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2A63E" w14:textId="52D5E212" w:rsidR="0047581C" w:rsidRDefault="00DD75A7" w:rsidP="00DD75A7">
      <w:pPr>
        <w:rPr>
          <w:rFonts w:ascii="Arial" w:hAnsi="Arial" w:cs="Arial"/>
          <w:b/>
          <w:sz w:val="22"/>
          <w:szCs w:val="22"/>
        </w:rPr>
      </w:pPr>
      <w:r w:rsidRPr="00DD75A7">
        <w:rPr>
          <w:rFonts w:ascii="Arial" w:hAnsi="Arial" w:cs="Arial"/>
          <w:b/>
          <w:color w:val="000000"/>
          <w:sz w:val="22"/>
          <w:szCs w:val="22"/>
        </w:rPr>
        <w:t xml:space="preserve">Příloha č. 1 Kupní smlouvy  -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47581C" w:rsidRPr="00DD75A7">
        <w:rPr>
          <w:rFonts w:ascii="Arial" w:hAnsi="Arial" w:cs="Arial"/>
          <w:b/>
          <w:sz w:val="22"/>
          <w:szCs w:val="22"/>
        </w:rPr>
        <w:t>Technická specifikace</w:t>
      </w:r>
      <w:r w:rsidR="00AD47A8" w:rsidRPr="00DD75A7">
        <w:rPr>
          <w:rFonts w:ascii="Arial" w:hAnsi="Arial" w:cs="Arial"/>
          <w:b/>
          <w:sz w:val="22"/>
          <w:szCs w:val="22"/>
        </w:rPr>
        <w:t xml:space="preserve"> </w:t>
      </w:r>
    </w:p>
    <w:p w14:paraId="724EB91B" w14:textId="15E76F2A" w:rsidR="00DD75A7" w:rsidRDefault="00DD75A7" w:rsidP="00DD75A7">
      <w:pPr>
        <w:rPr>
          <w:rFonts w:ascii="Arial" w:hAnsi="Arial" w:cs="Arial"/>
          <w:b/>
          <w:sz w:val="22"/>
          <w:szCs w:val="22"/>
        </w:rPr>
      </w:pPr>
    </w:p>
    <w:p w14:paraId="6AA04B5D" w14:textId="77777777" w:rsidR="0014254F" w:rsidRPr="00DD75A7" w:rsidRDefault="0014254F" w:rsidP="0014254F">
      <w:pPr>
        <w:jc w:val="right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tbl>
      <w:tblPr>
        <w:tblW w:w="76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3858"/>
        <w:gridCol w:w="3074"/>
      </w:tblGrid>
      <w:tr w:rsidR="009832F2" w:rsidRPr="00384A2D" w14:paraId="4F326E67" w14:textId="77777777" w:rsidTr="00DD75A7">
        <w:trPr>
          <w:trHeight w:val="276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4AF3" w14:textId="77777777" w:rsidR="009832F2" w:rsidRPr="00384A2D" w:rsidRDefault="009832F2" w:rsidP="00CD3088">
            <w:pPr>
              <w:rPr>
                <w:sz w:val="24"/>
                <w:szCs w:val="24"/>
              </w:rPr>
            </w:pPr>
          </w:p>
        </w:tc>
        <w:tc>
          <w:tcPr>
            <w:tcW w:w="6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7000" w14:textId="77777777" w:rsidR="00DD75A7" w:rsidRDefault="00DD75A7" w:rsidP="00CD3088">
            <w:pPr>
              <w:rPr>
                <w:rFonts w:ascii="Arial" w:hAnsi="Arial" w:cs="Arial"/>
                <w:b/>
                <w:bCs/>
                <w:color w:val="000000"/>
                <w:u w:val="single"/>
              </w:rPr>
            </w:pPr>
          </w:p>
          <w:p w14:paraId="00A82F7D" w14:textId="77777777" w:rsidR="009832F2" w:rsidRPr="00384A2D" w:rsidRDefault="009832F2" w:rsidP="00CD3088">
            <w:pPr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384A2D">
              <w:rPr>
                <w:rFonts w:ascii="Arial" w:hAnsi="Arial" w:cs="Arial"/>
                <w:b/>
                <w:bCs/>
                <w:color w:val="000000"/>
                <w:u w:val="single"/>
              </w:rPr>
              <w:t>ZÁKLADNÍ TECHNICKÉ PARAMETRY VOZIDLA</w:t>
            </w:r>
          </w:p>
        </w:tc>
      </w:tr>
      <w:tr w:rsidR="009832F2" w:rsidRPr="00384A2D" w14:paraId="3D6D3B5B" w14:textId="77777777" w:rsidTr="00DD75A7">
        <w:trPr>
          <w:trHeight w:val="276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54C3" w14:textId="77777777" w:rsidR="009832F2" w:rsidRPr="00384A2D" w:rsidRDefault="009832F2" w:rsidP="00CD3088">
            <w:pPr>
              <w:rPr>
                <w:rFonts w:ascii="Arial" w:hAnsi="Arial" w:cs="Arial"/>
                <w:b/>
                <w:bCs/>
                <w:color w:val="000000"/>
                <w:u w:val="single"/>
              </w:rPr>
            </w:pPr>
          </w:p>
        </w:tc>
        <w:tc>
          <w:tcPr>
            <w:tcW w:w="3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9EFF" w14:textId="77777777" w:rsidR="009832F2" w:rsidRPr="00384A2D" w:rsidRDefault="009832F2" w:rsidP="00CD3088">
            <w:pPr>
              <w:jc w:val="center"/>
            </w:pP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7487" w14:textId="77777777" w:rsidR="009832F2" w:rsidRPr="00384A2D" w:rsidRDefault="009832F2" w:rsidP="00CD3088"/>
        </w:tc>
      </w:tr>
      <w:tr w:rsidR="009832F2" w:rsidRPr="00384A2D" w14:paraId="0045D9F7" w14:textId="77777777" w:rsidTr="00DD75A7">
        <w:trPr>
          <w:trHeight w:val="27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20A3625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DD75A7">
              <w:rPr>
                <w:rFonts w:ascii="Arial" w:hAnsi="Arial" w:cs="Arial"/>
                <w:b/>
                <w:bCs/>
                <w:color w:val="000000"/>
              </w:rPr>
              <w:t>P.č</w:t>
            </w:r>
            <w:proofErr w:type="spellEnd"/>
            <w:r w:rsidRPr="00DD75A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3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CCBFB69" w14:textId="175B90E6" w:rsidR="009832F2" w:rsidRPr="00DD75A7" w:rsidRDefault="00DD75A7" w:rsidP="00DD75A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Parametr</w:t>
            </w:r>
          </w:p>
        </w:tc>
        <w:tc>
          <w:tcPr>
            <w:tcW w:w="3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878E068" w14:textId="08A6A4AF" w:rsidR="009832F2" w:rsidRPr="00DD75A7" w:rsidRDefault="00DD75A7" w:rsidP="00DD75A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Parametr nabízený dodavatelem</w:t>
            </w:r>
          </w:p>
        </w:tc>
      </w:tr>
      <w:tr w:rsidR="009832F2" w:rsidRPr="00384A2D" w14:paraId="301710A2" w14:textId="77777777" w:rsidTr="00DD75A7">
        <w:trPr>
          <w:trHeight w:val="492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8697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08A1" w14:textId="77777777" w:rsidR="009832F2" w:rsidRPr="00DD75A7" w:rsidRDefault="009832F2" w:rsidP="00CD3088">
            <w:pPr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druh vozidla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EECC0E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DD75A7">
              <w:rPr>
                <w:rFonts w:ascii="Arial" w:hAnsi="Arial" w:cs="Arial"/>
                <w:i/>
                <w:iCs/>
                <w:color w:val="FF0000"/>
              </w:rPr>
              <w:t>doplní účastník</w:t>
            </w:r>
          </w:p>
        </w:tc>
      </w:tr>
      <w:tr w:rsidR="009832F2" w:rsidRPr="00384A2D" w14:paraId="2DE9F0C1" w14:textId="77777777" w:rsidTr="00DD75A7">
        <w:trPr>
          <w:trHeight w:val="492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D0D8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9DEF0" w14:textId="77777777" w:rsidR="009832F2" w:rsidRPr="00DD75A7" w:rsidRDefault="009832F2" w:rsidP="00CD3088">
            <w:pPr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kategorie vozidla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3A6963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DD75A7">
              <w:rPr>
                <w:rFonts w:ascii="Arial" w:hAnsi="Arial" w:cs="Arial"/>
                <w:i/>
                <w:iCs/>
                <w:color w:val="FF0000"/>
              </w:rPr>
              <w:t>doplní účastník</w:t>
            </w:r>
          </w:p>
        </w:tc>
      </w:tr>
      <w:tr w:rsidR="009832F2" w:rsidRPr="00384A2D" w14:paraId="29F3D084" w14:textId="77777777" w:rsidTr="00DD75A7">
        <w:trPr>
          <w:trHeight w:val="492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5E446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01D4" w14:textId="77777777" w:rsidR="009832F2" w:rsidRPr="00DD75A7" w:rsidRDefault="009832F2" w:rsidP="00CD3088">
            <w:pPr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tovární značka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FA2F42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DD75A7">
              <w:rPr>
                <w:rFonts w:ascii="Arial" w:hAnsi="Arial" w:cs="Arial"/>
                <w:i/>
                <w:iCs/>
                <w:color w:val="FF0000"/>
              </w:rPr>
              <w:t>doplní účastník</w:t>
            </w:r>
          </w:p>
        </w:tc>
      </w:tr>
      <w:tr w:rsidR="009832F2" w:rsidRPr="00384A2D" w14:paraId="798282D9" w14:textId="77777777" w:rsidTr="00DD75A7">
        <w:trPr>
          <w:trHeight w:val="399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341E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2668" w14:textId="77777777" w:rsidR="009832F2" w:rsidRPr="00DD75A7" w:rsidRDefault="009832F2" w:rsidP="00CD3088">
            <w:pPr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hmotnost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2556DE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DD75A7">
              <w:rPr>
                <w:rFonts w:ascii="Arial" w:hAnsi="Arial" w:cs="Arial"/>
                <w:i/>
                <w:iCs/>
                <w:color w:val="FF0000"/>
              </w:rPr>
              <w:t>doplní účastník</w:t>
            </w:r>
          </w:p>
        </w:tc>
      </w:tr>
      <w:tr w:rsidR="009832F2" w:rsidRPr="00384A2D" w14:paraId="005992EC" w14:textId="77777777" w:rsidTr="00DD75A7">
        <w:trPr>
          <w:trHeight w:val="399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2B6F2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1BFB" w14:textId="77777777" w:rsidR="009832F2" w:rsidRPr="00DD75A7" w:rsidRDefault="009832F2" w:rsidP="00813F2C">
            <w:pPr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 xml:space="preserve">objem </w:t>
            </w:r>
            <w:r w:rsidR="00813F2C" w:rsidRPr="00DD75A7">
              <w:rPr>
                <w:rFonts w:ascii="Arial" w:hAnsi="Arial" w:cs="Arial"/>
                <w:color w:val="000000"/>
              </w:rPr>
              <w:t>zavazadlového prostoru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EB639F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DD75A7">
              <w:rPr>
                <w:rFonts w:ascii="Arial" w:hAnsi="Arial" w:cs="Arial"/>
                <w:i/>
                <w:iCs/>
                <w:color w:val="FF0000"/>
              </w:rPr>
              <w:t>doplní účastník</w:t>
            </w:r>
          </w:p>
        </w:tc>
      </w:tr>
      <w:tr w:rsidR="009832F2" w:rsidRPr="00384A2D" w14:paraId="30DEA6A6" w14:textId="77777777" w:rsidTr="00DD75A7">
        <w:trPr>
          <w:trHeight w:val="399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1824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DD97" w14:textId="77777777" w:rsidR="009832F2" w:rsidRPr="00DD75A7" w:rsidRDefault="009832F2" w:rsidP="00CD3088">
            <w:pPr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výkon motoru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19E122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DD75A7">
              <w:rPr>
                <w:rFonts w:ascii="Arial" w:hAnsi="Arial" w:cs="Arial"/>
                <w:i/>
                <w:iCs/>
                <w:color w:val="FF0000"/>
              </w:rPr>
              <w:t>doplní účastník</w:t>
            </w:r>
          </w:p>
        </w:tc>
      </w:tr>
      <w:tr w:rsidR="009832F2" w:rsidRPr="00384A2D" w14:paraId="419E24A3" w14:textId="77777777" w:rsidTr="00DD75A7">
        <w:trPr>
          <w:trHeight w:val="399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0B37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1FD0" w14:textId="40638C0E" w:rsidR="009832F2" w:rsidRPr="00DD75A7" w:rsidRDefault="009832F2" w:rsidP="00CD3088">
            <w:pPr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max.</w:t>
            </w:r>
            <w:r w:rsidR="00DD75A7">
              <w:rPr>
                <w:rFonts w:ascii="Arial" w:hAnsi="Arial" w:cs="Arial"/>
                <w:color w:val="000000"/>
              </w:rPr>
              <w:t xml:space="preserve"> </w:t>
            </w:r>
            <w:r w:rsidRPr="00DD75A7">
              <w:rPr>
                <w:rFonts w:ascii="Arial" w:hAnsi="Arial" w:cs="Arial"/>
                <w:color w:val="000000"/>
              </w:rPr>
              <w:t xml:space="preserve">rychlost 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CC3870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DD75A7">
              <w:rPr>
                <w:rFonts w:ascii="Arial" w:hAnsi="Arial" w:cs="Arial"/>
                <w:i/>
                <w:iCs/>
                <w:color w:val="FF0000"/>
              </w:rPr>
              <w:t>doplní účastník</w:t>
            </w:r>
          </w:p>
        </w:tc>
      </w:tr>
      <w:tr w:rsidR="009832F2" w:rsidRPr="00384A2D" w14:paraId="0EDF457F" w14:textId="77777777" w:rsidTr="00DD75A7">
        <w:trPr>
          <w:trHeight w:val="399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0561B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4424C" w14:textId="77777777" w:rsidR="009832F2" w:rsidRPr="00DD75A7" w:rsidRDefault="009832F2" w:rsidP="00813F2C">
            <w:pPr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 xml:space="preserve">vnitřní výška </w:t>
            </w:r>
            <w:r w:rsidR="00813F2C" w:rsidRPr="00DD75A7">
              <w:rPr>
                <w:rFonts w:ascii="Arial" w:hAnsi="Arial" w:cs="Arial"/>
                <w:color w:val="000000"/>
              </w:rPr>
              <w:t>zavazadlového prostoru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101416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DD75A7">
              <w:rPr>
                <w:rFonts w:ascii="Arial" w:hAnsi="Arial" w:cs="Arial"/>
                <w:i/>
                <w:iCs/>
                <w:color w:val="FF0000"/>
              </w:rPr>
              <w:t>doplní účastník</w:t>
            </w:r>
          </w:p>
        </w:tc>
      </w:tr>
      <w:tr w:rsidR="009832F2" w:rsidRPr="00384A2D" w14:paraId="36B662A1" w14:textId="77777777" w:rsidTr="00DD75A7">
        <w:trPr>
          <w:trHeight w:val="399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C0C7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4924" w14:textId="77777777" w:rsidR="009832F2" w:rsidRPr="00DD75A7" w:rsidRDefault="009832F2" w:rsidP="00CD3088">
            <w:pPr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 xml:space="preserve">objem palivové nádrže  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33C26C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DD75A7">
              <w:rPr>
                <w:rFonts w:ascii="Arial" w:hAnsi="Arial" w:cs="Arial"/>
                <w:i/>
                <w:iCs/>
                <w:color w:val="FF0000"/>
              </w:rPr>
              <w:t>doplní účastník</w:t>
            </w:r>
          </w:p>
        </w:tc>
      </w:tr>
      <w:tr w:rsidR="009832F2" w:rsidRPr="00384A2D" w14:paraId="37E5AF6F" w14:textId="77777777" w:rsidTr="00DD75A7">
        <w:trPr>
          <w:trHeight w:val="399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9993" w14:textId="77777777" w:rsidR="009832F2" w:rsidRPr="00DD75A7" w:rsidRDefault="00813F2C" w:rsidP="00CD3088">
            <w:pPr>
              <w:jc w:val="center"/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6323" w14:textId="77777777" w:rsidR="009832F2" w:rsidRPr="00DD75A7" w:rsidRDefault="009832F2" w:rsidP="00CD3088">
            <w:pPr>
              <w:rPr>
                <w:rFonts w:ascii="Arial" w:hAnsi="Arial" w:cs="Arial"/>
                <w:color w:val="000000"/>
              </w:rPr>
            </w:pPr>
            <w:r w:rsidRPr="00DD75A7">
              <w:rPr>
                <w:rFonts w:ascii="Arial" w:hAnsi="Arial" w:cs="Arial"/>
                <w:color w:val="000000"/>
              </w:rPr>
              <w:t>motor vyhovující normě EURO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B9FB2C" w14:textId="77777777" w:rsidR="009832F2" w:rsidRPr="00DD75A7" w:rsidRDefault="009832F2" w:rsidP="00CD3088">
            <w:pPr>
              <w:jc w:val="center"/>
              <w:rPr>
                <w:rFonts w:ascii="Arial" w:hAnsi="Arial" w:cs="Arial"/>
                <w:i/>
                <w:iCs/>
                <w:color w:val="FF0000"/>
              </w:rPr>
            </w:pPr>
            <w:r w:rsidRPr="00DD75A7">
              <w:rPr>
                <w:rFonts w:ascii="Arial" w:hAnsi="Arial" w:cs="Arial"/>
                <w:i/>
                <w:iCs/>
                <w:color w:val="FF0000"/>
              </w:rPr>
              <w:t>doplní účastník</w:t>
            </w:r>
          </w:p>
        </w:tc>
      </w:tr>
    </w:tbl>
    <w:p w14:paraId="0188171C" w14:textId="09D497C7" w:rsidR="0047581C" w:rsidRDefault="0047581C" w:rsidP="0047581C">
      <w:pPr>
        <w:pStyle w:val="Zkladntext"/>
        <w:rPr>
          <w:rFonts w:ascii="Arial" w:hAnsi="Arial" w:cs="Arial"/>
          <w:sz w:val="22"/>
          <w:szCs w:val="22"/>
        </w:rPr>
      </w:pPr>
    </w:p>
    <w:p w14:paraId="3BCF5F92" w14:textId="1D92394F" w:rsidR="00DD75A7" w:rsidRDefault="00DD75A7" w:rsidP="0047581C">
      <w:pPr>
        <w:pStyle w:val="Zkladntext"/>
        <w:rPr>
          <w:rFonts w:ascii="Arial" w:hAnsi="Arial" w:cs="Arial"/>
          <w:sz w:val="22"/>
          <w:szCs w:val="22"/>
        </w:rPr>
      </w:pPr>
    </w:p>
    <w:p w14:paraId="5CEB4238" w14:textId="77777777" w:rsidR="009832F2" w:rsidRPr="00DD75A7" w:rsidRDefault="009832F2" w:rsidP="00BB7AE7">
      <w:pPr>
        <w:pStyle w:val="Zkladntext"/>
        <w:spacing w:after="120"/>
        <w:rPr>
          <w:rFonts w:ascii="Arial" w:hAnsi="Arial" w:cs="Arial"/>
          <w:b/>
          <w:sz w:val="20"/>
        </w:rPr>
      </w:pPr>
      <w:r w:rsidRPr="00DD75A7">
        <w:rPr>
          <w:rFonts w:ascii="Arial" w:hAnsi="Arial" w:cs="Arial"/>
          <w:b/>
          <w:sz w:val="20"/>
        </w:rPr>
        <w:t>Zadavatelem požadované parametry:</w:t>
      </w:r>
    </w:p>
    <w:p w14:paraId="48584F43" w14:textId="77777777" w:rsidR="0047581C" w:rsidRPr="00DD75A7" w:rsidRDefault="0047581C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 xml:space="preserve">vozidlo osobní </w:t>
      </w:r>
      <w:r w:rsidR="00DF3AC0" w:rsidRPr="00DD75A7">
        <w:rPr>
          <w:rFonts w:ascii="Arial" w:hAnsi="Arial" w:cs="Arial"/>
          <w:sz w:val="20"/>
        </w:rPr>
        <w:t>SUV</w:t>
      </w:r>
      <w:r w:rsidR="00813F2C" w:rsidRPr="00DD75A7">
        <w:rPr>
          <w:rFonts w:ascii="Arial" w:hAnsi="Arial" w:cs="Arial"/>
          <w:sz w:val="20"/>
        </w:rPr>
        <w:t>,</w:t>
      </w:r>
    </w:p>
    <w:p w14:paraId="1C9B2A2D" w14:textId="79CD883B" w:rsidR="000422FC" w:rsidRPr="00DD75A7" w:rsidRDefault="000422FC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vozidlo zvláštního určení záchranářské,</w:t>
      </w:r>
    </w:p>
    <w:p w14:paraId="07ADD1F3" w14:textId="77777777" w:rsidR="000422FC" w:rsidRPr="00DD75A7" w:rsidRDefault="000422FC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vozidlo s právem přednosti v jízdě,</w:t>
      </w:r>
    </w:p>
    <w:p w14:paraId="7EE59860" w14:textId="77777777" w:rsidR="002D4D02" w:rsidRPr="00DD75A7" w:rsidRDefault="00897750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min.</w:t>
      </w:r>
      <w:r w:rsidR="005A24EF" w:rsidRPr="00DD75A7">
        <w:rPr>
          <w:rFonts w:ascii="Arial" w:hAnsi="Arial" w:cs="Arial"/>
          <w:sz w:val="20"/>
        </w:rPr>
        <w:t xml:space="preserve"> </w:t>
      </w:r>
      <w:r w:rsidR="00A51F07" w:rsidRPr="00DD75A7">
        <w:rPr>
          <w:rFonts w:ascii="Arial" w:hAnsi="Arial" w:cs="Arial"/>
          <w:sz w:val="20"/>
        </w:rPr>
        <w:t>3</w:t>
      </w:r>
      <w:r w:rsidR="002D4D02" w:rsidRPr="00DD75A7">
        <w:rPr>
          <w:rFonts w:ascii="Arial" w:hAnsi="Arial" w:cs="Arial"/>
          <w:sz w:val="20"/>
        </w:rPr>
        <w:t xml:space="preserve"> míst</w:t>
      </w:r>
      <w:r w:rsidRPr="00DD75A7">
        <w:rPr>
          <w:rFonts w:ascii="Arial" w:hAnsi="Arial" w:cs="Arial"/>
          <w:sz w:val="20"/>
        </w:rPr>
        <w:t>a</w:t>
      </w:r>
      <w:r w:rsidR="002D4D02" w:rsidRPr="00DD75A7">
        <w:rPr>
          <w:rFonts w:ascii="Arial" w:hAnsi="Arial" w:cs="Arial"/>
          <w:sz w:val="20"/>
        </w:rPr>
        <w:t xml:space="preserve"> k</w:t>
      </w:r>
      <w:r w:rsidR="00813F2C" w:rsidRPr="00DD75A7">
        <w:rPr>
          <w:rFonts w:ascii="Arial" w:hAnsi="Arial" w:cs="Arial"/>
          <w:sz w:val="20"/>
        </w:rPr>
        <w:t> </w:t>
      </w:r>
      <w:r w:rsidR="002D4D02" w:rsidRPr="00DD75A7">
        <w:rPr>
          <w:rFonts w:ascii="Arial" w:hAnsi="Arial" w:cs="Arial"/>
          <w:sz w:val="20"/>
        </w:rPr>
        <w:t>sezení</w:t>
      </w:r>
      <w:r w:rsidR="00813F2C" w:rsidRPr="00DD75A7">
        <w:rPr>
          <w:rFonts w:ascii="Arial" w:hAnsi="Arial" w:cs="Arial"/>
          <w:sz w:val="20"/>
        </w:rPr>
        <w:t>,</w:t>
      </w:r>
    </w:p>
    <w:p w14:paraId="49138F50" w14:textId="409A7886" w:rsidR="0047581C" w:rsidRPr="00DD75A7" w:rsidRDefault="00055D38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motor o obsahu minimálně 1980</w:t>
      </w:r>
      <w:r w:rsidR="0047581C" w:rsidRPr="00DD75A7">
        <w:rPr>
          <w:rFonts w:ascii="Arial" w:hAnsi="Arial" w:cs="Arial"/>
          <w:sz w:val="20"/>
        </w:rPr>
        <w:t xml:space="preserve"> cm</w:t>
      </w:r>
      <w:r w:rsidR="0047581C" w:rsidRPr="00DD75A7">
        <w:rPr>
          <w:rFonts w:ascii="Arial" w:hAnsi="Arial" w:cs="Arial"/>
          <w:sz w:val="20"/>
          <w:vertAlign w:val="superscript"/>
        </w:rPr>
        <w:t>3</w:t>
      </w:r>
      <w:r w:rsidR="00813F2C" w:rsidRPr="00DD75A7">
        <w:rPr>
          <w:rFonts w:ascii="Arial" w:hAnsi="Arial" w:cs="Arial"/>
          <w:sz w:val="20"/>
        </w:rPr>
        <w:t>,</w:t>
      </w:r>
    </w:p>
    <w:p w14:paraId="0E6DD465" w14:textId="77777777" w:rsidR="0047581C" w:rsidRPr="00DD75A7" w:rsidRDefault="0047581C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přímé vstřikování benzínu</w:t>
      </w:r>
      <w:r w:rsidR="00813F2C" w:rsidRPr="00DD75A7">
        <w:rPr>
          <w:rFonts w:ascii="Arial" w:hAnsi="Arial" w:cs="Arial"/>
          <w:sz w:val="20"/>
        </w:rPr>
        <w:t>,</w:t>
      </w:r>
      <w:r w:rsidRPr="00DD75A7">
        <w:rPr>
          <w:rFonts w:ascii="Arial" w:hAnsi="Arial" w:cs="Arial"/>
          <w:sz w:val="20"/>
        </w:rPr>
        <w:t xml:space="preserve"> </w:t>
      </w:r>
    </w:p>
    <w:p w14:paraId="2679E27C" w14:textId="77777777" w:rsidR="0047581C" w:rsidRPr="00DD75A7" w:rsidRDefault="00DF3AC0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motor</w:t>
      </w:r>
      <w:r w:rsidR="0047581C" w:rsidRPr="00DD75A7">
        <w:rPr>
          <w:rFonts w:ascii="Arial" w:hAnsi="Arial" w:cs="Arial"/>
          <w:sz w:val="20"/>
        </w:rPr>
        <w:t xml:space="preserve"> přeplňovaný</w:t>
      </w:r>
      <w:r w:rsidR="00813F2C" w:rsidRPr="00DD75A7">
        <w:rPr>
          <w:rFonts w:ascii="Arial" w:hAnsi="Arial" w:cs="Arial"/>
          <w:sz w:val="20"/>
        </w:rPr>
        <w:t>,</w:t>
      </w:r>
    </w:p>
    <w:p w14:paraId="2CF286F0" w14:textId="77777777" w:rsidR="0047581C" w:rsidRPr="00DD75A7" w:rsidRDefault="0047581C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výkon motoru minimálně 1</w:t>
      </w:r>
      <w:r w:rsidR="00055D38" w:rsidRPr="00DD75A7">
        <w:rPr>
          <w:rFonts w:ascii="Arial" w:hAnsi="Arial" w:cs="Arial"/>
          <w:sz w:val="20"/>
        </w:rPr>
        <w:t>30</w:t>
      </w:r>
      <w:r w:rsidRPr="00DD75A7">
        <w:rPr>
          <w:rFonts w:ascii="Arial" w:hAnsi="Arial" w:cs="Arial"/>
          <w:sz w:val="20"/>
        </w:rPr>
        <w:t>kW</w:t>
      </w:r>
      <w:r w:rsidR="00813F2C" w:rsidRPr="00DD75A7">
        <w:rPr>
          <w:rFonts w:ascii="Arial" w:hAnsi="Arial" w:cs="Arial"/>
          <w:sz w:val="20"/>
        </w:rPr>
        <w:t>,</w:t>
      </w:r>
    </w:p>
    <w:p w14:paraId="6F2F817F" w14:textId="77777777" w:rsidR="0047581C" w:rsidRPr="00DD75A7" w:rsidRDefault="0047581C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pohon 4x4;</w:t>
      </w:r>
      <w:r w:rsidR="00500A2A" w:rsidRPr="00DD75A7">
        <w:rPr>
          <w:rFonts w:ascii="Arial" w:hAnsi="Arial" w:cs="Arial"/>
          <w:sz w:val="20"/>
        </w:rPr>
        <w:t xml:space="preserve"> automatická převodovka</w:t>
      </w:r>
      <w:r w:rsidR="00055D38" w:rsidRPr="00DD75A7">
        <w:rPr>
          <w:rFonts w:ascii="Arial" w:hAnsi="Arial" w:cs="Arial"/>
          <w:sz w:val="20"/>
        </w:rPr>
        <w:t xml:space="preserve"> min.7</w:t>
      </w:r>
      <w:r w:rsidR="00EF220C" w:rsidRPr="00DD75A7">
        <w:rPr>
          <w:rFonts w:ascii="Arial" w:hAnsi="Arial" w:cs="Arial"/>
          <w:sz w:val="20"/>
        </w:rPr>
        <w:t xml:space="preserve"> st.</w:t>
      </w:r>
    </w:p>
    <w:p w14:paraId="0C87DCF3" w14:textId="77777777" w:rsidR="0047581C" w:rsidRPr="00DD75A7" w:rsidRDefault="0047581C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barva žlutá sírová RAL 1016</w:t>
      </w:r>
      <w:r w:rsidR="00813F2C" w:rsidRPr="00DD75A7">
        <w:rPr>
          <w:rFonts w:ascii="Arial" w:hAnsi="Arial" w:cs="Arial"/>
          <w:sz w:val="20"/>
        </w:rPr>
        <w:t>,</w:t>
      </w:r>
    </w:p>
    <w:p w14:paraId="53341AD6" w14:textId="77777777" w:rsidR="00A84ABF" w:rsidRPr="00DD75A7" w:rsidRDefault="005A24EF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s</w:t>
      </w:r>
      <w:r w:rsidR="00A84ABF" w:rsidRPr="00DD75A7">
        <w:rPr>
          <w:rFonts w:ascii="Arial" w:hAnsi="Arial" w:cs="Arial"/>
          <w:sz w:val="20"/>
        </w:rPr>
        <w:t>ystém elektronické stabilizace vozidla</w:t>
      </w:r>
      <w:r w:rsidR="00813F2C" w:rsidRPr="00DD75A7">
        <w:rPr>
          <w:rFonts w:ascii="Arial" w:hAnsi="Arial" w:cs="Arial"/>
          <w:sz w:val="20"/>
        </w:rPr>
        <w:t>,</w:t>
      </w:r>
    </w:p>
    <w:p w14:paraId="10F6654D" w14:textId="77777777" w:rsidR="00055D38" w:rsidRPr="00DD75A7" w:rsidRDefault="00055D38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adaptivní podvozek s volbou režimu jízdy</w:t>
      </w:r>
      <w:r w:rsidR="00AB4F02" w:rsidRPr="00DD75A7">
        <w:rPr>
          <w:rFonts w:ascii="Arial" w:hAnsi="Arial" w:cs="Arial"/>
          <w:sz w:val="20"/>
        </w:rPr>
        <w:t>, včetně volitelného režimu OFF ROAD</w:t>
      </w:r>
      <w:r w:rsidR="00813F2C" w:rsidRPr="00DD75A7">
        <w:rPr>
          <w:rFonts w:ascii="Arial" w:hAnsi="Arial" w:cs="Arial"/>
          <w:sz w:val="20"/>
        </w:rPr>
        <w:t>,</w:t>
      </w:r>
    </w:p>
    <w:p w14:paraId="5799017B" w14:textId="7557B3D2" w:rsidR="006662CA" w:rsidRPr="00DD75A7" w:rsidRDefault="003C3165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autobaterie 2 ks</w:t>
      </w:r>
      <w:r w:rsidR="002E38F9" w:rsidRPr="00DD75A7">
        <w:rPr>
          <w:rFonts w:ascii="Arial" w:hAnsi="Arial" w:cs="Arial"/>
          <w:sz w:val="20"/>
        </w:rPr>
        <w:t>,</w:t>
      </w:r>
      <w:r w:rsidRPr="00DD75A7">
        <w:rPr>
          <w:rFonts w:ascii="Arial" w:hAnsi="Arial" w:cs="Arial"/>
          <w:sz w:val="20"/>
        </w:rPr>
        <w:t xml:space="preserve"> 12</w:t>
      </w:r>
      <w:r w:rsidR="00813F2C" w:rsidRPr="00DD75A7">
        <w:rPr>
          <w:rFonts w:ascii="Arial" w:hAnsi="Arial" w:cs="Arial"/>
          <w:sz w:val="20"/>
        </w:rPr>
        <w:t>V</w:t>
      </w:r>
      <w:r w:rsidRPr="00DD75A7">
        <w:rPr>
          <w:rFonts w:ascii="Arial" w:hAnsi="Arial" w:cs="Arial"/>
          <w:sz w:val="20"/>
        </w:rPr>
        <w:t xml:space="preserve"> dobíjené alternátorem</w:t>
      </w:r>
      <w:r w:rsidR="00A32D4C" w:rsidRPr="00DD75A7">
        <w:rPr>
          <w:rFonts w:ascii="Arial" w:hAnsi="Arial" w:cs="Arial"/>
          <w:sz w:val="20"/>
        </w:rPr>
        <w:t>, kompatibilní</w:t>
      </w:r>
      <w:r w:rsidRPr="00DD75A7">
        <w:rPr>
          <w:rFonts w:ascii="Arial" w:hAnsi="Arial" w:cs="Arial"/>
          <w:sz w:val="20"/>
        </w:rPr>
        <w:t xml:space="preserve"> s</w:t>
      </w:r>
      <w:r w:rsidR="00A32D4C" w:rsidRPr="00DD75A7">
        <w:rPr>
          <w:rFonts w:ascii="Arial" w:hAnsi="Arial" w:cs="Arial"/>
          <w:sz w:val="20"/>
        </w:rPr>
        <w:t xml:space="preserve"> nabíječkou 230/12 V</w:t>
      </w:r>
      <w:r w:rsidRPr="00DD75A7">
        <w:rPr>
          <w:rFonts w:ascii="Arial" w:hAnsi="Arial" w:cs="Arial"/>
          <w:sz w:val="20"/>
        </w:rPr>
        <w:t>,</w:t>
      </w:r>
      <w:r w:rsidRPr="00DD75A7">
        <w:rPr>
          <w:rFonts w:ascii="Arial" w:eastAsia="Calibri" w:hAnsi="Arial" w:cs="Arial"/>
          <w:sz w:val="20"/>
        </w:rPr>
        <w:t xml:space="preserve"> oddělovací relé</w:t>
      </w:r>
      <w:r w:rsidR="00813F2C" w:rsidRPr="00DD75A7">
        <w:rPr>
          <w:rFonts w:ascii="Arial" w:eastAsia="Calibri" w:hAnsi="Arial" w:cs="Arial"/>
          <w:sz w:val="20"/>
        </w:rPr>
        <w:t>,</w:t>
      </w:r>
    </w:p>
    <w:p w14:paraId="52611827" w14:textId="430D63DE" w:rsidR="00D04956" w:rsidRPr="00DD75A7" w:rsidRDefault="00F929B2" w:rsidP="00BB7AE7">
      <w:pPr>
        <w:pStyle w:val="Zkladntext"/>
        <w:numPr>
          <w:ilvl w:val="0"/>
          <w:numId w:val="2"/>
        </w:numPr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 xml:space="preserve">LED přední hlavní světlomety, </w:t>
      </w:r>
    </w:p>
    <w:p w14:paraId="23DAA29A" w14:textId="77777777" w:rsidR="00EF220C" w:rsidRPr="00DD75A7" w:rsidRDefault="00EF220C" w:rsidP="00BB7AE7">
      <w:pPr>
        <w:pStyle w:val="Zkladntext"/>
        <w:numPr>
          <w:ilvl w:val="0"/>
          <w:numId w:val="2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klimatizace kabiny automatická</w:t>
      </w:r>
      <w:r w:rsidR="00813F2C" w:rsidRPr="00DD75A7">
        <w:rPr>
          <w:rFonts w:ascii="Arial" w:hAnsi="Arial" w:cs="Arial"/>
          <w:sz w:val="20"/>
        </w:rPr>
        <w:t>,</w:t>
      </w:r>
    </w:p>
    <w:p w14:paraId="159CBC66" w14:textId="77777777" w:rsidR="00EF220C" w:rsidRPr="00DD75A7" w:rsidRDefault="00EF220C" w:rsidP="00BB7AE7">
      <w:pPr>
        <w:pStyle w:val="Zkladntext"/>
        <w:numPr>
          <w:ilvl w:val="0"/>
          <w:numId w:val="3"/>
        </w:numPr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čelní,</w:t>
      </w:r>
      <w:r w:rsidR="003C3165" w:rsidRPr="00DD75A7">
        <w:rPr>
          <w:rFonts w:ascii="Arial" w:hAnsi="Arial" w:cs="Arial"/>
          <w:sz w:val="20"/>
        </w:rPr>
        <w:t xml:space="preserve"> </w:t>
      </w:r>
      <w:r w:rsidRPr="00DD75A7">
        <w:rPr>
          <w:rFonts w:ascii="Arial" w:hAnsi="Arial" w:cs="Arial"/>
          <w:sz w:val="20"/>
        </w:rPr>
        <w:t>hlavové a boční přední airbagy</w:t>
      </w:r>
      <w:r w:rsidR="00813F2C" w:rsidRPr="00DD75A7">
        <w:rPr>
          <w:rFonts w:ascii="Arial" w:hAnsi="Arial" w:cs="Arial"/>
          <w:sz w:val="20"/>
        </w:rPr>
        <w:t>,</w:t>
      </w:r>
      <w:r w:rsidR="00E77D40" w:rsidRPr="00DD75A7">
        <w:rPr>
          <w:rFonts w:ascii="Arial" w:hAnsi="Arial" w:cs="Arial"/>
          <w:sz w:val="20"/>
        </w:rPr>
        <w:t xml:space="preserve">  </w:t>
      </w:r>
    </w:p>
    <w:p w14:paraId="38F44F5A" w14:textId="77777777" w:rsidR="00EF220C" w:rsidRPr="00DD75A7" w:rsidRDefault="00EF220C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zvýšený podvozek pro špatné cesty</w:t>
      </w:r>
      <w:r w:rsidR="00813F2C" w:rsidRPr="00DD75A7">
        <w:rPr>
          <w:rFonts w:ascii="Arial" w:hAnsi="Arial" w:cs="Arial"/>
          <w:sz w:val="20"/>
        </w:rPr>
        <w:t>,</w:t>
      </w:r>
    </w:p>
    <w:p w14:paraId="0F94EF50" w14:textId="77777777" w:rsidR="00EF220C" w:rsidRPr="00DD75A7" w:rsidRDefault="00EF220C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přídavná ochrana spodní části vozidla</w:t>
      </w:r>
      <w:r w:rsidR="004B4418" w:rsidRPr="00DD75A7">
        <w:rPr>
          <w:rFonts w:ascii="Arial" w:hAnsi="Arial" w:cs="Arial"/>
          <w:sz w:val="20"/>
        </w:rPr>
        <w:t xml:space="preserve"> </w:t>
      </w:r>
      <w:r w:rsidRPr="00DD75A7">
        <w:rPr>
          <w:rFonts w:ascii="Arial" w:hAnsi="Arial" w:cs="Arial"/>
          <w:sz w:val="20"/>
        </w:rPr>
        <w:t>(spodní kryt motoru,</w:t>
      </w:r>
      <w:r w:rsidR="0069230D" w:rsidRPr="00DD75A7">
        <w:rPr>
          <w:rFonts w:ascii="Arial" w:hAnsi="Arial" w:cs="Arial"/>
          <w:sz w:val="20"/>
        </w:rPr>
        <w:t xml:space="preserve"> </w:t>
      </w:r>
      <w:r w:rsidRPr="00DD75A7">
        <w:rPr>
          <w:rFonts w:ascii="Arial" w:hAnsi="Arial" w:cs="Arial"/>
          <w:sz w:val="20"/>
        </w:rPr>
        <w:t>kryt brzdových hadic)</w:t>
      </w:r>
      <w:r w:rsidR="00813F2C" w:rsidRPr="00DD75A7">
        <w:rPr>
          <w:rFonts w:ascii="Arial" w:hAnsi="Arial" w:cs="Arial"/>
          <w:sz w:val="20"/>
        </w:rPr>
        <w:t>,</w:t>
      </w:r>
    </w:p>
    <w:p w14:paraId="63820042" w14:textId="77777777" w:rsidR="00D04956" w:rsidRPr="00DD75A7" w:rsidRDefault="00D04956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DD75A7">
        <w:rPr>
          <w:rFonts w:ascii="Arial" w:hAnsi="Arial" w:cs="Arial"/>
          <w:color w:val="4A4A4A"/>
          <w:sz w:val="20"/>
          <w:shd w:val="clear" w:color="auto" w:fill="FFFFFF"/>
        </w:rPr>
        <w:t>panoramatický kamerový systém,</w:t>
      </w:r>
    </w:p>
    <w:p w14:paraId="5FAD8BB4" w14:textId="04EC391D" w:rsidR="00EF220C" w:rsidRPr="00DD75A7" w:rsidRDefault="00EF220C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lastRenderedPageBreak/>
        <w:t>parkovací asistent s grafickým znázorněním</w:t>
      </w:r>
      <w:r w:rsidR="00962DCB" w:rsidRPr="00DD75A7">
        <w:rPr>
          <w:rFonts w:ascii="Arial" w:hAnsi="Arial" w:cs="Arial"/>
          <w:sz w:val="20"/>
        </w:rPr>
        <w:t xml:space="preserve"> a akustickou signalizací</w:t>
      </w:r>
      <w:r w:rsidRPr="00DD75A7">
        <w:rPr>
          <w:rFonts w:ascii="Arial" w:hAnsi="Arial" w:cs="Arial"/>
          <w:sz w:val="20"/>
        </w:rPr>
        <w:t xml:space="preserve"> </w:t>
      </w:r>
      <w:r w:rsidR="00962DCB" w:rsidRPr="00DD75A7">
        <w:rPr>
          <w:rFonts w:ascii="Arial" w:hAnsi="Arial" w:cs="Arial"/>
          <w:sz w:val="20"/>
        </w:rPr>
        <w:t>v zorném poli řidiče</w:t>
      </w:r>
      <w:r w:rsidR="003E24E2" w:rsidRPr="00DD75A7">
        <w:rPr>
          <w:rFonts w:ascii="Arial" w:hAnsi="Arial" w:cs="Arial"/>
          <w:sz w:val="20"/>
        </w:rPr>
        <w:t xml:space="preserve"> </w:t>
      </w:r>
      <w:r w:rsidR="00962DCB" w:rsidRPr="00DD75A7">
        <w:rPr>
          <w:rFonts w:ascii="Arial" w:hAnsi="Arial" w:cs="Arial"/>
          <w:sz w:val="20"/>
        </w:rPr>
        <w:t>(zobrazení přední,</w:t>
      </w:r>
      <w:r w:rsidR="004B4418" w:rsidRPr="00DD75A7">
        <w:rPr>
          <w:rFonts w:ascii="Arial" w:hAnsi="Arial" w:cs="Arial"/>
          <w:sz w:val="20"/>
        </w:rPr>
        <w:t xml:space="preserve"> </w:t>
      </w:r>
      <w:r w:rsidR="00962DCB" w:rsidRPr="00DD75A7">
        <w:rPr>
          <w:rFonts w:ascii="Arial" w:hAnsi="Arial" w:cs="Arial"/>
          <w:sz w:val="20"/>
        </w:rPr>
        <w:t>zadní a boční části vozidla)</w:t>
      </w:r>
      <w:r w:rsidR="003E24E2" w:rsidRPr="00DD75A7">
        <w:rPr>
          <w:rFonts w:ascii="Arial" w:hAnsi="Arial" w:cs="Arial"/>
          <w:sz w:val="20"/>
        </w:rPr>
        <w:t>, originální couvací kamera se zobrazením na infotainmentu</w:t>
      </w:r>
      <w:r w:rsidR="00813F2C" w:rsidRPr="00DD75A7">
        <w:rPr>
          <w:rFonts w:ascii="Arial" w:hAnsi="Arial" w:cs="Arial"/>
          <w:sz w:val="20"/>
        </w:rPr>
        <w:t>,</w:t>
      </w:r>
      <w:r w:rsidRPr="00DD75A7">
        <w:rPr>
          <w:rFonts w:ascii="Arial" w:hAnsi="Arial" w:cs="Arial"/>
          <w:sz w:val="20"/>
        </w:rPr>
        <w:t> </w:t>
      </w:r>
    </w:p>
    <w:p w14:paraId="1FD568B6" w14:textId="4B23A510" w:rsidR="00055D38" w:rsidRPr="00DD75A7" w:rsidRDefault="00055D38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kontrola tlaku v pneumatikách s indikací v zorném poli řidiče</w:t>
      </w:r>
      <w:r w:rsidR="00813F2C" w:rsidRPr="00DD75A7">
        <w:rPr>
          <w:rFonts w:ascii="Arial" w:hAnsi="Arial" w:cs="Arial"/>
          <w:sz w:val="20"/>
        </w:rPr>
        <w:t>,</w:t>
      </w:r>
    </w:p>
    <w:p w14:paraId="591ECC4E" w14:textId="0DB1E1BE" w:rsidR="00A71730" w:rsidRPr="00DD75A7" w:rsidRDefault="00055D38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světlá výška min. 185</w:t>
      </w:r>
      <w:r w:rsidR="00A71730" w:rsidRPr="00DD75A7">
        <w:rPr>
          <w:rFonts w:ascii="Arial" w:hAnsi="Arial" w:cs="Arial"/>
          <w:sz w:val="20"/>
        </w:rPr>
        <w:t xml:space="preserve"> mm</w:t>
      </w:r>
      <w:r w:rsidR="00813F2C" w:rsidRPr="00DD75A7">
        <w:rPr>
          <w:rFonts w:ascii="Arial" w:hAnsi="Arial" w:cs="Arial"/>
          <w:sz w:val="20"/>
        </w:rPr>
        <w:t>,</w:t>
      </w:r>
      <w:r w:rsidR="00E77D40" w:rsidRPr="00DD75A7">
        <w:rPr>
          <w:rFonts w:ascii="Arial" w:hAnsi="Arial" w:cs="Arial"/>
          <w:sz w:val="20"/>
        </w:rPr>
        <w:t xml:space="preserve"> </w:t>
      </w:r>
    </w:p>
    <w:p w14:paraId="0D90C367" w14:textId="773FC31B" w:rsidR="00DF3AC0" w:rsidRPr="00DD75A7" w:rsidRDefault="00A84ABF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s</w:t>
      </w:r>
      <w:r w:rsidR="00DF3AC0" w:rsidRPr="00DD75A7">
        <w:rPr>
          <w:rFonts w:ascii="Arial" w:hAnsi="Arial" w:cs="Arial"/>
          <w:sz w:val="20"/>
        </w:rPr>
        <w:t>třešní nosiče podélné</w:t>
      </w:r>
      <w:r w:rsidR="003D2CD8" w:rsidRPr="00DD75A7">
        <w:rPr>
          <w:rFonts w:ascii="Arial" w:hAnsi="Arial" w:cs="Arial"/>
          <w:sz w:val="20"/>
        </w:rPr>
        <w:t xml:space="preserve"> pro montáž světelného výstražného zařízení</w:t>
      </w:r>
      <w:r w:rsidR="00813F2C" w:rsidRPr="00DD75A7">
        <w:rPr>
          <w:rFonts w:ascii="Arial" w:hAnsi="Arial" w:cs="Arial"/>
          <w:sz w:val="20"/>
        </w:rPr>
        <w:t>,</w:t>
      </w:r>
    </w:p>
    <w:p w14:paraId="05A4EB96" w14:textId="7B157D34" w:rsidR="00A745B4" w:rsidRPr="00DD75A7" w:rsidRDefault="00A745B4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 xml:space="preserve">objem zavazadlového prostoru min. </w:t>
      </w:r>
      <w:r w:rsidR="00055D38" w:rsidRPr="00DD75A7">
        <w:rPr>
          <w:rFonts w:ascii="Arial" w:hAnsi="Arial" w:cs="Arial"/>
          <w:sz w:val="20"/>
        </w:rPr>
        <w:t>710</w:t>
      </w:r>
      <w:r w:rsidRPr="00DD75A7">
        <w:rPr>
          <w:rFonts w:ascii="Arial" w:hAnsi="Arial" w:cs="Arial"/>
          <w:sz w:val="20"/>
        </w:rPr>
        <w:t xml:space="preserve"> litrů</w:t>
      </w:r>
      <w:r w:rsidR="00002C73" w:rsidRPr="00DD75A7">
        <w:rPr>
          <w:rFonts w:ascii="Arial" w:hAnsi="Arial" w:cs="Arial"/>
          <w:sz w:val="20"/>
        </w:rPr>
        <w:t xml:space="preserve"> </w:t>
      </w:r>
      <w:r w:rsidR="0083675A" w:rsidRPr="00DD75A7">
        <w:rPr>
          <w:rFonts w:ascii="Arial" w:hAnsi="Arial" w:cs="Arial"/>
          <w:sz w:val="20"/>
        </w:rPr>
        <w:t>bez</w:t>
      </w:r>
      <w:r w:rsidR="00002C73" w:rsidRPr="00DD75A7">
        <w:rPr>
          <w:rFonts w:ascii="Arial" w:hAnsi="Arial" w:cs="Arial"/>
          <w:sz w:val="20"/>
        </w:rPr>
        <w:t xml:space="preserve"> objem</w:t>
      </w:r>
      <w:r w:rsidR="00A366D1" w:rsidRPr="00DD75A7">
        <w:rPr>
          <w:rFonts w:ascii="Arial" w:hAnsi="Arial" w:cs="Arial"/>
          <w:sz w:val="20"/>
        </w:rPr>
        <w:t>u</w:t>
      </w:r>
      <w:r w:rsidR="00002C73" w:rsidRPr="00DD75A7">
        <w:rPr>
          <w:rFonts w:ascii="Arial" w:hAnsi="Arial" w:cs="Arial"/>
          <w:sz w:val="20"/>
        </w:rPr>
        <w:t xml:space="preserve"> prostoru rezervy</w:t>
      </w:r>
      <w:r w:rsidR="00813F2C" w:rsidRPr="00DD75A7">
        <w:rPr>
          <w:rFonts w:ascii="Arial" w:hAnsi="Arial" w:cs="Arial"/>
          <w:sz w:val="20"/>
        </w:rPr>
        <w:t>,</w:t>
      </w:r>
    </w:p>
    <w:p w14:paraId="22EE9091" w14:textId="1F9D9AD5" w:rsidR="007A64DB" w:rsidRPr="00DD75A7" w:rsidRDefault="005C4302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auto"/>
          <w:sz w:val="20"/>
        </w:rPr>
      </w:pPr>
      <w:r w:rsidRPr="00DD75A7">
        <w:rPr>
          <w:rFonts w:ascii="Arial" w:hAnsi="Arial" w:cs="Arial"/>
          <w:color w:val="auto"/>
          <w:sz w:val="20"/>
        </w:rPr>
        <w:t>plnohodnotné rezervní</w:t>
      </w:r>
      <w:r w:rsidR="00500A2A" w:rsidRPr="00DD75A7">
        <w:rPr>
          <w:rFonts w:ascii="Arial" w:hAnsi="Arial" w:cs="Arial"/>
          <w:color w:val="auto"/>
          <w:sz w:val="20"/>
        </w:rPr>
        <w:t xml:space="preserve"> </w:t>
      </w:r>
      <w:r w:rsidR="004F436D" w:rsidRPr="00DD75A7">
        <w:rPr>
          <w:rFonts w:ascii="Arial" w:hAnsi="Arial" w:cs="Arial"/>
          <w:color w:val="auto"/>
          <w:sz w:val="20"/>
        </w:rPr>
        <w:t>kolo</w:t>
      </w:r>
      <w:r w:rsidR="00813F2C" w:rsidRPr="00DD75A7">
        <w:rPr>
          <w:rFonts w:ascii="Arial" w:hAnsi="Arial" w:cs="Arial"/>
          <w:color w:val="auto"/>
          <w:sz w:val="20"/>
        </w:rPr>
        <w:t>,</w:t>
      </w:r>
    </w:p>
    <w:p w14:paraId="2403D5AC" w14:textId="11AE4D97" w:rsidR="000422FC" w:rsidRPr="00454CB2" w:rsidRDefault="000422FC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auto"/>
          <w:sz w:val="20"/>
        </w:rPr>
      </w:pPr>
      <w:r w:rsidRPr="00454CB2">
        <w:rPr>
          <w:rFonts w:ascii="Arial" w:hAnsi="Arial" w:cs="Arial"/>
          <w:color w:val="auto"/>
          <w:sz w:val="20"/>
          <w:shd w:val="clear" w:color="auto" w:fill="FFFFFF"/>
        </w:rPr>
        <w:t>virtuální pedál s el. ovládaným víkem zavazadlového prostoru,</w:t>
      </w:r>
    </w:p>
    <w:p w14:paraId="352CD18F" w14:textId="26B3A627" w:rsidR="007A64DB" w:rsidRPr="00DD75A7" w:rsidRDefault="00BF7B40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autorádio</w:t>
      </w:r>
      <w:r w:rsidR="007A64DB" w:rsidRPr="00DD75A7">
        <w:rPr>
          <w:rFonts w:ascii="Arial" w:hAnsi="Arial" w:cs="Arial"/>
          <w:sz w:val="20"/>
        </w:rPr>
        <w:t xml:space="preserve"> </w:t>
      </w:r>
      <w:r w:rsidR="00962DCB" w:rsidRPr="00DD75A7">
        <w:rPr>
          <w:rFonts w:ascii="Arial" w:hAnsi="Arial" w:cs="Arial"/>
          <w:sz w:val="20"/>
        </w:rPr>
        <w:t>(infotainment)</w:t>
      </w:r>
      <w:r w:rsidR="004B4418" w:rsidRPr="00DD75A7">
        <w:rPr>
          <w:rFonts w:ascii="Arial" w:hAnsi="Arial" w:cs="Arial"/>
          <w:sz w:val="20"/>
        </w:rPr>
        <w:t xml:space="preserve"> </w:t>
      </w:r>
      <w:r w:rsidR="007A64DB" w:rsidRPr="00DD75A7">
        <w:rPr>
          <w:rFonts w:ascii="Arial" w:hAnsi="Arial" w:cs="Arial"/>
          <w:sz w:val="20"/>
        </w:rPr>
        <w:t xml:space="preserve">s funkcí handsfree přes </w:t>
      </w:r>
      <w:r w:rsidRPr="00DD75A7">
        <w:rPr>
          <w:rFonts w:ascii="Arial" w:hAnsi="Arial" w:cs="Arial"/>
          <w:sz w:val="20"/>
        </w:rPr>
        <w:t>Bluetooth</w:t>
      </w:r>
      <w:r w:rsidR="00813F2C" w:rsidRPr="00DD75A7">
        <w:rPr>
          <w:rFonts w:ascii="Arial" w:hAnsi="Arial" w:cs="Arial"/>
          <w:sz w:val="20"/>
        </w:rPr>
        <w:t>,</w:t>
      </w:r>
    </w:p>
    <w:p w14:paraId="13702E59" w14:textId="09006EAF" w:rsidR="00882648" w:rsidRPr="00DD75A7" w:rsidRDefault="00882648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programovatelný modul - elektronické digitální rozhraní</w:t>
      </w:r>
      <w:r w:rsidR="00B9499D" w:rsidRPr="00DD75A7">
        <w:rPr>
          <w:rFonts w:ascii="Arial" w:hAnsi="Arial" w:cs="Arial"/>
          <w:sz w:val="20"/>
        </w:rPr>
        <w:t>, primárně určené</w:t>
      </w:r>
      <w:r w:rsidRPr="00DD75A7">
        <w:rPr>
          <w:rFonts w:ascii="Arial" w:hAnsi="Arial" w:cs="Arial"/>
          <w:sz w:val="20"/>
        </w:rPr>
        <w:t xml:space="preserve"> p</w:t>
      </w:r>
      <w:r w:rsidR="007A64DB" w:rsidRPr="00DD75A7">
        <w:rPr>
          <w:rFonts w:ascii="Arial" w:hAnsi="Arial" w:cs="Arial"/>
          <w:sz w:val="20"/>
        </w:rPr>
        <w:t xml:space="preserve">ro přídavná zařízení </w:t>
      </w:r>
      <w:r w:rsidR="003F0DF1" w:rsidRPr="00DD75A7">
        <w:rPr>
          <w:rFonts w:ascii="Arial" w:hAnsi="Arial" w:cs="Arial"/>
          <w:sz w:val="20"/>
        </w:rPr>
        <w:t xml:space="preserve">zdravotní </w:t>
      </w:r>
      <w:r w:rsidRPr="00DD75A7">
        <w:rPr>
          <w:rFonts w:ascii="Arial" w:hAnsi="Arial" w:cs="Arial"/>
          <w:sz w:val="20"/>
        </w:rPr>
        <w:t xml:space="preserve">zástavby, které poskytuje </w:t>
      </w:r>
      <w:r w:rsidR="00B9499D" w:rsidRPr="00DD75A7">
        <w:rPr>
          <w:rFonts w:ascii="Arial" w:hAnsi="Arial" w:cs="Arial"/>
          <w:sz w:val="20"/>
        </w:rPr>
        <w:t>informace o vozidle,</w:t>
      </w:r>
    </w:p>
    <w:p w14:paraId="77C4E7AB" w14:textId="24EE305E" w:rsidR="002E38F9" w:rsidRPr="00DD75A7" w:rsidRDefault="00A51F07" w:rsidP="00BB7AE7">
      <w:pPr>
        <w:pStyle w:val="Zkladntext"/>
        <w:numPr>
          <w:ilvl w:val="0"/>
          <w:numId w:val="3"/>
        </w:numPr>
        <w:tabs>
          <w:tab w:val="left" w:pos="2127"/>
        </w:tabs>
        <w:spacing w:after="120"/>
        <w:ind w:left="567" w:hanging="567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systém</w:t>
      </w:r>
      <w:r w:rsidR="00CA42BF" w:rsidRPr="00DD75A7">
        <w:rPr>
          <w:rFonts w:ascii="Arial" w:hAnsi="Arial" w:cs="Arial"/>
          <w:sz w:val="20"/>
        </w:rPr>
        <w:t xml:space="preserve">, umožňující </w:t>
      </w:r>
      <w:r w:rsidRPr="00DD75A7">
        <w:rPr>
          <w:rFonts w:ascii="Arial" w:hAnsi="Arial" w:cs="Arial"/>
          <w:sz w:val="20"/>
        </w:rPr>
        <w:t xml:space="preserve"> </w:t>
      </w:r>
      <w:r w:rsidR="00CA42BF" w:rsidRPr="00DD75A7">
        <w:rPr>
          <w:rFonts w:ascii="Arial" w:hAnsi="Arial" w:cs="Arial"/>
          <w:sz w:val="20"/>
        </w:rPr>
        <w:t xml:space="preserve">běh </w:t>
      </w:r>
      <w:r w:rsidRPr="00DD75A7">
        <w:rPr>
          <w:rFonts w:ascii="Arial" w:hAnsi="Arial" w:cs="Arial"/>
          <w:sz w:val="20"/>
        </w:rPr>
        <w:t xml:space="preserve">motoru </w:t>
      </w:r>
      <w:r w:rsidR="00CA42BF" w:rsidRPr="00DD75A7">
        <w:rPr>
          <w:rFonts w:ascii="Arial" w:hAnsi="Arial" w:cs="Arial"/>
          <w:sz w:val="20"/>
        </w:rPr>
        <w:t xml:space="preserve">i  po uzamčení vozidla po jeho opuštění posádkou. </w:t>
      </w:r>
    </w:p>
    <w:p w14:paraId="7AB72D7C" w14:textId="77777777" w:rsidR="002E38F9" w:rsidRPr="00DD75A7" w:rsidRDefault="002E38F9" w:rsidP="00BB7AE7">
      <w:pPr>
        <w:pStyle w:val="Zkladntext"/>
        <w:tabs>
          <w:tab w:val="left" w:pos="2127"/>
        </w:tabs>
        <w:spacing w:after="120"/>
        <w:jc w:val="both"/>
        <w:outlineLvl w:val="0"/>
        <w:rPr>
          <w:rFonts w:ascii="Arial" w:hAnsi="Arial" w:cs="Arial"/>
          <w:sz w:val="20"/>
        </w:rPr>
      </w:pPr>
    </w:p>
    <w:p w14:paraId="38F58EE1" w14:textId="7E9743FE" w:rsidR="003C3165" w:rsidRPr="00DD75A7" w:rsidRDefault="002E38F9" w:rsidP="00BB7AE7">
      <w:pPr>
        <w:pStyle w:val="Zkladntext"/>
        <w:tabs>
          <w:tab w:val="left" w:pos="2127"/>
        </w:tabs>
        <w:spacing w:after="120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 xml:space="preserve">         </w:t>
      </w:r>
      <w:r w:rsidR="006662CA" w:rsidRPr="00DD75A7">
        <w:rPr>
          <w:rFonts w:ascii="Arial" w:hAnsi="Arial" w:cs="Arial"/>
          <w:b/>
          <w:sz w:val="20"/>
        </w:rPr>
        <w:t>Zdravotnická z</w:t>
      </w:r>
      <w:r w:rsidR="0047581C" w:rsidRPr="00DD75A7">
        <w:rPr>
          <w:rFonts w:ascii="Arial" w:hAnsi="Arial" w:cs="Arial"/>
          <w:b/>
          <w:sz w:val="20"/>
        </w:rPr>
        <w:t>ástavba</w:t>
      </w:r>
      <w:r w:rsidR="0047581C" w:rsidRPr="00DD75A7">
        <w:rPr>
          <w:rFonts w:ascii="Arial" w:hAnsi="Arial" w:cs="Arial"/>
          <w:sz w:val="20"/>
        </w:rPr>
        <w:t xml:space="preserve"> </w:t>
      </w:r>
      <w:r w:rsidR="003C3165" w:rsidRPr="00DD75A7">
        <w:rPr>
          <w:rFonts w:ascii="Arial" w:hAnsi="Arial" w:cs="Arial"/>
          <w:sz w:val="20"/>
        </w:rPr>
        <w:t xml:space="preserve">                </w:t>
      </w:r>
    </w:p>
    <w:p w14:paraId="3F77221C" w14:textId="23CF9C8C" w:rsidR="0047581C" w:rsidRPr="00DD75A7" w:rsidRDefault="0047581C" w:rsidP="00BB7AE7">
      <w:pPr>
        <w:numPr>
          <w:ilvl w:val="0"/>
          <w:numId w:val="4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has</w:t>
      </w:r>
      <w:r w:rsidR="009E7CF3" w:rsidRPr="00DD75A7">
        <w:rPr>
          <w:rFonts w:ascii="Arial" w:hAnsi="Arial" w:cs="Arial"/>
          <w:color w:val="000000"/>
        </w:rPr>
        <w:t>i</w:t>
      </w:r>
      <w:r w:rsidRPr="00DD75A7">
        <w:rPr>
          <w:rFonts w:ascii="Arial" w:hAnsi="Arial" w:cs="Arial"/>
          <w:color w:val="000000"/>
        </w:rPr>
        <w:t>cí přístroj práškový 2 kg</w:t>
      </w:r>
      <w:r w:rsidR="00813F2C" w:rsidRPr="00DD75A7">
        <w:rPr>
          <w:rFonts w:ascii="Arial" w:hAnsi="Arial" w:cs="Arial"/>
          <w:color w:val="000000"/>
        </w:rPr>
        <w:t>,</w:t>
      </w:r>
    </w:p>
    <w:p w14:paraId="586453E1" w14:textId="0C6791DD" w:rsidR="009B33E8" w:rsidRPr="00DD75A7" w:rsidRDefault="009B33E8" w:rsidP="00BB7AE7">
      <w:pPr>
        <w:numPr>
          <w:ilvl w:val="0"/>
          <w:numId w:val="4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 xml:space="preserve">nabíjecí LED svítilna </w:t>
      </w:r>
      <w:proofErr w:type="spellStart"/>
      <w:r w:rsidRPr="00DD75A7">
        <w:rPr>
          <w:rFonts w:ascii="Arial" w:hAnsi="Arial" w:cs="Arial"/>
          <w:color w:val="000000"/>
        </w:rPr>
        <w:t>Fenix</w:t>
      </w:r>
      <w:proofErr w:type="spellEnd"/>
      <w:r w:rsidRPr="00DD75A7">
        <w:rPr>
          <w:rFonts w:ascii="Arial" w:hAnsi="Arial" w:cs="Arial"/>
          <w:color w:val="000000"/>
        </w:rPr>
        <w:t xml:space="preserve"> TK72R umístěná mezi sedadlem řidiče a spolujezdce,</w:t>
      </w:r>
    </w:p>
    <w:p w14:paraId="1BF2B210" w14:textId="30D34EDE" w:rsidR="00E5193D" w:rsidRPr="00DD75A7" w:rsidRDefault="0047581C" w:rsidP="00BB7AE7">
      <w:pPr>
        <w:numPr>
          <w:ilvl w:val="0"/>
          <w:numId w:val="4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uchycení příst</w:t>
      </w:r>
      <w:r w:rsidR="00775DE6" w:rsidRPr="00DD75A7">
        <w:rPr>
          <w:rFonts w:ascii="Arial" w:hAnsi="Arial" w:cs="Arial"/>
          <w:color w:val="000000"/>
        </w:rPr>
        <w:t xml:space="preserve">rojů: defibrilátoru </w:t>
      </w:r>
      <w:r w:rsidR="00E5193D" w:rsidRPr="00DD75A7">
        <w:rPr>
          <w:rFonts w:ascii="Arial" w:hAnsi="Arial" w:cs="Arial"/>
          <w:color w:val="000000"/>
        </w:rPr>
        <w:t>L 12 i L 15</w:t>
      </w:r>
      <w:r w:rsidR="00813F2C" w:rsidRPr="00DD75A7">
        <w:rPr>
          <w:rFonts w:ascii="Arial" w:hAnsi="Arial" w:cs="Arial"/>
          <w:color w:val="000000"/>
        </w:rPr>
        <w:t>,</w:t>
      </w:r>
    </w:p>
    <w:p w14:paraId="48A5C2B0" w14:textId="224924B4" w:rsidR="0047581C" w:rsidRPr="00DD75A7" w:rsidRDefault="00E5193D" w:rsidP="00BB7AE7">
      <w:pPr>
        <w:numPr>
          <w:ilvl w:val="0"/>
          <w:numId w:val="4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d</w:t>
      </w:r>
      <w:r w:rsidR="0047581C" w:rsidRPr="00DD75A7">
        <w:rPr>
          <w:rFonts w:ascii="Arial" w:hAnsi="Arial" w:cs="Arial"/>
          <w:color w:val="000000"/>
        </w:rPr>
        <w:t xml:space="preserve">ržák </w:t>
      </w:r>
      <w:r w:rsidR="003F0DF1" w:rsidRPr="00DD75A7">
        <w:rPr>
          <w:rFonts w:ascii="Arial" w:hAnsi="Arial" w:cs="Arial"/>
          <w:color w:val="000000"/>
        </w:rPr>
        <w:t>2</w:t>
      </w:r>
      <w:r w:rsidR="0047581C" w:rsidRPr="00DD75A7">
        <w:rPr>
          <w:rFonts w:ascii="Arial" w:hAnsi="Arial" w:cs="Arial"/>
          <w:color w:val="000000"/>
        </w:rPr>
        <w:t xml:space="preserve"> ks dvoulitrové kyslíkové lahve</w:t>
      </w:r>
      <w:r w:rsidR="00813F2C" w:rsidRPr="00DD75A7">
        <w:rPr>
          <w:rFonts w:ascii="Arial" w:hAnsi="Arial" w:cs="Arial"/>
          <w:color w:val="000000"/>
        </w:rPr>
        <w:t>,</w:t>
      </w:r>
      <w:r w:rsidR="0047581C" w:rsidRPr="00DD75A7">
        <w:rPr>
          <w:rFonts w:ascii="Arial" w:hAnsi="Arial" w:cs="Arial"/>
          <w:color w:val="000000"/>
        </w:rPr>
        <w:t xml:space="preserve"> </w:t>
      </w:r>
    </w:p>
    <w:p w14:paraId="1A2AC098" w14:textId="28F84380" w:rsidR="00FF3C5A" w:rsidRPr="00DD75A7" w:rsidRDefault="0047581C" w:rsidP="00BB7AE7">
      <w:pPr>
        <w:numPr>
          <w:ilvl w:val="0"/>
          <w:numId w:val="4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 xml:space="preserve">pevná deska </w:t>
      </w:r>
      <w:r w:rsidR="009B33E8" w:rsidRPr="00DD75A7">
        <w:rPr>
          <w:rFonts w:ascii="Arial" w:hAnsi="Arial" w:cs="Arial"/>
          <w:color w:val="000000"/>
        </w:rPr>
        <w:t xml:space="preserve">s výsuvem </w:t>
      </w:r>
      <w:r w:rsidRPr="00DD75A7">
        <w:rPr>
          <w:rFonts w:ascii="Arial" w:hAnsi="Arial" w:cs="Arial"/>
          <w:color w:val="000000"/>
        </w:rPr>
        <w:t>v zavazadlovém prostoru pro uchycení lékařských přístrojů a batohů s</w:t>
      </w:r>
      <w:r w:rsidR="00813F2C" w:rsidRPr="00DD75A7">
        <w:rPr>
          <w:rFonts w:ascii="Arial" w:hAnsi="Arial" w:cs="Arial"/>
          <w:color w:val="000000"/>
        </w:rPr>
        <w:t> </w:t>
      </w:r>
      <w:r w:rsidRPr="00DD75A7">
        <w:rPr>
          <w:rFonts w:ascii="Arial" w:hAnsi="Arial" w:cs="Arial"/>
          <w:color w:val="000000"/>
        </w:rPr>
        <w:t>vybavením</w:t>
      </w:r>
      <w:r w:rsidR="00813F2C" w:rsidRPr="00DD75A7">
        <w:rPr>
          <w:rFonts w:ascii="Arial" w:hAnsi="Arial" w:cs="Arial"/>
          <w:color w:val="000000"/>
        </w:rPr>
        <w:t>,</w:t>
      </w:r>
    </w:p>
    <w:p w14:paraId="752B34D9" w14:textId="52CD448D" w:rsidR="0047581C" w:rsidRPr="00DD75A7" w:rsidRDefault="0047581C" w:rsidP="00BB7AE7">
      <w:pPr>
        <w:numPr>
          <w:ilvl w:val="0"/>
          <w:numId w:val="4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 xml:space="preserve">všechny přístroje </w:t>
      </w:r>
      <w:r w:rsidR="002E38F9" w:rsidRPr="00DD75A7">
        <w:rPr>
          <w:rFonts w:ascii="Arial" w:hAnsi="Arial" w:cs="Arial"/>
          <w:color w:val="000000"/>
        </w:rPr>
        <w:t xml:space="preserve">a vybavení </w:t>
      </w:r>
      <w:r w:rsidRPr="00DD75A7">
        <w:rPr>
          <w:rFonts w:ascii="Arial" w:hAnsi="Arial" w:cs="Arial"/>
          <w:color w:val="000000"/>
        </w:rPr>
        <w:t>pevně uchyceny</w:t>
      </w:r>
      <w:r w:rsidR="003541FD" w:rsidRPr="00DD75A7">
        <w:rPr>
          <w:rFonts w:ascii="Arial" w:hAnsi="Arial" w:cs="Arial"/>
          <w:color w:val="000000"/>
        </w:rPr>
        <w:t xml:space="preserve"> </w:t>
      </w:r>
      <w:r w:rsidR="000760E3" w:rsidRPr="00DD75A7">
        <w:rPr>
          <w:rFonts w:ascii="Arial" w:hAnsi="Arial" w:cs="Arial"/>
          <w:color w:val="000000"/>
        </w:rPr>
        <w:t>tak, aby byla zajištěna jejich fixace na místě v podmínkách provozu vozidla,</w:t>
      </w:r>
    </w:p>
    <w:p w14:paraId="15975A6D" w14:textId="64A2E9A1" w:rsidR="00DF3AC0" w:rsidRPr="00DD75A7" w:rsidRDefault="00DF3AC0" w:rsidP="00BB7AE7">
      <w:pPr>
        <w:numPr>
          <w:ilvl w:val="0"/>
          <w:numId w:val="4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ochranná mříž</w:t>
      </w:r>
      <w:r w:rsidR="00A84ABF" w:rsidRPr="00DD75A7">
        <w:rPr>
          <w:rFonts w:ascii="Arial" w:hAnsi="Arial" w:cs="Arial"/>
          <w:color w:val="000000"/>
        </w:rPr>
        <w:t xml:space="preserve"> </w:t>
      </w:r>
      <w:r w:rsidR="000760E3" w:rsidRPr="00DD75A7">
        <w:rPr>
          <w:rFonts w:ascii="Arial" w:hAnsi="Arial" w:cs="Arial"/>
          <w:color w:val="000000"/>
        </w:rPr>
        <w:t xml:space="preserve">za zadními sedačkami </w:t>
      </w:r>
      <w:r w:rsidR="00A84ABF" w:rsidRPr="00DD75A7">
        <w:rPr>
          <w:rFonts w:ascii="Arial" w:hAnsi="Arial" w:cs="Arial"/>
          <w:color w:val="000000"/>
        </w:rPr>
        <w:t xml:space="preserve">a </w:t>
      </w:r>
      <w:proofErr w:type="spellStart"/>
      <w:r w:rsidR="00A84ABF" w:rsidRPr="00DD75A7">
        <w:rPr>
          <w:rFonts w:ascii="Arial" w:hAnsi="Arial" w:cs="Arial"/>
          <w:color w:val="000000"/>
        </w:rPr>
        <w:t>zatmavení</w:t>
      </w:r>
      <w:proofErr w:type="spellEnd"/>
      <w:r w:rsidR="00A745B4" w:rsidRPr="00DD75A7">
        <w:rPr>
          <w:rFonts w:ascii="Arial" w:hAnsi="Arial" w:cs="Arial"/>
          <w:color w:val="000000"/>
        </w:rPr>
        <w:t xml:space="preserve"> </w:t>
      </w:r>
      <w:r w:rsidR="00B6289F" w:rsidRPr="00DD75A7">
        <w:rPr>
          <w:rFonts w:ascii="Arial" w:hAnsi="Arial" w:cs="Arial"/>
          <w:color w:val="000000"/>
        </w:rPr>
        <w:t>obou</w:t>
      </w:r>
      <w:r w:rsidRPr="00DD75A7">
        <w:rPr>
          <w:rFonts w:ascii="Arial" w:hAnsi="Arial" w:cs="Arial"/>
          <w:color w:val="000000"/>
        </w:rPr>
        <w:t> oke</w:t>
      </w:r>
      <w:r w:rsidR="00A84ABF" w:rsidRPr="00DD75A7">
        <w:rPr>
          <w:rFonts w:ascii="Arial" w:hAnsi="Arial" w:cs="Arial"/>
          <w:color w:val="000000"/>
        </w:rPr>
        <w:t>n</w:t>
      </w:r>
      <w:r w:rsidR="00A745B4" w:rsidRPr="00DD75A7">
        <w:rPr>
          <w:rFonts w:ascii="Arial" w:hAnsi="Arial" w:cs="Arial"/>
          <w:color w:val="000000"/>
        </w:rPr>
        <w:t xml:space="preserve"> </w:t>
      </w:r>
      <w:r w:rsidRPr="00DD75A7">
        <w:rPr>
          <w:rFonts w:ascii="Arial" w:hAnsi="Arial" w:cs="Arial"/>
          <w:color w:val="000000"/>
        </w:rPr>
        <w:t>zavazadlového prostoru</w:t>
      </w:r>
      <w:r w:rsidR="003C3165" w:rsidRPr="00DD75A7">
        <w:rPr>
          <w:rFonts w:ascii="Arial" w:hAnsi="Arial" w:cs="Arial"/>
          <w:color w:val="000000"/>
        </w:rPr>
        <w:t xml:space="preserve"> </w:t>
      </w:r>
      <w:r w:rsidR="00B21700" w:rsidRPr="00DD75A7">
        <w:rPr>
          <w:rFonts w:ascii="Arial" w:hAnsi="Arial" w:cs="Arial"/>
          <w:color w:val="000000"/>
        </w:rPr>
        <w:t xml:space="preserve">a </w:t>
      </w:r>
      <w:r w:rsidR="000760E3" w:rsidRPr="00DD75A7">
        <w:rPr>
          <w:rFonts w:ascii="Arial" w:hAnsi="Arial" w:cs="Arial"/>
          <w:color w:val="000000"/>
        </w:rPr>
        <w:t xml:space="preserve">okna </w:t>
      </w:r>
      <w:r w:rsidR="003B2276" w:rsidRPr="00DD75A7">
        <w:rPr>
          <w:rFonts w:ascii="Arial" w:hAnsi="Arial" w:cs="Arial"/>
          <w:color w:val="000000"/>
        </w:rPr>
        <w:t>pátých dveří</w:t>
      </w:r>
      <w:r w:rsidR="000760E3" w:rsidRPr="00DD75A7">
        <w:rPr>
          <w:rFonts w:ascii="Arial" w:hAnsi="Arial" w:cs="Arial"/>
          <w:color w:val="000000"/>
        </w:rPr>
        <w:t>,</w:t>
      </w:r>
    </w:p>
    <w:p w14:paraId="6A74C928" w14:textId="35D2CDEA" w:rsidR="00B21700" w:rsidRPr="00DD75A7" w:rsidRDefault="00B21700" w:rsidP="00BB7AE7">
      <w:pPr>
        <w:numPr>
          <w:ilvl w:val="0"/>
          <w:numId w:val="4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na místě zadních sedaček ponechat jedno místo k</w:t>
      </w:r>
      <w:r w:rsidR="003F0DF1" w:rsidRPr="00DD75A7">
        <w:rPr>
          <w:rFonts w:ascii="Arial" w:hAnsi="Arial" w:cs="Arial"/>
          <w:color w:val="000000"/>
        </w:rPr>
        <w:t> </w:t>
      </w:r>
      <w:r w:rsidRPr="00DD75A7">
        <w:rPr>
          <w:rFonts w:ascii="Arial" w:hAnsi="Arial" w:cs="Arial"/>
          <w:color w:val="000000"/>
        </w:rPr>
        <w:t>sezení</w:t>
      </w:r>
      <w:r w:rsidR="003F0DF1" w:rsidRPr="00DD75A7">
        <w:rPr>
          <w:rFonts w:ascii="Arial" w:hAnsi="Arial" w:cs="Arial"/>
          <w:color w:val="000000"/>
        </w:rPr>
        <w:t xml:space="preserve"> vpravo</w:t>
      </w:r>
      <w:r w:rsidRPr="00DD75A7">
        <w:rPr>
          <w:rFonts w:ascii="Arial" w:hAnsi="Arial" w:cs="Arial"/>
          <w:color w:val="000000"/>
        </w:rPr>
        <w:t xml:space="preserve">, a zbylý prostor využít k instalaci </w:t>
      </w:r>
      <w:r w:rsidR="00791BDD" w:rsidRPr="00DD75A7">
        <w:rPr>
          <w:rFonts w:ascii="Arial" w:hAnsi="Arial" w:cs="Arial"/>
        </w:rPr>
        <w:t xml:space="preserve">úložného prostoru </w:t>
      </w:r>
      <w:r w:rsidR="003F0DF1" w:rsidRPr="00DD75A7">
        <w:rPr>
          <w:rFonts w:ascii="Arial" w:hAnsi="Arial" w:cs="Arial"/>
        </w:rPr>
        <w:t xml:space="preserve">v podobě kontejneru </w:t>
      </w:r>
      <w:r w:rsidR="00791BDD" w:rsidRPr="00DD75A7">
        <w:rPr>
          <w:rFonts w:ascii="Arial" w:hAnsi="Arial" w:cs="Arial"/>
        </w:rPr>
        <w:t>pro vybavení</w:t>
      </w:r>
      <w:r w:rsidRPr="00DD75A7">
        <w:rPr>
          <w:rFonts w:ascii="Arial" w:hAnsi="Arial" w:cs="Arial"/>
        </w:rPr>
        <w:t xml:space="preserve">, jehož </w:t>
      </w:r>
      <w:r w:rsidRPr="00DD75A7">
        <w:rPr>
          <w:rFonts w:ascii="Arial" w:hAnsi="Arial" w:cs="Arial"/>
          <w:color w:val="000000"/>
        </w:rPr>
        <w:t>vnitřní prostor bude přístupný z levých zadních dveří. Tvar a velikost kontejneru nesmí omezovat pohyb sedačky řidiče do zadní mezní polohy,</w:t>
      </w:r>
    </w:p>
    <w:p w14:paraId="1D560143" w14:textId="295A4C33" w:rsidR="00ED0726" w:rsidRPr="00B27758" w:rsidRDefault="00882648" w:rsidP="00BB7AE7">
      <w:pPr>
        <w:numPr>
          <w:ilvl w:val="0"/>
          <w:numId w:val="4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B27758">
        <w:rPr>
          <w:rFonts w:ascii="Arial" w:hAnsi="Arial" w:cs="Arial"/>
          <w:color w:val="000000"/>
        </w:rPr>
        <w:t>funkce odpojovače spotřebičů pro ochranu před vybitím baterií</w:t>
      </w:r>
      <w:r w:rsidR="00B21700" w:rsidRPr="00B27758">
        <w:rPr>
          <w:rFonts w:ascii="Arial" w:hAnsi="Arial" w:cs="Arial"/>
          <w:color w:val="000000"/>
        </w:rPr>
        <w:t>,</w:t>
      </w:r>
    </w:p>
    <w:p w14:paraId="7393D6F5" w14:textId="52D592B5" w:rsidR="00B27758" w:rsidRPr="00B27758" w:rsidRDefault="00B27758" w:rsidP="009A1793">
      <w:pPr>
        <w:numPr>
          <w:ilvl w:val="0"/>
          <w:numId w:val="4"/>
        </w:numPr>
        <w:tabs>
          <w:tab w:val="left" w:pos="2127"/>
        </w:tabs>
        <w:spacing w:before="60" w:after="120"/>
        <w:ind w:left="567" w:hanging="567"/>
        <w:jc w:val="both"/>
        <w:rPr>
          <w:rFonts w:ascii="Arial" w:hAnsi="Arial" w:cs="Arial"/>
        </w:rPr>
      </w:pPr>
      <w:r w:rsidRPr="00B27758">
        <w:rPr>
          <w:rFonts w:ascii="Arial" w:hAnsi="Arial" w:cs="Arial"/>
        </w:rPr>
        <w:t>1</w:t>
      </w:r>
      <w:r w:rsidRPr="00B27758">
        <w:rPr>
          <w:rFonts w:ascii="Arial" w:hAnsi="Arial" w:cs="Arial"/>
          <w:color w:val="000000"/>
        </w:rPr>
        <w:t xml:space="preserve"> x měnič 12/230 V min. 800 W se sinusovou charakteristikou, zásuvka 1x jednonásobná s indikací napětí, v chodu jen při běžícím motoru, ovládací prvky integrované do ovládání přístrojů,</w:t>
      </w:r>
    </w:p>
    <w:p w14:paraId="1CA2C635" w14:textId="0D8CF4B1" w:rsidR="0022711C" w:rsidRPr="0022711C" w:rsidRDefault="0022711C" w:rsidP="009A1793">
      <w:pPr>
        <w:numPr>
          <w:ilvl w:val="0"/>
          <w:numId w:val="4"/>
        </w:numPr>
        <w:tabs>
          <w:tab w:val="left" w:pos="2127"/>
        </w:tabs>
        <w:spacing w:before="60" w:after="120"/>
        <w:ind w:left="567" w:hanging="567"/>
        <w:jc w:val="both"/>
        <w:rPr>
          <w:rFonts w:ascii="Arial" w:hAnsi="Arial" w:cs="Arial"/>
        </w:rPr>
      </w:pPr>
      <w:r w:rsidRPr="00B27758">
        <w:rPr>
          <w:rFonts w:ascii="Arial" w:eastAsia="Calibri" w:hAnsi="Arial" w:cs="Arial"/>
        </w:rPr>
        <w:t>1x měnič 12/230 V min.800 W čistý sinus zásuvka 1x jednonásobná s indikací napětí a automatickým vypnutím chodu po 10 min. (uživatelsky nastavitelné), nezávisle na chodu motoru, měnič musí zajistit</w:t>
      </w:r>
      <w:r w:rsidRPr="0022711C">
        <w:rPr>
          <w:rFonts w:ascii="Arial" w:eastAsia="Calibri" w:hAnsi="Arial" w:cs="Arial"/>
        </w:rPr>
        <w:t xml:space="preserve"> spolehlivý provoz laserové tiskárny pro MZD a musí mít ovládací prvky integrované do ovládání přístrojů v zástavbě,</w:t>
      </w:r>
    </w:p>
    <w:p w14:paraId="1D4FA118" w14:textId="2A7C64F8" w:rsidR="003E24E2" w:rsidRPr="00DD75A7" w:rsidRDefault="003E24E2" w:rsidP="009A1793">
      <w:pPr>
        <w:numPr>
          <w:ilvl w:val="0"/>
          <w:numId w:val="4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22711C">
        <w:rPr>
          <w:rFonts w:ascii="Arial" w:hAnsi="Arial" w:cs="Arial"/>
          <w:color w:val="000000"/>
        </w:rPr>
        <w:t>montáž 1 ks antény s elektrickou instalací pro radiostanici Matra</w:t>
      </w:r>
      <w:r w:rsidR="00C24D99" w:rsidRPr="00DD75A7">
        <w:rPr>
          <w:rFonts w:ascii="Arial" w:hAnsi="Arial" w:cs="Arial"/>
          <w:color w:val="000000"/>
        </w:rPr>
        <w:t xml:space="preserve"> (anténu dodá zadavatel)</w:t>
      </w:r>
      <w:r w:rsidRPr="00DD75A7">
        <w:rPr>
          <w:rFonts w:ascii="Arial" w:hAnsi="Arial" w:cs="Arial"/>
          <w:color w:val="000000"/>
        </w:rPr>
        <w:t>, dodání a instalace držáku</w:t>
      </w:r>
      <w:r w:rsidR="00C24D99" w:rsidRPr="00DD75A7">
        <w:rPr>
          <w:rFonts w:ascii="Arial" w:hAnsi="Arial" w:cs="Arial"/>
          <w:color w:val="000000"/>
        </w:rPr>
        <w:t xml:space="preserve"> </w:t>
      </w:r>
      <w:proofErr w:type="spellStart"/>
      <w:r w:rsidR="00C24D99" w:rsidRPr="00DD75A7">
        <w:rPr>
          <w:rFonts w:ascii="Arial" w:hAnsi="Arial" w:cs="Arial"/>
          <w:color w:val="000000"/>
        </w:rPr>
        <w:t>radiobloku</w:t>
      </w:r>
      <w:proofErr w:type="spellEnd"/>
      <w:r w:rsidRPr="00DD75A7">
        <w:rPr>
          <w:rFonts w:ascii="Arial" w:hAnsi="Arial" w:cs="Arial"/>
          <w:color w:val="000000"/>
        </w:rPr>
        <w:t xml:space="preserve"> a kabeláže vozidlové radiostanice MATRA s držákem mikrofonu (umístění dle p</w:t>
      </w:r>
      <w:r w:rsidR="00C24D99" w:rsidRPr="00DD75A7">
        <w:rPr>
          <w:rFonts w:ascii="Arial" w:hAnsi="Arial" w:cs="Arial"/>
          <w:color w:val="000000"/>
        </w:rPr>
        <w:t>okynu zadavatele) a jednoho kusu</w:t>
      </w:r>
      <w:r w:rsidRPr="00DD75A7">
        <w:rPr>
          <w:rFonts w:ascii="Arial" w:hAnsi="Arial" w:cs="Arial"/>
          <w:color w:val="000000"/>
        </w:rPr>
        <w:t xml:space="preserve"> dokovací stanice pro ruční radiostanici Matra, která nebud</w:t>
      </w:r>
      <w:r w:rsidR="00C24D99" w:rsidRPr="00DD75A7">
        <w:rPr>
          <w:rFonts w:ascii="Arial" w:hAnsi="Arial" w:cs="Arial"/>
          <w:color w:val="000000"/>
        </w:rPr>
        <w:t xml:space="preserve">e připojena k anténnímu svodu </w:t>
      </w:r>
      <w:r w:rsidRPr="00DD75A7">
        <w:rPr>
          <w:rFonts w:ascii="Arial" w:hAnsi="Arial" w:cs="Arial"/>
          <w:color w:val="000000"/>
        </w:rPr>
        <w:t>(</w:t>
      </w:r>
      <w:r w:rsidR="00C24D99" w:rsidRPr="00DD75A7">
        <w:rPr>
          <w:rFonts w:ascii="Arial" w:hAnsi="Arial" w:cs="Arial"/>
          <w:color w:val="000000"/>
        </w:rPr>
        <w:t>umístění dle pokynu zadavatele),</w:t>
      </w:r>
    </w:p>
    <w:p w14:paraId="12E3D795" w14:textId="567A1297" w:rsidR="003E24E2" w:rsidRPr="00DD75A7" w:rsidRDefault="003E24E2" w:rsidP="00BB7AE7">
      <w:pPr>
        <w:numPr>
          <w:ilvl w:val="0"/>
          <w:numId w:val="4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 xml:space="preserve">montáž 1 ks antény s elektrickou instalací pro radiostanici MOTOROLA </w:t>
      </w:r>
      <w:proofErr w:type="spellStart"/>
      <w:r w:rsidRPr="00DD75A7">
        <w:rPr>
          <w:rFonts w:ascii="Arial" w:hAnsi="Arial" w:cs="Arial"/>
          <w:color w:val="000000"/>
        </w:rPr>
        <w:t>Mototrbo</w:t>
      </w:r>
      <w:proofErr w:type="spellEnd"/>
      <w:r w:rsidRPr="00DD75A7">
        <w:rPr>
          <w:rFonts w:ascii="Arial" w:hAnsi="Arial" w:cs="Arial"/>
          <w:color w:val="000000"/>
        </w:rPr>
        <w:t>, instalace držáku radiostanice a vyvedení dělené montáže k vozidlové radiosta</w:t>
      </w:r>
      <w:r w:rsidR="00C24D99" w:rsidRPr="00DD75A7">
        <w:rPr>
          <w:rFonts w:ascii="Arial" w:hAnsi="Arial" w:cs="Arial"/>
          <w:color w:val="000000"/>
        </w:rPr>
        <w:t xml:space="preserve">nici MOTOROLA </w:t>
      </w:r>
      <w:proofErr w:type="spellStart"/>
      <w:r w:rsidR="00C24D99" w:rsidRPr="00DD75A7">
        <w:rPr>
          <w:rFonts w:ascii="Arial" w:hAnsi="Arial" w:cs="Arial"/>
          <w:color w:val="000000"/>
        </w:rPr>
        <w:t>Mototrbo</w:t>
      </w:r>
      <w:proofErr w:type="spellEnd"/>
      <w:r w:rsidR="00C24D99" w:rsidRPr="00DD75A7">
        <w:rPr>
          <w:rFonts w:ascii="Arial" w:hAnsi="Arial" w:cs="Arial"/>
          <w:color w:val="000000"/>
        </w:rPr>
        <w:t xml:space="preserve"> </w:t>
      </w:r>
      <w:r w:rsidRPr="00DD75A7">
        <w:rPr>
          <w:rFonts w:ascii="Arial" w:hAnsi="Arial" w:cs="Arial"/>
          <w:color w:val="000000"/>
        </w:rPr>
        <w:t>s uchycením držáku mikrofonu. Jeden kus dokovací stanice pro ruční radiosta</w:t>
      </w:r>
      <w:r w:rsidR="00C24D99" w:rsidRPr="00DD75A7">
        <w:rPr>
          <w:rFonts w:ascii="Arial" w:hAnsi="Arial" w:cs="Arial"/>
          <w:color w:val="000000"/>
        </w:rPr>
        <w:t xml:space="preserve">nici Motorola </w:t>
      </w:r>
      <w:proofErr w:type="spellStart"/>
      <w:r w:rsidR="00C24D99" w:rsidRPr="00DD75A7">
        <w:rPr>
          <w:rFonts w:ascii="Arial" w:hAnsi="Arial" w:cs="Arial"/>
          <w:color w:val="000000"/>
        </w:rPr>
        <w:t>Mototrbo</w:t>
      </w:r>
      <w:proofErr w:type="spellEnd"/>
      <w:r w:rsidR="00C24D99" w:rsidRPr="00DD75A7">
        <w:rPr>
          <w:rFonts w:ascii="Arial" w:hAnsi="Arial" w:cs="Arial"/>
          <w:color w:val="000000"/>
        </w:rPr>
        <w:t xml:space="preserve"> (umístění</w:t>
      </w:r>
      <w:r w:rsidR="00B1406D" w:rsidRPr="00DD75A7">
        <w:rPr>
          <w:rFonts w:ascii="Arial" w:hAnsi="Arial" w:cs="Arial"/>
          <w:color w:val="000000"/>
        </w:rPr>
        <w:t xml:space="preserve"> všech částí dle pokynů zadavatele, d</w:t>
      </w:r>
      <w:r w:rsidRPr="00DD75A7">
        <w:rPr>
          <w:rFonts w:ascii="Arial" w:hAnsi="Arial" w:cs="Arial"/>
          <w:color w:val="000000"/>
        </w:rPr>
        <w:t xml:space="preserve">ržák radiostanice a mikrofonu, anténu, napájecí kabeláž, dělenou montáž a dokovací stanici pro radiostanici MOTOROLA </w:t>
      </w:r>
      <w:proofErr w:type="spellStart"/>
      <w:r w:rsidRPr="00DD75A7">
        <w:rPr>
          <w:rFonts w:ascii="Arial" w:hAnsi="Arial" w:cs="Arial"/>
          <w:color w:val="000000"/>
        </w:rPr>
        <w:t>Mototrbo</w:t>
      </w:r>
      <w:proofErr w:type="spellEnd"/>
      <w:r w:rsidRPr="00DD75A7">
        <w:rPr>
          <w:rFonts w:ascii="Arial" w:hAnsi="Arial" w:cs="Arial"/>
          <w:color w:val="000000"/>
        </w:rPr>
        <w:t xml:space="preserve"> dodá zadavatel</w:t>
      </w:r>
      <w:r w:rsidR="00B1406D" w:rsidRPr="00DD75A7">
        <w:rPr>
          <w:rFonts w:ascii="Arial" w:hAnsi="Arial" w:cs="Arial"/>
          <w:color w:val="000000"/>
        </w:rPr>
        <w:t>)</w:t>
      </w:r>
      <w:r w:rsidRPr="00DD75A7">
        <w:rPr>
          <w:rFonts w:ascii="Arial" w:hAnsi="Arial" w:cs="Arial"/>
          <w:color w:val="000000"/>
        </w:rPr>
        <w:t>,</w:t>
      </w:r>
    </w:p>
    <w:p w14:paraId="49D23C01" w14:textId="49CE31EE" w:rsidR="003F0DF1" w:rsidRPr="0022711C" w:rsidRDefault="00791BDD" w:rsidP="00BB7AE7">
      <w:pPr>
        <w:numPr>
          <w:ilvl w:val="0"/>
          <w:numId w:val="4"/>
        </w:numPr>
        <w:tabs>
          <w:tab w:val="left" w:pos="2127"/>
        </w:tabs>
        <w:spacing w:after="120"/>
        <w:ind w:left="567" w:hanging="567"/>
        <w:jc w:val="both"/>
        <w:rPr>
          <w:rFonts w:ascii="Arial" w:hAnsi="Arial" w:cs="Arial"/>
        </w:rPr>
      </w:pPr>
      <w:r w:rsidRPr="0022711C">
        <w:rPr>
          <w:rFonts w:ascii="Arial" w:hAnsi="Arial" w:cs="Arial"/>
        </w:rPr>
        <w:t xml:space="preserve">dokovací stanice pro </w:t>
      </w:r>
      <w:r w:rsidR="003F0DF1" w:rsidRPr="0022711C">
        <w:rPr>
          <w:rFonts w:ascii="Arial" w:hAnsi="Arial" w:cs="Arial"/>
        </w:rPr>
        <w:t xml:space="preserve">1 ks </w:t>
      </w:r>
      <w:r w:rsidRPr="0022711C">
        <w:rPr>
          <w:rFonts w:ascii="Arial" w:hAnsi="Arial" w:cs="Arial"/>
        </w:rPr>
        <w:t>ra</w:t>
      </w:r>
      <w:r w:rsidR="00055B47" w:rsidRPr="0022711C">
        <w:rPr>
          <w:rFonts w:ascii="Arial" w:hAnsi="Arial" w:cs="Arial"/>
        </w:rPr>
        <w:t>diostanic</w:t>
      </w:r>
      <w:r w:rsidR="003F0DF1" w:rsidRPr="0022711C">
        <w:rPr>
          <w:rFonts w:ascii="Arial" w:hAnsi="Arial" w:cs="Arial"/>
        </w:rPr>
        <w:t>e</w:t>
      </w:r>
      <w:r w:rsidR="00055B47" w:rsidRPr="0022711C">
        <w:rPr>
          <w:rFonts w:ascii="Arial" w:hAnsi="Arial" w:cs="Arial"/>
        </w:rPr>
        <w:t xml:space="preserve"> Motorola </w:t>
      </w:r>
      <w:proofErr w:type="spellStart"/>
      <w:r w:rsidR="00055B47" w:rsidRPr="0022711C">
        <w:rPr>
          <w:rFonts w:ascii="Arial" w:hAnsi="Arial" w:cs="Arial"/>
        </w:rPr>
        <w:t>Mototrbo</w:t>
      </w:r>
      <w:proofErr w:type="spellEnd"/>
      <w:r w:rsidR="00055B47" w:rsidRPr="0022711C">
        <w:rPr>
          <w:rFonts w:ascii="Arial" w:hAnsi="Arial" w:cs="Arial"/>
        </w:rPr>
        <w:t xml:space="preserve"> včetně antény</w:t>
      </w:r>
      <w:r w:rsidR="003F0DF1" w:rsidRPr="0022711C">
        <w:rPr>
          <w:rFonts w:ascii="Arial" w:hAnsi="Arial" w:cs="Arial"/>
        </w:rPr>
        <w:t xml:space="preserve">, </w:t>
      </w:r>
    </w:p>
    <w:p w14:paraId="46557D60" w14:textId="77777777" w:rsidR="0022711C" w:rsidRPr="0022711C" w:rsidRDefault="0022711C" w:rsidP="0022711C">
      <w:pPr>
        <w:numPr>
          <w:ilvl w:val="0"/>
          <w:numId w:val="4"/>
        </w:numPr>
        <w:tabs>
          <w:tab w:val="left" w:pos="2127"/>
        </w:tabs>
        <w:spacing w:before="60"/>
        <w:ind w:left="567" w:hanging="567"/>
        <w:jc w:val="both"/>
        <w:rPr>
          <w:rFonts w:ascii="Arial" w:hAnsi="Arial" w:cs="Arial"/>
        </w:rPr>
      </w:pPr>
      <w:r w:rsidRPr="0022711C">
        <w:rPr>
          <w:rFonts w:ascii="Arial" w:hAnsi="Arial" w:cs="Arial"/>
          <w:color w:val="000000"/>
        </w:rPr>
        <w:t xml:space="preserve">Součástí dodávky je dodání a montáž kabeláže, adaptéru na 12 V pro tablet, originální dokovací stanice pro tablet Panasonic FZ-G1, která bude umístěná na stacionárním držáku vedle sedadla </w:t>
      </w:r>
      <w:r w:rsidRPr="0022711C">
        <w:rPr>
          <w:rFonts w:ascii="Arial" w:hAnsi="Arial" w:cs="Arial"/>
          <w:color w:val="000000"/>
        </w:rPr>
        <w:lastRenderedPageBreak/>
        <w:t>řidiče, s obrazovkou v pozici nakloněné vůči řidiči, (umístění dle pokynu zadavatele). Dokovací stanice bude propojena kabeláží s laserovou tiskárnou umístěnou v zavazadlovém prostoru.</w:t>
      </w:r>
    </w:p>
    <w:p w14:paraId="1B2DA07B" w14:textId="6E55AE1A" w:rsidR="00395648" w:rsidRPr="00DD75A7" w:rsidRDefault="009A1793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37B6796F" wp14:editId="381AFE0C">
            <wp:simplePos x="0" y="0"/>
            <wp:positionH relativeFrom="margin">
              <wp:posOffset>333375</wp:posOffset>
            </wp:positionH>
            <wp:positionV relativeFrom="paragraph">
              <wp:posOffset>100965</wp:posOffset>
            </wp:positionV>
            <wp:extent cx="2512800" cy="3352344"/>
            <wp:effectExtent l="0" t="0" r="1905" b="63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00" cy="33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FFE19" w14:textId="70DA1CC1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  <w:color w:val="000000"/>
        </w:rPr>
      </w:pPr>
    </w:p>
    <w:p w14:paraId="63471EF9" w14:textId="532C3E1C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  <w:color w:val="000000"/>
        </w:rPr>
      </w:pPr>
    </w:p>
    <w:p w14:paraId="49EDC734" w14:textId="23B1F663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ab/>
      </w:r>
      <w:r w:rsidRPr="00DD75A7">
        <w:rPr>
          <w:rFonts w:ascii="Arial" w:hAnsi="Arial" w:cs="Arial"/>
          <w:color w:val="000000"/>
        </w:rPr>
        <w:tab/>
      </w:r>
      <w:r w:rsidRPr="00DD75A7">
        <w:rPr>
          <w:rFonts w:ascii="Arial" w:hAnsi="Arial" w:cs="Arial"/>
          <w:color w:val="000000"/>
        </w:rPr>
        <w:tab/>
      </w:r>
      <w:r w:rsidRPr="00DD75A7">
        <w:rPr>
          <w:rFonts w:ascii="Arial" w:hAnsi="Arial" w:cs="Arial"/>
          <w:color w:val="000000"/>
        </w:rPr>
        <w:tab/>
        <w:t xml:space="preserve"> </w:t>
      </w:r>
    </w:p>
    <w:p w14:paraId="150F4E6A" w14:textId="7068366F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  <w:color w:val="000000"/>
        </w:rPr>
      </w:pPr>
    </w:p>
    <w:p w14:paraId="426698B9" w14:textId="5070AEC5" w:rsidR="00395648" w:rsidRPr="00DD75A7" w:rsidRDefault="00395648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0DEDA465" w14:textId="05E440FF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209E2193" w14:textId="0F31D195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1862DF1C" w14:textId="2415FF21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7AE9532D" w14:textId="6428DC68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0E9C73C0" w14:textId="3E558B02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413DDC82" w14:textId="3398F8C0" w:rsidR="007D4DCC" w:rsidRPr="00DD75A7" w:rsidRDefault="00B92363" w:rsidP="00B92363">
      <w:pPr>
        <w:tabs>
          <w:tab w:val="left" w:pos="2127"/>
        </w:tabs>
        <w:spacing w:before="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B7AE7">
        <w:rPr>
          <w:rFonts w:ascii="Arial" w:hAnsi="Arial" w:cs="Arial"/>
        </w:rPr>
        <w:t>Ilustrační foto č. 1 možná podoba držáku tabletu</w:t>
      </w:r>
    </w:p>
    <w:p w14:paraId="4BD17631" w14:textId="3DB01470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270CCFFA" w14:textId="08E96FB3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7E15B6C7" w14:textId="2211E735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23DF99EC" w14:textId="40347FEF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0666B6D5" w14:textId="144B7C1E" w:rsidR="007D4DCC" w:rsidRPr="00DD75A7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3EFF4D8D" w14:textId="0E8BB93E" w:rsidR="007D4DCC" w:rsidRDefault="007D4DCC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214E2AAF" w14:textId="4EC84707" w:rsidR="00B92363" w:rsidRDefault="00B92363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7459AE02" w14:textId="77777777" w:rsidR="00B92363" w:rsidRPr="00DD75A7" w:rsidRDefault="00B92363" w:rsidP="00395648">
      <w:pPr>
        <w:tabs>
          <w:tab w:val="left" w:pos="2127"/>
        </w:tabs>
        <w:spacing w:before="60"/>
        <w:ind w:left="567"/>
        <w:jc w:val="both"/>
        <w:rPr>
          <w:rFonts w:ascii="Arial" w:hAnsi="Arial" w:cs="Arial"/>
        </w:rPr>
      </w:pPr>
    </w:p>
    <w:p w14:paraId="04DF80A1" w14:textId="77777777" w:rsidR="00016E32" w:rsidRPr="00016E32" w:rsidRDefault="00016E32" w:rsidP="00016E32">
      <w:pPr>
        <w:numPr>
          <w:ilvl w:val="0"/>
          <w:numId w:val="4"/>
        </w:numPr>
        <w:tabs>
          <w:tab w:val="left" w:pos="2127"/>
        </w:tabs>
        <w:spacing w:before="60"/>
        <w:ind w:left="567" w:hanging="567"/>
        <w:jc w:val="both"/>
        <w:rPr>
          <w:rFonts w:ascii="Arial" w:hAnsi="Arial" w:cs="Arial"/>
        </w:rPr>
      </w:pPr>
      <w:r w:rsidRPr="00016E32">
        <w:rPr>
          <w:rFonts w:ascii="Arial" w:hAnsi="Arial" w:cs="Arial"/>
          <w:color w:val="000000"/>
        </w:rPr>
        <w:t>V zavazadlovém prostoru prvky pro bezpečné uložení a napájení dalšího tabletu Panasonic FZ-G1 a tiskárny. Přední tablet bude propojen s laserovou tiskárnou, která bude uložena v dokovací stanici v zavazadlovém prostoru (umístění dle pokynu zadavatele).</w:t>
      </w:r>
    </w:p>
    <w:p w14:paraId="1A20355E" w14:textId="77777777" w:rsidR="0018003E" w:rsidRPr="00DD75A7" w:rsidRDefault="00884191" w:rsidP="00B21700">
      <w:pPr>
        <w:numPr>
          <w:ilvl w:val="0"/>
          <w:numId w:val="4"/>
        </w:numPr>
        <w:tabs>
          <w:tab w:val="left" w:pos="2127"/>
        </w:tabs>
        <w:spacing w:before="60"/>
        <w:ind w:left="567" w:hanging="567"/>
        <w:jc w:val="both"/>
        <w:rPr>
          <w:rFonts w:ascii="Arial" w:hAnsi="Arial" w:cs="Arial"/>
        </w:rPr>
      </w:pPr>
      <w:r w:rsidRPr="00016E32">
        <w:rPr>
          <w:rFonts w:ascii="Arial" w:hAnsi="Arial" w:cs="Arial"/>
        </w:rPr>
        <w:t>D</w:t>
      </w:r>
      <w:r w:rsidR="0018003E" w:rsidRPr="00016E32">
        <w:rPr>
          <w:rFonts w:ascii="Arial" w:hAnsi="Arial" w:cs="Arial"/>
        </w:rPr>
        <w:t xml:space="preserve">odávka </w:t>
      </w:r>
      <w:r w:rsidR="00124909" w:rsidRPr="00016E32">
        <w:rPr>
          <w:rFonts w:ascii="Arial" w:hAnsi="Arial" w:cs="Arial"/>
        </w:rPr>
        <w:t xml:space="preserve">a </w:t>
      </w:r>
      <w:r w:rsidR="0018003E" w:rsidRPr="00016E32">
        <w:rPr>
          <w:rFonts w:ascii="Arial" w:hAnsi="Arial" w:cs="Arial"/>
        </w:rPr>
        <w:t>uchycení 2</w:t>
      </w:r>
      <w:r w:rsidRPr="00016E32">
        <w:rPr>
          <w:rFonts w:ascii="Arial" w:hAnsi="Arial" w:cs="Arial"/>
        </w:rPr>
        <w:t xml:space="preserve"> </w:t>
      </w:r>
      <w:r w:rsidR="0018003E" w:rsidRPr="00016E32">
        <w:rPr>
          <w:rFonts w:ascii="Arial" w:hAnsi="Arial" w:cs="Arial"/>
        </w:rPr>
        <w:t>kusů</w:t>
      </w:r>
      <w:r w:rsidRPr="00016E32">
        <w:rPr>
          <w:rFonts w:ascii="Arial" w:hAnsi="Arial" w:cs="Arial"/>
        </w:rPr>
        <w:t xml:space="preserve"> přilby </w:t>
      </w:r>
      <w:proofErr w:type="spellStart"/>
      <w:r w:rsidR="0018003E" w:rsidRPr="00016E32">
        <w:rPr>
          <w:rFonts w:ascii="Arial" w:hAnsi="Arial" w:cs="Arial"/>
          <w:iCs/>
        </w:rPr>
        <w:t>Protos</w:t>
      </w:r>
      <w:proofErr w:type="spellEnd"/>
      <w:r w:rsidR="0018003E" w:rsidRPr="00016E32">
        <w:rPr>
          <w:rFonts w:ascii="Arial" w:hAnsi="Arial" w:cs="Arial"/>
          <w:iCs/>
        </w:rPr>
        <w:t xml:space="preserve"> </w:t>
      </w:r>
      <w:proofErr w:type="spellStart"/>
      <w:r w:rsidR="0018003E" w:rsidRPr="00016E32">
        <w:rPr>
          <w:rFonts w:ascii="Arial" w:hAnsi="Arial" w:cs="Arial"/>
          <w:iCs/>
        </w:rPr>
        <w:t>Integral</w:t>
      </w:r>
      <w:proofErr w:type="spellEnd"/>
      <w:r w:rsidR="00124909" w:rsidRPr="00016E32">
        <w:rPr>
          <w:rFonts w:ascii="Arial" w:hAnsi="Arial" w:cs="Arial"/>
          <w:iCs/>
        </w:rPr>
        <w:t xml:space="preserve"> </w:t>
      </w:r>
      <w:proofErr w:type="spellStart"/>
      <w:r w:rsidR="00124909" w:rsidRPr="00016E32">
        <w:rPr>
          <w:rFonts w:ascii="Arial" w:hAnsi="Arial" w:cs="Arial"/>
          <w:iCs/>
        </w:rPr>
        <w:t>Industry</w:t>
      </w:r>
      <w:proofErr w:type="spellEnd"/>
      <w:r w:rsidR="0018003E" w:rsidRPr="00016E32">
        <w:rPr>
          <w:rFonts w:ascii="Arial" w:hAnsi="Arial" w:cs="Arial"/>
          <w:i/>
        </w:rPr>
        <w:t>,</w:t>
      </w:r>
      <w:r w:rsidR="0018003E" w:rsidRPr="00016E32">
        <w:rPr>
          <w:rFonts w:ascii="Arial" w:hAnsi="Arial" w:cs="Arial"/>
        </w:rPr>
        <w:t xml:space="preserve"> bílá barva</w:t>
      </w:r>
      <w:r w:rsidR="003F0DF1" w:rsidRPr="00016E32">
        <w:rPr>
          <w:rFonts w:ascii="Arial" w:hAnsi="Arial" w:cs="Arial"/>
        </w:rPr>
        <w:t>,</w:t>
      </w:r>
      <w:r w:rsidR="0018003E" w:rsidRPr="00016E32">
        <w:rPr>
          <w:rFonts w:ascii="Arial" w:hAnsi="Arial" w:cs="Arial"/>
        </w:rPr>
        <w:t xml:space="preserve"> </w:t>
      </w:r>
      <w:r w:rsidR="00124909" w:rsidRPr="00016E32">
        <w:rPr>
          <w:rFonts w:ascii="Arial" w:hAnsi="Arial" w:cs="Arial"/>
        </w:rPr>
        <w:t>s </w:t>
      </w:r>
      <w:r w:rsidR="0018003E" w:rsidRPr="00016E32">
        <w:rPr>
          <w:rFonts w:ascii="Arial" w:hAnsi="Arial" w:cs="Arial"/>
        </w:rPr>
        <w:t>integrovaný</w:t>
      </w:r>
      <w:r w:rsidR="00124909" w:rsidRPr="00016E32">
        <w:rPr>
          <w:rFonts w:ascii="Arial" w:hAnsi="Arial" w:cs="Arial"/>
        </w:rPr>
        <w:t xml:space="preserve">mi </w:t>
      </w:r>
      <w:r w:rsidR="0018003E" w:rsidRPr="00016E32">
        <w:rPr>
          <w:rFonts w:ascii="Arial" w:hAnsi="Arial" w:cs="Arial"/>
        </w:rPr>
        <w:t>ochranný</w:t>
      </w:r>
      <w:r w:rsidR="00124909" w:rsidRPr="00016E32">
        <w:rPr>
          <w:rFonts w:ascii="Arial" w:hAnsi="Arial" w:cs="Arial"/>
        </w:rPr>
        <w:t>mi</w:t>
      </w:r>
      <w:r w:rsidR="0018003E" w:rsidRPr="00DD75A7">
        <w:rPr>
          <w:rFonts w:ascii="Arial" w:hAnsi="Arial" w:cs="Arial"/>
        </w:rPr>
        <w:t xml:space="preserve"> brýl</w:t>
      </w:r>
      <w:r w:rsidR="00124909" w:rsidRPr="00DD75A7">
        <w:rPr>
          <w:rFonts w:ascii="Arial" w:hAnsi="Arial" w:cs="Arial"/>
        </w:rPr>
        <w:t xml:space="preserve">emi </w:t>
      </w:r>
      <w:r w:rsidR="0018003E" w:rsidRPr="00DD75A7">
        <w:rPr>
          <w:rFonts w:ascii="Arial" w:hAnsi="Arial" w:cs="Arial"/>
        </w:rPr>
        <w:t>a svítiln</w:t>
      </w:r>
      <w:r w:rsidR="00124909" w:rsidRPr="00DD75A7">
        <w:rPr>
          <w:rFonts w:ascii="Arial" w:hAnsi="Arial" w:cs="Arial"/>
        </w:rPr>
        <w:t>ou,</w:t>
      </w:r>
    </w:p>
    <w:p w14:paraId="60AC1E54" w14:textId="77777777" w:rsidR="007B7806" w:rsidRPr="00DD75A7" w:rsidRDefault="007B7806" w:rsidP="00B21700">
      <w:pPr>
        <w:numPr>
          <w:ilvl w:val="0"/>
          <w:numId w:val="4"/>
        </w:numPr>
        <w:tabs>
          <w:tab w:val="left" w:pos="2127"/>
        </w:tabs>
        <w:spacing w:before="60"/>
        <w:ind w:left="567" w:hanging="567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 xml:space="preserve">Dodávka a uchycení ručního vyprošťovacího nástroje </w:t>
      </w:r>
      <w:proofErr w:type="spellStart"/>
      <w:r w:rsidRPr="00DD75A7">
        <w:rPr>
          <w:rFonts w:ascii="Arial" w:hAnsi="Arial" w:cs="Arial"/>
        </w:rPr>
        <w:t>Paratech</w:t>
      </w:r>
      <w:proofErr w:type="spellEnd"/>
      <w:r w:rsidRPr="00DD75A7">
        <w:rPr>
          <w:rFonts w:ascii="Arial" w:hAnsi="Arial" w:cs="Arial"/>
        </w:rPr>
        <w:t xml:space="preserve"> </w:t>
      </w:r>
      <w:proofErr w:type="spellStart"/>
      <w:r w:rsidRPr="00DD75A7">
        <w:rPr>
          <w:rFonts w:ascii="Arial" w:hAnsi="Arial" w:cs="Arial"/>
        </w:rPr>
        <w:t>Hooligan</w:t>
      </w:r>
      <w:proofErr w:type="spellEnd"/>
      <w:r w:rsidRPr="00DD75A7">
        <w:rPr>
          <w:rFonts w:ascii="Arial" w:hAnsi="Arial" w:cs="Arial"/>
        </w:rPr>
        <w:t xml:space="preserve"> </w:t>
      </w:r>
      <w:proofErr w:type="spellStart"/>
      <w:r w:rsidRPr="00DD75A7">
        <w:rPr>
          <w:rFonts w:ascii="Arial" w:hAnsi="Arial" w:cs="Arial"/>
        </w:rPr>
        <w:t>Highway</w:t>
      </w:r>
      <w:proofErr w:type="spellEnd"/>
      <w:r w:rsidR="00124909" w:rsidRPr="00DD75A7">
        <w:rPr>
          <w:rFonts w:ascii="Arial" w:hAnsi="Arial" w:cs="Arial"/>
        </w:rPr>
        <w:t>;</w:t>
      </w:r>
    </w:p>
    <w:p w14:paraId="46146BC9" w14:textId="77777777" w:rsidR="00937FB0" w:rsidRPr="00BB7AE7" w:rsidRDefault="007B7806" w:rsidP="00B21700">
      <w:pPr>
        <w:numPr>
          <w:ilvl w:val="0"/>
          <w:numId w:val="4"/>
        </w:numPr>
        <w:tabs>
          <w:tab w:val="left" w:pos="2127"/>
        </w:tabs>
        <w:spacing w:before="60"/>
        <w:ind w:left="567" w:hanging="567"/>
        <w:jc w:val="both"/>
        <w:rPr>
          <w:rFonts w:ascii="Arial" w:hAnsi="Arial" w:cs="Arial"/>
        </w:rPr>
      </w:pPr>
      <w:r w:rsidRPr="00BB7AE7">
        <w:rPr>
          <w:rFonts w:ascii="Arial" w:hAnsi="Arial" w:cs="Arial"/>
        </w:rPr>
        <w:t xml:space="preserve">Dodávka </w:t>
      </w:r>
      <w:r w:rsidR="0084011B" w:rsidRPr="00BB7AE7">
        <w:rPr>
          <w:rFonts w:ascii="Arial" w:hAnsi="Arial" w:cs="Arial"/>
        </w:rPr>
        <w:t xml:space="preserve">a </w:t>
      </w:r>
      <w:r w:rsidRPr="00BB7AE7">
        <w:rPr>
          <w:rFonts w:ascii="Arial" w:hAnsi="Arial" w:cs="Arial"/>
        </w:rPr>
        <w:t>uch</w:t>
      </w:r>
      <w:r w:rsidR="00301730" w:rsidRPr="00BB7AE7">
        <w:rPr>
          <w:rFonts w:ascii="Arial" w:hAnsi="Arial" w:cs="Arial"/>
        </w:rPr>
        <w:t>y</w:t>
      </w:r>
      <w:r w:rsidRPr="00BB7AE7">
        <w:rPr>
          <w:rFonts w:ascii="Arial" w:hAnsi="Arial" w:cs="Arial"/>
        </w:rPr>
        <w:t xml:space="preserve">cení </w:t>
      </w:r>
      <w:r w:rsidR="00164683" w:rsidRPr="00BB7AE7">
        <w:rPr>
          <w:rFonts w:ascii="Arial" w:hAnsi="Arial" w:cs="Arial"/>
        </w:rPr>
        <w:t>chladicího</w:t>
      </w:r>
      <w:r w:rsidRPr="00BB7AE7">
        <w:rPr>
          <w:rFonts w:ascii="Arial" w:hAnsi="Arial" w:cs="Arial"/>
        </w:rPr>
        <w:t xml:space="preserve"> boxu o minimální kapacitě 2ks PET láhve o objemu 1,5</w:t>
      </w:r>
      <w:r w:rsidR="00124909" w:rsidRPr="00BB7AE7">
        <w:rPr>
          <w:rFonts w:ascii="Arial" w:hAnsi="Arial" w:cs="Arial"/>
        </w:rPr>
        <w:t xml:space="preserve"> </w:t>
      </w:r>
      <w:r w:rsidRPr="00BB7AE7">
        <w:rPr>
          <w:rFonts w:ascii="Arial" w:hAnsi="Arial" w:cs="Arial"/>
        </w:rPr>
        <w:t>l</w:t>
      </w:r>
      <w:r w:rsidR="00124909" w:rsidRPr="00BB7AE7">
        <w:rPr>
          <w:rFonts w:ascii="Arial" w:hAnsi="Arial" w:cs="Arial"/>
        </w:rPr>
        <w:t>,</w:t>
      </w:r>
    </w:p>
    <w:p w14:paraId="094F8D86" w14:textId="31BA6F39" w:rsidR="00600E07" w:rsidRPr="00DD75A7" w:rsidRDefault="00937FB0" w:rsidP="00B21700">
      <w:pPr>
        <w:numPr>
          <w:ilvl w:val="0"/>
          <w:numId w:val="4"/>
        </w:numPr>
        <w:tabs>
          <w:tab w:val="left" w:pos="2127"/>
        </w:tabs>
        <w:spacing w:before="60"/>
        <w:ind w:left="567" w:hanging="567"/>
        <w:jc w:val="both"/>
        <w:rPr>
          <w:rFonts w:ascii="Arial" w:hAnsi="Arial" w:cs="Arial"/>
          <w:color w:val="FF0000"/>
        </w:rPr>
      </w:pPr>
      <w:r w:rsidRPr="00BB7AE7">
        <w:rPr>
          <w:rFonts w:ascii="Arial" w:hAnsi="Arial" w:cs="Arial"/>
        </w:rPr>
        <w:t xml:space="preserve">Systém pro uchycení páteřní desky (rozměry </w:t>
      </w:r>
      <w:r w:rsidR="00600E07" w:rsidRPr="00BB7AE7">
        <w:rPr>
          <w:rFonts w:ascii="Arial" w:hAnsi="Arial" w:cs="Arial"/>
        </w:rPr>
        <w:t>páteřní desky 1840x450x65 mm)</w:t>
      </w:r>
      <w:r w:rsidR="0095227F" w:rsidRPr="00BB7AE7">
        <w:rPr>
          <w:rFonts w:ascii="Arial" w:hAnsi="Arial" w:cs="Arial"/>
        </w:rPr>
        <w:t xml:space="preserve">, možno instalovat i pod strop vozidla </w:t>
      </w:r>
      <w:r w:rsidR="0095227F" w:rsidRPr="00DD75A7">
        <w:rPr>
          <w:rFonts w:ascii="Arial" w:hAnsi="Arial" w:cs="Arial"/>
        </w:rPr>
        <w:t xml:space="preserve">– viz ilustrační foto č. </w:t>
      </w:r>
      <w:r w:rsidR="007D4DCC" w:rsidRPr="00DD75A7">
        <w:rPr>
          <w:rFonts w:ascii="Arial" w:hAnsi="Arial" w:cs="Arial"/>
        </w:rPr>
        <w:t>2</w:t>
      </w:r>
    </w:p>
    <w:p w14:paraId="41F87C7E" w14:textId="182916EB" w:rsidR="00600E07" w:rsidRPr="00DD75A7" w:rsidRDefault="00600E07" w:rsidP="00396172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</w:rPr>
      </w:pPr>
    </w:p>
    <w:p w14:paraId="67EC33E3" w14:textId="7B6103AB" w:rsidR="0095227F" w:rsidRPr="00DD75A7" w:rsidRDefault="00BB7AE7" w:rsidP="0095227F">
      <w:pPr>
        <w:rPr>
          <w:rFonts w:ascii="Arial" w:hAnsi="Arial" w:cs="Arial"/>
        </w:rPr>
      </w:pPr>
      <w:r w:rsidRPr="00DD75A7"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5A6BCFE4" wp14:editId="2639428B">
            <wp:simplePos x="0" y="0"/>
            <wp:positionH relativeFrom="column">
              <wp:posOffset>80645</wp:posOffset>
            </wp:positionH>
            <wp:positionV relativeFrom="paragraph">
              <wp:posOffset>12700</wp:posOffset>
            </wp:positionV>
            <wp:extent cx="4276725" cy="3207544"/>
            <wp:effectExtent l="0" t="0" r="0" b="0"/>
            <wp:wrapNone/>
            <wp:docPr id="1" name="Obrázek 1" descr="C:\Users\inspektor\Desktop\Specifikace Kodiaq\IMG_20200709_08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pektor\Desktop\Specifikace Kodiaq\IMG_20200709_081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7216F" w14:textId="77777777" w:rsidR="00BB7AE7" w:rsidRDefault="007D4DCC" w:rsidP="007D4DCC">
      <w:pPr>
        <w:tabs>
          <w:tab w:val="left" w:pos="7359"/>
        </w:tabs>
        <w:spacing w:before="60"/>
        <w:ind w:left="720"/>
        <w:jc w:val="both"/>
        <w:rPr>
          <w:rFonts w:ascii="Arial" w:hAnsi="Arial" w:cs="Arial"/>
          <w:color w:val="FF0000"/>
        </w:rPr>
      </w:pPr>
      <w:r w:rsidRPr="00DD75A7">
        <w:rPr>
          <w:rFonts w:ascii="Arial" w:hAnsi="Arial" w:cs="Arial"/>
          <w:color w:val="FF0000"/>
        </w:rPr>
        <w:tab/>
      </w:r>
    </w:p>
    <w:p w14:paraId="54B43836" w14:textId="77777777" w:rsidR="00BB7AE7" w:rsidRDefault="00BB7AE7" w:rsidP="007D4DCC">
      <w:pPr>
        <w:tabs>
          <w:tab w:val="left" w:pos="7359"/>
        </w:tabs>
        <w:spacing w:before="60"/>
        <w:ind w:left="720"/>
        <w:jc w:val="both"/>
        <w:rPr>
          <w:rFonts w:ascii="Arial" w:hAnsi="Arial" w:cs="Arial"/>
          <w:color w:val="FF0000"/>
        </w:rPr>
      </w:pPr>
    </w:p>
    <w:p w14:paraId="37D81AC4" w14:textId="77777777" w:rsidR="00BB7AE7" w:rsidRDefault="00BB7AE7" w:rsidP="007D4DCC">
      <w:pPr>
        <w:tabs>
          <w:tab w:val="left" w:pos="7359"/>
        </w:tabs>
        <w:spacing w:before="60"/>
        <w:ind w:left="72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</w:p>
    <w:p w14:paraId="17BB1F86" w14:textId="78879C94" w:rsidR="00600E07" w:rsidRPr="00DD75A7" w:rsidRDefault="00BB7AE7" w:rsidP="007D4DCC">
      <w:pPr>
        <w:tabs>
          <w:tab w:val="left" w:pos="7359"/>
        </w:tabs>
        <w:spacing w:before="6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</w:rPr>
        <w:tab/>
      </w:r>
      <w:r w:rsidR="007D4DCC" w:rsidRPr="00DD75A7">
        <w:rPr>
          <w:rFonts w:ascii="Arial" w:hAnsi="Arial" w:cs="Arial"/>
        </w:rPr>
        <w:t>Ilustrační foto č. 2</w:t>
      </w:r>
    </w:p>
    <w:p w14:paraId="6E8B4E25" w14:textId="7141E430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07DC044B" w14:textId="1E9D78A8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1A2A7C7B" w14:textId="6AF63E0B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03B71127" w14:textId="2119C10A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740F5520" w14:textId="0B41AB2F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7150D59B" w14:textId="451F899A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65EEC12B" w14:textId="137581DD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1E03BCB3" w14:textId="106AE876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7064AAA4" w14:textId="60F3431F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6F62EBAD" w14:textId="40F84FDF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111CF9F4" w14:textId="1FADB440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65E8ADF9" w14:textId="2A672889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528AEC01" w14:textId="368CD335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538F60DC" w14:textId="77777777" w:rsidR="007D4DCC" w:rsidRPr="00DD75A7" w:rsidRDefault="007D4DCC" w:rsidP="0095227F">
      <w:pPr>
        <w:tabs>
          <w:tab w:val="left" w:pos="2127"/>
        </w:tabs>
        <w:spacing w:before="60"/>
        <w:ind w:left="720"/>
        <w:jc w:val="both"/>
        <w:rPr>
          <w:rFonts w:ascii="Arial" w:hAnsi="Arial" w:cs="Arial"/>
          <w:color w:val="FF0000"/>
          <w:highlight w:val="yellow"/>
        </w:rPr>
      </w:pPr>
    </w:p>
    <w:p w14:paraId="471CD60D" w14:textId="6F1CBC8E" w:rsidR="00B21700" w:rsidRPr="00DD75A7" w:rsidRDefault="00124909" w:rsidP="009246E8">
      <w:pPr>
        <w:numPr>
          <w:ilvl w:val="0"/>
          <w:numId w:val="4"/>
        </w:numPr>
        <w:spacing w:before="60"/>
        <w:ind w:left="567" w:hanging="567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 xml:space="preserve">dodání a </w:t>
      </w:r>
      <w:r w:rsidR="00B21700" w:rsidRPr="00DD75A7">
        <w:rPr>
          <w:rFonts w:ascii="Arial" w:hAnsi="Arial" w:cs="Arial"/>
          <w:color w:val="000000"/>
        </w:rPr>
        <w:t xml:space="preserve">uchycení záložního zdroje </w:t>
      </w:r>
      <w:proofErr w:type="spellStart"/>
      <w:r w:rsidR="00B21700" w:rsidRPr="00DD75A7">
        <w:rPr>
          <w:rFonts w:ascii="Arial" w:hAnsi="Arial" w:cs="Arial"/>
          <w:color w:val="000000"/>
        </w:rPr>
        <w:t>Power</w:t>
      </w:r>
      <w:proofErr w:type="spellEnd"/>
      <w:r w:rsidR="00B21700" w:rsidRPr="00DD75A7">
        <w:rPr>
          <w:rFonts w:ascii="Arial" w:hAnsi="Arial" w:cs="Arial"/>
          <w:color w:val="000000"/>
        </w:rPr>
        <w:t xml:space="preserve"> bank</w:t>
      </w:r>
      <w:r w:rsidRPr="00DD75A7">
        <w:rPr>
          <w:rFonts w:ascii="Arial" w:hAnsi="Arial" w:cs="Arial"/>
          <w:color w:val="000000"/>
        </w:rPr>
        <w:t xml:space="preserve"> </w:t>
      </w:r>
      <w:r w:rsidR="00B21700" w:rsidRPr="00DD75A7">
        <w:rPr>
          <w:rFonts w:ascii="Arial" w:hAnsi="Arial" w:cs="Arial"/>
          <w:color w:val="000000"/>
        </w:rPr>
        <w:t xml:space="preserve">o minimální kapacitě 428Wh/10.8V/39.6Ah - Lithium </w:t>
      </w:r>
    </w:p>
    <w:p w14:paraId="384C9D5F" w14:textId="77777777" w:rsidR="00B21700" w:rsidRPr="00DD75A7" w:rsidRDefault="00B21700" w:rsidP="00B21700">
      <w:pPr>
        <w:numPr>
          <w:ilvl w:val="1"/>
          <w:numId w:val="4"/>
        </w:numPr>
        <w:tabs>
          <w:tab w:val="left" w:pos="709"/>
        </w:tabs>
        <w:spacing w:before="60"/>
        <w:ind w:left="567" w:firstLine="0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vstupy: nabíjecí port (8mm): 14-22V, až 10A(120W max.)</w:t>
      </w:r>
    </w:p>
    <w:p w14:paraId="6E3E0785" w14:textId="77777777" w:rsidR="00B21700" w:rsidRPr="00DD75A7" w:rsidRDefault="00B21700" w:rsidP="00B21700">
      <w:pPr>
        <w:numPr>
          <w:ilvl w:val="1"/>
          <w:numId w:val="4"/>
        </w:numPr>
        <w:tabs>
          <w:tab w:val="left" w:pos="709"/>
        </w:tabs>
        <w:spacing w:before="60"/>
        <w:ind w:left="709" w:hanging="142"/>
        <w:jc w:val="both"/>
        <w:rPr>
          <w:rFonts w:ascii="Arial" w:hAnsi="Arial" w:cs="Arial"/>
          <w:b/>
          <w:color w:val="000000"/>
        </w:rPr>
      </w:pPr>
      <w:r w:rsidRPr="00DD75A7">
        <w:rPr>
          <w:rFonts w:ascii="Arial" w:hAnsi="Arial" w:cs="Arial"/>
          <w:color w:val="000000"/>
        </w:rPr>
        <w:t xml:space="preserve">výstupy: 3x USB-A port: 5 V, až 2,4 A (max. 12 W), 6 mm port: 12 V až 10 A (max. 120 W), 12 V port do auta: 12 V, až 10 A (max. 120 W), Měnič střídavého proudu: 230 VAC 60 Hz, 2.5 A (300 W, max. 1200 W) </w:t>
      </w:r>
    </w:p>
    <w:p w14:paraId="5CB37A7E" w14:textId="4D773D20" w:rsidR="00B21700" w:rsidRPr="00DD75A7" w:rsidRDefault="00B21700" w:rsidP="00B21700">
      <w:pPr>
        <w:numPr>
          <w:ilvl w:val="1"/>
          <w:numId w:val="4"/>
        </w:numPr>
        <w:pBdr>
          <w:bottom w:val="single" w:sz="6" w:space="8" w:color="EDEDED"/>
        </w:pBdr>
        <w:shd w:val="clear" w:color="auto" w:fill="FFFFFF"/>
        <w:tabs>
          <w:tab w:val="left" w:pos="709"/>
        </w:tabs>
        <w:spacing w:line="336" w:lineRule="atLeast"/>
        <w:ind w:left="567" w:firstLine="0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Max. rozměry:19 x 28,6 x 17,7 cm</w:t>
      </w:r>
    </w:p>
    <w:p w14:paraId="6C6F134E" w14:textId="77777777" w:rsidR="00B21700" w:rsidRPr="00DD75A7" w:rsidRDefault="00B21700" w:rsidP="00B21700">
      <w:pPr>
        <w:numPr>
          <w:ilvl w:val="1"/>
          <w:numId w:val="4"/>
        </w:numPr>
        <w:pBdr>
          <w:bottom w:val="single" w:sz="6" w:space="8" w:color="EDEDED"/>
        </w:pBdr>
        <w:shd w:val="clear" w:color="auto" w:fill="FFFFFF"/>
        <w:tabs>
          <w:tab w:val="left" w:pos="709"/>
        </w:tabs>
        <w:spacing w:line="336" w:lineRule="atLeast"/>
        <w:ind w:left="567" w:firstLine="0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Max. váha: 7.4 Kg</w:t>
      </w:r>
    </w:p>
    <w:p w14:paraId="7C4487E0" w14:textId="299C0D59" w:rsidR="00B21700" w:rsidRPr="00DD75A7" w:rsidRDefault="00B21700" w:rsidP="00B21700">
      <w:pPr>
        <w:numPr>
          <w:ilvl w:val="1"/>
          <w:numId w:val="4"/>
        </w:numPr>
        <w:pBdr>
          <w:bottom w:val="single" w:sz="6" w:space="8" w:color="EDEDED"/>
        </w:pBdr>
        <w:shd w:val="clear" w:color="auto" w:fill="FFFFFF"/>
        <w:tabs>
          <w:tab w:val="left" w:pos="709"/>
        </w:tabs>
        <w:spacing w:line="336" w:lineRule="atLeast"/>
        <w:ind w:left="567" w:firstLine="0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 xml:space="preserve">Baterie: </w:t>
      </w:r>
      <w:proofErr w:type="spellStart"/>
      <w:r w:rsidRPr="00DD75A7">
        <w:rPr>
          <w:rFonts w:ascii="Arial" w:hAnsi="Arial" w:cs="Arial"/>
          <w:color w:val="000000"/>
        </w:rPr>
        <w:t>Li</w:t>
      </w:r>
      <w:proofErr w:type="spellEnd"/>
      <w:r w:rsidRPr="00DD75A7">
        <w:rPr>
          <w:rFonts w:ascii="Arial" w:hAnsi="Arial" w:cs="Arial"/>
          <w:color w:val="000000"/>
        </w:rPr>
        <w:t>-ion NMC</w:t>
      </w:r>
    </w:p>
    <w:p w14:paraId="25FB65A7" w14:textId="38778CDD" w:rsidR="00213A7E" w:rsidRPr="00DD75A7" w:rsidRDefault="00213A7E" w:rsidP="00213A7E">
      <w:pPr>
        <w:pBdr>
          <w:bottom w:val="single" w:sz="6" w:space="8" w:color="EDEDED"/>
        </w:pBdr>
        <w:shd w:val="clear" w:color="auto" w:fill="FFFFFF"/>
        <w:tabs>
          <w:tab w:val="left" w:pos="709"/>
        </w:tabs>
        <w:spacing w:line="336" w:lineRule="atLeast"/>
        <w:ind w:left="567"/>
        <w:rPr>
          <w:rFonts w:ascii="Arial" w:hAnsi="Arial" w:cs="Arial"/>
          <w:color w:val="000000"/>
        </w:rPr>
      </w:pPr>
    </w:p>
    <w:p w14:paraId="6C1D95FB" w14:textId="77777777" w:rsidR="004139DB" w:rsidRPr="00DD75A7" w:rsidRDefault="004139DB" w:rsidP="004139DB">
      <w:pPr>
        <w:tabs>
          <w:tab w:val="left" w:pos="567"/>
        </w:tabs>
        <w:spacing w:before="60"/>
        <w:jc w:val="both"/>
        <w:rPr>
          <w:rFonts w:ascii="Arial" w:hAnsi="Arial" w:cs="Arial"/>
          <w:b/>
        </w:rPr>
      </w:pPr>
      <w:r w:rsidRPr="00DD75A7">
        <w:rPr>
          <w:rFonts w:ascii="Arial" w:hAnsi="Arial" w:cs="Arial"/>
          <w:b/>
        </w:rPr>
        <w:t>Systém pro kompletní ovládání elektro-zástavby vozidla</w:t>
      </w:r>
    </w:p>
    <w:p w14:paraId="460FB6E5" w14:textId="77777777" w:rsidR="004139DB" w:rsidRPr="00DD75A7" w:rsidRDefault="004139DB" w:rsidP="004139DB">
      <w:pPr>
        <w:tabs>
          <w:tab w:val="left" w:pos="567"/>
        </w:tabs>
        <w:spacing w:before="60"/>
        <w:jc w:val="both"/>
        <w:rPr>
          <w:rFonts w:ascii="Arial" w:hAnsi="Arial" w:cs="Arial"/>
        </w:rPr>
      </w:pPr>
    </w:p>
    <w:p w14:paraId="63E83AA4" w14:textId="2E2AB970" w:rsidR="004139DB" w:rsidRPr="00DD75A7" w:rsidRDefault="004139DB" w:rsidP="001547F8">
      <w:pPr>
        <w:tabs>
          <w:tab w:val="left" w:pos="567"/>
        </w:tabs>
        <w:spacing w:after="120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Modulární systém pro kompletní ovládání elektro-zástavby vozidla s možností následného připojení LCD panel</w:t>
      </w:r>
      <w:r w:rsidR="00213A7E" w:rsidRPr="00DD75A7">
        <w:rPr>
          <w:rFonts w:ascii="Arial" w:hAnsi="Arial" w:cs="Arial"/>
        </w:rPr>
        <w:t>u</w:t>
      </w:r>
      <w:r w:rsidRPr="00DD75A7">
        <w:rPr>
          <w:rFonts w:ascii="Arial" w:hAnsi="Arial" w:cs="Arial"/>
        </w:rPr>
        <w:t xml:space="preserve"> k centrální řídící jednotce. Systém musí být plně programovatelný prostřednictvím PC. Software pro programování systému musí mít grafický režim a musí umožňovat kompletní vytvoření logiky a funkcí pro nastavení systému, efektivní ovládání připojených zařízení, možnost vzájemného provázání funkcí řídící jednotky s připojenými zařízeními, a nastavení souvztažností mezi jednotlivými funkcemi, ovládacími prvky na LCD displeji a informacemi ze vstupů do řídící jednotky, včetně informací ze sběrnice CANBUS vozidla.</w:t>
      </w:r>
    </w:p>
    <w:p w14:paraId="5F1EA268" w14:textId="77777777" w:rsidR="004139DB" w:rsidRPr="00DD75A7" w:rsidRDefault="004139DB" w:rsidP="001547F8">
      <w:pPr>
        <w:tabs>
          <w:tab w:val="left" w:pos="567"/>
        </w:tabs>
        <w:spacing w:after="120"/>
        <w:jc w:val="both"/>
        <w:rPr>
          <w:rFonts w:ascii="Arial" w:hAnsi="Arial" w:cs="Arial"/>
        </w:rPr>
      </w:pPr>
    </w:p>
    <w:p w14:paraId="35496126" w14:textId="77777777" w:rsidR="004139DB" w:rsidRPr="00DD75A7" w:rsidRDefault="004139DB" w:rsidP="001547F8">
      <w:pPr>
        <w:tabs>
          <w:tab w:val="left" w:pos="567"/>
        </w:tabs>
        <w:spacing w:after="120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Požadavky na výkonový prvek / řídící jednotku:</w:t>
      </w:r>
    </w:p>
    <w:p w14:paraId="5B20C1D3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Maximální výkon alespoň: 95A.</w:t>
      </w:r>
    </w:p>
    <w:p w14:paraId="12B89F63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Kladných výstupů: 18 nebo více.</w:t>
      </w:r>
    </w:p>
    <w:p w14:paraId="4FC74360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Výkon kladného výstupu: konfigurovatelný - až 20A/výstup.</w:t>
      </w:r>
    </w:p>
    <w:p w14:paraId="2A708C5F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Záporných výstupů: 12 nebo více.</w:t>
      </w:r>
    </w:p>
    <w:p w14:paraId="3AC5F1D4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Kladné i záporné výstupy musí být chráněné.</w:t>
      </w:r>
    </w:p>
    <w:p w14:paraId="56DB1945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Počet vstupů: 20 nebo více.</w:t>
      </w:r>
    </w:p>
    <w:p w14:paraId="2E65624E" w14:textId="373D545E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Analogový vstup pro monitorování stavu</w:t>
      </w:r>
      <w:r w:rsidR="00873B1C" w:rsidRPr="00DD75A7">
        <w:rPr>
          <w:rFonts w:ascii="Arial" w:hAnsi="Arial" w:cs="Arial"/>
        </w:rPr>
        <w:t xml:space="preserve"> </w:t>
      </w:r>
      <w:r w:rsidR="00CA42BF" w:rsidRPr="00DD75A7">
        <w:rPr>
          <w:rFonts w:ascii="Arial" w:hAnsi="Arial" w:cs="Arial"/>
        </w:rPr>
        <w:t xml:space="preserve">2 ks </w:t>
      </w:r>
      <w:proofErr w:type="gramStart"/>
      <w:r w:rsidR="00CA42BF" w:rsidRPr="00DD75A7">
        <w:rPr>
          <w:rFonts w:ascii="Arial" w:hAnsi="Arial" w:cs="Arial"/>
        </w:rPr>
        <w:t>akumulátorů.+ vizuální</w:t>
      </w:r>
      <w:proofErr w:type="gramEnd"/>
      <w:r w:rsidR="00CA42BF" w:rsidRPr="00DD75A7">
        <w:rPr>
          <w:rFonts w:ascii="Arial" w:hAnsi="Arial" w:cs="Arial"/>
        </w:rPr>
        <w:t xml:space="preserve"> zobrazení stavu napětí </w:t>
      </w:r>
      <w:r w:rsidR="00873B1C" w:rsidRPr="00DD75A7">
        <w:rPr>
          <w:rFonts w:ascii="Arial" w:hAnsi="Arial" w:cs="Arial"/>
        </w:rPr>
        <w:t>obou</w:t>
      </w:r>
      <w:r w:rsidR="00CA42BF" w:rsidRPr="00DD75A7">
        <w:rPr>
          <w:rFonts w:ascii="Arial" w:hAnsi="Arial" w:cs="Arial"/>
        </w:rPr>
        <w:t xml:space="preserve"> akumulátorů na LCD displeji systému pro kompletní ovládání elektro zástavby vozidla</w:t>
      </w:r>
      <w:r w:rsidRPr="00DD75A7">
        <w:rPr>
          <w:rFonts w:ascii="Arial" w:hAnsi="Arial" w:cs="Arial"/>
        </w:rPr>
        <w:t>.</w:t>
      </w:r>
    </w:p>
    <w:p w14:paraId="027915F1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Prevence vybití baterie odpojováním zapojených zařízení při poklesu napětí na baterii ve více úrovních.</w:t>
      </w:r>
    </w:p>
    <w:p w14:paraId="7A4B7C97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proofErr w:type="spellStart"/>
      <w:r w:rsidRPr="00DD75A7">
        <w:rPr>
          <w:rFonts w:ascii="Arial" w:hAnsi="Arial" w:cs="Arial"/>
        </w:rPr>
        <w:t>Stand</w:t>
      </w:r>
      <w:proofErr w:type="spellEnd"/>
      <w:r w:rsidRPr="00DD75A7">
        <w:rPr>
          <w:rFonts w:ascii="Arial" w:hAnsi="Arial" w:cs="Arial"/>
        </w:rPr>
        <w:t>-by režim s možností nastavení časové prodlevy.</w:t>
      </w:r>
    </w:p>
    <w:p w14:paraId="3CF795FC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Bez nutnosti použití přídavných relé a pojistek.</w:t>
      </w:r>
    </w:p>
    <w:p w14:paraId="0141A8F6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Možnost ovládání topení a klimatizace nativně, nebo prostřednictvím přídavného modulu.</w:t>
      </w:r>
    </w:p>
    <w:p w14:paraId="4EFB92A0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Funkce testování připojených zařízení dle předem nastavitelného schématu.</w:t>
      </w:r>
    </w:p>
    <w:p w14:paraId="2434D2E1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Funkce blikání na libovolném vstupu s možností nastavení frekvence prostřednictvím konfiguračního software.</w:t>
      </w:r>
    </w:p>
    <w:p w14:paraId="198ABD02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Nastavitelné časové prodlevy pro jednotlivé funkce.</w:t>
      </w:r>
    </w:p>
    <w:p w14:paraId="7A81C333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Systém musí disponovat možností připojení na CANBUS vozidla s možností čtení dat ze sběrnice.</w:t>
      </w:r>
    </w:p>
    <w:p w14:paraId="5F2A74AF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Možnost nastavení virtuálních vstupů.</w:t>
      </w:r>
    </w:p>
    <w:p w14:paraId="7ACB52D5" w14:textId="77777777" w:rsidR="004139DB" w:rsidRPr="00DD75A7" w:rsidRDefault="004139DB" w:rsidP="001547F8">
      <w:pPr>
        <w:numPr>
          <w:ilvl w:val="1"/>
          <w:numId w:val="18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Funkce černé skříňky s možností čtení logů prostřednictvím PC.</w:t>
      </w:r>
    </w:p>
    <w:p w14:paraId="6535BFD8" w14:textId="77777777" w:rsidR="004139DB" w:rsidRPr="00DD75A7" w:rsidRDefault="004139DB" w:rsidP="001547F8">
      <w:pPr>
        <w:tabs>
          <w:tab w:val="left" w:pos="567"/>
        </w:tabs>
        <w:spacing w:after="120"/>
        <w:jc w:val="both"/>
        <w:rPr>
          <w:rFonts w:ascii="Arial" w:hAnsi="Arial" w:cs="Arial"/>
        </w:rPr>
      </w:pPr>
    </w:p>
    <w:p w14:paraId="5A0DB515" w14:textId="77777777" w:rsidR="004139DB" w:rsidRPr="00DD75A7" w:rsidRDefault="004139DB" w:rsidP="001547F8">
      <w:pPr>
        <w:tabs>
          <w:tab w:val="left" w:pos="567"/>
        </w:tabs>
        <w:spacing w:after="120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Požadavky na LCD panel umístěný v kabině řidiče, zobrazované informace a doplňkové funkce:</w:t>
      </w:r>
    </w:p>
    <w:p w14:paraId="5AE8CAE2" w14:textId="77777777" w:rsidR="004139DB" w:rsidRPr="00DD75A7" w:rsidRDefault="004139DB" w:rsidP="001547F8">
      <w:pPr>
        <w:numPr>
          <w:ilvl w:val="1"/>
          <w:numId w:val="19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Propojení s výkonovým prvkem prostřednictvím jednoho kabelu.</w:t>
      </w:r>
    </w:p>
    <w:p w14:paraId="2FBC1B4A" w14:textId="77777777" w:rsidR="004139DB" w:rsidRPr="00DD75A7" w:rsidRDefault="004139DB" w:rsidP="001547F8">
      <w:pPr>
        <w:numPr>
          <w:ilvl w:val="1"/>
          <w:numId w:val="19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lastRenderedPageBreak/>
        <w:t>Součástí je směrově nastavitelný držák pro montáž na palubní desku vozidla.</w:t>
      </w:r>
    </w:p>
    <w:p w14:paraId="5E6FC1E5" w14:textId="77777777" w:rsidR="004139DB" w:rsidRPr="00DD75A7" w:rsidRDefault="004139DB" w:rsidP="001547F8">
      <w:pPr>
        <w:numPr>
          <w:ilvl w:val="1"/>
          <w:numId w:val="19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Disponuje možností zapnutí více funkcí, nebo předdefinované scény/skriptu stiskem jednoho tlačítka.</w:t>
      </w:r>
    </w:p>
    <w:p w14:paraId="006E4A22" w14:textId="77777777" w:rsidR="004139DB" w:rsidRPr="00DD75A7" w:rsidRDefault="004139DB" w:rsidP="001547F8">
      <w:pPr>
        <w:numPr>
          <w:ilvl w:val="1"/>
          <w:numId w:val="19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Jednomu tlačítku lze přiřadit více funkcí, které jsou přepínány cyklicky, nebo na základě délky stisknutí tlačítka.</w:t>
      </w:r>
    </w:p>
    <w:p w14:paraId="1E42903A" w14:textId="782F468E" w:rsidR="008B5B34" w:rsidRPr="00DD75A7" w:rsidRDefault="004139DB" w:rsidP="001547F8">
      <w:pPr>
        <w:numPr>
          <w:ilvl w:val="1"/>
          <w:numId w:val="19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Panel musí obsahovat alespoň 3 hardwarová tlačítka mimo aktivní plochu LCD displeje.</w:t>
      </w:r>
      <w:r w:rsidR="008B5B34" w:rsidRPr="00DD75A7">
        <w:rPr>
          <w:rFonts w:ascii="Arial" w:hAnsi="Arial" w:cs="Arial"/>
        </w:rPr>
        <w:t xml:space="preserve"> Panel musí obsahovat alespoň 3 hardwarová tlačítka umístěné v zorném poli řidiče mimo aktivní plochu LCD displeje  určené pro ovládání výstražného  světelného a zvukového zařízení.</w:t>
      </w:r>
    </w:p>
    <w:p w14:paraId="0D449819" w14:textId="77777777" w:rsidR="004139DB" w:rsidRPr="00DD75A7" w:rsidRDefault="004139DB" w:rsidP="001547F8">
      <w:pPr>
        <w:numPr>
          <w:ilvl w:val="1"/>
          <w:numId w:val="19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Intenzita podsvícení je řízena světelným čidlem, nebo nastavitelná ručně.</w:t>
      </w:r>
    </w:p>
    <w:p w14:paraId="1B8BB4F0" w14:textId="77777777" w:rsidR="004139DB" w:rsidRPr="00DD75A7" w:rsidRDefault="004139DB" w:rsidP="001547F8">
      <w:pPr>
        <w:numPr>
          <w:ilvl w:val="1"/>
          <w:numId w:val="19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Dotykový panel musí být možno bez problému použít i v rukavicích.</w:t>
      </w:r>
    </w:p>
    <w:p w14:paraId="59A91FB5" w14:textId="77777777" w:rsidR="004139DB" w:rsidRPr="00DD75A7" w:rsidRDefault="004139DB" w:rsidP="001547F8">
      <w:pPr>
        <w:numPr>
          <w:ilvl w:val="1"/>
          <w:numId w:val="19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Systém musí obsahovat možnost nastavení sekundárního menu aktivovaného tlačítkem.</w:t>
      </w:r>
    </w:p>
    <w:p w14:paraId="48325402" w14:textId="77777777" w:rsidR="004139DB" w:rsidRPr="00DD75A7" w:rsidRDefault="004139DB" w:rsidP="001547F8">
      <w:pPr>
        <w:numPr>
          <w:ilvl w:val="1"/>
          <w:numId w:val="19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Barvu a piktogramy tlačítek lze libovolně měnit prostřednictvím software.</w:t>
      </w:r>
    </w:p>
    <w:p w14:paraId="4DCDAC70" w14:textId="77777777" w:rsidR="004139DB" w:rsidRPr="00DD75A7" w:rsidRDefault="004139DB" w:rsidP="001547F8">
      <w:pPr>
        <w:numPr>
          <w:ilvl w:val="1"/>
          <w:numId w:val="19"/>
        </w:num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Konfigurační software musí obsahovat možnost vytváření vlastních piktogramů.</w:t>
      </w:r>
    </w:p>
    <w:p w14:paraId="665D2B1D" w14:textId="77777777" w:rsidR="004139DB" w:rsidRPr="00DD75A7" w:rsidRDefault="004139DB" w:rsidP="001547F8">
      <w:pPr>
        <w:numPr>
          <w:ilvl w:val="1"/>
          <w:numId w:val="19"/>
        </w:numPr>
        <w:spacing w:after="120"/>
        <w:ind w:left="426"/>
        <w:jc w:val="both"/>
        <w:rPr>
          <w:rFonts w:ascii="Arial" w:hAnsi="Arial" w:cs="Arial"/>
          <w:b/>
        </w:rPr>
      </w:pPr>
      <w:r w:rsidRPr="00DD75A7">
        <w:rPr>
          <w:rFonts w:ascii="Arial" w:hAnsi="Arial" w:cs="Arial"/>
        </w:rPr>
        <w:t>Systém bude vybaven možností vzájemné synchronizace panelů - přenesení nastavení z jednoho LCD panelu do jiného, bez nutnosti připojení PC pro usnadnění následné změny nastavení v provozu.</w:t>
      </w:r>
    </w:p>
    <w:p w14:paraId="1F4BDCFE" w14:textId="47AB7629" w:rsidR="004139DB" w:rsidRPr="00DD75A7" w:rsidRDefault="004139DB" w:rsidP="001547F8">
      <w:pPr>
        <w:tabs>
          <w:tab w:val="left" w:pos="567"/>
        </w:tabs>
        <w:spacing w:after="120"/>
        <w:jc w:val="both"/>
        <w:rPr>
          <w:rFonts w:ascii="Arial" w:hAnsi="Arial" w:cs="Arial"/>
          <w:b/>
          <w:color w:val="00B0F0"/>
        </w:rPr>
      </w:pPr>
    </w:p>
    <w:p w14:paraId="17E0D7A4" w14:textId="27BD72C4" w:rsidR="00A97C9D" w:rsidRPr="00DD75A7" w:rsidRDefault="00A97C9D" w:rsidP="001547F8">
      <w:pPr>
        <w:tabs>
          <w:tab w:val="left" w:pos="567"/>
        </w:tabs>
        <w:spacing w:after="120"/>
        <w:jc w:val="both"/>
        <w:rPr>
          <w:rFonts w:ascii="Arial" w:hAnsi="Arial" w:cs="Arial"/>
          <w:b/>
          <w:color w:val="00B0F0"/>
        </w:rPr>
      </w:pPr>
    </w:p>
    <w:p w14:paraId="3C69AD80" w14:textId="46DA59D6" w:rsidR="004139DB" w:rsidRPr="00DD75A7" w:rsidRDefault="004139DB" w:rsidP="001547F8">
      <w:pPr>
        <w:tabs>
          <w:tab w:val="left" w:pos="567"/>
        </w:tabs>
        <w:spacing w:after="120"/>
        <w:jc w:val="both"/>
        <w:rPr>
          <w:rFonts w:ascii="Arial" w:hAnsi="Arial" w:cs="Arial"/>
          <w:b/>
        </w:rPr>
      </w:pPr>
      <w:r w:rsidRPr="00DD75A7">
        <w:rPr>
          <w:rFonts w:ascii="Arial" w:hAnsi="Arial" w:cs="Arial"/>
          <w:b/>
        </w:rPr>
        <w:t>Systém snímání a přenosu polohy (GPS)</w:t>
      </w:r>
      <w:r w:rsidR="00361AB8" w:rsidRPr="00DD75A7">
        <w:rPr>
          <w:rFonts w:ascii="Arial" w:hAnsi="Arial" w:cs="Arial"/>
          <w:b/>
        </w:rPr>
        <w:t>,</w:t>
      </w:r>
      <w:r w:rsidRPr="00DD75A7">
        <w:rPr>
          <w:rFonts w:ascii="Arial" w:hAnsi="Arial" w:cs="Arial"/>
          <w:b/>
        </w:rPr>
        <w:t xml:space="preserve"> hlášení stavu výjezdu (</w:t>
      </w:r>
      <w:proofErr w:type="spellStart"/>
      <w:r w:rsidRPr="00DD75A7">
        <w:rPr>
          <w:rFonts w:ascii="Arial" w:hAnsi="Arial" w:cs="Arial"/>
          <w:b/>
        </w:rPr>
        <w:t>CarPC</w:t>
      </w:r>
      <w:proofErr w:type="spellEnd"/>
      <w:r w:rsidRPr="00DD75A7">
        <w:rPr>
          <w:rFonts w:ascii="Arial" w:hAnsi="Arial" w:cs="Arial"/>
          <w:b/>
        </w:rPr>
        <w:t>)</w:t>
      </w:r>
      <w:r w:rsidR="00361AB8" w:rsidRPr="00DD75A7">
        <w:rPr>
          <w:rFonts w:ascii="Arial" w:hAnsi="Arial" w:cs="Arial"/>
          <w:b/>
        </w:rPr>
        <w:t xml:space="preserve"> a monitoringu jízdního stylu</w:t>
      </w:r>
    </w:p>
    <w:p w14:paraId="795D518F" w14:textId="77777777" w:rsidR="00220E8F" w:rsidRDefault="00220E8F" w:rsidP="001547F8">
      <w:pPr>
        <w:spacing w:after="120"/>
        <w:jc w:val="both"/>
        <w:outlineLvl w:val="0"/>
        <w:rPr>
          <w:rFonts w:ascii="Arial" w:hAnsi="Arial" w:cs="Arial"/>
          <w:b/>
        </w:rPr>
      </w:pPr>
    </w:p>
    <w:p w14:paraId="3F8FE1E7" w14:textId="29CEB0B1" w:rsidR="004139DB" w:rsidRPr="00DD75A7" w:rsidRDefault="004139DB" w:rsidP="001547F8">
      <w:pPr>
        <w:spacing w:after="120"/>
        <w:jc w:val="both"/>
        <w:outlineLvl w:val="0"/>
        <w:rPr>
          <w:rFonts w:ascii="Arial" w:hAnsi="Arial" w:cs="Arial"/>
          <w:b/>
        </w:rPr>
      </w:pPr>
      <w:r w:rsidRPr="00DD75A7">
        <w:rPr>
          <w:rFonts w:ascii="Arial" w:hAnsi="Arial" w:cs="Arial"/>
          <w:b/>
        </w:rPr>
        <w:t>Snímání a přenos polohy (GPS)</w:t>
      </w:r>
    </w:p>
    <w:p w14:paraId="0DDA4445" w14:textId="77777777" w:rsidR="004139DB" w:rsidRPr="00DD75A7" w:rsidRDefault="004139DB" w:rsidP="001547F8">
      <w:pPr>
        <w:spacing w:after="120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Jednotka GPS je součástí dodávky včetně GSM/GPS antény, neinvazivní čtečky dat z modulu vozu s údaji o jeho stavu, napájecí a propojovací kabeláže.</w:t>
      </w:r>
    </w:p>
    <w:p w14:paraId="0979CD62" w14:textId="77777777" w:rsidR="004139DB" w:rsidRPr="00DD75A7" w:rsidRDefault="004139DB" w:rsidP="001547F8">
      <w:pPr>
        <w:spacing w:after="120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Jednotka GPS musí navíc oproti stávající konfiguraci ukládat do záznamů tyto vstupy:</w:t>
      </w:r>
    </w:p>
    <w:p w14:paraId="20C8D290" w14:textId="77777777" w:rsidR="004139DB" w:rsidRPr="00DD75A7" w:rsidRDefault="004139DB" w:rsidP="001547F8">
      <w:pPr>
        <w:numPr>
          <w:ilvl w:val="1"/>
          <w:numId w:val="20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zapnutí a vypnutí zvukového výstražného zařízení,</w:t>
      </w:r>
    </w:p>
    <w:p w14:paraId="5342AD5C" w14:textId="77777777" w:rsidR="004139DB" w:rsidRPr="00DD75A7" w:rsidRDefault="004139DB" w:rsidP="001547F8">
      <w:pPr>
        <w:numPr>
          <w:ilvl w:val="1"/>
          <w:numId w:val="20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stav startovací a zástavbové baterie,</w:t>
      </w:r>
    </w:p>
    <w:p w14:paraId="40019477" w14:textId="77777777" w:rsidR="004139DB" w:rsidRPr="00DD75A7" w:rsidRDefault="004139DB" w:rsidP="001547F8">
      <w:pPr>
        <w:numPr>
          <w:ilvl w:val="1"/>
          <w:numId w:val="20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zapnutí a vypnutí levého a pravého blinkru,</w:t>
      </w:r>
    </w:p>
    <w:p w14:paraId="17A95E3E" w14:textId="77777777" w:rsidR="004139DB" w:rsidRPr="00DD75A7" w:rsidRDefault="004139DB" w:rsidP="001547F8">
      <w:pPr>
        <w:numPr>
          <w:ilvl w:val="1"/>
          <w:numId w:val="20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aktuální průměrná spotřeba,</w:t>
      </w:r>
    </w:p>
    <w:p w14:paraId="57912F2A" w14:textId="77777777" w:rsidR="004139DB" w:rsidRPr="00DD75A7" w:rsidRDefault="004139DB" w:rsidP="001547F8">
      <w:pPr>
        <w:numPr>
          <w:ilvl w:val="1"/>
          <w:numId w:val="20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chybový stav kamerového systému,</w:t>
      </w:r>
    </w:p>
    <w:p w14:paraId="77CB3266" w14:textId="77777777" w:rsidR="004139DB" w:rsidRPr="00DD75A7" w:rsidRDefault="004139DB" w:rsidP="001547F8">
      <w:pPr>
        <w:numPr>
          <w:ilvl w:val="1"/>
          <w:numId w:val="20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rezerva pro připojení dalších pěti vstupů v budoucnosti.</w:t>
      </w:r>
    </w:p>
    <w:p w14:paraId="49597295" w14:textId="77777777" w:rsidR="00B1406D" w:rsidRPr="00DD75A7" w:rsidRDefault="00B1406D" w:rsidP="001547F8">
      <w:pPr>
        <w:spacing w:after="120"/>
        <w:jc w:val="both"/>
        <w:outlineLvl w:val="0"/>
        <w:rPr>
          <w:rFonts w:ascii="Arial" w:hAnsi="Arial" w:cs="Arial"/>
        </w:rPr>
      </w:pPr>
    </w:p>
    <w:p w14:paraId="078D9DF7" w14:textId="4AD1FEB4" w:rsidR="00302F34" w:rsidRPr="00DD75A7" w:rsidRDefault="00B1406D" w:rsidP="001547F8">
      <w:pPr>
        <w:spacing w:after="120"/>
        <w:jc w:val="both"/>
        <w:outlineLvl w:val="0"/>
        <w:rPr>
          <w:rFonts w:ascii="Arial" w:hAnsi="Arial" w:cs="Arial"/>
          <w:b/>
        </w:rPr>
      </w:pPr>
      <w:r w:rsidRPr="00DD75A7">
        <w:rPr>
          <w:rFonts w:ascii="Arial" w:hAnsi="Arial" w:cs="Arial"/>
          <w:b/>
        </w:rPr>
        <w:t>Systém pro monitorování jízdního s</w:t>
      </w:r>
      <w:r w:rsidR="00302F34" w:rsidRPr="00DD75A7">
        <w:rPr>
          <w:rFonts w:ascii="Arial" w:hAnsi="Arial" w:cs="Arial"/>
          <w:b/>
        </w:rPr>
        <w:t>tyl</w:t>
      </w:r>
      <w:r w:rsidR="00885637" w:rsidRPr="00DD75A7">
        <w:rPr>
          <w:rFonts w:ascii="Arial" w:hAnsi="Arial" w:cs="Arial"/>
          <w:b/>
        </w:rPr>
        <w:t>u</w:t>
      </w:r>
    </w:p>
    <w:p w14:paraId="5EF1CC6B" w14:textId="77777777" w:rsidR="00B1406D" w:rsidRPr="00DD75A7" w:rsidRDefault="00B1406D" w:rsidP="001547F8">
      <w:pPr>
        <w:pStyle w:val="Odstavecseseznamem"/>
        <w:numPr>
          <w:ilvl w:val="0"/>
          <w:numId w:val="29"/>
        </w:numPr>
        <w:spacing w:before="0" w:after="120"/>
        <w:ind w:left="426" w:hanging="426"/>
        <w:outlineLvl w:val="0"/>
        <w:rPr>
          <w:rFonts w:ascii="Arial" w:hAnsi="Arial" w:cs="Arial"/>
          <w:b/>
          <w:sz w:val="20"/>
          <w:szCs w:val="20"/>
        </w:rPr>
      </w:pPr>
      <w:r w:rsidRPr="00DD75A7">
        <w:rPr>
          <w:rFonts w:ascii="Arial" w:hAnsi="Arial" w:cs="Arial"/>
          <w:sz w:val="20"/>
          <w:szCs w:val="20"/>
        </w:rPr>
        <w:t>vyhodnocuje jízdní styl řidiče s následným zpracováním v informačním systému.</w:t>
      </w:r>
    </w:p>
    <w:p w14:paraId="7D3C0DD8" w14:textId="77777777" w:rsidR="004139DB" w:rsidRPr="00DD75A7" w:rsidRDefault="004139DB" w:rsidP="001547F8">
      <w:pPr>
        <w:spacing w:after="120"/>
        <w:jc w:val="both"/>
        <w:outlineLvl w:val="0"/>
        <w:rPr>
          <w:rFonts w:ascii="Arial" w:hAnsi="Arial" w:cs="Arial"/>
        </w:rPr>
      </w:pPr>
    </w:p>
    <w:p w14:paraId="3990AE1D" w14:textId="350B4384" w:rsidR="004139DB" w:rsidRPr="00DD75A7" w:rsidRDefault="004139DB" w:rsidP="001547F8">
      <w:pPr>
        <w:spacing w:after="120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  <w:b/>
        </w:rPr>
        <w:t>Hlášení stavu výjezdu (</w:t>
      </w:r>
      <w:proofErr w:type="spellStart"/>
      <w:r w:rsidRPr="00DD75A7">
        <w:rPr>
          <w:rFonts w:ascii="Arial" w:hAnsi="Arial" w:cs="Arial"/>
          <w:b/>
        </w:rPr>
        <w:t>CarPC</w:t>
      </w:r>
      <w:proofErr w:type="spellEnd"/>
      <w:r w:rsidRPr="00DD75A7">
        <w:rPr>
          <w:rFonts w:ascii="Arial" w:hAnsi="Arial" w:cs="Arial"/>
          <w:b/>
        </w:rPr>
        <w:t>)</w:t>
      </w:r>
      <w:r w:rsidR="00302F34" w:rsidRPr="00DD75A7" w:rsidDel="00302F34">
        <w:rPr>
          <w:rFonts w:ascii="Arial" w:hAnsi="Arial" w:cs="Arial"/>
          <w:b/>
        </w:rPr>
        <w:t xml:space="preserve"> </w:t>
      </w:r>
      <w:proofErr w:type="spellStart"/>
      <w:r w:rsidRPr="00DD75A7">
        <w:rPr>
          <w:rFonts w:ascii="Arial" w:hAnsi="Arial" w:cs="Arial"/>
        </w:rPr>
        <w:t>CarPC</w:t>
      </w:r>
      <w:proofErr w:type="spellEnd"/>
      <w:r w:rsidRPr="00DD75A7">
        <w:rPr>
          <w:rFonts w:ascii="Arial" w:hAnsi="Arial" w:cs="Arial"/>
        </w:rPr>
        <w:t xml:space="preserve"> včetně držáku je součástí dodávky.</w:t>
      </w:r>
    </w:p>
    <w:p w14:paraId="7E746BD1" w14:textId="77777777" w:rsidR="004139DB" w:rsidRPr="00DD75A7" w:rsidRDefault="004139DB" w:rsidP="001547F8">
      <w:pPr>
        <w:spacing w:after="120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 xml:space="preserve">Minimální požadované parametry na HW zařízení </w:t>
      </w:r>
      <w:proofErr w:type="spellStart"/>
      <w:r w:rsidRPr="00DD75A7">
        <w:rPr>
          <w:rFonts w:ascii="Arial" w:hAnsi="Arial" w:cs="Arial"/>
        </w:rPr>
        <w:t>CarPC</w:t>
      </w:r>
      <w:proofErr w:type="spellEnd"/>
      <w:r w:rsidRPr="00DD75A7">
        <w:rPr>
          <w:rFonts w:ascii="Arial" w:hAnsi="Arial" w:cs="Arial"/>
        </w:rPr>
        <w:t>:</w:t>
      </w:r>
    </w:p>
    <w:p w14:paraId="53593699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567" w:hanging="567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zajištění obousměrné komunikace se stávající infrastrukturou zadavatele, zejména s informačním systémem operačního řízení (dále IS OŘ),</w:t>
      </w:r>
    </w:p>
    <w:p w14:paraId="20906739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zařízení musí být dodáno včetně SW licencí pro navigaci a komunikaci s IS OŘ,</w:t>
      </w:r>
    </w:p>
    <w:p w14:paraId="5ED4AECD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 xml:space="preserve">přenášení zadaných statusů a zpráv z </w:t>
      </w:r>
      <w:proofErr w:type="spellStart"/>
      <w:r w:rsidRPr="00DD75A7">
        <w:rPr>
          <w:rFonts w:ascii="Arial" w:hAnsi="Arial" w:cs="Arial"/>
        </w:rPr>
        <w:t>navig</w:t>
      </w:r>
      <w:proofErr w:type="spellEnd"/>
      <w:r w:rsidRPr="00DD75A7">
        <w:rPr>
          <w:rFonts w:ascii="Arial" w:hAnsi="Arial" w:cs="Arial"/>
        </w:rPr>
        <w:t>. zařízení do IS OŘ,</w:t>
      </w:r>
    </w:p>
    <w:p w14:paraId="2042D80D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zobrazení cílů (místo zásahu) a zpráv odeslaných z IS OŘ, vč. navigace k těmto cílům nad mapovým podkladem,</w:t>
      </w:r>
    </w:p>
    <w:p w14:paraId="3F671B94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vyvolání i předešlých cílů z historie a navigace k nim,</w:t>
      </w:r>
    </w:p>
    <w:p w14:paraId="7199C0B9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lastRenderedPageBreak/>
        <w:t>vizualizace Logu statusů k poslednímu výjezdu (zobrazení posloupnosti zadaných statusů vč. času /synchronizovaného s dispečinkem/ kdy byl každý status zadán),</w:t>
      </w:r>
    </w:p>
    <w:p w14:paraId="32836FBF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vizualizace aktuálního čísla výjezdu a čísla posádky,</w:t>
      </w:r>
    </w:p>
    <w:p w14:paraId="7762B3A5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dotykový displej o velikosti max. 7“ umístěný v prostoru řidiče s ohledem na splnění platných norem, vyhlášek a zákonů, s možností přenosu obrazu ze zadní kamery při zařazení zpátečky</w:t>
      </w:r>
    </w:p>
    <w:p w14:paraId="2092C92A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je požadována národní nebo Evropská homologace,</w:t>
      </w:r>
    </w:p>
    <w:p w14:paraId="3A3C0C6D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garantovaná provozní teplota okolí: min. -20 až +70 °C,</w:t>
      </w:r>
    </w:p>
    <w:p w14:paraId="2CB585F8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zařízení musí obsahovat navigaci obsahující mapy ČR a minimálně sousední státy s Jihomoravským krajem s možností minimálně tří aktualizací s odstupem maximálně tří let,</w:t>
      </w:r>
    </w:p>
    <w:p w14:paraId="4AE142CD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zařízení musí umožnit posádce pomocí stisku a podržení tlačítka vyvolat alarm (posádka v nouzi),</w:t>
      </w:r>
    </w:p>
    <w:p w14:paraId="3ECC85CB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zobrazení servisních informací o stavu GPRS, počtu satelitů, stavu binárních vstupů,</w:t>
      </w:r>
    </w:p>
    <w:p w14:paraId="473595FC" w14:textId="77777777" w:rsidR="004139DB" w:rsidRPr="00DD75A7" w:rsidRDefault="004139DB" w:rsidP="001547F8">
      <w:pPr>
        <w:numPr>
          <w:ilvl w:val="1"/>
          <w:numId w:val="21"/>
        </w:numPr>
        <w:spacing w:after="120"/>
        <w:ind w:left="426" w:hanging="426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 xml:space="preserve">synchronizace a komunikace se stávající GPS jednotkou ve vozidle (navigační zařízení musí být schopno přejímat polohu ze stávající GPS jednotky). Tuto polohu vidí dispečer v mapě a tu samou musí mít k dispozici posádka pro přesnou synchronizaci na zásahu. Navigační zařízení musí přebírat a u zadaných statusů, vč. jejich </w:t>
      </w:r>
      <w:proofErr w:type="spellStart"/>
      <w:r w:rsidRPr="00DD75A7">
        <w:rPr>
          <w:rFonts w:ascii="Arial" w:hAnsi="Arial" w:cs="Arial"/>
        </w:rPr>
        <w:t>LOGu</w:t>
      </w:r>
      <w:proofErr w:type="spellEnd"/>
      <w:r w:rsidRPr="00DD75A7">
        <w:rPr>
          <w:rFonts w:ascii="Arial" w:hAnsi="Arial" w:cs="Arial"/>
        </w:rPr>
        <w:t>, vizualizovat čas synchronizovaný s dispečinkem, jelikož tento čas by se mohl lišit od vlastního času v navigačním zařízení).</w:t>
      </w:r>
    </w:p>
    <w:p w14:paraId="24CB3786" w14:textId="77777777" w:rsidR="004139DB" w:rsidRPr="00DD75A7" w:rsidRDefault="004139DB" w:rsidP="001547F8">
      <w:pPr>
        <w:spacing w:after="120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Technologii systému snímání a přenosu polohy (GPS) a hlášení stavu výjezdu (</w:t>
      </w:r>
      <w:proofErr w:type="spellStart"/>
      <w:r w:rsidRPr="00DD75A7">
        <w:rPr>
          <w:rFonts w:ascii="Arial" w:hAnsi="Arial" w:cs="Arial"/>
        </w:rPr>
        <w:t>CarPC</w:t>
      </w:r>
      <w:proofErr w:type="spellEnd"/>
      <w:r w:rsidRPr="00DD75A7">
        <w:rPr>
          <w:rFonts w:ascii="Arial" w:hAnsi="Arial" w:cs="Arial"/>
        </w:rPr>
        <w:t>) dodává pro ZZS JMK obchodní společnosti RADIUM s.r.o., IČO: 61247685, se sídlem Praha 5, nám. Chuchelských bojovníků 18/1, PSČ 159 00 (dále jen „RADIUM s.r.o.“).</w:t>
      </w:r>
    </w:p>
    <w:p w14:paraId="4B66BE14" w14:textId="42537419" w:rsidR="004139DB" w:rsidRPr="00DD75A7" w:rsidRDefault="004139DB" w:rsidP="001547F8">
      <w:pPr>
        <w:spacing w:after="120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 xml:space="preserve">V </w:t>
      </w:r>
      <w:r w:rsidR="001547F8">
        <w:rPr>
          <w:rFonts w:ascii="Arial" w:hAnsi="Arial" w:cs="Arial"/>
        </w:rPr>
        <w:t>rámci plnění předmětu veřejné zakázky</w:t>
      </w:r>
      <w:r w:rsidRPr="00DD75A7">
        <w:rPr>
          <w:rFonts w:ascii="Arial" w:hAnsi="Arial" w:cs="Arial"/>
        </w:rPr>
        <w:t xml:space="preserve"> je třeba z technických důvodů zajistit dodávku technologie systému snímání a přenosu polohy (GPS) a hlášení stavu výjezdu (</w:t>
      </w:r>
      <w:proofErr w:type="spellStart"/>
      <w:r w:rsidRPr="00DD75A7">
        <w:rPr>
          <w:rFonts w:ascii="Arial" w:hAnsi="Arial" w:cs="Arial"/>
        </w:rPr>
        <w:t>CarPC</w:t>
      </w:r>
      <w:proofErr w:type="spellEnd"/>
      <w:r w:rsidRPr="00DD75A7">
        <w:rPr>
          <w:rFonts w:ascii="Arial" w:hAnsi="Arial" w:cs="Arial"/>
        </w:rPr>
        <w:t>) kompatibilní se stávajícím systémem ZZS JMK.</w:t>
      </w:r>
    </w:p>
    <w:p w14:paraId="18FCEBDD" w14:textId="7B13D6FF" w:rsidR="004139DB" w:rsidRPr="00DD75A7" w:rsidRDefault="004139DB" w:rsidP="001547F8">
      <w:pPr>
        <w:spacing w:after="120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V případě, že se dodavatel rozhodne dodat technologii systému snímání a přenosu polohy (GPS) a hlášení stavu výjezdu (</w:t>
      </w:r>
      <w:proofErr w:type="spellStart"/>
      <w:r w:rsidRPr="00DD75A7">
        <w:rPr>
          <w:rFonts w:ascii="Arial" w:hAnsi="Arial" w:cs="Arial"/>
        </w:rPr>
        <w:t>CarPC</w:t>
      </w:r>
      <w:proofErr w:type="spellEnd"/>
      <w:r w:rsidRPr="00DD75A7">
        <w:rPr>
          <w:rFonts w:ascii="Arial" w:hAnsi="Arial" w:cs="Arial"/>
        </w:rPr>
        <w:t>) od obchodní společnosti RADIUM s.r.o., zajistil zadavatel všem dodavatelům v rámci zadávacího řízení veřejné zakázky pro získání výše uvedené technologie RADIUM s.r.o. rovné podmínky (viz prohlášení RADIUM s.r.</w:t>
      </w:r>
      <w:r w:rsidR="00CB4872">
        <w:rPr>
          <w:rFonts w:ascii="Arial" w:hAnsi="Arial" w:cs="Arial"/>
        </w:rPr>
        <w:t>o., které tvoří přílohu č</w:t>
      </w:r>
      <w:r w:rsidR="00CB4872" w:rsidRPr="00CB4872">
        <w:rPr>
          <w:rFonts w:ascii="Arial" w:hAnsi="Arial" w:cs="Arial"/>
        </w:rPr>
        <w:t>.4</w:t>
      </w:r>
      <w:r w:rsidRPr="00CB4872">
        <w:rPr>
          <w:rFonts w:ascii="Arial" w:hAnsi="Arial" w:cs="Arial"/>
        </w:rPr>
        <w:t xml:space="preserve"> </w:t>
      </w:r>
      <w:r w:rsidR="00BB7AE7" w:rsidRPr="00CB4872">
        <w:rPr>
          <w:rFonts w:ascii="Arial" w:hAnsi="Arial" w:cs="Arial"/>
        </w:rPr>
        <w:t>výzvy k podání</w:t>
      </w:r>
      <w:r w:rsidR="00BB7AE7">
        <w:rPr>
          <w:rFonts w:ascii="Arial" w:hAnsi="Arial" w:cs="Arial"/>
        </w:rPr>
        <w:t xml:space="preserve"> nabídek</w:t>
      </w:r>
      <w:r w:rsidRPr="00DD75A7">
        <w:rPr>
          <w:rFonts w:ascii="Arial" w:hAnsi="Arial" w:cs="Arial"/>
        </w:rPr>
        <w:t>).</w:t>
      </w:r>
    </w:p>
    <w:p w14:paraId="77721D48" w14:textId="23B30CDE" w:rsidR="004139DB" w:rsidRPr="00DD75A7" w:rsidRDefault="004139DB" w:rsidP="001547F8">
      <w:pPr>
        <w:spacing w:after="120"/>
        <w:jc w:val="both"/>
        <w:outlineLvl w:val="0"/>
        <w:rPr>
          <w:rFonts w:ascii="Arial" w:hAnsi="Arial" w:cs="Arial"/>
        </w:rPr>
      </w:pPr>
      <w:r w:rsidRPr="00DD75A7">
        <w:rPr>
          <w:rFonts w:ascii="Arial" w:hAnsi="Arial" w:cs="Arial"/>
        </w:rPr>
        <w:t>Zadavatel připouští dodání i jiného, kvalitativně a technicky obdobného řešení od jiného dodavatele, za předpokladu zajištění kompatibility tohoto jiného řešení se stávajícím systémem snímání a přenosu polohy (GPS) a hlášení stavu výjezdu (</w:t>
      </w:r>
      <w:proofErr w:type="spellStart"/>
      <w:r w:rsidRPr="00DD75A7">
        <w:rPr>
          <w:rFonts w:ascii="Arial" w:hAnsi="Arial" w:cs="Arial"/>
        </w:rPr>
        <w:t>CarPC</w:t>
      </w:r>
      <w:proofErr w:type="spellEnd"/>
      <w:r w:rsidRPr="00DD75A7">
        <w:rPr>
          <w:rFonts w:ascii="Arial" w:hAnsi="Arial" w:cs="Arial"/>
        </w:rPr>
        <w:t>) ZZS JMK</w:t>
      </w:r>
      <w:r w:rsidR="00213A7E" w:rsidRPr="00DD75A7">
        <w:rPr>
          <w:rFonts w:ascii="Arial" w:hAnsi="Arial" w:cs="Arial"/>
        </w:rPr>
        <w:t xml:space="preserve"> a monitoringu jízdního stylu.</w:t>
      </w:r>
    </w:p>
    <w:p w14:paraId="6FDA4844" w14:textId="77777777" w:rsidR="00B21700" w:rsidRPr="00DD75A7" w:rsidRDefault="00B21700" w:rsidP="001547F8">
      <w:pPr>
        <w:tabs>
          <w:tab w:val="left" w:pos="2127"/>
        </w:tabs>
        <w:spacing w:after="120"/>
        <w:jc w:val="both"/>
        <w:rPr>
          <w:rFonts w:ascii="Arial" w:hAnsi="Arial" w:cs="Arial"/>
          <w:color w:val="000000"/>
        </w:rPr>
      </w:pPr>
    </w:p>
    <w:p w14:paraId="41B3EFA5" w14:textId="77777777" w:rsidR="0047581C" w:rsidRPr="00DD75A7" w:rsidRDefault="0047581C" w:rsidP="001547F8">
      <w:pPr>
        <w:spacing w:after="120"/>
        <w:jc w:val="both"/>
        <w:outlineLvl w:val="0"/>
        <w:rPr>
          <w:rFonts w:ascii="Arial" w:hAnsi="Arial" w:cs="Arial"/>
          <w:b/>
          <w:color w:val="000000"/>
        </w:rPr>
      </w:pPr>
      <w:r w:rsidRPr="00DD75A7">
        <w:rPr>
          <w:rFonts w:ascii="Arial" w:hAnsi="Arial" w:cs="Arial"/>
          <w:b/>
          <w:color w:val="000000"/>
        </w:rPr>
        <w:t>Elektro 12 V a 2</w:t>
      </w:r>
      <w:r w:rsidR="00F42681" w:rsidRPr="00DD75A7">
        <w:rPr>
          <w:rFonts w:ascii="Arial" w:hAnsi="Arial" w:cs="Arial"/>
          <w:b/>
          <w:color w:val="000000"/>
        </w:rPr>
        <w:t>3</w:t>
      </w:r>
      <w:r w:rsidRPr="00DD75A7">
        <w:rPr>
          <w:rFonts w:ascii="Arial" w:hAnsi="Arial" w:cs="Arial"/>
          <w:b/>
          <w:color w:val="000000"/>
        </w:rPr>
        <w:t xml:space="preserve">0V </w:t>
      </w:r>
    </w:p>
    <w:p w14:paraId="2EFD7278" w14:textId="77777777" w:rsidR="004139DB" w:rsidRPr="00DD75A7" w:rsidRDefault="004139DB" w:rsidP="001547F8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 xml:space="preserve">světlo bodové (např. </w:t>
      </w:r>
      <w:proofErr w:type="spellStart"/>
      <w:r w:rsidRPr="00DD75A7">
        <w:rPr>
          <w:rFonts w:ascii="Arial" w:hAnsi="Arial" w:cs="Arial"/>
          <w:color w:val="000000"/>
        </w:rPr>
        <w:t>Copilot</w:t>
      </w:r>
      <w:proofErr w:type="spellEnd"/>
      <w:r w:rsidRPr="00DD75A7">
        <w:rPr>
          <w:rFonts w:ascii="Arial" w:hAnsi="Arial" w:cs="Arial"/>
          <w:color w:val="000000"/>
        </w:rPr>
        <w:t>) u spolujezdce vpředu i vzadu</w:t>
      </w:r>
    </w:p>
    <w:p w14:paraId="4C1D4427" w14:textId="25885D10" w:rsidR="004139DB" w:rsidRPr="00DD75A7" w:rsidRDefault="004139DB" w:rsidP="001547F8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zásuvka 12 V 2 x před spolujezdcem</w:t>
      </w:r>
      <w:r w:rsidR="00F33E9D" w:rsidRPr="00DD75A7">
        <w:rPr>
          <w:rFonts w:ascii="Arial" w:hAnsi="Arial" w:cs="Arial"/>
          <w:color w:val="000000"/>
        </w:rPr>
        <w:t>,</w:t>
      </w:r>
    </w:p>
    <w:p w14:paraId="19CC6EDA" w14:textId="37A7842A" w:rsidR="004139DB" w:rsidRPr="00DD75A7" w:rsidRDefault="00884191" w:rsidP="001547F8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 xml:space="preserve">2x </w:t>
      </w:r>
      <w:proofErr w:type="spellStart"/>
      <w:r w:rsidRPr="00DD75A7">
        <w:rPr>
          <w:rFonts w:ascii="Arial" w:hAnsi="Arial" w:cs="Arial"/>
        </w:rPr>
        <w:t>dvojzásuvka</w:t>
      </w:r>
      <w:proofErr w:type="spellEnd"/>
      <w:r w:rsidR="004139DB" w:rsidRPr="00DD75A7">
        <w:rPr>
          <w:rFonts w:ascii="Arial" w:hAnsi="Arial" w:cs="Arial"/>
        </w:rPr>
        <w:t xml:space="preserve"> USB 2A 5V</w:t>
      </w:r>
      <w:r w:rsidRPr="00DD75A7">
        <w:rPr>
          <w:rFonts w:ascii="Arial" w:hAnsi="Arial" w:cs="Arial"/>
        </w:rPr>
        <w:t>, jedna v prostoru řidiče a spolujezdce, jedna v zavazadlovém prostoru</w:t>
      </w:r>
      <w:r w:rsidR="00F33E9D" w:rsidRPr="00DD75A7">
        <w:rPr>
          <w:rFonts w:ascii="Arial" w:hAnsi="Arial" w:cs="Arial"/>
        </w:rPr>
        <w:t>,</w:t>
      </w:r>
    </w:p>
    <w:p w14:paraId="52C55D23" w14:textId="7B66F3E5" w:rsidR="004139DB" w:rsidRPr="00DD75A7" w:rsidRDefault="004139DB" w:rsidP="001547F8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multifunkční odpojovač spotřebičů</w:t>
      </w:r>
      <w:r w:rsidR="00F33E9D" w:rsidRPr="00DD75A7">
        <w:rPr>
          <w:rFonts w:ascii="Arial" w:hAnsi="Arial" w:cs="Arial"/>
          <w:color w:val="000000"/>
        </w:rPr>
        <w:t>,</w:t>
      </w:r>
      <w:r w:rsidRPr="00DD75A7">
        <w:rPr>
          <w:rFonts w:ascii="Arial" w:hAnsi="Arial" w:cs="Arial"/>
          <w:color w:val="000000"/>
        </w:rPr>
        <w:t xml:space="preserve"> </w:t>
      </w:r>
    </w:p>
    <w:p w14:paraId="7892ED8A" w14:textId="30860F5C" w:rsidR="004139DB" w:rsidRPr="00DD75A7" w:rsidRDefault="004139DB" w:rsidP="001547F8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zásuvka 12 V 1 x v zavazadlovém prostoru</w:t>
      </w:r>
      <w:r w:rsidR="00F33E9D" w:rsidRPr="00DD75A7">
        <w:rPr>
          <w:rFonts w:ascii="Arial" w:hAnsi="Arial" w:cs="Arial"/>
          <w:color w:val="000000"/>
        </w:rPr>
        <w:t>,</w:t>
      </w:r>
    </w:p>
    <w:p w14:paraId="37AFC191" w14:textId="394E30E4" w:rsidR="004139DB" w:rsidRPr="0037221A" w:rsidRDefault="004139DB" w:rsidP="001547F8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37221A">
        <w:rPr>
          <w:rFonts w:ascii="Arial" w:hAnsi="Arial" w:cs="Arial"/>
          <w:color w:val="000000"/>
        </w:rPr>
        <w:t>2 ks světel LED ‚ bílé barvy min.10W každá na osvětlení prostoru při otevřených zadních dveří, automatické rozsvícení</w:t>
      </w:r>
      <w:r w:rsidR="00F33E9D" w:rsidRPr="0037221A">
        <w:rPr>
          <w:rFonts w:ascii="Arial" w:hAnsi="Arial" w:cs="Arial"/>
          <w:color w:val="000000"/>
        </w:rPr>
        <w:t>,</w:t>
      </w:r>
    </w:p>
    <w:p w14:paraId="7AB577AC" w14:textId="4646E9BC" w:rsidR="0037221A" w:rsidRDefault="0037221A" w:rsidP="0037221A">
      <w:pPr>
        <w:numPr>
          <w:ilvl w:val="0"/>
          <w:numId w:val="5"/>
        </w:numPr>
        <w:spacing w:before="60"/>
        <w:ind w:left="426" w:hanging="426"/>
        <w:jc w:val="both"/>
        <w:rPr>
          <w:rFonts w:ascii="Arial" w:hAnsi="Arial" w:cs="Arial"/>
          <w:color w:val="000000"/>
        </w:rPr>
      </w:pPr>
      <w:r w:rsidRPr="0037221A">
        <w:rPr>
          <w:rFonts w:ascii="Arial" w:hAnsi="Arial" w:cs="Arial"/>
          <w:color w:val="000000"/>
        </w:rPr>
        <w:t xml:space="preserve">1 ks </w:t>
      </w:r>
      <w:r w:rsidRPr="0037221A">
        <w:rPr>
          <w:rFonts w:ascii="Arial" w:hAnsi="Arial" w:cs="Arial"/>
        </w:rPr>
        <w:t xml:space="preserve">modré </w:t>
      </w:r>
      <w:r w:rsidRPr="0037221A">
        <w:rPr>
          <w:rFonts w:ascii="Arial" w:hAnsi="Arial" w:cs="Arial"/>
          <w:color w:val="000000"/>
        </w:rPr>
        <w:t xml:space="preserve">LED a 1 ks </w:t>
      </w:r>
      <w:r w:rsidRPr="0037221A">
        <w:rPr>
          <w:rFonts w:ascii="Arial" w:hAnsi="Arial" w:cs="Arial"/>
        </w:rPr>
        <w:t xml:space="preserve">červené </w:t>
      </w:r>
      <w:r w:rsidRPr="0037221A">
        <w:rPr>
          <w:rFonts w:ascii="Arial" w:hAnsi="Arial" w:cs="Arial"/>
          <w:color w:val="000000"/>
        </w:rPr>
        <w:t>LED blikajících světel na zadních výklopných dveřích automaticky zapínané při otevření, s možností jejich manuálního vypnutí,</w:t>
      </w:r>
    </w:p>
    <w:p w14:paraId="11047390" w14:textId="4AAAF9D2" w:rsidR="004139DB" w:rsidRPr="00DD75A7" w:rsidRDefault="004139DB" w:rsidP="001547F8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 xml:space="preserve">zásuvka 230 V na LZ blatníku, </w:t>
      </w:r>
      <w:proofErr w:type="spellStart"/>
      <w:r w:rsidRPr="00DD75A7">
        <w:rPr>
          <w:rFonts w:ascii="Arial" w:eastAsia="Calibri" w:hAnsi="Arial" w:cs="Arial"/>
        </w:rPr>
        <w:t>samovystřelovací</w:t>
      </w:r>
      <w:proofErr w:type="spellEnd"/>
      <w:r w:rsidRPr="00DD75A7">
        <w:rPr>
          <w:rFonts w:ascii="Arial" w:eastAsia="Calibri" w:hAnsi="Arial" w:cs="Arial"/>
        </w:rPr>
        <w:t xml:space="preserve"> venkovní zásuvka kompatibilní s nabíjecím systémem ZZS JMK </w:t>
      </w:r>
      <w:r w:rsidRPr="00DD75A7">
        <w:rPr>
          <w:rFonts w:ascii="Arial" w:hAnsi="Arial" w:cs="Arial"/>
          <w:color w:val="000000"/>
        </w:rPr>
        <w:t>vč. napájecího kabelu min.5</w:t>
      </w:r>
      <w:r w:rsidR="00213A7E" w:rsidRPr="00DD75A7">
        <w:rPr>
          <w:rFonts w:ascii="Arial" w:hAnsi="Arial" w:cs="Arial"/>
          <w:color w:val="000000"/>
        </w:rPr>
        <w:t xml:space="preserve"> </w:t>
      </w:r>
      <w:r w:rsidRPr="00DD75A7">
        <w:rPr>
          <w:rFonts w:ascii="Arial" w:hAnsi="Arial" w:cs="Arial"/>
          <w:color w:val="000000"/>
        </w:rPr>
        <w:t>m</w:t>
      </w:r>
      <w:r w:rsidR="00F33E9D" w:rsidRPr="00DD75A7">
        <w:rPr>
          <w:rFonts w:ascii="Arial" w:hAnsi="Arial" w:cs="Arial"/>
          <w:color w:val="000000"/>
        </w:rPr>
        <w:t>,</w:t>
      </w:r>
    </w:p>
    <w:p w14:paraId="72D20498" w14:textId="1938F391" w:rsidR="004139DB" w:rsidRPr="00DD75A7" w:rsidRDefault="004139DB" w:rsidP="001547F8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horkovzdušný ventilátor 230V min. 700 W s termostatem a homologací pro pevnou montáž do motorových vozidel na dělící mříži</w:t>
      </w:r>
      <w:r w:rsidR="00F33E9D" w:rsidRPr="00DD75A7">
        <w:rPr>
          <w:rFonts w:ascii="Arial" w:hAnsi="Arial" w:cs="Arial"/>
          <w:color w:val="000000"/>
        </w:rPr>
        <w:t>,</w:t>
      </w:r>
    </w:p>
    <w:p w14:paraId="7E073EA4" w14:textId="38E4B142" w:rsidR="004139DB" w:rsidRPr="00DD75A7" w:rsidRDefault="004139DB" w:rsidP="001547F8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nabíječka 12/230V  min. 20 A automatická elektronická s třemi výstupy</w:t>
      </w:r>
      <w:r w:rsidR="00F33E9D" w:rsidRPr="00DD75A7">
        <w:rPr>
          <w:rFonts w:ascii="Arial" w:hAnsi="Arial" w:cs="Arial"/>
          <w:color w:val="000000"/>
        </w:rPr>
        <w:t>,</w:t>
      </w:r>
    </w:p>
    <w:p w14:paraId="76FB0A7E" w14:textId="4D9E7975" w:rsidR="004139DB" w:rsidRPr="00DD75A7" w:rsidRDefault="004139DB" w:rsidP="001547F8">
      <w:pPr>
        <w:numPr>
          <w:ilvl w:val="0"/>
          <w:numId w:val="5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</w:rPr>
        <w:t>2x</w:t>
      </w:r>
      <w:r w:rsidRPr="00DD75A7">
        <w:rPr>
          <w:rFonts w:ascii="Arial" w:hAnsi="Arial" w:cs="Arial"/>
          <w:color w:val="000000"/>
        </w:rPr>
        <w:t xml:space="preserve"> vnitřní </w:t>
      </w:r>
      <w:proofErr w:type="spellStart"/>
      <w:r w:rsidR="00F33E9D" w:rsidRPr="00DD75A7">
        <w:rPr>
          <w:rFonts w:ascii="Arial" w:hAnsi="Arial" w:cs="Arial"/>
          <w:color w:val="000000"/>
        </w:rPr>
        <w:t>dvouzásuvka</w:t>
      </w:r>
      <w:proofErr w:type="spellEnd"/>
      <w:r w:rsidR="00F33E9D" w:rsidRPr="00DD75A7">
        <w:rPr>
          <w:rFonts w:ascii="Arial" w:hAnsi="Arial" w:cs="Arial"/>
          <w:color w:val="000000"/>
        </w:rPr>
        <w:t xml:space="preserve"> </w:t>
      </w:r>
      <w:r w:rsidRPr="00DD75A7">
        <w:rPr>
          <w:rFonts w:ascii="Arial" w:hAnsi="Arial" w:cs="Arial"/>
          <w:color w:val="000000"/>
        </w:rPr>
        <w:t>v zavazadlovém prostoru, jištění a revize 230V</w:t>
      </w:r>
    </w:p>
    <w:p w14:paraId="17CE79CA" w14:textId="6594BBD8" w:rsidR="004139DB" w:rsidRPr="00DD75A7" w:rsidRDefault="004139DB" w:rsidP="001547F8">
      <w:pPr>
        <w:pStyle w:val="Zkladntext"/>
        <w:numPr>
          <w:ilvl w:val="0"/>
          <w:numId w:val="5"/>
        </w:numPr>
        <w:spacing w:after="120"/>
        <w:ind w:left="426" w:hanging="426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lastRenderedPageBreak/>
        <w:t>elektrické spotřebiče nástavby sanitního vozidla budou ovládány za pomoci elektronického systému. Jednotlivá zařízení v systému mezi sebou komunikují pomocí sběrnice CAN, (vnitřní komunikační síť senzorů a funkčních jednotek spotřebičů sanitní nástavby v</w:t>
      </w:r>
      <w:r w:rsidR="00F33E9D" w:rsidRPr="00DD75A7">
        <w:rPr>
          <w:rFonts w:ascii="Arial" w:hAnsi="Arial" w:cs="Arial"/>
          <w:sz w:val="20"/>
        </w:rPr>
        <w:t> </w:t>
      </w:r>
      <w:r w:rsidRPr="00DD75A7">
        <w:rPr>
          <w:rFonts w:ascii="Arial" w:hAnsi="Arial" w:cs="Arial"/>
          <w:sz w:val="20"/>
        </w:rPr>
        <w:t>automobilu</w:t>
      </w:r>
      <w:r w:rsidR="00F33E9D" w:rsidRPr="00DD75A7">
        <w:rPr>
          <w:rFonts w:ascii="Arial" w:hAnsi="Arial" w:cs="Arial"/>
          <w:sz w:val="20"/>
        </w:rPr>
        <w:t>, CAN není obchodní značka</w:t>
      </w:r>
      <w:r w:rsidRPr="00DD75A7">
        <w:rPr>
          <w:rFonts w:ascii="Arial" w:hAnsi="Arial" w:cs="Arial"/>
          <w:sz w:val="20"/>
        </w:rPr>
        <w:t>)</w:t>
      </w:r>
      <w:r w:rsidR="00F33E9D" w:rsidRPr="00DD75A7">
        <w:rPr>
          <w:rFonts w:ascii="Arial" w:hAnsi="Arial" w:cs="Arial"/>
          <w:sz w:val="20"/>
        </w:rPr>
        <w:t>,</w:t>
      </w:r>
    </w:p>
    <w:p w14:paraId="57B1226B" w14:textId="77777777" w:rsidR="008B5B34" w:rsidRPr="00DD75A7" w:rsidRDefault="008B5B34" w:rsidP="001547F8">
      <w:pPr>
        <w:pStyle w:val="Zkladntext"/>
        <w:numPr>
          <w:ilvl w:val="0"/>
          <w:numId w:val="5"/>
        </w:numPr>
        <w:spacing w:after="120"/>
        <w:ind w:left="426" w:hanging="426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 xml:space="preserve">předehřev </w:t>
      </w:r>
      <w:proofErr w:type="gramStart"/>
      <w:r w:rsidRPr="00DD75A7">
        <w:rPr>
          <w:rFonts w:ascii="Arial" w:hAnsi="Arial" w:cs="Arial"/>
          <w:sz w:val="20"/>
        </w:rPr>
        <w:t>chladící</w:t>
      </w:r>
      <w:proofErr w:type="gramEnd"/>
      <w:r w:rsidRPr="00DD75A7">
        <w:rPr>
          <w:rFonts w:ascii="Arial" w:hAnsi="Arial" w:cs="Arial"/>
          <w:sz w:val="20"/>
        </w:rPr>
        <w:t xml:space="preserve"> kapaliny motoru  s  min. výkonem 500 W schválený pro daný typ vozidla </w:t>
      </w:r>
    </w:p>
    <w:p w14:paraId="41823FB5" w14:textId="2C25A768" w:rsidR="008B5B34" w:rsidRPr="00DD75A7" w:rsidRDefault="008B5B34" w:rsidP="001547F8">
      <w:pPr>
        <w:pStyle w:val="Zkladntext"/>
        <w:spacing w:after="120"/>
        <w:ind w:left="426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prvovýrobcem</w:t>
      </w:r>
      <w:r w:rsidR="00F33E9D" w:rsidRPr="00DD75A7">
        <w:rPr>
          <w:rFonts w:ascii="Arial" w:hAnsi="Arial" w:cs="Arial"/>
          <w:sz w:val="20"/>
        </w:rPr>
        <w:t>.</w:t>
      </w:r>
    </w:p>
    <w:p w14:paraId="511AEDCC" w14:textId="77777777" w:rsidR="00500A2A" w:rsidRPr="00DD75A7" w:rsidRDefault="0047581C" w:rsidP="001547F8">
      <w:pPr>
        <w:spacing w:after="120"/>
        <w:jc w:val="both"/>
        <w:outlineLvl w:val="0"/>
        <w:rPr>
          <w:rFonts w:ascii="Arial" w:hAnsi="Arial" w:cs="Arial"/>
          <w:b/>
          <w:color w:val="000000"/>
        </w:rPr>
      </w:pPr>
      <w:r w:rsidRPr="00DD75A7">
        <w:rPr>
          <w:rFonts w:ascii="Arial" w:hAnsi="Arial" w:cs="Arial"/>
          <w:b/>
          <w:color w:val="000000"/>
        </w:rPr>
        <w:t xml:space="preserve">Výstražné zařízení vozidla - Signalizace </w:t>
      </w:r>
    </w:p>
    <w:p w14:paraId="7E00C6CA" w14:textId="547DAA82" w:rsidR="004E7C15" w:rsidRPr="00DD75A7" w:rsidRDefault="004139DB" w:rsidP="001547F8">
      <w:pPr>
        <w:pStyle w:val="Zkladntext"/>
        <w:numPr>
          <w:ilvl w:val="0"/>
          <w:numId w:val="6"/>
        </w:numPr>
        <w:spacing w:after="120"/>
        <w:ind w:left="426" w:hanging="426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 xml:space="preserve">výstražné zařízení: </w:t>
      </w:r>
      <w:r w:rsidR="004E7C15" w:rsidRPr="00DD75A7">
        <w:rPr>
          <w:rFonts w:ascii="Arial" w:hAnsi="Arial" w:cs="Arial"/>
          <w:sz w:val="20"/>
        </w:rPr>
        <w:t xml:space="preserve"> světelná rampa v LED provedení, uchycená na </w:t>
      </w:r>
      <w:proofErr w:type="spellStart"/>
      <w:r w:rsidR="004E7C15" w:rsidRPr="00DD75A7">
        <w:rPr>
          <w:rFonts w:ascii="Arial" w:hAnsi="Arial" w:cs="Arial"/>
          <w:sz w:val="20"/>
        </w:rPr>
        <w:t>hagusy</w:t>
      </w:r>
      <w:proofErr w:type="spellEnd"/>
      <w:r w:rsidR="004E7C15" w:rsidRPr="00DD75A7">
        <w:rPr>
          <w:rFonts w:ascii="Arial" w:hAnsi="Arial" w:cs="Arial"/>
          <w:sz w:val="20"/>
        </w:rPr>
        <w:t>,  s modrým a červeným svitem, nízko profilová max. 55 mm výšky a min. 1 100 mm délky, čiré provedení krytů. Plně osazené pozice světelné rampy LED moduly, každý LED modul musí obsahovat min., 3 LED bodů doplněných o odrazovou plochu, pro zvýšený rozptyl. Světelná rampa doplněna jedním párem pracovních světel směřujících vpřed a jedním párem pracovních světel do boku vozidla (levá a pravá strana lze zapnout samostatně). V zadní části světelné rampy musí být integrovaná svodová alej oranžové barvy. Minimální počet LED modulů je 24 (7 vpravo modrý svit, 7 vlevo červený svit, 3 sdílený vzadu vpravo modrý a oranžový svit, 3 sdílený vzadu vlevo červený a oranžový svit, 2 bílý svit vpředu, 1 sdílený do boku vpravo modrý a bílý svit a 1 sdílený do boku vlevo červený a bílý svit).</w:t>
      </w:r>
    </w:p>
    <w:p w14:paraId="4EB1078B" w14:textId="351A3E8A" w:rsidR="004139DB" w:rsidRPr="00DD75A7" w:rsidRDefault="004139DB" w:rsidP="001547F8">
      <w:pPr>
        <w:pStyle w:val="Zkladntext"/>
        <w:numPr>
          <w:ilvl w:val="0"/>
          <w:numId w:val="6"/>
        </w:numPr>
        <w:spacing w:after="120"/>
        <w:ind w:left="426" w:hanging="426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 xml:space="preserve">přední </w:t>
      </w:r>
      <w:r w:rsidR="00F33E9D" w:rsidRPr="00DD75A7">
        <w:rPr>
          <w:rFonts w:ascii="Arial" w:hAnsi="Arial" w:cs="Arial"/>
          <w:sz w:val="20"/>
        </w:rPr>
        <w:t xml:space="preserve">modrá </w:t>
      </w:r>
      <w:r w:rsidR="00884191" w:rsidRPr="00DD75A7">
        <w:rPr>
          <w:rFonts w:ascii="Arial" w:hAnsi="Arial" w:cs="Arial"/>
          <w:color w:val="auto"/>
          <w:sz w:val="20"/>
        </w:rPr>
        <w:t xml:space="preserve">a </w:t>
      </w:r>
      <w:r w:rsidR="00F33E9D" w:rsidRPr="00DD75A7">
        <w:rPr>
          <w:rFonts w:ascii="Arial" w:hAnsi="Arial" w:cs="Arial"/>
          <w:color w:val="auto"/>
          <w:sz w:val="20"/>
        </w:rPr>
        <w:t xml:space="preserve">červená </w:t>
      </w:r>
      <w:r w:rsidRPr="00DD75A7">
        <w:rPr>
          <w:rFonts w:ascii="Arial" w:hAnsi="Arial" w:cs="Arial"/>
          <w:sz w:val="20"/>
        </w:rPr>
        <w:t>LED diodová světla do masky vozidla a na obě zpětná zrcátka,</w:t>
      </w:r>
    </w:p>
    <w:p w14:paraId="64CA0D1C" w14:textId="77777777" w:rsidR="00213A7E" w:rsidRPr="00DD75A7" w:rsidRDefault="004139DB" w:rsidP="001547F8">
      <w:pPr>
        <w:pStyle w:val="Zkladntext"/>
        <w:numPr>
          <w:ilvl w:val="0"/>
          <w:numId w:val="6"/>
        </w:numPr>
        <w:spacing w:after="120"/>
        <w:ind w:left="426" w:hanging="426"/>
        <w:jc w:val="both"/>
        <w:outlineLvl w:val="0"/>
        <w:rPr>
          <w:rFonts w:ascii="Arial" w:hAnsi="Arial" w:cs="Arial"/>
          <w:color w:val="FF0000"/>
          <w:sz w:val="20"/>
        </w:rPr>
      </w:pPr>
      <w:r w:rsidRPr="00DD75A7">
        <w:rPr>
          <w:rFonts w:ascii="Arial" w:hAnsi="Arial" w:cs="Arial"/>
          <w:sz w:val="20"/>
        </w:rPr>
        <w:t xml:space="preserve">dvě LED diodová světla za čelní </w:t>
      </w:r>
      <w:r w:rsidRPr="00DD75A7">
        <w:rPr>
          <w:rFonts w:ascii="Arial" w:hAnsi="Arial" w:cs="Arial"/>
          <w:color w:val="auto"/>
          <w:sz w:val="20"/>
        </w:rPr>
        <w:t>sklo</w:t>
      </w:r>
      <w:r w:rsidR="00884191" w:rsidRPr="00DD75A7">
        <w:rPr>
          <w:rFonts w:ascii="Arial" w:hAnsi="Arial" w:cs="Arial"/>
          <w:color w:val="auto"/>
          <w:sz w:val="20"/>
        </w:rPr>
        <w:t xml:space="preserve"> v kombinaci </w:t>
      </w:r>
      <w:proofErr w:type="spellStart"/>
      <w:r w:rsidR="00884191" w:rsidRPr="00DD75A7">
        <w:rPr>
          <w:rFonts w:ascii="Arial" w:hAnsi="Arial" w:cs="Arial"/>
          <w:color w:val="auto"/>
          <w:sz w:val="20"/>
        </w:rPr>
        <w:t>modrá-červená</w:t>
      </w:r>
      <w:proofErr w:type="spellEnd"/>
      <w:r w:rsidRPr="00DD75A7">
        <w:rPr>
          <w:rFonts w:ascii="Arial" w:hAnsi="Arial" w:cs="Arial"/>
          <w:color w:val="auto"/>
          <w:sz w:val="20"/>
        </w:rPr>
        <w:t>,</w:t>
      </w:r>
      <w:r w:rsidR="00213A7E" w:rsidRPr="00DD75A7">
        <w:rPr>
          <w:rFonts w:ascii="Arial" w:hAnsi="Arial" w:cs="Arial"/>
          <w:color w:val="FF0000"/>
          <w:sz w:val="20"/>
        </w:rPr>
        <w:t xml:space="preserve"> </w:t>
      </w:r>
    </w:p>
    <w:p w14:paraId="787B398F" w14:textId="0DA2A32B" w:rsidR="004139DB" w:rsidRPr="00DD75A7" w:rsidRDefault="00213A7E" w:rsidP="001547F8">
      <w:pPr>
        <w:pStyle w:val="Zkladntext"/>
        <w:numPr>
          <w:ilvl w:val="0"/>
          <w:numId w:val="6"/>
        </w:numPr>
        <w:spacing w:after="120"/>
        <w:ind w:left="426" w:hanging="426"/>
        <w:jc w:val="both"/>
        <w:outlineLvl w:val="0"/>
        <w:rPr>
          <w:rFonts w:ascii="Arial" w:hAnsi="Arial" w:cs="Arial"/>
          <w:color w:val="auto"/>
          <w:sz w:val="20"/>
        </w:rPr>
      </w:pPr>
      <w:r w:rsidRPr="00DD75A7">
        <w:rPr>
          <w:rFonts w:ascii="Arial" w:hAnsi="Arial" w:cs="Arial"/>
          <w:color w:val="auto"/>
          <w:sz w:val="20"/>
        </w:rPr>
        <w:t>zadní majáky nad pátými dveřmi (červený a modrý),</w:t>
      </w:r>
    </w:p>
    <w:p w14:paraId="2A5C0987" w14:textId="77777777" w:rsidR="00D75638" w:rsidRPr="00DD75A7" w:rsidRDefault="004139DB" w:rsidP="001547F8">
      <w:pPr>
        <w:pStyle w:val="Zkladntext"/>
        <w:numPr>
          <w:ilvl w:val="0"/>
          <w:numId w:val="6"/>
        </w:numPr>
        <w:spacing w:after="120"/>
        <w:ind w:left="426" w:hanging="426"/>
        <w:jc w:val="both"/>
        <w:outlineLvl w:val="0"/>
        <w:rPr>
          <w:rFonts w:ascii="Arial" w:hAnsi="Arial" w:cs="Arial"/>
          <w:sz w:val="20"/>
        </w:rPr>
      </w:pPr>
      <w:r w:rsidRPr="00DD75A7">
        <w:rPr>
          <w:rFonts w:ascii="Arial" w:hAnsi="Arial" w:cs="Arial"/>
          <w:sz w:val="20"/>
        </w:rPr>
        <w:t>všechny ovladače (display CAN) v zorném poli řidiče</w:t>
      </w:r>
      <w:r w:rsidR="00D75638" w:rsidRPr="00DD75A7">
        <w:rPr>
          <w:rFonts w:ascii="Arial" w:hAnsi="Arial" w:cs="Arial"/>
          <w:sz w:val="20"/>
        </w:rPr>
        <w:t>,</w:t>
      </w:r>
    </w:p>
    <w:p w14:paraId="1CECD280" w14:textId="791AA235" w:rsidR="003F15C6" w:rsidRPr="00DD75A7" w:rsidRDefault="00D75638" w:rsidP="001547F8">
      <w:pPr>
        <w:pStyle w:val="Zkladntext"/>
        <w:numPr>
          <w:ilvl w:val="0"/>
          <w:numId w:val="6"/>
        </w:numPr>
        <w:spacing w:after="120"/>
        <w:ind w:left="426" w:hanging="426"/>
        <w:jc w:val="both"/>
        <w:outlineLvl w:val="0"/>
        <w:rPr>
          <w:rFonts w:ascii="Arial" w:hAnsi="Arial" w:cs="Arial"/>
          <w:color w:val="FF0000"/>
          <w:sz w:val="20"/>
        </w:rPr>
      </w:pPr>
      <w:r w:rsidRPr="00DD75A7">
        <w:rPr>
          <w:rFonts w:ascii="Arial" w:hAnsi="Arial" w:cs="Arial"/>
          <w:sz w:val="20"/>
        </w:rPr>
        <w:t>siréna (</w:t>
      </w:r>
      <w:proofErr w:type="spellStart"/>
      <w:r w:rsidRPr="00DD75A7">
        <w:rPr>
          <w:rFonts w:ascii="Arial" w:hAnsi="Arial" w:cs="Arial"/>
          <w:sz w:val="20"/>
        </w:rPr>
        <w:t>vícetónová</w:t>
      </w:r>
      <w:proofErr w:type="spellEnd"/>
      <w:r w:rsidRPr="00DD75A7">
        <w:rPr>
          <w:rFonts w:ascii="Arial" w:hAnsi="Arial" w:cs="Arial"/>
          <w:sz w:val="20"/>
        </w:rPr>
        <w:t xml:space="preserve"> + </w:t>
      </w:r>
      <w:proofErr w:type="spellStart"/>
      <w:r w:rsidRPr="00DD75A7">
        <w:rPr>
          <w:rFonts w:ascii="Arial" w:hAnsi="Arial" w:cs="Arial"/>
          <w:sz w:val="20"/>
        </w:rPr>
        <w:t>horn</w:t>
      </w:r>
      <w:proofErr w:type="spellEnd"/>
      <w:r w:rsidRPr="00DD75A7">
        <w:rPr>
          <w:rFonts w:ascii="Arial" w:hAnsi="Arial" w:cs="Arial"/>
          <w:sz w:val="20"/>
        </w:rPr>
        <w:t xml:space="preserve">), hodnota generovaného akustického tlaku minimálně 120 dB /1m, umístění reproduktoru sirény dle pokynu zadavatele, ovládací prvky zvuku na volantu a i na středním panelu (3 ovladače, prostřednictvím jednoho možnost ovládání sirény z volantu – pro dva různé </w:t>
      </w:r>
      <w:r w:rsidRPr="00DD75A7">
        <w:rPr>
          <w:rFonts w:ascii="Arial" w:hAnsi="Arial" w:cs="Arial"/>
          <w:color w:val="auto"/>
          <w:sz w:val="20"/>
        </w:rPr>
        <w:t>tóny).</w:t>
      </w:r>
      <w:r w:rsidR="00A142E5" w:rsidRPr="00DD75A7">
        <w:rPr>
          <w:rFonts w:ascii="Arial" w:hAnsi="Arial" w:cs="Arial"/>
          <w:color w:val="auto"/>
          <w:sz w:val="20"/>
        </w:rPr>
        <w:t xml:space="preserve"> Zapojení provést tak, aby při použití </w:t>
      </w:r>
      <w:proofErr w:type="spellStart"/>
      <w:r w:rsidR="00A142E5" w:rsidRPr="00DD75A7">
        <w:rPr>
          <w:rFonts w:ascii="Arial" w:hAnsi="Arial" w:cs="Arial"/>
          <w:color w:val="auto"/>
          <w:sz w:val="20"/>
        </w:rPr>
        <w:t>hornu</w:t>
      </w:r>
      <w:proofErr w:type="spellEnd"/>
      <w:r w:rsidR="00A142E5" w:rsidRPr="00DD75A7">
        <w:rPr>
          <w:rFonts w:ascii="Arial" w:hAnsi="Arial" w:cs="Arial"/>
          <w:color w:val="auto"/>
          <w:sz w:val="20"/>
        </w:rPr>
        <w:t xml:space="preserve"> nedocházelo k vypínání </w:t>
      </w:r>
      <w:r w:rsidR="003F15C6" w:rsidRPr="00DD75A7">
        <w:rPr>
          <w:rFonts w:ascii="Arial" w:hAnsi="Arial" w:cs="Arial"/>
          <w:color w:val="auto"/>
          <w:sz w:val="20"/>
        </w:rPr>
        <w:t>sirény.</w:t>
      </w:r>
    </w:p>
    <w:p w14:paraId="492A5AC2" w14:textId="293E8240" w:rsidR="00A32D4C" w:rsidRPr="00DD75A7" w:rsidRDefault="00A32D4C" w:rsidP="001547F8">
      <w:pPr>
        <w:spacing w:after="120"/>
        <w:jc w:val="both"/>
        <w:rPr>
          <w:rFonts w:ascii="Arial" w:hAnsi="Arial" w:cs="Arial"/>
          <w:color w:val="000000"/>
        </w:rPr>
      </w:pPr>
    </w:p>
    <w:p w14:paraId="107E4A8C" w14:textId="018888E7" w:rsidR="00A32D4C" w:rsidRPr="00DD75A7" w:rsidRDefault="00A32D4C" w:rsidP="001547F8">
      <w:pPr>
        <w:spacing w:after="120"/>
        <w:jc w:val="both"/>
        <w:outlineLvl w:val="0"/>
        <w:rPr>
          <w:rFonts w:ascii="Arial" w:hAnsi="Arial" w:cs="Arial"/>
          <w:i/>
          <w:iCs/>
          <w:color w:val="000000"/>
        </w:rPr>
      </w:pPr>
      <w:r w:rsidRPr="00DD75A7">
        <w:rPr>
          <w:rFonts w:ascii="Arial" w:hAnsi="Arial" w:cs="Arial"/>
          <w:b/>
          <w:color w:val="000000"/>
        </w:rPr>
        <w:t>P</w:t>
      </w:r>
      <w:r w:rsidR="0047581C" w:rsidRPr="00DD75A7">
        <w:rPr>
          <w:rFonts w:ascii="Arial" w:hAnsi="Arial" w:cs="Arial"/>
          <w:b/>
          <w:color w:val="000000"/>
        </w:rPr>
        <w:t>olepení vozu</w:t>
      </w:r>
      <w:r w:rsidR="00673383" w:rsidRPr="00DD75A7">
        <w:rPr>
          <w:rFonts w:ascii="Arial" w:hAnsi="Arial" w:cs="Arial"/>
          <w:b/>
          <w:color w:val="000000"/>
        </w:rPr>
        <w:t xml:space="preserve"> dle Vyhl</w:t>
      </w:r>
      <w:r w:rsidR="004139DB" w:rsidRPr="00DD75A7">
        <w:rPr>
          <w:rFonts w:ascii="Arial" w:hAnsi="Arial" w:cs="Arial"/>
          <w:b/>
          <w:color w:val="000000"/>
        </w:rPr>
        <w:t xml:space="preserve">ášky </w:t>
      </w:r>
      <w:r w:rsidR="00673383" w:rsidRPr="00DD75A7">
        <w:rPr>
          <w:rFonts w:ascii="Arial" w:hAnsi="Arial" w:cs="Arial"/>
          <w:b/>
          <w:color w:val="000000"/>
        </w:rPr>
        <w:t xml:space="preserve"> 296/2012 Sb.</w:t>
      </w:r>
      <w:r w:rsidR="00124909" w:rsidRPr="00DD75A7">
        <w:rPr>
          <w:rFonts w:ascii="Arial" w:hAnsi="Arial" w:cs="Arial"/>
          <w:b/>
          <w:color w:val="000000"/>
        </w:rPr>
        <w:t xml:space="preserve">  </w:t>
      </w:r>
    </w:p>
    <w:p w14:paraId="5D5874E0" w14:textId="77777777" w:rsidR="004139DB" w:rsidRPr="00DD75A7" w:rsidRDefault="004139DB" w:rsidP="001547F8">
      <w:pPr>
        <w:numPr>
          <w:ilvl w:val="0"/>
          <w:numId w:val="7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 xml:space="preserve">reflexní červený pruh v zadní boční části vozidla, </w:t>
      </w:r>
    </w:p>
    <w:p w14:paraId="2588A8D7" w14:textId="77777777" w:rsidR="004139DB" w:rsidRPr="00DD75A7" w:rsidRDefault="004139DB" w:rsidP="001547F8">
      <w:pPr>
        <w:numPr>
          <w:ilvl w:val="0"/>
          <w:numId w:val="7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 xml:space="preserve">červený nápis ZDRAVOTNICKÁ ZÁCHRANNÁ SLUŽBA a znak telefonu + 155 v podélném pruhu nad žluto-zelenými obdélníky, </w:t>
      </w:r>
    </w:p>
    <w:p w14:paraId="06C2166D" w14:textId="77777777" w:rsidR="004139DB" w:rsidRPr="00DD75A7" w:rsidRDefault="004139DB" w:rsidP="001547F8">
      <w:pPr>
        <w:numPr>
          <w:ilvl w:val="0"/>
          <w:numId w:val="7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na předních dveřích a dveřích od kufru barevné logo Zdravotnická záchranná služba Jihomoravského kraje,</w:t>
      </w:r>
    </w:p>
    <w:p w14:paraId="5EE310AA" w14:textId="77777777" w:rsidR="004139DB" w:rsidRPr="00DD75A7" w:rsidRDefault="004139DB" w:rsidP="001547F8">
      <w:pPr>
        <w:numPr>
          <w:ilvl w:val="0"/>
          <w:numId w:val="7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 xml:space="preserve">na přední kapotě reflexní modrá hvězda života, </w:t>
      </w:r>
    </w:p>
    <w:p w14:paraId="0ACA89B2" w14:textId="77777777" w:rsidR="00971404" w:rsidRPr="00DD75A7" w:rsidRDefault="004139DB" w:rsidP="001547F8">
      <w:pPr>
        <w:numPr>
          <w:ilvl w:val="0"/>
          <w:numId w:val="7"/>
        </w:numPr>
        <w:spacing w:after="120"/>
        <w:ind w:left="426" w:hanging="426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detaily polepu viz přiložené foto stávajících vozidel RV</w:t>
      </w:r>
      <w:r w:rsidR="00971404" w:rsidRPr="00DD75A7">
        <w:rPr>
          <w:rFonts w:ascii="Arial" w:hAnsi="Arial" w:cs="Arial"/>
          <w:color w:val="000000"/>
        </w:rPr>
        <w:t>,</w:t>
      </w:r>
      <w:r w:rsidRPr="00DD75A7">
        <w:rPr>
          <w:rFonts w:ascii="Arial" w:hAnsi="Arial" w:cs="Arial"/>
          <w:color w:val="000000"/>
        </w:rPr>
        <w:t xml:space="preserve"> </w:t>
      </w:r>
    </w:p>
    <w:p w14:paraId="2A7ED1DC" w14:textId="715E0BB7" w:rsidR="003F15C6" w:rsidRPr="00DD75A7" w:rsidRDefault="00971404" w:rsidP="001547F8">
      <w:p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n</w:t>
      </w:r>
      <w:r w:rsidR="003F15C6" w:rsidRPr="00DD75A7">
        <w:rPr>
          <w:rFonts w:ascii="Arial" w:hAnsi="Arial" w:cs="Arial"/>
        </w:rPr>
        <w:t>ápisy INSPEKTOR PROVOZU na bo</w:t>
      </w:r>
      <w:r w:rsidRPr="00DD75A7">
        <w:rPr>
          <w:rFonts w:ascii="Arial" w:hAnsi="Arial" w:cs="Arial"/>
        </w:rPr>
        <w:t>cích</w:t>
      </w:r>
      <w:r w:rsidR="003F15C6" w:rsidRPr="00DD75A7">
        <w:rPr>
          <w:rFonts w:ascii="Arial" w:hAnsi="Arial" w:cs="Arial"/>
        </w:rPr>
        <w:t xml:space="preserve"> vozidla nad spodním lemem dveří  a na pátých dveřích na lemu nad nápisem škoda.</w:t>
      </w:r>
    </w:p>
    <w:p w14:paraId="48032505" w14:textId="275046C9" w:rsidR="004139DB" w:rsidRPr="00DD75A7" w:rsidRDefault="00971404" w:rsidP="001547F8">
      <w:pPr>
        <w:numPr>
          <w:ilvl w:val="0"/>
          <w:numId w:val="7"/>
        </w:numPr>
        <w:spacing w:after="120"/>
        <w:ind w:left="426" w:hanging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>p</w:t>
      </w:r>
      <w:r w:rsidR="003F15C6" w:rsidRPr="00DD75A7">
        <w:rPr>
          <w:rFonts w:ascii="Arial" w:hAnsi="Arial" w:cs="Arial"/>
        </w:rPr>
        <w:t xml:space="preserve">olepení </w:t>
      </w:r>
      <w:r w:rsidRPr="00DD75A7">
        <w:rPr>
          <w:rFonts w:ascii="Arial" w:hAnsi="Arial" w:cs="Arial"/>
        </w:rPr>
        <w:t>skla</w:t>
      </w:r>
      <w:r w:rsidR="003F15C6" w:rsidRPr="00DD75A7">
        <w:rPr>
          <w:rFonts w:ascii="Arial" w:hAnsi="Arial" w:cs="Arial"/>
        </w:rPr>
        <w:t xml:space="preserve"> pátých dveří reflexními prvky </w:t>
      </w:r>
      <w:r w:rsidRPr="00DD75A7">
        <w:rPr>
          <w:rFonts w:ascii="Arial" w:hAnsi="Arial" w:cs="Arial"/>
        </w:rPr>
        <w:t>stylizovanými do tvaru obráceného „V“</w:t>
      </w:r>
      <w:r w:rsidR="00007067" w:rsidRPr="00DD75A7">
        <w:rPr>
          <w:rFonts w:ascii="Arial" w:hAnsi="Arial" w:cs="Arial"/>
        </w:rPr>
        <w:t>,</w:t>
      </w:r>
    </w:p>
    <w:p w14:paraId="4DB861FD" w14:textId="024683C0" w:rsidR="00007067" w:rsidRDefault="00007067" w:rsidP="001547F8">
      <w:pPr>
        <w:spacing w:after="120"/>
        <w:ind w:left="426"/>
        <w:jc w:val="both"/>
        <w:rPr>
          <w:rFonts w:ascii="Arial" w:hAnsi="Arial" w:cs="Arial"/>
        </w:rPr>
      </w:pPr>
      <w:r w:rsidRPr="00DD75A7">
        <w:rPr>
          <w:rFonts w:ascii="Arial" w:hAnsi="Arial" w:cs="Arial"/>
        </w:rPr>
        <w:t xml:space="preserve">ilustrační foto </w:t>
      </w:r>
      <w:r w:rsidR="00A97C9D" w:rsidRPr="00DD75A7">
        <w:rPr>
          <w:rFonts w:ascii="Arial" w:hAnsi="Arial" w:cs="Arial"/>
        </w:rPr>
        <w:t xml:space="preserve">č. </w:t>
      </w:r>
      <w:r w:rsidR="007D4DCC" w:rsidRPr="00DD75A7">
        <w:rPr>
          <w:rFonts w:ascii="Arial" w:hAnsi="Arial" w:cs="Arial"/>
        </w:rPr>
        <w:t>3</w:t>
      </w:r>
      <w:r w:rsidR="00A97C9D" w:rsidRPr="00DD75A7">
        <w:rPr>
          <w:rFonts w:ascii="Arial" w:hAnsi="Arial" w:cs="Arial"/>
        </w:rPr>
        <w:t xml:space="preserve">, </w:t>
      </w:r>
      <w:r w:rsidR="007D4DCC" w:rsidRPr="00DD75A7">
        <w:rPr>
          <w:rFonts w:ascii="Arial" w:hAnsi="Arial" w:cs="Arial"/>
        </w:rPr>
        <w:t>4</w:t>
      </w:r>
      <w:r w:rsidR="00A97C9D" w:rsidRPr="00DD75A7">
        <w:rPr>
          <w:rFonts w:ascii="Arial" w:hAnsi="Arial" w:cs="Arial"/>
        </w:rPr>
        <w:t xml:space="preserve"> a </w:t>
      </w:r>
      <w:r w:rsidR="007D4DCC" w:rsidRPr="00DD75A7">
        <w:rPr>
          <w:rFonts w:ascii="Arial" w:hAnsi="Arial" w:cs="Arial"/>
        </w:rPr>
        <w:t>5</w:t>
      </w:r>
      <w:r w:rsidR="00A97C9D" w:rsidRPr="00DD75A7">
        <w:rPr>
          <w:rFonts w:ascii="Arial" w:hAnsi="Arial" w:cs="Arial"/>
        </w:rPr>
        <w:t xml:space="preserve"> - </w:t>
      </w:r>
      <w:r w:rsidRPr="00DD75A7">
        <w:rPr>
          <w:rFonts w:ascii="Arial" w:hAnsi="Arial" w:cs="Arial"/>
        </w:rPr>
        <w:t xml:space="preserve">polepení vozidel ZZS </w:t>
      </w:r>
      <w:proofErr w:type="spellStart"/>
      <w:r w:rsidRPr="00DD75A7">
        <w:rPr>
          <w:rFonts w:ascii="Arial" w:hAnsi="Arial" w:cs="Arial"/>
        </w:rPr>
        <w:t>JmK</w:t>
      </w:r>
      <w:proofErr w:type="spellEnd"/>
      <w:r w:rsidRPr="00DD75A7">
        <w:rPr>
          <w:rFonts w:ascii="Arial" w:hAnsi="Arial" w:cs="Arial"/>
        </w:rPr>
        <w:t xml:space="preserve"> stejné kategorie </w:t>
      </w:r>
    </w:p>
    <w:p w14:paraId="186639A0" w14:textId="04D06762" w:rsidR="00CB4872" w:rsidRDefault="00007067" w:rsidP="00CB4872">
      <w:pPr>
        <w:spacing w:before="60"/>
        <w:jc w:val="both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noProof/>
        </w:rPr>
        <w:lastRenderedPageBreak/>
        <w:drawing>
          <wp:inline distT="0" distB="0" distL="0" distR="0" wp14:anchorId="78CA3CAA" wp14:editId="772ECE08">
            <wp:extent cx="4000500" cy="22500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48" cy="225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72" w:rsidRPr="00CB4872">
        <w:rPr>
          <w:rFonts w:ascii="Arial" w:hAnsi="Arial" w:cs="Arial"/>
          <w:color w:val="000000"/>
        </w:rPr>
        <w:t xml:space="preserve"> </w:t>
      </w:r>
      <w:r w:rsidR="00CB4872">
        <w:rPr>
          <w:rFonts w:ascii="Arial" w:hAnsi="Arial" w:cs="Arial"/>
          <w:color w:val="000000"/>
        </w:rPr>
        <w:tab/>
      </w:r>
      <w:r w:rsidR="00CB4872">
        <w:rPr>
          <w:rFonts w:ascii="Arial" w:hAnsi="Arial" w:cs="Arial"/>
          <w:color w:val="000000"/>
        </w:rPr>
        <w:tab/>
      </w:r>
      <w:r w:rsidR="00CB4872" w:rsidRPr="00DD75A7">
        <w:rPr>
          <w:rFonts w:ascii="Arial" w:hAnsi="Arial" w:cs="Arial"/>
          <w:color w:val="000000"/>
        </w:rPr>
        <w:t xml:space="preserve">Ilustrační foto č.3 </w:t>
      </w:r>
    </w:p>
    <w:p w14:paraId="664C5339" w14:textId="77777777" w:rsidR="001547F8" w:rsidRPr="00DD75A7" w:rsidRDefault="001547F8" w:rsidP="00007067">
      <w:pPr>
        <w:spacing w:before="60"/>
        <w:jc w:val="both"/>
        <w:rPr>
          <w:rFonts w:ascii="Arial" w:hAnsi="Arial" w:cs="Arial"/>
          <w:color w:val="000000"/>
        </w:rPr>
      </w:pPr>
    </w:p>
    <w:p w14:paraId="3BB013CC" w14:textId="58580D23" w:rsidR="0047581C" w:rsidRPr="00DD75A7" w:rsidRDefault="00007067" w:rsidP="001547F8">
      <w:pPr>
        <w:spacing w:before="60"/>
        <w:jc w:val="center"/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noProof/>
        </w:rPr>
        <w:drawing>
          <wp:inline distT="0" distB="0" distL="0" distR="0" wp14:anchorId="657B5E36" wp14:editId="305A7B3C">
            <wp:extent cx="4333875" cy="327868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60" cy="329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8B77" w14:textId="77777777" w:rsidR="001547F8" w:rsidRDefault="001547F8" w:rsidP="00BF7B40">
      <w:pPr>
        <w:rPr>
          <w:rFonts w:ascii="Arial" w:hAnsi="Arial" w:cs="Arial"/>
        </w:rPr>
      </w:pPr>
      <w:bookmarkStart w:id="1" w:name="_Toc398237026"/>
    </w:p>
    <w:p w14:paraId="41001CD1" w14:textId="1A368776" w:rsidR="00BF7B40" w:rsidRDefault="00007067" w:rsidP="00BF7B40">
      <w:pPr>
        <w:rPr>
          <w:rFonts w:ascii="Arial" w:hAnsi="Arial" w:cs="Arial"/>
        </w:rPr>
      </w:pPr>
      <w:r w:rsidRPr="00DD75A7">
        <w:rPr>
          <w:rFonts w:ascii="Arial" w:hAnsi="Arial" w:cs="Arial"/>
        </w:rPr>
        <w:t xml:space="preserve">Ilustrační foto č. </w:t>
      </w:r>
      <w:r w:rsidR="007D4DCC" w:rsidRPr="00DD75A7">
        <w:rPr>
          <w:rFonts w:ascii="Arial" w:hAnsi="Arial" w:cs="Arial"/>
        </w:rPr>
        <w:t>4</w:t>
      </w:r>
    </w:p>
    <w:p w14:paraId="4DBB5B01" w14:textId="77777777" w:rsidR="00BB7AE7" w:rsidRPr="00DD75A7" w:rsidRDefault="00BB7AE7" w:rsidP="00BF7B40">
      <w:pPr>
        <w:rPr>
          <w:rFonts w:ascii="Arial" w:hAnsi="Arial" w:cs="Arial"/>
        </w:rPr>
      </w:pPr>
    </w:p>
    <w:p w14:paraId="0443338A" w14:textId="384DBBF5" w:rsidR="003F15C6" w:rsidRPr="00DD75A7" w:rsidRDefault="00007067" w:rsidP="001547F8">
      <w:pPr>
        <w:pStyle w:val="Nadpis2"/>
        <w:numPr>
          <w:ilvl w:val="0"/>
          <w:numId w:val="0"/>
        </w:numPr>
        <w:spacing w:before="0" w:after="0"/>
        <w:ind w:left="578" w:hanging="578"/>
        <w:jc w:val="center"/>
        <w:rPr>
          <w:rFonts w:ascii="Arial" w:hAnsi="Arial" w:cs="Arial"/>
          <w:i w:val="0"/>
          <w:color w:val="000000"/>
          <w:sz w:val="20"/>
          <w:szCs w:val="20"/>
        </w:rPr>
      </w:pPr>
      <w:r w:rsidRPr="00DD75A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95A86E1" wp14:editId="27195A79">
            <wp:extent cx="4229100" cy="4017283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167" cy="40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66DA" w14:textId="77777777" w:rsidR="00007067" w:rsidRPr="00DD75A7" w:rsidRDefault="00007067" w:rsidP="00585662">
      <w:pPr>
        <w:pStyle w:val="Nadpis2"/>
        <w:numPr>
          <w:ilvl w:val="0"/>
          <w:numId w:val="0"/>
        </w:numPr>
        <w:spacing w:before="0" w:after="0"/>
        <w:ind w:left="578" w:hanging="578"/>
        <w:rPr>
          <w:rFonts w:ascii="Arial" w:hAnsi="Arial" w:cs="Arial"/>
          <w:i w:val="0"/>
          <w:color w:val="000000"/>
          <w:sz w:val="20"/>
          <w:szCs w:val="20"/>
        </w:rPr>
      </w:pPr>
    </w:p>
    <w:p w14:paraId="115F791D" w14:textId="48D12FE0" w:rsidR="00007067" w:rsidRPr="00DD75A7" w:rsidRDefault="00007067" w:rsidP="00585662">
      <w:pPr>
        <w:pStyle w:val="Nadpis2"/>
        <w:numPr>
          <w:ilvl w:val="0"/>
          <w:numId w:val="0"/>
        </w:numPr>
        <w:spacing w:before="0" w:after="0"/>
        <w:ind w:left="578" w:hanging="578"/>
        <w:rPr>
          <w:rFonts w:ascii="Arial" w:hAnsi="Arial" w:cs="Arial"/>
          <w:b w:val="0"/>
          <w:bCs w:val="0"/>
          <w:i w:val="0"/>
          <w:color w:val="000000"/>
          <w:sz w:val="20"/>
          <w:szCs w:val="20"/>
        </w:rPr>
      </w:pPr>
      <w:r w:rsidRPr="00DD75A7">
        <w:rPr>
          <w:rFonts w:ascii="Arial" w:hAnsi="Arial" w:cs="Arial"/>
          <w:b w:val="0"/>
          <w:bCs w:val="0"/>
          <w:i w:val="0"/>
          <w:color w:val="000000"/>
          <w:sz w:val="20"/>
          <w:szCs w:val="20"/>
        </w:rPr>
        <w:t xml:space="preserve">Ilustrační foto č. </w:t>
      </w:r>
      <w:r w:rsidR="007D4DCC" w:rsidRPr="00DD75A7">
        <w:rPr>
          <w:rFonts w:ascii="Arial" w:hAnsi="Arial" w:cs="Arial"/>
          <w:b w:val="0"/>
          <w:bCs w:val="0"/>
          <w:i w:val="0"/>
          <w:color w:val="000000"/>
          <w:sz w:val="20"/>
          <w:szCs w:val="20"/>
        </w:rPr>
        <w:t>5</w:t>
      </w:r>
      <w:r w:rsidRPr="00DD75A7">
        <w:rPr>
          <w:rFonts w:ascii="Arial" w:hAnsi="Arial" w:cs="Arial"/>
          <w:b w:val="0"/>
          <w:bCs w:val="0"/>
          <w:i w:val="0"/>
          <w:color w:val="000000"/>
          <w:sz w:val="20"/>
          <w:szCs w:val="20"/>
        </w:rPr>
        <w:t xml:space="preserve"> (doplněno schématem polepu skla dveří reflexními prvky)</w:t>
      </w:r>
    </w:p>
    <w:p w14:paraId="616E0972" w14:textId="77777777" w:rsidR="00007067" w:rsidRPr="00DD75A7" w:rsidRDefault="00007067" w:rsidP="00585662">
      <w:pPr>
        <w:pStyle w:val="Nadpis2"/>
        <w:numPr>
          <w:ilvl w:val="0"/>
          <w:numId w:val="0"/>
        </w:numPr>
        <w:spacing w:before="0" w:after="0"/>
        <w:ind w:left="578" w:hanging="578"/>
        <w:rPr>
          <w:rFonts w:ascii="Arial" w:hAnsi="Arial" w:cs="Arial"/>
          <w:i w:val="0"/>
          <w:color w:val="000000"/>
          <w:sz w:val="20"/>
          <w:szCs w:val="20"/>
        </w:rPr>
      </w:pPr>
    </w:p>
    <w:p w14:paraId="5E097EC7" w14:textId="5D5DF13B" w:rsidR="00007067" w:rsidRPr="00DD75A7" w:rsidRDefault="00007067" w:rsidP="00585662">
      <w:pPr>
        <w:pStyle w:val="Nadpis2"/>
        <w:numPr>
          <w:ilvl w:val="0"/>
          <w:numId w:val="0"/>
        </w:numPr>
        <w:spacing w:before="0" w:after="0"/>
        <w:ind w:left="578" w:hanging="578"/>
        <w:rPr>
          <w:rFonts w:ascii="Arial" w:hAnsi="Arial" w:cs="Arial"/>
          <w:i w:val="0"/>
          <w:color w:val="000000"/>
          <w:sz w:val="20"/>
          <w:szCs w:val="20"/>
        </w:rPr>
      </w:pPr>
    </w:p>
    <w:p w14:paraId="0115EA4E" w14:textId="77777777" w:rsidR="00CB4872" w:rsidRDefault="00CB4872">
      <w:pPr>
        <w:rPr>
          <w:rFonts w:ascii="Arial" w:hAnsi="Arial" w:cs="Arial"/>
          <w:b/>
          <w:bCs/>
          <w:iCs/>
          <w:color w:val="000000"/>
        </w:rPr>
      </w:pPr>
      <w:r>
        <w:rPr>
          <w:rFonts w:ascii="Arial" w:hAnsi="Arial" w:cs="Arial"/>
          <w:i/>
          <w:color w:val="000000"/>
        </w:rPr>
        <w:br w:type="page"/>
      </w:r>
    </w:p>
    <w:p w14:paraId="3C5E5EE2" w14:textId="7F51606A" w:rsidR="00450CD4" w:rsidRDefault="00450CD4" w:rsidP="00585662">
      <w:pPr>
        <w:pStyle w:val="Nadpis2"/>
        <w:numPr>
          <w:ilvl w:val="0"/>
          <w:numId w:val="0"/>
        </w:numPr>
        <w:spacing w:before="0" w:after="0"/>
        <w:ind w:left="578" w:hanging="578"/>
        <w:rPr>
          <w:rFonts w:ascii="Arial" w:hAnsi="Arial" w:cs="Arial"/>
          <w:i w:val="0"/>
          <w:color w:val="000000"/>
          <w:sz w:val="20"/>
          <w:szCs w:val="20"/>
        </w:rPr>
      </w:pPr>
      <w:r w:rsidRPr="00DD75A7">
        <w:rPr>
          <w:rFonts w:ascii="Arial" w:hAnsi="Arial" w:cs="Arial"/>
          <w:i w:val="0"/>
          <w:color w:val="000000"/>
          <w:sz w:val="20"/>
          <w:szCs w:val="20"/>
        </w:rPr>
        <w:lastRenderedPageBreak/>
        <w:t>Kamerový systém</w:t>
      </w:r>
      <w:bookmarkEnd w:id="1"/>
    </w:p>
    <w:p w14:paraId="6FECB1B3" w14:textId="666A0F25" w:rsidR="0037221A" w:rsidRPr="0037221A" w:rsidRDefault="0037221A" w:rsidP="0037221A"/>
    <w:p w14:paraId="1544FB00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záznam v rozlišení až 1920 x 1080 pixelů,</w:t>
      </w:r>
    </w:p>
    <w:p w14:paraId="125DF06A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záznam analogových i IP kamer,</w:t>
      </w:r>
    </w:p>
    <w:p w14:paraId="38DCDBF0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napájení 12V,</w:t>
      </w:r>
    </w:p>
    <w:p w14:paraId="0BEE6054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platný Atest 8SD,</w:t>
      </w:r>
    </w:p>
    <w:p w14:paraId="52F23DB2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krytí minimálně IP 42,</w:t>
      </w:r>
    </w:p>
    <w:p w14:paraId="3235C4EF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možnost složeného obrazu,</w:t>
      </w:r>
    </w:p>
    <w:p w14:paraId="53D0D48C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vyjmutí záznamového média pomocí klíče,</w:t>
      </w:r>
    </w:p>
    <w:p w14:paraId="0D76E2E4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zpožděné vypínání záznamu po ukončení jízdy,</w:t>
      </w:r>
    </w:p>
    <w:p w14:paraId="24EB0B1D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spínané posílání obrazu do jiného zařízení (couvací kamera),</w:t>
      </w:r>
    </w:p>
    <w:p w14:paraId="6816198B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spuštění záznamu do 20 sekund od zapnutí klíčku zapalování,</w:t>
      </w:r>
    </w:p>
    <w:p w14:paraId="32DEEAAC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3G otřesový senzor,</w:t>
      </w:r>
    </w:p>
    <w:p w14:paraId="2CDDA805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cyklické přepisování záznamu,</w:t>
      </w:r>
    </w:p>
    <w:p w14:paraId="4E8391FF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čas synchronizovaný GPS,</w:t>
      </w:r>
    </w:p>
    <w:p w14:paraId="2884B6BC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záznam trasy vozidla na záznamovém médiu synchronizovaném se záznamem obrazu,</w:t>
      </w:r>
    </w:p>
    <w:p w14:paraId="06630EA3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WIFI a 4G GSM modul pro on-line stahování záznamů, kontrolu stavu zařízení a obrazu kamer,</w:t>
      </w:r>
    </w:p>
    <w:p w14:paraId="21352981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výstup s indikací chybového stavu,</w:t>
      </w:r>
    </w:p>
    <w:p w14:paraId="0F860CBD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podpora SSD disků a kompatibilita SSD se stávajícím čtecím zařízením,</w:t>
      </w:r>
    </w:p>
    <w:p w14:paraId="24A35E17" w14:textId="77777777" w:rsidR="0037221A" w:rsidRPr="0037221A" w:rsidRDefault="0037221A" w:rsidP="0037221A">
      <w:pPr>
        <w:pStyle w:val="Odstavecseseznamem"/>
        <w:numPr>
          <w:ilvl w:val="0"/>
          <w:numId w:val="32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 xml:space="preserve">HW a SW kompatibilita a napojení na stávající systém Hydra provozovaný ZZS </w:t>
      </w:r>
      <w:proofErr w:type="spellStart"/>
      <w:r w:rsidRPr="0037221A">
        <w:rPr>
          <w:rFonts w:ascii="Arial" w:hAnsi="Arial" w:cs="Arial"/>
          <w:color w:val="000000"/>
          <w:sz w:val="20"/>
          <w:szCs w:val="20"/>
        </w:rPr>
        <w:t>JmK</w:t>
      </w:r>
      <w:proofErr w:type="spellEnd"/>
      <w:r w:rsidRPr="0037221A">
        <w:rPr>
          <w:rFonts w:ascii="Arial" w:hAnsi="Arial" w:cs="Arial"/>
          <w:color w:val="000000"/>
          <w:sz w:val="20"/>
          <w:szCs w:val="20"/>
        </w:rPr>
        <w:t>. Popis systému je uveden v kapitole Systém Hydra. Součástí dodávky je vlastní zařízení systému Hydra přední a zadní kamera, 2 ks SSD disků s kapacitou minimálně 250 GB, kabeláž a montáž.</w:t>
      </w:r>
    </w:p>
    <w:p w14:paraId="2A5D715F" w14:textId="77777777" w:rsidR="0037221A" w:rsidRPr="0037221A" w:rsidRDefault="0037221A" w:rsidP="0037221A">
      <w:pPr>
        <w:pStyle w:val="Nadpis3"/>
        <w:numPr>
          <w:ilvl w:val="0"/>
          <w:numId w:val="0"/>
        </w:numPr>
        <w:spacing w:before="0" w:after="0"/>
        <w:ind w:left="720" w:hanging="720"/>
        <w:rPr>
          <w:rFonts w:ascii="Arial" w:hAnsi="Arial" w:cs="Arial"/>
          <w:b w:val="0"/>
          <w:color w:val="000000"/>
          <w:sz w:val="20"/>
          <w:szCs w:val="20"/>
          <w:u w:val="single"/>
        </w:rPr>
      </w:pPr>
    </w:p>
    <w:p w14:paraId="5DD31B42" w14:textId="77777777" w:rsidR="0037221A" w:rsidRPr="0037221A" w:rsidRDefault="0037221A" w:rsidP="0037221A">
      <w:pPr>
        <w:rPr>
          <w:rFonts w:ascii="Arial" w:hAnsi="Arial" w:cs="Arial"/>
          <w:color w:val="000000"/>
          <w:u w:val="single"/>
        </w:rPr>
      </w:pPr>
      <w:r w:rsidRPr="0037221A">
        <w:rPr>
          <w:rFonts w:ascii="Arial" w:hAnsi="Arial" w:cs="Arial"/>
          <w:color w:val="000000"/>
          <w:u w:val="single"/>
        </w:rPr>
        <w:t>Požadavky na kamery:</w:t>
      </w:r>
    </w:p>
    <w:p w14:paraId="06C99357" w14:textId="77777777" w:rsidR="0037221A" w:rsidRPr="0037221A" w:rsidRDefault="0037221A" w:rsidP="0037221A">
      <w:pPr>
        <w:pStyle w:val="Odstavecseseznamem"/>
        <w:numPr>
          <w:ilvl w:val="0"/>
          <w:numId w:val="33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přední kamera 1 ks,</w:t>
      </w:r>
    </w:p>
    <w:p w14:paraId="7E261458" w14:textId="77777777" w:rsidR="0037221A" w:rsidRPr="0037221A" w:rsidRDefault="0037221A" w:rsidP="0037221A">
      <w:pPr>
        <w:pStyle w:val="Odstavecseseznamem"/>
        <w:numPr>
          <w:ilvl w:val="0"/>
          <w:numId w:val="33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zadní kamera 1 ks,</w:t>
      </w:r>
    </w:p>
    <w:p w14:paraId="15E76676" w14:textId="77777777" w:rsidR="0037221A" w:rsidRPr="0037221A" w:rsidRDefault="0037221A" w:rsidP="0037221A">
      <w:pPr>
        <w:pStyle w:val="Odstavecseseznamem"/>
        <w:numPr>
          <w:ilvl w:val="0"/>
          <w:numId w:val="33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platný Atest 8SD,</w:t>
      </w:r>
    </w:p>
    <w:p w14:paraId="69528552" w14:textId="77777777" w:rsidR="0037221A" w:rsidRPr="0037221A" w:rsidRDefault="0037221A" w:rsidP="0037221A">
      <w:pPr>
        <w:pStyle w:val="Odstavecseseznamem"/>
        <w:numPr>
          <w:ilvl w:val="0"/>
          <w:numId w:val="33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rozlišení 1920x1080 pixelů,</w:t>
      </w:r>
    </w:p>
    <w:p w14:paraId="1DD18D6F" w14:textId="77777777" w:rsidR="0037221A" w:rsidRPr="0037221A" w:rsidRDefault="0037221A" w:rsidP="0037221A">
      <w:pPr>
        <w:pStyle w:val="Odstavecseseznamem"/>
        <w:numPr>
          <w:ilvl w:val="0"/>
          <w:numId w:val="33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snímací čip CCD rozměru 1/3“ nebo větší,</w:t>
      </w:r>
    </w:p>
    <w:p w14:paraId="0B2B8B5B" w14:textId="77777777" w:rsidR="0037221A" w:rsidRPr="0037221A" w:rsidRDefault="0037221A" w:rsidP="0037221A">
      <w:pPr>
        <w:pStyle w:val="Odstavecseseznamem"/>
        <w:numPr>
          <w:ilvl w:val="0"/>
          <w:numId w:val="33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citlivost min. 0,3 Lux,</w:t>
      </w:r>
    </w:p>
    <w:p w14:paraId="208DE619" w14:textId="77777777" w:rsidR="0037221A" w:rsidRPr="0037221A" w:rsidRDefault="0037221A" w:rsidP="0037221A">
      <w:pPr>
        <w:pStyle w:val="Odstavecseseznamem"/>
        <w:numPr>
          <w:ilvl w:val="0"/>
          <w:numId w:val="33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redukce šumu 3D DNR,</w:t>
      </w:r>
    </w:p>
    <w:p w14:paraId="7EC0FDDB" w14:textId="77777777" w:rsidR="0037221A" w:rsidRPr="0037221A" w:rsidRDefault="0037221A" w:rsidP="0037221A">
      <w:pPr>
        <w:pStyle w:val="Odstavecseseznamem"/>
        <w:numPr>
          <w:ilvl w:val="0"/>
          <w:numId w:val="33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horizontální úhel záběru větší než 110°,</w:t>
      </w:r>
    </w:p>
    <w:p w14:paraId="4CD7C447" w14:textId="77777777" w:rsidR="0037221A" w:rsidRPr="0037221A" w:rsidRDefault="0037221A" w:rsidP="0037221A">
      <w:pPr>
        <w:pStyle w:val="Odstavecseseznamem"/>
        <w:numPr>
          <w:ilvl w:val="0"/>
          <w:numId w:val="33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tvar doutníku, průměr max. 35mm, délka 70mm nebo menší,</w:t>
      </w:r>
    </w:p>
    <w:p w14:paraId="0C91AC3E" w14:textId="77777777" w:rsidR="0037221A" w:rsidRPr="0037221A" w:rsidRDefault="0037221A" w:rsidP="0037221A">
      <w:pPr>
        <w:pStyle w:val="Odstavecseseznamem"/>
        <w:numPr>
          <w:ilvl w:val="0"/>
          <w:numId w:val="33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krytí IP67 nebo lepší,</w:t>
      </w:r>
    </w:p>
    <w:p w14:paraId="4B896ED6" w14:textId="77777777" w:rsidR="0037221A" w:rsidRPr="0037221A" w:rsidRDefault="0037221A" w:rsidP="0037221A">
      <w:pPr>
        <w:pStyle w:val="Odstavecseseznamem"/>
        <w:numPr>
          <w:ilvl w:val="0"/>
          <w:numId w:val="33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automatická kompenzace protisvětla a automatické vyvážení bílé.</w:t>
      </w:r>
    </w:p>
    <w:p w14:paraId="726DD6F0" w14:textId="77777777" w:rsidR="0037221A" w:rsidRPr="0037221A" w:rsidRDefault="0037221A" w:rsidP="0037221A">
      <w:pPr>
        <w:pStyle w:val="Odstavecseseznamem"/>
        <w:ind w:left="426"/>
        <w:rPr>
          <w:rFonts w:ascii="Arial" w:hAnsi="Arial" w:cs="Arial"/>
          <w:color w:val="000000"/>
          <w:sz w:val="20"/>
          <w:szCs w:val="20"/>
        </w:rPr>
      </w:pPr>
    </w:p>
    <w:p w14:paraId="7ADBB529" w14:textId="77777777" w:rsidR="0037221A" w:rsidRPr="0037221A" w:rsidRDefault="0037221A" w:rsidP="0037221A">
      <w:pPr>
        <w:rPr>
          <w:rFonts w:ascii="Arial" w:hAnsi="Arial" w:cs="Arial"/>
          <w:color w:val="000000"/>
          <w:u w:val="single"/>
        </w:rPr>
      </w:pPr>
      <w:r w:rsidRPr="0037221A">
        <w:rPr>
          <w:rFonts w:ascii="Arial" w:hAnsi="Arial" w:cs="Arial"/>
          <w:color w:val="000000"/>
          <w:u w:val="single"/>
        </w:rPr>
        <w:t>Požadavky na držáky kamer:</w:t>
      </w:r>
    </w:p>
    <w:p w14:paraId="59C1EF63" w14:textId="77777777" w:rsidR="0037221A" w:rsidRPr="0037221A" w:rsidRDefault="0037221A" w:rsidP="0037221A">
      <w:pPr>
        <w:pStyle w:val="Odstavecseseznamem"/>
        <w:numPr>
          <w:ilvl w:val="0"/>
          <w:numId w:val="34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platný Atest 8SD,</w:t>
      </w:r>
    </w:p>
    <w:p w14:paraId="00098ECC" w14:textId="77777777" w:rsidR="0037221A" w:rsidRPr="0037221A" w:rsidRDefault="0037221A" w:rsidP="0037221A">
      <w:pPr>
        <w:pStyle w:val="Odstavecseseznamem"/>
        <w:numPr>
          <w:ilvl w:val="0"/>
          <w:numId w:val="34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možnost fixace kamery s ohledem na otřesy ve vozidle,</w:t>
      </w:r>
    </w:p>
    <w:p w14:paraId="09B7D5D2" w14:textId="77777777" w:rsidR="0037221A" w:rsidRPr="0037221A" w:rsidRDefault="0037221A" w:rsidP="0037221A">
      <w:pPr>
        <w:pStyle w:val="Odstavecseseznamem"/>
        <w:numPr>
          <w:ilvl w:val="0"/>
          <w:numId w:val="34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možnost natočení kamery v osách X/Y/Z manuálně,</w:t>
      </w:r>
    </w:p>
    <w:p w14:paraId="6C92851F" w14:textId="77777777" w:rsidR="0037221A" w:rsidRPr="0037221A" w:rsidRDefault="0037221A" w:rsidP="0037221A">
      <w:pPr>
        <w:pStyle w:val="Odstavecseseznamem"/>
        <w:numPr>
          <w:ilvl w:val="0"/>
          <w:numId w:val="34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antireflexní provedení, barva černá matná, materiál nerez ocel,</w:t>
      </w:r>
    </w:p>
    <w:p w14:paraId="4C09E7B9" w14:textId="77777777" w:rsidR="0037221A" w:rsidRPr="0037221A" w:rsidRDefault="0037221A" w:rsidP="0037221A">
      <w:pPr>
        <w:pStyle w:val="Odstavecseseznamem"/>
        <w:numPr>
          <w:ilvl w:val="0"/>
          <w:numId w:val="34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možnost lepení na vrstvené automobilové sklo se zajištěnou dilatační podložkou,</w:t>
      </w:r>
    </w:p>
    <w:p w14:paraId="330B7668" w14:textId="77777777" w:rsidR="0037221A" w:rsidRPr="0037221A" w:rsidRDefault="0037221A" w:rsidP="0037221A">
      <w:pPr>
        <w:pStyle w:val="Odstavecseseznamem"/>
        <w:numPr>
          <w:ilvl w:val="0"/>
          <w:numId w:val="34"/>
        </w:numPr>
        <w:ind w:left="426"/>
        <w:rPr>
          <w:rFonts w:ascii="Arial" w:hAnsi="Arial" w:cs="Arial"/>
          <w:color w:val="000000"/>
          <w:sz w:val="20"/>
          <w:szCs w:val="20"/>
        </w:rPr>
      </w:pPr>
      <w:r w:rsidRPr="0037221A">
        <w:rPr>
          <w:rFonts w:ascii="Arial" w:hAnsi="Arial" w:cs="Arial"/>
          <w:color w:val="000000"/>
          <w:sz w:val="20"/>
          <w:szCs w:val="20"/>
        </w:rPr>
        <w:t>rozměry umožňující skrytí držáku s kamerou před zpětné zrcátko na čelním skle.</w:t>
      </w:r>
    </w:p>
    <w:p w14:paraId="0DD3E6AC" w14:textId="77777777" w:rsidR="0037221A" w:rsidRPr="0037221A" w:rsidRDefault="0037221A" w:rsidP="0037221A"/>
    <w:p w14:paraId="0B6ADF98" w14:textId="77777777" w:rsidR="00450CD4" w:rsidRPr="00DD75A7" w:rsidRDefault="00450CD4" w:rsidP="00585662">
      <w:pPr>
        <w:jc w:val="both"/>
        <w:rPr>
          <w:rFonts w:ascii="Arial" w:hAnsi="Arial" w:cs="Arial"/>
          <w:color w:val="000000"/>
        </w:rPr>
      </w:pPr>
    </w:p>
    <w:p w14:paraId="1E107561" w14:textId="77777777" w:rsidR="00450CD4" w:rsidRPr="00DD75A7" w:rsidRDefault="00450CD4" w:rsidP="00585662">
      <w:pPr>
        <w:pStyle w:val="Nadpis3"/>
        <w:numPr>
          <w:ilvl w:val="0"/>
          <w:numId w:val="0"/>
        </w:numPr>
        <w:spacing w:before="0" w:after="0"/>
        <w:ind w:left="720" w:hanging="720"/>
        <w:rPr>
          <w:rFonts w:ascii="Arial" w:hAnsi="Arial" w:cs="Arial"/>
          <w:color w:val="000000"/>
          <w:sz w:val="20"/>
          <w:szCs w:val="20"/>
        </w:rPr>
      </w:pPr>
      <w:bookmarkStart w:id="2" w:name="_Toc398237027"/>
      <w:r w:rsidRPr="00DD75A7">
        <w:rPr>
          <w:rFonts w:ascii="Arial" w:hAnsi="Arial" w:cs="Arial"/>
          <w:color w:val="000000"/>
          <w:sz w:val="20"/>
          <w:szCs w:val="20"/>
        </w:rPr>
        <w:t>Přední kamery</w:t>
      </w:r>
      <w:bookmarkEnd w:id="2"/>
    </w:p>
    <w:p w14:paraId="7873D5B0" w14:textId="77777777" w:rsidR="00BF7B40" w:rsidRPr="00DD75A7" w:rsidRDefault="00BF7B40" w:rsidP="00E7136F">
      <w:pPr>
        <w:rPr>
          <w:rFonts w:ascii="Arial" w:hAnsi="Arial" w:cs="Arial"/>
          <w:color w:val="000000"/>
        </w:rPr>
      </w:pPr>
    </w:p>
    <w:p w14:paraId="0ED9BDC5" w14:textId="77777777" w:rsidR="00E7136F" w:rsidRPr="00DD75A7" w:rsidRDefault="00E7136F" w:rsidP="00E7136F">
      <w:pPr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Počet kamer: 1 ks</w:t>
      </w:r>
    </w:p>
    <w:p w14:paraId="5251F9B8" w14:textId="279F1F8A" w:rsidR="00E7136F" w:rsidRPr="00DD75A7" w:rsidRDefault="00E7136F" w:rsidP="00E7136F">
      <w:pPr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t>Požadavky na kamery</w:t>
      </w:r>
    </w:p>
    <w:p w14:paraId="2DE5E8CD" w14:textId="77777777" w:rsidR="00E7136F" w:rsidRPr="00DD75A7" w:rsidRDefault="00E7136F" w:rsidP="00E7136F">
      <w:pPr>
        <w:pStyle w:val="Odstavecseseznamem"/>
        <w:numPr>
          <w:ilvl w:val="0"/>
          <w:numId w:val="22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platný Atest 8SD,</w:t>
      </w:r>
    </w:p>
    <w:p w14:paraId="6820DBF5" w14:textId="77777777" w:rsidR="00E7136F" w:rsidRPr="00DD75A7" w:rsidRDefault="00E7136F" w:rsidP="00E7136F">
      <w:pPr>
        <w:pStyle w:val="Odstavecseseznamem"/>
        <w:numPr>
          <w:ilvl w:val="0"/>
          <w:numId w:val="22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rozlišení 1920x1080 pixelů,</w:t>
      </w:r>
    </w:p>
    <w:p w14:paraId="4FA33DE3" w14:textId="77777777" w:rsidR="00E7136F" w:rsidRPr="00DD75A7" w:rsidRDefault="00E7136F" w:rsidP="00E7136F">
      <w:pPr>
        <w:pStyle w:val="Odstavecseseznamem"/>
        <w:numPr>
          <w:ilvl w:val="0"/>
          <w:numId w:val="22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snímací čip CCD rozměru 1/3“ nebo větší,</w:t>
      </w:r>
    </w:p>
    <w:p w14:paraId="448A1F48" w14:textId="77777777" w:rsidR="00E7136F" w:rsidRPr="00DD75A7" w:rsidRDefault="00E7136F" w:rsidP="00E7136F">
      <w:pPr>
        <w:pStyle w:val="Odstavecseseznamem"/>
        <w:numPr>
          <w:ilvl w:val="0"/>
          <w:numId w:val="22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citlivost min. 0,3 Lux,</w:t>
      </w:r>
    </w:p>
    <w:p w14:paraId="01DEE3A1" w14:textId="77777777" w:rsidR="00E7136F" w:rsidRPr="00DD75A7" w:rsidRDefault="00E7136F" w:rsidP="00E7136F">
      <w:pPr>
        <w:pStyle w:val="Odstavecseseznamem"/>
        <w:numPr>
          <w:ilvl w:val="0"/>
          <w:numId w:val="22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redukce šumu 3D DNR,</w:t>
      </w:r>
    </w:p>
    <w:p w14:paraId="5ECF3C20" w14:textId="77777777" w:rsidR="00E7136F" w:rsidRPr="00DD75A7" w:rsidRDefault="00E7136F" w:rsidP="00E7136F">
      <w:pPr>
        <w:pStyle w:val="Odstavecseseznamem"/>
        <w:numPr>
          <w:ilvl w:val="0"/>
          <w:numId w:val="22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horizontální úhel záběru větší než 110°,</w:t>
      </w:r>
    </w:p>
    <w:p w14:paraId="4F429103" w14:textId="77777777" w:rsidR="00E7136F" w:rsidRPr="00DD75A7" w:rsidRDefault="00E7136F" w:rsidP="00E7136F">
      <w:pPr>
        <w:pStyle w:val="Odstavecseseznamem"/>
        <w:numPr>
          <w:ilvl w:val="0"/>
          <w:numId w:val="22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tvar doutníku, průměr max. 35mm, délka 70mm nebo menší,</w:t>
      </w:r>
    </w:p>
    <w:p w14:paraId="47C1F475" w14:textId="77777777" w:rsidR="00E7136F" w:rsidRPr="00DD75A7" w:rsidRDefault="00E7136F" w:rsidP="00E7136F">
      <w:pPr>
        <w:pStyle w:val="Odstavecseseznamem"/>
        <w:numPr>
          <w:ilvl w:val="0"/>
          <w:numId w:val="22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krytí IP67 nebo lepší,</w:t>
      </w:r>
    </w:p>
    <w:p w14:paraId="76CC1A92" w14:textId="77777777" w:rsidR="00E7136F" w:rsidRPr="00DD75A7" w:rsidRDefault="00E7136F" w:rsidP="00E7136F">
      <w:pPr>
        <w:pStyle w:val="Odstavecseseznamem"/>
        <w:numPr>
          <w:ilvl w:val="0"/>
          <w:numId w:val="22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automatická kompenzace protisvětla a automatické vyvážení bílé.</w:t>
      </w:r>
    </w:p>
    <w:p w14:paraId="0F244CBA" w14:textId="77777777" w:rsidR="00E7136F" w:rsidRPr="00DD75A7" w:rsidRDefault="00E7136F" w:rsidP="00E7136F">
      <w:pPr>
        <w:pStyle w:val="Odstavecseseznamem"/>
        <w:ind w:left="1440"/>
        <w:rPr>
          <w:rFonts w:ascii="Arial" w:hAnsi="Arial" w:cs="Arial"/>
          <w:color w:val="000000"/>
          <w:sz w:val="20"/>
          <w:szCs w:val="20"/>
        </w:rPr>
      </w:pPr>
    </w:p>
    <w:p w14:paraId="7EA02E71" w14:textId="77777777" w:rsidR="00E7136F" w:rsidRPr="00DD75A7" w:rsidRDefault="00E7136F" w:rsidP="00E7136F">
      <w:pPr>
        <w:rPr>
          <w:rFonts w:ascii="Arial" w:hAnsi="Arial" w:cs="Arial"/>
          <w:color w:val="000000"/>
        </w:rPr>
      </w:pPr>
      <w:r w:rsidRPr="00DD75A7">
        <w:rPr>
          <w:rFonts w:ascii="Arial" w:hAnsi="Arial" w:cs="Arial"/>
          <w:color w:val="000000"/>
        </w:rPr>
        <w:lastRenderedPageBreak/>
        <w:t>Požadavky na držák kamer</w:t>
      </w:r>
    </w:p>
    <w:p w14:paraId="6222B210" w14:textId="77777777" w:rsidR="00E7136F" w:rsidRPr="00DD75A7" w:rsidRDefault="00E7136F" w:rsidP="00E7136F">
      <w:pPr>
        <w:pStyle w:val="Odstavecseseznamem"/>
        <w:numPr>
          <w:ilvl w:val="0"/>
          <w:numId w:val="23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počet držáků: 1 ks,</w:t>
      </w:r>
    </w:p>
    <w:p w14:paraId="68160A51" w14:textId="77777777" w:rsidR="00E7136F" w:rsidRPr="00DD75A7" w:rsidRDefault="00E7136F" w:rsidP="00E7136F">
      <w:pPr>
        <w:pStyle w:val="Odstavecseseznamem"/>
        <w:numPr>
          <w:ilvl w:val="0"/>
          <w:numId w:val="23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platný Atest 8SD,</w:t>
      </w:r>
    </w:p>
    <w:p w14:paraId="3096C4F4" w14:textId="77777777" w:rsidR="00E7136F" w:rsidRPr="00DD75A7" w:rsidRDefault="00E7136F" w:rsidP="00E7136F">
      <w:pPr>
        <w:pStyle w:val="Odstavecseseznamem"/>
        <w:numPr>
          <w:ilvl w:val="0"/>
          <w:numId w:val="23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možnost fixace kamery s ohledem na otřesy ve vozidle,</w:t>
      </w:r>
    </w:p>
    <w:p w14:paraId="230EA453" w14:textId="77777777" w:rsidR="00E7136F" w:rsidRPr="00DD75A7" w:rsidRDefault="00E7136F" w:rsidP="00E7136F">
      <w:pPr>
        <w:pStyle w:val="Odstavecseseznamem"/>
        <w:numPr>
          <w:ilvl w:val="0"/>
          <w:numId w:val="23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možnost natočení kamery v osách X/Y/Z manuálně,</w:t>
      </w:r>
    </w:p>
    <w:p w14:paraId="03C2DC46" w14:textId="77777777" w:rsidR="00E7136F" w:rsidRPr="00DD75A7" w:rsidRDefault="00E7136F" w:rsidP="00E7136F">
      <w:pPr>
        <w:pStyle w:val="Odstavecseseznamem"/>
        <w:numPr>
          <w:ilvl w:val="0"/>
          <w:numId w:val="23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antireflexní provedení, barva černá matná, materiál nerez ocel,</w:t>
      </w:r>
    </w:p>
    <w:p w14:paraId="65890DEB" w14:textId="77777777" w:rsidR="00E7136F" w:rsidRPr="00DD75A7" w:rsidRDefault="00E7136F" w:rsidP="00E7136F">
      <w:pPr>
        <w:pStyle w:val="Odstavecseseznamem"/>
        <w:numPr>
          <w:ilvl w:val="0"/>
          <w:numId w:val="23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možnost lepení na vrstvené automobilové sklo se zajištěnou dilatační podložkou,</w:t>
      </w:r>
    </w:p>
    <w:p w14:paraId="55E7DBD1" w14:textId="77777777" w:rsidR="00E7136F" w:rsidRPr="00DD75A7" w:rsidRDefault="00E7136F" w:rsidP="00E7136F">
      <w:pPr>
        <w:pStyle w:val="Odstavecseseznamem"/>
        <w:numPr>
          <w:ilvl w:val="0"/>
          <w:numId w:val="23"/>
        </w:numPr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DD75A7">
        <w:rPr>
          <w:rFonts w:ascii="Arial" w:hAnsi="Arial" w:cs="Arial"/>
          <w:color w:val="000000"/>
          <w:sz w:val="20"/>
          <w:szCs w:val="20"/>
        </w:rPr>
        <w:t>rozměry umožňující skrytí držáku s kamerou před zpětné zrcátko na čelním skle,</w:t>
      </w:r>
    </w:p>
    <w:p w14:paraId="3AE8CCE6" w14:textId="77777777" w:rsidR="00450CD4" w:rsidRPr="00DD75A7" w:rsidRDefault="00450CD4" w:rsidP="00585662">
      <w:pPr>
        <w:jc w:val="both"/>
        <w:rPr>
          <w:rFonts w:ascii="Arial" w:hAnsi="Arial" w:cs="Arial"/>
          <w:color w:val="000000"/>
        </w:rPr>
      </w:pPr>
    </w:p>
    <w:p w14:paraId="1E2382CB" w14:textId="694AC4E5" w:rsidR="00450CD4" w:rsidRPr="00CB4872" w:rsidRDefault="00450CD4" w:rsidP="00585662">
      <w:pPr>
        <w:jc w:val="both"/>
        <w:rPr>
          <w:rFonts w:ascii="Arial" w:hAnsi="Arial" w:cs="Arial"/>
          <w:b/>
          <w:color w:val="000000"/>
        </w:rPr>
      </w:pPr>
      <w:r w:rsidRPr="00CB4872">
        <w:rPr>
          <w:rFonts w:ascii="Arial" w:hAnsi="Arial" w:cs="Arial"/>
          <w:b/>
          <w:color w:val="000000"/>
        </w:rPr>
        <w:t>Další požadavky na dodávku</w:t>
      </w:r>
      <w:r w:rsidR="00925209" w:rsidRPr="00CB4872">
        <w:rPr>
          <w:rFonts w:ascii="Arial" w:hAnsi="Arial" w:cs="Arial"/>
          <w:b/>
          <w:color w:val="000000"/>
        </w:rPr>
        <w:t xml:space="preserve"> vozidla</w:t>
      </w:r>
      <w:r w:rsidRPr="00CB4872">
        <w:rPr>
          <w:rFonts w:ascii="Arial" w:hAnsi="Arial" w:cs="Arial"/>
          <w:b/>
          <w:color w:val="000000"/>
        </w:rPr>
        <w:t>:</w:t>
      </w:r>
    </w:p>
    <w:p w14:paraId="13A7A391" w14:textId="07D2AC92" w:rsidR="003C3165" w:rsidRPr="00DD75A7" w:rsidRDefault="003C3165" w:rsidP="00585662">
      <w:pPr>
        <w:spacing w:before="240"/>
        <w:jc w:val="both"/>
        <w:outlineLvl w:val="0"/>
        <w:rPr>
          <w:rFonts w:ascii="Arial" w:hAnsi="Arial" w:cs="Arial"/>
          <w:color w:val="000000"/>
        </w:rPr>
      </w:pPr>
      <w:r w:rsidRPr="00CB4872">
        <w:rPr>
          <w:rFonts w:ascii="Arial" w:hAnsi="Arial" w:cs="Arial"/>
          <w:color w:val="000000"/>
        </w:rPr>
        <w:t>Zdravotnické vybavení vč. zdravotnické techniky bude uloženo v zavazadlovém prostoru</w:t>
      </w:r>
      <w:r w:rsidR="00AA122A" w:rsidRPr="00CB4872">
        <w:rPr>
          <w:rFonts w:ascii="Arial" w:hAnsi="Arial" w:cs="Arial"/>
          <w:color w:val="000000"/>
        </w:rPr>
        <w:t xml:space="preserve"> a v kontejneru za místem řidiče,</w:t>
      </w:r>
      <w:r w:rsidRPr="00CB4872">
        <w:rPr>
          <w:rFonts w:ascii="Arial" w:hAnsi="Arial" w:cs="Arial"/>
          <w:color w:val="000000"/>
        </w:rPr>
        <w:t xml:space="preserve"> mimo prostor pro posádku</w:t>
      </w:r>
      <w:r w:rsidR="00CC4CE3" w:rsidRPr="00CB4872">
        <w:rPr>
          <w:rFonts w:ascii="Arial" w:hAnsi="Arial" w:cs="Arial"/>
          <w:color w:val="000000"/>
        </w:rPr>
        <w:t xml:space="preserve"> za bezpečnostní přepážkou.</w:t>
      </w:r>
      <w:r w:rsidRPr="00DD75A7">
        <w:rPr>
          <w:rFonts w:ascii="Arial" w:hAnsi="Arial" w:cs="Arial"/>
          <w:color w:val="000000"/>
        </w:rPr>
        <w:t xml:space="preserve"> </w:t>
      </w:r>
    </w:p>
    <w:p w14:paraId="213ABC3B" w14:textId="77777777" w:rsidR="00A32D4C" w:rsidRPr="00DD75A7" w:rsidRDefault="00A32D4C" w:rsidP="00585662">
      <w:pPr>
        <w:spacing w:before="240"/>
        <w:jc w:val="both"/>
        <w:outlineLvl w:val="0"/>
        <w:rPr>
          <w:rFonts w:ascii="Arial" w:hAnsi="Arial" w:cs="Arial"/>
          <w:color w:val="000000"/>
        </w:rPr>
      </w:pPr>
    </w:p>
    <w:p w14:paraId="71758D08" w14:textId="77777777" w:rsidR="0047581C" w:rsidRPr="00DD75A7" w:rsidRDefault="0047581C" w:rsidP="0047581C">
      <w:pPr>
        <w:jc w:val="center"/>
        <w:rPr>
          <w:rFonts w:ascii="Arial" w:hAnsi="Arial" w:cs="Arial"/>
          <w:b/>
          <w:color w:val="000000"/>
        </w:rPr>
      </w:pPr>
    </w:p>
    <w:p w14:paraId="45B072ED" w14:textId="77777777" w:rsidR="0047581C" w:rsidRPr="00DD75A7" w:rsidRDefault="0047581C" w:rsidP="0047581C">
      <w:pPr>
        <w:jc w:val="center"/>
        <w:rPr>
          <w:rFonts w:ascii="Arial" w:hAnsi="Arial" w:cs="Arial"/>
          <w:b/>
          <w:color w:val="000000"/>
        </w:rPr>
      </w:pPr>
    </w:p>
    <w:p w14:paraId="1D35D43A" w14:textId="77777777" w:rsidR="0047581C" w:rsidRPr="00DD75A7" w:rsidRDefault="0047581C" w:rsidP="0047581C">
      <w:pPr>
        <w:jc w:val="center"/>
        <w:rPr>
          <w:rFonts w:ascii="Arial" w:hAnsi="Arial" w:cs="Arial"/>
          <w:b/>
          <w:color w:val="000000"/>
        </w:rPr>
      </w:pPr>
    </w:p>
    <w:sectPr w:rsidR="0047581C" w:rsidRPr="00DD75A7" w:rsidSect="00BB7AE7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EDF3B8" w16cex:dateUtc="2020-08-24T06:07:00Z"/>
  <w16cex:commentExtensible w16cex:durableId="22EDF7C0" w16cex:dateUtc="2020-08-24T06:24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F38EA"/>
    <w:multiLevelType w:val="hybridMultilevel"/>
    <w:tmpl w:val="2FDA441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27D1B"/>
    <w:multiLevelType w:val="hybridMultilevel"/>
    <w:tmpl w:val="91EA4882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i/>
        <w:sz w:val="16"/>
        <w:szCs w:val="16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05AF5"/>
    <w:multiLevelType w:val="hybridMultilevel"/>
    <w:tmpl w:val="B022AD0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5D6732"/>
    <w:multiLevelType w:val="hybridMultilevel"/>
    <w:tmpl w:val="4A507608"/>
    <w:lvl w:ilvl="0" w:tplc="FFFFFFFF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  <w:b w:val="0"/>
        <w:i/>
        <w:sz w:val="16"/>
        <w:szCs w:val="16"/>
      </w:rPr>
    </w:lvl>
    <w:lvl w:ilvl="1" w:tplc="040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54A6B66"/>
    <w:multiLevelType w:val="hybridMultilevel"/>
    <w:tmpl w:val="07BCFA16"/>
    <w:lvl w:ilvl="0" w:tplc="FFFFFFFF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b w:val="0"/>
        <w:i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9BC0349"/>
    <w:multiLevelType w:val="hybridMultilevel"/>
    <w:tmpl w:val="691E2D04"/>
    <w:lvl w:ilvl="0" w:tplc="D25A7120">
      <w:numFmt w:val="bullet"/>
      <w:lvlText w:val="•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15F6679"/>
    <w:multiLevelType w:val="hybridMultilevel"/>
    <w:tmpl w:val="F29E4790"/>
    <w:lvl w:ilvl="0" w:tplc="FFFFFFFF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  <w:b w:val="0"/>
        <w:i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28737D24"/>
    <w:multiLevelType w:val="hybridMultilevel"/>
    <w:tmpl w:val="2FAC4C0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90CF3"/>
    <w:multiLevelType w:val="hybridMultilevel"/>
    <w:tmpl w:val="AAF26FB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272398"/>
    <w:multiLevelType w:val="multilevel"/>
    <w:tmpl w:val="595237E6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AE06E8B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1709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C4E2F98"/>
    <w:multiLevelType w:val="hybridMultilevel"/>
    <w:tmpl w:val="1514E2DC"/>
    <w:lvl w:ilvl="0" w:tplc="FFFFFFFF">
      <w:start w:val="1"/>
      <w:numFmt w:val="bullet"/>
      <w:lvlText w:val=""/>
      <w:lvlJc w:val="left"/>
      <w:pPr>
        <w:ind w:left="2846" w:hanging="360"/>
      </w:pPr>
      <w:rPr>
        <w:rFonts w:ascii="Wingdings" w:hAnsi="Wingdings" w:hint="default"/>
        <w:b w:val="0"/>
        <w:i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2" w15:restartNumberingAfterBreak="0">
    <w:nsid w:val="3DAD57BA"/>
    <w:multiLevelType w:val="hybridMultilevel"/>
    <w:tmpl w:val="6106A6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07E29"/>
    <w:multiLevelType w:val="hybridMultilevel"/>
    <w:tmpl w:val="6F6E62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030C8"/>
    <w:multiLevelType w:val="hybridMultilevel"/>
    <w:tmpl w:val="BDB08F6E"/>
    <w:lvl w:ilvl="0" w:tplc="8BC8098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563DB"/>
    <w:multiLevelType w:val="hybridMultilevel"/>
    <w:tmpl w:val="0948719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173F00"/>
    <w:multiLevelType w:val="hybridMultilevel"/>
    <w:tmpl w:val="91E20C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94B5A"/>
    <w:multiLevelType w:val="hybridMultilevel"/>
    <w:tmpl w:val="F3E2BA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62F27"/>
    <w:multiLevelType w:val="hybridMultilevel"/>
    <w:tmpl w:val="3D9292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E6D91"/>
    <w:multiLevelType w:val="hybridMultilevel"/>
    <w:tmpl w:val="4A646E7C"/>
    <w:lvl w:ilvl="0" w:tplc="FFFFFFFF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  <w:b w:val="0"/>
        <w:i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5B1B5FB8"/>
    <w:multiLevelType w:val="hybridMultilevel"/>
    <w:tmpl w:val="9B5EF584"/>
    <w:lvl w:ilvl="0" w:tplc="D25A7120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60991CFD"/>
    <w:multiLevelType w:val="hybridMultilevel"/>
    <w:tmpl w:val="7DF809C4"/>
    <w:lvl w:ilvl="0" w:tplc="D25A7120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09B7113"/>
    <w:multiLevelType w:val="hybridMultilevel"/>
    <w:tmpl w:val="6478B41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22298"/>
    <w:multiLevelType w:val="hybridMultilevel"/>
    <w:tmpl w:val="A9EC44C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FF3CB7"/>
    <w:multiLevelType w:val="hybridMultilevel"/>
    <w:tmpl w:val="F4D088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53DB8"/>
    <w:multiLevelType w:val="hybridMultilevel"/>
    <w:tmpl w:val="EDBCC5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07496C"/>
    <w:multiLevelType w:val="hybridMultilevel"/>
    <w:tmpl w:val="D0AE588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4264B"/>
    <w:multiLevelType w:val="hybridMultilevel"/>
    <w:tmpl w:val="818A1B32"/>
    <w:lvl w:ilvl="0" w:tplc="D25A7120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DCF6750"/>
    <w:multiLevelType w:val="hybridMultilevel"/>
    <w:tmpl w:val="7F78C3D8"/>
    <w:lvl w:ilvl="0" w:tplc="D25A712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0AD7327"/>
    <w:multiLevelType w:val="hybridMultilevel"/>
    <w:tmpl w:val="E8C6B01C"/>
    <w:lvl w:ilvl="0" w:tplc="D25A7120">
      <w:numFmt w:val="bullet"/>
      <w:lvlText w:val="•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12C7E02"/>
    <w:multiLevelType w:val="hybridMultilevel"/>
    <w:tmpl w:val="B134891E"/>
    <w:lvl w:ilvl="0" w:tplc="FFFFFFFF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b w:val="0"/>
        <w:i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7182618B"/>
    <w:multiLevelType w:val="hybridMultilevel"/>
    <w:tmpl w:val="C4128D24"/>
    <w:lvl w:ilvl="0" w:tplc="FFFFFFFF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b w:val="0"/>
        <w:i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1CF6311"/>
    <w:multiLevelType w:val="hybridMultilevel"/>
    <w:tmpl w:val="8782305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i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576F23"/>
    <w:multiLevelType w:val="hybridMultilevel"/>
    <w:tmpl w:val="AD4815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2"/>
  </w:num>
  <w:num w:numId="4">
    <w:abstractNumId w:val="1"/>
  </w:num>
  <w:num w:numId="5">
    <w:abstractNumId w:val="3"/>
  </w:num>
  <w:num w:numId="6">
    <w:abstractNumId w:val="11"/>
  </w:num>
  <w:num w:numId="7">
    <w:abstractNumId w:val="19"/>
  </w:num>
  <w:num w:numId="8">
    <w:abstractNumId w:val="10"/>
  </w:num>
  <w:num w:numId="9">
    <w:abstractNumId w:val="8"/>
  </w:num>
  <w:num w:numId="10">
    <w:abstractNumId w:val="16"/>
  </w:num>
  <w:num w:numId="11">
    <w:abstractNumId w:val="14"/>
  </w:num>
  <w:num w:numId="12">
    <w:abstractNumId w:val="18"/>
  </w:num>
  <w:num w:numId="13">
    <w:abstractNumId w:val="33"/>
  </w:num>
  <w:num w:numId="14">
    <w:abstractNumId w:val="15"/>
  </w:num>
  <w:num w:numId="15">
    <w:abstractNumId w:val="24"/>
  </w:num>
  <w:num w:numId="16">
    <w:abstractNumId w:val="13"/>
  </w:num>
  <w:num w:numId="17">
    <w:abstractNumId w:val="9"/>
  </w:num>
  <w:num w:numId="18">
    <w:abstractNumId w:val="22"/>
  </w:num>
  <w:num w:numId="19">
    <w:abstractNumId w:val="12"/>
  </w:num>
  <w:num w:numId="20">
    <w:abstractNumId w:val="23"/>
  </w:num>
  <w:num w:numId="21">
    <w:abstractNumId w:val="0"/>
  </w:num>
  <w:num w:numId="22">
    <w:abstractNumId w:val="21"/>
  </w:num>
  <w:num w:numId="23">
    <w:abstractNumId w:val="27"/>
  </w:num>
  <w:num w:numId="24">
    <w:abstractNumId w:val="20"/>
  </w:num>
  <w:num w:numId="25">
    <w:abstractNumId w:val="28"/>
  </w:num>
  <w:num w:numId="26">
    <w:abstractNumId w:val="17"/>
  </w:num>
  <w:num w:numId="27">
    <w:abstractNumId w:val="7"/>
  </w:num>
  <w:num w:numId="28">
    <w:abstractNumId w:val="25"/>
  </w:num>
  <w:num w:numId="29">
    <w:abstractNumId w:val="26"/>
  </w:num>
  <w:num w:numId="30">
    <w:abstractNumId w:val="5"/>
  </w:num>
  <w:num w:numId="31">
    <w:abstractNumId w:val="29"/>
  </w:num>
  <w:num w:numId="32">
    <w:abstractNumId w:val="30"/>
  </w:num>
  <w:num w:numId="33">
    <w:abstractNumId w:val="31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E30"/>
    <w:rsid w:val="00002C73"/>
    <w:rsid w:val="00007067"/>
    <w:rsid w:val="00016E32"/>
    <w:rsid w:val="00024CDB"/>
    <w:rsid w:val="000422FC"/>
    <w:rsid w:val="000434C8"/>
    <w:rsid w:val="00055B47"/>
    <w:rsid w:val="00055D38"/>
    <w:rsid w:val="000760E3"/>
    <w:rsid w:val="00087EEC"/>
    <w:rsid w:val="0009745A"/>
    <w:rsid w:val="000A2A14"/>
    <w:rsid w:val="000A62AF"/>
    <w:rsid w:val="000C6C39"/>
    <w:rsid w:val="000F7A81"/>
    <w:rsid w:val="0010621B"/>
    <w:rsid w:val="00124909"/>
    <w:rsid w:val="00131C38"/>
    <w:rsid w:val="0014254F"/>
    <w:rsid w:val="00145842"/>
    <w:rsid w:val="001547F8"/>
    <w:rsid w:val="0015791A"/>
    <w:rsid w:val="00164683"/>
    <w:rsid w:val="0018003E"/>
    <w:rsid w:val="0019053F"/>
    <w:rsid w:val="00195267"/>
    <w:rsid w:val="001A465D"/>
    <w:rsid w:val="001B2010"/>
    <w:rsid w:val="001C3C87"/>
    <w:rsid w:val="001D3E17"/>
    <w:rsid w:val="001E1D69"/>
    <w:rsid w:val="001F5A5B"/>
    <w:rsid w:val="00204D97"/>
    <w:rsid w:val="00213A7E"/>
    <w:rsid w:val="00213E95"/>
    <w:rsid w:val="002160DA"/>
    <w:rsid w:val="00220E8F"/>
    <w:rsid w:val="00225072"/>
    <w:rsid w:val="0022711C"/>
    <w:rsid w:val="0024289B"/>
    <w:rsid w:val="00244EFE"/>
    <w:rsid w:val="00247263"/>
    <w:rsid w:val="0024741D"/>
    <w:rsid w:val="002564A6"/>
    <w:rsid w:val="002612CF"/>
    <w:rsid w:val="002637CC"/>
    <w:rsid w:val="0026549C"/>
    <w:rsid w:val="002720AA"/>
    <w:rsid w:val="00275ABA"/>
    <w:rsid w:val="002A689E"/>
    <w:rsid w:val="002A68CB"/>
    <w:rsid w:val="002B4B47"/>
    <w:rsid w:val="002D4D02"/>
    <w:rsid w:val="002E38F9"/>
    <w:rsid w:val="002E5E8C"/>
    <w:rsid w:val="00301730"/>
    <w:rsid w:val="00302F34"/>
    <w:rsid w:val="00307632"/>
    <w:rsid w:val="0032706C"/>
    <w:rsid w:val="00346077"/>
    <w:rsid w:val="00353CFD"/>
    <w:rsid w:val="003541FD"/>
    <w:rsid w:val="00361AB8"/>
    <w:rsid w:val="003640AB"/>
    <w:rsid w:val="0037194B"/>
    <w:rsid w:val="0037221A"/>
    <w:rsid w:val="00395038"/>
    <w:rsid w:val="00395648"/>
    <w:rsid w:val="00396172"/>
    <w:rsid w:val="003B2276"/>
    <w:rsid w:val="003B71B1"/>
    <w:rsid w:val="003C3165"/>
    <w:rsid w:val="003C496E"/>
    <w:rsid w:val="003C4F42"/>
    <w:rsid w:val="003D2CD8"/>
    <w:rsid w:val="003E24E2"/>
    <w:rsid w:val="003F0DF1"/>
    <w:rsid w:val="003F15C6"/>
    <w:rsid w:val="0040505C"/>
    <w:rsid w:val="004078E7"/>
    <w:rsid w:val="0041293B"/>
    <w:rsid w:val="00412B57"/>
    <w:rsid w:val="004139DB"/>
    <w:rsid w:val="00416764"/>
    <w:rsid w:val="004247F3"/>
    <w:rsid w:val="004332DF"/>
    <w:rsid w:val="00447819"/>
    <w:rsid w:val="00450CD4"/>
    <w:rsid w:val="00454CB2"/>
    <w:rsid w:val="00466AAF"/>
    <w:rsid w:val="004675E8"/>
    <w:rsid w:val="0047581C"/>
    <w:rsid w:val="00477B57"/>
    <w:rsid w:val="00484AB3"/>
    <w:rsid w:val="004952C9"/>
    <w:rsid w:val="004B2350"/>
    <w:rsid w:val="004B4418"/>
    <w:rsid w:val="004D4ADB"/>
    <w:rsid w:val="004E7C15"/>
    <w:rsid w:val="004F436D"/>
    <w:rsid w:val="00500A2A"/>
    <w:rsid w:val="00502556"/>
    <w:rsid w:val="00537258"/>
    <w:rsid w:val="0056064F"/>
    <w:rsid w:val="005701E5"/>
    <w:rsid w:val="0058012C"/>
    <w:rsid w:val="0058436B"/>
    <w:rsid w:val="00585662"/>
    <w:rsid w:val="005A24EF"/>
    <w:rsid w:val="005B1B22"/>
    <w:rsid w:val="005B2DDC"/>
    <w:rsid w:val="005C4302"/>
    <w:rsid w:val="005C7C7D"/>
    <w:rsid w:val="005E7B94"/>
    <w:rsid w:val="005E7CE9"/>
    <w:rsid w:val="005F5F2D"/>
    <w:rsid w:val="00600E07"/>
    <w:rsid w:val="00612CBF"/>
    <w:rsid w:val="00613984"/>
    <w:rsid w:val="00637451"/>
    <w:rsid w:val="006550A9"/>
    <w:rsid w:val="006662CA"/>
    <w:rsid w:val="00673383"/>
    <w:rsid w:val="00680D3F"/>
    <w:rsid w:val="00687596"/>
    <w:rsid w:val="00687D73"/>
    <w:rsid w:val="006917B3"/>
    <w:rsid w:val="0069230D"/>
    <w:rsid w:val="006C28FF"/>
    <w:rsid w:val="006D044B"/>
    <w:rsid w:val="006D3264"/>
    <w:rsid w:val="00703015"/>
    <w:rsid w:val="00717EC3"/>
    <w:rsid w:val="00731068"/>
    <w:rsid w:val="00734489"/>
    <w:rsid w:val="00737C46"/>
    <w:rsid w:val="0075531B"/>
    <w:rsid w:val="007663EE"/>
    <w:rsid w:val="00774C9B"/>
    <w:rsid w:val="00775DE6"/>
    <w:rsid w:val="00791BDD"/>
    <w:rsid w:val="007A64DB"/>
    <w:rsid w:val="007B2FFA"/>
    <w:rsid w:val="007B7806"/>
    <w:rsid w:val="007C085B"/>
    <w:rsid w:val="007D4DCC"/>
    <w:rsid w:val="007E241F"/>
    <w:rsid w:val="007E3E0F"/>
    <w:rsid w:val="007E4E93"/>
    <w:rsid w:val="007F2C06"/>
    <w:rsid w:val="00813F2C"/>
    <w:rsid w:val="0083675A"/>
    <w:rsid w:val="0084011B"/>
    <w:rsid w:val="00842B55"/>
    <w:rsid w:val="00873B1C"/>
    <w:rsid w:val="00882648"/>
    <w:rsid w:val="00884191"/>
    <w:rsid w:val="00885637"/>
    <w:rsid w:val="008920C9"/>
    <w:rsid w:val="0089563E"/>
    <w:rsid w:val="00897750"/>
    <w:rsid w:val="008B2DB3"/>
    <w:rsid w:val="008B5B34"/>
    <w:rsid w:val="008C5892"/>
    <w:rsid w:val="008C6701"/>
    <w:rsid w:val="009040F7"/>
    <w:rsid w:val="00917F4E"/>
    <w:rsid w:val="00925209"/>
    <w:rsid w:val="00927CBC"/>
    <w:rsid w:val="00937FB0"/>
    <w:rsid w:val="0094307D"/>
    <w:rsid w:val="0095227F"/>
    <w:rsid w:val="00962DCB"/>
    <w:rsid w:val="0096705C"/>
    <w:rsid w:val="009708DA"/>
    <w:rsid w:val="00971404"/>
    <w:rsid w:val="00976799"/>
    <w:rsid w:val="0098237C"/>
    <w:rsid w:val="009832F2"/>
    <w:rsid w:val="009967D3"/>
    <w:rsid w:val="009A1793"/>
    <w:rsid w:val="009B33E8"/>
    <w:rsid w:val="009D1D64"/>
    <w:rsid w:val="009D4322"/>
    <w:rsid w:val="009E0BD7"/>
    <w:rsid w:val="009E0C8A"/>
    <w:rsid w:val="009E249B"/>
    <w:rsid w:val="009E5446"/>
    <w:rsid w:val="009E7CF3"/>
    <w:rsid w:val="00A00DA1"/>
    <w:rsid w:val="00A04344"/>
    <w:rsid w:val="00A06D21"/>
    <w:rsid w:val="00A142E5"/>
    <w:rsid w:val="00A32D4C"/>
    <w:rsid w:val="00A366D1"/>
    <w:rsid w:val="00A3783C"/>
    <w:rsid w:val="00A51F07"/>
    <w:rsid w:val="00A531CA"/>
    <w:rsid w:val="00A71730"/>
    <w:rsid w:val="00A745B4"/>
    <w:rsid w:val="00A74A90"/>
    <w:rsid w:val="00A8178D"/>
    <w:rsid w:val="00A82AFD"/>
    <w:rsid w:val="00A82E30"/>
    <w:rsid w:val="00A84ABF"/>
    <w:rsid w:val="00A946A7"/>
    <w:rsid w:val="00A97C9D"/>
    <w:rsid w:val="00AA122A"/>
    <w:rsid w:val="00AA6309"/>
    <w:rsid w:val="00AA7870"/>
    <w:rsid w:val="00AB058F"/>
    <w:rsid w:val="00AB2019"/>
    <w:rsid w:val="00AB4F02"/>
    <w:rsid w:val="00AC1B17"/>
    <w:rsid w:val="00AD47A8"/>
    <w:rsid w:val="00AF1096"/>
    <w:rsid w:val="00B1406D"/>
    <w:rsid w:val="00B21700"/>
    <w:rsid w:val="00B220C0"/>
    <w:rsid w:val="00B2610E"/>
    <w:rsid w:val="00B27758"/>
    <w:rsid w:val="00B30D84"/>
    <w:rsid w:val="00B33D63"/>
    <w:rsid w:val="00B404A1"/>
    <w:rsid w:val="00B50622"/>
    <w:rsid w:val="00B55BDB"/>
    <w:rsid w:val="00B6289F"/>
    <w:rsid w:val="00B76E5C"/>
    <w:rsid w:val="00B77D7A"/>
    <w:rsid w:val="00B92363"/>
    <w:rsid w:val="00B9499D"/>
    <w:rsid w:val="00BA26D4"/>
    <w:rsid w:val="00BA32D2"/>
    <w:rsid w:val="00BB3C6B"/>
    <w:rsid w:val="00BB7AE7"/>
    <w:rsid w:val="00BC7E6D"/>
    <w:rsid w:val="00BF7B40"/>
    <w:rsid w:val="00C01295"/>
    <w:rsid w:val="00C24D99"/>
    <w:rsid w:val="00C35AEF"/>
    <w:rsid w:val="00C53F5C"/>
    <w:rsid w:val="00C563D2"/>
    <w:rsid w:val="00CA0475"/>
    <w:rsid w:val="00CA42BF"/>
    <w:rsid w:val="00CA6D1F"/>
    <w:rsid w:val="00CB4872"/>
    <w:rsid w:val="00CC4CE3"/>
    <w:rsid w:val="00CE2D17"/>
    <w:rsid w:val="00CE5324"/>
    <w:rsid w:val="00D04956"/>
    <w:rsid w:val="00D14C9C"/>
    <w:rsid w:val="00D175FA"/>
    <w:rsid w:val="00D53FE1"/>
    <w:rsid w:val="00D75638"/>
    <w:rsid w:val="00D80D25"/>
    <w:rsid w:val="00D835EB"/>
    <w:rsid w:val="00D8613A"/>
    <w:rsid w:val="00DB0CC2"/>
    <w:rsid w:val="00DB590A"/>
    <w:rsid w:val="00DD75A7"/>
    <w:rsid w:val="00DF3AC0"/>
    <w:rsid w:val="00E27FD5"/>
    <w:rsid w:val="00E427C2"/>
    <w:rsid w:val="00E5193D"/>
    <w:rsid w:val="00E57B0D"/>
    <w:rsid w:val="00E60F32"/>
    <w:rsid w:val="00E6695B"/>
    <w:rsid w:val="00E70AD8"/>
    <w:rsid w:val="00E7136F"/>
    <w:rsid w:val="00E77D40"/>
    <w:rsid w:val="00E80590"/>
    <w:rsid w:val="00E80990"/>
    <w:rsid w:val="00E97792"/>
    <w:rsid w:val="00EC1FB2"/>
    <w:rsid w:val="00ED0726"/>
    <w:rsid w:val="00EF220C"/>
    <w:rsid w:val="00EF7390"/>
    <w:rsid w:val="00F029A3"/>
    <w:rsid w:val="00F06637"/>
    <w:rsid w:val="00F20D3D"/>
    <w:rsid w:val="00F25547"/>
    <w:rsid w:val="00F33E9D"/>
    <w:rsid w:val="00F42681"/>
    <w:rsid w:val="00F44296"/>
    <w:rsid w:val="00F52023"/>
    <w:rsid w:val="00F5480D"/>
    <w:rsid w:val="00F76C59"/>
    <w:rsid w:val="00F87D2D"/>
    <w:rsid w:val="00F91F70"/>
    <w:rsid w:val="00F929B2"/>
    <w:rsid w:val="00FB4695"/>
    <w:rsid w:val="00FE200A"/>
    <w:rsid w:val="00FE48B7"/>
    <w:rsid w:val="00FE7854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EFB2D4"/>
  <w15:docId w15:val="{7C7694CC-2A2B-424C-AB87-A94A88968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82648"/>
  </w:style>
  <w:style w:type="paragraph" w:styleId="Nadpis1">
    <w:name w:val="heading 1"/>
    <w:basedOn w:val="Normln"/>
    <w:next w:val="Normln"/>
    <w:link w:val="Nadpis1Char"/>
    <w:uiPriority w:val="9"/>
    <w:qFormat/>
    <w:rsid w:val="00450CD4"/>
    <w:pPr>
      <w:keepNext/>
      <w:pageBreakBefore/>
      <w:numPr>
        <w:numId w:val="8"/>
      </w:numPr>
      <w:spacing w:before="240" w:after="60"/>
      <w:ind w:left="432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50CD4"/>
    <w:pPr>
      <w:keepNext/>
      <w:numPr>
        <w:ilvl w:val="1"/>
        <w:numId w:val="8"/>
      </w:numPr>
      <w:spacing w:before="240" w:after="60"/>
      <w:ind w:left="578" w:hanging="578"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50CD4"/>
    <w:pPr>
      <w:keepNext/>
      <w:numPr>
        <w:ilvl w:val="2"/>
        <w:numId w:val="8"/>
      </w:numPr>
      <w:spacing w:before="240" w:after="1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50CD4"/>
    <w:pPr>
      <w:keepNext/>
      <w:numPr>
        <w:ilvl w:val="3"/>
        <w:numId w:val="8"/>
      </w:numPr>
      <w:tabs>
        <w:tab w:val="num" w:pos="360"/>
      </w:tabs>
      <w:spacing w:before="240" w:after="60"/>
      <w:ind w:left="0" w:firstLine="0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50CD4"/>
    <w:pPr>
      <w:numPr>
        <w:ilvl w:val="4"/>
        <w:numId w:val="8"/>
      </w:numPr>
      <w:tabs>
        <w:tab w:val="num" w:pos="360"/>
      </w:tabs>
      <w:spacing w:before="240" w:after="60"/>
      <w:ind w:left="0" w:firstLine="0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50CD4"/>
    <w:pPr>
      <w:numPr>
        <w:ilvl w:val="5"/>
        <w:numId w:val="8"/>
      </w:numPr>
      <w:tabs>
        <w:tab w:val="num" w:pos="360"/>
      </w:tabs>
      <w:spacing w:before="240" w:after="60"/>
      <w:ind w:left="0" w:firstLine="0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50CD4"/>
    <w:pPr>
      <w:numPr>
        <w:ilvl w:val="6"/>
        <w:numId w:val="8"/>
      </w:numPr>
      <w:tabs>
        <w:tab w:val="num" w:pos="360"/>
      </w:tabs>
      <w:spacing w:before="240" w:after="60"/>
      <w:ind w:left="0" w:firstLine="0"/>
      <w:jc w:val="both"/>
      <w:outlineLvl w:val="6"/>
    </w:pPr>
    <w:rPr>
      <w:rFonts w:ascii="Calibri" w:hAnsi="Calibr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50CD4"/>
    <w:pPr>
      <w:numPr>
        <w:ilvl w:val="7"/>
        <w:numId w:val="8"/>
      </w:numPr>
      <w:tabs>
        <w:tab w:val="num" w:pos="360"/>
      </w:tabs>
      <w:spacing w:before="240" w:after="60"/>
      <w:ind w:left="0" w:firstLine="0"/>
      <w:jc w:val="both"/>
      <w:outlineLvl w:val="7"/>
    </w:pPr>
    <w:rPr>
      <w:rFonts w:ascii="Calibri" w:hAnsi="Calibr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50CD4"/>
    <w:pPr>
      <w:numPr>
        <w:ilvl w:val="8"/>
        <w:numId w:val="8"/>
      </w:numPr>
      <w:tabs>
        <w:tab w:val="num" w:pos="360"/>
      </w:tabs>
      <w:spacing w:before="240" w:after="60"/>
      <w:ind w:left="0" w:firstLine="0"/>
      <w:jc w:val="both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A82E30"/>
    <w:rPr>
      <w:snapToGrid w:val="0"/>
      <w:color w:val="000000"/>
      <w:sz w:val="24"/>
    </w:rPr>
  </w:style>
  <w:style w:type="paragraph" w:customStyle="1" w:styleId="vc1">
    <w:name w:val="věc 1"/>
    <w:basedOn w:val="Normln"/>
    <w:rsid w:val="0047581C"/>
    <w:pPr>
      <w:tabs>
        <w:tab w:val="left" w:pos="284"/>
        <w:tab w:val="left" w:pos="567"/>
        <w:tab w:val="left" w:pos="1021"/>
      </w:tabs>
      <w:spacing w:before="40" w:after="40"/>
      <w:jc w:val="both"/>
    </w:pPr>
    <w:rPr>
      <w:rFonts w:ascii="Arial" w:hAnsi="Arial"/>
      <w:sz w:val="22"/>
      <w:szCs w:val="22"/>
    </w:rPr>
  </w:style>
  <w:style w:type="paragraph" w:customStyle="1" w:styleId="vc2">
    <w:name w:val="věc 2"/>
    <w:rsid w:val="0047581C"/>
    <w:pPr>
      <w:keepLines/>
      <w:tabs>
        <w:tab w:val="left" w:pos="284"/>
        <w:tab w:val="left" w:pos="567"/>
        <w:tab w:val="left" w:pos="851"/>
      </w:tabs>
      <w:spacing w:before="40" w:after="40"/>
    </w:pPr>
    <w:rPr>
      <w:rFonts w:ascii="Arial" w:hAnsi="Arial"/>
      <w:b/>
      <w:color w:val="000000"/>
      <w:sz w:val="22"/>
      <w:u w:val="single"/>
    </w:rPr>
  </w:style>
  <w:style w:type="paragraph" w:styleId="Rozloendokumentu">
    <w:name w:val="Document Map"/>
    <w:basedOn w:val="Normln"/>
    <w:semiHidden/>
    <w:rsid w:val="00C53F5C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link w:val="TextbublinyChar"/>
    <w:rsid w:val="0067338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73383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450CD4"/>
    <w:rPr>
      <w:rFonts w:ascii="Cambria" w:hAnsi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450CD4"/>
    <w:rPr>
      <w:rFonts w:ascii="Cambria" w:hAnsi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rsid w:val="00450CD4"/>
    <w:rPr>
      <w:rFonts w:ascii="Cambria" w:hAnsi="Cambria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450CD4"/>
    <w:rPr>
      <w:rFonts w:ascii="Calibri" w:hAnsi="Calibri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450CD4"/>
    <w:rPr>
      <w:rFonts w:ascii="Calibri" w:hAnsi="Calibri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450CD4"/>
    <w:rPr>
      <w:rFonts w:ascii="Calibri" w:hAnsi="Calibri"/>
      <w:b/>
      <w:bCs/>
      <w:sz w:val="22"/>
      <w:szCs w:val="22"/>
    </w:rPr>
  </w:style>
  <w:style w:type="character" w:customStyle="1" w:styleId="Nadpis7Char">
    <w:name w:val="Nadpis 7 Char"/>
    <w:link w:val="Nadpis7"/>
    <w:uiPriority w:val="9"/>
    <w:semiHidden/>
    <w:rsid w:val="00450CD4"/>
    <w:rPr>
      <w:rFonts w:ascii="Calibri" w:hAnsi="Calibri"/>
      <w:sz w:val="24"/>
      <w:szCs w:val="24"/>
    </w:rPr>
  </w:style>
  <w:style w:type="character" w:customStyle="1" w:styleId="Nadpis8Char">
    <w:name w:val="Nadpis 8 Char"/>
    <w:link w:val="Nadpis8"/>
    <w:uiPriority w:val="9"/>
    <w:semiHidden/>
    <w:rsid w:val="00450CD4"/>
    <w:rPr>
      <w:rFonts w:ascii="Calibri" w:hAnsi="Calibri"/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450CD4"/>
    <w:rPr>
      <w:rFonts w:ascii="Cambria" w:hAnsi="Cambria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450CD4"/>
    <w:pPr>
      <w:spacing w:before="60" w:after="60"/>
      <w:ind w:left="720"/>
      <w:contextualSpacing/>
      <w:jc w:val="both"/>
    </w:pPr>
    <w:rPr>
      <w:rFonts w:ascii="Calibri" w:hAnsi="Calibri"/>
      <w:sz w:val="24"/>
      <w:szCs w:val="24"/>
    </w:rPr>
  </w:style>
  <w:style w:type="paragraph" w:styleId="Titulek">
    <w:name w:val="caption"/>
    <w:basedOn w:val="Normln"/>
    <w:next w:val="Normln"/>
    <w:unhideWhenUsed/>
    <w:rsid w:val="00450CD4"/>
    <w:pPr>
      <w:spacing w:after="200"/>
      <w:jc w:val="both"/>
    </w:pPr>
    <w:rPr>
      <w:rFonts w:ascii="Calibri" w:hAnsi="Calibri"/>
      <w:i/>
      <w:iCs/>
      <w:color w:val="1F497D"/>
      <w:sz w:val="18"/>
      <w:szCs w:val="18"/>
    </w:rPr>
  </w:style>
  <w:style w:type="paragraph" w:styleId="Revize">
    <w:name w:val="Revision"/>
    <w:hidden/>
    <w:uiPriority w:val="99"/>
    <w:semiHidden/>
    <w:rsid w:val="007663EE"/>
  </w:style>
  <w:style w:type="character" w:styleId="Odkaznakoment">
    <w:name w:val="annotation reference"/>
    <w:basedOn w:val="Standardnpsmoodstavce"/>
    <w:semiHidden/>
    <w:unhideWhenUsed/>
    <w:rsid w:val="00D7563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75638"/>
  </w:style>
  <w:style w:type="character" w:customStyle="1" w:styleId="TextkomenteChar">
    <w:name w:val="Text komentáře Char"/>
    <w:basedOn w:val="Standardnpsmoodstavce"/>
    <w:link w:val="Textkomente"/>
    <w:semiHidden/>
    <w:rsid w:val="00D75638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7563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756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4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49935-8917-42E5-BAC1-B29BA2274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2932</Words>
  <Characters>16432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Specifikace vozidel pro setkávací systém rendes-vouz RLP</vt:lpstr>
    </vt:vector>
  </TitlesOfParts>
  <Company>ZZS JmK, p.o.</Company>
  <LinksUpToDate>false</LinksUpToDate>
  <CharactersWithSpaces>19326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Specifikace vozidel pro setkávací systém rendes-vouz RLP</dc:title>
  <dc:creator>Ing. Jan Turecek</dc:creator>
  <cp:lastModifiedBy>STUCHLÍKOVÁ Markéta, Ing.</cp:lastModifiedBy>
  <cp:revision>3</cp:revision>
  <cp:lastPrinted>2020-07-30T10:36:00Z</cp:lastPrinted>
  <dcterms:created xsi:type="dcterms:W3CDTF">2020-09-30T10:28:00Z</dcterms:created>
  <dcterms:modified xsi:type="dcterms:W3CDTF">2020-09-30T10:37:00Z</dcterms:modified>
</cp:coreProperties>
</file>