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247A" w14:textId="6DAE34A1" w:rsidR="00F10223" w:rsidRPr="00323A48" w:rsidRDefault="00F10223" w:rsidP="004F4210">
      <w:pPr>
        <w:pStyle w:val="2nesltext"/>
        <w:contextualSpacing/>
        <w:jc w:val="center"/>
        <w:rPr>
          <w:rFonts w:ascii="Segoe UI" w:hAnsi="Segoe UI" w:cs="Segoe UI"/>
          <w:b/>
          <w:sz w:val="28"/>
        </w:rPr>
      </w:pPr>
      <w:r w:rsidRPr="00323A48">
        <w:rPr>
          <w:rFonts w:ascii="Segoe UI" w:hAnsi="Segoe UI" w:cs="Segoe UI"/>
          <w:b/>
          <w:sz w:val="28"/>
        </w:rPr>
        <w:t xml:space="preserve">Příloha č. </w:t>
      </w:r>
      <w:r w:rsidR="00CB20A7">
        <w:rPr>
          <w:rFonts w:ascii="Segoe UI" w:hAnsi="Segoe UI" w:cs="Segoe UI"/>
          <w:b/>
          <w:sz w:val="28"/>
        </w:rPr>
        <w:t>5</w:t>
      </w:r>
      <w:r w:rsidRPr="00323A48">
        <w:rPr>
          <w:rFonts w:ascii="Segoe UI" w:hAnsi="Segoe UI" w:cs="Segoe UI"/>
          <w:b/>
          <w:sz w:val="28"/>
        </w:rPr>
        <w:t xml:space="preserve"> </w:t>
      </w:r>
      <w:r w:rsidR="00CB20A7">
        <w:rPr>
          <w:rFonts w:ascii="Segoe UI" w:hAnsi="Segoe UI" w:cs="Segoe UI"/>
          <w:b/>
          <w:sz w:val="28"/>
        </w:rPr>
        <w:t>Výzvy k podání nabídek</w:t>
      </w:r>
    </w:p>
    <w:p w14:paraId="695746DE" w14:textId="77777777" w:rsidR="004F4210" w:rsidRPr="00323A48" w:rsidRDefault="004F4210" w:rsidP="004F4210">
      <w:pPr>
        <w:pStyle w:val="2nesltext"/>
        <w:contextualSpacing/>
        <w:jc w:val="center"/>
        <w:rPr>
          <w:rFonts w:ascii="Segoe UI" w:hAnsi="Segoe UI" w:cs="Segoe UI"/>
          <w:b/>
          <w:sz w:val="28"/>
        </w:rPr>
      </w:pPr>
      <w:r w:rsidRPr="00323A48">
        <w:rPr>
          <w:rFonts w:ascii="Segoe UI" w:hAnsi="Segoe UI" w:cs="Segoe UI"/>
          <w:b/>
          <w:sz w:val="28"/>
        </w:rPr>
        <w:t>-</w:t>
      </w:r>
    </w:p>
    <w:p w14:paraId="544697BA" w14:textId="77777777" w:rsidR="004F4210" w:rsidRPr="00323A48" w:rsidRDefault="00CB2B90" w:rsidP="004F4210">
      <w:pPr>
        <w:pStyle w:val="2nesltext"/>
        <w:spacing w:after="600"/>
        <w:jc w:val="center"/>
        <w:rPr>
          <w:rFonts w:ascii="Segoe UI" w:hAnsi="Segoe UI" w:cs="Segoe UI"/>
          <w:b/>
          <w:sz w:val="28"/>
        </w:rPr>
      </w:pPr>
      <w:r w:rsidRPr="00323A48">
        <w:rPr>
          <w:rFonts w:ascii="Segoe UI" w:hAnsi="Segoe UI" w:cs="Segoe UI"/>
          <w:b/>
          <w:sz w:val="28"/>
        </w:rPr>
        <w:t xml:space="preserve">Předloha seznamu </w:t>
      </w:r>
      <w:r w:rsidR="00F10223" w:rsidRPr="00323A48">
        <w:rPr>
          <w:rFonts w:ascii="Segoe UI" w:hAnsi="Segoe UI" w:cs="Segoe UI"/>
          <w:b/>
          <w:sz w:val="28"/>
        </w:rPr>
        <w:t>pod</w:t>
      </w:r>
      <w:r w:rsidRPr="00323A48">
        <w:rPr>
          <w:rFonts w:ascii="Segoe UI" w:hAnsi="Segoe UI" w:cs="Segoe UI"/>
          <w:b/>
          <w:sz w:val="28"/>
        </w:rPr>
        <w:t>dodavatel</w:t>
      </w:r>
      <w:r w:rsidR="00B50C30" w:rsidRPr="00323A48">
        <w:rPr>
          <w:rFonts w:ascii="Segoe UI" w:hAnsi="Segoe UI" w:cs="Segoe UI"/>
          <w:b/>
          <w:sz w:val="28"/>
        </w:rPr>
        <w:t>ů</w:t>
      </w:r>
    </w:p>
    <w:p w14:paraId="333795AF" w14:textId="77777777" w:rsidR="004F4210" w:rsidRPr="00323A48" w:rsidRDefault="00B50096" w:rsidP="00F10223">
      <w:pPr>
        <w:pStyle w:val="2nesltext"/>
        <w:jc w:val="center"/>
        <w:rPr>
          <w:rFonts w:ascii="Segoe UI" w:hAnsi="Segoe UI" w:cs="Segoe UI"/>
          <w:b/>
          <w:sz w:val="28"/>
        </w:rPr>
      </w:pPr>
      <w:r w:rsidRPr="00323A48">
        <w:rPr>
          <w:rFonts w:ascii="Segoe UI" w:hAnsi="Segoe UI" w:cs="Segoe UI"/>
          <w:b/>
          <w:sz w:val="28"/>
        </w:rPr>
        <w:t>Seznam</w:t>
      </w:r>
      <w:r w:rsidR="004A237F" w:rsidRPr="00323A48">
        <w:rPr>
          <w:rFonts w:ascii="Segoe UI" w:hAnsi="Segoe UI" w:cs="Segoe UI"/>
          <w:b/>
          <w:sz w:val="28"/>
        </w:rPr>
        <w:t xml:space="preserve"> </w:t>
      </w:r>
      <w:r w:rsidR="00F10223" w:rsidRPr="00323A48">
        <w:rPr>
          <w:rFonts w:ascii="Segoe UI" w:hAnsi="Segoe UI" w:cs="Segoe UI"/>
          <w:b/>
          <w:sz w:val="28"/>
        </w:rPr>
        <w:t>pod</w:t>
      </w:r>
      <w:r w:rsidR="004A237F" w:rsidRPr="00323A48">
        <w:rPr>
          <w:rFonts w:ascii="Segoe UI" w:hAnsi="Segoe UI" w:cs="Segoe UI"/>
          <w:b/>
          <w:sz w:val="28"/>
        </w:rPr>
        <w:t>dodavatel</w:t>
      </w:r>
      <w:r w:rsidR="005B5714" w:rsidRPr="00323A48">
        <w:rPr>
          <w:rFonts w:ascii="Segoe UI" w:hAnsi="Segoe UI" w:cs="Segoe UI"/>
          <w:b/>
          <w:sz w:val="28"/>
        </w:rPr>
        <w:t>ů</w:t>
      </w:r>
    </w:p>
    <w:p w14:paraId="76762F9D" w14:textId="06CE9723" w:rsidR="007844E9" w:rsidRPr="00323A48" w:rsidRDefault="007844E9" w:rsidP="007844E9">
      <w:pPr>
        <w:spacing w:before="240" w:after="240"/>
        <w:ind w:firstLine="6"/>
        <w:contextualSpacing/>
        <w:jc w:val="both"/>
        <w:rPr>
          <w:rFonts w:ascii="Segoe UI" w:hAnsi="Segoe UI" w:cs="Segoe UI"/>
          <w:b/>
          <w:i/>
          <w:sz w:val="22"/>
          <w:szCs w:val="22"/>
        </w:rPr>
      </w:pPr>
      <w:r w:rsidRPr="00323A48">
        <w:rPr>
          <w:rFonts w:ascii="Segoe UI" w:hAnsi="Segoe UI" w:cs="Segoe UI"/>
          <w:b/>
          <w:i/>
          <w:sz w:val="22"/>
          <w:szCs w:val="22"/>
        </w:rPr>
        <w:t xml:space="preserve">Pokyn pro </w:t>
      </w:r>
      <w:r w:rsidR="00E76C8E" w:rsidRPr="00323A48">
        <w:rPr>
          <w:rFonts w:ascii="Segoe UI" w:hAnsi="Segoe UI" w:cs="Segoe UI"/>
          <w:b/>
          <w:i/>
          <w:sz w:val="22"/>
          <w:szCs w:val="22"/>
        </w:rPr>
        <w:t xml:space="preserve">účastníka </w:t>
      </w:r>
      <w:r w:rsidR="00CB20A7">
        <w:rPr>
          <w:rFonts w:ascii="Segoe UI" w:hAnsi="Segoe UI" w:cs="Segoe UI"/>
          <w:b/>
          <w:i/>
          <w:sz w:val="22"/>
          <w:szCs w:val="22"/>
        </w:rPr>
        <w:t>výběrového</w:t>
      </w:r>
      <w:r w:rsidR="00E76C8E" w:rsidRPr="00323A48">
        <w:rPr>
          <w:rFonts w:ascii="Segoe UI" w:hAnsi="Segoe UI" w:cs="Segoe UI"/>
          <w:b/>
          <w:i/>
          <w:sz w:val="22"/>
          <w:szCs w:val="22"/>
        </w:rPr>
        <w:t xml:space="preserve"> řízení</w:t>
      </w:r>
      <w:r w:rsidRPr="00323A48">
        <w:rPr>
          <w:rFonts w:ascii="Segoe UI" w:hAnsi="Segoe UI" w:cs="Segoe UI"/>
          <w:b/>
          <w:i/>
          <w:sz w:val="22"/>
          <w:szCs w:val="22"/>
        </w:rPr>
        <w:t>:</w:t>
      </w:r>
    </w:p>
    <w:p w14:paraId="2F0DA075" w14:textId="23E34728" w:rsidR="007844E9" w:rsidRPr="00323A48" w:rsidRDefault="007844E9" w:rsidP="007844E9">
      <w:pPr>
        <w:keepNext/>
        <w:spacing w:before="240" w:after="240"/>
        <w:jc w:val="both"/>
        <w:rPr>
          <w:rFonts w:ascii="Segoe UI" w:hAnsi="Segoe UI" w:cs="Segoe UI"/>
          <w:i/>
          <w:sz w:val="22"/>
          <w:szCs w:val="22"/>
        </w:rPr>
      </w:pPr>
      <w:r w:rsidRPr="00323A48">
        <w:rPr>
          <w:rFonts w:ascii="Segoe UI" w:hAnsi="Segoe UI" w:cs="Segoe UI"/>
          <w:i/>
          <w:sz w:val="22"/>
          <w:szCs w:val="22"/>
        </w:rPr>
        <w:t xml:space="preserve">V případě, že </w:t>
      </w:r>
      <w:r w:rsidR="00293465" w:rsidRPr="00323A48">
        <w:rPr>
          <w:rFonts w:ascii="Segoe UI" w:hAnsi="Segoe UI" w:cs="Segoe UI"/>
          <w:i/>
          <w:sz w:val="22"/>
          <w:szCs w:val="22"/>
        </w:rPr>
        <w:t xml:space="preserve">účastník </w:t>
      </w:r>
      <w:r w:rsidR="00CB20A7">
        <w:rPr>
          <w:rFonts w:ascii="Segoe UI" w:hAnsi="Segoe UI" w:cs="Segoe UI"/>
          <w:i/>
          <w:sz w:val="22"/>
          <w:szCs w:val="22"/>
        </w:rPr>
        <w:t>výběrového</w:t>
      </w:r>
      <w:r w:rsidR="00293465" w:rsidRPr="00323A48">
        <w:rPr>
          <w:rFonts w:ascii="Segoe UI" w:hAnsi="Segoe UI" w:cs="Segoe UI"/>
          <w:i/>
          <w:sz w:val="22"/>
          <w:szCs w:val="22"/>
        </w:rPr>
        <w:t xml:space="preserve"> řízení</w:t>
      </w:r>
      <w:r w:rsidRPr="00323A48">
        <w:rPr>
          <w:rFonts w:ascii="Segoe UI" w:hAnsi="Segoe UI" w:cs="Segoe UI"/>
          <w:i/>
          <w:sz w:val="22"/>
          <w:szCs w:val="22"/>
        </w:rPr>
        <w:t xml:space="preserve"> bude při plnění předmětu veřejné zakázky využívat </w:t>
      </w:r>
      <w:r w:rsidR="00293465" w:rsidRPr="00323A48">
        <w:rPr>
          <w:rFonts w:ascii="Segoe UI" w:hAnsi="Segoe UI" w:cs="Segoe UI"/>
          <w:i/>
          <w:sz w:val="22"/>
          <w:szCs w:val="22"/>
        </w:rPr>
        <w:t>pod</w:t>
      </w:r>
      <w:r w:rsidRPr="00323A48">
        <w:rPr>
          <w:rFonts w:ascii="Segoe UI" w:hAnsi="Segoe UI" w:cs="Segoe UI"/>
          <w:i/>
          <w:sz w:val="22"/>
          <w:szCs w:val="22"/>
        </w:rPr>
        <w:t xml:space="preserve">dodavatele, </w:t>
      </w:r>
      <w:r w:rsidR="00965ECD" w:rsidRPr="00323A48">
        <w:rPr>
          <w:rFonts w:ascii="Segoe UI" w:hAnsi="Segoe UI" w:cs="Segoe UI"/>
          <w:i/>
          <w:sz w:val="22"/>
          <w:szCs w:val="22"/>
        </w:rPr>
        <w:t>uvede je v</w:t>
      </w:r>
      <w:r w:rsidR="00293465" w:rsidRPr="00323A48">
        <w:rPr>
          <w:rFonts w:ascii="Segoe UI" w:hAnsi="Segoe UI" w:cs="Segoe UI"/>
          <w:i/>
          <w:sz w:val="22"/>
          <w:szCs w:val="22"/>
        </w:rPr>
        <w:t> </w:t>
      </w:r>
      <w:r w:rsidRPr="00323A48">
        <w:rPr>
          <w:rFonts w:ascii="Segoe UI" w:hAnsi="Segoe UI" w:cs="Segoe UI"/>
          <w:i/>
          <w:sz w:val="22"/>
          <w:szCs w:val="22"/>
        </w:rPr>
        <w:t>seznamu</w:t>
      </w:r>
      <w:r w:rsidR="00293465" w:rsidRPr="00323A48">
        <w:rPr>
          <w:rFonts w:ascii="Segoe UI" w:hAnsi="Segoe UI" w:cs="Segoe UI"/>
          <w:i/>
          <w:sz w:val="22"/>
          <w:szCs w:val="22"/>
        </w:rPr>
        <w:t>,</w:t>
      </w:r>
      <w:r w:rsidR="00293465" w:rsidRPr="00323A48">
        <w:rPr>
          <w:rFonts w:ascii="Segoe UI" w:hAnsi="Segoe UI" w:cs="Segoe UI"/>
        </w:rPr>
        <w:t xml:space="preserve"> </w:t>
      </w:r>
      <w:r w:rsidR="00293465" w:rsidRPr="00323A48">
        <w:rPr>
          <w:rFonts w:ascii="Segoe UI" w:hAnsi="Segoe UI" w:cs="Segoe UI"/>
          <w:i/>
          <w:sz w:val="22"/>
          <w:szCs w:val="22"/>
        </w:rPr>
        <w:t>včetně uvedení části veřej</w:t>
      </w:r>
      <w:r w:rsidR="00724DF1" w:rsidRPr="00323A48">
        <w:rPr>
          <w:rFonts w:ascii="Segoe UI" w:hAnsi="Segoe UI" w:cs="Segoe UI"/>
          <w:i/>
          <w:sz w:val="22"/>
          <w:szCs w:val="22"/>
        </w:rPr>
        <w:t>né zakázky, kterou bude každý z </w:t>
      </w:r>
      <w:r w:rsidR="00293465" w:rsidRPr="00323A48">
        <w:rPr>
          <w:rFonts w:ascii="Segoe UI" w:hAnsi="Segoe UI" w:cs="Segoe UI"/>
          <w:i/>
          <w:sz w:val="22"/>
          <w:szCs w:val="22"/>
        </w:rPr>
        <w:t>poddodavatelů plnit.</w:t>
      </w:r>
      <w:r w:rsidR="00997200" w:rsidRPr="00323A48">
        <w:rPr>
          <w:rFonts w:ascii="Segoe UI" w:hAnsi="Segoe UI" w:cs="Segoe UI"/>
          <w:i/>
          <w:sz w:val="22"/>
          <w:szCs w:val="22"/>
        </w:rPr>
        <w:t xml:space="preserve"> </w:t>
      </w:r>
    </w:p>
    <w:p w14:paraId="38D17D40" w14:textId="4969CC47" w:rsidR="00511B5E" w:rsidRPr="00323A48" w:rsidRDefault="00293465" w:rsidP="007844E9">
      <w:pPr>
        <w:keepNext/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323A48">
        <w:rPr>
          <w:rFonts w:ascii="Segoe UI" w:hAnsi="Segoe UI" w:cs="Segoe UI"/>
          <w:sz w:val="22"/>
          <w:szCs w:val="22"/>
        </w:rPr>
        <w:t xml:space="preserve">Dodavatel </w:t>
      </w:r>
      <w:r w:rsidRPr="00323A48">
        <w:rPr>
          <w:rFonts w:ascii="Segoe UI" w:hAnsi="Segoe UI" w:cs="Segoe UI"/>
          <w:b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b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b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 xml:space="preserve">, IČO: </w: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 xml:space="preserve">, se sídlem </w: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>, PSČ </w: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>, (dále jen „</w:t>
      </w:r>
      <w:r w:rsidRPr="00323A48">
        <w:rPr>
          <w:rFonts w:ascii="Segoe UI" w:hAnsi="Segoe UI" w:cs="Segoe UI"/>
          <w:b/>
          <w:i/>
          <w:sz w:val="22"/>
          <w:szCs w:val="22"/>
        </w:rPr>
        <w:t>dodavatel</w:t>
      </w:r>
      <w:r w:rsidRPr="00323A48">
        <w:rPr>
          <w:rFonts w:ascii="Segoe UI" w:hAnsi="Segoe UI" w:cs="Segoe UI"/>
          <w:sz w:val="22"/>
          <w:szCs w:val="22"/>
        </w:rPr>
        <w:t xml:space="preserve">“), jako účastník </w:t>
      </w:r>
      <w:r w:rsidR="00CB20A7">
        <w:rPr>
          <w:rFonts w:ascii="Segoe UI" w:hAnsi="Segoe UI" w:cs="Segoe UI"/>
          <w:sz w:val="22"/>
          <w:szCs w:val="22"/>
        </w:rPr>
        <w:t>výběrového</w:t>
      </w:r>
      <w:r w:rsidRPr="00323A48">
        <w:rPr>
          <w:rFonts w:ascii="Segoe UI" w:hAnsi="Segoe UI" w:cs="Segoe UI"/>
          <w:sz w:val="22"/>
          <w:szCs w:val="22"/>
        </w:rPr>
        <w:t xml:space="preserve"> řízení veřejné zakázky s názvem </w:t>
      </w:r>
      <w:r w:rsidR="00CB20A7">
        <w:rPr>
          <w:rFonts w:ascii="Segoe UI" w:hAnsi="Segoe UI" w:cs="Segoe UI"/>
          <w:sz w:val="22"/>
          <w:szCs w:val="22"/>
        </w:rPr>
        <w:t>„</w:t>
      </w:r>
      <w:r w:rsidR="00CB20A7" w:rsidRPr="00CB20A7">
        <w:rPr>
          <w:rFonts w:ascii="Segoe UI" w:hAnsi="Segoe UI" w:cs="Segoe UI"/>
          <w:b/>
          <w:sz w:val="22"/>
          <w:szCs w:val="22"/>
          <w:lang w:bidi="en-US"/>
        </w:rPr>
        <w:t>Údržba, servis a revize trafostanic pro příspěvkové organizace zřizované Jihomoravským krajem</w:t>
      </w:r>
      <w:r w:rsidR="00CB20A7">
        <w:rPr>
          <w:rFonts w:ascii="Segoe UI" w:hAnsi="Segoe UI" w:cs="Segoe UI"/>
          <w:b/>
          <w:sz w:val="22"/>
          <w:szCs w:val="22"/>
          <w:lang w:bidi="en-US"/>
        </w:rPr>
        <w:t>“</w:t>
      </w:r>
      <w:r w:rsidRPr="00323A48">
        <w:rPr>
          <w:rFonts w:ascii="Segoe UI" w:hAnsi="Segoe UI" w:cs="Segoe UI"/>
          <w:sz w:val="22"/>
          <w:szCs w:val="22"/>
        </w:rPr>
        <w:t xml:space="preserve">, tímto </w:t>
      </w:r>
      <w:r w:rsidR="00CB20A7">
        <w:rPr>
          <w:rFonts w:ascii="Segoe UI" w:hAnsi="Segoe UI" w:cs="Segoe UI"/>
          <w:sz w:val="22"/>
          <w:szCs w:val="22"/>
        </w:rPr>
        <w:t>obdobně dle ustanovení</w:t>
      </w:r>
      <w:r w:rsidRPr="00323A48">
        <w:rPr>
          <w:rFonts w:ascii="Segoe UI" w:hAnsi="Segoe UI" w:cs="Segoe UI"/>
          <w:sz w:val="22"/>
          <w:szCs w:val="22"/>
        </w:rPr>
        <w:t xml:space="preserve"> § 105 </w:t>
      </w:r>
      <w:r w:rsidR="00724DF1" w:rsidRPr="00323A48">
        <w:rPr>
          <w:rFonts w:ascii="Segoe UI" w:hAnsi="Segoe UI" w:cs="Segoe UI"/>
          <w:sz w:val="22"/>
          <w:szCs w:val="22"/>
        </w:rPr>
        <w:t>zákona č. 134/2016 Sb., o </w:t>
      </w:r>
      <w:r w:rsidRPr="00323A48">
        <w:rPr>
          <w:rFonts w:ascii="Segoe UI" w:hAnsi="Segoe UI" w:cs="Segoe UI"/>
          <w:sz w:val="22"/>
          <w:szCs w:val="22"/>
        </w:rPr>
        <w:t>zadávání veřejných zakázek, čestně prohlašuje, že na</w:t>
      </w:r>
      <w:r w:rsidR="007844E9" w:rsidRPr="00323A48">
        <w:rPr>
          <w:rFonts w:ascii="Segoe UI" w:hAnsi="Segoe UI" w:cs="Segoe UI"/>
          <w:sz w:val="22"/>
          <w:szCs w:val="22"/>
        </w:rPr>
        <w:t xml:space="preserve"> plnění veřejné zakázky </w:t>
      </w:r>
      <w:r w:rsidRPr="00323A48">
        <w:rPr>
          <w:rFonts w:ascii="Segoe UI" w:hAnsi="Segoe UI" w:cs="Segoe UI"/>
          <w:sz w:val="22"/>
          <w:szCs w:val="22"/>
        </w:rPr>
        <w:t>se budou podílet tito poddodavatelé</w:t>
      </w:r>
      <w:r w:rsidR="007844E9" w:rsidRPr="00323A48">
        <w:rPr>
          <w:rFonts w:ascii="Segoe UI" w:hAnsi="Segoe UI" w:cs="Segoe UI"/>
          <w:sz w:val="22"/>
          <w:szCs w:val="22"/>
        </w:rPr>
        <w:t>:</w:t>
      </w:r>
      <w:r w:rsidR="0065722C" w:rsidRPr="00323A48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323A48" w14:paraId="4C82BB67" w14:textId="77777777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57BEC46F" w14:textId="77777777" w:rsidR="00511B5E" w:rsidRPr="00323A48" w:rsidRDefault="00293465" w:rsidP="00293465">
            <w:pPr>
              <w:keepNext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>POD</w:t>
            </w:r>
            <w:r w:rsidR="00123384" w:rsidRPr="00323A48">
              <w:rPr>
                <w:rFonts w:ascii="Segoe UI" w:hAnsi="Segoe UI" w:cs="Segoe UI"/>
                <w:b/>
                <w:sz w:val="22"/>
                <w:szCs w:val="22"/>
              </w:rPr>
              <w:t>DODAVATEL Č.</w:t>
            </w:r>
            <w:r w:rsidR="00511B5E"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E76C8E" w:rsidRPr="00323A48">
              <w:rPr>
                <w:rFonts w:ascii="Segoe UI" w:hAnsi="Segoe UI" w:cs="Segoe U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323A48">
              <w:rPr>
                <w:rFonts w:ascii="Segoe UI" w:hAnsi="Segoe UI" w:cs="Segoe U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E76C8E" w:rsidRPr="00323A48">
              <w:rPr>
                <w:rFonts w:ascii="Segoe UI" w:hAnsi="Segoe UI" w:cs="Segoe U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323A48">
              <w:rPr>
                <w:rStyle w:val="Znakapoznpodarou"/>
                <w:rFonts w:ascii="Segoe UI" w:hAnsi="Segoe UI" w:cs="Segoe U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323A48" w14:paraId="18653857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4E5C3988" w14:textId="77777777" w:rsidR="00123384" w:rsidRPr="00323A48" w:rsidRDefault="00FF427D" w:rsidP="00965ECD">
            <w:pPr>
              <w:keepNext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Jméno </w:t>
            </w:r>
            <w:r w:rsidR="00E76C8E" w:rsidRPr="00323A48">
              <w:rPr>
                <w:rFonts w:ascii="Segoe UI" w:hAnsi="Segoe UI" w:cs="Segoe UI"/>
                <w:b/>
                <w:sz w:val="22"/>
                <w:szCs w:val="22"/>
              </w:rPr>
              <w:t>pod</w:t>
            </w: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>dodavatele</w:t>
            </w:r>
          </w:p>
          <w:p w14:paraId="4317EB73" w14:textId="77777777" w:rsidR="00FF427D" w:rsidRPr="00323A48" w:rsidRDefault="00FF427D" w:rsidP="00965ECD">
            <w:pPr>
              <w:keepNext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i/>
                <w:sz w:val="22"/>
                <w:szCs w:val="22"/>
              </w:rPr>
              <w:t>(název, o</w:t>
            </w:r>
            <w:r w:rsidR="00965ECD" w:rsidRPr="00323A48">
              <w:rPr>
                <w:rFonts w:ascii="Segoe UI" w:hAnsi="Segoe UI" w:cs="Segoe UI"/>
                <w:i/>
                <w:sz w:val="22"/>
                <w:szCs w:val="22"/>
              </w:rPr>
              <w:t>bchodní firma, příp. jméno a </w:t>
            </w:r>
            <w:r w:rsidR="004F4210" w:rsidRPr="00323A48">
              <w:rPr>
                <w:rFonts w:ascii="Segoe UI" w:hAnsi="Segoe UI" w:cs="Segoe UI"/>
                <w:i/>
                <w:sz w:val="22"/>
                <w:szCs w:val="22"/>
              </w:rPr>
              <w:t>pří</w:t>
            </w:r>
            <w:r w:rsidRPr="00323A48">
              <w:rPr>
                <w:rFonts w:ascii="Segoe UI" w:hAnsi="Segoe UI" w:cs="Segoe U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7B07AD7" w14:textId="77777777" w:rsidR="00FF427D" w:rsidRPr="00323A48" w:rsidRDefault="00E76C8E" w:rsidP="004F4210">
            <w:pPr>
              <w:keepNext/>
              <w:rPr>
                <w:rFonts w:ascii="Segoe UI" w:hAnsi="Segoe UI" w:cs="Segoe UI"/>
                <w:b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323A48">
              <w:rPr>
                <w:rFonts w:ascii="Segoe UI" w:hAnsi="Segoe UI" w:cs="Segoe U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23A48">
              <w:rPr>
                <w:rFonts w:ascii="Segoe UI" w:hAnsi="Segoe UI" w:cs="Segoe U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323A48" w14:paraId="3F34E964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7E2F17DA" w14:textId="77777777" w:rsidR="00FF427D" w:rsidRPr="00323A48" w:rsidRDefault="00123384" w:rsidP="00965ECD">
            <w:pPr>
              <w:keepNext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FB2F383" w14:textId="77777777" w:rsidR="00FF427D" w:rsidRPr="00323A48" w:rsidRDefault="00E76C8E" w:rsidP="004F4210">
            <w:pPr>
              <w:keepNext/>
              <w:rPr>
                <w:rFonts w:ascii="Segoe UI" w:hAnsi="Segoe UI" w:cs="Segoe UI"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323A48" w14:paraId="540E4B3A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6BEA8475" w14:textId="77777777" w:rsidR="00FF427D" w:rsidRPr="00323A48" w:rsidRDefault="00FF427D" w:rsidP="00965ECD">
            <w:pPr>
              <w:keepNext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>Sídlo /</w:t>
            </w:r>
            <w:r w:rsidR="004F4210"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 místo podnikání /</w:t>
            </w:r>
            <w:r w:rsidR="00123384"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EE86242" w14:textId="77777777" w:rsidR="00FF427D" w:rsidRPr="00323A48" w:rsidRDefault="00E76C8E" w:rsidP="004F4210">
            <w:pPr>
              <w:keepNext/>
              <w:rPr>
                <w:rFonts w:ascii="Segoe UI" w:hAnsi="Segoe UI" w:cs="Segoe UI"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323A48" w14:paraId="6E8A51B4" w14:textId="77777777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14:paraId="2671C156" w14:textId="77777777" w:rsidR="00041E40" w:rsidRPr="00323A48" w:rsidRDefault="00041E40" w:rsidP="00E76C8E">
            <w:pPr>
              <w:keepNext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poddodavatel </w:t>
            </w: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>pln</w:t>
            </w:r>
            <w:r w:rsidR="00E76C8E" w:rsidRPr="00323A48">
              <w:rPr>
                <w:rFonts w:ascii="Segoe UI" w:hAnsi="Segoe UI" w:cs="Segoe UI"/>
                <w:b/>
                <w:sz w:val="22"/>
                <w:szCs w:val="22"/>
              </w:rPr>
              <w:t>it</w:t>
            </w:r>
            <w:r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 v Kč bez DPH</w:t>
            </w:r>
            <w:r w:rsidR="00E76C8E" w:rsidRPr="00323A48">
              <w:rPr>
                <w:rFonts w:ascii="Segoe UI" w:hAnsi="Segoe UI" w:cs="Segoe U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512D535" w14:textId="77777777" w:rsidR="00041E40" w:rsidRPr="00323A48" w:rsidRDefault="00E76C8E" w:rsidP="004F4210">
            <w:pPr>
              <w:keepNext/>
              <w:rPr>
                <w:rFonts w:ascii="Segoe UI" w:hAnsi="Segoe UI" w:cs="Segoe UI"/>
                <w:i/>
                <w:sz w:val="22"/>
                <w:szCs w:val="22"/>
                <w:highlight w:val="cyan"/>
                <w:lang w:eastAsia="en-US" w:bidi="en-US"/>
              </w:rPr>
            </w:pP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23A48">
              <w:rPr>
                <w:rFonts w:ascii="Segoe UI" w:hAnsi="Segoe UI" w:cs="Segoe U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4B6D658B" w14:textId="77777777" w:rsidR="004F4210" w:rsidRPr="00323A48" w:rsidRDefault="004F4210" w:rsidP="004F4210">
      <w:pPr>
        <w:jc w:val="both"/>
        <w:rPr>
          <w:rFonts w:ascii="Segoe UI" w:hAnsi="Segoe UI" w:cs="Segoe UI"/>
          <w:sz w:val="22"/>
          <w:szCs w:val="22"/>
        </w:rPr>
      </w:pPr>
    </w:p>
    <w:p w14:paraId="3EDD68C7" w14:textId="77777777" w:rsidR="00A833C0" w:rsidRPr="00323A48" w:rsidRDefault="00A833C0" w:rsidP="00A833C0">
      <w:pPr>
        <w:jc w:val="center"/>
        <w:rPr>
          <w:rFonts w:ascii="Segoe UI" w:hAnsi="Segoe UI" w:cs="Segoe UI"/>
          <w:b/>
          <w:sz w:val="22"/>
          <w:szCs w:val="22"/>
        </w:rPr>
      </w:pPr>
      <w:r w:rsidRPr="00323A48">
        <w:rPr>
          <w:rFonts w:ascii="Segoe UI" w:hAnsi="Segoe UI" w:cs="Segoe UI"/>
          <w:b/>
          <w:sz w:val="22"/>
          <w:szCs w:val="22"/>
        </w:rPr>
        <w:t>------------------------------------------NEBO-----------------------------------------------------</w:t>
      </w:r>
    </w:p>
    <w:p w14:paraId="4F09679E" w14:textId="77777777" w:rsidR="00A833C0" w:rsidRPr="00323A48" w:rsidRDefault="00A833C0" w:rsidP="004F4210">
      <w:pPr>
        <w:jc w:val="both"/>
        <w:rPr>
          <w:rFonts w:ascii="Segoe UI" w:hAnsi="Segoe UI" w:cs="Segoe UI"/>
          <w:sz w:val="22"/>
          <w:szCs w:val="22"/>
        </w:rPr>
      </w:pPr>
    </w:p>
    <w:p w14:paraId="36D9039F" w14:textId="0106A2E9" w:rsidR="008A30D0" w:rsidRPr="00323A48" w:rsidRDefault="00E76C8E" w:rsidP="004F4210">
      <w:pPr>
        <w:ind w:firstLine="4"/>
        <w:jc w:val="both"/>
        <w:rPr>
          <w:rFonts w:ascii="Segoe UI" w:hAnsi="Segoe UI" w:cs="Segoe UI"/>
          <w:b/>
          <w:i/>
          <w:sz w:val="22"/>
          <w:szCs w:val="22"/>
        </w:rPr>
      </w:pPr>
      <w:r w:rsidRPr="00323A48">
        <w:rPr>
          <w:rFonts w:ascii="Segoe UI" w:hAnsi="Segoe UI" w:cs="Segoe UI"/>
          <w:b/>
          <w:i/>
          <w:sz w:val="22"/>
          <w:szCs w:val="22"/>
        </w:rPr>
        <w:t xml:space="preserve">Pokyn pro účastníka </w:t>
      </w:r>
      <w:r w:rsidR="00CB20A7">
        <w:rPr>
          <w:rFonts w:ascii="Segoe UI" w:hAnsi="Segoe UI" w:cs="Segoe UI"/>
          <w:b/>
          <w:i/>
          <w:sz w:val="22"/>
          <w:szCs w:val="22"/>
        </w:rPr>
        <w:t>výběrového</w:t>
      </w:r>
      <w:r w:rsidRPr="00323A48">
        <w:rPr>
          <w:rFonts w:ascii="Segoe UI" w:hAnsi="Segoe UI" w:cs="Segoe UI"/>
          <w:b/>
          <w:i/>
          <w:sz w:val="22"/>
          <w:szCs w:val="22"/>
        </w:rPr>
        <w:t xml:space="preserve"> řízení</w:t>
      </w:r>
      <w:r w:rsidR="008A30D0" w:rsidRPr="00323A48">
        <w:rPr>
          <w:rFonts w:ascii="Segoe UI" w:hAnsi="Segoe UI" w:cs="Segoe UI"/>
          <w:b/>
          <w:i/>
          <w:sz w:val="22"/>
          <w:szCs w:val="22"/>
        </w:rPr>
        <w:t>:</w:t>
      </w:r>
    </w:p>
    <w:p w14:paraId="3E6CC1D4" w14:textId="628D8AFD" w:rsidR="008A30D0" w:rsidRPr="00323A48" w:rsidRDefault="008A30D0" w:rsidP="004F4210">
      <w:pPr>
        <w:ind w:firstLine="4"/>
        <w:jc w:val="both"/>
        <w:rPr>
          <w:rFonts w:ascii="Segoe UI" w:hAnsi="Segoe UI" w:cs="Segoe UI"/>
          <w:i/>
          <w:sz w:val="22"/>
          <w:szCs w:val="22"/>
        </w:rPr>
      </w:pPr>
      <w:r w:rsidRPr="00323A48">
        <w:rPr>
          <w:rFonts w:ascii="Segoe UI" w:hAnsi="Segoe UI" w:cs="Segoe UI"/>
          <w:i/>
          <w:sz w:val="22"/>
          <w:szCs w:val="22"/>
        </w:rPr>
        <w:t xml:space="preserve">V případě, že </w:t>
      </w:r>
      <w:r w:rsidR="00E76C8E" w:rsidRPr="00323A48">
        <w:rPr>
          <w:rFonts w:ascii="Segoe UI" w:hAnsi="Segoe UI" w:cs="Segoe UI"/>
          <w:i/>
          <w:sz w:val="22"/>
          <w:szCs w:val="22"/>
        </w:rPr>
        <w:t>účastník</w:t>
      </w:r>
      <w:r w:rsidR="00403540" w:rsidRPr="00323A48">
        <w:rPr>
          <w:rFonts w:ascii="Segoe UI" w:hAnsi="Segoe UI" w:cs="Segoe UI"/>
          <w:i/>
          <w:sz w:val="22"/>
          <w:szCs w:val="22"/>
        </w:rPr>
        <w:t>u</w:t>
      </w:r>
      <w:r w:rsidR="00E76C8E" w:rsidRPr="00323A48">
        <w:rPr>
          <w:rFonts w:ascii="Segoe UI" w:hAnsi="Segoe UI" w:cs="Segoe UI"/>
          <w:i/>
          <w:sz w:val="22"/>
          <w:szCs w:val="22"/>
        </w:rPr>
        <w:t xml:space="preserve"> </w:t>
      </w:r>
      <w:r w:rsidR="00CB20A7">
        <w:rPr>
          <w:rFonts w:ascii="Segoe UI" w:hAnsi="Segoe UI" w:cs="Segoe UI"/>
          <w:i/>
          <w:sz w:val="22"/>
          <w:szCs w:val="22"/>
        </w:rPr>
        <w:t>výběrového</w:t>
      </w:r>
      <w:r w:rsidR="00E76C8E" w:rsidRPr="00323A48">
        <w:rPr>
          <w:rFonts w:ascii="Segoe UI" w:hAnsi="Segoe UI" w:cs="Segoe UI"/>
          <w:i/>
          <w:sz w:val="22"/>
          <w:szCs w:val="22"/>
        </w:rPr>
        <w:t xml:space="preserve"> řízení </w:t>
      </w:r>
      <w:r w:rsidR="00456D7D" w:rsidRPr="00323A48">
        <w:rPr>
          <w:rFonts w:ascii="Segoe UI" w:hAnsi="Segoe UI" w:cs="Segoe UI"/>
          <w:i/>
          <w:sz w:val="22"/>
          <w:szCs w:val="22"/>
        </w:rPr>
        <w:t>ne</w:t>
      </w:r>
      <w:r w:rsidR="00403540" w:rsidRPr="00323A48">
        <w:rPr>
          <w:rFonts w:ascii="Segoe UI" w:hAnsi="Segoe UI" w:cs="Segoe UI"/>
          <w:i/>
          <w:sz w:val="22"/>
          <w:szCs w:val="22"/>
        </w:rPr>
        <w:t>jsou známi poddodavatelé, jež se budou podílet na plnění veřejné zakázky</w:t>
      </w:r>
      <w:r w:rsidR="00B92562" w:rsidRPr="00323A48">
        <w:rPr>
          <w:rFonts w:ascii="Segoe UI" w:hAnsi="Segoe UI" w:cs="Segoe UI"/>
          <w:i/>
          <w:sz w:val="22"/>
          <w:szCs w:val="22"/>
        </w:rPr>
        <w:t xml:space="preserve">, </w:t>
      </w:r>
      <w:r w:rsidR="00403540" w:rsidRPr="00323A48">
        <w:rPr>
          <w:rFonts w:ascii="Segoe UI" w:hAnsi="Segoe UI" w:cs="Segoe UI"/>
          <w:i/>
          <w:sz w:val="22"/>
          <w:szCs w:val="22"/>
        </w:rPr>
        <w:t xml:space="preserve">účastník </w:t>
      </w:r>
      <w:r w:rsidR="00CB20A7">
        <w:rPr>
          <w:rFonts w:ascii="Segoe UI" w:hAnsi="Segoe UI" w:cs="Segoe UI"/>
          <w:i/>
          <w:sz w:val="22"/>
          <w:szCs w:val="22"/>
        </w:rPr>
        <w:t>výběrového</w:t>
      </w:r>
      <w:r w:rsidR="00403540" w:rsidRPr="00323A48">
        <w:rPr>
          <w:rFonts w:ascii="Segoe UI" w:hAnsi="Segoe UI" w:cs="Segoe UI"/>
          <w:i/>
          <w:sz w:val="22"/>
          <w:szCs w:val="22"/>
        </w:rPr>
        <w:t xml:space="preserve"> řízení </w:t>
      </w:r>
      <w:r w:rsidRPr="00323A48">
        <w:rPr>
          <w:rFonts w:ascii="Segoe UI" w:hAnsi="Segoe UI" w:cs="Segoe UI"/>
          <w:i/>
          <w:sz w:val="22"/>
          <w:szCs w:val="22"/>
        </w:rPr>
        <w:t xml:space="preserve">tento seznam neuvede a </w:t>
      </w:r>
      <w:r w:rsidR="00403540" w:rsidRPr="00323A48">
        <w:rPr>
          <w:rFonts w:ascii="Segoe UI" w:hAnsi="Segoe UI" w:cs="Segoe UI"/>
          <w:i/>
          <w:sz w:val="22"/>
          <w:szCs w:val="22"/>
        </w:rPr>
        <w:t>tuto skutečnost čestně prohlásí.</w:t>
      </w:r>
    </w:p>
    <w:p w14:paraId="6D54BE66" w14:textId="77777777" w:rsidR="008A30D0" w:rsidRPr="00323A48" w:rsidRDefault="008A30D0" w:rsidP="004F4210">
      <w:pPr>
        <w:ind w:firstLine="4"/>
        <w:jc w:val="both"/>
        <w:rPr>
          <w:rFonts w:ascii="Segoe UI" w:hAnsi="Segoe UI" w:cs="Segoe UI"/>
          <w:sz w:val="22"/>
          <w:szCs w:val="22"/>
        </w:rPr>
      </w:pPr>
    </w:p>
    <w:p w14:paraId="67194DD5" w14:textId="3E94DB03" w:rsidR="004F4210" w:rsidRPr="00323A48" w:rsidRDefault="00E76C8E" w:rsidP="004F4210">
      <w:pPr>
        <w:ind w:firstLine="6"/>
        <w:jc w:val="both"/>
        <w:rPr>
          <w:rFonts w:ascii="Segoe UI" w:hAnsi="Segoe UI" w:cs="Segoe UI"/>
          <w:sz w:val="22"/>
          <w:szCs w:val="22"/>
        </w:rPr>
      </w:pPr>
      <w:r w:rsidRPr="00323A48">
        <w:rPr>
          <w:rFonts w:ascii="Segoe UI" w:hAnsi="Segoe UI" w:cs="Segoe UI"/>
          <w:sz w:val="22"/>
          <w:szCs w:val="22"/>
        </w:rPr>
        <w:t xml:space="preserve">Dodavatel </w:t>
      </w:r>
      <w:r w:rsidRPr="00323A48">
        <w:rPr>
          <w:rFonts w:ascii="Segoe UI" w:hAnsi="Segoe UI" w:cs="Segoe UI"/>
          <w:b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b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b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 xml:space="preserve">, IČO: </w: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 xml:space="preserve">, se sídlem </w: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>, PSČ </w: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begin"/>
      </w:r>
      <w:r w:rsidRPr="00323A48">
        <w:rPr>
          <w:rFonts w:ascii="Segoe UI" w:hAnsi="Segoe UI" w:cs="Segoe UI"/>
          <w:sz w:val="22"/>
          <w:szCs w:val="22"/>
          <w:highlight w:val="cyan"/>
        </w:rPr>
        <w:instrText xml:space="preserve"> MACROBUTTON  AcceptConflict "[doplní účastník]" </w:instrText>
      </w:r>
      <w:r w:rsidRPr="00323A48">
        <w:rPr>
          <w:rFonts w:ascii="Segoe UI" w:hAnsi="Segoe UI" w:cs="Segoe UI"/>
          <w:sz w:val="22"/>
          <w:szCs w:val="22"/>
          <w:highlight w:val="cyan"/>
        </w:rPr>
        <w:fldChar w:fldCharType="end"/>
      </w:r>
      <w:r w:rsidRPr="00323A48">
        <w:rPr>
          <w:rFonts w:ascii="Segoe UI" w:hAnsi="Segoe UI" w:cs="Segoe UI"/>
          <w:sz w:val="22"/>
          <w:szCs w:val="22"/>
        </w:rPr>
        <w:t>, (dále jen „</w:t>
      </w:r>
      <w:r w:rsidRPr="00323A48">
        <w:rPr>
          <w:rFonts w:ascii="Segoe UI" w:hAnsi="Segoe UI" w:cs="Segoe UI"/>
          <w:b/>
          <w:i/>
          <w:sz w:val="22"/>
          <w:szCs w:val="22"/>
        </w:rPr>
        <w:t>dodavatel</w:t>
      </w:r>
      <w:r w:rsidRPr="00323A48">
        <w:rPr>
          <w:rFonts w:ascii="Segoe UI" w:hAnsi="Segoe UI" w:cs="Segoe UI"/>
          <w:sz w:val="22"/>
          <w:szCs w:val="22"/>
        </w:rPr>
        <w:t xml:space="preserve">“), jako účastník </w:t>
      </w:r>
      <w:r w:rsidR="00CB20A7">
        <w:rPr>
          <w:rFonts w:ascii="Segoe UI" w:hAnsi="Segoe UI" w:cs="Segoe UI"/>
          <w:sz w:val="22"/>
          <w:szCs w:val="22"/>
        </w:rPr>
        <w:t>výběrového</w:t>
      </w:r>
      <w:r w:rsidRPr="00323A48">
        <w:rPr>
          <w:rFonts w:ascii="Segoe UI" w:hAnsi="Segoe UI" w:cs="Segoe UI"/>
          <w:sz w:val="22"/>
          <w:szCs w:val="22"/>
        </w:rPr>
        <w:t xml:space="preserve"> řízení veřejné zakázky s názvem </w:t>
      </w:r>
      <w:r w:rsidR="00CB20A7">
        <w:rPr>
          <w:rFonts w:ascii="Segoe UI" w:hAnsi="Segoe UI" w:cs="Segoe UI"/>
          <w:sz w:val="22"/>
          <w:szCs w:val="22"/>
        </w:rPr>
        <w:t>„</w:t>
      </w:r>
      <w:r w:rsidR="00CB20A7" w:rsidRPr="00CB20A7">
        <w:rPr>
          <w:rFonts w:ascii="Segoe UI" w:hAnsi="Segoe UI" w:cs="Segoe UI"/>
          <w:b/>
          <w:sz w:val="22"/>
          <w:szCs w:val="22"/>
          <w:lang w:bidi="en-US"/>
        </w:rPr>
        <w:t>Údržba, servis a revize trafostanic pro příspěvkové organizace zřizované Jihomoravským krajem</w:t>
      </w:r>
      <w:r w:rsidR="00CB20A7">
        <w:rPr>
          <w:rFonts w:ascii="Segoe UI" w:hAnsi="Segoe UI" w:cs="Segoe UI"/>
          <w:b/>
          <w:sz w:val="22"/>
          <w:szCs w:val="22"/>
          <w:lang w:bidi="en-US"/>
        </w:rPr>
        <w:t>“</w:t>
      </w:r>
      <w:r w:rsidRPr="00323A48">
        <w:rPr>
          <w:rFonts w:ascii="Segoe UI" w:hAnsi="Segoe UI" w:cs="Segoe UI"/>
          <w:sz w:val="22"/>
          <w:szCs w:val="22"/>
        </w:rPr>
        <w:t xml:space="preserve">, tímto </w:t>
      </w:r>
      <w:r w:rsidR="00CB20A7">
        <w:rPr>
          <w:rFonts w:ascii="Segoe UI" w:hAnsi="Segoe UI" w:cs="Segoe UI"/>
          <w:sz w:val="22"/>
          <w:szCs w:val="22"/>
        </w:rPr>
        <w:t>obdobně dle ustanovení</w:t>
      </w:r>
      <w:r w:rsidRPr="00323A48">
        <w:rPr>
          <w:rFonts w:ascii="Segoe UI" w:hAnsi="Segoe UI" w:cs="Segoe UI"/>
          <w:sz w:val="22"/>
          <w:szCs w:val="22"/>
        </w:rPr>
        <w:t xml:space="preserve"> § 105 zákona č. 134/2016 </w:t>
      </w:r>
      <w:r w:rsidRPr="00323A48">
        <w:rPr>
          <w:rFonts w:ascii="Segoe UI" w:hAnsi="Segoe UI" w:cs="Segoe UI"/>
          <w:sz w:val="22"/>
          <w:szCs w:val="22"/>
        </w:rPr>
        <w:lastRenderedPageBreak/>
        <w:t>Sb., o</w:t>
      </w:r>
      <w:r w:rsidR="00724DF1" w:rsidRPr="00323A48">
        <w:rPr>
          <w:rFonts w:ascii="Segoe UI" w:hAnsi="Segoe UI" w:cs="Segoe UI"/>
          <w:sz w:val="22"/>
          <w:szCs w:val="22"/>
        </w:rPr>
        <w:t> </w:t>
      </w:r>
      <w:r w:rsidRPr="00323A48">
        <w:rPr>
          <w:rFonts w:ascii="Segoe UI" w:hAnsi="Segoe UI" w:cs="Segoe UI"/>
          <w:sz w:val="22"/>
          <w:szCs w:val="22"/>
        </w:rPr>
        <w:t>zadávání veřejných zakázek, čestně prohlašuje, že mu nejsou známi poddodavatelé, jež se budou podílet na plnění veřejné zakázky</w:t>
      </w:r>
      <w:r w:rsidR="008A30D0" w:rsidRPr="00323A48">
        <w:rPr>
          <w:rFonts w:ascii="Segoe UI" w:hAnsi="Segoe UI" w:cs="Segoe UI"/>
          <w:sz w:val="22"/>
          <w:szCs w:val="22"/>
        </w:rPr>
        <w:t>.</w:t>
      </w:r>
    </w:p>
    <w:p w14:paraId="50CBCB1B" w14:textId="77777777" w:rsidR="005D1ABE" w:rsidRPr="00323A48" w:rsidRDefault="005D1ABE" w:rsidP="005D1ABE">
      <w:pPr>
        <w:pStyle w:val="2nesltext"/>
        <w:keepNext/>
        <w:spacing w:before="480"/>
        <w:rPr>
          <w:rFonts w:ascii="Segoe UI" w:hAnsi="Segoe UI" w:cs="Segoe UI"/>
        </w:rPr>
      </w:pPr>
      <w:r w:rsidRPr="00323A48">
        <w:rPr>
          <w:rFonts w:ascii="Segoe UI" w:hAnsi="Segoe UI" w:cs="Segoe UI"/>
        </w:rPr>
        <w:t xml:space="preserve">V </w:t>
      </w:r>
      <w:r w:rsidRPr="00323A48">
        <w:rPr>
          <w:rFonts w:ascii="Segoe UI" w:hAnsi="Segoe UI" w:cs="Segoe UI"/>
          <w:highlight w:val="cyan"/>
          <w:lang w:bidi="en-US"/>
        </w:rPr>
        <w:fldChar w:fldCharType="begin"/>
      </w:r>
      <w:r w:rsidRPr="00323A48">
        <w:rPr>
          <w:rFonts w:ascii="Segoe UI" w:hAnsi="Segoe UI" w:cs="Segoe UI"/>
          <w:highlight w:val="cyan"/>
          <w:lang w:bidi="en-US"/>
        </w:rPr>
        <w:instrText xml:space="preserve"> MACROBUTTON  AkcentČárka "[Místo - doplní účastník]" </w:instrText>
      </w:r>
      <w:r w:rsidRPr="00323A48">
        <w:rPr>
          <w:rFonts w:ascii="Segoe UI" w:hAnsi="Segoe UI" w:cs="Segoe UI"/>
          <w:highlight w:val="cyan"/>
          <w:lang w:bidi="en-US"/>
        </w:rPr>
        <w:fldChar w:fldCharType="end"/>
      </w:r>
      <w:r w:rsidRPr="00323A48">
        <w:rPr>
          <w:rFonts w:ascii="Segoe UI" w:hAnsi="Segoe UI" w:cs="Segoe UI"/>
          <w:lang w:bidi="en-US"/>
        </w:rPr>
        <w:t xml:space="preserve"> </w:t>
      </w:r>
      <w:r w:rsidRPr="00323A48">
        <w:rPr>
          <w:rFonts w:ascii="Segoe UI" w:hAnsi="Segoe UI" w:cs="Segoe UI"/>
        </w:rPr>
        <w:t xml:space="preserve">dne </w:t>
      </w:r>
      <w:r w:rsidRPr="00323A48">
        <w:rPr>
          <w:rFonts w:ascii="Segoe UI" w:hAnsi="Segoe UI" w:cs="Segoe UI"/>
          <w:highlight w:val="cyan"/>
          <w:lang w:bidi="en-US"/>
        </w:rPr>
        <w:fldChar w:fldCharType="begin"/>
      </w:r>
      <w:r w:rsidRPr="00323A48">
        <w:rPr>
          <w:rFonts w:ascii="Segoe UI" w:hAnsi="Segoe UI" w:cs="Segoe UI"/>
          <w:highlight w:val="cyan"/>
          <w:lang w:bidi="en-US"/>
        </w:rPr>
        <w:instrText xml:space="preserve"> MACROBUTTON  AkcentČárka "[Datum - doplní účastník]" </w:instrText>
      </w:r>
      <w:r w:rsidRPr="00323A48">
        <w:rPr>
          <w:rFonts w:ascii="Segoe UI" w:hAnsi="Segoe UI" w:cs="Segoe UI"/>
          <w:highlight w:val="cyan"/>
          <w:lang w:bidi="en-US"/>
        </w:rPr>
        <w:fldChar w:fldCharType="end"/>
      </w:r>
    </w:p>
    <w:p w14:paraId="353BA5C6" w14:textId="77777777" w:rsidR="005D1ABE" w:rsidRPr="00323A48" w:rsidRDefault="005D1ABE" w:rsidP="005D1ABE">
      <w:pPr>
        <w:pStyle w:val="2nesltext"/>
        <w:keepNext/>
        <w:rPr>
          <w:rFonts w:ascii="Segoe UI" w:hAnsi="Segoe UI" w:cs="Segoe UI"/>
          <w:lang w:bidi="en-US"/>
        </w:rPr>
      </w:pPr>
      <w:r w:rsidRPr="00323A48">
        <w:rPr>
          <w:rFonts w:ascii="Segoe UI" w:hAnsi="Segoe UI" w:cs="Segoe UI"/>
          <w:highlight w:val="cyan"/>
          <w:lang w:bidi="en-US"/>
        </w:rPr>
        <w:fldChar w:fldCharType="begin"/>
      </w:r>
      <w:r w:rsidRPr="00323A48">
        <w:rPr>
          <w:rFonts w:ascii="Segoe UI" w:hAnsi="Segoe UI" w:cs="Segoe UI"/>
          <w:highlight w:val="cyan"/>
          <w:lang w:bidi="en-US"/>
        </w:rPr>
        <w:instrText xml:space="preserve"> MACROBUTTON  AkcentČárka "[Název účastníka - doplní účastník]" </w:instrText>
      </w:r>
      <w:r w:rsidRPr="00323A48">
        <w:rPr>
          <w:rFonts w:ascii="Segoe UI" w:hAnsi="Segoe UI" w:cs="Segoe UI"/>
          <w:highlight w:val="cyan"/>
          <w:lang w:bidi="en-US"/>
        </w:rPr>
        <w:fldChar w:fldCharType="end"/>
      </w:r>
    </w:p>
    <w:p w14:paraId="4C536409" w14:textId="77777777" w:rsidR="005D1ABE" w:rsidRPr="00323A48" w:rsidRDefault="005D1ABE" w:rsidP="005D1ABE">
      <w:pPr>
        <w:pStyle w:val="2nesltext"/>
        <w:keepNext/>
        <w:rPr>
          <w:rFonts w:ascii="Segoe UI" w:hAnsi="Segoe UI" w:cs="Segoe UI"/>
        </w:rPr>
      </w:pPr>
      <w:r w:rsidRPr="00323A48">
        <w:rPr>
          <w:rFonts w:ascii="Segoe UI" w:hAnsi="Segoe UI" w:cs="Segoe UI"/>
          <w:highlight w:val="cyan"/>
          <w:lang w:bidi="en-US"/>
        </w:rPr>
        <w:fldChar w:fldCharType="begin"/>
      </w:r>
      <w:r w:rsidRPr="00323A48">
        <w:rPr>
          <w:rFonts w:ascii="Segoe UI" w:hAnsi="Segoe UI" w:cs="Segoe UI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323A48">
        <w:rPr>
          <w:rFonts w:ascii="Segoe UI" w:hAnsi="Segoe UI" w:cs="Segoe UI"/>
          <w:highlight w:val="cyan"/>
          <w:lang w:bidi="en-US"/>
        </w:rPr>
        <w:fldChar w:fldCharType="end"/>
      </w:r>
    </w:p>
    <w:p w14:paraId="36319592" w14:textId="77777777" w:rsidR="005D1ABE" w:rsidRPr="00323A48" w:rsidRDefault="005D1ABE" w:rsidP="005D1ABE">
      <w:pPr>
        <w:pStyle w:val="2nesltext"/>
        <w:keepNext/>
        <w:spacing w:before="960"/>
        <w:rPr>
          <w:rFonts w:ascii="Segoe UI" w:hAnsi="Segoe UI" w:cs="Segoe UI"/>
        </w:rPr>
      </w:pPr>
      <w:r w:rsidRPr="00323A48">
        <w:rPr>
          <w:rFonts w:ascii="Segoe UI" w:hAnsi="Segoe UI" w:cs="Segoe UI"/>
        </w:rPr>
        <w:t>…………………………………………………..</w:t>
      </w:r>
    </w:p>
    <w:p w14:paraId="2743D5E3" w14:textId="77777777" w:rsidR="005D1ABE" w:rsidRPr="00323A48" w:rsidRDefault="005D1ABE" w:rsidP="005D1ABE">
      <w:pPr>
        <w:pStyle w:val="2nesltext"/>
        <w:keepNext/>
        <w:rPr>
          <w:rFonts w:ascii="Segoe UI" w:hAnsi="Segoe UI" w:cs="Segoe UI"/>
        </w:rPr>
      </w:pPr>
      <w:r w:rsidRPr="00323A48">
        <w:rPr>
          <w:rFonts w:ascii="Segoe UI" w:hAnsi="Segoe UI" w:cs="Segoe UI"/>
          <w:i/>
        </w:rPr>
        <w:t>(podpis)</w:t>
      </w:r>
      <w:r w:rsidR="004B6C6D" w:rsidRPr="00323A48">
        <w:rPr>
          <w:rFonts w:ascii="Segoe UI" w:hAnsi="Segoe UI" w:cs="Segoe UI"/>
          <w:i/>
        </w:rPr>
        <w:t xml:space="preserve"> </w:t>
      </w:r>
    </w:p>
    <w:sectPr w:rsidR="005D1ABE" w:rsidRPr="00323A48" w:rsidSect="00D91873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41AE" w14:textId="77777777" w:rsidR="00FC5BA4" w:rsidRDefault="00FC5BA4">
      <w:r>
        <w:separator/>
      </w:r>
    </w:p>
  </w:endnote>
  <w:endnote w:type="continuationSeparator" w:id="0">
    <w:p w14:paraId="0E995355" w14:textId="77777777" w:rsidR="00FC5BA4" w:rsidRDefault="00F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DDC1" w14:textId="77777777"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B81120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6D48" w14:textId="09744052" w:rsidR="00D40674" w:rsidRPr="00DF1740" w:rsidRDefault="00CF4068">
    <w:pPr>
      <w:pStyle w:val="Zpat"/>
      <w:rPr>
        <w:rFonts w:ascii="Segoe UI" w:hAnsi="Segoe UI" w:cs="Segoe UI"/>
        <w:sz w:val="22"/>
        <w:szCs w:val="22"/>
      </w:rPr>
    </w:pPr>
    <w:r w:rsidRPr="00DF1740">
      <w:rPr>
        <w:rFonts w:ascii="Segoe UI" w:hAnsi="Segoe UI" w:cs="Segoe UI"/>
        <w:sz w:val="22"/>
      </w:rPr>
      <w:t>P</w:t>
    </w:r>
    <w:r w:rsidR="00764C0F" w:rsidRPr="00DF1740">
      <w:rPr>
        <w:rFonts w:ascii="Segoe UI" w:hAnsi="Segoe UI" w:cs="Segoe UI"/>
        <w:sz w:val="22"/>
        <w:szCs w:val="20"/>
      </w:rPr>
      <w:t xml:space="preserve">říloha č. </w:t>
    </w:r>
    <w:r w:rsidR="00CB20A7" w:rsidRPr="00DF1740">
      <w:rPr>
        <w:rFonts w:ascii="Segoe UI" w:hAnsi="Segoe UI" w:cs="Segoe UI"/>
        <w:sz w:val="22"/>
        <w:szCs w:val="20"/>
      </w:rPr>
      <w:t>5</w:t>
    </w:r>
    <w:r w:rsidR="008E1FB2" w:rsidRPr="00DF1740">
      <w:rPr>
        <w:rFonts w:ascii="Segoe UI" w:hAnsi="Segoe UI" w:cs="Segoe UI"/>
        <w:sz w:val="22"/>
        <w:szCs w:val="20"/>
      </w:rPr>
      <w:tab/>
    </w:r>
    <w:r w:rsidR="00764C0F" w:rsidRPr="00DF1740">
      <w:rPr>
        <w:rFonts w:ascii="Segoe UI" w:hAnsi="Segoe UI" w:cs="Segoe UI"/>
        <w:sz w:val="22"/>
        <w:szCs w:val="22"/>
      </w:rPr>
      <w:t xml:space="preserve">Stránka </w:t>
    </w:r>
    <w:r w:rsidR="007139FE" w:rsidRPr="00DF1740">
      <w:rPr>
        <w:rFonts w:ascii="Segoe UI" w:hAnsi="Segoe UI" w:cs="Segoe UI"/>
        <w:b/>
        <w:bCs/>
        <w:sz w:val="22"/>
        <w:szCs w:val="22"/>
      </w:rPr>
      <w:fldChar w:fldCharType="begin"/>
    </w:r>
    <w:r w:rsidR="00764C0F" w:rsidRPr="00DF1740">
      <w:rPr>
        <w:rFonts w:ascii="Segoe UI" w:hAnsi="Segoe UI" w:cs="Segoe UI"/>
        <w:b/>
        <w:bCs/>
        <w:sz w:val="22"/>
        <w:szCs w:val="22"/>
      </w:rPr>
      <w:instrText>PAGE</w:instrText>
    </w:r>
    <w:r w:rsidR="007139FE" w:rsidRPr="00DF1740">
      <w:rPr>
        <w:rFonts w:ascii="Segoe UI" w:hAnsi="Segoe UI" w:cs="Segoe UI"/>
        <w:b/>
        <w:bCs/>
        <w:sz w:val="22"/>
        <w:szCs w:val="22"/>
      </w:rPr>
      <w:fldChar w:fldCharType="separate"/>
    </w:r>
    <w:r w:rsidR="0065722C" w:rsidRPr="00DF1740">
      <w:rPr>
        <w:rFonts w:ascii="Segoe UI" w:hAnsi="Segoe UI" w:cs="Segoe UI"/>
        <w:b/>
        <w:bCs/>
        <w:noProof/>
        <w:sz w:val="22"/>
        <w:szCs w:val="22"/>
      </w:rPr>
      <w:t>2</w:t>
    </w:r>
    <w:r w:rsidR="007139FE" w:rsidRPr="00DF1740">
      <w:rPr>
        <w:rFonts w:ascii="Segoe UI" w:hAnsi="Segoe UI" w:cs="Segoe UI"/>
        <w:b/>
        <w:bCs/>
        <w:sz w:val="22"/>
        <w:szCs w:val="22"/>
      </w:rPr>
      <w:fldChar w:fldCharType="end"/>
    </w:r>
    <w:r w:rsidR="00764C0F" w:rsidRPr="00DF1740">
      <w:rPr>
        <w:rFonts w:ascii="Segoe UI" w:hAnsi="Segoe UI" w:cs="Segoe UI"/>
        <w:sz w:val="22"/>
        <w:szCs w:val="22"/>
      </w:rPr>
      <w:t xml:space="preserve"> z </w:t>
    </w:r>
    <w:r w:rsidR="007139FE" w:rsidRPr="00DF1740">
      <w:rPr>
        <w:rFonts w:ascii="Segoe UI" w:hAnsi="Segoe UI" w:cs="Segoe UI"/>
        <w:b/>
        <w:bCs/>
        <w:sz w:val="22"/>
        <w:szCs w:val="22"/>
      </w:rPr>
      <w:fldChar w:fldCharType="begin"/>
    </w:r>
    <w:r w:rsidR="00764C0F" w:rsidRPr="00DF1740">
      <w:rPr>
        <w:rFonts w:ascii="Segoe UI" w:hAnsi="Segoe UI" w:cs="Segoe UI"/>
        <w:b/>
        <w:bCs/>
        <w:sz w:val="22"/>
        <w:szCs w:val="22"/>
      </w:rPr>
      <w:instrText>NUMPAGES</w:instrText>
    </w:r>
    <w:r w:rsidR="007139FE" w:rsidRPr="00DF1740">
      <w:rPr>
        <w:rFonts w:ascii="Segoe UI" w:hAnsi="Segoe UI" w:cs="Segoe UI"/>
        <w:b/>
        <w:bCs/>
        <w:sz w:val="22"/>
        <w:szCs w:val="22"/>
      </w:rPr>
      <w:fldChar w:fldCharType="separate"/>
    </w:r>
    <w:r w:rsidR="0065722C" w:rsidRPr="00DF1740">
      <w:rPr>
        <w:rFonts w:ascii="Segoe UI" w:hAnsi="Segoe UI" w:cs="Segoe UI"/>
        <w:b/>
        <w:bCs/>
        <w:noProof/>
        <w:sz w:val="22"/>
        <w:szCs w:val="22"/>
      </w:rPr>
      <w:t>2</w:t>
    </w:r>
    <w:r w:rsidR="007139FE" w:rsidRPr="00DF1740">
      <w:rPr>
        <w:rFonts w:ascii="Segoe UI" w:hAnsi="Segoe UI" w:cs="Segoe U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912E" w14:textId="21A7B80C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22C1" w14:textId="77777777" w:rsidR="00FC5BA4" w:rsidRDefault="00FC5BA4">
      <w:r>
        <w:separator/>
      </w:r>
    </w:p>
  </w:footnote>
  <w:footnote w:type="continuationSeparator" w:id="0">
    <w:p w14:paraId="5CE23ED9" w14:textId="77777777" w:rsidR="00FC5BA4" w:rsidRDefault="00FC5BA4">
      <w:r>
        <w:continuationSeparator/>
      </w:r>
    </w:p>
  </w:footnote>
  <w:footnote w:id="1">
    <w:p w14:paraId="49C41404" w14:textId="06CE828F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CB20A7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23A48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0C65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4E0B"/>
    <w:rsid w:val="004B6C6D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14A8F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64128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5FA5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5722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4DF1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9720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0A7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068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1873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DF1740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703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94B58-4B24-4EB7-86E4-0F70D68B5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EE52F-A93B-433B-BB59-0A4E9B95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EE2AC-CE2B-4F51-9D3F-8CC64A76B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18F10-0A6D-4156-AA35-D81260E5C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2021-03-17T12:58:00Z</dcterms:created>
  <dcterms:modified xsi:type="dcterms:W3CDTF">2021-04-08T07:36:00Z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2712400</vt:r8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Owner">
    <vt:lpwstr>MADROVA.SILVIE@kr-jihomoravsky.cz</vt:lpwstr>
  </property>
  <property fmtid="{D5CDD505-2E9C-101B-9397-08002B2CF9AE}" pid="7" name="MSIP_Label_690ebb53-23a2-471a-9c6e-17bd0d11311e_SetDate">
    <vt:lpwstr>2021-03-17T12:58:08.3149956Z</vt:lpwstr>
  </property>
  <property fmtid="{D5CDD505-2E9C-101B-9397-08002B2CF9AE}" pid="8" name="MSIP_Label_690ebb53-23a2-471a-9c6e-17bd0d11311e_Name">
    <vt:lpwstr>Verejne</vt:lpwstr>
  </property>
  <property fmtid="{D5CDD505-2E9C-101B-9397-08002B2CF9AE}" pid="9" name="MSIP_Label_690ebb53-23a2-471a-9c6e-17bd0d11311e_Application">
    <vt:lpwstr>Microsoft Azure Information Protection</vt:lpwstr>
  </property>
  <property fmtid="{D5CDD505-2E9C-101B-9397-08002B2CF9AE}" pid="10" name="MSIP_Label_690ebb53-23a2-471a-9c6e-17bd0d11311e_ActionId">
    <vt:lpwstr>3307cd92-29a8-47fd-a847-264f06e0e465</vt:lpwstr>
  </property>
  <property fmtid="{D5CDD505-2E9C-101B-9397-08002B2CF9AE}" pid="11" name="MSIP_Label_690ebb53-23a2-471a-9c6e-17bd0d11311e_Extended_MSFT_Method">
    <vt:lpwstr>Automatic</vt:lpwstr>
  </property>
  <property fmtid="{D5CDD505-2E9C-101B-9397-08002B2CF9AE}" pid="12" name="Sensitivity">
    <vt:lpwstr>Verejne</vt:lpwstr>
  </property>
</Properties>
</file>