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9B" w:rsidRPr="007B49F8" w:rsidRDefault="006B041A" w:rsidP="00161F9A">
      <w:pPr>
        <w:suppressLineNumbers/>
        <w:suppressAutoHyphens/>
        <w:spacing w:before="2400" w:after="2400"/>
        <w:contextualSpacing/>
        <w:jc w:val="center"/>
        <w:rPr>
          <w:rFonts w:ascii="Calibri" w:hAnsi="Calibri"/>
          <w:b/>
          <w:sz w:val="28"/>
          <w:szCs w:val="22"/>
          <w:u w:val="single"/>
        </w:rPr>
      </w:pPr>
      <w:bookmarkStart w:id="0" w:name="_Toc380671098"/>
      <w:r>
        <w:rPr>
          <w:rFonts w:ascii="Calibri" w:hAnsi="Calibri"/>
          <w:b/>
          <w:sz w:val="28"/>
          <w:szCs w:val="22"/>
        </w:rPr>
        <w:t xml:space="preserve"> </w:t>
      </w:r>
      <w:r w:rsidR="001D63C4" w:rsidRPr="007B49F8">
        <w:rPr>
          <w:rFonts w:ascii="Calibri" w:hAnsi="Calibri"/>
          <w:b/>
          <w:sz w:val="28"/>
          <w:szCs w:val="22"/>
        </w:rPr>
        <w:fldChar w:fldCharType="begin"/>
      </w:r>
      <w:r w:rsidR="0049269B" w:rsidRPr="007B49F8">
        <w:rPr>
          <w:rFonts w:ascii="Calibri" w:hAnsi="Calibri"/>
          <w:b/>
          <w:sz w:val="28"/>
          <w:szCs w:val="22"/>
        </w:rPr>
        <w:instrText xml:space="preserve"> FILLIN  "Vložte hodnotu"  \* MERGEFORMAT </w:instrText>
      </w:r>
      <w:r w:rsidR="001D63C4" w:rsidRPr="007B49F8">
        <w:rPr>
          <w:rFonts w:ascii="Calibri" w:hAnsi="Calibri"/>
          <w:b/>
          <w:sz w:val="28"/>
          <w:szCs w:val="22"/>
        </w:rPr>
        <w:fldChar w:fldCharType="end"/>
      </w:r>
      <w:r w:rsidR="0049269B" w:rsidRPr="007B49F8">
        <w:rPr>
          <w:rFonts w:ascii="Calibri" w:hAnsi="Calibri"/>
          <w:b/>
          <w:sz w:val="28"/>
          <w:szCs w:val="22"/>
        </w:rPr>
        <w:t>Příloha č.</w:t>
      </w:r>
      <w:r w:rsidR="0049269B" w:rsidRPr="007B49F8">
        <w:rPr>
          <w:rFonts w:ascii="Calibri" w:hAnsi="Calibri"/>
          <w:sz w:val="28"/>
          <w:szCs w:val="22"/>
          <w:lang w:eastAsia="en-US" w:bidi="en-US"/>
        </w:rPr>
        <w:t xml:space="preserve"> </w:t>
      </w:r>
      <w:r w:rsidR="00853B87">
        <w:rPr>
          <w:rFonts w:ascii="Calibri" w:hAnsi="Calibri"/>
          <w:b/>
          <w:sz w:val="28"/>
          <w:szCs w:val="22"/>
          <w:lang w:eastAsia="en-US" w:bidi="en-US"/>
        </w:rPr>
        <w:t>3</w:t>
      </w:r>
      <w:r w:rsidR="001547CA">
        <w:rPr>
          <w:rFonts w:ascii="Calibri" w:hAnsi="Calibri"/>
          <w:b/>
          <w:sz w:val="28"/>
          <w:szCs w:val="22"/>
          <w:lang w:eastAsia="en-US" w:bidi="en-US"/>
        </w:rPr>
        <w:t>a</w:t>
      </w:r>
      <w:r w:rsidR="0049269B" w:rsidRPr="007B49F8">
        <w:rPr>
          <w:rFonts w:ascii="Calibri" w:hAnsi="Calibri"/>
          <w:b/>
          <w:sz w:val="28"/>
          <w:szCs w:val="22"/>
        </w:rPr>
        <w:t xml:space="preserve"> </w:t>
      </w:r>
      <w:r w:rsidR="007B49F8" w:rsidRPr="007B49F8">
        <w:rPr>
          <w:rFonts w:ascii="Calibri" w:hAnsi="Calibri"/>
          <w:b/>
          <w:sz w:val="28"/>
          <w:szCs w:val="22"/>
        </w:rPr>
        <w:t>výzvy k podání nabídek</w:t>
      </w:r>
    </w:p>
    <w:p w:rsidR="0049269B" w:rsidRPr="007B49F8" w:rsidRDefault="0049269B" w:rsidP="002E162A">
      <w:pPr>
        <w:suppressLineNumbers/>
        <w:suppressAutoHyphens/>
        <w:contextualSpacing/>
        <w:jc w:val="center"/>
        <w:rPr>
          <w:rFonts w:ascii="Calibri" w:hAnsi="Calibri"/>
          <w:b/>
          <w:sz w:val="28"/>
          <w:szCs w:val="22"/>
        </w:rPr>
      </w:pPr>
      <w:r w:rsidRPr="007B49F8">
        <w:rPr>
          <w:rFonts w:ascii="Calibri" w:hAnsi="Calibri"/>
          <w:b/>
          <w:sz w:val="28"/>
          <w:szCs w:val="22"/>
        </w:rPr>
        <w:t>-</w:t>
      </w:r>
    </w:p>
    <w:p w:rsidR="0049269B" w:rsidRPr="00C27A50" w:rsidRDefault="0049269B" w:rsidP="00C27A50">
      <w:pPr>
        <w:suppressLineNumbers/>
        <w:suppressAutoHyphens/>
        <w:contextualSpacing/>
        <w:jc w:val="center"/>
        <w:rPr>
          <w:rFonts w:ascii="Calibri" w:hAnsi="Calibri"/>
          <w:b/>
          <w:sz w:val="28"/>
          <w:szCs w:val="22"/>
        </w:rPr>
      </w:pPr>
      <w:r w:rsidRPr="007B49F8">
        <w:rPr>
          <w:rFonts w:ascii="Calibri" w:hAnsi="Calibri"/>
          <w:b/>
          <w:sz w:val="28"/>
          <w:szCs w:val="22"/>
        </w:rPr>
        <w:t>Návrh smlouvy</w:t>
      </w:r>
    </w:p>
    <w:p w:rsidR="0049269B" w:rsidRDefault="0049269B" w:rsidP="00161F9A">
      <w:pPr>
        <w:keepNext/>
        <w:pageBreakBefore/>
        <w:suppressLineNumbers/>
        <w:suppressAutoHyphens/>
        <w:spacing w:before="600" w:after="600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lastRenderedPageBreak/>
        <w:t>Příkazní smlouva o výkonu</w:t>
      </w:r>
      <w:r w:rsidR="002E5F40">
        <w:rPr>
          <w:rFonts w:ascii="Calibri" w:hAnsi="Calibri"/>
          <w:b/>
          <w:bCs/>
          <w:color w:val="000000"/>
          <w:sz w:val="28"/>
          <w:szCs w:val="28"/>
        </w:rPr>
        <w:t xml:space="preserve"> činnosti TDI a </w:t>
      </w:r>
      <w:r w:rsidR="00D548F5">
        <w:rPr>
          <w:rFonts w:ascii="Calibri" w:hAnsi="Calibri"/>
          <w:b/>
          <w:bCs/>
          <w:color w:val="000000"/>
          <w:sz w:val="28"/>
          <w:szCs w:val="28"/>
        </w:rPr>
        <w:t xml:space="preserve">koordinátora </w:t>
      </w:r>
      <w:r w:rsidR="002E5F40">
        <w:rPr>
          <w:rFonts w:ascii="Calibri" w:hAnsi="Calibri"/>
          <w:b/>
          <w:bCs/>
          <w:color w:val="000000"/>
          <w:sz w:val="28"/>
          <w:szCs w:val="28"/>
        </w:rPr>
        <w:t>BOZP</w:t>
      </w:r>
      <w:r w:rsidR="00D548F5">
        <w:rPr>
          <w:rFonts w:ascii="Calibri" w:hAnsi="Calibri"/>
          <w:b/>
          <w:bCs/>
          <w:color w:val="000000"/>
          <w:sz w:val="28"/>
          <w:szCs w:val="28"/>
        </w:rPr>
        <w:t xml:space="preserve"> na staveništi</w:t>
      </w:r>
    </w:p>
    <w:p w:rsidR="004D5C30" w:rsidRPr="001B75F0" w:rsidRDefault="00245103" w:rsidP="002E162A">
      <w:pPr>
        <w:pStyle w:val="Nadpis1"/>
        <w:keepLines w:val="0"/>
        <w:suppressLineNumbers/>
        <w:suppressAutoHyphens/>
      </w:pPr>
      <w:bookmarkStart w:id="1" w:name="fddfs"/>
      <w:bookmarkStart w:id="2" w:name="_Toc383117509"/>
      <w:bookmarkEnd w:id="1"/>
      <w:r w:rsidRPr="001B75F0">
        <w:t>SMLUVNÍ STRANY</w:t>
      </w:r>
      <w:bookmarkEnd w:id="2"/>
    </w:p>
    <w:p w:rsidR="004D5C30" w:rsidRPr="001B75F0" w:rsidRDefault="004D5C30" w:rsidP="002E162A">
      <w:pPr>
        <w:suppressLineNumbers/>
        <w:suppressAutoHyphens/>
        <w:rPr>
          <w:rFonts w:ascii="Calibri" w:hAnsi="Calibri"/>
          <w:sz w:val="22"/>
          <w:szCs w:val="22"/>
        </w:rPr>
      </w:pPr>
    </w:p>
    <w:p w:rsidR="006509A7" w:rsidRPr="00F55344" w:rsidRDefault="006509A7" w:rsidP="002E162A">
      <w:pPr>
        <w:keepNext/>
        <w:numPr>
          <w:ilvl w:val="0"/>
          <w:numId w:val="18"/>
        </w:numPr>
        <w:suppressLineNumbers/>
        <w:suppressAutoHyphens/>
        <w:ind w:left="567" w:hanging="567"/>
        <w:contextualSpacing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Příkazce</w:t>
      </w:r>
    </w:p>
    <w:p w:rsidR="006509A7" w:rsidRPr="00F55344" w:rsidRDefault="006509A7" w:rsidP="002E162A">
      <w:pPr>
        <w:keepNext/>
        <w:suppressLineNumbers/>
        <w:suppressAutoHyphens/>
        <w:ind w:left="567"/>
        <w:contextualSpacing/>
        <w:rPr>
          <w:rFonts w:ascii="Calibri" w:hAnsi="Calibri"/>
          <w:b/>
          <w:color w:val="000000"/>
          <w:sz w:val="22"/>
          <w:szCs w:val="22"/>
        </w:rPr>
      </w:pPr>
    </w:p>
    <w:p w:rsidR="006509A7" w:rsidRPr="00D57C94" w:rsidRDefault="000D1820" w:rsidP="002E162A">
      <w:pPr>
        <w:suppressLineNumbers/>
        <w:suppressAutoHyphens/>
        <w:ind w:left="567"/>
        <w:contextualSpacing/>
        <w:rPr>
          <w:rFonts w:ascii="Calibri" w:hAnsi="Calibri"/>
          <w:b/>
          <w:color w:val="000000"/>
          <w:sz w:val="22"/>
          <w:szCs w:val="22"/>
        </w:rPr>
      </w:pPr>
      <w:r w:rsidRPr="000D1820">
        <w:rPr>
          <w:rFonts w:ascii="Calibri" w:hAnsi="Calibri"/>
          <w:b/>
          <w:sz w:val="22"/>
          <w:szCs w:val="22"/>
          <w:lang w:eastAsia="en-US" w:bidi="en-US"/>
        </w:rPr>
        <w:t>Střední škola informatiky, poštovnictví a finančnictví Brno, příspěvková organizace</w:t>
      </w:r>
      <w:r w:rsidRPr="000D1820" w:rsidDel="000D1820">
        <w:rPr>
          <w:rFonts w:ascii="Calibri" w:hAnsi="Calibri"/>
          <w:b/>
          <w:sz w:val="22"/>
          <w:szCs w:val="22"/>
          <w:lang w:eastAsia="en-US" w:bidi="en-US"/>
        </w:rPr>
        <w:t xml:space="preserve"> </w:t>
      </w:r>
    </w:p>
    <w:p w:rsidR="00DF5CE6" w:rsidRPr="001B75F0" w:rsidRDefault="00DF5CE6" w:rsidP="002E162A">
      <w:pPr>
        <w:suppressLineNumbers/>
        <w:suppressAutoHyphens/>
        <w:ind w:left="567"/>
        <w:rPr>
          <w:rFonts w:ascii="Calibri" w:hAnsi="Calibri"/>
          <w:bCs/>
          <w:color w:val="000000"/>
          <w:sz w:val="22"/>
          <w:szCs w:val="22"/>
        </w:rPr>
      </w:pPr>
      <w:r w:rsidRPr="001B75F0">
        <w:rPr>
          <w:rFonts w:ascii="Calibri" w:hAnsi="Calibri"/>
          <w:color w:val="000000"/>
          <w:sz w:val="22"/>
          <w:szCs w:val="22"/>
        </w:rPr>
        <w:t xml:space="preserve">zastoupený: </w:t>
      </w:r>
      <w:r w:rsidRPr="001B75F0">
        <w:rPr>
          <w:rFonts w:ascii="Calibri" w:hAnsi="Calibri"/>
          <w:color w:val="000000"/>
          <w:sz w:val="22"/>
          <w:szCs w:val="22"/>
        </w:rPr>
        <w:tab/>
      </w:r>
      <w:r w:rsidRPr="001B75F0">
        <w:rPr>
          <w:rFonts w:ascii="Calibri" w:hAnsi="Calibri"/>
          <w:color w:val="000000"/>
          <w:sz w:val="22"/>
          <w:szCs w:val="22"/>
        </w:rPr>
        <w:tab/>
      </w:r>
      <w:r w:rsidRPr="001B75F0">
        <w:rPr>
          <w:rFonts w:ascii="Calibri" w:hAnsi="Calibri"/>
          <w:color w:val="000000"/>
          <w:sz w:val="22"/>
          <w:szCs w:val="22"/>
        </w:rPr>
        <w:tab/>
      </w:r>
      <w:r w:rsidRPr="001B75F0">
        <w:rPr>
          <w:rFonts w:ascii="Calibri" w:hAnsi="Calibri"/>
          <w:color w:val="000000"/>
          <w:sz w:val="22"/>
          <w:szCs w:val="22"/>
        </w:rPr>
        <w:tab/>
      </w:r>
      <w:r w:rsidR="000D1820" w:rsidRPr="000D1820">
        <w:rPr>
          <w:rFonts w:ascii="Calibri" w:hAnsi="Calibri"/>
          <w:color w:val="000000"/>
          <w:sz w:val="22"/>
          <w:szCs w:val="22"/>
        </w:rPr>
        <w:t>Ing. Olg</w:t>
      </w:r>
      <w:r w:rsidR="001C350A">
        <w:rPr>
          <w:rFonts w:ascii="Calibri" w:hAnsi="Calibri"/>
          <w:color w:val="000000"/>
          <w:sz w:val="22"/>
          <w:szCs w:val="22"/>
        </w:rPr>
        <w:t>ou</w:t>
      </w:r>
      <w:r w:rsidR="000D1820" w:rsidRPr="000D182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0D1820" w:rsidRPr="000D1820">
        <w:rPr>
          <w:rFonts w:ascii="Calibri" w:hAnsi="Calibri"/>
          <w:color w:val="000000"/>
          <w:sz w:val="22"/>
          <w:szCs w:val="22"/>
        </w:rPr>
        <w:t>Hölzlov</w:t>
      </w:r>
      <w:r w:rsidR="000D1820">
        <w:rPr>
          <w:rFonts w:ascii="Calibri" w:hAnsi="Calibri"/>
          <w:color w:val="000000"/>
          <w:sz w:val="22"/>
          <w:szCs w:val="22"/>
        </w:rPr>
        <w:t>ou</w:t>
      </w:r>
      <w:proofErr w:type="spellEnd"/>
      <w:r w:rsidR="000D1820">
        <w:rPr>
          <w:rFonts w:ascii="Calibri" w:hAnsi="Calibri"/>
          <w:color w:val="000000"/>
          <w:sz w:val="22"/>
          <w:szCs w:val="22"/>
        </w:rPr>
        <w:t>, ředitelkou</w:t>
      </w:r>
    </w:p>
    <w:p w:rsidR="00E37594" w:rsidRPr="001B75F0" w:rsidRDefault="00DF5CE6" w:rsidP="002E162A">
      <w:pPr>
        <w:suppressLineNumbers/>
        <w:suppressAutoHyphens/>
        <w:ind w:left="567"/>
        <w:rPr>
          <w:rFonts w:ascii="Calibri" w:hAnsi="Calibri"/>
          <w:color w:val="000000"/>
          <w:sz w:val="22"/>
          <w:szCs w:val="22"/>
        </w:rPr>
      </w:pPr>
      <w:r w:rsidRPr="00661944">
        <w:rPr>
          <w:rFonts w:ascii="Calibri" w:hAnsi="Calibri"/>
          <w:color w:val="000000"/>
          <w:sz w:val="22"/>
          <w:szCs w:val="22"/>
        </w:rPr>
        <w:t>se sídlem</w:t>
      </w:r>
      <w:r w:rsidR="00E37594" w:rsidRPr="001B75F0">
        <w:rPr>
          <w:rFonts w:ascii="Calibri" w:hAnsi="Calibri"/>
          <w:color w:val="000000"/>
          <w:sz w:val="22"/>
          <w:szCs w:val="22"/>
        </w:rPr>
        <w:t>:</w:t>
      </w:r>
      <w:r w:rsidR="00E37594" w:rsidRPr="001B75F0">
        <w:rPr>
          <w:rFonts w:ascii="Calibri" w:hAnsi="Calibri"/>
          <w:color w:val="000000"/>
          <w:sz w:val="22"/>
          <w:szCs w:val="22"/>
        </w:rPr>
        <w:tab/>
      </w:r>
      <w:r w:rsidR="00E37594" w:rsidRPr="001B75F0">
        <w:rPr>
          <w:rFonts w:ascii="Calibri" w:hAnsi="Calibri"/>
          <w:color w:val="000000"/>
          <w:sz w:val="22"/>
          <w:szCs w:val="22"/>
        </w:rPr>
        <w:tab/>
      </w:r>
      <w:r w:rsidR="00E37594" w:rsidRPr="001B75F0">
        <w:rPr>
          <w:rFonts w:ascii="Calibri" w:hAnsi="Calibri"/>
          <w:color w:val="000000"/>
          <w:sz w:val="22"/>
          <w:szCs w:val="22"/>
        </w:rPr>
        <w:tab/>
      </w:r>
      <w:r w:rsidR="00E37594" w:rsidRPr="001B75F0">
        <w:rPr>
          <w:rFonts w:ascii="Calibri" w:hAnsi="Calibri"/>
          <w:color w:val="000000"/>
          <w:sz w:val="22"/>
          <w:szCs w:val="22"/>
        </w:rPr>
        <w:tab/>
      </w:r>
      <w:r w:rsidR="000D1820" w:rsidRPr="000D1820">
        <w:rPr>
          <w:rFonts w:ascii="Calibri" w:hAnsi="Calibri"/>
          <w:color w:val="000000"/>
          <w:sz w:val="22"/>
          <w:szCs w:val="22"/>
        </w:rPr>
        <w:t xml:space="preserve">Brno, Čichnova 982/23, PSČ 624 00 </w:t>
      </w:r>
    </w:p>
    <w:p w:rsidR="004D5C30" w:rsidRPr="001B75F0" w:rsidRDefault="004D5C30" w:rsidP="002E162A">
      <w:pPr>
        <w:suppressLineNumbers/>
        <w:suppressAutoHyphens/>
        <w:ind w:left="567"/>
        <w:rPr>
          <w:rFonts w:ascii="Calibri" w:hAnsi="Calibri"/>
          <w:color w:val="000000"/>
          <w:sz w:val="22"/>
          <w:szCs w:val="22"/>
        </w:rPr>
      </w:pPr>
      <w:r w:rsidRPr="001B75F0">
        <w:rPr>
          <w:rFonts w:ascii="Calibri" w:hAnsi="Calibri"/>
          <w:color w:val="000000"/>
          <w:sz w:val="22"/>
          <w:szCs w:val="22"/>
        </w:rPr>
        <w:t>IČ</w:t>
      </w:r>
      <w:r w:rsidR="00B26CC0" w:rsidRPr="001B75F0">
        <w:rPr>
          <w:rFonts w:ascii="Calibri" w:hAnsi="Calibri"/>
          <w:color w:val="000000"/>
          <w:sz w:val="22"/>
          <w:szCs w:val="22"/>
        </w:rPr>
        <w:t>O</w:t>
      </w:r>
      <w:r w:rsidRPr="001B75F0">
        <w:rPr>
          <w:rFonts w:ascii="Calibri" w:hAnsi="Calibri"/>
          <w:color w:val="000000"/>
          <w:sz w:val="22"/>
          <w:szCs w:val="22"/>
        </w:rPr>
        <w:t xml:space="preserve">: </w:t>
      </w:r>
      <w:r w:rsidR="00E37594" w:rsidRPr="001B75F0">
        <w:rPr>
          <w:rFonts w:ascii="Calibri" w:hAnsi="Calibri"/>
          <w:color w:val="000000"/>
          <w:sz w:val="22"/>
          <w:szCs w:val="22"/>
        </w:rPr>
        <w:tab/>
      </w:r>
      <w:r w:rsidR="00E37594" w:rsidRPr="001B75F0">
        <w:rPr>
          <w:rFonts w:ascii="Calibri" w:hAnsi="Calibri"/>
          <w:color w:val="000000"/>
          <w:sz w:val="22"/>
          <w:szCs w:val="22"/>
        </w:rPr>
        <w:tab/>
      </w:r>
      <w:r w:rsidR="00E37594" w:rsidRPr="001B75F0">
        <w:rPr>
          <w:rFonts w:ascii="Calibri" w:hAnsi="Calibri"/>
          <w:color w:val="000000"/>
          <w:sz w:val="22"/>
          <w:szCs w:val="22"/>
        </w:rPr>
        <w:tab/>
      </w:r>
      <w:r w:rsidR="00E37594" w:rsidRPr="001B75F0">
        <w:rPr>
          <w:rFonts w:ascii="Calibri" w:hAnsi="Calibri"/>
          <w:color w:val="000000"/>
          <w:sz w:val="22"/>
          <w:szCs w:val="22"/>
        </w:rPr>
        <w:tab/>
      </w:r>
      <w:r w:rsidR="00E37594" w:rsidRPr="001B75F0">
        <w:rPr>
          <w:rFonts w:ascii="Calibri" w:hAnsi="Calibri"/>
          <w:color w:val="000000"/>
          <w:sz w:val="22"/>
          <w:szCs w:val="22"/>
        </w:rPr>
        <w:tab/>
      </w:r>
      <w:r w:rsidR="000D1820" w:rsidRPr="000D1820">
        <w:rPr>
          <w:rFonts w:ascii="Calibri" w:hAnsi="Calibri"/>
          <w:color w:val="000000"/>
          <w:sz w:val="22"/>
          <w:szCs w:val="22"/>
        </w:rPr>
        <w:t>00380385</w:t>
      </w:r>
    </w:p>
    <w:p w:rsidR="001C350A" w:rsidRPr="001C350A" w:rsidRDefault="001C350A" w:rsidP="002E162A">
      <w:pPr>
        <w:suppressLineNumbers/>
        <w:suppressAutoHyphens/>
        <w:ind w:left="567"/>
        <w:rPr>
          <w:rFonts w:ascii="Calibri" w:hAnsi="Calibri"/>
          <w:sz w:val="22"/>
          <w:szCs w:val="22"/>
        </w:rPr>
      </w:pPr>
      <w:r w:rsidRPr="001C350A">
        <w:rPr>
          <w:rFonts w:ascii="Calibri" w:hAnsi="Calibri"/>
          <w:sz w:val="22"/>
          <w:szCs w:val="22"/>
        </w:rPr>
        <w:t xml:space="preserve">DIČ: </w:t>
      </w:r>
      <w:r w:rsidRPr="001C350A">
        <w:rPr>
          <w:rFonts w:ascii="Calibri" w:hAnsi="Calibri"/>
          <w:sz w:val="22"/>
          <w:szCs w:val="22"/>
        </w:rPr>
        <w:tab/>
      </w:r>
      <w:r w:rsidRPr="001C350A">
        <w:rPr>
          <w:rFonts w:ascii="Calibri" w:hAnsi="Calibri"/>
          <w:sz w:val="22"/>
          <w:szCs w:val="22"/>
        </w:rPr>
        <w:tab/>
      </w:r>
      <w:r w:rsidRPr="001C350A">
        <w:rPr>
          <w:rFonts w:ascii="Calibri" w:hAnsi="Calibri"/>
          <w:sz w:val="22"/>
          <w:szCs w:val="22"/>
        </w:rPr>
        <w:tab/>
      </w:r>
      <w:r w:rsidRPr="001C350A">
        <w:rPr>
          <w:rFonts w:ascii="Calibri" w:hAnsi="Calibri"/>
          <w:sz w:val="22"/>
          <w:szCs w:val="22"/>
        </w:rPr>
        <w:tab/>
      </w:r>
      <w:r w:rsidRPr="001C350A">
        <w:rPr>
          <w:rFonts w:ascii="Calibri" w:hAnsi="Calibri"/>
          <w:sz w:val="22"/>
          <w:szCs w:val="22"/>
        </w:rPr>
        <w:tab/>
        <w:t>CZ00380385</w:t>
      </w:r>
    </w:p>
    <w:p w:rsidR="001C350A" w:rsidRPr="001C350A" w:rsidRDefault="001C350A" w:rsidP="002E162A">
      <w:pPr>
        <w:suppressLineNumbers/>
        <w:suppressAutoHyphens/>
        <w:ind w:left="567"/>
        <w:rPr>
          <w:rFonts w:ascii="Calibri" w:hAnsi="Calibri"/>
          <w:sz w:val="22"/>
          <w:szCs w:val="22"/>
        </w:rPr>
      </w:pPr>
      <w:r w:rsidRPr="001C350A">
        <w:rPr>
          <w:rFonts w:ascii="Calibri" w:hAnsi="Calibri"/>
          <w:sz w:val="22"/>
          <w:szCs w:val="22"/>
        </w:rPr>
        <w:t>plátce DPH:</w:t>
      </w:r>
      <w:r w:rsidRPr="001C350A">
        <w:rPr>
          <w:rFonts w:ascii="Calibri" w:hAnsi="Calibri"/>
          <w:sz w:val="22"/>
          <w:szCs w:val="22"/>
        </w:rPr>
        <w:tab/>
      </w:r>
      <w:r w:rsidRPr="001C350A">
        <w:rPr>
          <w:rFonts w:ascii="Calibri" w:hAnsi="Calibri"/>
          <w:sz w:val="22"/>
          <w:szCs w:val="22"/>
        </w:rPr>
        <w:tab/>
      </w:r>
      <w:r w:rsidRPr="001C350A">
        <w:rPr>
          <w:rFonts w:ascii="Calibri" w:hAnsi="Calibri"/>
          <w:sz w:val="22"/>
          <w:szCs w:val="22"/>
        </w:rPr>
        <w:tab/>
      </w:r>
      <w:r w:rsidRPr="001C350A">
        <w:rPr>
          <w:rFonts w:ascii="Calibri" w:hAnsi="Calibri"/>
          <w:sz w:val="22"/>
          <w:szCs w:val="22"/>
        </w:rPr>
        <w:tab/>
        <w:t>ANO</w:t>
      </w:r>
    </w:p>
    <w:p w:rsidR="001C350A" w:rsidRPr="001C350A" w:rsidRDefault="001C350A" w:rsidP="002E162A">
      <w:pPr>
        <w:suppressLineNumbers/>
        <w:suppressAutoHyphens/>
        <w:ind w:left="567"/>
        <w:rPr>
          <w:rFonts w:ascii="Calibri" w:hAnsi="Calibri"/>
          <w:sz w:val="22"/>
          <w:szCs w:val="22"/>
        </w:rPr>
      </w:pPr>
      <w:r w:rsidRPr="001C350A">
        <w:rPr>
          <w:rFonts w:ascii="Calibri" w:hAnsi="Calibri"/>
          <w:sz w:val="22"/>
          <w:szCs w:val="22"/>
        </w:rPr>
        <w:t xml:space="preserve">bankovní spojení (číslo účtu): </w:t>
      </w:r>
      <w:r w:rsidRPr="001C350A">
        <w:rPr>
          <w:rFonts w:ascii="Calibri" w:hAnsi="Calibri"/>
          <w:sz w:val="22"/>
          <w:szCs w:val="22"/>
        </w:rPr>
        <w:tab/>
      </w:r>
      <w:r w:rsidRPr="001C350A">
        <w:rPr>
          <w:rFonts w:ascii="Calibri" w:hAnsi="Calibri"/>
          <w:sz w:val="22"/>
          <w:szCs w:val="22"/>
        </w:rPr>
        <w:tab/>
      </w:r>
      <w:r w:rsidR="007B49F8" w:rsidRPr="007B49F8">
        <w:rPr>
          <w:rFonts w:ascii="Calibri" w:hAnsi="Calibri"/>
          <w:sz w:val="22"/>
          <w:szCs w:val="22"/>
        </w:rPr>
        <w:t>115-7601740217/0100</w:t>
      </w:r>
    </w:p>
    <w:p w:rsidR="001C350A" w:rsidRPr="001C350A" w:rsidRDefault="001C350A" w:rsidP="002E162A">
      <w:pPr>
        <w:suppressLineNumbers/>
        <w:suppressAutoHyphens/>
        <w:ind w:left="567"/>
        <w:rPr>
          <w:rFonts w:ascii="Calibri" w:hAnsi="Calibri"/>
          <w:sz w:val="22"/>
          <w:szCs w:val="22"/>
        </w:rPr>
      </w:pPr>
      <w:r w:rsidRPr="001C350A">
        <w:rPr>
          <w:rFonts w:ascii="Calibri" w:hAnsi="Calibri"/>
          <w:sz w:val="22"/>
          <w:szCs w:val="22"/>
        </w:rPr>
        <w:t>telefon:</w:t>
      </w:r>
      <w:r w:rsidRPr="001C350A">
        <w:rPr>
          <w:rFonts w:ascii="Calibri" w:hAnsi="Calibri"/>
          <w:sz w:val="22"/>
          <w:szCs w:val="22"/>
        </w:rPr>
        <w:tab/>
      </w:r>
      <w:r w:rsidRPr="001C350A">
        <w:rPr>
          <w:rFonts w:ascii="Calibri" w:hAnsi="Calibri"/>
          <w:sz w:val="22"/>
          <w:szCs w:val="22"/>
        </w:rPr>
        <w:tab/>
      </w:r>
      <w:r w:rsidRPr="001C350A">
        <w:rPr>
          <w:rFonts w:ascii="Calibri" w:hAnsi="Calibri"/>
          <w:sz w:val="22"/>
          <w:szCs w:val="22"/>
        </w:rPr>
        <w:tab/>
      </w:r>
      <w:r w:rsidRPr="001C350A">
        <w:rPr>
          <w:rFonts w:ascii="Calibri" w:hAnsi="Calibri"/>
          <w:sz w:val="22"/>
          <w:szCs w:val="22"/>
        </w:rPr>
        <w:tab/>
      </w:r>
      <w:r w:rsidRPr="001C350A">
        <w:rPr>
          <w:rFonts w:ascii="Calibri" w:hAnsi="Calibri"/>
          <w:sz w:val="22"/>
          <w:szCs w:val="22"/>
        </w:rPr>
        <w:tab/>
      </w:r>
      <w:r w:rsidR="00C40A2A" w:rsidRPr="00C40A2A">
        <w:rPr>
          <w:rFonts w:ascii="Calibri" w:hAnsi="Calibri"/>
          <w:sz w:val="22"/>
          <w:szCs w:val="22"/>
        </w:rPr>
        <w:t>+420 541 123 111</w:t>
      </w:r>
    </w:p>
    <w:p w:rsidR="001C350A" w:rsidRPr="001C350A" w:rsidRDefault="001C350A" w:rsidP="002E162A">
      <w:pPr>
        <w:suppressLineNumbers/>
        <w:suppressAutoHyphens/>
        <w:ind w:left="567"/>
        <w:rPr>
          <w:rFonts w:ascii="Calibri" w:hAnsi="Calibri"/>
          <w:sz w:val="22"/>
          <w:szCs w:val="22"/>
        </w:rPr>
      </w:pPr>
      <w:r w:rsidRPr="001C350A">
        <w:rPr>
          <w:rFonts w:ascii="Calibri" w:hAnsi="Calibri"/>
          <w:sz w:val="22"/>
          <w:szCs w:val="22"/>
        </w:rPr>
        <w:t xml:space="preserve">e-mail: </w:t>
      </w:r>
      <w:r w:rsidRPr="001C350A">
        <w:rPr>
          <w:rFonts w:ascii="Calibri" w:hAnsi="Calibri"/>
          <w:sz w:val="22"/>
          <w:szCs w:val="22"/>
        </w:rPr>
        <w:tab/>
      </w:r>
      <w:r w:rsidRPr="001C350A">
        <w:rPr>
          <w:rFonts w:ascii="Calibri" w:hAnsi="Calibri"/>
          <w:sz w:val="22"/>
          <w:szCs w:val="22"/>
        </w:rPr>
        <w:tab/>
      </w:r>
      <w:r w:rsidRPr="001C350A">
        <w:rPr>
          <w:rFonts w:ascii="Calibri" w:hAnsi="Calibri"/>
          <w:sz w:val="22"/>
          <w:szCs w:val="22"/>
        </w:rPr>
        <w:tab/>
      </w:r>
      <w:r w:rsidRPr="001C350A">
        <w:rPr>
          <w:rFonts w:ascii="Calibri" w:hAnsi="Calibri"/>
          <w:sz w:val="22"/>
          <w:szCs w:val="22"/>
        </w:rPr>
        <w:tab/>
      </w:r>
      <w:r w:rsidRPr="001C350A">
        <w:rPr>
          <w:rFonts w:ascii="Calibri" w:hAnsi="Calibri"/>
          <w:sz w:val="22"/>
          <w:szCs w:val="22"/>
        </w:rPr>
        <w:tab/>
        <w:t>info@cichnovabrno.cz</w:t>
      </w:r>
    </w:p>
    <w:p w:rsidR="00A11041" w:rsidRPr="001B75F0" w:rsidRDefault="00A11041" w:rsidP="002E162A">
      <w:pPr>
        <w:suppressLineNumbers/>
        <w:suppressAutoHyphens/>
        <w:ind w:left="567"/>
        <w:rPr>
          <w:rFonts w:ascii="Calibri" w:hAnsi="Calibri"/>
          <w:i/>
          <w:color w:val="000000"/>
          <w:sz w:val="22"/>
          <w:szCs w:val="22"/>
        </w:rPr>
      </w:pPr>
    </w:p>
    <w:p w:rsidR="004D5C30" w:rsidRPr="001B75F0" w:rsidRDefault="004D5C30" w:rsidP="002E162A">
      <w:pPr>
        <w:suppressLineNumbers/>
        <w:suppressAutoHyphens/>
        <w:ind w:left="567"/>
        <w:rPr>
          <w:rFonts w:ascii="Calibri" w:hAnsi="Calibri"/>
          <w:i/>
          <w:color w:val="000000"/>
          <w:sz w:val="22"/>
          <w:szCs w:val="22"/>
        </w:rPr>
      </w:pPr>
      <w:r w:rsidRPr="001B75F0">
        <w:rPr>
          <w:rFonts w:ascii="Calibri" w:hAnsi="Calibri"/>
          <w:color w:val="000000"/>
          <w:sz w:val="22"/>
          <w:szCs w:val="22"/>
        </w:rPr>
        <w:t>(dále jen „</w:t>
      </w:r>
      <w:r w:rsidR="00C8648B">
        <w:rPr>
          <w:rFonts w:ascii="Calibri" w:hAnsi="Calibri"/>
          <w:b/>
          <w:i/>
          <w:color w:val="000000"/>
          <w:sz w:val="22"/>
          <w:szCs w:val="22"/>
        </w:rPr>
        <w:t>Příkazce</w:t>
      </w:r>
      <w:r w:rsidRPr="001B75F0">
        <w:rPr>
          <w:rFonts w:ascii="Calibri" w:hAnsi="Calibri"/>
          <w:color w:val="000000"/>
          <w:sz w:val="22"/>
          <w:szCs w:val="22"/>
        </w:rPr>
        <w:t>“)</w:t>
      </w:r>
    </w:p>
    <w:p w:rsidR="004D5C30" w:rsidRPr="001B75F0" w:rsidRDefault="004D5C30" w:rsidP="002E162A">
      <w:pPr>
        <w:suppressLineNumbers/>
        <w:suppressAutoHyphens/>
        <w:ind w:left="284" w:hanging="284"/>
        <w:rPr>
          <w:rFonts w:ascii="Calibri" w:hAnsi="Calibri"/>
          <w:b/>
          <w:bCs/>
          <w:color w:val="000000"/>
          <w:sz w:val="22"/>
          <w:szCs w:val="22"/>
        </w:rPr>
      </w:pPr>
    </w:p>
    <w:p w:rsidR="004D5C30" w:rsidRDefault="004D5C30" w:rsidP="002E162A">
      <w:pPr>
        <w:suppressLineNumbers/>
        <w:suppressAutoHyphens/>
        <w:ind w:left="284" w:hanging="284"/>
        <w:rPr>
          <w:rFonts w:ascii="Calibri" w:hAnsi="Calibri"/>
          <w:b/>
          <w:bCs/>
          <w:color w:val="000000"/>
          <w:sz w:val="22"/>
          <w:szCs w:val="22"/>
        </w:rPr>
      </w:pPr>
      <w:r w:rsidRPr="001B75F0">
        <w:rPr>
          <w:rFonts w:ascii="Calibri" w:hAnsi="Calibri"/>
          <w:b/>
          <w:bCs/>
          <w:color w:val="000000"/>
          <w:sz w:val="22"/>
          <w:szCs w:val="22"/>
        </w:rPr>
        <w:t>a</w:t>
      </w:r>
    </w:p>
    <w:p w:rsidR="006509A7" w:rsidRPr="001B75F0" w:rsidRDefault="006509A7" w:rsidP="002E162A">
      <w:pPr>
        <w:suppressLineNumbers/>
        <w:suppressAutoHyphens/>
        <w:ind w:left="284" w:hanging="284"/>
        <w:rPr>
          <w:rFonts w:ascii="Calibri" w:hAnsi="Calibri"/>
          <w:b/>
          <w:bCs/>
          <w:color w:val="000000"/>
          <w:sz w:val="22"/>
          <w:szCs w:val="22"/>
        </w:rPr>
      </w:pPr>
    </w:p>
    <w:p w:rsidR="006509A7" w:rsidRPr="00F55344" w:rsidRDefault="006509A7" w:rsidP="002E162A">
      <w:pPr>
        <w:keepNext/>
        <w:numPr>
          <w:ilvl w:val="0"/>
          <w:numId w:val="18"/>
        </w:numPr>
        <w:suppressLineNumbers/>
        <w:suppressAutoHyphens/>
        <w:ind w:left="567" w:hanging="567"/>
        <w:contextualSpacing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Příkazník</w:t>
      </w:r>
    </w:p>
    <w:p w:rsidR="004D5C30" w:rsidRPr="001B75F0" w:rsidRDefault="004D5C30" w:rsidP="002E162A">
      <w:pPr>
        <w:suppressLineNumbers/>
        <w:suppressAutoHyphens/>
        <w:jc w:val="both"/>
        <w:rPr>
          <w:rFonts w:ascii="Calibri" w:hAnsi="Calibri"/>
          <w:color w:val="000000"/>
          <w:sz w:val="22"/>
          <w:szCs w:val="22"/>
        </w:rPr>
      </w:pPr>
    </w:p>
    <w:p w:rsidR="001C350A" w:rsidRPr="001C350A" w:rsidRDefault="001D63C4" w:rsidP="002E162A">
      <w:pPr>
        <w:suppressLineNumbers/>
        <w:suppressAutoHyphens/>
        <w:ind w:left="567"/>
        <w:contextualSpacing/>
        <w:jc w:val="both"/>
        <w:rPr>
          <w:rFonts w:ascii="Calibri" w:hAnsi="Calibri"/>
          <w:b/>
          <w:color w:val="000000"/>
          <w:sz w:val="22"/>
          <w:szCs w:val="22"/>
        </w:rPr>
      </w:pPr>
      <w:r w:rsidRPr="00CE464A">
        <w:rPr>
          <w:rFonts w:asciiTheme="minorHAnsi" w:eastAsia="Calibri" w:hAnsiTheme="minorHAnsi" w:cstheme="minorHAnsi"/>
          <w:b/>
          <w:color w:val="000000"/>
          <w:sz w:val="22"/>
          <w:szCs w:val="22"/>
          <w:highlight w:val="lightGray"/>
          <w:lang w:eastAsia="en-US"/>
        </w:rPr>
        <w:fldChar w:fldCharType="begin"/>
      </w:r>
      <w:r w:rsidR="00387B79" w:rsidRPr="00CE464A">
        <w:rPr>
          <w:rFonts w:asciiTheme="minorHAnsi" w:eastAsia="Calibri" w:hAnsiTheme="minorHAnsi" w:cstheme="minorHAnsi"/>
          <w:b/>
          <w:color w:val="000000"/>
          <w:sz w:val="22"/>
          <w:szCs w:val="22"/>
          <w:highlight w:val="lightGray"/>
          <w:lang w:eastAsia="en-US"/>
        </w:rPr>
        <w:instrText xml:space="preserve"> MACROBUTTON  AdresaWww "[Jméno dodavatele - bude doplněno před uzavřením smlouvy]" </w:instrText>
      </w:r>
      <w:r w:rsidRPr="00CE464A">
        <w:rPr>
          <w:rFonts w:asciiTheme="minorHAnsi" w:eastAsia="Calibri" w:hAnsiTheme="minorHAnsi" w:cstheme="minorHAnsi"/>
          <w:b/>
          <w:color w:val="000000"/>
          <w:sz w:val="22"/>
          <w:szCs w:val="22"/>
          <w:highlight w:val="lightGray"/>
          <w:lang w:eastAsia="en-US"/>
        </w:rPr>
        <w:fldChar w:fldCharType="end"/>
      </w:r>
    </w:p>
    <w:p w:rsidR="00387B79" w:rsidRPr="00387B79" w:rsidRDefault="00387B79" w:rsidP="00387B79">
      <w:pPr>
        <w:ind w:left="567"/>
        <w:jc w:val="both"/>
        <w:rPr>
          <w:rFonts w:ascii="Calibri" w:hAnsi="Calibri"/>
          <w:b/>
          <w:sz w:val="22"/>
          <w:szCs w:val="22"/>
        </w:rPr>
      </w:pPr>
      <w:r w:rsidRPr="00387B79">
        <w:rPr>
          <w:rFonts w:ascii="Calibri" w:hAnsi="Calibri"/>
          <w:sz w:val="22"/>
          <w:szCs w:val="22"/>
        </w:rPr>
        <w:t xml:space="preserve">zastoupená: </w:t>
      </w:r>
      <w:r w:rsidRPr="00387B79">
        <w:rPr>
          <w:rFonts w:ascii="Calibri" w:hAnsi="Calibri"/>
          <w:sz w:val="22"/>
          <w:szCs w:val="22"/>
        </w:rPr>
        <w:tab/>
      </w:r>
      <w:r w:rsidRPr="00387B79">
        <w:rPr>
          <w:rFonts w:ascii="Calibri" w:hAnsi="Calibri"/>
          <w:sz w:val="22"/>
          <w:szCs w:val="22"/>
        </w:rPr>
        <w:tab/>
      </w:r>
      <w:r w:rsidRPr="00387B79">
        <w:rPr>
          <w:rFonts w:ascii="Calibri" w:hAnsi="Calibri"/>
          <w:sz w:val="22"/>
          <w:szCs w:val="22"/>
        </w:rPr>
        <w:tab/>
      </w:r>
      <w:r w:rsidRPr="00387B79">
        <w:rPr>
          <w:rFonts w:ascii="Calibri" w:hAnsi="Calibri"/>
          <w:sz w:val="22"/>
          <w:szCs w:val="22"/>
        </w:rPr>
        <w:tab/>
      </w:r>
      <w:r w:rsidR="001D63C4" w:rsidRPr="00387B79">
        <w:rPr>
          <w:rFonts w:asciiTheme="minorHAnsi" w:hAnsiTheme="minorHAnsi" w:cstheme="minorHAnsi"/>
          <w:sz w:val="22"/>
          <w:szCs w:val="22"/>
          <w:highlight w:val="lightGray"/>
        </w:rPr>
        <w:fldChar w:fldCharType="begin"/>
      </w:r>
      <w:r w:rsidRPr="00387B79">
        <w:rPr>
          <w:rFonts w:asciiTheme="minorHAnsi" w:hAnsiTheme="minorHAnsi" w:cstheme="minorHAnsi"/>
          <w:sz w:val="22"/>
          <w:szCs w:val="22"/>
          <w:highlight w:val="lightGray"/>
        </w:rPr>
        <w:instrText xml:space="preserve"> MACROBUTTON  AdresaWww "[Bude doplněno před uzavřením smlouvy]" </w:instrText>
      </w:r>
      <w:r w:rsidR="001D63C4" w:rsidRPr="00387B79">
        <w:rPr>
          <w:rFonts w:asciiTheme="minorHAnsi" w:hAnsiTheme="minorHAnsi" w:cstheme="minorHAnsi"/>
          <w:sz w:val="22"/>
          <w:szCs w:val="22"/>
          <w:highlight w:val="lightGray"/>
        </w:rPr>
        <w:fldChar w:fldCharType="end"/>
      </w:r>
    </w:p>
    <w:p w:rsidR="00387B79" w:rsidRPr="00387B79" w:rsidRDefault="00387B79" w:rsidP="00387B79">
      <w:pPr>
        <w:ind w:left="567"/>
        <w:jc w:val="both"/>
        <w:rPr>
          <w:rFonts w:ascii="Calibri" w:hAnsi="Calibri"/>
          <w:b/>
          <w:sz w:val="22"/>
          <w:szCs w:val="22"/>
        </w:rPr>
      </w:pPr>
      <w:r w:rsidRPr="00387B79">
        <w:rPr>
          <w:rFonts w:ascii="Calibri" w:hAnsi="Calibri"/>
          <w:sz w:val="22"/>
          <w:szCs w:val="22"/>
        </w:rPr>
        <w:t>se sídlem:</w:t>
      </w:r>
      <w:r w:rsidRPr="00387B79">
        <w:rPr>
          <w:rFonts w:ascii="Calibri" w:hAnsi="Calibri"/>
          <w:sz w:val="22"/>
          <w:szCs w:val="22"/>
        </w:rPr>
        <w:tab/>
      </w:r>
      <w:r w:rsidRPr="00387B79">
        <w:rPr>
          <w:rFonts w:ascii="Calibri" w:hAnsi="Calibri"/>
          <w:sz w:val="22"/>
          <w:szCs w:val="22"/>
        </w:rPr>
        <w:tab/>
      </w:r>
      <w:r w:rsidRPr="00387B79">
        <w:rPr>
          <w:rFonts w:ascii="Calibri" w:hAnsi="Calibri"/>
          <w:sz w:val="22"/>
          <w:szCs w:val="22"/>
        </w:rPr>
        <w:tab/>
      </w:r>
      <w:r w:rsidRPr="00387B79">
        <w:rPr>
          <w:rFonts w:ascii="Calibri" w:hAnsi="Calibri"/>
          <w:sz w:val="22"/>
          <w:szCs w:val="22"/>
        </w:rPr>
        <w:tab/>
      </w:r>
      <w:r w:rsidR="001D63C4" w:rsidRPr="00387B79">
        <w:rPr>
          <w:rFonts w:asciiTheme="minorHAnsi" w:hAnsiTheme="minorHAnsi" w:cstheme="minorHAnsi"/>
          <w:sz w:val="22"/>
          <w:szCs w:val="22"/>
          <w:highlight w:val="lightGray"/>
        </w:rPr>
        <w:fldChar w:fldCharType="begin"/>
      </w:r>
      <w:r w:rsidRPr="00387B79">
        <w:rPr>
          <w:rFonts w:asciiTheme="minorHAnsi" w:hAnsiTheme="minorHAnsi" w:cstheme="minorHAnsi"/>
          <w:sz w:val="22"/>
          <w:szCs w:val="22"/>
          <w:highlight w:val="lightGray"/>
        </w:rPr>
        <w:instrText xml:space="preserve"> MACROBUTTON  AdresaWww "[Bude doplněno před uzavřením smlouvy]" </w:instrText>
      </w:r>
      <w:r w:rsidR="001D63C4" w:rsidRPr="00387B79">
        <w:rPr>
          <w:rFonts w:asciiTheme="minorHAnsi" w:hAnsiTheme="minorHAnsi" w:cstheme="minorHAnsi"/>
          <w:sz w:val="22"/>
          <w:szCs w:val="22"/>
          <w:highlight w:val="lightGray"/>
        </w:rPr>
        <w:fldChar w:fldCharType="end"/>
      </w:r>
    </w:p>
    <w:p w:rsidR="00387B79" w:rsidRPr="00387B79" w:rsidRDefault="00387B79" w:rsidP="00387B79">
      <w:pPr>
        <w:ind w:left="567"/>
        <w:jc w:val="both"/>
        <w:rPr>
          <w:rFonts w:ascii="Calibri" w:hAnsi="Calibri"/>
          <w:sz w:val="22"/>
          <w:szCs w:val="22"/>
        </w:rPr>
      </w:pPr>
      <w:r w:rsidRPr="00387B79">
        <w:rPr>
          <w:rFonts w:ascii="Calibri" w:hAnsi="Calibri"/>
          <w:sz w:val="22"/>
          <w:szCs w:val="22"/>
        </w:rPr>
        <w:t xml:space="preserve">IČO: </w:t>
      </w:r>
      <w:r w:rsidRPr="00387B79">
        <w:rPr>
          <w:rFonts w:ascii="Calibri" w:hAnsi="Calibri"/>
          <w:sz w:val="22"/>
          <w:szCs w:val="22"/>
        </w:rPr>
        <w:tab/>
      </w:r>
      <w:r w:rsidRPr="00387B79">
        <w:rPr>
          <w:rFonts w:ascii="Calibri" w:hAnsi="Calibri"/>
          <w:sz w:val="22"/>
          <w:szCs w:val="22"/>
        </w:rPr>
        <w:tab/>
      </w:r>
      <w:r w:rsidRPr="00387B79">
        <w:rPr>
          <w:rFonts w:ascii="Calibri" w:hAnsi="Calibri"/>
          <w:sz w:val="22"/>
          <w:szCs w:val="22"/>
        </w:rPr>
        <w:tab/>
      </w:r>
      <w:r w:rsidRPr="00387B79">
        <w:rPr>
          <w:rFonts w:ascii="Calibri" w:hAnsi="Calibri"/>
          <w:sz w:val="22"/>
          <w:szCs w:val="22"/>
        </w:rPr>
        <w:tab/>
      </w:r>
      <w:r w:rsidRPr="00387B79">
        <w:rPr>
          <w:rFonts w:ascii="Calibri" w:hAnsi="Calibri"/>
          <w:sz w:val="22"/>
          <w:szCs w:val="22"/>
        </w:rPr>
        <w:tab/>
      </w:r>
      <w:r w:rsidR="001D63C4" w:rsidRPr="00387B79">
        <w:rPr>
          <w:rFonts w:asciiTheme="minorHAnsi" w:hAnsiTheme="minorHAnsi" w:cstheme="minorHAnsi"/>
          <w:sz w:val="22"/>
          <w:szCs w:val="22"/>
          <w:highlight w:val="lightGray"/>
        </w:rPr>
        <w:fldChar w:fldCharType="begin"/>
      </w:r>
      <w:r w:rsidRPr="00387B79">
        <w:rPr>
          <w:rFonts w:asciiTheme="minorHAnsi" w:hAnsiTheme="minorHAnsi" w:cstheme="minorHAnsi"/>
          <w:sz w:val="22"/>
          <w:szCs w:val="22"/>
          <w:highlight w:val="lightGray"/>
        </w:rPr>
        <w:instrText xml:space="preserve"> MACROBUTTON  AdresaWww "[Bude doplněno před uzavřením smlouvy]" </w:instrText>
      </w:r>
      <w:r w:rsidR="001D63C4" w:rsidRPr="00387B79">
        <w:rPr>
          <w:rFonts w:asciiTheme="minorHAnsi" w:hAnsiTheme="minorHAnsi" w:cstheme="minorHAnsi"/>
          <w:sz w:val="22"/>
          <w:szCs w:val="22"/>
          <w:highlight w:val="lightGray"/>
        </w:rPr>
        <w:fldChar w:fldCharType="end"/>
      </w:r>
    </w:p>
    <w:p w:rsidR="00387B79" w:rsidRPr="00387B79" w:rsidRDefault="00387B79" w:rsidP="00387B79">
      <w:pPr>
        <w:ind w:left="567"/>
        <w:jc w:val="both"/>
        <w:rPr>
          <w:rFonts w:ascii="Calibri" w:hAnsi="Calibri"/>
          <w:sz w:val="22"/>
          <w:szCs w:val="22"/>
        </w:rPr>
      </w:pPr>
      <w:r w:rsidRPr="00387B79">
        <w:rPr>
          <w:rFonts w:ascii="Calibri" w:hAnsi="Calibri"/>
          <w:sz w:val="22"/>
          <w:szCs w:val="22"/>
        </w:rPr>
        <w:t xml:space="preserve">DIČ: </w:t>
      </w:r>
      <w:r w:rsidRPr="00387B79">
        <w:rPr>
          <w:rFonts w:ascii="Calibri" w:hAnsi="Calibri"/>
          <w:sz w:val="22"/>
          <w:szCs w:val="22"/>
        </w:rPr>
        <w:tab/>
      </w:r>
      <w:r w:rsidRPr="00387B79">
        <w:rPr>
          <w:rFonts w:ascii="Calibri" w:hAnsi="Calibri"/>
          <w:sz w:val="22"/>
          <w:szCs w:val="22"/>
        </w:rPr>
        <w:tab/>
      </w:r>
      <w:r w:rsidRPr="00387B79">
        <w:rPr>
          <w:rFonts w:ascii="Calibri" w:hAnsi="Calibri"/>
          <w:sz w:val="22"/>
          <w:szCs w:val="22"/>
        </w:rPr>
        <w:tab/>
      </w:r>
      <w:r w:rsidRPr="00387B79">
        <w:rPr>
          <w:rFonts w:ascii="Calibri" w:hAnsi="Calibri"/>
          <w:sz w:val="22"/>
          <w:szCs w:val="22"/>
        </w:rPr>
        <w:tab/>
      </w:r>
      <w:r w:rsidRPr="00387B79">
        <w:rPr>
          <w:rFonts w:ascii="Calibri" w:hAnsi="Calibri"/>
          <w:sz w:val="22"/>
          <w:szCs w:val="22"/>
        </w:rPr>
        <w:tab/>
      </w:r>
      <w:r w:rsidR="001D63C4" w:rsidRPr="00387B79">
        <w:rPr>
          <w:rFonts w:asciiTheme="minorHAnsi" w:hAnsiTheme="minorHAnsi" w:cstheme="minorHAnsi"/>
          <w:sz w:val="22"/>
          <w:szCs w:val="22"/>
          <w:highlight w:val="lightGray"/>
        </w:rPr>
        <w:fldChar w:fldCharType="begin"/>
      </w:r>
      <w:r w:rsidRPr="00387B79">
        <w:rPr>
          <w:rFonts w:asciiTheme="minorHAnsi" w:hAnsiTheme="minorHAnsi" w:cstheme="minorHAnsi"/>
          <w:sz w:val="22"/>
          <w:szCs w:val="22"/>
          <w:highlight w:val="lightGray"/>
        </w:rPr>
        <w:instrText xml:space="preserve"> MACROBUTTON  AdresaWww "[Bude doplněno před uzavřením smlouvy]" </w:instrText>
      </w:r>
      <w:r w:rsidR="001D63C4" w:rsidRPr="00387B79">
        <w:rPr>
          <w:rFonts w:asciiTheme="minorHAnsi" w:hAnsiTheme="minorHAnsi" w:cstheme="minorHAnsi"/>
          <w:sz w:val="22"/>
          <w:szCs w:val="22"/>
          <w:highlight w:val="lightGray"/>
        </w:rPr>
        <w:fldChar w:fldCharType="end"/>
      </w:r>
    </w:p>
    <w:p w:rsidR="00387B79" w:rsidRPr="00387B79" w:rsidRDefault="00387B79" w:rsidP="00387B79">
      <w:pPr>
        <w:ind w:left="567"/>
        <w:jc w:val="both"/>
        <w:rPr>
          <w:rFonts w:ascii="Calibri" w:hAnsi="Calibri"/>
          <w:sz w:val="22"/>
          <w:szCs w:val="22"/>
        </w:rPr>
      </w:pPr>
      <w:r w:rsidRPr="00387B79">
        <w:rPr>
          <w:rFonts w:ascii="Calibri" w:hAnsi="Calibri"/>
          <w:sz w:val="22"/>
          <w:szCs w:val="22"/>
        </w:rPr>
        <w:t>plátce DPH:</w:t>
      </w:r>
      <w:r w:rsidRPr="00387B79">
        <w:rPr>
          <w:rFonts w:ascii="Calibri" w:hAnsi="Calibri"/>
          <w:sz w:val="22"/>
          <w:szCs w:val="22"/>
        </w:rPr>
        <w:tab/>
      </w:r>
      <w:r w:rsidRPr="00387B79">
        <w:rPr>
          <w:rFonts w:ascii="Calibri" w:hAnsi="Calibri"/>
          <w:sz w:val="22"/>
          <w:szCs w:val="22"/>
        </w:rPr>
        <w:tab/>
      </w:r>
      <w:r w:rsidRPr="00387B79">
        <w:rPr>
          <w:rFonts w:ascii="Calibri" w:hAnsi="Calibri"/>
          <w:sz w:val="22"/>
          <w:szCs w:val="22"/>
        </w:rPr>
        <w:tab/>
      </w:r>
      <w:r w:rsidRPr="00387B79">
        <w:rPr>
          <w:rFonts w:ascii="Calibri" w:hAnsi="Calibri"/>
          <w:sz w:val="22"/>
          <w:szCs w:val="22"/>
        </w:rPr>
        <w:tab/>
      </w:r>
      <w:r w:rsidR="001D63C4" w:rsidRPr="00387B79">
        <w:rPr>
          <w:rFonts w:asciiTheme="minorHAnsi" w:hAnsiTheme="minorHAnsi" w:cstheme="minorHAnsi"/>
          <w:sz w:val="22"/>
          <w:szCs w:val="22"/>
          <w:highlight w:val="lightGray"/>
        </w:rPr>
        <w:fldChar w:fldCharType="begin"/>
      </w:r>
      <w:r w:rsidRPr="00387B79">
        <w:rPr>
          <w:rFonts w:asciiTheme="minorHAnsi" w:hAnsiTheme="minorHAnsi" w:cstheme="minorHAnsi"/>
          <w:sz w:val="22"/>
          <w:szCs w:val="22"/>
          <w:highlight w:val="lightGray"/>
        </w:rPr>
        <w:instrText xml:space="preserve"> MACROBUTTON  AdresaWww "[Bude doplněno před uzavřením smlouvy]" </w:instrText>
      </w:r>
      <w:r w:rsidR="001D63C4" w:rsidRPr="00387B79">
        <w:rPr>
          <w:rFonts w:asciiTheme="minorHAnsi" w:hAnsiTheme="minorHAnsi" w:cstheme="minorHAnsi"/>
          <w:sz w:val="22"/>
          <w:szCs w:val="22"/>
          <w:highlight w:val="lightGray"/>
        </w:rPr>
        <w:fldChar w:fldCharType="end"/>
      </w:r>
    </w:p>
    <w:p w:rsidR="00387B79" w:rsidRPr="00387B79" w:rsidRDefault="00387B79" w:rsidP="00387B79">
      <w:pPr>
        <w:ind w:left="4254" w:hanging="3687"/>
        <w:jc w:val="both"/>
        <w:rPr>
          <w:rFonts w:ascii="Calibri" w:hAnsi="Calibri"/>
          <w:sz w:val="22"/>
          <w:szCs w:val="22"/>
        </w:rPr>
      </w:pPr>
      <w:r w:rsidRPr="00387B79">
        <w:rPr>
          <w:rFonts w:ascii="Calibri" w:hAnsi="Calibri"/>
          <w:i/>
          <w:sz w:val="22"/>
          <w:szCs w:val="22"/>
        </w:rPr>
        <w:t xml:space="preserve">(bude doplněno </w:t>
      </w:r>
      <w:r w:rsidRPr="00387B79">
        <w:rPr>
          <w:rFonts w:ascii="Calibri" w:hAnsi="Calibri"/>
          <w:i/>
          <w:sz w:val="22"/>
          <w:szCs w:val="22"/>
          <w:highlight w:val="lightGray"/>
        </w:rPr>
        <w:t>„ANO“</w:t>
      </w:r>
      <w:r w:rsidRPr="00387B79">
        <w:rPr>
          <w:rFonts w:ascii="Calibri" w:hAnsi="Calibri"/>
          <w:i/>
          <w:sz w:val="22"/>
          <w:szCs w:val="22"/>
        </w:rPr>
        <w:t xml:space="preserve">, pokud je plátcem DPH, v opačném případě bude doplněno </w:t>
      </w:r>
      <w:r w:rsidRPr="00387B79">
        <w:rPr>
          <w:rFonts w:ascii="Calibri" w:hAnsi="Calibri"/>
          <w:i/>
          <w:sz w:val="22"/>
          <w:szCs w:val="22"/>
          <w:highlight w:val="lightGray"/>
        </w:rPr>
        <w:t>„NE“</w:t>
      </w:r>
      <w:r w:rsidRPr="00387B79">
        <w:rPr>
          <w:rFonts w:ascii="Calibri" w:hAnsi="Calibri"/>
          <w:i/>
          <w:sz w:val="22"/>
          <w:szCs w:val="22"/>
        </w:rPr>
        <w:t>)</w:t>
      </w:r>
    </w:p>
    <w:p w:rsidR="00387B79" w:rsidRPr="00387B79" w:rsidRDefault="00387B79" w:rsidP="00387B79">
      <w:pPr>
        <w:ind w:left="567"/>
        <w:jc w:val="both"/>
        <w:rPr>
          <w:rFonts w:ascii="Calibri" w:hAnsi="Calibri"/>
          <w:sz w:val="22"/>
          <w:szCs w:val="22"/>
        </w:rPr>
      </w:pPr>
      <w:r w:rsidRPr="00387B79">
        <w:rPr>
          <w:rFonts w:ascii="Calibri" w:hAnsi="Calibri"/>
          <w:sz w:val="22"/>
          <w:szCs w:val="22"/>
        </w:rPr>
        <w:t>zapsána v </w:t>
      </w:r>
      <w:r w:rsidR="001D63C4" w:rsidRPr="00387B79">
        <w:rPr>
          <w:rFonts w:asciiTheme="minorHAnsi" w:hAnsiTheme="minorHAnsi" w:cstheme="minorHAnsi"/>
          <w:sz w:val="22"/>
          <w:szCs w:val="22"/>
          <w:highlight w:val="lightGray"/>
        </w:rPr>
        <w:fldChar w:fldCharType="begin"/>
      </w:r>
      <w:r w:rsidRPr="00387B79">
        <w:rPr>
          <w:rFonts w:asciiTheme="minorHAnsi" w:hAnsiTheme="minorHAnsi" w:cstheme="minorHAnsi"/>
          <w:sz w:val="22"/>
          <w:szCs w:val="22"/>
          <w:highlight w:val="lightGray"/>
        </w:rPr>
        <w:instrText xml:space="preserve"> MACROBUTTON  AdresaWww "[Bude doplněno před uzavřením smlouvy]" </w:instrText>
      </w:r>
      <w:r w:rsidR="001D63C4" w:rsidRPr="00387B79">
        <w:rPr>
          <w:rFonts w:asciiTheme="minorHAnsi" w:hAnsiTheme="minorHAnsi" w:cstheme="minorHAnsi"/>
          <w:sz w:val="22"/>
          <w:szCs w:val="22"/>
          <w:highlight w:val="lightGray"/>
        </w:rPr>
        <w:fldChar w:fldCharType="end"/>
      </w:r>
      <w:r w:rsidRPr="00387B79">
        <w:rPr>
          <w:rFonts w:ascii="Calibri" w:hAnsi="Calibri"/>
          <w:sz w:val="22"/>
          <w:szCs w:val="22"/>
        </w:rPr>
        <w:t xml:space="preserve"> </w:t>
      </w:r>
      <w:r w:rsidRPr="00387B79">
        <w:rPr>
          <w:rFonts w:ascii="Calibri" w:hAnsi="Calibri"/>
          <w:i/>
          <w:sz w:val="22"/>
          <w:szCs w:val="22"/>
        </w:rPr>
        <w:t>(např. v obchodním rejstříku)</w:t>
      </w:r>
      <w:r w:rsidRPr="00387B79">
        <w:rPr>
          <w:rFonts w:ascii="Calibri" w:hAnsi="Calibri"/>
          <w:sz w:val="22"/>
          <w:szCs w:val="22"/>
        </w:rPr>
        <w:t xml:space="preserve"> vedeném </w:t>
      </w:r>
      <w:r w:rsidR="001D63C4" w:rsidRPr="00387B79">
        <w:rPr>
          <w:rFonts w:asciiTheme="minorHAnsi" w:hAnsiTheme="minorHAnsi" w:cstheme="minorHAnsi"/>
          <w:sz w:val="22"/>
          <w:szCs w:val="22"/>
          <w:highlight w:val="lightGray"/>
        </w:rPr>
        <w:fldChar w:fldCharType="begin"/>
      </w:r>
      <w:r w:rsidRPr="00387B79">
        <w:rPr>
          <w:rFonts w:asciiTheme="minorHAnsi" w:hAnsiTheme="minorHAnsi" w:cstheme="minorHAnsi"/>
          <w:sz w:val="22"/>
          <w:szCs w:val="22"/>
          <w:highlight w:val="lightGray"/>
        </w:rPr>
        <w:instrText xml:space="preserve"> MACROBUTTON  AdresaWww "[Bude doplněno před uzavřením smlouvy]" </w:instrText>
      </w:r>
      <w:r w:rsidR="001D63C4" w:rsidRPr="00387B79">
        <w:rPr>
          <w:rFonts w:asciiTheme="minorHAnsi" w:hAnsiTheme="minorHAnsi" w:cstheme="minorHAnsi"/>
          <w:sz w:val="22"/>
          <w:szCs w:val="22"/>
          <w:highlight w:val="lightGray"/>
        </w:rPr>
        <w:fldChar w:fldCharType="end"/>
      </w:r>
      <w:r w:rsidRPr="00387B79">
        <w:rPr>
          <w:rFonts w:ascii="Calibri" w:hAnsi="Calibri"/>
          <w:sz w:val="22"/>
          <w:szCs w:val="22"/>
        </w:rPr>
        <w:t xml:space="preserve"> </w:t>
      </w:r>
      <w:r w:rsidRPr="00387B79">
        <w:rPr>
          <w:rFonts w:ascii="Calibri" w:hAnsi="Calibri"/>
          <w:i/>
          <w:sz w:val="22"/>
          <w:szCs w:val="22"/>
        </w:rPr>
        <w:t>(např. Krajským soudem v</w:t>
      </w:r>
      <w:r w:rsidRPr="00387B79">
        <w:rPr>
          <w:rFonts w:ascii="Calibri" w:hAnsi="Calibri"/>
          <w:sz w:val="22"/>
          <w:szCs w:val="22"/>
        </w:rPr>
        <w:t xml:space="preserve"> </w:t>
      </w:r>
      <w:r w:rsidR="001D63C4" w:rsidRPr="00387B79">
        <w:rPr>
          <w:rFonts w:asciiTheme="minorHAnsi" w:hAnsiTheme="minorHAnsi" w:cstheme="minorHAnsi"/>
          <w:sz w:val="22"/>
          <w:szCs w:val="22"/>
          <w:highlight w:val="lightGray"/>
        </w:rPr>
        <w:fldChar w:fldCharType="begin"/>
      </w:r>
      <w:r w:rsidRPr="00387B79">
        <w:rPr>
          <w:rFonts w:asciiTheme="minorHAnsi" w:hAnsiTheme="minorHAnsi" w:cstheme="minorHAnsi"/>
          <w:sz w:val="22"/>
          <w:szCs w:val="22"/>
          <w:highlight w:val="lightGray"/>
        </w:rPr>
        <w:instrText xml:space="preserve"> MACROBUTTON  AdresaWww "[Bude doplněno před uzavřením smlouvy]" </w:instrText>
      </w:r>
      <w:r w:rsidR="001D63C4" w:rsidRPr="00387B79">
        <w:rPr>
          <w:rFonts w:asciiTheme="minorHAnsi" w:hAnsiTheme="minorHAnsi" w:cstheme="minorHAnsi"/>
          <w:sz w:val="22"/>
          <w:szCs w:val="22"/>
          <w:highlight w:val="lightGray"/>
        </w:rPr>
        <w:fldChar w:fldCharType="end"/>
      </w:r>
      <w:r w:rsidRPr="00387B79">
        <w:rPr>
          <w:rFonts w:ascii="Calibri" w:hAnsi="Calibri"/>
          <w:i/>
          <w:sz w:val="22"/>
          <w:szCs w:val="22"/>
        </w:rPr>
        <w:t>)</w:t>
      </w:r>
      <w:r w:rsidRPr="00387B79">
        <w:rPr>
          <w:rFonts w:ascii="Calibri" w:hAnsi="Calibri"/>
          <w:sz w:val="22"/>
          <w:szCs w:val="22"/>
        </w:rPr>
        <w:t xml:space="preserve"> pod </w:t>
      </w:r>
      <w:proofErr w:type="spellStart"/>
      <w:r w:rsidRPr="00387B79">
        <w:rPr>
          <w:rFonts w:ascii="Calibri" w:hAnsi="Calibri"/>
          <w:sz w:val="22"/>
          <w:szCs w:val="22"/>
        </w:rPr>
        <w:t>sp</w:t>
      </w:r>
      <w:proofErr w:type="spellEnd"/>
      <w:r w:rsidRPr="00387B79">
        <w:rPr>
          <w:rFonts w:ascii="Calibri" w:hAnsi="Calibri"/>
          <w:sz w:val="22"/>
          <w:szCs w:val="22"/>
        </w:rPr>
        <w:t xml:space="preserve">. zn. </w:t>
      </w:r>
      <w:r w:rsidR="001D63C4" w:rsidRPr="00387B79">
        <w:rPr>
          <w:rFonts w:asciiTheme="minorHAnsi" w:hAnsiTheme="minorHAnsi" w:cstheme="minorHAnsi"/>
          <w:sz w:val="22"/>
          <w:szCs w:val="22"/>
          <w:highlight w:val="lightGray"/>
        </w:rPr>
        <w:fldChar w:fldCharType="begin"/>
      </w:r>
      <w:r w:rsidRPr="00387B79">
        <w:rPr>
          <w:rFonts w:asciiTheme="minorHAnsi" w:hAnsiTheme="minorHAnsi" w:cstheme="minorHAnsi"/>
          <w:sz w:val="22"/>
          <w:szCs w:val="22"/>
          <w:highlight w:val="lightGray"/>
        </w:rPr>
        <w:instrText xml:space="preserve"> MACROBUTTON  AdresaWww "[Bude doplněno před uzavřením smlouvy]" </w:instrText>
      </w:r>
      <w:r w:rsidR="001D63C4" w:rsidRPr="00387B79">
        <w:rPr>
          <w:rFonts w:asciiTheme="minorHAnsi" w:hAnsiTheme="minorHAnsi" w:cstheme="minorHAnsi"/>
          <w:sz w:val="22"/>
          <w:szCs w:val="22"/>
          <w:highlight w:val="lightGray"/>
        </w:rPr>
        <w:fldChar w:fldCharType="end"/>
      </w:r>
    </w:p>
    <w:p w:rsidR="00387B79" w:rsidRPr="00387B79" w:rsidRDefault="00387B79" w:rsidP="00387B79">
      <w:pPr>
        <w:ind w:left="567"/>
        <w:jc w:val="both"/>
        <w:rPr>
          <w:rFonts w:ascii="Calibri" w:hAnsi="Calibri"/>
          <w:sz w:val="22"/>
          <w:szCs w:val="22"/>
        </w:rPr>
      </w:pPr>
      <w:r w:rsidRPr="00387B79">
        <w:rPr>
          <w:rFonts w:ascii="Calibri" w:hAnsi="Calibri"/>
          <w:sz w:val="22"/>
          <w:szCs w:val="22"/>
        </w:rPr>
        <w:t>bankovní spojení (číslo účtu):</w:t>
      </w:r>
      <w:r w:rsidRPr="00387B79">
        <w:rPr>
          <w:rFonts w:ascii="Calibri" w:hAnsi="Calibri"/>
          <w:sz w:val="22"/>
          <w:szCs w:val="22"/>
        </w:rPr>
        <w:tab/>
      </w:r>
      <w:r w:rsidRPr="00387B79">
        <w:rPr>
          <w:rFonts w:ascii="Calibri" w:hAnsi="Calibri"/>
          <w:sz w:val="22"/>
          <w:szCs w:val="22"/>
        </w:rPr>
        <w:tab/>
      </w:r>
      <w:r w:rsidR="001D63C4" w:rsidRPr="00387B79">
        <w:rPr>
          <w:rFonts w:asciiTheme="minorHAnsi" w:hAnsiTheme="minorHAnsi" w:cstheme="minorHAnsi"/>
          <w:sz w:val="22"/>
          <w:szCs w:val="22"/>
          <w:highlight w:val="lightGray"/>
        </w:rPr>
        <w:fldChar w:fldCharType="begin"/>
      </w:r>
      <w:r w:rsidRPr="00387B79">
        <w:rPr>
          <w:rFonts w:asciiTheme="minorHAnsi" w:hAnsiTheme="minorHAnsi" w:cstheme="minorHAnsi"/>
          <w:sz w:val="22"/>
          <w:szCs w:val="22"/>
          <w:highlight w:val="lightGray"/>
        </w:rPr>
        <w:instrText xml:space="preserve"> MACROBUTTON  AdresaWww "[Bude doplněno před uzavřením smlouvy]" </w:instrText>
      </w:r>
      <w:r w:rsidR="001D63C4" w:rsidRPr="00387B79">
        <w:rPr>
          <w:rFonts w:asciiTheme="minorHAnsi" w:hAnsiTheme="minorHAnsi" w:cstheme="minorHAnsi"/>
          <w:sz w:val="22"/>
          <w:szCs w:val="22"/>
          <w:highlight w:val="lightGray"/>
        </w:rPr>
        <w:fldChar w:fldCharType="end"/>
      </w:r>
    </w:p>
    <w:p w:rsidR="00387B79" w:rsidRPr="00387B79" w:rsidRDefault="00387B79" w:rsidP="00387B79">
      <w:pPr>
        <w:ind w:left="567"/>
        <w:jc w:val="both"/>
        <w:rPr>
          <w:rFonts w:ascii="Calibri" w:hAnsi="Calibri"/>
          <w:sz w:val="22"/>
          <w:szCs w:val="22"/>
        </w:rPr>
      </w:pPr>
      <w:r w:rsidRPr="00387B79">
        <w:rPr>
          <w:rFonts w:ascii="Calibri" w:hAnsi="Calibri"/>
          <w:sz w:val="22"/>
          <w:szCs w:val="22"/>
        </w:rPr>
        <w:t>telefon:</w:t>
      </w:r>
      <w:r w:rsidRPr="00387B79">
        <w:rPr>
          <w:rFonts w:ascii="Calibri" w:hAnsi="Calibri"/>
          <w:sz w:val="22"/>
          <w:szCs w:val="22"/>
        </w:rPr>
        <w:tab/>
      </w:r>
      <w:r w:rsidRPr="00387B79">
        <w:rPr>
          <w:rFonts w:ascii="Calibri" w:hAnsi="Calibri"/>
          <w:sz w:val="22"/>
          <w:szCs w:val="22"/>
        </w:rPr>
        <w:tab/>
      </w:r>
      <w:r w:rsidRPr="00387B79">
        <w:rPr>
          <w:rFonts w:ascii="Calibri" w:hAnsi="Calibri"/>
          <w:sz w:val="22"/>
          <w:szCs w:val="22"/>
        </w:rPr>
        <w:tab/>
      </w:r>
      <w:r w:rsidRPr="00387B79">
        <w:rPr>
          <w:rFonts w:ascii="Calibri" w:hAnsi="Calibri"/>
          <w:sz w:val="22"/>
          <w:szCs w:val="22"/>
        </w:rPr>
        <w:tab/>
      </w:r>
      <w:r w:rsidRPr="00387B79">
        <w:rPr>
          <w:rFonts w:ascii="Calibri" w:hAnsi="Calibri"/>
          <w:sz w:val="22"/>
          <w:szCs w:val="22"/>
        </w:rPr>
        <w:tab/>
      </w:r>
      <w:r w:rsidR="001D63C4" w:rsidRPr="00387B79">
        <w:rPr>
          <w:rFonts w:asciiTheme="minorHAnsi" w:hAnsiTheme="minorHAnsi" w:cstheme="minorHAnsi"/>
          <w:sz w:val="22"/>
          <w:szCs w:val="22"/>
          <w:highlight w:val="lightGray"/>
        </w:rPr>
        <w:fldChar w:fldCharType="begin"/>
      </w:r>
      <w:r w:rsidRPr="00387B79">
        <w:rPr>
          <w:rFonts w:asciiTheme="minorHAnsi" w:hAnsiTheme="minorHAnsi" w:cstheme="minorHAnsi"/>
          <w:sz w:val="22"/>
          <w:szCs w:val="22"/>
          <w:highlight w:val="lightGray"/>
        </w:rPr>
        <w:instrText xml:space="preserve"> MACROBUTTON  AdresaWww "[Bude doplněno před uzavřením smlouvy]" </w:instrText>
      </w:r>
      <w:r w:rsidR="001D63C4" w:rsidRPr="00387B79">
        <w:rPr>
          <w:rFonts w:asciiTheme="minorHAnsi" w:hAnsiTheme="minorHAnsi" w:cstheme="minorHAnsi"/>
          <w:sz w:val="22"/>
          <w:szCs w:val="22"/>
          <w:highlight w:val="lightGray"/>
        </w:rPr>
        <w:fldChar w:fldCharType="end"/>
      </w:r>
    </w:p>
    <w:p w:rsidR="001C350A" w:rsidRPr="001C350A" w:rsidRDefault="00387B79" w:rsidP="00387B79">
      <w:pPr>
        <w:suppressLineNumbers/>
        <w:suppressAutoHyphens/>
        <w:ind w:left="567"/>
        <w:rPr>
          <w:rFonts w:ascii="Calibri" w:hAnsi="Calibri"/>
          <w:sz w:val="22"/>
          <w:szCs w:val="22"/>
        </w:rPr>
      </w:pPr>
      <w:r w:rsidRPr="00387B79">
        <w:rPr>
          <w:rFonts w:ascii="Calibri" w:hAnsi="Calibri"/>
          <w:sz w:val="22"/>
          <w:szCs w:val="22"/>
        </w:rPr>
        <w:t>e-mail:</w:t>
      </w:r>
      <w:r w:rsidRPr="00387B79">
        <w:rPr>
          <w:rFonts w:ascii="Calibri" w:hAnsi="Calibri"/>
          <w:sz w:val="22"/>
          <w:szCs w:val="22"/>
        </w:rPr>
        <w:tab/>
      </w:r>
      <w:r w:rsidRPr="00387B79">
        <w:rPr>
          <w:rFonts w:ascii="Calibri" w:hAnsi="Calibri"/>
          <w:sz w:val="22"/>
          <w:szCs w:val="22"/>
        </w:rPr>
        <w:tab/>
      </w:r>
      <w:r w:rsidRPr="00387B79">
        <w:rPr>
          <w:rFonts w:ascii="Calibri" w:hAnsi="Calibri"/>
          <w:sz w:val="22"/>
          <w:szCs w:val="22"/>
        </w:rPr>
        <w:tab/>
      </w:r>
      <w:r w:rsidRPr="00387B79">
        <w:rPr>
          <w:rFonts w:ascii="Calibri" w:hAnsi="Calibri"/>
          <w:sz w:val="22"/>
          <w:szCs w:val="22"/>
        </w:rPr>
        <w:tab/>
      </w:r>
      <w:r w:rsidRPr="00387B79">
        <w:rPr>
          <w:rFonts w:ascii="Calibri" w:hAnsi="Calibri"/>
          <w:sz w:val="22"/>
          <w:szCs w:val="22"/>
        </w:rPr>
        <w:tab/>
      </w:r>
      <w:r w:rsidR="001D63C4" w:rsidRPr="00387B79">
        <w:rPr>
          <w:rFonts w:asciiTheme="minorHAnsi" w:hAnsiTheme="minorHAnsi" w:cstheme="minorHAnsi"/>
          <w:sz w:val="22"/>
          <w:szCs w:val="22"/>
          <w:highlight w:val="lightGray"/>
        </w:rPr>
        <w:fldChar w:fldCharType="begin"/>
      </w:r>
      <w:r w:rsidRPr="00387B79">
        <w:rPr>
          <w:rFonts w:asciiTheme="minorHAnsi" w:hAnsiTheme="minorHAnsi" w:cstheme="minorHAnsi"/>
          <w:sz w:val="22"/>
          <w:szCs w:val="22"/>
          <w:highlight w:val="lightGray"/>
        </w:rPr>
        <w:instrText xml:space="preserve"> MACROBUTTON  AdresaWww "[Bude doplněno před uzavřením smlouvy]" </w:instrText>
      </w:r>
      <w:r w:rsidR="001D63C4" w:rsidRPr="00387B79">
        <w:rPr>
          <w:rFonts w:asciiTheme="minorHAnsi" w:hAnsiTheme="minorHAnsi" w:cstheme="minorHAnsi"/>
          <w:sz w:val="22"/>
          <w:szCs w:val="22"/>
          <w:highlight w:val="lightGray"/>
        </w:rPr>
        <w:fldChar w:fldCharType="end"/>
      </w:r>
    </w:p>
    <w:p w:rsidR="00DF5CE6" w:rsidRDefault="00DF5CE6" w:rsidP="002E162A">
      <w:pPr>
        <w:suppressLineNumbers/>
        <w:tabs>
          <w:tab w:val="left" w:pos="0"/>
        </w:tabs>
        <w:suppressAutoHyphens/>
        <w:ind w:left="567"/>
        <w:rPr>
          <w:rFonts w:ascii="Calibri" w:hAnsi="Calibri"/>
          <w:bCs/>
          <w:color w:val="000000"/>
          <w:sz w:val="22"/>
          <w:szCs w:val="22"/>
        </w:rPr>
      </w:pPr>
    </w:p>
    <w:p w:rsidR="004D5C30" w:rsidRPr="001B75F0" w:rsidRDefault="004D5C30" w:rsidP="002E162A">
      <w:pPr>
        <w:suppressLineNumbers/>
        <w:tabs>
          <w:tab w:val="left" w:pos="0"/>
        </w:tabs>
        <w:suppressAutoHyphens/>
        <w:ind w:left="567"/>
        <w:rPr>
          <w:rFonts w:ascii="Calibri" w:hAnsi="Calibri"/>
          <w:bCs/>
          <w:color w:val="000000"/>
          <w:sz w:val="22"/>
          <w:szCs w:val="22"/>
        </w:rPr>
      </w:pPr>
      <w:r w:rsidRPr="001B75F0">
        <w:rPr>
          <w:rFonts w:ascii="Calibri" w:hAnsi="Calibri"/>
          <w:bCs/>
          <w:color w:val="000000"/>
          <w:sz w:val="22"/>
          <w:szCs w:val="22"/>
        </w:rPr>
        <w:t>(dále jen „</w:t>
      </w:r>
      <w:r w:rsidR="00C8648B">
        <w:rPr>
          <w:rFonts w:ascii="Calibri" w:hAnsi="Calibri"/>
          <w:b/>
          <w:bCs/>
          <w:i/>
          <w:color w:val="000000"/>
          <w:sz w:val="22"/>
          <w:szCs w:val="22"/>
        </w:rPr>
        <w:t>Příkazník</w:t>
      </w:r>
      <w:r w:rsidRPr="001B75F0">
        <w:rPr>
          <w:rFonts w:ascii="Calibri" w:hAnsi="Calibri"/>
          <w:bCs/>
          <w:color w:val="000000"/>
          <w:sz w:val="22"/>
          <w:szCs w:val="22"/>
        </w:rPr>
        <w:t>“)</w:t>
      </w:r>
    </w:p>
    <w:p w:rsidR="004D5C30" w:rsidRPr="001B75F0" w:rsidRDefault="004D5C30" w:rsidP="002E162A">
      <w:pPr>
        <w:suppressLineNumbers/>
        <w:suppressAutoHyphens/>
        <w:ind w:left="567"/>
        <w:rPr>
          <w:rFonts w:ascii="Calibri" w:hAnsi="Calibri"/>
          <w:i/>
          <w:color w:val="000000"/>
          <w:sz w:val="22"/>
          <w:szCs w:val="22"/>
        </w:rPr>
      </w:pPr>
    </w:p>
    <w:p w:rsidR="004D5C30" w:rsidRPr="001B75F0" w:rsidRDefault="004D5C30" w:rsidP="002E162A">
      <w:pPr>
        <w:suppressLineNumbers/>
        <w:suppressAutoHyphens/>
        <w:ind w:left="567"/>
        <w:rPr>
          <w:rFonts w:ascii="Calibri" w:hAnsi="Calibri"/>
          <w:color w:val="000000"/>
          <w:sz w:val="22"/>
          <w:szCs w:val="22"/>
        </w:rPr>
      </w:pPr>
      <w:r w:rsidRPr="001B75F0">
        <w:rPr>
          <w:rFonts w:ascii="Calibri" w:hAnsi="Calibri"/>
          <w:color w:val="000000"/>
          <w:sz w:val="22"/>
          <w:szCs w:val="22"/>
        </w:rPr>
        <w:t>společně v dalším textu rovněž jen „</w:t>
      </w:r>
      <w:r w:rsidRPr="001B75F0">
        <w:rPr>
          <w:rFonts w:ascii="Calibri" w:hAnsi="Calibri"/>
          <w:b/>
          <w:i/>
          <w:color w:val="000000"/>
          <w:sz w:val="22"/>
          <w:szCs w:val="22"/>
        </w:rPr>
        <w:t>Smluvní strany</w:t>
      </w:r>
      <w:r w:rsidRPr="001B75F0">
        <w:rPr>
          <w:rFonts w:ascii="Calibri" w:hAnsi="Calibri"/>
          <w:color w:val="000000"/>
          <w:sz w:val="22"/>
          <w:szCs w:val="22"/>
        </w:rPr>
        <w:t>“</w:t>
      </w:r>
    </w:p>
    <w:p w:rsidR="004D5C30" w:rsidRPr="001B75F0" w:rsidRDefault="004D5C30" w:rsidP="002E162A">
      <w:pPr>
        <w:suppressLineNumbers/>
        <w:suppressAutoHyphens/>
        <w:ind w:left="567"/>
        <w:rPr>
          <w:rFonts w:ascii="Calibri" w:hAnsi="Calibri"/>
          <w:sz w:val="22"/>
          <w:szCs w:val="22"/>
        </w:rPr>
      </w:pPr>
    </w:p>
    <w:p w:rsidR="001C350A" w:rsidRDefault="00E37594" w:rsidP="002E162A">
      <w:pPr>
        <w:suppressLineNumbers/>
        <w:suppressAutoHyphens/>
        <w:ind w:left="567"/>
        <w:jc w:val="both"/>
        <w:rPr>
          <w:rFonts w:ascii="Calibri" w:hAnsi="Calibri"/>
          <w:sz w:val="22"/>
          <w:szCs w:val="22"/>
        </w:rPr>
      </w:pPr>
      <w:r w:rsidRPr="001B75F0">
        <w:rPr>
          <w:rFonts w:ascii="Calibri" w:hAnsi="Calibri"/>
          <w:sz w:val="22"/>
          <w:szCs w:val="22"/>
        </w:rPr>
        <w:t>uzavřel</w:t>
      </w:r>
      <w:r w:rsidR="0067152B">
        <w:rPr>
          <w:rFonts w:ascii="Calibri" w:hAnsi="Calibri"/>
          <w:sz w:val="22"/>
          <w:szCs w:val="22"/>
        </w:rPr>
        <w:t>i</w:t>
      </w:r>
      <w:r w:rsidRPr="001B75F0">
        <w:rPr>
          <w:rFonts w:ascii="Calibri" w:hAnsi="Calibri"/>
          <w:sz w:val="22"/>
          <w:szCs w:val="22"/>
        </w:rPr>
        <w:t xml:space="preserve"> </w:t>
      </w:r>
      <w:r w:rsidRPr="001B75F0">
        <w:rPr>
          <w:rFonts w:ascii="Calibri" w:hAnsi="Calibri"/>
          <w:iCs/>
          <w:sz w:val="22"/>
          <w:szCs w:val="22"/>
        </w:rPr>
        <w:t xml:space="preserve">v souladu s § </w:t>
      </w:r>
      <w:r w:rsidR="00C8648B">
        <w:rPr>
          <w:rFonts w:ascii="Calibri" w:hAnsi="Calibri"/>
          <w:iCs/>
          <w:sz w:val="22"/>
          <w:szCs w:val="22"/>
        </w:rPr>
        <w:t>2430</w:t>
      </w:r>
      <w:r w:rsidRPr="001B75F0">
        <w:rPr>
          <w:rFonts w:ascii="Calibri" w:hAnsi="Calibri"/>
          <w:iCs/>
          <w:sz w:val="22"/>
          <w:szCs w:val="22"/>
        </w:rPr>
        <w:t xml:space="preserve"> a násl. zákona č. 89/2012 Sb., občanského zákoníku</w:t>
      </w:r>
      <w:r w:rsidR="0067152B">
        <w:rPr>
          <w:rFonts w:ascii="Calibri" w:hAnsi="Calibri"/>
          <w:iCs/>
          <w:sz w:val="22"/>
          <w:szCs w:val="22"/>
        </w:rPr>
        <w:t>, ve znění pozdějších předpisů</w:t>
      </w:r>
      <w:r w:rsidRPr="001B75F0">
        <w:rPr>
          <w:rFonts w:ascii="Calibri" w:hAnsi="Calibri"/>
          <w:iCs/>
          <w:sz w:val="22"/>
          <w:szCs w:val="22"/>
        </w:rPr>
        <w:t xml:space="preserve"> (dále jen „</w:t>
      </w:r>
      <w:r w:rsidRPr="001B75F0">
        <w:rPr>
          <w:rFonts w:ascii="Calibri" w:hAnsi="Calibri"/>
          <w:b/>
          <w:i/>
          <w:iCs/>
          <w:sz w:val="22"/>
          <w:szCs w:val="22"/>
        </w:rPr>
        <w:t>Občanský zákoník</w:t>
      </w:r>
      <w:r w:rsidRPr="001B75F0">
        <w:rPr>
          <w:rFonts w:ascii="Calibri" w:hAnsi="Calibri"/>
          <w:iCs/>
          <w:sz w:val="22"/>
          <w:szCs w:val="22"/>
        </w:rPr>
        <w:t xml:space="preserve">“) </w:t>
      </w:r>
      <w:r w:rsidRPr="001B75F0">
        <w:rPr>
          <w:rFonts w:ascii="Calibri" w:hAnsi="Calibri"/>
          <w:sz w:val="22"/>
          <w:szCs w:val="22"/>
        </w:rPr>
        <w:t xml:space="preserve">tuto </w:t>
      </w:r>
      <w:r w:rsidR="00C8648B">
        <w:rPr>
          <w:rFonts w:ascii="Calibri" w:hAnsi="Calibri"/>
          <w:sz w:val="22"/>
          <w:szCs w:val="22"/>
        </w:rPr>
        <w:t>příkazní</w:t>
      </w:r>
      <w:r w:rsidRPr="001B75F0">
        <w:rPr>
          <w:rFonts w:ascii="Calibri" w:hAnsi="Calibri"/>
          <w:sz w:val="22"/>
          <w:szCs w:val="22"/>
        </w:rPr>
        <w:t xml:space="preserve"> smlouvu (dále jen „</w:t>
      </w:r>
      <w:r w:rsidR="00C8648B">
        <w:rPr>
          <w:rFonts w:ascii="Calibri" w:hAnsi="Calibri"/>
          <w:b/>
          <w:i/>
          <w:sz w:val="22"/>
          <w:szCs w:val="22"/>
        </w:rPr>
        <w:t>S</w:t>
      </w:r>
      <w:r w:rsidRPr="001B75F0">
        <w:rPr>
          <w:rFonts w:ascii="Calibri" w:hAnsi="Calibri"/>
          <w:b/>
          <w:i/>
          <w:sz w:val="22"/>
          <w:szCs w:val="22"/>
        </w:rPr>
        <w:t>mlouva</w:t>
      </w:r>
      <w:r w:rsidR="001E2737" w:rsidRPr="001B75F0">
        <w:rPr>
          <w:rFonts w:ascii="Calibri" w:hAnsi="Calibri"/>
          <w:sz w:val="22"/>
          <w:szCs w:val="22"/>
        </w:rPr>
        <w:t>“).</w:t>
      </w:r>
    </w:p>
    <w:p w:rsidR="00E37594" w:rsidRPr="001B75F0" w:rsidRDefault="001C350A" w:rsidP="00AA7862">
      <w:pPr>
        <w:suppressLineNumbers/>
        <w:suppressAutoHyphens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282ABE" w:rsidRPr="001B75F0" w:rsidRDefault="00282ABE" w:rsidP="00AA7862">
      <w:pPr>
        <w:pStyle w:val="Nadpis1"/>
        <w:keepLines w:val="0"/>
        <w:suppressLineNumbers/>
        <w:suppressAutoHyphens/>
      </w:pPr>
      <w:bookmarkStart w:id="3" w:name="_Toc383117510"/>
      <w:bookmarkEnd w:id="0"/>
      <w:r w:rsidRPr="001B75F0">
        <w:rPr>
          <w:szCs w:val="22"/>
        </w:rPr>
        <w:lastRenderedPageBreak/>
        <w:t>ÚVODNÍ</w:t>
      </w:r>
      <w:r w:rsidRPr="001B75F0">
        <w:t xml:space="preserve"> </w:t>
      </w:r>
      <w:r w:rsidR="001C350A" w:rsidRPr="001B03D1">
        <w:rPr>
          <w:szCs w:val="22"/>
        </w:rPr>
        <w:t>UJEDNÁNÍ</w:t>
      </w:r>
      <w:bookmarkEnd w:id="3"/>
    </w:p>
    <w:p w:rsidR="001E2737" w:rsidRPr="001B75F0" w:rsidRDefault="001E2737" w:rsidP="002E162A">
      <w:pPr>
        <w:suppressLineNumbers/>
        <w:suppressAutoHyphens/>
        <w:rPr>
          <w:rFonts w:ascii="Calibri" w:hAnsi="Calibri"/>
          <w:lang w:eastAsia="ar-SA"/>
        </w:rPr>
      </w:pPr>
    </w:p>
    <w:p w:rsidR="00282ABE" w:rsidRPr="007B49F8" w:rsidRDefault="00C8648B" w:rsidP="00234543">
      <w:pPr>
        <w:pStyle w:val="Stednmka1zvraznn21"/>
        <w:numPr>
          <w:ilvl w:val="0"/>
          <w:numId w:val="13"/>
        </w:numPr>
        <w:suppressLineNumbers/>
        <w:suppressAutoHyphens/>
        <w:jc w:val="both"/>
        <w:rPr>
          <w:rFonts w:ascii="Calibri" w:hAnsi="Calibri"/>
          <w:color w:val="000000"/>
          <w:sz w:val="22"/>
          <w:szCs w:val="22"/>
        </w:rPr>
      </w:pPr>
      <w:r w:rsidRPr="007B49F8">
        <w:rPr>
          <w:rFonts w:ascii="Calibri" w:hAnsi="Calibri"/>
          <w:color w:val="000000"/>
          <w:sz w:val="22"/>
          <w:szCs w:val="22"/>
        </w:rPr>
        <w:t>S</w:t>
      </w:r>
      <w:r w:rsidR="00282ABE" w:rsidRPr="007B49F8">
        <w:rPr>
          <w:rFonts w:ascii="Calibri" w:hAnsi="Calibri"/>
          <w:color w:val="000000"/>
          <w:sz w:val="22"/>
          <w:szCs w:val="22"/>
        </w:rPr>
        <w:t xml:space="preserve">mlouva je uzavřena na základě výsledků </w:t>
      </w:r>
      <w:r w:rsidRPr="007B49F8">
        <w:rPr>
          <w:rFonts w:ascii="Calibri" w:hAnsi="Calibri"/>
          <w:color w:val="000000"/>
          <w:sz w:val="22"/>
          <w:szCs w:val="22"/>
        </w:rPr>
        <w:t>výběrového</w:t>
      </w:r>
      <w:r w:rsidR="00282ABE" w:rsidRPr="007B49F8">
        <w:rPr>
          <w:rFonts w:ascii="Calibri" w:hAnsi="Calibri"/>
          <w:color w:val="000000"/>
          <w:sz w:val="22"/>
          <w:szCs w:val="22"/>
        </w:rPr>
        <w:t xml:space="preserve"> řízení </w:t>
      </w:r>
      <w:r w:rsidR="00FB7823" w:rsidRPr="007B49F8">
        <w:rPr>
          <w:rFonts w:ascii="Calibri" w:hAnsi="Calibri"/>
          <w:color w:val="000000"/>
          <w:sz w:val="22"/>
          <w:szCs w:val="22"/>
        </w:rPr>
        <w:t>(dále jen „</w:t>
      </w:r>
      <w:r w:rsidR="00FB7823" w:rsidRPr="007B49F8">
        <w:rPr>
          <w:rFonts w:ascii="Calibri" w:hAnsi="Calibri"/>
          <w:b/>
          <w:i/>
          <w:color w:val="000000"/>
          <w:sz w:val="22"/>
          <w:szCs w:val="22"/>
        </w:rPr>
        <w:t>Řízení</w:t>
      </w:r>
      <w:r w:rsidR="002D0E59" w:rsidRPr="007B49F8">
        <w:rPr>
          <w:rFonts w:ascii="Calibri" w:hAnsi="Calibri"/>
          <w:b/>
          <w:i/>
          <w:color w:val="000000"/>
          <w:sz w:val="22"/>
          <w:szCs w:val="22"/>
        </w:rPr>
        <w:t xml:space="preserve"> veřejné zakázky</w:t>
      </w:r>
      <w:r w:rsidR="00FB7823" w:rsidRPr="007B49F8">
        <w:rPr>
          <w:rFonts w:ascii="Calibri" w:hAnsi="Calibri"/>
          <w:color w:val="000000"/>
          <w:sz w:val="22"/>
          <w:szCs w:val="22"/>
        </w:rPr>
        <w:t xml:space="preserve">“) </w:t>
      </w:r>
      <w:r w:rsidR="00282ABE" w:rsidRPr="007B49F8">
        <w:rPr>
          <w:rFonts w:ascii="Calibri" w:hAnsi="Calibri"/>
          <w:color w:val="000000"/>
          <w:sz w:val="22"/>
          <w:szCs w:val="22"/>
        </w:rPr>
        <w:t>veřejné zakázky s</w:t>
      </w:r>
      <w:r w:rsidR="006C4D23" w:rsidRPr="007B49F8">
        <w:rPr>
          <w:rFonts w:ascii="Calibri" w:hAnsi="Calibri"/>
          <w:color w:val="000000"/>
          <w:sz w:val="22"/>
          <w:szCs w:val="22"/>
        </w:rPr>
        <w:t> </w:t>
      </w:r>
      <w:r w:rsidR="00282ABE" w:rsidRPr="007B49F8">
        <w:rPr>
          <w:rFonts w:ascii="Calibri" w:hAnsi="Calibri"/>
          <w:color w:val="000000"/>
          <w:sz w:val="22"/>
          <w:szCs w:val="22"/>
        </w:rPr>
        <w:t>názvem</w:t>
      </w:r>
      <w:r w:rsidR="006C4D23" w:rsidRPr="007B49F8">
        <w:rPr>
          <w:rFonts w:ascii="Calibri" w:hAnsi="Calibri"/>
          <w:color w:val="000000"/>
          <w:sz w:val="22"/>
          <w:szCs w:val="22"/>
        </w:rPr>
        <w:t>:</w:t>
      </w:r>
      <w:r w:rsidR="00282ABE" w:rsidRPr="007B49F8">
        <w:rPr>
          <w:rFonts w:ascii="Calibri" w:hAnsi="Calibri"/>
          <w:color w:val="000000"/>
          <w:sz w:val="22"/>
          <w:szCs w:val="22"/>
        </w:rPr>
        <w:t xml:space="preserve"> </w:t>
      </w:r>
      <w:r w:rsidR="00587747">
        <w:rPr>
          <w:rFonts w:ascii="Calibri" w:hAnsi="Calibri"/>
          <w:b/>
          <w:bCs/>
          <w:iCs/>
          <w:color w:val="000000"/>
          <w:sz w:val="22"/>
          <w:szCs w:val="22"/>
        </w:rPr>
        <w:t xml:space="preserve">Kogenerační </w:t>
      </w:r>
      <w:proofErr w:type="gramStart"/>
      <w:r w:rsidR="00587747">
        <w:rPr>
          <w:rFonts w:ascii="Calibri" w:hAnsi="Calibri"/>
          <w:b/>
          <w:bCs/>
          <w:iCs/>
          <w:color w:val="000000"/>
          <w:sz w:val="22"/>
          <w:szCs w:val="22"/>
        </w:rPr>
        <w:t xml:space="preserve">jednotka </w:t>
      </w:r>
      <w:r w:rsidR="00234543" w:rsidRPr="00234543">
        <w:rPr>
          <w:rFonts w:ascii="Calibri" w:hAnsi="Calibri"/>
          <w:b/>
          <w:bCs/>
          <w:iCs/>
          <w:color w:val="000000"/>
          <w:sz w:val="22"/>
          <w:szCs w:val="22"/>
        </w:rPr>
        <w:t xml:space="preserve"> – Technický</w:t>
      </w:r>
      <w:proofErr w:type="gramEnd"/>
      <w:r w:rsidR="00234543" w:rsidRPr="00234543">
        <w:rPr>
          <w:rFonts w:ascii="Calibri" w:hAnsi="Calibri"/>
          <w:b/>
          <w:bCs/>
          <w:iCs/>
          <w:color w:val="000000"/>
          <w:sz w:val="22"/>
          <w:szCs w:val="22"/>
        </w:rPr>
        <w:t xml:space="preserve"> dozor investora a koordinátor bezpečnosti a ochrany zdraví při práci na staveništi</w:t>
      </w:r>
      <w:r w:rsidR="00282ABE" w:rsidRPr="00652D40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="0067152B" w:rsidRPr="00652D40">
        <w:rPr>
          <w:rFonts w:ascii="Calibri" w:hAnsi="Calibri"/>
          <w:color w:val="000000"/>
          <w:sz w:val="22"/>
          <w:szCs w:val="22"/>
        </w:rPr>
        <w:t>sp</w:t>
      </w:r>
      <w:proofErr w:type="spellEnd"/>
      <w:r w:rsidR="0067152B" w:rsidRPr="00652D40">
        <w:rPr>
          <w:rFonts w:ascii="Calibri" w:hAnsi="Calibri"/>
          <w:color w:val="000000"/>
          <w:sz w:val="22"/>
          <w:szCs w:val="22"/>
        </w:rPr>
        <w:t>. </w:t>
      </w:r>
      <w:r w:rsidRPr="00652D40">
        <w:rPr>
          <w:rFonts w:ascii="Calibri" w:hAnsi="Calibri"/>
          <w:color w:val="000000"/>
          <w:sz w:val="22"/>
          <w:szCs w:val="22"/>
        </w:rPr>
        <w:t>zn.</w:t>
      </w:r>
      <w:r w:rsidR="0067152B" w:rsidRPr="00652D40">
        <w:rPr>
          <w:rFonts w:ascii="Calibri" w:hAnsi="Calibri"/>
          <w:color w:val="000000"/>
          <w:sz w:val="22"/>
          <w:szCs w:val="22"/>
        </w:rPr>
        <w:t>: </w:t>
      </w:r>
      <w:r w:rsidR="00587747" w:rsidRPr="00587747">
        <w:rPr>
          <w:rFonts w:ascii="Calibri" w:hAnsi="Calibri"/>
          <w:b/>
          <w:color w:val="000000"/>
          <w:sz w:val="22"/>
          <w:szCs w:val="22"/>
        </w:rPr>
        <w:t>SŠIPF1244/2021</w:t>
      </w:r>
      <w:r w:rsidR="00743E45" w:rsidRPr="007B49F8">
        <w:rPr>
          <w:rFonts w:ascii="Calibri" w:hAnsi="Calibri"/>
          <w:color w:val="000000"/>
          <w:sz w:val="22"/>
          <w:szCs w:val="22"/>
        </w:rPr>
        <w:t xml:space="preserve"> </w:t>
      </w:r>
      <w:r w:rsidR="00282ABE" w:rsidRPr="007B49F8">
        <w:rPr>
          <w:rFonts w:ascii="Calibri" w:hAnsi="Calibri"/>
          <w:color w:val="000000"/>
          <w:sz w:val="22"/>
          <w:szCs w:val="22"/>
        </w:rPr>
        <w:t>(dále jen „</w:t>
      </w:r>
      <w:r w:rsidR="00705B71" w:rsidRPr="007B49F8">
        <w:rPr>
          <w:rFonts w:ascii="Calibri" w:hAnsi="Calibri"/>
          <w:b/>
          <w:i/>
          <w:color w:val="000000"/>
          <w:sz w:val="22"/>
          <w:szCs w:val="22"/>
        </w:rPr>
        <w:t>V</w:t>
      </w:r>
      <w:r w:rsidR="00282ABE" w:rsidRPr="007B49F8">
        <w:rPr>
          <w:rFonts w:ascii="Calibri" w:hAnsi="Calibri"/>
          <w:b/>
          <w:i/>
          <w:color w:val="000000"/>
          <w:sz w:val="22"/>
          <w:szCs w:val="22"/>
        </w:rPr>
        <w:t>eřejná zakázka</w:t>
      </w:r>
      <w:r w:rsidR="00282ABE" w:rsidRPr="007B49F8">
        <w:rPr>
          <w:rFonts w:ascii="Calibri" w:hAnsi="Calibri"/>
          <w:color w:val="000000"/>
          <w:sz w:val="22"/>
          <w:szCs w:val="22"/>
        </w:rPr>
        <w:t xml:space="preserve">“). Jednotlivá </w:t>
      </w:r>
      <w:r w:rsidR="001C350A" w:rsidRPr="007B49F8">
        <w:rPr>
          <w:rFonts w:ascii="Calibri" w:hAnsi="Calibri"/>
          <w:color w:val="000000"/>
          <w:sz w:val="22"/>
          <w:szCs w:val="22"/>
        </w:rPr>
        <w:t xml:space="preserve">ujednání </w:t>
      </w:r>
      <w:r w:rsidRPr="007B49F8">
        <w:rPr>
          <w:rFonts w:ascii="Calibri" w:hAnsi="Calibri"/>
          <w:color w:val="000000"/>
          <w:sz w:val="22"/>
          <w:szCs w:val="22"/>
        </w:rPr>
        <w:t>S</w:t>
      </w:r>
      <w:r w:rsidR="0067152B" w:rsidRPr="007B49F8">
        <w:rPr>
          <w:rFonts w:ascii="Calibri" w:hAnsi="Calibri"/>
          <w:color w:val="000000"/>
          <w:sz w:val="22"/>
          <w:szCs w:val="22"/>
        </w:rPr>
        <w:t>mlouvy tak budou vykládána v </w:t>
      </w:r>
      <w:r w:rsidR="00282ABE" w:rsidRPr="007B49F8">
        <w:rPr>
          <w:rFonts w:ascii="Calibri" w:hAnsi="Calibri"/>
          <w:color w:val="000000"/>
          <w:sz w:val="22"/>
          <w:szCs w:val="22"/>
        </w:rPr>
        <w:t>so</w:t>
      </w:r>
      <w:r w:rsidRPr="007B49F8">
        <w:rPr>
          <w:rFonts w:ascii="Calibri" w:hAnsi="Calibri"/>
          <w:color w:val="000000"/>
          <w:sz w:val="22"/>
          <w:szCs w:val="22"/>
        </w:rPr>
        <w:t xml:space="preserve">uladu s podmínkami výběrového řízení </w:t>
      </w:r>
      <w:r w:rsidR="00705B71" w:rsidRPr="007B49F8">
        <w:rPr>
          <w:rFonts w:ascii="Calibri" w:hAnsi="Calibri"/>
          <w:color w:val="000000"/>
          <w:sz w:val="22"/>
          <w:szCs w:val="22"/>
        </w:rPr>
        <w:t>V</w:t>
      </w:r>
      <w:r w:rsidR="00282ABE" w:rsidRPr="007B49F8">
        <w:rPr>
          <w:rFonts w:ascii="Calibri" w:hAnsi="Calibri"/>
          <w:color w:val="000000"/>
          <w:sz w:val="22"/>
          <w:szCs w:val="22"/>
        </w:rPr>
        <w:t>eřejné zakázky</w:t>
      </w:r>
      <w:r w:rsidR="0033625E" w:rsidRPr="0033625E">
        <w:rPr>
          <w:rFonts w:ascii="Calibri" w:hAnsi="Calibri"/>
          <w:sz w:val="22"/>
          <w:szCs w:val="22"/>
        </w:rPr>
        <w:t xml:space="preserve"> </w:t>
      </w:r>
      <w:r w:rsidR="0033625E" w:rsidRPr="000A2A5E">
        <w:rPr>
          <w:rFonts w:ascii="Calibri" w:hAnsi="Calibri"/>
          <w:sz w:val="22"/>
          <w:szCs w:val="22"/>
        </w:rPr>
        <w:t xml:space="preserve">a nabídkou </w:t>
      </w:r>
      <w:r w:rsidR="0033625E">
        <w:rPr>
          <w:rFonts w:ascii="Calibri" w:hAnsi="Calibri"/>
          <w:sz w:val="22"/>
          <w:szCs w:val="22"/>
        </w:rPr>
        <w:t>Příkazníka</w:t>
      </w:r>
      <w:r w:rsidR="0033625E" w:rsidRPr="000A2A5E">
        <w:rPr>
          <w:rFonts w:ascii="Calibri" w:hAnsi="Calibri"/>
          <w:sz w:val="22"/>
          <w:szCs w:val="22"/>
        </w:rPr>
        <w:t xml:space="preserve"> podanou na Veřejnou zakázku</w:t>
      </w:r>
      <w:r w:rsidR="00282ABE" w:rsidRPr="007B49F8">
        <w:rPr>
          <w:rFonts w:ascii="Calibri" w:hAnsi="Calibri"/>
          <w:color w:val="000000"/>
          <w:sz w:val="22"/>
          <w:szCs w:val="22"/>
        </w:rPr>
        <w:t xml:space="preserve">. </w:t>
      </w:r>
    </w:p>
    <w:p w:rsidR="00CD4F31" w:rsidRPr="001B75F0" w:rsidRDefault="00CD4F31" w:rsidP="002E162A">
      <w:pPr>
        <w:suppressLineNumbers/>
        <w:suppressAutoHyphens/>
        <w:jc w:val="both"/>
        <w:rPr>
          <w:rFonts w:ascii="Calibri" w:hAnsi="Calibri"/>
          <w:color w:val="000000"/>
          <w:sz w:val="22"/>
          <w:szCs w:val="22"/>
          <w:u w:val="single"/>
        </w:rPr>
      </w:pPr>
    </w:p>
    <w:p w:rsidR="004A254A" w:rsidRPr="007624CC" w:rsidRDefault="00BA77C3" w:rsidP="002E162A">
      <w:pPr>
        <w:pStyle w:val="Odstavec"/>
        <w:widowControl/>
        <w:numPr>
          <w:ilvl w:val="0"/>
          <w:numId w:val="13"/>
        </w:numPr>
        <w:suppressLineNumbers/>
        <w:rPr>
          <w:rFonts w:ascii="Calibri" w:hAnsi="Calibri"/>
          <w:color w:val="auto"/>
          <w:sz w:val="22"/>
          <w:szCs w:val="22"/>
        </w:rPr>
      </w:pPr>
      <w:bookmarkStart w:id="4" w:name="_Toc380671100"/>
      <w:r w:rsidRPr="00E12E4C">
        <w:rPr>
          <w:rFonts w:ascii="Calibri" w:hAnsi="Calibri"/>
          <w:color w:val="auto"/>
          <w:sz w:val="22"/>
          <w:szCs w:val="22"/>
        </w:rPr>
        <w:t xml:space="preserve">Příkazce je investorem stavby </w:t>
      </w:r>
      <w:r w:rsidR="00587747">
        <w:rPr>
          <w:rFonts w:ascii="Calibri" w:hAnsi="Calibri" w:cs="Calibri"/>
          <w:b/>
          <w:sz w:val="22"/>
          <w:szCs w:val="22"/>
        </w:rPr>
        <w:t>Kogenerační jednotka</w:t>
      </w:r>
      <w:r w:rsidR="00E12E4C">
        <w:rPr>
          <w:rFonts w:ascii="Calibri" w:hAnsi="Calibri"/>
          <w:color w:val="auto"/>
          <w:sz w:val="22"/>
          <w:szCs w:val="22"/>
        </w:rPr>
        <w:t xml:space="preserve"> (dále jen „</w:t>
      </w:r>
      <w:r w:rsidR="00E12E4C" w:rsidRPr="00E12E4C">
        <w:rPr>
          <w:rFonts w:ascii="Calibri" w:hAnsi="Calibri"/>
          <w:b/>
          <w:i/>
          <w:color w:val="auto"/>
          <w:sz w:val="22"/>
          <w:szCs w:val="22"/>
        </w:rPr>
        <w:t>Dílo</w:t>
      </w:r>
      <w:r w:rsidR="00E12E4C">
        <w:rPr>
          <w:rFonts w:ascii="Calibri" w:hAnsi="Calibri"/>
          <w:color w:val="auto"/>
          <w:sz w:val="22"/>
          <w:szCs w:val="22"/>
        </w:rPr>
        <w:t>“)</w:t>
      </w:r>
      <w:r w:rsidRPr="00E12E4C">
        <w:rPr>
          <w:rFonts w:ascii="Calibri" w:hAnsi="Calibri"/>
          <w:color w:val="auto"/>
          <w:sz w:val="22"/>
          <w:szCs w:val="22"/>
        </w:rPr>
        <w:t xml:space="preserve">. </w:t>
      </w:r>
      <w:r w:rsidR="00E12E4C" w:rsidRPr="00E12E4C">
        <w:rPr>
          <w:rFonts w:ascii="Calibri" w:hAnsi="Calibri"/>
          <w:color w:val="auto"/>
          <w:sz w:val="22"/>
          <w:szCs w:val="22"/>
        </w:rPr>
        <w:t>Osoby realizující stavební práce</w:t>
      </w:r>
      <w:r w:rsidR="00652D40">
        <w:rPr>
          <w:rFonts w:ascii="Calibri" w:hAnsi="Calibri"/>
          <w:color w:val="auto"/>
          <w:sz w:val="22"/>
          <w:szCs w:val="22"/>
        </w:rPr>
        <w:t xml:space="preserve">, </w:t>
      </w:r>
      <w:r w:rsidR="00E12E4C" w:rsidRPr="00E12E4C">
        <w:rPr>
          <w:rFonts w:ascii="Calibri" w:hAnsi="Calibri"/>
          <w:color w:val="auto"/>
          <w:sz w:val="22"/>
          <w:szCs w:val="22"/>
        </w:rPr>
        <w:t xml:space="preserve">dodávky </w:t>
      </w:r>
      <w:r w:rsidR="00652D40">
        <w:rPr>
          <w:rFonts w:ascii="Calibri" w:hAnsi="Calibri"/>
          <w:color w:val="auto"/>
          <w:sz w:val="22"/>
          <w:szCs w:val="22"/>
        </w:rPr>
        <w:t xml:space="preserve">a služby </w:t>
      </w:r>
      <w:r w:rsidR="00E12E4C" w:rsidRPr="00E12E4C">
        <w:rPr>
          <w:rFonts w:ascii="Calibri" w:hAnsi="Calibri"/>
          <w:color w:val="auto"/>
          <w:sz w:val="22"/>
          <w:szCs w:val="22"/>
        </w:rPr>
        <w:t xml:space="preserve">v rámci </w:t>
      </w:r>
      <w:r w:rsidR="0055170A">
        <w:rPr>
          <w:rFonts w:ascii="Calibri" w:hAnsi="Calibri"/>
          <w:color w:val="auto"/>
          <w:sz w:val="22"/>
          <w:szCs w:val="22"/>
        </w:rPr>
        <w:t>Díla</w:t>
      </w:r>
      <w:r w:rsidR="00E12E4C" w:rsidRPr="00E12E4C">
        <w:rPr>
          <w:rFonts w:ascii="Calibri" w:hAnsi="Calibri"/>
          <w:color w:val="auto"/>
          <w:sz w:val="22"/>
          <w:szCs w:val="22"/>
        </w:rPr>
        <w:t xml:space="preserve"> budou dále označovány jako „</w:t>
      </w:r>
      <w:r w:rsidR="00E12E4C" w:rsidRPr="00E12E4C">
        <w:rPr>
          <w:rFonts w:ascii="Calibri" w:hAnsi="Calibri"/>
          <w:b/>
          <w:i/>
          <w:color w:val="auto"/>
          <w:sz w:val="22"/>
          <w:szCs w:val="22"/>
        </w:rPr>
        <w:t>Zhotovitelé</w:t>
      </w:r>
      <w:r w:rsidR="00E12E4C" w:rsidRPr="00E12E4C">
        <w:rPr>
          <w:rFonts w:ascii="Calibri" w:hAnsi="Calibri"/>
          <w:color w:val="auto"/>
          <w:sz w:val="22"/>
          <w:szCs w:val="22"/>
        </w:rPr>
        <w:t>“ a „</w:t>
      </w:r>
      <w:r w:rsidR="00E12E4C" w:rsidRPr="00E12E4C">
        <w:rPr>
          <w:rFonts w:ascii="Calibri" w:hAnsi="Calibri"/>
          <w:b/>
          <w:i/>
          <w:color w:val="auto"/>
          <w:sz w:val="22"/>
          <w:szCs w:val="22"/>
        </w:rPr>
        <w:t>Dodavatelé</w:t>
      </w:r>
      <w:r w:rsidR="00E12E4C" w:rsidRPr="00E12E4C">
        <w:rPr>
          <w:rFonts w:ascii="Calibri" w:hAnsi="Calibri"/>
          <w:color w:val="auto"/>
          <w:sz w:val="22"/>
          <w:szCs w:val="22"/>
        </w:rPr>
        <w:t>“ nebo jednotlivě jako „</w:t>
      </w:r>
      <w:r w:rsidR="00E12E4C" w:rsidRPr="00E12E4C">
        <w:rPr>
          <w:rFonts w:ascii="Calibri" w:hAnsi="Calibri"/>
          <w:b/>
          <w:i/>
          <w:color w:val="auto"/>
          <w:sz w:val="22"/>
          <w:szCs w:val="22"/>
        </w:rPr>
        <w:t>Zhotovitel</w:t>
      </w:r>
      <w:r w:rsidR="00E12E4C" w:rsidRPr="00E12E4C">
        <w:rPr>
          <w:rFonts w:ascii="Calibri" w:hAnsi="Calibri"/>
          <w:color w:val="auto"/>
          <w:sz w:val="22"/>
          <w:szCs w:val="22"/>
        </w:rPr>
        <w:t>“ a „</w:t>
      </w:r>
      <w:r w:rsidR="00E12E4C" w:rsidRPr="00E12E4C">
        <w:rPr>
          <w:rFonts w:ascii="Calibri" w:hAnsi="Calibri"/>
          <w:b/>
          <w:i/>
          <w:color w:val="auto"/>
          <w:sz w:val="22"/>
          <w:szCs w:val="22"/>
        </w:rPr>
        <w:t>Dodavatel</w:t>
      </w:r>
      <w:r w:rsidR="00E12E4C" w:rsidRPr="00E12E4C">
        <w:rPr>
          <w:rFonts w:ascii="Calibri" w:hAnsi="Calibri"/>
          <w:color w:val="auto"/>
          <w:sz w:val="22"/>
          <w:szCs w:val="22"/>
        </w:rPr>
        <w:t>“.</w:t>
      </w:r>
    </w:p>
    <w:p w:rsidR="007624CC" w:rsidRDefault="007624CC" w:rsidP="002E162A">
      <w:pPr>
        <w:pStyle w:val="Stednmka1zvraznn21"/>
        <w:suppressLineNumbers/>
        <w:suppressAutoHyphens/>
        <w:rPr>
          <w:rFonts w:ascii="Calibri" w:hAnsi="Calibri"/>
          <w:sz w:val="22"/>
          <w:szCs w:val="22"/>
        </w:rPr>
      </w:pPr>
    </w:p>
    <w:p w:rsidR="001341CD" w:rsidRDefault="001341CD" w:rsidP="002E162A">
      <w:pPr>
        <w:pStyle w:val="Stednmka1zvraznn21"/>
        <w:suppressLineNumbers/>
        <w:suppressAutoHyphens/>
        <w:ind w:left="0"/>
        <w:rPr>
          <w:rFonts w:ascii="Calibri" w:hAnsi="Calibri"/>
          <w:sz w:val="22"/>
          <w:szCs w:val="22"/>
        </w:rPr>
      </w:pPr>
    </w:p>
    <w:p w:rsidR="001341CD" w:rsidRDefault="001341CD" w:rsidP="002E162A">
      <w:pPr>
        <w:pStyle w:val="Stednmka1zvraznn21"/>
        <w:suppressLineNumbers/>
        <w:suppressAutoHyphens/>
        <w:ind w:left="0"/>
        <w:rPr>
          <w:rFonts w:ascii="Calibri" w:hAnsi="Calibri"/>
          <w:sz w:val="22"/>
          <w:szCs w:val="22"/>
        </w:rPr>
      </w:pPr>
    </w:p>
    <w:p w:rsidR="001341CD" w:rsidRPr="001B75F0" w:rsidRDefault="001341CD" w:rsidP="002E162A">
      <w:pPr>
        <w:pStyle w:val="Nadpis1"/>
        <w:keepLines w:val="0"/>
        <w:suppressLineNumbers/>
        <w:suppressAutoHyphens/>
      </w:pPr>
      <w:r>
        <w:t>ÚČEL SMLOUVY</w:t>
      </w:r>
    </w:p>
    <w:p w:rsidR="001341CD" w:rsidRPr="001B75F0" w:rsidRDefault="001341CD" w:rsidP="002E162A">
      <w:pPr>
        <w:keepNext/>
        <w:suppressLineNumbers/>
        <w:suppressAutoHyphens/>
        <w:rPr>
          <w:rFonts w:ascii="Calibri" w:hAnsi="Calibri"/>
          <w:lang w:eastAsia="ar-SA"/>
        </w:rPr>
      </w:pPr>
    </w:p>
    <w:p w:rsidR="000C561A" w:rsidRPr="007A0FD4" w:rsidRDefault="00E12E4C" w:rsidP="002E162A">
      <w:pPr>
        <w:pStyle w:val="Odstavec"/>
        <w:keepNext/>
        <w:widowControl/>
        <w:numPr>
          <w:ilvl w:val="0"/>
          <w:numId w:val="13"/>
        </w:numPr>
        <w:suppressLineNumbers/>
        <w:rPr>
          <w:rFonts w:ascii="Calibri" w:hAnsi="Calibri"/>
          <w:color w:val="auto"/>
          <w:sz w:val="22"/>
          <w:szCs w:val="22"/>
        </w:rPr>
      </w:pPr>
      <w:r w:rsidRPr="00E12E4C">
        <w:rPr>
          <w:rFonts w:ascii="Calibri" w:hAnsi="Calibri"/>
          <w:color w:val="auto"/>
          <w:sz w:val="22"/>
          <w:szCs w:val="22"/>
        </w:rPr>
        <w:t xml:space="preserve">Účelem </w:t>
      </w:r>
      <w:r>
        <w:rPr>
          <w:rFonts w:ascii="Calibri" w:hAnsi="Calibri"/>
          <w:color w:val="auto"/>
          <w:sz w:val="22"/>
          <w:szCs w:val="22"/>
        </w:rPr>
        <w:t>S</w:t>
      </w:r>
      <w:r w:rsidRPr="00E12E4C">
        <w:rPr>
          <w:rFonts w:ascii="Calibri" w:hAnsi="Calibri"/>
          <w:color w:val="auto"/>
          <w:sz w:val="22"/>
          <w:szCs w:val="22"/>
        </w:rPr>
        <w:t>mlouvy je</w:t>
      </w:r>
      <w:r w:rsidR="000C561A">
        <w:rPr>
          <w:rFonts w:ascii="Calibri" w:hAnsi="Calibri"/>
          <w:color w:val="auto"/>
          <w:sz w:val="22"/>
          <w:szCs w:val="22"/>
        </w:rPr>
        <w:t>:</w:t>
      </w:r>
      <w:r w:rsidRPr="00E12E4C">
        <w:rPr>
          <w:rFonts w:ascii="Calibri" w:hAnsi="Calibri"/>
          <w:color w:val="auto"/>
          <w:sz w:val="22"/>
          <w:szCs w:val="22"/>
        </w:rPr>
        <w:t xml:space="preserve"> </w:t>
      </w:r>
    </w:p>
    <w:p w:rsidR="00E12E4C" w:rsidRPr="007A0FD4" w:rsidRDefault="00E12E4C" w:rsidP="002E162A">
      <w:pPr>
        <w:pStyle w:val="Odstavec"/>
        <w:widowControl/>
        <w:numPr>
          <w:ilvl w:val="1"/>
          <w:numId w:val="13"/>
        </w:numPr>
        <w:suppressLineNumbers/>
        <w:rPr>
          <w:rFonts w:ascii="Calibri" w:hAnsi="Calibri"/>
          <w:color w:val="auto"/>
          <w:sz w:val="22"/>
          <w:szCs w:val="22"/>
        </w:rPr>
      </w:pPr>
      <w:r w:rsidRPr="00E12E4C">
        <w:rPr>
          <w:rFonts w:ascii="Calibri" w:hAnsi="Calibri"/>
          <w:color w:val="auto"/>
          <w:sz w:val="22"/>
          <w:szCs w:val="22"/>
        </w:rPr>
        <w:t>zajistit péči o kvalitní, včasné a hospodárné provádění stavebních prací a</w:t>
      </w:r>
      <w:r w:rsidR="00683EA1">
        <w:rPr>
          <w:rFonts w:ascii="Calibri" w:hAnsi="Calibri"/>
          <w:color w:val="auto"/>
          <w:sz w:val="22"/>
          <w:szCs w:val="22"/>
        </w:rPr>
        <w:t> </w:t>
      </w:r>
      <w:r w:rsidRPr="00E12E4C">
        <w:rPr>
          <w:rFonts w:ascii="Calibri" w:hAnsi="Calibri"/>
          <w:color w:val="auto"/>
          <w:sz w:val="22"/>
          <w:szCs w:val="22"/>
        </w:rPr>
        <w:t>poskytování dalších plnění, zejm. uskutečňování dodávek</w:t>
      </w:r>
      <w:r w:rsidR="007A0FD4">
        <w:rPr>
          <w:rFonts w:ascii="Calibri" w:hAnsi="Calibri"/>
          <w:color w:val="auto"/>
          <w:sz w:val="22"/>
          <w:szCs w:val="22"/>
        </w:rPr>
        <w:t xml:space="preserve"> a poskytování služeb</w:t>
      </w:r>
      <w:r w:rsidRPr="00E12E4C">
        <w:rPr>
          <w:rFonts w:ascii="Calibri" w:hAnsi="Calibri"/>
          <w:color w:val="auto"/>
          <w:sz w:val="22"/>
          <w:szCs w:val="22"/>
        </w:rPr>
        <w:t xml:space="preserve">, v rámci realizace </w:t>
      </w:r>
      <w:r>
        <w:rPr>
          <w:rFonts w:ascii="Calibri" w:hAnsi="Calibri"/>
          <w:color w:val="auto"/>
          <w:sz w:val="22"/>
          <w:szCs w:val="22"/>
        </w:rPr>
        <w:t>Díla</w:t>
      </w:r>
      <w:r w:rsidRPr="00E12E4C">
        <w:rPr>
          <w:rFonts w:ascii="Calibri" w:hAnsi="Calibri"/>
          <w:color w:val="auto"/>
          <w:sz w:val="22"/>
          <w:szCs w:val="22"/>
        </w:rPr>
        <w:t xml:space="preserve"> při respektování specifik místa plnění a charakteru </w:t>
      </w:r>
      <w:r w:rsidR="00191E18">
        <w:rPr>
          <w:rFonts w:ascii="Calibri" w:hAnsi="Calibri"/>
          <w:color w:val="auto"/>
          <w:sz w:val="22"/>
          <w:szCs w:val="22"/>
        </w:rPr>
        <w:t>Díla</w:t>
      </w:r>
      <w:r w:rsidRPr="00E12E4C">
        <w:rPr>
          <w:rFonts w:ascii="Calibri" w:hAnsi="Calibri"/>
          <w:color w:val="auto"/>
          <w:sz w:val="22"/>
          <w:szCs w:val="22"/>
        </w:rPr>
        <w:t>, a to prostřednictvím</w:t>
      </w:r>
      <w:r w:rsidR="00191E18">
        <w:rPr>
          <w:rFonts w:ascii="Calibri" w:hAnsi="Calibri"/>
          <w:color w:val="auto"/>
          <w:sz w:val="22"/>
          <w:szCs w:val="22"/>
        </w:rPr>
        <w:t xml:space="preserve"> </w:t>
      </w:r>
      <w:r w:rsidR="00191E18" w:rsidRPr="00191E18">
        <w:rPr>
          <w:rFonts w:ascii="Calibri" w:hAnsi="Calibri"/>
          <w:color w:val="auto"/>
          <w:sz w:val="22"/>
          <w:szCs w:val="22"/>
        </w:rPr>
        <w:t xml:space="preserve">zajištění </w:t>
      </w:r>
      <w:r w:rsidR="00DB6ED7" w:rsidRPr="000C561A">
        <w:rPr>
          <w:rFonts w:ascii="Calibri" w:hAnsi="Calibri"/>
          <w:color w:val="auto"/>
          <w:sz w:val="22"/>
          <w:szCs w:val="22"/>
        </w:rPr>
        <w:t>činnost</w:t>
      </w:r>
      <w:r w:rsidR="00DB6ED7">
        <w:rPr>
          <w:rFonts w:ascii="Calibri" w:hAnsi="Calibri"/>
          <w:color w:val="auto"/>
          <w:sz w:val="22"/>
          <w:szCs w:val="22"/>
        </w:rPr>
        <w:t>í</w:t>
      </w:r>
      <w:r w:rsidR="00DB6ED7" w:rsidRPr="000C561A">
        <w:rPr>
          <w:rFonts w:ascii="Calibri" w:hAnsi="Calibri"/>
          <w:color w:val="auto"/>
          <w:sz w:val="22"/>
          <w:szCs w:val="22"/>
        </w:rPr>
        <w:t xml:space="preserve"> </w:t>
      </w:r>
      <w:r w:rsidR="00191E18" w:rsidRPr="00191E18">
        <w:rPr>
          <w:rFonts w:ascii="Calibri" w:hAnsi="Calibri"/>
          <w:b/>
          <w:color w:val="auto"/>
          <w:sz w:val="22"/>
          <w:szCs w:val="22"/>
        </w:rPr>
        <w:t>technického dozoru stavebníka (investora)</w:t>
      </w:r>
      <w:r w:rsidR="00191E18" w:rsidRPr="00191E18">
        <w:rPr>
          <w:rFonts w:ascii="Calibri" w:hAnsi="Calibri"/>
          <w:color w:val="auto"/>
          <w:sz w:val="22"/>
          <w:szCs w:val="22"/>
        </w:rPr>
        <w:t xml:space="preserve"> nad prováděním </w:t>
      </w:r>
      <w:r w:rsidR="00191E18">
        <w:rPr>
          <w:rFonts w:ascii="Calibri" w:hAnsi="Calibri"/>
          <w:color w:val="auto"/>
          <w:sz w:val="22"/>
          <w:szCs w:val="22"/>
        </w:rPr>
        <w:t>Díla</w:t>
      </w:r>
      <w:r w:rsidR="00191E18" w:rsidRPr="00191E18">
        <w:rPr>
          <w:rFonts w:ascii="Calibri" w:hAnsi="Calibri"/>
          <w:color w:val="auto"/>
          <w:sz w:val="22"/>
          <w:szCs w:val="22"/>
        </w:rPr>
        <w:t xml:space="preserve"> </w:t>
      </w:r>
      <w:r w:rsidR="007A0FD4">
        <w:rPr>
          <w:rFonts w:ascii="Calibri" w:hAnsi="Calibri"/>
          <w:color w:val="auto"/>
          <w:sz w:val="22"/>
          <w:szCs w:val="22"/>
        </w:rPr>
        <w:t>p</w:t>
      </w:r>
      <w:r w:rsidR="007A0FD4" w:rsidRPr="007A0FD4">
        <w:rPr>
          <w:rFonts w:ascii="Calibri" w:hAnsi="Calibri"/>
          <w:color w:val="auto"/>
          <w:sz w:val="22"/>
          <w:szCs w:val="22"/>
        </w:rPr>
        <w:t>o</w:t>
      </w:r>
      <w:r w:rsidR="007A0FD4">
        <w:rPr>
          <w:rFonts w:ascii="Calibri" w:hAnsi="Calibri"/>
          <w:color w:val="auto"/>
          <w:sz w:val="22"/>
          <w:szCs w:val="22"/>
        </w:rPr>
        <w:t>dle</w:t>
      </w:r>
      <w:r w:rsidR="00126C04" w:rsidRPr="00126C04">
        <w:rPr>
          <w:rFonts w:ascii="Calibri" w:hAnsi="Calibri"/>
          <w:color w:val="auto"/>
          <w:sz w:val="22"/>
          <w:szCs w:val="22"/>
        </w:rPr>
        <w:t xml:space="preserve"> </w:t>
      </w:r>
      <w:r w:rsidR="00126C04" w:rsidRPr="000C561A">
        <w:rPr>
          <w:rFonts w:ascii="Calibri" w:hAnsi="Calibri"/>
          <w:color w:val="auto"/>
          <w:sz w:val="22"/>
          <w:szCs w:val="22"/>
        </w:rPr>
        <w:t>příslušných platných a účinných právních</w:t>
      </w:r>
      <w:r w:rsidR="00126C04" w:rsidRPr="007A0FD4">
        <w:rPr>
          <w:rFonts w:ascii="Calibri" w:hAnsi="Calibri"/>
          <w:color w:val="auto"/>
          <w:sz w:val="22"/>
          <w:szCs w:val="22"/>
        </w:rPr>
        <w:t xml:space="preserve"> </w:t>
      </w:r>
      <w:r w:rsidR="00126C04">
        <w:rPr>
          <w:rFonts w:ascii="Calibri" w:hAnsi="Calibri"/>
          <w:color w:val="auto"/>
          <w:sz w:val="22"/>
          <w:szCs w:val="22"/>
        </w:rPr>
        <w:t>a dalších</w:t>
      </w:r>
      <w:r w:rsidR="00126C04" w:rsidRPr="000C561A">
        <w:rPr>
          <w:rFonts w:ascii="Calibri" w:hAnsi="Calibri"/>
          <w:color w:val="auto"/>
          <w:sz w:val="22"/>
          <w:szCs w:val="22"/>
        </w:rPr>
        <w:t xml:space="preserve"> předpisů</w:t>
      </w:r>
      <w:r w:rsidR="00126C04" w:rsidRPr="007A0FD4">
        <w:rPr>
          <w:rFonts w:ascii="Calibri" w:hAnsi="Calibri"/>
          <w:color w:val="auto"/>
          <w:sz w:val="22"/>
          <w:szCs w:val="22"/>
        </w:rPr>
        <w:t xml:space="preserve"> </w:t>
      </w:r>
      <w:r w:rsidR="00126C04">
        <w:rPr>
          <w:rFonts w:ascii="Calibri" w:hAnsi="Calibri"/>
          <w:color w:val="auto"/>
          <w:sz w:val="22"/>
          <w:szCs w:val="22"/>
        </w:rPr>
        <w:t xml:space="preserve">a technických </w:t>
      </w:r>
      <w:r w:rsidR="00126C04" w:rsidRPr="00191E18">
        <w:rPr>
          <w:rFonts w:ascii="Calibri" w:hAnsi="Calibri"/>
          <w:color w:val="auto"/>
          <w:sz w:val="22"/>
          <w:szCs w:val="22"/>
        </w:rPr>
        <w:t>norem</w:t>
      </w:r>
      <w:r w:rsidR="00126C04" w:rsidRPr="000C561A">
        <w:rPr>
          <w:rFonts w:ascii="Calibri" w:hAnsi="Calibri"/>
          <w:color w:val="auto"/>
          <w:sz w:val="22"/>
          <w:szCs w:val="22"/>
        </w:rPr>
        <w:t xml:space="preserve">, zejména </w:t>
      </w:r>
      <w:r w:rsidR="00126C04">
        <w:rPr>
          <w:rFonts w:ascii="Calibri" w:hAnsi="Calibri"/>
          <w:color w:val="auto"/>
          <w:sz w:val="22"/>
          <w:szCs w:val="22"/>
        </w:rPr>
        <w:t>po</w:t>
      </w:r>
      <w:r w:rsidR="00126C04" w:rsidRPr="000C561A">
        <w:rPr>
          <w:rFonts w:ascii="Calibri" w:hAnsi="Calibri"/>
          <w:color w:val="auto"/>
          <w:sz w:val="22"/>
          <w:szCs w:val="22"/>
        </w:rPr>
        <w:t>dle</w:t>
      </w:r>
      <w:r w:rsidR="007A0FD4">
        <w:rPr>
          <w:rFonts w:ascii="Calibri" w:hAnsi="Calibri"/>
          <w:color w:val="auto"/>
          <w:sz w:val="22"/>
          <w:szCs w:val="22"/>
        </w:rPr>
        <w:t xml:space="preserve"> zákona č. </w:t>
      </w:r>
      <w:r w:rsidR="00191E18" w:rsidRPr="007A0FD4">
        <w:rPr>
          <w:rFonts w:ascii="Calibri" w:hAnsi="Calibri"/>
          <w:color w:val="auto"/>
          <w:sz w:val="22"/>
          <w:szCs w:val="22"/>
        </w:rPr>
        <w:t>183/2006 Sb., o územním plánování a stavebním řádu, ve znění pozdějšíc</w:t>
      </w:r>
      <w:r w:rsidR="007A0FD4">
        <w:rPr>
          <w:rFonts w:ascii="Calibri" w:hAnsi="Calibri"/>
          <w:color w:val="auto"/>
          <w:sz w:val="22"/>
          <w:szCs w:val="22"/>
        </w:rPr>
        <w:t>h předpisů (dále jen</w:t>
      </w:r>
      <w:r w:rsidR="00191E18" w:rsidRPr="00191E18">
        <w:rPr>
          <w:rFonts w:ascii="Calibri" w:hAnsi="Calibri"/>
          <w:color w:val="auto"/>
          <w:sz w:val="22"/>
          <w:szCs w:val="22"/>
        </w:rPr>
        <w:t xml:space="preserve"> „</w:t>
      </w:r>
      <w:r w:rsidR="00AF2A15">
        <w:rPr>
          <w:rFonts w:ascii="Calibri" w:hAnsi="Calibri"/>
          <w:b/>
          <w:i/>
          <w:color w:val="auto"/>
          <w:sz w:val="22"/>
          <w:szCs w:val="22"/>
        </w:rPr>
        <w:t>S</w:t>
      </w:r>
      <w:r w:rsidR="00191E18" w:rsidRPr="00191E18">
        <w:rPr>
          <w:rFonts w:ascii="Calibri" w:hAnsi="Calibri"/>
          <w:b/>
          <w:i/>
          <w:color w:val="auto"/>
          <w:sz w:val="22"/>
          <w:szCs w:val="22"/>
        </w:rPr>
        <w:t>tavební zákon</w:t>
      </w:r>
      <w:r w:rsidR="00191E18" w:rsidRPr="00191E18">
        <w:rPr>
          <w:rFonts w:ascii="Calibri" w:hAnsi="Calibri"/>
          <w:color w:val="auto"/>
          <w:sz w:val="22"/>
          <w:szCs w:val="22"/>
        </w:rPr>
        <w:t xml:space="preserve">“), </w:t>
      </w:r>
      <w:r w:rsidR="00303D52">
        <w:rPr>
          <w:rFonts w:ascii="Calibri" w:hAnsi="Calibri"/>
          <w:color w:val="auto"/>
          <w:sz w:val="22"/>
          <w:szCs w:val="22"/>
        </w:rPr>
        <w:t>směřující</w:t>
      </w:r>
      <w:r w:rsidR="00126C04">
        <w:rPr>
          <w:rFonts w:ascii="Calibri" w:hAnsi="Calibri"/>
          <w:color w:val="auto"/>
          <w:sz w:val="22"/>
          <w:szCs w:val="22"/>
        </w:rPr>
        <w:t xml:space="preserve">ch </w:t>
      </w:r>
      <w:r w:rsidR="00191E18" w:rsidRPr="00191E18">
        <w:rPr>
          <w:rFonts w:ascii="Calibri" w:hAnsi="Calibri"/>
          <w:color w:val="auto"/>
          <w:sz w:val="22"/>
          <w:szCs w:val="22"/>
        </w:rPr>
        <w:t xml:space="preserve">k řádné přípravě, průběhu a dokončení </w:t>
      </w:r>
      <w:r w:rsidR="002D7E63">
        <w:rPr>
          <w:rFonts w:ascii="Calibri" w:hAnsi="Calibri"/>
          <w:color w:val="auto"/>
          <w:sz w:val="22"/>
          <w:szCs w:val="22"/>
        </w:rPr>
        <w:t>Díla</w:t>
      </w:r>
      <w:r w:rsidR="002D7E63" w:rsidRPr="00191E18">
        <w:rPr>
          <w:rFonts w:ascii="Calibri" w:hAnsi="Calibri"/>
          <w:color w:val="auto"/>
          <w:sz w:val="22"/>
          <w:szCs w:val="22"/>
        </w:rPr>
        <w:t xml:space="preserve"> </w:t>
      </w:r>
      <w:r w:rsidR="00191E18" w:rsidRPr="00191E18">
        <w:rPr>
          <w:rFonts w:ascii="Calibri" w:hAnsi="Calibri"/>
          <w:color w:val="auto"/>
          <w:sz w:val="22"/>
          <w:szCs w:val="22"/>
        </w:rPr>
        <w:t>v soul</w:t>
      </w:r>
      <w:r w:rsidR="0067152B">
        <w:rPr>
          <w:rFonts w:ascii="Calibri" w:hAnsi="Calibri"/>
          <w:color w:val="auto"/>
          <w:sz w:val="22"/>
          <w:szCs w:val="22"/>
        </w:rPr>
        <w:t>adu s projektovou dokumentací a </w:t>
      </w:r>
      <w:r w:rsidR="00191E18" w:rsidRPr="00191E18">
        <w:rPr>
          <w:rFonts w:ascii="Calibri" w:hAnsi="Calibri"/>
          <w:color w:val="auto"/>
          <w:sz w:val="22"/>
          <w:szCs w:val="22"/>
        </w:rPr>
        <w:t xml:space="preserve">dalšími smluvními specifikacemi při dodržování platných </w:t>
      </w:r>
      <w:r w:rsidR="007A0FD4">
        <w:rPr>
          <w:rFonts w:ascii="Calibri" w:hAnsi="Calibri"/>
          <w:color w:val="auto"/>
          <w:sz w:val="22"/>
          <w:szCs w:val="22"/>
        </w:rPr>
        <w:t xml:space="preserve">a účinných právních a dalších </w:t>
      </w:r>
      <w:r w:rsidR="00191E18" w:rsidRPr="00191E18">
        <w:rPr>
          <w:rFonts w:ascii="Calibri" w:hAnsi="Calibri"/>
          <w:color w:val="auto"/>
          <w:sz w:val="22"/>
          <w:szCs w:val="22"/>
        </w:rPr>
        <w:t>předpisů</w:t>
      </w:r>
      <w:r w:rsidR="007A0FD4" w:rsidRPr="007A0FD4">
        <w:rPr>
          <w:rFonts w:ascii="Calibri" w:hAnsi="Calibri"/>
          <w:color w:val="auto"/>
          <w:sz w:val="22"/>
          <w:szCs w:val="22"/>
        </w:rPr>
        <w:t xml:space="preserve"> </w:t>
      </w:r>
      <w:r w:rsidR="007A0FD4">
        <w:rPr>
          <w:rFonts w:ascii="Calibri" w:hAnsi="Calibri"/>
          <w:color w:val="auto"/>
          <w:sz w:val="22"/>
          <w:szCs w:val="22"/>
        </w:rPr>
        <w:t xml:space="preserve">a technických </w:t>
      </w:r>
      <w:r w:rsidR="007A0FD4" w:rsidRPr="00191E18">
        <w:rPr>
          <w:rFonts w:ascii="Calibri" w:hAnsi="Calibri"/>
          <w:color w:val="auto"/>
          <w:sz w:val="22"/>
          <w:szCs w:val="22"/>
        </w:rPr>
        <w:t>norem</w:t>
      </w:r>
      <w:r w:rsidR="00191E18" w:rsidRPr="00191E18">
        <w:rPr>
          <w:rFonts w:ascii="Calibri" w:hAnsi="Calibri"/>
          <w:color w:val="auto"/>
          <w:sz w:val="22"/>
          <w:szCs w:val="22"/>
        </w:rPr>
        <w:t xml:space="preserve">, dodržení rozpočtovaných nákladů </w:t>
      </w:r>
      <w:r w:rsidR="003F34E7">
        <w:rPr>
          <w:rFonts w:ascii="Calibri" w:hAnsi="Calibri"/>
          <w:color w:val="auto"/>
          <w:sz w:val="22"/>
          <w:szCs w:val="22"/>
        </w:rPr>
        <w:t>Díla</w:t>
      </w:r>
      <w:r w:rsidR="003F34E7" w:rsidRPr="00191E18">
        <w:rPr>
          <w:rFonts w:ascii="Calibri" w:hAnsi="Calibri"/>
          <w:color w:val="auto"/>
          <w:sz w:val="22"/>
          <w:szCs w:val="22"/>
        </w:rPr>
        <w:t xml:space="preserve"> </w:t>
      </w:r>
      <w:r w:rsidR="00191E18" w:rsidRPr="00191E18">
        <w:rPr>
          <w:rFonts w:ascii="Calibri" w:hAnsi="Calibri"/>
          <w:color w:val="auto"/>
          <w:sz w:val="22"/>
          <w:szCs w:val="22"/>
        </w:rPr>
        <w:t>a předpokládaných termínů realizace a</w:t>
      </w:r>
      <w:r w:rsidR="00EE43CC">
        <w:rPr>
          <w:rFonts w:ascii="Calibri" w:hAnsi="Calibri"/>
          <w:color w:val="auto"/>
          <w:sz w:val="22"/>
          <w:szCs w:val="22"/>
        </w:rPr>
        <w:t> </w:t>
      </w:r>
      <w:r w:rsidR="00191E18" w:rsidRPr="00191E18">
        <w:rPr>
          <w:rFonts w:ascii="Calibri" w:hAnsi="Calibri"/>
          <w:color w:val="auto"/>
          <w:sz w:val="22"/>
          <w:szCs w:val="22"/>
        </w:rPr>
        <w:t>předání a převzetí</w:t>
      </w:r>
      <w:r w:rsidR="00191E18">
        <w:rPr>
          <w:rFonts w:ascii="Calibri" w:hAnsi="Calibri"/>
          <w:color w:val="auto"/>
          <w:sz w:val="22"/>
          <w:szCs w:val="22"/>
        </w:rPr>
        <w:t xml:space="preserve"> Díla</w:t>
      </w:r>
      <w:r w:rsidR="000C561A">
        <w:rPr>
          <w:rFonts w:ascii="Calibri" w:hAnsi="Calibri"/>
          <w:color w:val="auto"/>
          <w:sz w:val="22"/>
          <w:szCs w:val="22"/>
        </w:rPr>
        <w:t>;</w:t>
      </w:r>
    </w:p>
    <w:p w:rsidR="000C561A" w:rsidRPr="00E12E4C" w:rsidRDefault="007A0FD4" w:rsidP="002E162A">
      <w:pPr>
        <w:pStyle w:val="Odstavec"/>
        <w:widowControl/>
        <w:numPr>
          <w:ilvl w:val="1"/>
          <w:numId w:val="13"/>
        </w:numPr>
        <w:suppressLineNumbers/>
        <w:rPr>
          <w:rFonts w:ascii="Calibri" w:hAnsi="Calibri"/>
          <w:color w:val="auto"/>
          <w:sz w:val="22"/>
          <w:szCs w:val="22"/>
        </w:rPr>
      </w:pPr>
      <w:r w:rsidRPr="00E12E4C">
        <w:rPr>
          <w:rFonts w:ascii="Calibri" w:hAnsi="Calibri"/>
          <w:color w:val="auto"/>
          <w:sz w:val="22"/>
          <w:szCs w:val="22"/>
        </w:rPr>
        <w:t xml:space="preserve">zajistit </w:t>
      </w:r>
      <w:r w:rsidR="00DB6ED7" w:rsidRPr="00DB6ED7">
        <w:rPr>
          <w:rFonts w:ascii="Calibri" w:hAnsi="Calibri"/>
          <w:color w:val="auto"/>
          <w:sz w:val="22"/>
          <w:szCs w:val="22"/>
        </w:rPr>
        <w:t>bezpečnost a ochranu zdraví při práci na staveništi</w:t>
      </w:r>
      <w:r w:rsidR="00DB6ED7" w:rsidRPr="00E12E4C">
        <w:rPr>
          <w:rFonts w:ascii="Calibri" w:hAnsi="Calibri"/>
          <w:color w:val="auto"/>
          <w:sz w:val="22"/>
          <w:szCs w:val="22"/>
        </w:rPr>
        <w:t xml:space="preserve"> v rámci realizace </w:t>
      </w:r>
      <w:r w:rsidR="00DB6ED7">
        <w:rPr>
          <w:rFonts w:ascii="Calibri" w:hAnsi="Calibri"/>
          <w:color w:val="auto"/>
          <w:sz w:val="22"/>
          <w:szCs w:val="22"/>
        </w:rPr>
        <w:t>Díla</w:t>
      </w:r>
      <w:r w:rsidR="00DB6ED7" w:rsidRPr="00E12E4C">
        <w:rPr>
          <w:rFonts w:ascii="Calibri" w:hAnsi="Calibri"/>
          <w:color w:val="auto"/>
          <w:sz w:val="22"/>
          <w:szCs w:val="22"/>
        </w:rPr>
        <w:t xml:space="preserve"> při respektování specifik místa plnění a charakteru </w:t>
      </w:r>
      <w:r w:rsidR="00DB6ED7">
        <w:rPr>
          <w:rFonts w:ascii="Calibri" w:hAnsi="Calibri"/>
          <w:color w:val="auto"/>
          <w:sz w:val="22"/>
          <w:szCs w:val="22"/>
        </w:rPr>
        <w:t>Díla</w:t>
      </w:r>
      <w:r w:rsidR="00DB6ED7" w:rsidRPr="00E12E4C">
        <w:rPr>
          <w:rFonts w:ascii="Calibri" w:hAnsi="Calibri"/>
          <w:color w:val="auto"/>
          <w:sz w:val="22"/>
          <w:szCs w:val="22"/>
        </w:rPr>
        <w:t>, a to prostřednictvím</w:t>
      </w:r>
      <w:r w:rsidR="00DB6ED7">
        <w:rPr>
          <w:rFonts w:ascii="Calibri" w:hAnsi="Calibri"/>
          <w:color w:val="auto"/>
          <w:sz w:val="22"/>
          <w:szCs w:val="22"/>
        </w:rPr>
        <w:t xml:space="preserve"> </w:t>
      </w:r>
      <w:r w:rsidR="00DB6ED7" w:rsidRPr="00191E18">
        <w:rPr>
          <w:rFonts w:ascii="Calibri" w:hAnsi="Calibri"/>
          <w:color w:val="auto"/>
          <w:sz w:val="22"/>
          <w:szCs w:val="22"/>
        </w:rPr>
        <w:t xml:space="preserve">zajištění </w:t>
      </w:r>
      <w:r w:rsidR="000C561A" w:rsidRPr="000C561A">
        <w:rPr>
          <w:rFonts w:ascii="Calibri" w:hAnsi="Calibri"/>
          <w:color w:val="auto"/>
          <w:sz w:val="22"/>
          <w:szCs w:val="22"/>
        </w:rPr>
        <w:t>činnost</w:t>
      </w:r>
      <w:r w:rsidR="00DB6ED7">
        <w:rPr>
          <w:rFonts w:ascii="Calibri" w:hAnsi="Calibri"/>
          <w:color w:val="auto"/>
          <w:sz w:val="22"/>
          <w:szCs w:val="22"/>
        </w:rPr>
        <w:t>í</w:t>
      </w:r>
      <w:r w:rsidR="00126C04">
        <w:rPr>
          <w:rFonts w:ascii="Calibri" w:hAnsi="Calibri"/>
          <w:color w:val="auto"/>
          <w:sz w:val="22"/>
          <w:szCs w:val="22"/>
        </w:rPr>
        <w:t xml:space="preserve"> </w:t>
      </w:r>
      <w:r w:rsidR="000C561A" w:rsidRPr="007A0FD4">
        <w:rPr>
          <w:rFonts w:ascii="Calibri" w:hAnsi="Calibri"/>
          <w:b/>
          <w:color w:val="auto"/>
          <w:sz w:val="22"/>
          <w:szCs w:val="22"/>
        </w:rPr>
        <w:t xml:space="preserve">koordinátora </w:t>
      </w:r>
      <w:r w:rsidRPr="007A0FD4">
        <w:rPr>
          <w:rFonts w:ascii="Calibri" w:hAnsi="Calibri"/>
          <w:b/>
          <w:color w:val="auto"/>
          <w:sz w:val="22"/>
          <w:szCs w:val="22"/>
        </w:rPr>
        <w:t>bezpečnosti a ochrany zdraví při práci na staveništi</w:t>
      </w:r>
      <w:r w:rsidR="00126C04" w:rsidRPr="00126C04">
        <w:rPr>
          <w:rFonts w:ascii="Calibri" w:hAnsi="Calibri"/>
          <w:color w:val="auto"/>
          <w:sz w:val="22"/>
          <w:szCs w:val="22"/>
        </w:rPr>
        <w:t xml:space="preserve"> </w:t>
      </w:r>
      <w:r w:rsidR="00126C04">
        <w:rPr>
          <w:rFonts w:ascii="Calibri" w:hAnsi="Calibri"/>
          <w:color w:val="auto"/>
          <w:sz w:val="22"/>
          <w:szCs w:val="22"/>
        </w:rPr>
        <w:t>při</w:t>
      </w:r>
      <w:r w:rsidR="00126C04" w:rsidRPr="00191E18">
        <w:rPr>
          <w:rFonts w:ascii="Calibri" w:hAnsi="Calibri"/>
          <w:color w:val="auto"/>
          <w:sz w:val="22"/>
          <w:szCs w:val="22"/>
        </w:rPr>
        <w:t xml:space="preserve"> provádění </w:t>
      </w:r>
      <w:r w:rsidR="00126C04">
        <w:rPr>
          <w:rFonts w:ascii="Calibri" w:hAnsi="Calibri"/>
          <w:color w:val="auto"/>
          <w:sz w:val="22"/>
          <w:szCs w:val="22"/>
        </w:rPr>
        <w:t>Díla</w:t>
      </w:r>
      <w:r w:rsidRPr="007A0FD4">
        <w:rPr>
          <w:rFonts w:ascii="Calibri" w:hAnsi="Calibri"/>
          <w:color w:val="auto"/>
          <w:sz w:val="22"/>
          <w:szCs w:val="22"/>
        </w:rPr>
        <w:t xml:space="preserve"> </w:t>
      </w:r>
      <w:r>
        <w:rPr>
          <w:rFonts w:ascii="Calibri" w:hAnsi="Calibri"/>
          <w:color w:val="auto"/>
          <w:sz w:val="22"/>
          <w:szCs w:val="22"/>
        </w:rPr>
        <w:t>po</w:t>
      </w:r>
      <w:r w:rsidR="000C561A" w:rsidRPr="000C561A">
        <w:rPr>
          <w:rFonts w:ascii="Calibri" w:hAnsi="Calibri"/>
          <w:color w:val="auto"/>
          <w:sz w:val="22"/>
          <w:szCs w:val="22"/>
        </w:rPr>
        <w:t>dle příslušných platných a účinných právních</w:t>
      </w:r>
      <w:r w:rsidRPr="007A0FD4">
        <w:rPr>
          <w:rFonts w:ascii="Calibri" w:hAnsi="Calibri"/>
          <w:color w:val="auto"/>
          <w:sz w:val="22"/>
          <w:szCs w:val="22"/>
        </w:rPr>
        <w:t xml:space="preserve"> </w:t>
      </w:r>
      <w:r>
        <w:rPr>
          <w:rFonts w:ascii="Calibri" w:hAnsi="Calibri"/>
          <w:color w:val="auto"/>
          <w:sz w:val="22"/>
          <w:szCs w:val="22"/>
        </w:rPr>
        <w:t>a dalších</w:t>
      </w:r>
      <w:r w:rsidR="000C561A" w:rsidRPr="000C561A">
        <w:rPr>
          <w:rFonts w:ascii="Calibri" w:hAnsi="Calibri"/>
          <w:color w:val="auto"/>
          <w:sz w:val="22"/>
          <w:szCs w:val="22"/>
        </w:rPr>
        <w:t xml:space="preserve"> předpisů</w:t>
      </w:r>
      <w:r w:rsidRPr="007A0FD4">
        <w:rPr>
          <w:rFonts w:ascii="Calibri" w:hAnsi="Calibri"/>
          <w:color w:val="auto"/>
          <w:sz w:val="22"/>
          <w:szCs w:val="22"/>
        </w:rPr>
        <w:t xml:space="preserve"> </w:t>
      </w:r>
      <w:r>
        <w:rPr>
          <w:rFonts w:ascii="Calibri" w:hAnsi="Calibri"/>
          <w:color w:val="auto"/>
          <w:sz w:val="22"/>
          <w:szCs w:val="22"/>
        </w:rPr>
        <w:t xml:space="preserve">a technických </w:t>
      </w:r>
      <w:r w:rsidRPr="00191E18">
        <w:rPr>
          <w:rFonts w:ascii="Calibri" w:hAnsi="Calibri"/>
          <w:color w:val="auto"/>
          <w:sz w:val="22"/>
          <w:szCs w:val="22"/>
        </w:rPr>
        <w:t>norem</w:t>
      </w:r>
      <w:r w:rsidR="000C561A" w:rsidRPr="000C561A">
        <w:rPr>
          <w:rFonts w:ascii="Calibri" w:hAnsi="Calibri"/>
          <w:color w:val="auto"/>
          <w:sz w:val="22"/>
          <w:szCs w:val="22"/>
        </w:rPr>
        <w:t xml:space="preserve">, zejména </w:t>
      </w:r>
      <w:r>
        <w:rPr>
          <w:rFonts w:ascii="Calibri" w:hAnsi="Calibri"/>
          <w:color w:val="auto"/>
          <w:sz w:val="22"/>
          <w:szCs w:val="22"/>
        </w:rPr>
        <w:t>po</w:t>
      </w:r>
      <w:r w:rsidR="000C561A" w:rsidRPr="000C561A">
        <w:rPr>
          <w:rFonts w:ascii="Calibri" w:hAnsi="Calibri"/>
          <w:color w:val="auto"/>
          <w:sz w:val="22"/>
          <w:szCs w:val="22"/>
        </w:rPr>
        <w:t xml:space="preserve">dle zákona </w:t>
      </w:r>
      <w:r>
        <w:rPr>
          <w:rFonts w:ascii="Calibri" w:hAnsi="Calibri"/>
          <w:color w:val="auto"/>
          <w:sz w:val="22"/>
          <w:szCs w:val="22"/>
        </w:rPr>
        <w:t xml:space="preserve">č. </w:t>
      </w:r>
      <w:r w:rsidR="000C561A" w:rsidRPr="000C561A">
        <w:rPr>
          <w:rFonts w:ascii="Calibri" w:hAnsi="Calibri"/>
          <w:color w:val="auto"/>
          <w:sz w:val="22"/>
          <w:szCs w:val="22"/>
        </w:rPr>
        <w:t xml:space="preserve">309/2006 Sb., 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práci), </w:t>
      </w:r>
      <w:r w:rsidR="00FC6CAD" w:rsidRPr="00FC6CAD">
        <w:rPr>
          <w:rFonts w:ascii="Calibri" w:hAnsi="Calibri"/>
          <w:color w:val="auto"/>
          <w:sz w:val="22"/>
          <w:szCs w:val="22"/>
        </w:rPr>
        <w:t xml:space="preserve">ve znění pozdějších předpisů </w:t>
      </w:r>
      <w:r w:rsidR="000C561A" w:rsidRPr="000C561A">
        <w:rPr>
          <w:rFonts w:ascii="Calibri" w:hAnsi="Calibri"/>
          <w:color w:val="auto"/>
          <w:sz w:val="22"/>
          <w:szCs w:val="22"/>
        </w:rPr>
        <w:t>(dále jen „</w:t>
      </w:r>
      <w:r w:rsidR="000C561A" w:rsidRPr="000C561A">
        <w:rPr>
          <w:rFonts w:ascii="Calibri" w:hAnsi="Calibri"/>
          <w:b/>
          <w:i/>
          <w:color w:val="auto"/>
          <w:sz w:val="22"/>
          <w:szCs w:val="22"/>
        </w:rPr>
        <w:t>Zákon o BOZP</w:t>
      </w:r>
      <w:r w:rsidR="000C561A" w:rsidRPr="000C561A">
        <w:rPr>
          <w:rFonts w:ascii="Calibri" w:hAnsi="Calibri"/>
          <w:color w:val="auto"/>
          <w:sz w:val="22"/>
          <w:szCs w:val="22"/>
        </w:rPr>
        <w:t>“)</w:t>
      </w:r>
      <w:r w:rsidR="00126C04">
        <w:rPr>
          <w:rFonts w:ascii="Calibri" w:hAnsi="Calibri"/>
          <w:color w:val="auto"/>
          <w:sz w:val="22"/>
          <w:szCs w:val="22"/>
        </w:rPr>
        <w:t>,</w:t>
      </w:r>
      <w:r w:rsidR="00126C04" w:rsidRPr="00126C04">
        <w:rPr>
          <w:rFonts w:ascii="Calibri" w:hAnsi="Calibri"/>
          <w:color w:val="auto"/>
          <w:sz w:val="22"/>
          <w:szCs w:val="22"/>
        </w:rPr>
        <w:t xml:space="preserve"> </w:t>
      </w:r>
      <w:r w:rsidR="00126C04">
        <w:rPr>
          <w:rFonts w:ascii="Calibri" w:hAnsi="Calibri"/>
          <w:color w:val="auto"/>
          <w:sz w:val="22"/>
          <w:szCs w:val="22"/>
        </w:rPr>
        <w:t xml:space="preserve">směřujících </w:t>
      </w:r>
      <w:r w:rsidR="00126C04" w:rsidRPr="00191E18">
        <w:rPr>
          <w:rFonts w:ascii="Calibri" w:hAnsi="Calibri"/>
          <w:color w:val="auto"/>
          <w:sz w:val="22"/>
          <w:szCs w:val="22"/>
        </w:rPr>
        <w:t xml:space="preserve">k řádné přípravě, průběhu a dokončení </w:t>
      </w:r>
      <w:r w:rsidR="00126C04">
        <w:rPr>
          <w:rFonts w:ascii="Calibri" w:hAnsi="Calibri"/>
          <w:color w:val="auto"/>
          <w:sz w:val="22"/>
          <w:szCs w:val="22"/>
        </w:rPr>
        <w:t>Díla</w:t>
      </w:r>
      <w:r w:rsidR="000C561A" w:rsidRPr="000C561A">
        <w:rPr>
          <w:rFonts w:ascii="Calibri" w:hAnsi="Calibri"/>
          <w:color w:val="auto"/>
          <w:sz w:val="22"/>
          <w:szCs w:val="22"/>
        </w:rPr>
        <w:t>.</w:t>
      </w:r>
    </w:p>
    <w:bookmarkEnd w:id="4"/>
    <w:p w:rsidR="00E24E69" w:rsidRPr="001B75F0" w:rsidRDefault="00E24E69" w:rsidP="002E162A">
      <w:pPr>
        <w:suppressLineNumbers/>
        <w:suppressAutoHyphens/>
        <w:ind w:left="1134"/>
        <w:jc w:val="both"/>
        <w:rPr>
          <w:rFonts w:ascii="Calibri" w:hAnsi="Calibri"/>
          <w:sz w:val="22"/>
          <w:szCs w:val="22"/>
        </w:rPr>
      </w:pPr>
    </w:p>
    <w:p w:rsidR="00E24E69" w:rsidRPr="001B75F0" w:rsidRDefault="00E24E69" w:rsidP="00AA7862">
      <w:pPr>
        <w:suppressLineNumbers/>
        <w:suppressAutoHyphens/>
        <w:jc w:val="both"/>
        <w:rPr>
          <w:rFonts w:ascii="Calibri" w:hAnsi="Calibri"/>
          <w:sz w:val="22"/>
          <w:szCs w:val="22"/>
        </w:rPr>
      </w:pPr>
    </w:p>
    <w:p w:rsidR="003B4A6A" w:rsidRPr="001B75F0" w:rsidRDefault="00DA6C81" w:rsidP="002E162A">
      <w:pPr>
        <w:pStyle w:val="Nadpis1"/>
        <w:keepLines w:val="0"/>
        <w:suppressLineNumbers/>
        <w:suppressAutoHyphens/>
      </w:pPr>
      <w:r w:rsidRPr="001B75F0">
        <w:t>PŘEDMĚT ZÁVAZKU</w:t>
      </w:r>
    </w:p>
    <w:p w:rsidR="00E24E69" w:rsidRPr="001B75F0" w:rsidRDefault="00E24E69" w:rsidP="002E162A">
      <w:pPr>
        <w:keepNext/>
        <w:suppressLineNumbers/>
        <w:suppressAutoHyphens/>
        <w:rPr>
          <w:rFonts w:ascii="Calibri" w:hAnsi="Calibri"/>
          <w:lang w:eastAsia="ar-SA"/>
        </w:rPr>
      </w:pPr>
    </w:p>
    <w:p w:rsidR="00CD6479" w:rsidRDefault="00AF2A15" w:rsidP="002E162A">
      <w:pPr>
        <w:keepNext/>
        <w:numPr>
          <w:ilvl w:val="0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 w:rsidRPr="00AF2A15">
        <w:rPr>
          <w:rFonts w:ascii="Calibri" w:hAnsi="Calibri"/>
          <w:sz w:val="22"/>
          <w:szCs w:val="22"/>
        </w:rPr>
        <w:t>Příkazník se zavazuje</w:t>
      </w:r>
      <w:r w:rsidR="00CD6479">
        <w:rPr>
          <w:rFonts w:ascii="Calibri" w:hAnsi="Calibri"/>
          <w:sz w:val="22"/>
          <w:szCs w:val="22"/>
        </w:rPr>
        <w:t>:</w:t>
      </w:r>
      <w:r w:rsidRPr="00AF2A15">
        <w:rPr>
          <w:rFonts w:ascii="Calibri" w:hAnsi="Calibri"/>
          <w:sz w:val="22"/>
          <w:szCs w:val="22"/>
        </w:rPr>
        <w:t xml:space="preserve"> </w:t>
      </w:r>
    </w:p>
    <w:p w:rsidR="00CD6479" w:rsidRDefault="00AF2A15" w:rsidP="002E162A">
      <w:pPr>
        <w:numPr>
          <w:ilvl w:val="1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 w:rsidRPr="00AF2A15">
        <w:rPr>
          <w:rFonts w:ascii="Calibri" w:hAnsi="Calibri"/>
          <w:sz w:val="22"/>
          <w:szCs w:val="22"/>
        </w:rPr>
        <w:t>zajistit</w:t>
      </w:r>
      <w:r w:rsidR="004E59EB">
        <w:rPr>
          <w:rFonts w:ascii="Calibri" w:hAnsi="Calibri"/>
          <w:sz w:val="22"/>
          <w:szCs w:val="22"/>
        </w:rPr>
        <w:t xml:space="preserve"> záležitosti Příkazce spočívající ve</w:t>
      </w:r>
      <w:r w:rsidRPr="00AF2A15">
        <w:rPr>
          <w:rFonts w:ascii="Calibri" w:hAnsi="Calibri"/>
          <w:sz w:val="22"/>
          <w:szCs w:val="22"/>
        </w:rPr>
        <w:t xml:space="preserve"> výkon</w:t>
      </w:r>
      <w:r w:rsidR="00CE606F">
        <w:rPr>
          <w:rFonts w:ascii="Calibri" w:hAnsi="Calibri"/>
          <w:sz w:val="22"/>
          <w:szCs w:val="22"/>
        </w:rPr>
        <w:t>u</w:t>
      </w:r>
      <w:r w:rsidRPr="00AF2A15">
        <w:rPr>
          <w:rFonts w:ascii="Calibri" w:hAnsi="Calibri"/>
          <w:sz w:val="22"/>
          <w:szCs w:val="22"/>
        </w:rPr>
        <w:t xml:space="preserve"> činnosti technického dozoru stavebníka (investora)</w:t>
      </w:r>
      <w:r w:rsidR="001541F6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(dále jen „</w:t>
      </w:r>
      <w:r w:rsidRPr="00AF2A15">
        <w:rPr>
          <w:rFonts w:ascii="Calibri" w:hAnsi="Calibri"/>
          <w:b/>
          <w:i/>
          <w:sz w:val="22"/>
          <w:szCs w:val="22"/>
        </w:rPr>
        <w:t>TDI</w:t>
      </w:r>
      <w:r>
        <w:rPr>
          <w:rFonts w:ascii="Calibri" w:hAnsi="Calibri"/>
          <w:sz w:val="22"/>
          <w:szCs w:val="22"/>
        </w:rPr>
        <w:t>“)</w:t>
      </w:r>
      <w:r w:rsidR="002E162A">
        <w:rPr>
          <w:rFonts w:ascii="Calibri" w:hAnsi="Calibri"/>
          <w:sz w:val="22"/>
          <w:szCs w:val="22"/>
        </w:rPr>
        <w:t>,</w:t>
      </w:r>
      <w:r w:rsidRPr="00AF2A15">
        <w:rPr>
          <w:rFonts w:ascii="Calibri" w:hAnsi="Calibri"/>
          <w:sz w:val="22"/>
          <w:szCs w:val="22"/>
        </w:rPr>
        <w:t xml:space="preserve"> </w:t>
      </w:r>
      <w:r w:rsidR="001541F6">
        <w:rPr>
          <w:rFonts w:ascii="Calibri" w:hAnsi="Calibri"/>
          <w:sz w:val="22"/>
          <w:szCs w:val="22"/>
        </w:rPr>
        <w:t>po</w:t>
      </w:r>
      <w:r w:rsidRPr="00AF2A15">
        <w:rPr>
          <w:rFonts w:ascii="Calibri" w:hAnsi="Calibri"/>
          <w:sz w:val="22"/>
          <w:szCs w:val="22"/>
        </w:rPr>
        <w:t xml:space="preserve">dle Stavebního zákona nad prováděním </w:t>
      </w:r>
      <w:r>
        <w:rPr>
          <w:rFonts w:ascii="Calibri" w:hAnsi="Calibri"/>
          <w:sz w:val="22"/>
          <w:szCs w:val="22"/>
        </w:rPr>
        <w:t>Díla</w:t>
      </w:r>
      <w:r w:rsidR="00CD6479">
        <w:rPr>
          <w:rFonts w:ascii="Calibri" w:hAnsi="Calibri"/>
          <w:sz w:val="22"/>
          <w:szCs w:val="22"/>
        </w:rPr>
        <w:t>;</w:t>
      </w:r>
    </w:p>
    <w:p w:rsidR="002E162A" w:rsidRDefault="00CD6479" w:rsidP="002E162A">
      <w:pPr>
        <w:numPr>
          <w:ilvl w:val="1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 w:rsidRPr="00CD6479">
        <w:rPr>
          <w:rFonts w:ascii="Calibri" w:hAnsi="Calibri"/>
          <w:sz w:val="22"/>
          <w:szCs w:val="22"/>
        </w:rPr>
        <w:t xml:space="preserve">zajistit záležitosti Příkazce spočívající ve výkonu činnosti koordinátora </w:t>
      </w:r>
      <w:r w:rsidR="001541F6" w:rsidRPr="001541F6">
        <w:rPr>
          <w:rFonts w:ascii="Calibri" w:hAnsi="Calibri"/>
          <w:sz w:val="22"/>
          <w:szCs w:val="22"/>
        </w:rPr>
        <w:t xml:space="preserve">bezpečnosti a ochrany zdraví při práci na staveništi </w:t>
      </w:r>
      <w:r w:rsidR="001541F6">
        <w:rPr>
          <w:rFonts w:ascii="Calibri" w:hAnsi="Calibri"/>
          <w:sz w:val="22"/>
          <w:szCs w:val="22"/>
        </w:rPr>
        <w:t>(dále jen „</w:t>
      </w:r>
      <w:r w:rsidR="001541F6" w:rsidRPr="001541F6">
        <w:rPr>
          <w:rFonts w:ascii="Calibri" w:hAnsi="Calibri"/>
          <w:b/>
          <w:i/>
          <w:sz w:val="22"/>
          <w:szCs w:val="22"/>
        </w:rPr>
        <w:t xml:space="preserve">koordinátor </w:t>
      </w:r>
      <w:r w:rsidRPr="001541F6">
        <w:rPr>
          <w:rFonts w:ascii="Calibri" w:hAnsi="Calibri"/>
          <w:b/>
          <w:i/>
          <w:sz w:val="22"/>
          <w:szCs w:val="22"/>
        </w:rPr>
        <w:t>BOZP</w:t>
      </w:r>
      <w:r w:rsidR="001541F6">
        <w:rPr>
          <w:rFonts w:ascii="Calibri" w:hAnsi="Calibri"/>
          <w:sz w:val="22"/>
          <w:szCs w:val="22"/>
        </w:rPr>
        <w:t>“)</w:t>
      </w:r>
      <w:r w:rsidRPr="00CD6479">
        <w:rPr>
          <w:rFonts w:ascii="Calibri" w:hAnsi="Calibri"/>
          <w:sz w:val="22"/>
          <w:szCs w:val="22"/>
        </w:rPr>
        <w:t xml:space="preserve"> </w:t>
      </w:r>
      <w:r w:rsidR="001541F6">
        <w:rPr>
          <w:rFonts w:ascii="Calibri" w:hAnsi="Calibri"/>
          <w:sz w:val="22"/>
          <w:szCs w:val="22"/>
        </w:rPr>
        <w:t>po</w:t>
      </w:r>
      <w:r w:rsidRPr="00CD6479">
        <w:rPr>
          <w:rFonts w:ascii="Calibri" w:hAnsi="Calibri"/>
          <w:sz w:val="22"/>
          <w:szCs w:val="22"/>
        </w:rPr>
        <w:t>dle Zákona o</w:t>
      </w:r>
      <w:r>
        <w:rPr>
          <w:rFonts w:ascii="Calibri" w:hAnsi="Calibri"/>
          <w:sz w:val="22"/>
          <w:szCs w:val="22"/>
        </w:rPr>
        <w:t> </w:t>
      </w:r>
      <w:r w:rsidRPr="00CD6479">
        <w:rPr>
          <w:rFonts w:ascii="Calibri" w:hAnsi="Calibri"/>
          <w:sz w:val="22"/>
          <w:szCs w:val="22"/>
        </w:rPr>
        <w:t>BOZP při provádění Díla</w:t>
      </w:r>
      <w:r w:rsidR="00C965DE">
        <w:rPr>
          <w:rFonts w:ascii="Calibri" w:hAnsi="Calibri"/>
          <w:sz w:val="22"/>
          <w:szCs w:val="22"/>
        </w:rPr>
        <w:t>.</w:t>
      </w:r>
    </w:p>
    <w:p w:rsidR="002E162A" w:rsidRDefault="002E162A" w:rsidP="002E162A">
      <w:pPr>
        <w:suppressLineNumbers/>
        <w:suppressAutoHyphens/>
        <w:ind w:left="567"/>
        <w:jc w:val="both"/>
        <w:rPr>
          <w:rFonts w:ascii="Calibri" w:hAnsi="Calibri"/>
          <w:sz w:val="22"/>
          <w:szCs w:val="22"/>
        </w:rPr>
      </w:pPr>
    </w:p>
    <w:p w:rsidR="00E24E69" w:rsidRPr="002E162A" w:rsidRDefault="00AF2A15" w:rsidP="002E162A">
      <w:pPr>
        <w:numPr>
          <w:ilvl w:val="0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 w:rsidRPr="002E162A">
        <w:rPr>
          <w:rFonts w:ascii="Calibri" w:hAnsi="Calibri"/>
          <w:sz w:val="22"/>
          <w:szCs w:val="22"/>
        </w:rPr>
        <w:lastRenderedPageBreak/>
        <w:t xml:space="preserve">Příkazce se zavazuje za </w:t>
      </w:r>
      <w:r w:rsidR="002E162A">
        <w:rPr>
          <w:rFonts w:ascii="Calibri" w:hAnsi="Calibri"/>
          <w:sz w:val="22"/>
          <w:szCs w:val="22"/>
        </w:rPr>
        <w:t xml:space="preserve">zajištění </w:t>
      </w:r>
      <w:r w:rsidRPr="002E162A">
        <w:rPr>
          <w:rFonts w:ascii="Calibri" w:hAnsi="Calibri"/>
          <w:sz w:val="22"/>
          <w:szCs w:val="22"/>
        </w:rPr>
        <w:t>činnost</w:t>
      </w:r>
      <w:r w:rsidR="00C965DE">
        <w:rPr>
          <w:rFonts w:ascii="Calibri" w:hAnsi="Calibri"/>
          <w:sz w:val="22"/>
          <w:szCs w:val="22"/>
        </w:rPr>
        <w:t>í</w:t>
      </w:r>
      <w:r w:rsidRPr="002E162A">
        <w:rPr>
          <w:rFonts w:ascii="Calibri" w:hAnsi="Calibri"/>
          <w:sz w:val="22"/>
          <w:szCs w:val="22"/>
        </w:rPr>
        <w:t xml:space="preserve"> </w:t>
      </w:r>
      <w:r w:rsidR="002E162A">
        <w:rPr>
          <w:rFonts w:ascii="Calibri" w:hAnsi="Calibri"/>
          <w:sz w:val="22"/>
          <w:szCs w:val="22"/>
        </w:rPr>
        <w:t xml:space="preserve">TDI a koordinátora BOZP </w:t>
      </w:r>
      <w:r w:rsidRPr="002E162A">
        <w:rPr>
          <w:rFonts w:ascii="Calibri" w:hAnsi="Calibri"/>
          <w:sz w:val="22"/>
          <w:szCs w:val="22"/>
        </w:rPr>
        <w:t xml:space="preserve">zaplatit Příkazníkovi </w:t>
      </w:r>
      <w:r w:rsidR="002E162A">
        <w:rPr>
          <w:rFonts w:ascii="Calibri" w:hAnsi="Calibri"/>
          <w:sz w:val="22"/>
          <w:szCs w:val="22"/>
        </w:rPr>
        <w:t xml:space="preserve">sjednanou </w:t>
      </w:r>
      <w:r w:rsidRPr="002E162A">
        <w:rPr>
          <w:rFonts w:ascii="Calibri" w:hAnsi="Calibri"/>
          <w:sz w:val="22"/>
          <w:szCs w:val="22"/>
        </w:rPr>
        <w:t>odměnu.</w:t>
      </w:r>
    </w:p>
    <w:p w:rsidR="00E24E69" w:rsidRPr="001B75F0" w:rsidRDefault="00E24E69" w:rsidP="002E162A">
      <w:pPr>
        <w:suppressLineNumbers/>
        <w:suppressAutoHyphens/>
        <w:ind w:left="567"/>
        <w:jc w:val="both"/>
        <w:rPr>
          <w:rFonts w:ascii="Calibri" w:hAnsi="Calibri"/>
          <w:sz w:val="22"/>
          <w:szCs w:val="22"/>
        </w:rPr>
      </w:pPr>
    </w:p>
    <w:p w:rsidR="00EE3840" w:rsidRPr="00AF2A15" w:rsidRDefault="00AF2A15" w:rsidP="002E162A">
      <w:pPr>
        <w:numPr>
          <w:ilvl w:val="0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Příkazník</w:t>
      </w:r>
      <w:r w:rsidRPr="00AF2A15">
        <w:rPr>
          <w:rFonts w:ascii="Calibri" w:hAnsi="Calibri"/>
          <w:sz w:val="22"/>
          <w:szCs w:val="22"/>
        </w:rPr>
        <w:t xml:space="preserve"> se zavazuje v rámci výkonu TDI provádět zejména následující inženýrské a další činnosti:</w:t>
      </w:r>
    </w:p>
    <w:p w:rsidR="00B05BF2" w:rsidRDefault="00B05BF2" w:rsidP="002E162A">
      <w:pPr>
        <w:numPr>
          <w:ilvl w:val="1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 w:rsidRPr="0001653A">
        <w:rPr>
          <w:rFonts w:ascii="Calibri" w:hAnsi="Calibri"/>
          <w:sz w:val="22"/>
          <w:szCs w:val="22"/>
        </w:rPr>
        <w:t xml:space="preserve">seznámení se s příslušnou projektovou dokumentací, zejména dokumentací pro provedení Díla, s obsahem příslušných </w:t>
      </w:r>
      <w:r w:rsidRPr="00683EA1">
        <w:rPr>
          <w:rFonts w:ascii="Calibri" w:hAnsi="Calibri"/>
          <w:sz w:val="22"/>
          <w:szCs w:val="22"/>
        </w:rPr>
        <w:t>smluv;</w:t>
      </w:r>
    </w:p>
    <w:p w:rsidR="00B05BF2" w:rsidRPr="0001653A" w:rsidRDefault="00B05BF2" w:rsidP="002E162A">
      <w:pPr>
        <w:numPr>
          <w:ilvl w:val="1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 w:rsidRPr="0001653A">
        <w:rPr>
          <w:rFonts w:ascii="Calibri" w:hAnsi="Calibri"/>
          <w:sz w:val="22"/>
          <w:szCs w:val="22"/>
        </w:rPr>
        <w:t>předání staveniště</w:t>
      </w:r>
      <w:r>
        <w:rPr>
          <w:rFonts w:ascii="Calibri" w:hAnsi="Calibri"/>
          <w:sz w:val="22"/>
          <w:szCs w:val="22"/>
        </w:rPr>
        <w:t xml:space="preserve"> nebo účast na předání staveniště Příkazcem, pokud bude Příkazce požadovat pouze účast Příkazníka</w:t>
      </w:r>
      <w:r w:rsidR="00A222F4" w:rsidRPr="00A222F4">
        <w:rPr>
          <w:rFonts w:ascii="Calibri" w:hAnsi="Calibri"/>
          <w:sz w:val="22"/>
          <w:szCs w:val="22"/>
        </w:rPr>
        <w:t xml:space="preserve"> </w:t>
      </w:r>
      <w:r w:rsidR="00A222F4">
        <w:rPr>
          <w:rFonts w:ascii="Calibri" w:hAnsi="Calibri"/>
          <w:sz w:val="22"/>
          <w:szCs w:val="22"/>
        </w:rPr>
        <w:t>na předání staveniště</w:t>
      </w:r>
      <w:r w:rsidRPr="0001653A">
        <w:rPr>
          <w:rFonts w:ascii="Calibri" w:hAnsi="Calibri"/>
          <w:sz w:val="22"/>
          <w:szCs w:val="22"/>
        </w:rPr>
        <w:t>;</w:t>
      </w:r>
    </w:p>
    <w:p w:rsidR="00B05BF2" w:rsidRPr="0001653A" w:rsidRDefault="00B05BF2" w:rsidP="002E162A">
      <w:pPr>
        <w:numPr>
          <w:ilvl w:val="1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 w:rsidRPr="0001653A">
        <w:rPr>
          <w:rFonts w:ascii="Calibri" w:hAnsi="Calibri"/>
          <w:sz w:val="22"/>
          <w:szCs w:val="22"/>
        </w:rPr>
        <w:t>každodenní kontrola pracovních postupů Zhotovitele, popř. Zhotovitelů a Dodavatelů Díla z hlediska výsledné kvality provedených částí Díla</w:t>
      </w:r>
      <w:r>
        <w:rPr>
          <w:rFonts w:ascii="Calibri" w:hAnsi="Calibri"/>
          <w:sz w:val="22"/>
          <w:szCs w:val="22"/>
        </w:rPr>
        <w:t xml:space="preserve"> v rozsahu </w:t>
      </w:r>
      <w:r w:rsidR="00B15E04">
        <w:rPr>
          <w:rFonts w:ascii="Calibri" w:hAnsi="Calibri"/>
          <w:sz w:val="22"/>
          <w:szCs w:val="22"/>
        </w:rPr>
        <w:t>podle</w:t>
      </w:r>
      <w:r>
        <w:rPr>
          <w:rFonts w:ascii="Calibri" w:hAnsi="Calibri"/>
          <w:sz w:val="22"/>
          <w:szCs w:val="22"/>
        </w:rPr>
        <w:t xml:space="preserve"> pokynů Příkazce, jinak v rozsahu obvyklém</w:t>
      </w:r>
      <w:r w:rsidRPr="0001653A">
        <w:rPr>
          <w:rFonts w:ascii="Calibri" w:hAnsi="Calibri"/>
          <w:sz w:val="22"/>
          <w:szCs w:val="22"/>
        </w:rPr>
        <w:t>;</w:t>
      </w:r>
    </w:p>
    <w:p w:rsidR="00B05BF2" w:rsidRPr="0001653A" w:rsidRDefault="00B05BF2" w:rsidP="002E162A">
      <w:pPr>
        <w:numPr>
          <w:ilvl w:val="1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 w:rsidRPr="0001653A">
        <w:rPr>
          <w:rFonts w:ascii="Calibri" w:hAnsi="Calibri"/>
          <w:sz w:val="22"/>
          <w:szCs w:val="22"/>
        </w:rPr>
        <w:t>kontrola veškerého instalovaného a použitého materiálu a jeho soulad</w:t>
      </w:r>
      <w:r w:rsidR="009D4B20">
        <w:rPr>
          <w:rFonts w:ascii="Calibri" w:hAnsi="Calibri"/>
          <w:sz w:val="22"/>
          <w:szCs w:val="22"/>
        </w:rPr>
        <w:t>u</w:t>
      </w:r>
      <w:r w:rsidRPr="0001653A">
        <w:rPr>
          <w:rFonts w:ascii="Calibri" w:hAnsi="Calibri"/>
          <w:sz w:val="22"/>
          <w:szCs w:val="22"/>
        </w:rPr>
        <w:t xml:space="preserve"> s projektovou dokumentací;</w:t>
      </w:r>
    </w:p>
    <w:p w:rsidR="00B05BF2" w:rsidRPr="0001653A" w:rsidRDefault="00B05BF2" w:rsidP="002E162A">
      <w:pPr>
        <w:numPr>
          <w:ilvl w:val="1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 w:rsidRPr="0001653A">
        <w:rPr>
          <w:rFonts w:ascii="Calibri" w:hAnsi="Calibri"/>
          <w:sz w:val="22"/>
          <w:szCs w:val="22"/>
        </w:rPr>
        <w:t>přejímání zakrývaných částí konstrukcí Díla;</w:t>
      </w:r>
    </w:p>
    <w:p w:rsidR="00B05BF2" w:rsidRDefault="00B05BF2" w:rsidP="002E162A">
      <w:pPr>
        <w:numPr>
          <w:ilvl w:val="1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sledování předepsaných zkoušek materiálů, konstrukcí</w:t>
      </w:r>
      <w:r w:rsidR="000B3749">
        <w:rPr>
          <w:rFonts w:ascii="Calibri" w:hAnsi="Calibri"/>
          <w:sz w:val="22"/>
          <w:szCs w:val="22"/>
        </w:rPr>
        <w:t xml:space="preserve"> a prací prováděných Zhotovitelem, </w:t>
      </w:r>
      <w:r w:rsidR="00A222F4">
        <w:rPr>
          <w:rFonts w:ascii="Calibri" w:hAnsi="Calibri"/>
          <w:sz w:val="22"/>
          <w:szCs w:val="22"/>
        </w:rPr>
        <w:t>popř. Zhotoviteli</w:t>
      </w:r>
      <w:r w:rsidR="000B3749" w:rsidRPr="0001653A">
        <w:rPr>
          <w:rFonts w:ascii="Calibri" w:hAnsi="Calibri"/>
          <w:sz w:val="22"/>
          <w:szCs w:val="22"/>
        </w:rPr>
        <w:t xml:space="preserve"> a Dodavatel</w:t>
      </w:r>
      <w:r w:rsidR="00A222F4">
        <w:rPr>
          <w:rFonts w:ascii="Calibri" w:hAnsi="Calibri"/>
          <w:sz w:val="22"/>
          <w:szCs w:val="22"/>
        </w:rPr>
        <w:t>i</w:t>
      </w:r>
      <w:r w:rsidR="000B3749" w:rsidRPr="0001653A">
        <w:rPr>
          <w:rFonts w:ascii="Calibri" w:hAnsi="Calibri"/>
          <w:sz w:val="22"/>
          <w:szCs w:val="22"/>
        </w:rPr>
        <w:t xml:space="preserve"> Díla</w:t>
      </w:r>
      <w:r>
        <w:rPr>
          <w:rFonts w:ascii="Calibri" w:hAnsi="Calibri"/>
          <w:sz w:val="22"/>
          <w:szCs w:val="22"/>
        </w:rPr>
        <w:t xml:space="preserve"> a</w:t>
      </w:r>
      <w:r w:rsidR="00683EA1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 xml:space="preserve">jejich výsledků, sledování kvality prováděných </w:t>
      </w:r>
      <w:r w:rsidR="00A222F4">
        <w:rPr>
          <w:rFonts w:ascii="Calibri" w:hAnsi="Calibri"/>
          <w:sz w:val="22"/>
          <w:szCs w:val="22"/>
        </w:rPr>
        <w:t xml:space="preserve">stavebních </w:t>
      </w:r>
      <w:r>
        <w:rPr>
          <w:rFonts w:ascii="Calibri" w:hAnsi="Calibri"/>
          <w:sz w:val="22"/>
          <w:szCs w:val="22"/>
        </w:rPr>
        <w:t>prací</w:t>
      </w:r>
      <w:r w:rsidR="00A222F4">
        <w:rPr>
          <w:rFonts w:ascii="Calibri" w:hAnsi="Calibri"/>
          <w:sz w:val="22"/>
          <w:szCs w:val="22"/>
        </w:rPr>
        <w:t>, dodávek a služeb</w:t>
      </w:r>
      <w:r>
        <w:rPr>
          <w:rFonts w:ascii="Calibri" w:hAnsi="Calibri"/>
          <w:sz w:val="22"/>
          <w:szCs w:val="22"/>
        </w:rPr>
        <w:t xml:space="preserve"> (certifikáty, atesty, protokoly apod.);</w:t>
      </w:r>
    </w:p>
    <w:p w:rsidR="00B05BF2" w:rsidRPr="0001653A" w:rsidRDefault="00B05BF2" w:rsidP="002E162A">
      <w:pPr>
        <w:numPr>
          <w:ilvl w:val="1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 w:rsidRPr="0001653A">
        <w:rPr>
          <w:rFonts w:ascii="Calibri" w:hAnsi="Calibri"/>
          <w:sz w:val="22"/>
          <w:szCs w:val="22"/>
        </w:rPr>
        <w:t xml:space="preserve">přejímání dokončených dílčích </w:t>
      </w:r>
      <w:r w:rsidR="00A222F4">
        <w:rPr>
          <w:rFonts w:ascii="Calibri" w:hAnsi="Calibri"/>
          <w:sz w:val="22"/>
          <w:szCs w:val="22"/>
        </w:rPr>
        <w:t xml:space="preserve">stavebních prací, dodávek a služeb </w:t>
      </w:r>
      <w:r w:rsidRPr="0001653A">
        <w:rPr>
          <w:rFonts w:ascii="Calibri" w:hAnsi="Calibri"/>
          <w:sz w:val="22"/>
          <w:szCs w:val="22"/>
        </w:rPr>
        <w:t>včetně předepsaných zkoušek a revizí, pořízení zápisů o provedených zkouškách či revizí</w:t>
      </w:r>
      <w:r w:rsidR="009D4B20">
        <w:rPr>
          <w:rFonts w:ascii="Calibri" w:hAnsi="Calibri"/>
          <w:sz w:val="22"/>
          <w:szCs w:val="22"/>
        </w:rPr>
        <w:t>ch</w:t>
      </w:r>
      <w:r w:rsidRPr="0001653A">
        <w:rPr>
          <w:rFonts w:ascii="Calibri" w:hAnsi="Calibri"/>
          <w:sz w:val="22"/>
          <w:szCs w:val="22"/>
        </w:rPr>
        <w:t>;</w:t>
      </w:r>
    </w:p>
    <w:p w:rsidR="00B05BF2" w:rsidRPr="0001653A" w:rsidRDefault="00B05BF2" w:rsidP="002E162A">
      <w:pPr>
        <w:numPr>
          <w:ilvl w:val="1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 w:rsidRPr="0001653A">
        <w:rPr>
          <w:rFonts w:ascii="Calibri" w:hAnsi="Calibri"/>
          <w:sz w:val="22"/>
          <w:szCs w:val="22"/>
        </w:rPr>
        <w:t>pravidelné sledování (nejméně 3</w:t>
      </w:r>
      <w:r w:rsidR="009D4B20">
        <w:rPr>
          <w:rFonts w:ascii="Calibri" w:hAnsi="Calibri"/>
          <w:sz w:val="22"/>
          <w:szCs w:val="22"/>
        </w:rPr>
        <w:t xml:space="preserve">x </w:t>
      </w:r>
      <w:r w:rsidRPr="0001653A">
        <w:rPr>
          <w:rFonts w:ascii="Calibri" w:hAnsi="Calibri"/>
          <w:sz w:val="22"/>
          <w:szCs w:val="22"/>
        </w:rPr>
        <w:t xml:space="preserve">týdně) a prověřování provozu na staveništi včetně kvality skladování </w:t>
      </w:r>
      <w:r w:rsidR="009D4B20">
        <w:rPr>
          <w:rFonts w:ascii="Calibri" w:hAnsi="Calibri"/>
          <w:sz w:val="22"/>
          <w:szCs w:val="22"/>
        </w:rPr>
        <w:t xml:space="preserve">materiálů </w:t>
      </w:r>
      <w:r w:rsidRPr="0001653A">
        <w:rPr>
          <w:rFonts w:ascii="Calibri" w:hAnsi="Calibri"/>
          <w:sz w:val="22"/>
          <w:szCs w:val="22"/>
        </w:rPr>
        <w:t>ve vyhrazených prostorách, dodržování vymezených pracovních a</w:t>
      </w:r>
      <w:r w:rsidR="00683EA1">
        <w:rPr>
          <w:rFonts w:ascii="Calibri" w:hAnsi="Calibri"/>
          <w:sz w:val="22"/>
          <w:szCs w:val="22"/>
        </w:rPr>
        <w:t> </w:t>
      </w:r>
      <w:r w:rsidRPr="0001653A">
        <w:rPr>
          <w:rFonts w:ascii="Calibri" w:hAnsi="Calibri"/>
          <w:sz w:val="22"/>
          <w:szCs w:val="22"/>
        </w:rPr>
        <w:t>provozních zón a udržování čistoty a pořádku na staveništi;</w:t>
      </w:r>
    </w:p>
    <w:p w:rsidR="00B05BF2" w:rsidRPr="0001653A" w:rsidRDefault="00B05BF2" w:rsidP="002E162A">
      <w:pPr>
        <w:numPr>
          <w:ilvl w:val="1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 w:rsidRPr="0001653A">
        <w:rPr>
          <w:rFonts w:ascii="Calibri" w:hAnsi="Calibri"/>
          <w:sz w:val="22"/>
          <w:szCs w:val="22"/>
        </w:rPr>
        <w:t>dohled nad správným dokumentováním průběhu provádění Díla, kontrola vedení stavebního deníku Zhotovitelem, popř. Zhotoviteli a Dodavateli</w:t>
      </w:r>
      <w:r w:rsidR="00A222F4">
        <w:rPr>
          <w:rFonts w:ascii="Calibri" w:hAnsi="Calibri"/>
          <w:sz w:val="22"/>
          <w:szCs w:val="22"/>
        </w:rPr>
        <w:t xml:space="preserve"> Díla</w:t>
      </w:r>
      <w:r w:rsidRPr="0001653A">
        <w:rPr>
          <w:rFonts w:ascii="Calibri" w:hAnsi="Calibri"/>
          <w:sz w:val="22"/>
          <w:szCs w:val="22"/>
        </w:rPr>
        <w:t>, zápisů pořízených ve stavebním deníku oprávněnými osobami a zajištění zjednání nápravných opatření u</w:t>
      </w:r>
      <w:r w:rsidR="00683EA1">
        <w:rPr>
          <w:rFonts w:ascii="Calibri" w:hAnsi="Calibri"/>
          <w:sz w:val="22"/>
          <w:szCs w:val="22"/>
        </w:rPr>
        <w:t> </w:t>
      </w:r>
      <w:r w:rsidRPr="0001653A">
        <w:rPr>
          <w:rFonts w:ascii="Calibri" w:hAnsi="Calibri"/>
          <w:sz w:val="22"/>
          <w:szCs w:val="22"/>
        </w:rPr>
        <w:t>Zhotovitele, popř. Zhotovitelů a Dodavatelů</w:t>
      </w:r>
      <w:r w:rsidR="00A222F4">
        <w:rPr>
          <w:rFonts w:ascii="Calibri" w:hAnsi="Calibri"/>
          <w:sz w:val="22"/>
          <w:szCs w:val="22"/>
        </w:rPr>
        <w:t xml:space="preserve"> Díla</w:t>
      </w:r>
      <w:r w:rsidRPr="0001653A">
        <w:rPr>
          <w:rFonts w:ascii="Calibri" w:hAnsi="Calibri"/>
          <w:sz w:val="22"/>
          <w:szCs w:val="22"/>
        </w:rPr>
        <w:t>;</w:t>
      </w:r>
    </w:p>
    <w:p w:rsidR="00B05BF2" w:rsidRDefault="00B05BF2" w:rsidP="002E162A">
      <w:pPr>
        <w:numPr>
          <w:ilvl w:val="1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péče o systematické doplňování dokumentace pro provedení Díla a evidence dokumentace dokončených částí Díla;</w:t>
      </w:r>
    </w:p>
    <w:p w:rsidR="00B05BF2" w:rsidRDefault="00B05BF2" w:rsidP="002E162A">
      <w:pPr>
        <w:numPr>
          <w:ilvl w:val="1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spolupráce se </w:t>
      </w:r>
      <w:r w:rsidR="00A222F4">
        <w:rPr>
          <w:rFonts w:ascii="Calibri" w:hAnsi="Calibri"/>
          <w:sz w:val="22"/>
          <w:szCs w:val="22"/>
        </w:rPr>
        <w:t xml:space="preserve">Zhotovitelem, popř. </w:t>
      </w:r>
      <w:r>
        <w:rPr>
          <w:rFonts w:ascii="Calibri" w:hAnsi="Calibri"/>
          <w:sz w:val="22"/>
          <w:szCs w:val="22"/>
        </w:rPr>
        <w:t xml:space="preserve">Zhotoviteli nebo Dodavateli </w:t>
      </w:r>
      <w:r w:rsidR="00A222F4">
        <w:rPr>
          <w:rFonts w:ascii="Calibri" w:hAnsi="Calibri"/>
          <w:sz w:val="22"/>
          <w:szCs w:val="22"/>
        </w:rPr>
        <w:t xml:space="preserve">Díla </w:t>
      </w:r>
      <w:r>
        <w:rPr>
          <w:rFonts w:ascii="Calibri" w:hAnsi="Calibri"/>
          <w:sz w:val="22"/>
          <w:szCs w:val="22"/>
        </w:rPr>
        <w:t xml:space="preserve">a zhotovitelem </w:t>
      </w:r>
      <w:r w:rsidR="00683EA1">
        <w:rPr>
          <w:rFonts w:ascii="Calibri" w:hAnsi="Calibri"/>
          <w:sz w:val="22"/>
          <w:szCs w:val="22"/>
        </w:rPr>
        <w:t xml:space="preserve">projektové </w:t>
      </w:r>
      <w:r>
        <w:rPr>
          <w:rFonts w:ascii="Calibri" w:hAnsi="Calibri"/>
          <w:sz w:val="22"/>
          <w:szCs w:val="22"/>
        </w:rPr>
        <w:t xml:space="preserve">dokumentace při provádění nebo navrhování opatření k odstranění případných vad </w:t>
      </w:r>
      <w:r w:rsidR="00683EA1">
        <w:rPr>
          <w:rFonts w:ascii="Calibri" w:hAnsi="Calibri"/>
          <w:sz w:val="22"/>
          <w:szCs w:val="22"/>
        </w:rPr>
        <w:t xml:space="preserve">projektové </w:t>
      </w:r>
      <w:r>
        <w:rPr>
          <w:rFonts w:ascii="Calibri" w:hAnsi="Calibri"/>
          <w:sz w:val="22"/>
          <w:szCs w:val="22"/>
        </w:rPr>
        <w:t>dokumentace;</w:t>
      </w:r>
    </w:p>
    <w:p w:rsidR="00B05BF2" w:rsidRPr="0001653A" w:rsidRDefault="00B05BF2" w:rsidP="002E162A">
      <w:pPr>
        <w:numPr>
          <w:ilvl w:val="1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 w:rsidRPr="0001653A">
        <w:rPr>
          <w:rFonts w:ascii="Calibri" w:hAnsi="Calibri"/>
          <w:sz w:val="22"/>
          <w:szCs w:val="22"/>
        </w:rPr>
        <w:t>kontrola Zhotovitele, popř. Zhotovitelů a Dodavatelů</w:t>
      </w:r>
      <w:r w:rsidR="00A222F4">
        <w:rPr>
          <w:rFonts w:ascii="Calibri" w:hAnsi="Calibri"/>
          <w:sz w:val="22"/>
          <w:szCs w:val="22"/>
        </w:rPr>
        <w:t xml:space="preserve"> Díla</w:t>
      </w:r>
      <w:r w:rsidRPr="0001653A">
        <w:rPr>
          <w:rFonts w:ascii="Calibri" w:hAnsi="Calibri"/>
          <w:sz w:val="22"/>
          <w:szCs w:val="22"/>
        </w:rPr>
        <w:t xml:space="preserve"> z hlediska dodržování smluvních podmínek daných smlouvou o Dílo;</w:t>
      </w:r>
    </w:p>
    <w:p w:rsidR="00B05BF2" w:rsidRDefault="00B05BF2" w:rsidP="002E162A">
      <w:pPr>
        <w:numPr>
          <w:ilvl w:val="1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 w:rsidRPr="0001653A">
        <w:rPr>
          <w:rFonts w:ascii="Calibri" w:hAnsi="Calibri"/>
          <w:sz w:val="22"/>
          <w:szCs w:val="22"/>
        </w:rPr>
        <w:t xml:space="preserve">sledování průběhu provádění Díla z hlediska </w:t>
      </w:r>
      <w:r>
        <w:rPr>
          <w:rFonts w:ascii="Calibri" w:hAnsi="Calibri"/>
          <w:sz w:val="22"/>
          <w:szCs w:val="22"/>
        </w:rPr>
        <w:t xml:space="preserve">technického a </w:t>
      </w:r>
      <w:r w:rsidRPr="0001653A">
        <w:rPr>
          <w:rFonts w:ascii="Calibri" w:hAnsi="Calibri"/>
          <w:sz w:val="22"/>
          <w:szCs w:val="22"/>
        </w:rPr>
        <w:t>schváleného časového plánu provádění Díla</w:t>
      </w:r>
      <w:r>
        <w:rPr>
          <w:rFonts w:ascii="Calibri" w:hAnsi="Calibri"/>
          <w:sz w:val="22"/>
          <w:szCs w:val="22"/>
        </w:rPr>
        <w:t>, v případě každé odchylky upozornění Zhotovitele</w:t>
      </w:r>
      <w:r w:rsidR="00A222F4" w:rsidRPr="0001653A">
        <w:rPr>
          <w:rFonts w:ascii="Calibri" w:hAnsi="Calibri"/>
          <w:sz w:val="22"/>
          <w:szCs w:val="22"/>
        </w:rPr>
        <w:t>, popř. Zhotovitelů a Dodavatelů</w:t>
      </w:r>
      <w:r w:rsidR="00A222F4">
        <w:rPr>
          <w:rFonts w:ascii="Calibri" w:hAnsi="Calibri"/>
          <w:sz w:val="22"/>
          <w:szCs w:val="22"/>
        </w:rPr>
        <w:t xml:space="preserve"> Díla</w:t>
      </w:r>
      <w:r>
        <w:rPr>
          <w:rFonts w:ascii="Calibri" w:hAnsi="Calibri"/>
          <w:sz w:val="22"/>
          <w:szCs w:val="22"/>
        </w:rPr>
        <w:t xml:space="preserve"> a podání informací Příkazci</w:t>
      </w:r>
      <w:r w:rsidRPr="0001653A">
        <w:rPr>
          <w:rFonts w:ascii="Calibri" w:hAnsi="Calibri"/>
          <w:sz w:val="22"/>
          <w:szCs w:val="22"/>
        </w:rPr>
        <w:t>;</w:t>
      </w:r>
    </w:p>
    <w:p w:rsidR="00CE5857" w:rsidRPr="0001653A" w:rsidRDefault="00CE5857" w:rsidP="002E162A">
      <w:pPr>
        <w:numPr>
          <w:ilvl w:val="1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pořizování průběžné fotodokumentace Díla;</w:t>
      </w:r>
    </w:p>
    <w:p w:rsidR="00B05BF2" w:rsidRPr="0001653A" w:rsidRDefault="00B05BF2" w:rsidP="002E162A">
      <w:pPr>
        <w:numPr>
          <w:ilvl w:val="1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 w:rsidRPr="0001653A">
        <w:rPr>
          <w:rFonts w:ascii="Calibri" w:hAnsi="Calibri"/>
          <w:sz w:val="22"/>
          <w:szCs w:val="22"/>
        </w:rPr>
        <w:t>účast na kontrolních dnech při provádění Díla, organizace kontrolních dnů</w:t>
      </w:r>
      <w:r w:rsidR="00F11E23">
        <w:rPr>
          <w:rFonts w:ascii="Calibri" w:hAnsi="Calibri"/>
          <w:sz w:val="22"/>
          <w:szCs w:val="22"/>
        </w:rPr>
        <w:t xml:space="preserve"> včetně sepisování zápisů z kontrolních dnů</w:t>
      </w:r>
      <w:r>
        <w:rPr>
          <w:rFonts w:ascii="Calibri" w:hAnsi="Calibri"/>
          <w:sz w:val="22"/>
          <w:szCs w:val="22"/>
        </w:rPr>
        <w:t xml:space="preserve"> a provádění zápisů do stavebního deníku, popř. udílení závazných pokynů Zhotoviteli</w:t>
      </w:r>
      <w:r w:rsidR="00A222F4" w:rsidRPr="0001653A">
        <w:rPr>
          <w:rFonts w:ascii="Calibri" w:hAnsi="Calibri"/>
          <w:sz w:val="22"/>
          <w:szCs w:val="22"/>
        </w:rPr>
        <w:t>, popř. Zhotovitelů</w:t>
      </w:r>
      <w:r w:rsidR="00A222F4">
        <w:rPr>
          <w:rFonts w:ascii="Calibri" w:hAnsi="Calibri"/>
          <w:sz w:val="22"/>
          <w:szCs w:val="22"/>
        </w:rPr>
        <w:t>m</w:t>
      </w:r>
      <w:r w:rsidR="00A222F4" w:rsidRPr="0001653A">
        <w:rPr>
          <w:rFonts w:ascii="Calibri" w:hAnsi="Calibri"/>
          <w:sz w:val="22"/>
          <w:szCs w:val="22"/>
        </w:rPr>
        <w:t xml:space="preserve"> a Dodavatelů</w:t>
      </w:r>
      <w:r w:rsidR="00A222F4">
        <w:rPr>
          <w:rFonts w:ascii="Calibri" w:hAnsi="Calibri"/>
          <w:sz w:val="22"/>
          <w:szCs w:val="22"/>
        </w:rPr>
        <w:t>m Díla</w:t>
      </w:r>
      <w:r w:rsidR="00A222F4" w:rsidRPr="0001653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jinou sjednanou formou</w:t>
      </w:r>
      <w:r w:rsidRPr="0001653A">
        <w:rPr>
          <w:rFonts w:ascii="Calibri" w:hAnsi="Calibri"/>
          <w:sz w:val="22"/>
          <w:szCs w:val="22"/>
        </w:rPr>
        <w:t>;</w:t>
      </w:r>
    </w:p>
    <w:p w:rsidR="00B05BF2" w:rsidRPr="0001653A" w:rsidRDefault="00B05BF2" w:rsidP="002E162A">
      <w:pPr>
        <w:numPr>
          <w:ilvl w:val="1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 w:rsidRPr="0001653A">
        <w:rPr>
          <w:rFonts w:ascii="Calibri" w:hAnsi="Calibri"/>
          <w:sz w:val="22"/>
          <w:szCs w:val="22"/>
        </w:rPr>
        <w:t>spolupráce s</w:t>
      </w:r>
      <w:r>
        <w:rPr>
          <w:rFonts w:ascii="Calibri" w:hAnsi="Calibri"/>
          <w:sz w:val="22"/>
          <w:szCs w:val="22"/>
        </w:rPr>
        <w:t> autorským dozorem</w:t>
      </w:r>
      <w:r w:rsidR="009D4B20">
        <w:rPr>
          <w:rFonts w:ascii="Calibri" w:hAnsi="Calibri"/>
          <w:sz w:val="22"/>
          <w:szCs w:val="22"/>
        </w:rPr>
        <w:t xml:space="preserve"> zhotovitele projektové dokumentace</w:t>
      </w:r>
      <w:r w:rsidR="00A222F4">
        <w:rPr>
          <w:rFonts w:ascii="Calibri" w:hAnsi="Calibri"/>
          <w:sz w:val="22"/>
          <w:szCs w:val="22"/>
        </w:rPr>
        <w:t xml:space="preserve">, popř. dalšími </w:t>
      </w:r>
      <w:r w:rsidRPr="0001653A">
        <w:rPr>
          <w:rFonts w:ascii="Calibri" w:hAnsi="Calibri"/>
          <w:sz w:val="22"/>
          <w:szCs w:val="22"/>
        </w:rPr>
        <w:t>zástupci Příkazce;</w:t>
      </w:r>
    </w:p>
    <w:p w:rsidR="00B05BF2" w:rsidRDefault="00B05BF2" w:rsidP="002E162A">
      <w:pPr>
        <w:numPr>
          <w:ilvl w:val="1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hlášení případných archeologických nálezů Příkazci a příslušným správním orgánům;</w:t>
      </w:r>
    </w:p>
    <w:p w:rsidR="00B05BF2" w:rsidRDefault="00B05BF2" w:rsidP="002E162A">
      <w:pPr>
        <w:numPr>
          <w:ilvl w:val="1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spolupráce </w:t>
      </w:r>
      <w:r w:rsidR="009D4B20">
        <w:rPr>
          <w:rFonts w:ascii="Calibri" w:hAnsi="Calibri"/>
          <w:sz w:val="22"/>
          <w:szCs w:val="22"/>
        </w:rPr>
        <w:t xml:space="preserve">se </w:t>
      </w:r>
      <w:r w:rsidR="00E14EF8">
        <w:rPr>
          <w:rFonts w:ascii="Calibri" w:hAnsi="Calibri"/>
          <w:sz w:val="22"/>
          <w:szCs w:val="22"/>
        </w:rPr>
        <w:t xml:space="preserve">Zhotovitelem, popř. Zhotoviteli nebo Dodavateli Díla </w:t>
      </w:r>
      <w:r>
        <w:rPr>
          <w:rFonts w:ascii="Calibri" w:hAnsi="Calibri"/>
          <w:sz w:val="22"/>
          <w:szCs w:val="22"/>
        </w:rPr>
        <w:t>na opatřeních na odvrácení nebo omezení živelních událostí;</w:t>
      </w:r>
    </w:p>
    <w:p w:rsidR="00B05BF2" w:rsidRPr="0001653A" w:rsidRDefault="00B05BF2" w:rsidP="002E162A">
      <w:pPr>
        <w:numPr>
          <w:ilvl w:val="1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 w:rsidRPr="0001653A">
        <w:rPr>
          <w:rFonts w:ascii="Calibri" w:hAnsi="Calibri"/>
          <w:sz w:val="22"/>
          <w:szCs w:val="22"/>
        </w:rPr>
        <w:t>evidence prací týkajících se Díla, které nejsou obsa</w:t>
      </w:r>
      <w:r w:rsidR="00661944">
        <w:rPr>
          <w:rFonts w:ascii="Calibri" w:hAnsi="Calibri"/>
          <w:sz w:val="22"/>
          <w:szCs w:val="22"/>
        </w:rPr>
        <w:t>ženy v projektové dokumentaci a </w:t>
      </w:r>
      <w:r w:rsidRPr="0001653A">
        <w:rPr>
          <w:rFonts w:ascii="Calibri" w:hAnsi="Calibri"/>
          <w:sz w:val="22"/>
          <w:szCs w:val="22"/>
        </w:rPr>
        <w:t xml:space="preserve">které </w:t>
      </w:r>
      <w:r w:rsidR="00E14EF8">
        <w:rPr>
          <w:rFonts w:ascii="Calibri" w:hAnsi="Calibri"/>
          <w:sz w:val="22"/>
          <w:szCs w:val="22"/>
        </w:rPr>
        <w:t xml:space="preserve">Zhotovitel, popř. Zhotovitelé nebo Dodavatelé Díla </w:t>
      </w:r>
      <w:r w:rsidRPr="0001653A">
        <w:rPr>
          <w:rFonts w:ascii="Calibri" w:hAnsi="Calibri"/>
          <w:sz w:val="22"/>
          <w:szCs w:val="22"/>
        </w:rPr>
        <w:t>požaduj</w:t>
      </w:r>
      <w:r w:rsidR="00E14EF8">
        <w:rPr>
          <w:rFonts w:ascii="Calibri" w:hAnsi="Calibri"/>
          <w:sz w:val="22"/>
          <w:szCs w:val="22"/>
        </w:rPr>
        <w:t>í</w:t>
      </w:r>
      <w:r w:rsidRPr="0001653A">
        <w:rPr>
          <w:rFonts w:ascii="Calibri" w:hAnsi="Calibri"/>
          <w:sz w:val="22"/>
          <w:szCs w:val="22"/>
        </w:rPr>
        <w:t xml:space="preserve"> provádět (vícepráce, změny oproti projektové dokumentaci) a jejich předložení Příkazci s vlastní analýzou a </w:t>
      </w:r>
      <w:r w:rsidRPr="0001653A">
        <w:rPr>
          <w:rFonts w:ascii="Calibri" w:hAnsi="Calibri"/>
          <w:sz w:val="22"/>
          <w:szCs w:val="22"/>
        </w:rPr>
        <w:lastRenderedPageBreak/>
        <w:t>doporučením dalšího postupu</w:t>
      </w:r>
      <w:r w:rsidR="008E35BD">
        <w:rPr>
          <w:rFonts w:ascii="Calibri" w:hAnsi="Calibri"/>
          <w:sz w:val="22"/>
          <w:szCs w:val="22"/>
        </w:rPr>
        <w:t xml:space="preserve"> (ve spolupráci s autorským dozorem</w:t>
      </w:r>
      <w:r w:rsidR="009D4B20">
        <w:rPr>
          <w:rFonts w:ascii="Calibri" w:hAnsi="Calibri"/>
          <w:sz w:val="22"/>
          <w:szCs w:val="22"/>
        </w:rPr>
        <w:t xml:space="preserve"> zhotovitele projektové dokumentace</w:t>
      </w:r>
      <w:r w:rsidR="008E35BD">
        <w:rPr>
          <w:rFonts w:ascii="Calibri" w:hAnsi="Calibri"/>
          <w:sz w:val="22"/>
          <w:szCs w:val="22"/>
        </w:rPr>
        <w:t>)</w:t>
      </w:r>
      <w:r w:rsidRPr="0001653A">
        <w:rPr>
          <w:rFonts w:ascii="Calibri" w:hAnsi="Calibri"/>
          <w:sz w:val="22"/>
          <w:szCs w:val="22"/>
        </w:rPr>
        <w:t>;</w:t>
      </w:r>
    </w:p>
    <w:p w:rsidR="00B05BF2" w:rsidRPr="0001653A" w:rsidRDefault="00B05BF2" w:rsidP="002E162A">
      <w:pPr>
        <w:numPr>
          <w:ilvl w:val="1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 w:rsidRPr="0001653A">
        <w:rPr>
          <w:rFonts w:ascii="Calibri" w:hAnsi="Calibri"/>
          <w:sz w:val="22"/>
          <w:szCs w:val="22"/>
        </w:rPr>
        <w:t>odsouhlas</w:t>
      </w:r>
      <w:r w:rsidR="00D548F5">
        <w:rPr>
          <w:rFonts w:ascii="Calibri" w:hAnsi="Calibri"/>
          <w:sz w:val="22"/>
          <w:szCs w:val="22"/>
        </w:rPr>
        <w:t>ení</w:t>
      </w:r>
      <w:r w:rsidRPr="0001653A">
        <w:rPr>
          <w:rFonts w:ascii="Calibri" w:hAnsi="Calibri"/>
          <w:sz w:val="22"/>
          <w:szCs w:val="22"/>
        </w:rPr>
        <w:t xml:space="preserve"> a kontrola finančních částek účtovaných za provedené </w:t>
      </w:r>
      <w:r w:rsidR="00E14EF8">
        <w:rPr>
          <w:rFonts w:ascii="Calibri" w:hAnsi="Calibri"/>
          <w:sz w:val="22"/>
          <w:szCs w:val="22"/>
        </w:rPr>
        <w:t xml:space="preserve">stavební </w:t>
      </w:r>
      <w:r w:rsidRPr="0001653A">
        <w:rPr>
          <w:rFonts w:ascii="Calibri" w:hAnsi="Calibri"/>
          <w:sz w:val="22"/>
          <w:szCs w:val="22"/>
        </w:rPr>
        <w:t>práce</w:t>
      </w:r>
      <w:r w:rsidR="00E14EF8">
        <w:rPr>
          <w:rFonts w:ascii="Calibri" w:hAnsi="Calibri"/>
          <w:sz w:val="22"/>
          <w:szCs w:val="22"/>
        </w:rPr>
        <w:t>, dodávky a služby</w:t>
      </w:r>
      <w:r w:rsidRPr="0001653A">
        <w:rPr>
          <w:rFonts w:ascii="Calibri" w:hAnsi="Calibri"/>
          <w:sz w:val="22"/>
          <w:szCs w:val="22"/>
        </w:rPr>
        <w:t xml:space="preserve"> v průběhu realizace Díla;</w:t>
      </w:r>
    </w:p>
    <w:p w:rsidR="00B05BF2" w:rsidRPr="0001653A" w:rsidRDefault="009D4B20" w:rsidP="002E162A">
      <w:pPr>
        <w:numPr>
          <w:ilvl w:val="1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 w:rsidRPr="0001653A">
        <w:rPr>
          <w:rFonts w:ascii="Calibri" w:hAnsi="Calibri"/>
          <w:sz w:val="22"/>
          <w:szCs w:val="22"/>
        </w:rPr>
        <w:t>odsouhlas</w:t>
      </w:r>
      <w:r w:rsidR="00D548F5">
        <w:rPr>
          <w:rFonts w:ascii="Calibri" w:hAnsi="Calibri"/>
          <w:sz w:val="22"/>
          <w:szCs w:val="22"/>
        </w:rPr>
        <w:t>e</w:t>
      </w:r>
      <w:r w:rsidRPr="0001653A">
        <w:rPr>
          <w:rFonts w:ascii="Calibri" w:hAnsi="Calibri"/>
          <w:sz w:val="22"/>
          <w:szCs w:val="22"/>
        </w:rPr>
        <w:t xml:space="preserve">ní a kontrola </w:t>
      </w:r>
      <w:r w:rsidR="00B05BF2" w:rsidRPr="0001653A">
        <w:rPr>
          <w:rFonts w:ascii="Calibri" w:hAnsi="Calibri"/>
          <w:sz w:val="22"/>
          <w:szCs w:val="22"/>
        </w:rPr>
        <w:t xml:space="preserve">navržených cen za práce provedené Zhotovitelem, popř. Zhotoviteli či Dodavateli </w:t>
      </w:r>
      <w:r w:rsidR="00E14EF8">
        <w:rPr>
          <w:rFonts w:ascii="Calibri" w:hAnsi="Calibri"/>
          <w:sz w:val="22"/>
          <w:szCs w:val="22"/>
        </w:rPr>
        <w:t xml:space="preserve">Díla </w:t>
      </w:r>
      <w:r w:rsidR="00B05BF2" w:rsidRPr="0001653A">
        <w:rPr>
          <w:rFonts w:ascii="Calibri" w:hAnsi="Calibri"/>
          <w:sz w:val="22"/>
          <w:szCs w:val="22"/>
        </w:rPr>
        <w:t xml:space="preserve">nad rámec </w:t>
      </w:r>
      <w:r w:rsidR="008E35BD">
        <w:rPr>
          <w:rFonts w:ascii="Calibri" w:hAnsi="Calibri"/>
          <w:sz w:val="22"/>
          <w:szCs w:val="22"/>
        </w:rPr>
        <w:t>smlouvy o</w:t>
      </w:r>
      <w:r w:rsidR="00B05BF2">
        <w:rPr>
          <w:rFonts w:ascii="Calibri" w:hAnsi="Calibri"/>
          <w:sz w:val="22"/>
          <w:szCs w:val="22"/>
        </w:rPr>
        <w:t xml:space="preserve"> Díl</w:t>
      </w:r>
      <w:r w:rsidR="008E35BD">
        <w:rPr>
          <w:rFonts w:ascii="Calibri" w:hAnsi="Calibri"/>
          <w:sz w:val="22"/>
          <w:szCs w:val="22"/>
        </w:rPr>
        <w:t>o</w:t>
      </w:r>
      <w:r w:rsidR="00B05BF2" w:rsidRPr="0001653A">
        <w:rPr>
          <w:rFonts w:ascii="Calibri" w:hAnsi="Calibri"/>
          <w:sz w:val="22"/>
          <w:szCs w:val="22"/>
        </w:rPr>
        <w:t>;</w:t>
      </w:r>
    </w:p>
    <w:p w:rsidR="00B05BF2" w:rsidRPr="0001653A" w:rsidRDefault="00B05BF2" w:rsidP="002E162A">
      <w:pPr>
        <w:numPr>
          <w:ilvl w:val="1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 w:rsidRPr="0001653A">
        <w:rPr>
          <w:rFonts w:ascii="Calibri" w:hAnsi="Calibri"/>
          <w:sz w:val="22"/>
          <w:szCs w:val="22"/>
        </w:rPr>
        <w:t>provedení podrobné kontroly předávaného Díla a ses</w:t>
      </w:r>
      <w:r w:rsidR="00661944">
        <w:rPr>
          <w:rFonts w:ascii="Calibri" w:hAnsi="Calibri"/>
          <w:sz w:val="22"/>
          <w:szCs w:val="22"/>
        </w:rPr>
        <w:t>tavení seznamu zjištěných vad a </w:t>
      </w:r>
      <w:r w:rsidRPr="0001653A">
        <w:rPr>
          <w:rFonts w:ascii="Calibri" w:hAnsi="Calibri"/>
          <w:sz w:val="22"/>
          <w:szCs w:val="22"/>
        </w:rPr>
        <w:t>nedodělků s uvedením termínu jejich odstranění;</w:t>
      </w:r>
    </w:p>
    <w:p w:rsidR="00B05BF2" w:rsidRPr="0001653A" w:rsidRDefault="00B05BF2" w:rsidP="002E162A">
      <w:pPr>
        <w:numPr>
          <w:ilvl w:val="1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 w:rsidRPr="0001653A">
        <w:rPr>
          <w:rFonts w:ascii="Calibri" w:hAnsi="Calibri"/>
          <w:sz w:val="22"/>
          <w:szCs w:val="22"/>
        </w:rPr>
        <w:t xml:space="preserve">dohled nad odstraňováním </w:t>
      </w:r>
      <w:r w:rsidR="00E14EF8">
        <w:rPr>
          <w:rFonts w:ascii="Calibri" w:hAnsi="Calibri"/>
          <w:sz w:val="22"/>
          <w:szCs w:val="22"/>
        </w:rPr>
        <w:t xml:space="preserve">vad a </w:t>
      </w:r>
      <w:r w:rsidRPr="0001653A">
        <w:rPr>
          <w:rFonts w:ascii="Calibri" w:hAnsi="Calibri"/>
          <w:sz w:val="22"/>
          <w:szCs w:val="22"/>
        </w:rPr>
        <w:t>nedodělků;</w:t>
      </w:r>
    </w:p>
    <w:p w:rsidR="00B05BF2" w:rsidRPr="0001653A" w:rsidRDefault="00B05BF2" w:rsidP="002E162A">
      <w:pPr>
        <w:numPr>
          <w:ilvl w:val="1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 w:rsidRPr="0001653A">
        <w:rPr>
          <w:rFonts w:ascii="Calibri" w:hAnsi="Calibri"/>
          <w:sz w:val="22"/>
          <w:szCs w:val="22"/>
        </w:rPr>
        <w:t xml:space="preserve">kontrola předepsaných dokumentů nutných pro </w:t>
      </w:r>
      <w:r w:rsidR="00E14EF8">
        <w:rPr>
          <w:rFonts w:ascii="Calibri" w:hAnsi="Calibri"/>
          <w:sz w:val="22"/>
          <w:szCs w:val="22"/>
        </w:rPr>
        <w:t xml:space="preserve">předání a převzetí </w:t>
      </w:r>
      <w:r w:rsidRPr="0001653A">
        <w:rPr>
          <w:rFonts w:ascii="Calibri" w:hAnsi="Calibri"/>
          <w:sz w:val="22"/>
          <w:szCs w:val="22"/>
        </w:rPr>
        <w:t>Díla;</w:t>
      </w:r>
    </w:p>
    <w:p w:rsidR="00B05BF2" w:rsidRPr="0001653A" w:rsidRDefault="00B05BF2" w:rsidP="002E162A">
      <w:pPr>
        <w:numPr>
          <w:ilvl w:val="1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 w:rsidRPr="0001653A">
        <w:rPr>
          <w:rFonts w:ascii="Calibri" w:hAnsi="Calibri"/>
          <w:sz w:val="22"/>
          <w:szCs w:val="22"/>
        </w:rPr>
        <w:t xml:space="preserve">vypracování zápisu z jednání o </w:t>
      </w:r>
      <w:r w:rsidR="00E14EF8">
        <w:rPr>
          <w:rFonts w:ascii="Calibri" w:hAnsi="Calibri"/>
          <w:sz w:val="22"/>
          <w:szCs w:val="22"/>
        </w:rPr>
        <w:t xml:space="preserve">předání a převzetí </w:t>
      </w:r>
      <w:r w:rsidRPr="0001653A">
        <w:rPr>
          <w:rFonts w:ascii="Calibri" w:hAnsi="Calibri"/>
          <w:sz w:val="22"/>
          <w:szCs w:val="22"/>
        </w:rPr>
        <w:t>Díla;</w:t>
      </w:r>
    </w:p>
    <w:p w:rsidR="00B05BF2" w:rsidRPr="0001653A" w:rsidRDefault="00B05BF2" w:rsidP="002E162A">
      <w:pPr>
        <w:numPr>
          <w:ilvl w:val="1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 w:rsidRPr="0001653A">
        <w:rPr>
          <w:rFonts w:ascii="Calibri" w:hAnsi="Calibri"/>
          <w:sz w:val="22"/>
          <w:szCs w:val="22"/>
        </w:rPr>
        <w:t>organizování (závěrečného) předání a převzetí Díla;</w:t>
      </w:r>
    </w:p>
    <w:p w:rsidR="00B05BF2" w:rsidRDefault="00B05BF2" w:rsidP="002E162A">
      <w:pPr>
        <w:numPr>
          <w:ilvl w:val="1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příprava ke konečnému vyúčtování Díla, zejména příprava podkladů pro platbu zádržného a zajištění závěrečného vyúčtování Díla</w:t>
      </w:r>
      <w:r w:rsidR="00D61BC7">
        <w:rPr>
          <w:rFonts w:ascii="Calibri" w:hAnsi="Calibri"/>
          <w:sz w:val="22"/>
          <w:szCs w:val="22"/>
        </w:rPr>
        <w:t xml:space="preserve"> – zejména písemným potvrzením, že dílo bylo provedeno v souladu s projektovou dokumentací, splňuje všechny potřebné zkoušky, atesty </w:t>
      </w:r>
      <w:proofErr w:type="gramStart"/>
      <w:r w:rsidR="00D61BC7">
        <w:rPr>
          <w:rFonts w:ascii="Calibri" w:hAnsi="Calibri"/>
          <w:sz w:val="22"/>
          <w:szCs w:val="22"/>
        </w:rPr>
        <w:t xml:space="preserve">apod. </w:t>
      </w:r>
      <w:r>
        <w:rPr>
          <w:rFonts w:ascii="Calibri" w:hAnsi="Calibri"/>
          <w:sz w:val="22"/>
          <w:szCs w:val="22"/>
        </w:rPr>
        <w:t>;</w:t>
      </w:r>
      <w:proofErr w:type="gramEnd"/>
    </w:p>
    <w:p w:rsidR="00B05BF2" w:rsidRDefault="00B05BF2" w:rsidP="002E162A">
      <w:pPr>
        <w:numPr>
          <w:ilvl w:val="1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průběžné informování Příkazce o všech závažných okolnostech souvisejících s prováděním Díla.</w:t>
      </w:r>
    </w:p>
    <w:p w:rsidR="000C561A" w:rsidRDefault="000C561A" w:rsidP="00AA7862">
      <w:pPr>
        <w:suppressLineNumbers/>
        <w:suppressAutoHyphens/>
        <w:ind w:left="1134"/>
        <w:jc w:val="both"/>
        <w:rPr>
          <w:rFonts w:ascii="Calibri" w:hAnsi="Calibri"/>
          <w:sz w:val="22"/>
          <w:szCs w:val="22"/>
        </w:rPr>
      </w:pPr>
    </w:p>
    <w:p w:rsidR="000C561A" w:rsidRDefault="000C561A" w:rsidP="002E162A">
      <w:pPr>
        <w:numPr>
          <w:ilvl w:val="0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 w:rsidRPr="0001653A">
        <w:rPr>
          <w:rFonts w:ascii="Calibri" w:hAnsi="Calibri"/>
          <w:sz w:val="22"/>
          <w:szCs w:val="22"/>
        </w:rPr>
        <w:t xml:space="preserve">Příkazník se zavazuje v rámci výkonu </w:t>
      </w:r>
      <w:r>
        <w:rPr>
          <w:rFonts w:ascii="Calibri" w:hAnsi="Calibri"/>
          <w:sz w:val="22"/>
          <w:szCs w:val="22"/>
        </w:rPr>
        <w:t xml:space="preserve">koordinátora BOZP </w:t>
      </w:r>
      <w:r w:rsidRPr="0001653A">
        <w:rPr>
          <w:rFonts w:ascii="Calibri" w:hAnsi="Calibri"/>
          <w:sz w:val="22"/>
          <w:szCs w:val="22"/>
        </w:rPr>
        <w:t>provádět zejména následující činnosti:</w:t>
      </w:r>
    </w:p>
    <w:p w:rsidR="000C561A" w:rsidRDefault="000C561A" w:rsidP="005B2642">
      <w:pPr>
        <w:numPr>
          <w:ilvl w:val="1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zajištění činností vyplývajících ze Stavebního zákona a Zákona o BOZP</w:t>
      </w:r>
      <w:r w:rsidR="005B2642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případně nařízení vlády č. 591/2006 Sb.</w:t>
      </w:r>
      <w:r w:rsidR="005B2642">
        <w:rPr>
          <w:rFonts w:ascii="Calibri" w:hAnsi="Calibri"/>
          <w:sz w:val="22"/>
          <w:szCs w:val="22"/>
        </w:rPr>
        <w:t xml:space="preserve">, </w:t>
      </w:r>
      <w:r w:rsidR="005B2642" w:rsidRPr="005B2642">
        <w:rPr>
          <w:rFonts w:ascii="Calibri" w:hAnsi="Calibri"/>
          <w:sz w:val="22"/>
          <w:szCs w:val="22"/>
        </w:rPr>
        <w:t>o bližších minimálních požadavcích na bezpečnost a ochranu zdraví při práci na staveništích</w:t>
      </w:r>
      <w:r w:rsidR="005B2642">
        <w:rPr>
          <w:rFonts w:ascii="Calibri" w:hAnsi="Calibri"/>
          <w:sz w:val="22"/>
          <w:szCs w:val="22"/>
        </w:rPr>
        <w:t>, ve znění pozdějších předpisů (dále jen „</w:t>
      </w:r>
      <w:r w:rsidR="005B2642" w:rsidRPr="005B2642">
        <w:rPr>
          <w:rFonts w:ascii="Calibri" w:hAnsi="Calibri"/>
          <w:b/>
          <w:i/>
          <w:sz w:val="22"/>
          <w:szCs w:val="22"/>
        </w:rPr>
        <w:t>Nařízení vlády o BOZP</w:t>
      </w:r>
      <w:r w:rsidR="005B2642">
        <w:rPr>
          <w:rFonts w:ascii="Calibri" w:hAnsi="Calibri"/>
          <w:sz w:val="22"/>
          <w:szCs w:val="22"/>
        </w:rPr>
        <w:t>“)</w:t>
      </w:r>
      <w:r>
        <w:rPr>
          <w:rFonts w:ascii="Calibri" w:hAnsi="Calibri"/>
          <w:sz w:val="22"/>
          <w:szCs w:val="22"/>
        </w:rPr>
        <w:t>;</w:t>
      </w:r>
    </w:p>
    <w:p w:rsidR="000C561A" w:rsidRDefault="000C561A" w:rsidP="002E162A">
      <w:pPr>
        <w:numPr>
          <w:ilvl w:val="1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provedení analýzy podkladů pro realizaci Díla a vyhotovení zprávy s rozborem těchto podkladů s případným uvedením kritických bodů a bezpečnostních rizik včetně navržení </w:t>
      </w:r>
      <w:r w:rsidRPr="0078326A">
        <w:rPr>
          <w:rFonts w:ascii="Calibri" w:hAnsi="Calibri"/>
          <w:sz w:val="22"/>
          <w:szCs w:val="22"/>
        </w:rPr>
        <w:t xml:space="preserve">příslušných opatření k řádnému zajištění </w:t>
      </w:r>
      <w:r w:rsidR="00DE4F7A" w:rsidRPr="001541F6">
        <w:rPr>
          <w:rFonts w:ascii="Calibri" w:hAnsi="Calibri"/>
          <w:sz w:val="22"/>
          <w:szCs w:val="22"/>
        </w:rPr>
        <w:t>bezpečnosti a ochrany zdraví při práci na staveništi</w:t>
      </w:r>
      <w:r w:rsidR="00DE4F7A" w:rsidRPr="0078326A">
        <w:rPr>
          <w:rFonts w:ascii="Calibri" w:hAnsi="Calibri"/>
          <w:sz w:val="22"/>
          <w:szCs w:val="22"/>
        </w:rPr>
        <w:t xml:space="preserve"> </w:t>
      </w:r>
      <w:r w:rsidR="00DE4F7A">
        <w:rPr>
          <w:rFonts w:ascii="Calibri" w:hAnsi="Calibri"/>
          <w:sz w:val="22"/>
          <w:szCs w:val="22"/>
        </w:rPr>
        <w:t>(dále jen „</w:t>
      </w:r>
      <w:r w:rsidRPr="00DE4F7A">
        <w:rPr>
          <w:rFonts w:ascii="Calibri" w:hAnsi="Calibri"/>
          <w:b/>
          <w:i/>
          <w:sz w:val="22"/>
          <w:szCs w:val="22"/>
        </w:rPr>
        <w:t>BOZP</w:t>
      </w:r>
      <w:r w:rsidR="00DE4F7A">
        <w:rPr>
          <w:rFonts w:ascii="Calibri" w:hAnsi="Calibri"/>
          <w:sz w:val="22"/>
          <w:szCs w:val="22"/>
        </w:rPr>
        <w:t>“)</w:t>
      </w:r>
      <w:r>
        <w:rPr>
          <w:rFonts w:ascii="Calibri" w:hAnsi="Calibri"/>
          <w:sz w:val="22"/>
          <w:szCs w:val="22"/>
        </w:rPr>
        <w:t>;</w:t>
      </w:r>
    </w:p>
    <w:p w:rsidR="000C561A" w:rsidRDefault="000C561A" w:rsidP="002E162A">
      <w:pPr>
        <w:numPr>
          <w:ilvl w:val="1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zpracování plánu bezpečnosti a ochrany zdraví při práci (dále jen „</w:t>
      </w:r>
      <w:r w:rsidRPr="0078326A">
        <w:rPr>
          <w:rFonts w:ascii="Calibri" w:hAnsi="Calibri"/>
          <w:b/>
          <w:i/>
          <w:sz w:val="22"/>
          <w:szCs w:val="22"/>
        </w:rPr>
        <w:t>Plán BOZP</w:t>
      </w:r>
      <w:r>
        <w:rPr>
          <w:rFonts w:ascii="Calibri" w:hAnsi="Calibri"/>
          <w:sz w:val="22"/>
          <w:szCs w:val="22"/>
        </w:rPr>
        <w:t>“) se všemi nutnými a potřebnými požadavky a jednotlivými pracovními postupy při realizaci, a dále zajištění aktualizace Plánu BOZP s ohledem na skutečný stav a podstatné změny během provádění Díla;</w:t>
      </w:r>
    </w:p>
    <w:p w:rsidR="000C561A" w:rsidRDefault="000C561A" w:rsidP="002E162A">
      <w:pPr>
        <w:numPr>
          <w:ilvl w:val="1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zabezpečení, aby Plán BOZP přiměřeně povaze a rozsahu Díla a místním a provozním podmínkám staveniště obsahoval údaje, informace a postupy zpracované v podrobnostech nezbytných pro zajištění bezpečné a zdraví neohrožující práce;</w:t>
      </w:r>
    </w:p>
    <w:p w:rsidR="000C561A" w:rsidRDefault="000C561A" w:rsidP="002E162A">
      <w:pPr>
        <w:numPr>
          <w:ilvl w:val="1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seznámení Příkazce a Zhotovitele, případně dalších Zhotovitelů a Dodavatelů </w:t>
      </w:r>
      <w:r w:rsidR="005B2642">
        <w:rPr>
          <w:rFonts w:ascii="Calibri" w:hAnsi="Calibri"/>
          <w:sz w:val="22"/>
          <w:szCs w:val="22"/>
        </w:rPr>
        <w:t xml:space="preserve">Díla </w:t>
      </w:r>
      <w:r>
        <w:rPr>
          <w:rFonts w:ascii="Calibri" w:hAnsi="Calibri"/>
          <w:sz w:val="22"/>
          <w:szCs w:val="22"/>
        </w:rPr>
        <w:t>s Plánem BOZP a všemi známými zdravotními a bezpečnostními riziky;</w:t>
      </w:r>
    </w:p>
    <w:p w:rsidR="000C561A" w:rsidRDefault="000C561A" w:rsidP="002E162A">
      <w:pPr>
        <w:numPr>
          <w:ilvl w:val="1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 w:rsidRPr="00B62B07">
        <w:rPr>
          <w:rFonts w:ascii="Calibri" w:hAnsi="Calibri"/>
          <w:sz w:val="22"/>
          <w:szCs w:val="22"/>
        </w:rPr>
        <w:t>oznám</w:t>
      </w:r>
      <w:r>
        <w:rPr>
          <w:rFonts w:ascii="Calibri" w:hAnsi="Calibri"/>
          <w:sz w:val="22"/>
          <w:szCs w:val="22"/>
        </w:rPr>
        <w:t>ení</w:t>
      </w:r>
      <w:r w:rsidRPr="00B62B07">
        <w:rPr>
          <w:rFonts w:ascii="Calibri" w:hAnsi="Calibri"/>
          <w:sz w:val="22"/>
          <w:szCs w:val="22"/>
        </w:rPr>
        <w:t xml:space="preserve"> zahájení prací příslušnému oblastnímu inspektorátu</w:t>
      </w:r>
      <w:r w:rsidR="00D61BC7">
        <w:rPr>
          <w:rFonts w:ascii="Calibri" w:hAnsi="Calibri"/>
          <w:sz w:val="22"/>
          <w:szCs w:val="22"/>
        </w:rPr>
        <w:t xml:space="preserve"> </w:t>
      </w:r>
      <w:proofErr w:type="gramStart"/>
      <w:r w:rsidR="00D61BC7">
        <w:rPr>
          <w:rFonts w:ascii="Calibri" w:hAnsi="Calibri"/>
          <w:sz w:val="22"/>
          <w:szCs w:val="22"/>
        </w:rPr>
        <w:t xml:space="preserve">bezpečnosti </w:t>
      </w:r>
      <w:r w:rsidRPr="00B62B07">
        <w:rPr>
          <w:rFonts w:ascii="Calibri" w:hAnsi="Calibri"/>
          <w:sz w:val="22"/>
          <w:szCs w:val="22"/>
        </w:rPr>
        <w:t xml:space="preserve"> práce</w:t>
      </w:r>
      <w:proofErr w:type="gramEnd"/>
      <w:r>
        <w:rPr>
          <w:rFonts w:ascii="Calibri" w:hAnsi="Calibri"/>
          <w:sz w:val="22"/>
          <w:szCs w:val="22"/>
        </w:rPr>
        <w:t xml:space="preserve">, pokud tak stanoví </w:t>
      </w:r>
      <w:r w:rsidR="005B2642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 xml:space="preserve">ařízení vlády </w:t>
      </w:r>
      <w:r w:rsidR="005B2642">
        <w:rPr>
          <w:rFonts w:ascii="Calibri" w:hAnsi="Calibri"/>
          <w:sz w:val="22"/>
          <w:szCs w:val="22"/>
        </w:rPr>
        <w:t xml:space="preserve">o BOZP </w:t>
      </w:r>
      <w:r w:rsidRPr="00B62B07">
        <w:rPr>
          <w:rFonts w:ascii="Calibri" w:hAnsi="Calibri"/>
          <w:sz w:val="22"/>
          <w:szCs w:val="22"/>
        </w:rPr>
        <w:t>a jeho aktualizac</w:t>
      </w:r>
      <w:r>
        <w:rPr>
          <w:rFonts w:ascii="Calibri" w:hAnsi="Calibri"/>
          <w:sz w:val="22"/>
          <w:szCs w:val="22"/>
        </w:rPr>
        <w:t>e</w:t>
      </w:r>
      <w:r w:rsidRPr="00B62B07">
        <w:rPr>
          <w:rFonts w:ascii="Calibri" w:hAnsi="Calibri"/>
          <w:sz w:val="22"/>
          <w:szCs w:val="22"/>
        </w:rPr>
        <w:t xml:space="preserve"> s ohledem na skutečný stav a podstatné změny během </w:t>
      </w:r>
      <w:r>
        <w:rPr>
          <w:rFonts w:ascii="Calibri" w:hAnsi="Calibri"/>
          <w:sz w:val="22"/>
          <w:szCs w:val="22"/>
        </w:rPr>
        <w:t>provádění Díla</w:t>
      </w:r>
      <w:r w:rsidRPr="00B62B07">
        <w:rPr>
          <w:rFonts w:ascii="Calibri" w:hAnsi="Calibri"/>
          <w:sz w:val="22"/>
          <w:szCs w:val="22"/>
        </w:rPr>
        <w:t>;</w:t>
      </w:r>
    </w:p>
    <w:p w:rsidR="000C561A" w:rsidRDefault="000C561A" w:rsidP="002E162A">
      <w:pPr>
        <w:numPr>
          <w:ilvl w:val="1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kontrola dodržování Plánu BOZP;</w:t>
      </w:r>
    </w:p>
    <w:p w:rsidR="000C561A" w:rsidRDefault="000C561A" w:rsidP="002E162A">
      <w:pPr>
        <w:numPr>
          <w:ilvl w:val="1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 w:rsidRPr="0068265F">
        <w:rPr>
          <w:rFonts w:ascii="Calibri" w:hAnsi="Calibri"/>
          <w:sz w:val="22"/>
          <w:szCs w:val="22"/>
        </w:rPr>
        <w:t>kontrol</w:t>
      </w:r>
      <w:r>
        <w:rPr>
          <w:rFonts w:ascii="Calibri" w:hAnsi="Calibri"/>
          <w:sz w:val="22"/>
          <w:szCs w:val="22"/>
        </w:rPr>
        <w:t>a</w:t>
      </w:r>
      <w:r w:rsidRPr="0068265F">
        <w:rPr>
          <w:rFonts w:ascii="Calibri" w:hAnsi="Calibri"/>
          <w:sz w:val="22"/>
          <w:szCs w:val="22"/>
        </w:rPr>
        <w:t>, případně schválení pracovních a technologických postupů v průběhu realizace stavby z hlediska BOZP;</w:t>
      </w:r>
    </w:p>
    <w:p w:rsidR="000C561A" w:rsidRDefault="000C561A" w:rsidP="002E162A">
      <w:pPr>
        <w:numPr>
          <w:ilvl w:val="1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podávání podnětů a doporučení technických řešení nebo organizačních opatření, která jsou z hlediska zajištění bezpečného a zdraví neohrožujícího pracovního prostředí a</w:t>
      </w:r>
      <w:r w:rsidR="00EE43CC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podmínek výkonu práce vhodná pro plánování jednotlivých prací;</w:t>
      </w:r>
    </w:p>
    <w:p w:rsidR="000C561A" w:rsidRDefault="000C561A" w:rsidP="002E162A">
      <w:pPr>
        <w:numPr>
          <w:ilvl w:val="1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poskytování odborných konzultací a doporučení týkajících se požadavků na zajištění bezpečné a zdraví neohrožující práce, odhadu délky času pro provedení plánovaných prací nebo činností se zřetelem na specifická opatření, pracovní nebo technologické postupy a</w:t>
      </w:r>
      <w:r w:rsidR="00EE43CC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procesy a potřebnou organizaci prací v průběhu realizace;</w:t>
      </w:r>
    </w:p>
    <w:p w:rsidR="000C561A" w:rsidRDefault="000C561A" w:rsidP="002E162A">
      <w:pPr>
        <w:numPr>
          <w:ilvl w:val="1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koordinace spolupráce </w:t>
      </w:r>
      <w:r w:rsidR="00C47914">
        <w:rPr>
          <w:rFonts w:ascii="Calibri" w:hAnsi="Calibri"/>
          <w:sz w:val="22"/>
          <w:szCs w:val="22"/>
        </w:rPr>
        <w:t xml:space="preserve">Zhotovitele, popř. </w:t>
      </w:r>
      <w:r>
        <w:rPr>
          <w:rFonts w:ascii="Calibri" w:hAnsi="Calibri"/>
          <w:sz w:val="22"/>
          <w:szCs w:val="22"/>
        </w:rPr>
        <w:t xml:space="preserve">Zhotovitelů nebo Dodavatelů </w:t>
      </w:r>
      <w:r w:rsidR="00C47914">
        <w:rPr>
          <w:rFonts w:ascii="Calibri" w:hAnsi="Calibri"/>
          <w:sz w:val="22"/>
          <w:szCs w:val="22"/>
        </w:rPr>
        <w:t xml:space="preserve">Díla </w:t>
      </w:r>
      <w:r>
        <w:rPr>
          <w:rFonts w:ascii="Calibri" w:hAnsi="Calibri"/>
          <w:sz w:val="22"/>
          <w:szCs w:val="22"/>
        </w:rPr>
        <w:t>při přijímání opatření k zajištění bezpečnosti a ochrany zdraví při práci se zřetelem na povahu Díla a na všeobecné zásady prevence rizik s cílem chránit zdraví fyzických osob, zabraňovat pracovním úrazům a</w:t>
      </w:r>
      <w:r w:rsidR="00EE43CC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předcházet vzniku nemocí z povolání;</w:t>
      </w:r>
    </w:p>
    <w:p w:rsidR="000C561A" w:rsidRDefault="000C561A" w:rsidP="002E162A">
      <w:pPr>
        <w:numPr>
          <w:ilvl w:val="1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informování </w:t>
      </w:r>
      <w:r w:rsidR="00C47914">
        <w:rPr>
          <w:rFonts w:ascii="Calibri" w:hAnsi="Calibri"/>
          <w:sz w:val="22"/>
          <w:szCs w:val="22"/>
        </w:rPr>
        <w:t xml:space="preserve">Zhotovitele, popř. Zhotovitelů nebo Dodavatelů Díla </w:t>
      </w:r>
      <w:r w:rsidRPr="000001F2">
        <w:rPr>
          <w:rFonts w:ascii="Calibri" w:hAnsi="Calibri"/>
          <w:sz w:val="22"/>
          <w:szCs w:val="22"/>
        </w:rPr>
        <w:t>o zjištěných nedostatcích s uvedením termínu jejich odstranění vč. vyhotovení potřebných podkladů (zejména protokolů) a následn</w:t>
      </w:r>
      <w:r>
        <w:rPr>
          <w:rFonts w:ascii="Calibri" w:hAnsi="Calibri"/>
          <w:sz w:val="22"/>
          <w:szCs w:val="22"/>
        </w:rPr>
        <w:t>á</w:t>
      </w:r>
      <w:r w:rsidRPr="000001F2">
        <w:rPr>
          <w:rFonts w:ascii="Calibri" w:hAnsi="Calibri"/>
          <w:sz w:val="22"/>
          <w:szCs w:val="22"/>
        </w:rPr>
        <w:t xml:space="preserve"> kontrol</w:t>
      </w:r>
      <w:r>
        <w:rPr>
          <w:rFonts w:ascii="Calibri" w:hAnsi="Calibri"/>
          <w:sz w:val="22"/>
          <w:szCs w:val="22"/>
        </w:rPr>
        <w:t>a</w:t>
      </w:r>
      <w:r w:rsidRPr="000001F2">
        <w:rPr>
          <w:rFonts w:ascii="Calibri" w:hAnsi="Calibri"/>
          <w:sz w:val="22"/>
          <w:szCs w:val="22"/>
        </w:rPr>
        <w:t xml:space="preserve"> odstranění zjištěných nedostatků;</w:t>
      </w:r>
    </w:p>
    <w:p w:rsidR="000C561A" w:rsidRDefault="000C561A" w:rsidP="002E162A">
      <w:pPr>
        <w:numPr>
          <w:ilvl w:val="1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provádění zápisů do stavebního deníku o zjištěných nedostatcích včetně návrhu nápravných opatření a termínu náprav a dohledu nad jejich splněním;</w:t>
      </w:r>
    </w:p>
    <w:p w:rsidR="000C561A" w:rsidRDefault="000C561A" w:rsidP="002E162A">
      <w:pPr>
        <w:numPr>
          <w:ilvl w:val="1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kontrola zabezpečení staveniště, včetně vstupu a vjezdu na staveniště, s cílem zamezit vstup nepovolaným osobám;</w:t>
      </w:r>
    </w:p>
    <w:p w:rsidR="000C561A" w:rsidRDefault="000C561A" w:rsidP="002E162A">
      <w:pPr>
        <w:numPr>
          <w:ilvl w:val="1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účast na</w:t>
      </w:r>
      <w:r w:rsidRPr="000001F2">
        <w:rPr>
          <w:rFonts w:ascii="Calibri" w:hAnsi="Calibri"/>
          <w:sz w:val="22"/>
          <w:szCs w:val="22"/>
        </w:rPr>
        <w:t xml:space="preserve"> kontrolních prohlídk</w:t>
      </w:r>
      <w:r>
        <w:rPr>
          <w:rFonts w:ascii="Calibri" w:hAnsi="Calibri"/>
          <w:sz w:val="22"/>
          <w:szCs w:val="22"/>
        </w:rPr>
        <w:t>ách</w:t>
      </w:r>
      <w:r w:rsidRPr="000001F2">
        <w:rPr>
          <w:rFonts w:ascii="Calibri" w:hAnsi="Calibri"/>
          <w:sz w:val="22"/>
          <w:szCs w:val="22"/>
        </w:rPr>
        <w:t xml:space="preserve"> prováděných orgány veřejné správy a poskyt</w:t>
      </w:r>
      <w:r>
        <w:rPr>
          <w:rFonts w:ascii="Calibri" w:hAnsi="Calibri"/>
          <w:sz w:val="22"/>
          <w:szCs w:val="22"/>
        </w:rPr>
        <w:t>nutí</w:t>
      </w:r>
      <w:r w:rsidRPr="000001F2">
        <w:rPr>
          <w:rFonts w:ascii="Calibri" w:hAnsi="Calibri"/>
          <w:sz w:val="22"/>
          <w:szCs w:val="22"/>
        </w:rPr>
        <w:t xml:space="preserve"> potřebn</w:t>
      </w:r>
      <w:r>
        <w:rPr>
          <w:rFonts w:ascii="Calibri" w:hAnsi="Calibri"/>
          <w:sz w:val="22"/>
          <w:szCs w:val="22"/>
        </w:rPr>
        <w:t>é</w:t>
      </w:r>
      <w:r w:rsidRPr="000001F2">
        <w:rPr>
          <w:rFonts w:ascii="Calibri" w:hAnsi="Calibri"/>
          <w:sz w:val="22"/>
          <w:szCs w:val="22"/>
        </w:rPr>
        <w:t xml:space="preserve"> součinnost</w:t>
      </w:r>
      <w:r>
        <w:rPr>
          <w:rFonts w:ascii="Calibri" w:hAnsi="Calibri"/>
          <w:sz w:val="22"/>
          <w:szCs w:val="22"/>
        </w:rPr>
        <w:t>i</w:t>
      </w:r>
      <w:r w:rsidRPr="000001F2">
        <w:rPr>
          <w:rFonts w:ascii="Calibri" w:hAnsi="Calibri"/>
          <w:sz w:val="22"/>
          <w:szCs w:val="22"/>
        </w:rPr>
        <w:t xml:space="preserve"> při jejich průběhu.</w:t>
      </w:r>
    </w:p>
    <w:p w:rsidR="000C561A" w:rsidRDefault="000C561A" w:rsidP="002E162A">
      <w:pPr>
        <w:suppressLineNumbers/>
        <w:suppressAutoHyphens/>
        <w:ind w:left="567"/>
        <w:jc w:val="both"/>
        <w:rPr>
          <w:rFonts w:ascii="Calibri" w:hAnsi="Calibri"/>
          <w:sz w:val="22"/>
          <w:szCs w:val="22"/>
        </w:rPr>
      </w:pPr>
    </w:p>
    <w:p w:rsidR="000A1C13" w:rsidRPr="00AF2A15" w:rsidRDefault="00AF2A15" w:rsidP="002E162A">
      <w:pPr>
        <w:numPr>
          <w:ilvl w:val="0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 w:rsidRPr="00AF2A15">
        <w:rPr>
          <w:rFonts w:ascii="Calibri" w:hAnsi="Calibri"/>
          <w:sz w:val="22"/>
          <w:szCs w:val="22"/>
        </w:rPr>
        <w:t xml:space="preserve">Příkazník se dále zavazuje, že bude provádět věcnou kontrolu </w:t>
      </w:r>
      <w:r w:rsidR="00C47914">
        <w:rPr>
          <w:rFonts w:ascii="Calibri" w:hAnsi="Calibri"/>
          <w:sz w:val="22"/>
          <w:szCs w:val="22"/>
        </w:rPr>
        <w:t xml:space="preserve">poskytovaných stavebních </w:t>
      </w:r>
      <w:r w:rsidRPr="00AF2A15">
        <w:rPr>
          <w:rFonts w:ascii="Calibri" w:hAnsi="Calibri"/>
          <w:sz w:val="22"/>
          <w:szCs w:val="22"/>
        </w:rPr>
        <w:t>prací</w:t>
      </w:r>
      <w:r w:rsidR="00C47914">
        <w:rPr>
          <w:rFonts w:ascii="Calibri" w:hAnsi="Calibri"/>
          <w:sz w:val="22"/>
          <w:szCs w:val="22"/>
        </w:rPr>
        <w:t>, dodávek</w:t>
      </w:r>
      <w:r w:rsidRPr="00AF2A15">
        <w:rPr>
          <w:rFonts w:ascii="Calibri" w:hAnsi="Calibri"/>
          <w:sz w:val="22"/>
          <w:szCs w:val="22"/>
        </w:rPr>
        <w:t xml:space="preserve"> a služeb, zejména:</w:t>
      </w:r>
    </w:p>
    <w:p w:rsidR="00AF2A15" w:rsidRPr="00AF2A15" w:rsidRDefault="00AF2A15" w:rsidP="002E162A">
      <w:pPr>
        <w:numPr>
          <w:ilvl w:val="1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 w:rsidRPr="00AF2A15">
        <w:rPr>
          <w:rFonts w:ascii="Calibri" w:hAnsi="Calibri"/>
          <w:sz w:val="22"/>
          <w:szCs w:val="22"/>
        </w:rPr>
        <w:t>kontrol</w:t>
      </w:r>
      <w:r>
        <w:rPr>
          <w:rFonts w:ascii="Calibri" w:hAnsi="Calibri"/>
          <w:sz w:val="22"/>
          <w:szCs w:val="22"/>
        </w:rPr>
        <w:t>u</w:t>
      </w:r>
      <w:r w:rsidRPr="00AF2A15">
        <w:rPr>
          <w:rFonts w:ascii="Calibri" w:hAnsi="Calibri"/>
          <w:sz w:val="22"/>
          <w:szCs w:val="22"/>
        </w:rPr>
        <w:t xml:space="preserve"> souladu s projektovou dokumentací a s přijatými smluvními závazky</w:t>
      </w:r>
      <w:r w:rsidR="002C7B39">
        <w:rPr>
          <w:rFonts w:ascii="Calibri" w:hAnsi="Calibri"/>
          <w:sz w:val="22"/>
          <w:szCs w:val="22"/>
        </w:rPr>
        <w:t>;</w:t>
      </w:r>
    </w:p>
    <w:p w:rsidR="00AF2A15" w:rsidRPr="00AF2A15" w:rsidRDefault="00AF2A15" w:rsidP="002E162A">
      <w:pPr>
        <w:numPr>
          <w:ilvl w:val="1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 w:rsidRPr="00AF2A15">
        <w:rPr>
          <w:rFonts w:ascii="Calibri" w:hAnsi="Calibri"/>
          <w:sz w:val="22"/>
          <w:szCs w:val="22"/>
        </w:rPr>
        <w:t>kontrol</w:t>
      </w:r>
      <w:r w:rsidR="004E59EB">
        <w:rPr>
          <w:rFonts w:ascii="Calibri" w:hAnsi="Calibri"/>
          <w:sz w:val="22"/>
          <w:szCs w:val="22"/>
        </w:rPr>
        <w:t>u</w:t>
      </w:r>
      <w:r w:rsidRPr="00AF2A15">
        <w:rPr>
          <w:rFonts w:ascii="Calibri" w:hAnsi="Calibri"/>
          <w:sz w:val="22"/>
          <w:szCs w:val="22"/>
        </w:rPr>
        <w:t xml:space="preserve"> souladu s platnými právními předpisy a technickými normami, které se k</w:t>
      </w:r>
      <w:r w:rsidR="008E35BD">
        <w:rPr>
          <w:rFonts w:ascii="Calibri" w:hAnsi="Calibri"/>
          <w:sz w:val="22"/>
          <w:szCs w:val="22"/>
        </w:rPr>
        <w:t> </w:t>
      </w:r>
      <w:r w:rsidRPr="00AF2A15">
        <w:rPr>
          <w:rFonts w:ascii="Calibri" w:hAnsi="Calibri"/>
          <w:sz w:val="22"/>
          <w:szCs w:val="22"/>
        </w:rPr>
        <w:t xml:space="preserve">realizaci </w:t>
      </w:r>
      <w:r>
        <w:rPr>
          <w:rFonts w:ascii="Calibri" w:hAnsi="Calibri"/>
          <w:sz w:val="22"/>
          <w:szCs w:val="22"/>
        </w:rPr>
        <w:t>D</w:t>
      </w:r>
      <w:r w:rsidRPr="00AF2A15">
        <w:rPr>
          <w:rFonts w:ascii="Calibri" w:hAnsi="Calibri"/>
          <w:sz w:val="22"/>
          <w:szCs w:val="22"/>
        </w:rPr>
        <w:t>íla vztahují</w:t>
      </w:r>
      <w:r w:rsidR="00273B6C">
        <w:rPr>
          <w:rFonts w:ascii="Calibri" w:hAnsi="Calibri"/>
          <w:sz w:val="22"/>
          <w:szCs w:val="22"/>
        </w:rPr>
        <w:t>.</w:t>
      </w:r>
    </w:p>
    <w:p w:rsidR="00357BED" w:rsidRDefault="00357BED" w:rsidP="002E162A">
      <w:pPr>
        <w:suppressLineNumbers/>
        <w:suppressAutoHyphens/>
        <w:ind w:left="567"/>
        <w:jc w:val="both"/>
        <w:rPr>
          <w:rFonts w:ascii="Calibri" w:hAnsi="Calibri"/>
          <w:sz w:val="22"/>
          <w:szCs w:val="22"/>
        </w:rPr>
      </w:pPr>
    </w:p>
    <w:p w:rsidR="004E59EB" w:rsidRDefault="004E59EB" w:rsidP="002E162A">
      <w:pPr>
        <w:numPr>
          <w:ilvl w:val="0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Příkazník</w:t>
      </w:r>
      <w:r w:rsidRPr="004E59EB">
        <w:rPr>
          <w:rFonts w:ascii="Calibri" w:hAnsi="Calibri"/>
          <w:sz w:val="22"/>
          <w:szCs w:val="22"/>
        </w:rPr>
        <w:t xml:space="preserve"> se v rámci výkonu </w:t>
      </w:r>
      <w:r w:rsidR="00DE4F7A">
        <w:rPr>
          <w:rFonts w:ascii="Calibri" w:hAnsi="Calibri"/>
          <w:sz w:val="22"/>
          <w:szCs w:val="22"/>
        </w:rPr>
        <w:t xml:space="preserve">činností </w:t>
      </w:r>
      <w:r w:rsidRPr="004E59EB">
        <w:rPr>
          <w:rFonts w:ascii="Calibri" w:hAnsi="Calibri"/>
          <w:sz w:val="22"/>
          <w:szCs w:val="22"/>
        </w:rPr>
        <w:t>TDI</w:t>
      </w:r>
      <w:r w:rsidR="000C561A">
        <w:rPr>
          <w:rFonts w:ascii="Calibri" w:hAnsi="Calibri"/>
          <w:sz w:val="22"/>
          <w:szCs w:val="22"/>
        </w:rPr>
        <w:t xml:space="preserve"> a koordinátora BOZP</w:t>
      </w:r>
      <w:r w:rsidRPr="004E59EB">
        <w:rPr>
          <w:rFonts w:ascii="Calibri" w:hAnsi="Calibri"/>
          <w:sz w:val="22"/>
          <w:szCs w:val="22"/>
        </w:rPr>
        <w:t xml:space="preserve"> zavazuje pro </w:t>
      </w:r>
      <w:r>
        <w:rPr>
          <w:rFonts w:ascii="Calibri" w:hAnsi="Calibri"/>
          <w:sz w:val="22"/>
          <w:szCs w:val="22"/>
        </w:rPr>
        <w:t>Příkazce</w:t>
      </w:r>
      <w:r w:rsidR="002426E0">
        <w:rPr>
          <w:rFonts w:ascii="Calibri" w:hAnsi="Calibri"/>
          <w:sz w:val="22"/>
          <w:szCs w:val="22"/>
        </w:rPr>
        <w:t xml:space="preserve"> vykonávat i </w:t>
      </w:r>
      <w:r w:rsidRPr="004E59EB">
        <w:rPr>
          <w:rFonts w:ascii="Calibri" w:hAnsi="Calibri"/>
          <w:sz w:val="22"/>
          <w:szCs w:val="22"/>
        </w:rPr>
        <w:t>další činnosti v</w:t>
      </w:r>
      <w:r>
        <w:rPr>
          <w:rFonts w:ascii="Calibri" w:hAnsi="Calibri"/>
          <w:sz w:val="22"/>
          <w:szCs w:val="22"/>
        </w:rPr>
        <w:t>e</w:t>
      </w:r>
      <w:r w:rsidRPr="004E59EB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S</w:t>
      </w:r>
      <w:r w:rsidRPr="004E59EB">
        <w:rPr>
          <w:rFonts w:ascii="Calibri" w:hAnsi="Calibri"/>
          <w:sz w:val="22"/>
          <w:szCs w:val="22"/>
        </w:rPr>
        <w:t xml:space="preserve">mlouvě výslovně neuvedené, pokud jejich výkon bude třeba k naplnění účelu </w:t>
      </w:r>
      <w:r>
        <w:rPr>
          <w:rFonts w:ascii="Calibri" w:hAnsi="Calibri"/>
          <w:sz w:val="22"/>
          <w:szCs w:val="22"/>
        </w:rPr>
        <w:t>S</w:t>
      </w:r>
      <w:r w:rsidRPr="004E59EB">
        <w:rPr>
          <w:rFonts w:ascii="Calibri" w:hAnsi="Calibri"/>
          <w:sz w:val="22"/>
          <w:szCs w:val="22"/>
        </w:rPr>
        <w:t>mlouvy</w:t>
      </w:r>
      <w:r w:rsidR="00B05BF2">
        <w:rPr>
          <w:rFonts w:ascii="Calibri" w:hAnsi="Calibri"/>
          <w:sz w:val="22"/>
          <w:szCs w:val="22"/>
        </w:rPr>
        <w:t xml:space="preserve"> nebo k řádnému výkonu</w:t>
      </w:r>
      <w:r w:rsidR="00DE4F7A">
        <w:rPr>
          <w:rFonts w:ascii="Calibri" w:hAnsi="Calibri"/>
          <w:sz w:val="22"/>
          <w:szCs w:val="22"/>
        </w:rPr>
        <w:t xml:space="preserve"> činností </w:t>
      </w:r>
      <w:r w:rsidR="00B05BF2">
        <w:rPr>
          <w:rFonts w:ascii="Calibri" w:hAnsi="Calibri"/>
          <w:sz w:val="22"/>
          <w:szCs w:val="22"/>
        </w:rPr>
        <w:t>TDI</w:t>
      </w:r>
      <w:r w:rsidR="000C561A" w:rsidRPr="000C561A">
        <w:rPr>
          <w:rFonts w:ascii="Calibri" w:hAnsi="Calibri"/>
          <w:sz w:val="22"/>
          <w:szCs w:val="22"/>
        </w:rPr>
        <w:t xml:space="preserve"> </w:t>
      </w:r>
      <w:r w:rsidR="00743E45">
        <w:rPr>
          <w:rFonts w:ascii="Calibri" w:hAnsi="Calibri"/>
          <w:sz w:val="22"/>
          <w:szCs w:val="22"/>
        </w:rPr>
        <w:t>nebo</w:t>
      </w:r>
      <w:r w:rsidR="000C561A" w:rsidRPr="000C561A">
        <w:rPr>
          <w:rFonts w:ascii="Calibri" w:hAnsi="Calibri"/>
          <w:sz w:val="22"/>
          <w:szCs w:val="22"/>
        </w:rPr>
        <w:t xml:space="preserve"> koordinátora BOZP</w:t>
      </w:r>
      <w:r w:rsidR="00B05BF2">
        <w:rPr>
          <w:rFonts w:ascii="Calibri" w:hAnsi="Calibri"/>
          <w:sz w:val="22"/>
          <w:szCs w:val="22"/>
        </w:rPr>
        <w:t xml:space="preserve"> nebo uloženým Příkazníkovi příslušnými právními předpisy, zejména Stavebním zákonem</w:t>
      </w:r>
      <w:r w:rsidR="000C561A">
        <w:rPr>
          <w:rFonts w:ascii="Calibri" w:hAnsi="Calibri"/>
          <w:sz w:val="22"/>
          <w:szCs w:val="22"/>
        </w:rPr>
        <w:t xml:space="preserve"> nebo Zákonem o BOZP</w:t>
      </w:r>
      <w:r w:rsidRPr="004E59EB">
        <w:rPr>
          <w:rFonts w:ascii="Calibri" w:hAnsi="Calibri"/>
          <w:sz w:val="22"/>
          <w:szCs w:val="22"/>
        </w:rPr>
        <w:t>.</w:t>
      </w:r>
    </w:p>
    <w:p w:rsidR="000C4332" w:rsidRDefault="000C4332" w:rsidP="000C4332">
      <w:pPr>
        <w:suppressLineNumbers/>
        <w:suppressAutoHyphens/>
        <w:ind w:left="567"/>
        <w:jc w:val="both"/>
        <w:rPr>
          <w:rFonts w:ascii="Calibri" w:hAnsi="Calibri"/>
          <w:sz w:val="22"/>
          <w:szCs w:val="22"/>
        </w:rPr>
      </w:pPr>
    </w:p>
    <w:p w:rsidR="000C4332" w:rsidRPr="001B75F0" w:rsidRDefault="000C4332" w:rsidP="000C4332">
      <w:pPr>
        <w:keepNext/>
        <w:numPr>
          <w:ilvl w:val="0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Příkazník</w:t>
      </w:r>
      <w:r w:rsidRPr="001B75F0">
        <w:rPr>
          <w:rFonts w:ascii="Calibri" w:hAnsi="Calibri"/>
          <w:sz w:val="22"/>
          <w:szCs w:val="22"/>
        </w:rPr>
        <w:t xml:space="preserve"> prohlašuje, že</w:t>
      </w:r>
      <w:r w:rsidR="002426E0">
        <w:rPr>
          <w:rFonts w:ascii="Calibri" w:hAnsi="Calibri"/>
          <w:sz w:val="22"/>
          <w:szCs w:val="22"/>
        </w:rPr>
        <w:t xml:space="preserve"> se </w:t>
      </w:r>
      <w:r w:rsidR="00AB366E" w:rsidRPr="00AB366E">
        <w:rPr>
          <w:rFonts w:ascii="Calibri" w:hAnsi="Calibri"/>
          <w:sz w:val="22"/>
          <w:szCs w:val="22"/>
        </w:rPr>
        <w:t xml:space="preserve">před podpisem Smlouvy </w:t>
      </w:r>
      <w:r w:rsidRPr="001B75F0">
        <w:rPr>
          <w:rFonts w:ascii="Calibri" w:hAnsi="Calibri"/>
          <w:sz w:val="22"/>
          <w:szCs w:val="22"/>
        </w:rPr>
        <w:t xml:space="preserve">v dostatečném rozsahu seznámil s veškerými požadavky </w:t>
      </w:r>
      <w:r>
        <w:rPr>
          <w:rFonts w:ascii="Calibri" w:hAnsi="Calibri"/>
          <w:sz w:val="22"/>
          <w:szCs w:val="22"/>
        </w:rPr>
        <w:t>Příkazce</w:t>
      </w:r>
      <w:r w:rsidRPr="001B75F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podle</w:t>
      </w:r>
      <w:r w:rsidRPr="001B75F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</w:t>
      </w:r>
      <w:r w:rsidRPr="001B75F0">
        <w:rPr>
          <w:rFonts w:ascii="Calibri" w:hAnsi="Calibri"/>
          <w:sz w:val="22"/>
          <w:szCs w:val="22"/>
        </w:rPr>
        <w:t>mlouvy, přičemž si není vědom žádný</w:t>
      </w:r>
      <w:r>
        <w:rPr>
          <w:rFonts w:ascii="Calibri" w:hAnsi="Calibri"/>
          <w:sz w:val="22"/>
          <w:szCs w:val="22"/>
        </w:rPr>
        <w:t>ch</w:t>
      </w:r>
      <w:r w:rsidRPr="001B75F0">
        <w:rPr>
          <w:rFonts w:ascii="Calibri" w:hAnsi="Calibri"/>
          <w:sz w:val="22"/>
          <w:szCs w:val="22"/>
        </w:rPr>
        <w:t xml:space="preserve"> překážek, které by mu bránily v poskytnutí sjednaného plnění v souladu s</w:t>
      </w:r>
      <w:r>
        <w:rPr>
          <w:rFonts w:ascii="Calibri" w:hAnsi="Calibri"/>
          <w:sz w:val="22"/>
          <w:szCs w:val="22"/>
        </w:rPr>
        <w:t>e</w:t>
      </w:r>
      <w:r w:rsidRPr="001B75F0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S</w:t>
      </w:r>
      <w:r w:rsidRPr="001B75F0">
        <w:rPr>
          <w:rFonts w:ascii="Calibri" w:hAnsi="Calibri"/>
          <w:sz w:val="22"/>
          <w:szCs w:val="22"/>
        </w:rPr>
        <w:t>mlouvou.</w:t>
      </w:r>
    </w:p>
    <w:p w:rsidR="004E59EB" w:rsidRDefault="004E59EB" w:rsidP="002E162A">
      <w:pPr>
        <w:suppressLineNumbers/>
        <w:suppressAutoHyphens/>
        <w:ind w:left="567"/>
        <w:jc w:val="both"/>
        <w:rPr>
          <w:rFonts w:ascii="Calibri" w:hAnsi="Calibri"/>
          <w:sz w:val="22"/>
          <w:szCs w:val="22"/>
        </w:rPr>
      </w:pPr>
    </w:p>
    <w:p w:rsidR="000C4332" w:rsidRPr="001B75F0" w:rsidRDefault="000C4332" w:rsidP="002E162A">
      <w:pPr>
        <w:suppressLineNumbers/>
        <w:suppressAutoHyphens/>
        <w:ind w:left="567"/>
        <w:jc w:val="both"/>
        <w:rPr>
          <w:rFonts w:ascii="Calibri" w:hAnsi="Calibri"/>
          <w:sz w:val="22"/>
          <w:szCs w:val="22"/>
        </w:rPr>
      </w:pPr>
    </w:p>
    <w:p w:rsidR="00E24E69" w:rsidRPr="00D613B1" w:rsidRDefault="001C350A" w:rsidP="002E162A">
      <w:pPr>
        <w:pStyle w:val="Nadpis1"/>
        <w:keepLines w:val="0"/>
        <w:suppressLineNumbers/>
        <w:suppressAutoHyphens/>
        <w:rPr>
          <w:caps/>
        </w:rPr>
      </w:pPr>
      <w:r>
        <w:rPr>
          <w:caps/>
        </w:rPr>
        <w:t>POVINNOSTI PŘÍKAZNÍKA</w:t>
      </w:r>
    </w:p>
    <w:p w:rsidR="004E59EB" w:rsidRDefault="004E59EB" w:rsidP="002E162A">
      <w:pPr>
        <w:keepNext/>
        <w:suppressLineNumbers/>
        <w:suppressAutoHyphens/>
        <w:ind w:left="567"/>
        <w:jc w:val="both"/>
        <w:rPr>
          <w:rFonts w:ascii="Calibri" w:hAnsi="Calibri"/>
          <w:sz w:val="22"/>
          <w:szCs w:val="22"/>
        </w:rPr>
      </w:pPr>
    </w:p>
    <w:p w:rsidR="00A15CA1" w:rsidRPr="00A15CA1" w:rsidRDefault="00CE606F" w:rsidP="00A15CA1">
      <w:pPr>
        <w:keepNext/>
        <w:numPr>
          <w:ilvl w:val="0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Příkazník</w:t>
      </w:r>
      <w:r w:rsidRPr="00CE606F">
        <w:rPr>
          <w:rFonts w:ascii="Calibri" w:hAnsi="Calibri"/>
          <w:sz w:val="22"/>
          <w:szCs w:val="22"/>
        </w:rPr>
        <w:t xml:space="preserve"> se zavazuje řídit </w:t>
      </w:r>
      <w:r w:rsidR="00DE4F7A">
        <w:rPr>
          <w:rFonts w:ascii="Calibri" w:hAnsi="Calibri"/>
          <w:sz w:val="22"/>
          <w:szCs w:val="22"/>
        </w:rPr>
        <w:t xml:space="preserve">se </w:t>
      </w:r>
      <w:r w:rsidR="00DE4F7A" w:rsidRPr="00CE606F">
        <w:rPr>
          <w:rFonts w:ascii="Calibri" w:hAnsi="Calibri"/>
          <w:sz w:val="22"/>
          <w:szCs w:val="22"/>
        </w:rPr>
        <w:t xml:space="preserve">při plnění </w:t>
      </w:r>
      <w:r w:rsidR="00DE4F7A">
        <w:rPr>
          <w:rFonts w:ascii="Calibri" w:hAnsi="Calibri"/>
          <w:sz w:val="22"/>
          <w:szCs w:val="22"/>
        </w:rPr>
        <w:t>S</w:t>
      </w:r>
      <w:r w:rsidR="00DE4F7A" w:rsidRPr="00CE606F">
        <w:rPr>
          <w:rFonts w:ascii="Calibri" w:hAnsi="Calibri"/>
          <w:sz w:val="22"/>
          <w:szCs w:val="22"/>
        </w:rPr>
        <w:t xml:space="preserve">mlouvy </w:t>
      </w:r>
      <w:r w:rsidRPr="00CE606F">
        <w:rPr>
          <w:rFonts w:ascii="Calibri" w:hAnsi="Calibri"/>
          <w:sz w:val="22"/>
          <w:szCs w:val="22"/>
        </w:rPr>
        <w:t>zejména</w:t>
      </w:r>
      <w:r>
        <w:rPr>
          <w:rFonts w:ascii="Calibri" w:hAnsi="Calibri"/>
          <w:sz w:val="22"/>
          <w:szCs w:val="22"/>
        </w:rPr>
        <w:t xml:space="preserve"> pokyny Příkazce a </w:t>
      </w:r>
      <w:r w:rsidR="00A15CA1">
        <w:rPr>
          <w:rFonts w:ascii="Calibri" w:hAnsi="Calibri"/>
          <w:sz w:val="22"/>
          <w:szCs w:val="22"/>
        </w:rPr>
        <w:t>příslušnými</w:t>
      </w:r>
      <w:r w:rsidRPr="00CE606F">
        <w:rPr>
          <w:rFonts w:ascii="Calibri" w:hAnsi="Calibri"/>
          <w:sz w:val="22"/>
          <w:szCs w:val="22"/>
        </w:rPr>
        <w:t xml:space="preserve"> </w:t>
      </w:r>
      <w:r w:rsidR="00B15E04" w:rsidRPr="00CE606F">
        <w:rPr>
          <w:rFonts w:ascii="Calibri" w:hAnsi="Calibri"/>
          <w:sz w:val="22"/>
          <w:szCs w:val="22"/>
        </w:rPr>
        <w:t xml:space="preserve">platnými a účinnými </w:t>
      </w:r>
      <w:r w:rsidRPr="00CE606F">
        <w:rPr>
          <w:rFonts w:ascii="Calibri" w:hAnsi="Calibri"/>
          <w:sz w:val="22"/>
          <w:szCs w:val="22"/>
        </w:rPr>
        <w:t xml:space="preserve">právními </w:t>
      </w:r>
      <w:r w:rsidR="00B15E04">
        <w:rPr>
          <w:rFonts w:ascii="Calibri" w:hAnsi="Calibri"/>
          <w:sz w:val="22"/>
          <w:szCs w:val="22"/>
        </w:rPr>
        <w:t xml:space="preserve">a dalšími </w:t>
      </w:r>
      <w:r w:rsidRPr="00CE606F">
        <w:rPr>
          <w:rFonts w:ascii="Calibri" w:hAnsi="Calibri"/>
          <w:sz w:val="22"/>
          <w:szCs w:val="22"/>
        </w:rPr>
        <w:t xml:space="preserve">předpisy </w:t>
      </w:r>
      <w:r w:rsidR="00B15E04">
        <w:rPr>
          <w:rFonts w:ascii="Calibri" w:hAnsi="Calibri"/>
          <w:sz w:val="22"/>
          <w:szCs w:val="22"/>
        </w:rPr>
        <w:t>a technickými normami</w:t>
      </w:r>
      <w:r w:rsidRPr="00CE606F">
        <w:rPr>
          <w:rFonts w:ascii="Calibri" w:hAnsi="Calibri"/>
          <w:sz w:val="22"/>
          <w:szCs w:val="22"/>
        </w:rPr>
        <w:t>, jakož i přímo platnými a účinnými právními předpisy Evropské unie, resp. Evropských společenství</w:t>
      </w:r>
      <w:r>
        <w:rPr>
          <w:rFonts w:ascii="Calibri" w:hAnsi="Calibri"/>
          <w:sz w:val="22"/>
          <w:szCs w:val="22"/>
        </w:rPr>
        <w:t>.</w:t>
      </w:r>
    </w:p>
    <w:p w:rsidR="00CE606F" w:rsidRDefault="00CE606F" w:rsidP="002E162A">
      <w:pPr>
        <w:suppressLineNumbers/>
        <w:suppressAutoHyphens/>
        <w:ind w:left="567"/>
        <w:jc w:val="both"/>
        <w:rPr>
          <w:rFonts w:ascii="Calibri" w:hAnsi="Calibri"/>
          <w:sz w:val="22"/>
          <w:szCs w:val="22"/>
        </w:rPr>
      </w:pPr>
    </w:p>
    <w:p w:rsidR="0055170A" w:rsidRDefault="0055170A" w:rsidP="002E162A">
      <w:pPr>
        <w:numPr>
          <w:ilvl w:val="0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bookmarkStart w:id="5" w:name="_Ref402508033"/>
      <w:r>
        <w:rPr>
          <w:rFonts w:ascii="Calibri" w:hAnsi="Calibri"/>
          <w:sz w:val="22"/>
          <w:szCs w:val="22"/>
        </w:rPr>
        <w:t>Příkazník se zavazuje, že o realizaci Díla shromáždí kompletní dokumentaci a vypracuje závěrečnou zprávu o realizaci Díla (dále jen „</w:t>
      </w:r>
      <w:r w:rsidRPr="0055170A">
        <w:rPr>
          <w:rFonts w:ascii="Calibri" w:hAnsi="Calibri"/>
          <w:b/>
          <w:i/>
          <w:sz w:val="22"/>
          <w:szCs w:val="22"/>
        </w:rPr>
        <w:t>Zpráva</w:t>
      </w:r>
      <w:r>
        <w:rPr>
          <w:rFonts w:ascii="Calibri" w:hAnsi="Calibri"/>
          <w:sz w:val="22"/>
          <w:szCs w:val="22"/>
        </w:rPr>
        <w:t xml:space="preserve">“). Zprávu Příkazník vypracuje a odevzdá </w:t>
      </w:r>
      <w:r w:rsidR="007B44BC">
        <w:rPr>
          <w:rFonts w:ascii="Calibri" w:hAnsi="Calibri"/>
          <w:sz w:val="22"/>
          <w:szCs w:val="22"/>
        </w:rPr>
        <w:t xml:space="preserve">společně s kompletní dokumentací </w:t>
      </w:r>
      <w:r>
        <w:rPr>
          <w:rFonts w:ascii="Calibri" w:hAnsi="Calibri"/>
          <w:sz w:val="22"/>
          <w:szCs w:val="22"/>
        </w:rPr>
        <w:t>Příkazci do 14 dnů poté, co nastanou tyto skutečnosti:</w:t>
      </w:r>
      <w:bookmarkEnd w:id="5"/>
    </w:p>
    <w:p w:rsidR="00270CB0" w:rsidRDefault="00270CB0" w:rsidP="002E162A">
      <w:pPr>
        <w:pStyle w:val="Stednmka1zvraznn21"/>
        <w:numPr>
          <w:ilvl w:val="1"/>
          <w:numId w:val="13"/>
        </w:numPr>
        <w:suppressLineNumbers/>
        <w:suppressAutoHyphens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veškeré plnění v rámci Díla bude předáno Příkazci a</w:t>
      </w:r>
    </w:p>
    <w:p w:rsidR="00270CB0" w:rsidRPr="0055170A" w:rsidRDefault="00270CB0" w:rsidP="002E162A">
      <w:pPr>
        <w:pStyle w:val="Stednmka1zvraznn21"/>
        <w:numPr>
          <w:ilvl w:val="1"/>
          <w:numId w:val="13"/>
        </w:numPr>
        <w:suppressLineNumbers/>
        <w:suppressAutoHyphens/>
        <w:rPr>
          <w:rFonts w:ascii="Calibri" w:hAnsi="Calibri"/>
          <w:sz w:val="22"/>
          <w:szCs w:val="22"/>
        </w:rPr>
      </w:pPr>
      <w:bookmarkStart w:id="6" w:name="_Ref402507620"/>
      <w:r>
        <w:rPr>
          <w:rFonts w:ascii="Calibri" w:hAnsi="Calibri"/>
          <w:sz w:val="22"/>
          <w:szCs w:val="22"/>
        </w:rPr>
        <w:t xml:space="preserve">budou odstraněny veškeré vady a nedodělky plnění poskytnutého v rámci </w:t>
      </w:r>
      <w:r w:rsidR="002426E0">
        <w:rPr>
          <w:rFonts w:ascii="Calibri" w:hAnsi="Calibri"/>
          <w:sz w:val="22"/>
          <w:szCs w:val="22"/>
        </w:rPr>
        <w:t xml:space="preserve">provádění </w:t>
      </w:r>
      <w:r>
        <w:rPr>
          <w:rFonts w:ascii="Calibri" w:hAnsi="Calibri"/>
          <w:sz w:val="22"/>
          <w:szCs w:val="22"/>
        </w:rPr>
        <w:t>Díla.</w:t>
      </w:r>
      <w:bookmarkEnd w:id="6"/>
    </w:p>
    <w:p w:rsidR="0055170A" w:rsidRDefault="0055170A" w:rsidP="002E162A">
      <w:pPr>
        <w:pStyle w:val="Stednmka1zvraznn21"/>
        <w:suppressLineNumbers/>
        <w:suppressAutoHyphens/>
        <w:rPr>
          <w:rFonts w:ascii="Calibri" w:hAnsi="Calibri"/>
          <w:sz w:val="22"/>
          <w:szCs w:val="22"/>
        </w:rPr>
      </w:pPr>
    </w:p>
    <w:p w:rsidR="00CE606F" w:rsidRDefault="00CE606F" w:rsidP="002E162A">
      <w:pPr>
        <w:numPr>
          <w:ilvl w:val="0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 w:rsidRPr="00CE606F">
        <w:rPr>
          <w:rFonts w:ascii="Calibri" w:hAnsi="Calibri"/>
          <w:sz w:val="22"/>
          <w:szCs w:val="22"/>
        </w:rPr>
        <w:t xml:space="preserve">Bude-li </w:t>
      </w:r>
      <w:r>
        <w:rPr>
          <w:rFonts w:ascii="Calibri" w:hAnsi="Calibri"/>
          <w:sz w:val="22"/>
          <w:szCs w:val="22"/>
        </w:rPr>
        <w:t>S</w:t>
      </w:r>
      <w:r w:rsidRPr="00CE606F">
        <w:rPr>
          <w:rFonts w:ascii="Calibri" w:hAnsi="Calibri"/>
          <w:sz w:val="22"/>
          <w:szCs w:val="22"/>
        </w:rPr>
        <w:t>mlouv</w:t>
      </w:r>
      <w:r>
        <w:rPr>
          <w:rFonts w:ascii="Calibri" w:hAnsi="Calibri"/>
          <w:sz w:val="22"/>
          <w:szCs w:val="22"/>
        </w:rPr>
        <w:t>a</w:t>
      </w:r>
      <w:r w:rsidRPr="00CE606F">
        <w:rPr>
          <w:rFonts w:ascii="Calibri" w:hAnsi="Calibri"/>
          <w:sz w:val="22"/>
          <w:szCs w:val="22"/>
        </w:rPr>
        <w:t xml:space="preserve"> ukončena odstoupením či výpovědí před tím</w:t>
      </w:r>
      <w:r w:rsidR="003A47B3">
        <w:rPr>
          <w:rFonts w:ascii="Calibri" w:hAnsi="Calibri"/>
          <w:sz w:val="22"/>
          <w:szCs w:val="22"/>
        </w:rPr>
        <w:t>,</w:t>
      </w:r>
      <w:r w:rsidRPr="00CE606F">
        <w:rPr>
          <w:rFonts w:ascii="Calibri" w:hAnsi="Calibri"/>
          <w:sz w:val="22"/>
          <w:szCs w:val="22"/>
        </w:rPr>
        <w:t xml:space="preserve"> než nastanou skutečnosti</w:t>
      </w:r>
      <w:r w:rsidR="00270CB0">
        <w:rPr>
          <w:rFonts w:ascii="Calibri" w:hAnsi="Calibri"/>
          <w:sz w:val="22"/>
          <w:szCs w:val="22"/>
        </w:rPr>
        <w:t xml:space="preserve"> uvedené v odstavcích </w:t>
      </w:r>
      <w:r w:rsidR="001D63C4">
        <w:rPr>
          <w:rFonts w:ascii="Calibri" w:hAnsi="Calibri"/>
          <w:sz w:val="22"/>
          <w:szCs w:val="22"/>
        </w:rPr>
        <w:fldChar w:fldCharType="begin"/>
      </w:r>
      <w:r w:rsidR="00270CB0">
        <w:rPr>
          <w:rFonts w:ascii="Calibri" w:hAnsi="Calibri"/>
          <w:sz w:val="22"/>
          <w:szCs w:val="22"/>
        </w:rPr>
        <w:instrText xml:space="preserve"> REF _Ref402507607 \r \h </w:instrText>
      </w:r>
      <w:r w:rsidR="001D63C4">
        <w:rPr>
          <w:rFonts w:ascii="Calibri" w:hAnsi="Calibri"/>
          <w:sz w:val="22"/>
          <w:szCs w:val="22"/>
        </w:rPr>
      </w:r>
      <w:r w:rsidR="001D63C4">
        <w:rPr>
          <w:rFonts w:ascii="Calibri" w:hAnsi="Calibri"/>
          <w:sz w:val="22"/>
          <w:szCs w:val="22"/>
        </w:rPr>
        <w:fldChar w:fldCharType="separate"/>
      </w:r>
      <w:proofErr w:type="gramStart"/>
      <w:r w:rsidR="00587747">
        <w:rPr>
          <w:rFonts w:ascii="Calibri" w:hAnsi="Calibri"/>
          <w:sz w:val="22"/>
          <w:szCs w:val="22"/>
        </w:rPr>
        <w:t>14.1</w:t>
      </w:r>
      <w:r w:rsidR="001D63C4">
        <w:rPr>
          <w:rFonts w:ascii="Calibri" w:hAnsi="Calibri"/>
          <w:sz w:val="22"/>
          <w:szCs w:val="22"/>
        </w:rPr>
        <w:fldChar w:fldCharType="end"/>
      </w:r>
      <w:r w:rsidR="00270CB0">
        <w:rPr>
          <w:rFonts w:ascii="Calibri" w:hAnsi="Calibri"/>
          <w:sz w:val="22"/>
          <w:szCs w:val="22"/>
        </w:rPr>
        <w:t xml:space="preserve"> až</w:t>
      </w:r>
      <w:proofErr w:type="gramEnd"/>
      <w:r w:rsidR="00270CB0">
        <w:rPr>
          <w:rFonts w:ascii="Calibri" w:hAnsi="Calibri"/>
          <w:sz w:val="22"/>
          <w:szCs w:val="22"/>
        </w:rPr>
        <w:t xml:space="preserve"> </w:t>
      </w:r>
      <w:r w:rsidR="00D61BC7">
        <w:rPr>
          <w:rFonts w:ascii="Calibri" w:hAnsi="Calibri"/>
          <w:sz w:val="22"/>
          <w:szCs w:val="22"/>
        </w:rPr>
        <w:t>2</w:t>
      </w:r>
      <w:r w:rsidR="00270CB0">
        <w:rPr>
          <w:rFonts w:ascii="Calibri" w:hAnsi="Calibri"/>
          <w:sz w:val="22"/>
          <w:szCs w:val="22"/>
        </w:rPr>
        <w:t xml:space="preserve"> Smlouvy</w:t>
      </w:r>
      <w:r w:rsidRPr="00CE606F">
        <w:rPr>
          <w:rFonts w:ascii="Calibri" w:hAnsi="Calibri"/>
          <w:sz w:val="22"/>
          <w:szCs w:val="22"/>
        </w:rPr>
        <w:t xml:space="preserve">, zavazuje se </w:t>
      </w:r>
      <w:r>
        <w:rPr>
          <w:rFonts w:ascii="Calibri" w:hAnsi="Calibri"/>
          <w:sz w:val="22"/>
          <w:szCs w:val="22"/>
        </w:rPr>
        <w:t>Příkazník</w:t>
      </w:r>
      <w:r w:rsidRPr="00CE606F">
        <w:rPr>
          <w:rFonts w:ascii="Calibri" w:hAnsi="Calibri"/>
          <w:sz w:val="22"/>
          <w:szCs w:val="22"/>
        </w:rPr>
        <w:t xml:space="preserve"> předat </w:t>
      </w:r>
      <w:r>
        <w:rPr>
          <w:rFonts w:ascii="Calibri" w:hAnsi="Calibri"/>
          <w:sz w:val="22"/>
          <w:szCs w:val="22"/>
        </w:rPr>
        <w:t>Příkazci</w:t>
      </w:r>
      <w:r w:rsidRPr="00CE606F">
        <w:rPr>
          <w:rFonts w:ascii="Calibri" w:hAnsi="Calibri"/>
          <w:sz w:val="22"/>
          <w:szCs w:val="22"/>
        </w:rPr>
        <w:t xml:space="preserve"> do 14 dní od ukončení</w:t>
      </w:r>
      <w:r>
        <w:rPr>
          <w:rFonts w:ascii="Calibri" w:hAnsi="Calibri"/>
          <w:sz w:val="22"/>
          <w:szCs w:val="22"/>
        </w:rPr>
        <w:t xml:space="preserve"> závazku ze</w:t>
      </w:r>
      <w:r w:rsidRPr="00CE606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</w:t>
      </w:r>
      <w:r w:rsidRPr="00CE606F">
        <w:rPr>
          <w:rFonts w:ascii="Calibri" w:hAnsi="Calibri"/>
          <w:sz w:val="22"/>
          <w:szCs w:val="22"/>
        </w:rPr>
        <w:t xml:space="preserve">mlouvy veškerou dostupnou dokumentaci a informace o průběhu realizace </w:t>
      </w:r>
      <w:r>
        <w:rPr>
          <w:rFonts w:ascii="Calibri" w:hAnsi="Calibri"/>
          <w:sz w:val="22"/>
          <w:szCs w:val="22"/>
        </w:rPr>
        <w:t>Díla</w:t>
      </w:r>
      <w:r w:rsidRPr="00CE606F">
        <w:rPr>
          <w:rFonts w:ascii="Calibri" w:hAnsi="Calibri"/>
          <w:sz w:val="22"/>
          <w:szCs w:val="22"/>
        </w:rPr>
        <w:t xml:space="preserve"> nebo jeho částí. Toto </w:t>
      </w:r>
      <w:r w:rsidR="001C350A">
        <w:rPr>
          <w:rFonts w:ascii="Calibri" w:hAnsi="Calibri"/>
          <w:sz w:val="22"/>
          <w:szCs w:val="22"/>
        </w:rPr>
        <w:t>ujednání</w:t>
      </w:r>
      <w:r w:rsidR="001C350A" w:rsidRPr="00CE606F">
        <w:rPr>
          <w:rFonts w:ascii="Calibri" w:hAnsi="Calibri"/>
          <w:sz w:val="22"/>
          <w:szCs w:val="22"/>
        </w:rPr>
        <w:t xml:space="preserve"> </w:t>
      </w:r>
      <w:r w:rsidRPr="00CE606F">
        <w:rPr>
          <w:rFonts w:ascii="Calibri" w:hAnsi="Calibri"/>
          <w:sz w:val="22"/>
          <w:szCs w:val="22"/>
        </w:rPr>
        <w:t xml:space="preserve">zavazuje </w:t>
      </w:r>
      <w:r>
        <w:rPr>
          <w:rFonts w:ascii="Calibri" w:hAnsi="Calibri"/>
          <w:sz w:val="22"/>
          <w:szCs w:val="22"/>
        </w:rPr>
        <w:t>S</w:t>
      </w:r>
      <w:r w:rsidRPr="00CE606F">
        <w:rPr>
          <w:rFonts w:ascii="Calibri" w:hAnsi="Calibri"/>
          <w:sz w:val="22"/>
          <w:szCs w:val="22"/>
        </w:rPr>
        <w:t>mluvní st</w:t>
      </w:r>
      <w:r w:rsidR="0067152B">
        <w:rPr>
          <w:rFonts w:ascii="Calibri" w:hAnsi="Calibri"/>
          <w:sz w:val="22"/>
          <w:szCs w:val="22"/>
        </w:rPr>
        <w:t xml:space="preserve">rany </w:t>
      </w:r>
      <w:r w:rsidR="00B15E04">
        <w:rPr>
          <w:rFonts w:ascii="Calibri" w:hAnsi="Calibri"/>
          <w:sz w:val="22"/>
          <w:szCs w:val="22"/>
        </w:rPr>
        <w:t>podle</w:t>
      </w:r>
      <w:r w:rsidR="0067152B">
        <w:rPr>
          <w:rFonts w:ascii="Calibri" w:hAnsi="Calibri"/>
          <w:sz w:val="22"/>
          <w:szCs w:val="22"/>
        </w:rPr>
        <w:t xml:space="preserve"> jejich výslovné vůle i </w:t>
      </w:r>
      <w:r w:rsidRPr="00CE606F">
        <w:rPr>
          <w:rFonts w:ascii="Calibri" w:hAnsi="Calibri"/>
          <w:sz w:val="22"/>
          <w:szCs w:val="22"/>
        </w:rPr>
        <w:t>po zániku</w:t>
      </w:r>
      <w:r>
        <w:rPr>
          <w:rFonts w:ascii="Calibri" w:hAnsi="Calibri"/>
          <w:sz w:val="22"/>
          <w:szCs w:val="22"/>
        </w:rPr>
        <w:t xml:space="preserve"> závazku ze</w:t>
      </w:r>
      <w:r w:rsidRPr="00CE606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</w:t>
      </w:r>
      <w:r w:rsidRPr="00CE606F">
        <w:rPr>
          <w:rFonts w:ascii="Calibri" w:hAnsi="Calibri"/>
          <w:sz w:val="22"/>
          <w:szCs w:val="22"/>
        </w:rPr>
        <w:t>mlouvy.</w:t>
      </w:r>
    </w:p>
    <w:p w:rsidR="00CE606F" w:rsidRDefault="00CE606F" w:rsidP="002E162A">
      <w:pPr>
        <w:pStyle w:val="Stednmka1zvraznn21"/>
        <w:suppressLineNumbers/>
        <w:suppressAutoHyphens/>
        <w:rPr>
          <w:rFonts w:ascii="Calibri" w:hAnsi="Calibri"/>
          <w:sz w:val="22"/>
          <w:szCs w:val="22"/>
        </w:rPr>
      </w:pPr>
    </w:p>
    <w:p w:rsidR="00CE606F" w:rsidRDefault="00CE606F" w:rsidP="002E162A">
      <w:pPr>
        <w:numPr>
          <w:ilvl w:val="0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Příkazník</w:t>
      </w:r>
      <w:r w:rsidRPr="00CE606F">
        <w:rPr>
          <w:rFonts w:ascii="Calibri" w:hAnsi="Calibri"/>
          <w:sz w:val="22"/>
          <w:szCs w:val="22"/>
        </w:rPr>
        <w:t xml:space="preserve"> je dále v průběhu realizace </w:t>
      </w:r>
      <w:r>
        <w:rPr>
          <w:rFonts w:ascii="Calibri" w:hAnsi="Calibri"/>
          <w:sz w:val="22"/>
          <w:szCs w:val="22"/>
        </w:rPr>
        <w:t>Díla</w:t>
      </w:r>
      <w:r w:rsidRPr="00CE606F">
        <w:rPr>
          <w:rFonts w:ascii="Calibri" w:hAnsi="Calibri"/>
          <w:sz w:val="22"/>
          <w:szCs w:val="22"/>
        </w:rPr>
        <w:t xml:space="preserve"> povinen na pokyn </w:t>
      </w:r>
      <w:r>
        <w:rPr>
          <w:rFonts w:ascii="Calibri" w:hAnsi="Calibri"/>
          <w:sz w:val="22"/>
          <w:szCs w:val="22"/>
        </w:rPr>
        <w:t>Příkazce</w:t>
      </w:r>
      <w:r w:rsidRPr="00CE606F">
        <w:rPr>
          <w:rFonts w:ascii="Calibri" w:hAnsi="Calibri"/>
          <w:sz w:val="22"/>
          <w:szCs w:val="22"/>
        </w:rPr>
        <w:t xml:space="preserve"> připravit pro </w:t>
      </w:r>
      <w:r>
        <w:rPr>
          <w:rFonts w:ascii="Calibri" w:hAnsi="Calibri"/>
          <w:sz w:val="22"/>
          <w:szCs w:val="22"/>
        </w:rPr>
        <w:t>Příkazce</w:t>
      </w:r>
      <w:r w:rsidRPr="00CE606F">
        <w:rPr>
          <w:rFonts w:ascii="Calibri" w:hAnsi="Calibri"/>
          <w:sz w:val="22"/>
          <w:szCs w:val="22"/>
        </w:rPr>
        <w:t xml:space="preserve"> veškerou dostupnou dokumentaci a informace o průběhu realizace </w:t>
      </w:r>
      <w:r>
        <w:rPr>
          <w:rFonts w:ascii="Calibri" w:hAnsi="Calibri"/>
          <w:sz w:val="22"/>
          <w:szCs w:val="22"/>
        </w:rPr>
        <w:t>Díla</w:t>
      </w:r>
      <w:r w:rsidRPr="00CE606F">
        <w:rPr>
          <w:rFonts w:ascii="Calibri" w:hAnsi="Calibri"/>
          <w:sz w:val="22"/>
          <w:szCs w:val="22"/>
        </w:rPr>
        <w:t xml:space="preserve"> a tyto podklady mu předat.</w:t>
      </w:r>
    </w:p>
    <w:p w:rsidR="00CE606F" w:rsidRDefault="00CE606F" w:rsidP="002E162A">
      <w:pPr>
        <w:pStyle w:val="Stednmka1zvraznn21"/>
        <w:suppressLineNumbers/>
        <w:suppressAutoHyphens/>
        <w:rPr>
          <w:rFonts w:ascii="Calibri" w:hAnsi="Calibri"/>
          <w:sz w:val="22"/>
          <w:szCs w:val="22"/>
        </w:rPr>
      </w:pPr>
    </w:p>
    <w:p w:rsidR="00CE606F" w:rsidRDefault="00CE606F" w:rsidP="002E162A">
      <w:pPr>
        <w:numPr>
          <w:ilvl w:val="0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Příkazník</w:t>
      </w:r>
      <w:r w:rsidRPr="00CE606F">
        <w:rPr>
          <w:rFonts w:ascii="Calibri" w:hAnsi="Calibri"/>
          <w:sz w:val="22"/>
          <w:szCs w:val="22"/>
        </w:rPr>
        <w:t xml:space="preserve"> je povinen postupovat </w:t>
      </w:r>
      <w:r>
        <w:rPr>
          <w:rFonts w:ascii="Calibri" w:hAnsi="Calibri"/>
          <w:sz w:val="22"/>
          <w:szCs w:val="22"/>
        </w:rPr>
        <w:t xml:space="preserve">poctivě, pečlivě podle svých schopností a </w:t>
      </w:r>
      <w:r w:rsidRPr="00CE606F">
        <w:rPr>
          <w:rFonts w:ascii="Calibri" w:hAnsi="Calibri"/>
          <w:sz w:val="22"/>
          <w:szCs w:val="22"/>
        </w:rPr>
        <w:t xml:space="preserve">s náležitou odbornou péčí, zajišťovat plnění předmětu </w:t>
      </w:r>
      <w:r>
        <w:rPr>
          <w:rFonts w:ascii="Calibri" w:hAnsi="Calibri"/>
          <w:sz w:val="22"/>
          <w:szCs w:val="22"/>
        </w:rPr>
        <w:t>S</w:t>
      </w:r>
      <w:r w:rsidRPr="00CE606F">
        <w:rPr>
          <w:rFonts w:ascii="Calibri" w:hAnsi="Calibri"/>
          <w:sz w:val="22"/>
          <w:szCs w:val="22"/>
        </w:rPr>
        <w:t xml:space="preserve">mlouvy v souladu se zájmy </w:t>
      </w:r>
      <w:r>
        <w:rPr>
          <w:rFonts w:ascii="Calibri" w:hAnsi="Calibri"/>
          <w:sz w:val="22"/>
          <w:szCs w:val="22"/>
        </w:rPr>
        <w:t>Příkazce</w:t>
      </w:r>
      <w:r w:rsidRPr="00CE606F">
        <w:rPr>
          <w:rFonts w:ascii="Calibri" w:hAnsi="Calibri"/>
          <w:sz w:val="22"/>
          <w:szCs w:val="22"/>
        </w:rPr>
        <w:t>, které zná nebo má znát a</w:t>
      </w:r>
      <w:r w:rsidR="00DA2E16">
        <w:rPr>
          <w:rFonts w:ascii="Calibri" w:hAnsi="Calibri"/>
          <w:sz w:val="22"/>
          <w:szCs w:val="22"/>
        </w:rPr>
        <w:t> </w:t>
      </w:r>
      <w:r w:rsidRPr="00CE606F">
        <w:rPr>
          <w:rFonts w:ascii="Calibri" w:hAnsi="Calibri"/>
          <w:sz w:val="22"/>
          <w:szCs w:val="22"/>
        </w:rPr>
        <w:t xml:space="preserve">oznámit </w:t>
      </w:r>
      <w:r>
        <w:rPr>
          <w:rFonts w:ascii="Calibri" w:hAnsi="Calibri"/>
          <w:sz w:val="22"/>
          <w:szCs w:val="22"/>
        </w:rPr>
        <w:t>Příkazci</w:t>
      </w:r>
      <w:r w:rsidRPr="00CE606F">
        <w:rPr>
          <w:rFonts w:ascii="Calibri" w:hAnsi="Calibri"/>
          <w:sz w:val="22"/>
          <w:szCs w:val="22"/>
        </w:rPr>
        <w:t xml:space="preserve"> všechny okolnosti, které zjistí při výkonu své činnosti a </w:t>
      </w:r>
      <w:r w:rsidR="00270CB0">
        <w:rPr>
          <w:rFonts w:ascii="Calibri" w:hAnsi="Calibri"/>
          <w:sz w:val="22"/>
          <w:szCs w:val="22"/>
        </w:rPr>
        <w:t>které</w:t>
      </w:r>
      <w:r w:rsidRPr="00CE606F">
        <w:rPr>
          <w:rFonts w:ascii="Calibri" w:hAnsi="Calibri"/>
          <w:sz w:val="22"/>
          <w:szCs w:val="22"/>
        </w:rPr>
        <w:t xml:space="preserve"> mohou mít vliv na změnu pokynů </w:t>
      </w:r>
      <w:r w:rsidR="00785C82">
        <w:rPr>
          <w:rFonts w:ascii="Calibri" w:hAnsi="Calibri"/>
          <w:sz w:val="22"/>
          <w:szCs w:val="22"/>
        </w:rPr>
        <w:t>Příkazce</w:t>
      </w:r>
      <w:r w:rsidRPr="00CE606F">
        <w:rPr>
          <w:rFonts w:ascii="Calibri" w:hAnsi="Calibri"/>
          <w:sz w:val="22"/>
          <w:szCs w:val="22"/>
        </w:rPr>
        <w:t xml:space="preserve"> v rámci plnění předmětu </w:t>
      </w:r>
      <w:r w:rsidR="00785C82">
        <w:rPr>
          <w:rFonts w:ascii="Calibri" w:hAnsi="Calibri"/>
          <w:sz w:val="22"/>
          <w:szCs w:val="22"/>
        </w:rPr>
        <w:t>S</w:t>
      </w:r>
      <w:r w:rsidRPr="00CE606F">
        <w:rPr>
          <w:rFonts w:ascii="Calibri" w:hAnsi="Calibri"/>
          <w:sz w:val="22"/>
          <w:szCs w:val="22"/>
        </w:rPr>
        <w:t>mlouvy.</w:t>
      </w:r>
    </w:p>
    <w:p w:rsidR="00785C82" w:rsidRDefault="00785C82" w:rsidP="002E162A">
      <w:pPr>
        <w:pStyle w:val="Stednmka1zvraznn21"/>
        <w:suppressLineNumbers/>
        <w:suppressAutoHyphens/>
        <w:rPr>
          <w:rFonts w:ascii="Calibri" w:hAnsi="Calibri"/>
          <w:sz w:val="22"/>
          <w:szCs w:val="22"/>
        </w:rPr>
      </w:pPr>
    </w:p>
    <w:p w:rsidR="00785C82" w:rsidRDefault="00785C82" w:rsidP="002E162A">
      <w:pPr>
        <w:numPr>
          <w:ilvl w:val="0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Příkazník</w:t>
      </w:r>
      <w:r w:rsidRPr="00785C82">
        <w:rPr>
          <w:rFonts w:ascii="Calibri" w:hAnsi="Calibri"/>
          <w:sz w:val="22"/>
          <w:szCs w:val="22"/>
        </w:rPr>
        <w:t xml:space="preserve"> je kdykoliv v průběhu realizace </w:t>
      </w:r>
      <w:r>
        <w:rPr>
          <w:rFonts w:ascii="Calibri" w:hAnsi="Calibri"/>
          <w:sz w:val="22"/>
          <w:szCs w:val="22"/>
        </w:rPr>
        <w:t>Díla</w:t>
      </w:r>
      <w:r w:rsidRPr="00785C82">
        <w:rPr>
          <w:rFonts w:ascii="Calibri" w:hAnsi="Calibri"/>
          <w:sz w:val="22"/>
          <w:szCs w:val="22"/>
        </w:rPr>
        <w:t xml:space="preserve"> povinen upozornit </w:t>
      </w:r>
      <w:r>
        <w:rPr>
          <w:rFonts w:ascii="Calibri" w:hAnsi="Calibri"/>
          <w:sz w:val="22"/>
          <w:szCs w:val="22"/>
        </w:rPr>
        <w:t>Příkazce</w:t>
      </w:r>
      <w:r w:rsidRPr="00785C82">
        <w:rPr>
          <w:rFonts w:ascii="Calibri" w:hAnsi="Calibri"/>
          <w:sz w:val="22"/>
          <w:szCs w:val="22"/>
        </w:rPr>
        <w:t xml:space="preserve"> na nevhodnost jeho pokynů a postupů, případně na zjevný rozpor úkonů </w:t>
      </w:r>
      <w:r>
        <w:rPr>
          <w:rFonts w:ascii="Calibri" w:hAnsi="Calibri"/>
          <w:sz w:val="22"/>
          <w:szCs w:val="22"/>
        </w:rPr>
        <w:t>či pokynů Příkazce</w:t>
      </w:r>
      <w:r w:rsidRPr="00785C82">
        <w:rPr>
          <w:rFonts w:ascii="Calibri" w:hAnsi="Calibri"/>
          <w:sz w:val="22"/>
          <w:szCs w:val="22"/>
        </w:rPr>
        <w:t xml:space="preserve"> s projektovou dokumentací</w:t>
      </w:r>
      <w:r w:rsidR="00AF4616">
        <w:rPr>
          <w:rFonts w:ascii="Calibri" w:hAnsi="Calibri"/>
          <w:sz w:val="22"/>
          <w:szCs w:val="22"/>
        </w:rPr>
        <w:t>,</w:t>
      </w:r>
      <w:r w:rsidRPr="00785C82">
        <w:rPr>
          <w:rFonts w:ascii="Calibri" w:hAnsi="Calibri"/>
          <w:sz w:val="22"/>
          <w:szCs w:val="22"/>
        </w:rPr>
        <w:t xml:space="preserve"> zadávací dokumentací veřejn</w:t>
      </w:r>
      <w:r>
        <w:rPr>
          <w:rFonts w:ascii="Calibri" w:hAnsi="Calibri"/>
          <w:sz w:val="22"/>
          <w:szCs w:val="22"/>
        </w:rPr>
        <w:t>é</w:t>
      </w:r>
      <w:r w:rsidRPr="00785C82">
        <w:rPr>
          <w:rFonts w:ascii="Calibri" w:hAnsi="Calibri"/>
          <w:sz w:val="22"/>
          <w:szCs w:val="22"/>
        </w:rPr>
        <w:t xml:space="preserve"> zakázk</w:t>
      </w:r>
      <w:r>
        <w:rPr>
          <w:rFonts w:ascii="Calibri" w:hAnsi="Calibri"/>
          <w:sz w:val="22"/>
          <w:szCs w:val="22"/>
        </w:rPr>
        <w:t>y</w:t>
      </w:r>
      <w:r w:rsidRPr="00785C82">
        <w:rPr>
          <w:rFonts w:ascii="Calibri" w:hAnsi="Calibri"/>
          <w:sz w:val="22"/>
          <w:szCs w:val="22"/>
        </w:rPr>
        <w:t xml:space="preserve"> na realizaci </w:t>
      </w:r>
      <w:r>
        <w:rPr>
          <w:rFonts w:ascii="Calibri" w:hAnsi="Calibri"/>
          <w:sz w:val="22"/>
          <w:szCs w:val="22"/>
        </w:rPr>
        <w:t>Díla</w:t>
      </w:r>
      <w:r w:rsidRPr="00785C82">
        <w:rPr>
          <w:rFonts w:ascii="Calibri" w:hAnsi="Calibri"/>
          <w:sz w:val="22"/>
          <w:szCs w:val="22"/>
        </w:rPr>
        <w:t>, smlouvami se</w:t>
      </w:r>
      <w:r w:rsidR="002426E0">
        <w:rPr>
          <w:rFonts w:ascii="Calibri" w:hAnsi="Calibri"/>
          <w:sz w:val="22"/>
          <w:szCs w:val="22"/>
        </w:rPr>
        <w:t xml:space="preserve"> Zhotovitelem, popř.</w:t>
      </w:r>
      <w:r w:rsidRPr="00785C8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Zhotoviteli a D</w:t>
      </w:r>
      <w:r w:rsidRPr="00785C82">
        <w:rPr>
          <w:rFonts w:ascii="Calibri" w:hAnsi="Calibri"/>
          <w:sz w:val="22"/>
          <w:szCs w:val="22"/>
        </w:rPr>
        <w:t xml:space="preserve">odavateli </w:t>
      </w:r>
      <w:r w:rsidR="002426E0">
        <w:rPr>
          <w:rFonts w:ascii="Calibri" w:hAnsi="Calibri"/>
          <w:sz w:val="22"/>
          <w:szCs w:val="22"/>
        </w:rPr>
        <w:t xml:space="preserve">Díla </w:t>
      </w:r>
      <w:r w:rsidRPr="00785C82">
        <w:rPr>
          <w:rFonts w:ascii="Calibri" w:hAnsi="Calibri"/>
          <w:sz w:val="22"/>
          <w:szCs w:val="22"/>
        </w:rPr>
        <w:t>nebo jinými souvisejícími dokumenty či právními předpisy.</w:t>
      </w:r>
    </w:p>
    <w:p w:rsidR="00785C82" w:rsidRDefault="00785C82" w:rsidP="002E162A">
      <w:pPr>
        <w:pStyle w:val="Stednmka1zvraznn21"/>
        <w:suppressLineNumbers/>
        <w:suppressAutoHyphens/>
        <w:rPr>
          <w:rFonts w:ascii="Calibri" w:hAnsi="Calibri"/>
          <w:sz w:val="22"/>
          <w:szCs w:val="22"/>
        </w:rPr>
      </w:pPr>
    </w:p>
    <w:p w:rsidR="00785C82" w:rsidRDefault="00785C82" w:rsidP="002E162A">
      <w:pPr>
        <w:numPr>
          <w:ilvl w:val="0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 w:rsidRPr="00785C82">
        <w:rPr>
          <w:rFonts w:ascii="Calibri" w:hAnsi="Calibri"/>
          <w:sz w:val="22"/>
          <w:szCs w:val="22"/>
        </w:rPr>
        <w:t xml:space="preserve">Pokud </w:t>
      </w:r>
      <w:r>
        <w:rPr>
          <w:rFonts w:ascii="Calibri" w:hAnsi="Calibri"/>
          <w:sz w:val="22"/>
          <w:szCs w:val="22"/>
        </w:rPr>
        <w:t>Příkazník</w:t>
      </w:r>
      <w:r w:rsidRPr="00785C82">
        <w:rPr>
          <w:rFonts w:ascii="Calibri" w:hAnsi="Calibri"/>
          <w:sz w:val="22"/>
          <w:szCs w:val="22"/>
        </w:rPr>
        <w:t xml:space="preserve"> některý z úkonů k vykonání činností </w:t>
      </w:r>
      <w:r w:rsidR="00B15E04">
        <w:rPr>
          <w:rFonts w:ascii="Calibri" w:hAnsi="Calibri"/>
          <w:sz w:val="22"/>
          <w:szCs w:val="22"/>
        </w:rPr>
        <w:t>podle</w:t>
      </w:r>
      <w:r w:rsidRPr="00785C8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</w:t>
      </w:r>
      <w:r w:rsidRPr="00785C82">
        <w:rPr>
          <w:rFonts w:ascii="Calibri" w:hAnsi="Calibri"/>
          <w:sz w:val="22"/>
          <w:szCs w:val="22"/>
        </w:rPr>
        <w:t xml:space="preserve">mlouvy, </w:t>
      </w:r>
      <w:r w:rsidR="002426E0">
        <w:rPr>
          <w:rFonts w:ascii="Calibri" w:hAnsi="Calibri"/>
          <w:sz w:val="22"/>
          <w:szCs w:val="22"/>
        </w:rPr>
        <w:t xml:space="preserve">podle </w:t>
      </w:r>
      <w:r w:rsidRPr="00785C82">
        <w:rPr>
          <w:rFonts w:ascii="Calibri" w:hAnsi="Calibri"/>
          <w:sz w:val="22"/>
          <w:szCs w:val="22"/>
        </w:rPr>
        <w:t xml:space="preserve">právních předpisů, zejm. </w:t>
      </w:r>
      <w:r w:rsidR="00DA2E16" w:rsidRPr="00DA2E16">
        <w:rPr>
          <w:rFonts w:ascii="Calibri" w:hAnsi="Calibri"/>
          <w:sz w:val="22"/>
          <w:szCs w:val="22"/>
        </w:rPr>
        <w:t>Zákona o BOZP, Stavebního zákona</w:t>
      </w:r>
      <w:r w:rsidR="002426E0">
        <w:rPr>
          <w:rFonts w:ascii="Calibri" w:hAnsi="Calibri"/>
          <w:sz w:val="22"/>
          <w:szCs w:val="22"/>
        </w:rPr>
        <w:t>,</w:t>
      </w:r>
      <w:r w:rsidR="00DA2E16" w:rsidRPr="00DA2E1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nebo</w:t>
      </w:r>
      <w:r w:rsidRPr="00785C82">
        <w:rPr>
          <w:rFonts w:ascii="Calibri" w:hAnsi="Calibri"/>
          <w:sz w:val="22"/>
          <w:szCs w:val="22"/>
        </w:rPr>
        <w:t xml:space="preserve"> </w:t>
      </w:r>
      <w:r w:rsidR="002426E0">
        <w:rPr>
          <w:rFonts w:ascii="Calibri" w:hAnsi="Calibri"/>
          <w:sz w:val="22"/>
          <w:szCs w:val="22"/>
        </w:rPr>
        <w:t xml:space="preserve">podle </w:t>
      </w:r>
      <w:r w:rsidRPr="00785C82">
        <w:rPr>
          <w:rFonts w:ascii="Calibri" w:hAnsi="Calibri"/>
          <w:sz w:val="22"/>
          <w:szCs w:val="22"/>
        </w:rPr>
        <w:t xml:space="preserve">pokynů </w:t>
      </w:r>
      <w:r>
        <w:rPr>
          <w:rFonts w:ascii="Calibri" w:hAnsi="Calibri"/>
          <w:sz w:val="22"/>
          <w:szCs w:val="22"/>
        </w:rPr>
        <w:t>Příkazce</w:t>
      </w:r>
      <w:r w:rsidRPr="00785C82">
        <w:rPr>
          <w:rFonts w:ascii="Calibri" w:hAnsi="Calibri"/>
          <w:sz w:val="22"/>
          <w:szCs w:val="22"/>
        </w:rPr>
        <w:t xml:space="preserve"> neprovede nebo nezajistí, bude toto opomenutí považováno za podstatné porušení </w:t>
      </w:r>
      <w:r>
        <w:rPr>
          <w:rFonts w:ascii="Calibri" w:hAnsi="Calibri"/>
          <w:sz w:val="22"/>
          <w:szCs w:val="22"/>
        </w:rPr>
        <w:t>S</w:t>
      </w:r>
      <w:r w:rsidRPr="00785C82">
        <w:rPr>
          <w:rFonts w:ascii="Calibri" w:hAnsi="Calibri"/>
          <w:sz w:val="22"/>
          <w:szCs w:val="22"/>
        </w:rPr>
        <w:t xml:space="preserve">mlouvy ze strany </w:t>
      </w:r>
      <w:r>
        <w:rPr>
          <w:rFonts w:ascii="Calibri" w:hAnsi="Calibri"/>
          <w:sz w:val="22"/>
          <w:szCs w:val="22"/>
        </w:rPr>
        <w:t>Příkazníka</w:t>
      </w:r>
      <w:r w:rsidRPr="00785C82">
        <w:rPr>
          <w:rFonts w:ascii="Calibri" w:hAnsi="Calibri"/>
          <w:sz w:val="22"/>
          <w:szCs w:val="22"/>
        </w:rPr>
        <w:t>.</w:t>
      </w:r>
    </w:p>
    <w:p w:rsidR="00785C82" w:rsidRDefault="00785C82" w:rsidP="002E162A">
      <w:pPr>
        <w:pStyle w:val="Stednmka1zvraznn21"/>
        <w:suppressLineNumbers/>
        <w:suppressAutoHyphens/>
        <w:jc w:val="both"/>
        <w:rPr>
          <w:rFonts w:ascii="Calibri" w:hAnsi="Calibri"/>
          <w:sz w:val="22"/>
          <w:szCs w:val="22"/>
        </w:rPr>
      </w:pPr>
    </w:p>
    <w:p w:rsidR="00785C82" w:rsidRDefault="00785C82" w:rsidP="002E162A">
      <w:pPr>
        <w:numPr>
          <w:ilvl w:val="0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Příkazník</w:t>
      </w:r>
      <w:r w:rsidRPr="00785C82">
        <w:rPr>
          <w:rFonts w:ascii="Calibri" w:hAnsi="Calibri"/>
          <w:sz w:val="22"/>
          <w:szCs w:val="22"/>
        </w:rPr>
        <w:t xml:space="preserve"> odpovídá za škodu na věcech převzatých od </w:t>
      </w:r>
      <w:r>
        <w:rPr>
          <w:rFonts w:ascii="Calibri" w:hAnsi="Calibri"/>
          <w:sz w:val="22"/>
          <w:szCs w:val="22"/>
        </w:rPr>
        <w:t xml:space="preserve">Příkazce </w:t>
      </w:r>
      <w:r w:rsidRPr="00785C82">
        <w:rPr>
          <w:rFonts w:ascii="Calibri" w:hAnsi="Calibri"/>
          <w:sz w:val="22"/>
          <w:szCs w:val="22"/>
        </w:rPr>
        <w:t xml:space="preserve">k vyřizování záležitostí </w:t>
      </w:r>
      <w:r w:rsidR="00B15E04">
        <w:rPr>
          <w:rFonts w:ascii="Calibri" w:hAnsi="Calibri"/>
          <w:sz w:val="22"/>
          <w:szCs w:val="22"/>
        </w:rPr>
        <w:t>podle</w:t>
      </w:r>
      <w:r w:rsidRPr="00785C8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</w:t>
      </w:r>
      <w:r w:rsidRPr="00785C82">
        <w:rPr>
          <w:rFonts w:ascii="Calibri" w:hAnsi="Calibri"/>
          <w:sz w:val="22"/>
          <w:szCs w:val="22"/>
        </w:rPr>
        <w:t xml:space="preserve">mlouvy i za škody na věcech převzatých pro </w:t>
      </w:r>
      <w:r>
        <w:rPr>
          <w:rFonts w:ascii="Calibri" w:hAnsi="Calibri"/>
          <w:sz w:val="22"/>
          <w:szCs w:val="22"/>
        </w:rPr>
        <w:t>Příkazce</w:t>
      </w:r>
      <w:r w:rsidRPr="00785C82">
        <w:rPr>
          <w:rFonts w:ascii="Calibri" w:hAnsi="Calibri"/>
          <w:sz w:val="22"/>
          <w:szCs w:val="22"/>
        </w:rPr>
        <w:t xml:space="preserve"> při zařizování takových záležitostí.</w:t>
      </w:r>
    </w:p>
    <w:p w:rsidR="00785C82" w:rsidRDefault="00785C82" w:rsidP="002E162A">
      <w:pPr>
        <w:pStyle w:val="Stednmka1zvraznn21"/>
        <w:suppressLineNumbers/>
        <w:suppressAutoHyphens/>
        <w:jc w:val="both"/>
        <w:rPr>
          <w:rFonts w:ascii="Calibri" w:hAnsi="Calibri"/>
          <w:sz w:val="22"/>
          <w:szCs w:val="22"/>
        </w:rPr>
      </w:pPr>
    </w:p>
    <w:p w:rsidR="00785C82" w:rsidRDefault="00306A5F" w:rsidP="002E162A">
      <w:pPr>
        <w:numPr>
          <w:ilvl w:val="0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Příkazník</w:t>
      </w:r>
      <w:r w:rsidRPr="00306A5F">
        <w:rPr>
          <w:rFonts w:ascii="Calibri" w:hAnsi="Calibri"/>
          <w:sz w:val="22"/>
          <w:szCs w:val="22"/>
        </w:rPr>
        <w:t xml:space="preserve"> není oprávněn bez předchozího písemného souhlasu </w:t>
      </w:r>
      <w:r>
        <w:rPr>
          <w:rFonts w:ascii="Calibri" w:hAnsi="Calibri"/>
          <w:sz w:val="22"/>
          <w:szCs w:val="22"/>
        </w:rPr>
        <w:t>Příkazce</w:t>
      </w:r>
      <w:r w:rsidRPr="00306A5F">
        <w:rPr>
          <w:rFonts w:ascii="Calibri" w:hAnsi="Calibri"/>
          <w:sz w:val="22"/>
          <w:szCs w:val="22"/>
        </w:rPr>
        <w:t>:</w:t>
      </w:r>
    </w:p>
    <w:p w:rsidR="00306A5F" w:rsidRDefault="00306A5F" w:rsidP="002E162A">
      <w:pPr>
        <w:pStyle w:val="Stednmka1zvraznn21"/>
        <w:numPr>
          <w:ilvl w:val="1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 w:rsidRPr="00306A5F">
        <w:rPr>
          <w:rFonts w:ascii="Calibri" w:hAnsi="Calibri"/>
          <w:sz w:val="22"/>
          <w:szCs w:val="22"/>
        </w:rPr>
        <w:t xml:space="preserve">k odsouhlasení změn technologií, materiálů či výrobků </w:t>
      </w:r>
      <w:r>
        <w:rPr>
          <w:rFonts w:ascii="Calibri" w:hAnsi="Calibri"/>
          <w:sz w:val="22"/>
          <w:szCs w:val="22"/>
        </w:rPr>
        <w:t xml:space="preserve">užitých na </w:t>
      </w:r>
      <w:r w:rsidR="003F34E7">
        <w:rPr>
          <w:rFonts w:ascii="Calibri" w:hAnsi="Calibri"/>
          <w:sz w:val="22"/>
          <w:szCs w:val="22"/>
        </w:rPr>
        <w:t xml:space="preserve">Díle </w:t>
      </w:r>
      <w:r w:rsidR="00270CB0">
        <w:rPr>
          <w:rFonts w:ascii="Calibri" w:hAnsi="Calibri"/>
          <w:sz w:val="22"/>
          <w:szCs w:val="22"/>
        </w:rPr>
        <w:t>oproti projektové dokumentaci Díla</w:t>
      </w:r>
      <w:r>
        <w:rPr>
          <w:rFonts w:ascii="Calibri" w:hAnsi="Calibri"/>
          <w:sz w:val="22"/>
          <w:szCs w:val="22"/>
        </w:rPr>
        <w:t xml:space="preserve"> </w:t>
      </w:r>
      <w:r w:rsidRPr="00306A5F">
        <w:rPr>
          <w:rFonts w:ascii="Calibri" w:hAnsi="Calibri"/>
          <w:sz w:val="22"/>
          <w:szCs w:val="22"/>
        </w:rPr>
        <w:t>a změn jejich cen</w:t>
      </w:r>
      <w:r w:rsidR="00270CB0">
        <w:rPr>
          <w:rFonts w:ascii="Calibri" w:hAnsi="Calibri"/>
          <w:sz w:val="22"/>
          <w:szCs w:val="22"/>
        </w:rPr>
        <w:t xml:space="preserve"> oproti položkovému rozpočtu, který je nedílnou součástí smlouvy o Dílo uzavřené mezi Příkazcem a Zhotovitelem, popř. Zhotoviteli nebo Dodavateli</w:t>
      </w:r>
      <w:r w:rsidR="002426E0">
        <w:rPr>
          <w:rFonts w:ascii="Calibri" w:hAnsi="Calibri"/>
          <w:sz w:val="22"/>
          <w:szCs w:val="22"/>
        </w:rPr>
        <w:t xml:space="preserve"> Díla</w:t>
      </w:r>
      <w:r w:rsidRPr="00306A5F">
        <w:rPr>
          <w:rFonts w:ascii="Calibri" w:hAnsi="Calibri"/>
          <w:sz w:val="22"/>
          <w:szCs w:val="22"/>
        </w:rPr>
        <w:t>;</w:t>
      </w:r>
    </w:p>
    <w:p w:rsidR="00306A5F" w:rsidRPr="00492309" w:rsidRDefault="00306A5F" w:rsidP="002E162A">
      <w:pPr>
        <w:pStyle w:val="Stednmka1zvraznn21"/>
        <w:numPr>
          <w:ilvl w:val="1"/>
          <w:numId w:val="13"/>
        </w:numPr>
        <w:suppressLineNumbers/>
        <w:suppressAutoHyphens/>
        <w:ind w:left="567"/>
        <w:jc w:val="both"/>
        <w:rPr>
          <w:rFonts w:ascii="Calibri" w:hAnsi="Calibri"/>
          <w:sz w:val="22"/>
          <w:szCs w:val="22"/>
        </w:rPr>
      </w:pPr>
      <w:r w:rsidRPr="00492309">
        <w:rPr>
          <w:rFonts w:ascii="Calibri" w:hAnsi="Calibri"/>
          <w:sz w:val="22"/>
          <w:szCs w:val="22"/>
        </w:rPr>
        <w:t>k rozhodování o vícepracích, změnách Díla</w:t>
      </w:r>
      <w:r w:rsidR="00492309" w:rsidRPr="00492309">
        <w:rPr>
          <w:rFonts w:ascii="Calibri" w:hAnsi="Calibri"/>
          <w:sz w:val="22"/>
          <w:szCs w:val="22"/>
        </w:rPr>
        <w:t xml:space="preserve"> apod., </w:t>
      </w:r>
      <w:bookmarkStart w:id="7" w:name="_GoBack"/>
      <w:bookmarkEnd w:id="7"/>
      <w:r w:rsidRPr="00492309">
        <w:rPr>
          <w:rFonts w:ascii="Calibri" w:hAnsi="Calibri"/>
          <w:sz w:val="22"/>
          <w:szCs w:val="22"/>
        </w:rPr>
        <w:t>a to i přesto, byla-li mu udělena plná moc.</w:t>
      </w:r>
    </w:p>
    <w:p w:rsidR="00306A5F" w:rsidRPr="00306A5F" w:rsidRDefault="00306A5F" w:rsidP="002E162A">
      <w:pPr>
        <w:pStyle w:val="Stednmka1zvraznn21"/>
        <w:suppressLineNumbers/>
        <w:suppressAutoHyphens/>
        <w:ind w:left="567"/>
        <w:rPr>
          <w:rFonts w:ascii="Calibri" w:hAnsi="Calibri"/>
          <w:sz w:val="22"/>
          <w:szCs w:val="22"/>
        </w:rPr>
      </w:pPr>
    </w:p>
    <w:p w:rsidR="00306A5F" w:rsidRDefault="00306A5F" w:rsidP="002E162A">
      <w:pPr>
        <w:numPr>
          <w:ilvl w:val="0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Příkazník</w:t>
      </w:r>
      <w:r w:rsidRPr="00306A5F">
        <w:rPr>
          <w:rFonts w:ascii="Calibri" w:hAnsi="Calibri"/>
          <w:sz w:val="22"/>
          <w:szCs w:val="22"/>
        </w:rPr>
        <w:t xml:space="preserve"> odpovídá za odbornost, úplnost a kvalitu jím poskytovaného plnění, zejm. za správnost a úplnost jím provedených kontrolních činností a jím vypracovaných dokumentů a</w:t>
      </w:r>
      <w:r w:rsidR="00621F4D">
        <w:rPr>
          <w:rFonts w:ascii="Calibri" w:hAnsi="Calibri"/>
          <w:sz w:val="22"/>
          <w:szCs w:val="22"/>
        </w:rPr>
        <w:t> </w:t>
      </w:r>
      <w:r w:rsidRPr="00306A5F">
        <w:rPr>
          <w:rFonts w:ascii="Calibri" w:hAnsi="Calibri"/>
          <w:sz w:val="22"/>
          <w:szCs w:val="22"/>
        </w:rPr>
        <w:t xml:space="preserve">zavazuje se uhradit veškeré škody vzniklé </w:t>
      </w:r>
      <w:r>
        <w:rPr>
          <w:rFonts w:ascii="Calibri" w:hAnsi="Calibri"/>
          <w:sz w:val="22"/>
          <w:szCs w:val="22"/>
        </w:rPr>
        <w:t>Příkazci</w:t>
      </w:r>
      <w:r w:rsidRPr="00306A5F">
        <w:rPr>
          <w:rFonts w:ascii="Calibri" w:hAnsi="Calibri"/>
          <w:sz w:val="22"/>
          <w:szCs w:val="22"/>
        </w:rPr>
        <w:t xml:space="preserve"> v důsledku neodborného, neúplného nebo nekvalitního plnění předmětu </w:t>
      </w:r>
      <w:r>
        <w:rPr>
          <w:rFonts w:ascii="Calibri" w:hAnsi="Calibri"/>
          <w:sz w:val="22"/>
          <w:szCs w:val="22"/>
        </w:rPr>
        <w:t>S</w:t>
      </w:r>
      <w:r w:rsidRPr="00306A5F">
        <w:rPr>
          <w:rFonts w:ascii="Calibri" w:hAnsi="Calibri"/>
          <w:sz w:val="22"/>
          <w:szCs w:val="22"/>
        </w:rPr>
        <w:t xml:space="preserve">mlouvy </w:t>
      </w:r>
      <w:r>
        <w:rPr>
          <w:rFonts w:ascii="Calibri" w:hAnsi="Calibri"/>
          <w:sz w:val="22"/>
          <w:szCs w:val="22"/>
        </w:rPr>
        <w:t>Příkazníkem</w:t>
      </w:r>
      <w:r w:rsidRPr="00306A5F">
        <w:rPr>
          <w:rFonts w:ascii="Calibri" w:hAnsi="Calibri"/>
          <w:sz w:val="22"/>
          <w:szCs w:val="22"/>
        </w:rPr>
        <w:t xml:space="preserve">. Toto </w:t>
      </w:r>
      <w:r w:rsidR="001C350A">
        <w:rPr>
          <w:rFonts w:ascii="Calibri" w:hAnsi="Calibri"/>
          <w:sz w:val="22"/>
          <w:szCs w:val="22"/>
        </w:rPr>
        <w:t>ujednání</w:t>
      </w:r>
      <w:r w:rsidR="001C350A" w:rsidRPr="00306A5F">
        <w:rPr>
          <w:rFonts w:ascii="Calibri" w:hAnsi="Calibri"/>
          <w:sz w:val="22"/>
          <w:szCs w:val="22"/>
        </w:rPr>
        <w:t xml:space="preserve"> </w:t>
      </w:r>
      <w:r w:rsidRPr="00306A5F">
        <w:rPr>
          <w:rFonts w:ascii="Calibri" w:hAnsi="Calibri"/>
          <w:sz w:val="22"/>
          <w:szCs w:val="22"/>
        </w:rPr>
        <w:t xml:space="preserve">zavazuje </w:t>
      </w:r>
      <w:r>
        <w:rPr>
          <w:rFonts w:ascii="Calibri" w:hAnsi="Calibri"/>
          <w:sz w:val="22"/>
          <w:szCs w:val="22"/>
        </w:rPr>
        <w:t>S</w:t>
      </w:r>
      <w:r w:rsidRPr="00306A5F">
        <w:rPr>
          <w:rFonts w:ascii="Calibri" w:hAnsi="Calibri"/>
          <w:sz w:val="22"/>
          <w:szCs w:val="22"/>
        </w:rPr>
        <w:t xml:space="preserve">mluvní strany </w:t>
      </w:r>
      <w:r w:rsidR="00B15E04">
        <w:rPr>
          <w:rFonts w:ascii="Calibri" w:hAnsi="Calibri"/>
          <w:sz w:val="22"/>
          <w:szCs w:val="22"/>
        </w:rPr>
        <w:t>podle</w:t>
      </w:r>
      <w:r w:rsidRPr="00306A5F">
        <w:rPr>
          <w:rFonts w:ascii="Calibri" w:hAnsi="Calibri"/>
          <w:sz w:val="22"/>
          <w:szCs w:val="22"/>
        </w:rPr>
        <w:t xml:space="preserve"> jejich výslovné vůle i po zániku</w:t>
      </w:r>
      <w:r>
        <w:rPr>
          <w:rFonts w:ascii="Calibri" w:hAnsi="Calibri"/>
          <w:sz w:val="22"/>
          <w:szCs w:val="22"/>
        </w:rPr>
        <w:t xml:space="preserve"> závazku ze</w:t>
      </w:r>
      <w:r w:rsidRPr="00306A5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</w:t>
      </w:r>
      <w:r w:rsidRPr="00306A5F">
        <w:rPr>
          <w:rFonts w:ascii="Calibri" w:hAnsi="Calibri"/>
          <w:sz w:val="22"/>
          <w:szCs w:val="22"/>
        </w:rPr>
        <w:t>mlouvy.</w:t>
      </w:r>
    </w:p>
    <w:p w:rsidR="00306A5F" w:rsidRDefault="00306A5F" w:rsidP="002E162A">
      <w:pPr>
        <w:suppressLineNumbers/>
        <w:suppressAutoHyphens/>
        <w:ind w:left="567"/>
        <w:jc w:val="both"/>
        <w:rPr>
          <w:rFonts w:ascii="Calibri" w:hAnsi="Calibri"/>
          <w:sz w:val="22"/>
          <w:szCs w:val="22"/>
        </w:rPr>
      </w:pPr>
    </w:p>
    <w:p w:rsidR="00306A5F" w:rsidRDefault="00306A5F" w:rsidP="002E162A">
      <w:pPr>
        <w:suppressLineNumbers/>
        <w:suppressAutoHyphens/>
        <w:ind w:left="567"/>
        <w:jc w:val="both"/>
        <w:rPr>
          <w:rFonts w:ascii="Calibri" w:hAnsi="Calibri"/>
          <w:sz w:val="22"/>
          <w:szCs w:val="22"/>
        </w:rPr>
      </w:pPr>
    </w:p>
    <w:p w:rsidR="00306A5F" w:rsidRPr="00D613B1" w:rsidRDefault="001C350A" w:rsidP="002E162A">
      <w:pPr>
        <w:pStyle w:val="Nadpis1"/>
        <w:keepLines w:val="0"/>
        <w:suppressLineNumbers/>
        <w:suppressAutoHyphens/>
        <w:rPr>
          <w:caps/>
        </w:rPr>
      </w:pPr>
      <w:r>
        <w:rPr>
          <w:caps/>
        </w:rPr>
        <w:t>POVINNO</w:t>
      </w:r>
      <w:r w:rsidR="00775FF0">
        <w:rPr>
          <w:caps/>
        </w:rPr>
        <w:t>s</w:t>
      </w:r>
      <w:r>
        <w:rPr>
          <w:caps/>
        </w:rPr>
        <w:t>TI PŘÍKAZCE</w:t>
      </w:r>
    </w:p>
    <w:p w:rsidR="00306A5F" w:rsidRPr="00306A5F" w:rsidRDefault="00306A5F" w:rsidP="002E162A">
      <w:pPr>
        <w:keepNext/>
        <w:suppressLineNumbers/>
        <w:suppressAutoHyphens/>
        <w:jc w:val="both"/>
        <w:rPr>
          <w:rFonts w:ascii="Calibri" w:hAnsi="Calibri"/>
          <w:sz w:val="22"/>
          <w:szCs w:val="22"/>
        </w:rPr>
      </w:pPr>
    </w:p>
    <w:p w:rsidR="004E59EB" w:rsidRDefault="00306A5F" w:rsidP="002E162A">
      <w:pPr>
        <w:keepNext/>
        <w:numPr>
          <w:ilvl w:val="0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Příkazce</w:t>
      </w:r>
      <w:r w:rsidRPr="00306A5F">
        <w:rPr>
          <w:rFonts w:ascii="Calibri" w:hAnsi="Calibri"/>
          <w:sz w:val="22"/>
          <w:szCs w:val="22"/>
        </w:rPr>
        <w:t xml:space="preserve"> se zavazuje předat </w:t>
      </w:r>
      <w:r>
        <w:rPr>
          <w:rFonts w:ascii="Calibri" w:hAnsi="Calibri"/>
          <w:sz w:val="22"/>
          <w:szCs w:val="22"/>
        </w:rPr>
        <w:t>Příkazníkovi</w:t>
      </w:r>
      <w:r w:rsidRPr="00306A5F">
        <w:rPr>
          <w:rFonts w:ascii="Calibri" w:hAnsi="Calibri"/>
          <w:sz w:val="22"/>
          <w:szCs w:val="22"/>
        </w:rPr>
        <w:t xml:space="preserve"> před započetím plnění předmětu </w:t>
      </w:r>
      <w:r>
        <w:rPr>
          <w:rFonts w:ascii="Calibri" w:hAnsi="Calibri"/>
          <w:sz w:val="22"/>
          <w:szCs w:val="22"/>
        </w:rPr>
        <w:t>S</w:t>
      </w:r>
      <w:r w:rsidRPr="00306A5F">
        <w:rPr>
          <w:rFonts w:ascii="Calibri" w:hAnsi="Calibri"/>
          <w:sz w:val="22"/>
          <w:szCs w:val="22"/>
        </w:rPr>
        <w:t>mlouvy zejména tyto podklady:</w:t>
      </w:r>
    </w:p>
    <w:p w:rsidR="00306A5F" w:rsidRDefault="00306A5F" w:rsidP="002E162A">
      <w:pPr>
        <w:numPr>
          <w:ilvl w:val="1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 w:rsidRPr="00306A5F">
        <w:rPr>
          <w:rFonts w:ascii="Calibri" w:hAnsi="Calibri"/>
          <w:sz w:val="22"/>
          <w:szCs w:val="22"/>
        </w:rPr>
        <w:t>projektovou dokumentaci</w:t>
      </w:r>
      <w:r>
        <w:rPr>
          <w:rFonts w:ascii="Calibri" w:hAnsi="Calibri"/>
          <w:sz w:val="22"/>
          <w:szCs w:val="22"/>
        </w:rPr>
        <w:t xml:space="preserve"> </w:t>
      </w:r>
      <w:r w:rsidR="00980F76">
        <w:rPr>
          <w:rFonts w:ascii="Calibri" w:hAnsi="Calibri"/>
          <w:sz w:val="22"/>
          <w:szCs w:val="22"/>
        </w:rPr>
        <w:t>Díla</w:t>
      </w:r>
      <w:r w:rsidR="00621F4D">
        <w:rPr>
          <w:rFonts w:ascii="Calibri" w:hAnsi="Calibri"/>
          <w:sz w:val="22"/>
          <w:szCs w:val="22"/>
        </w:rPr>
        <w:t xml:space="preserve"> včetně soupisu stavebních prací, dodávek a služeb s výkazem výměr</w:t>
      </w:r>
      <w:r w:rsidRPr="00306A5F">
        <w:rPr>
          <w:rFonts w:ascii="Calibri" w:hAnsi="Calibri"/>
          <w:sz w:val="22"/>
          <w:szCs w:val="22"/>
        </w:rPr>
        <w:t>;</w:t>
      </w:r>
    </w:p>
    <w:p w:rsidR="00306A5F" w:rsidRDefault="00306A5F" w:rsidP="002E162A">
      <w:pPr>
        <w:numPr>
          <w:ilvl w:val="1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 w:rsidRPr="00306A5F">
        <w:rPr>
          <w:rFonts w:ascii="Calibri" w:hAnsi="Calibri"/>
          <w:sz w:val="22"/>
          <w:szCs w:val="22"/>
        </w:rPr>
        <w:t xml:space="preserve">rozpočet </w:t>
      </w:r>
      <w:r>
        <w:rPr>
          <w:rFonts w:ascii="Calibri" w:hAnsi="Calibri"/>
          <w:sz w:val="22"/>
          <w:szCs w:val="22"/>
        </w:rPr>
        <w:t>Díla</w:t>
      </w:r>
      <w:r w:rsidRPr="00306A5F">
        <w:rPr>
          <w:rFonts w:ascii="Calibri" w:hAnsi="Calibri"/>
          <w:sz w:val="22"/>
          <w:szCs w:val="22"/>
        </w:rPr>
        <w:sym w:font="Symbol" w:char="F03B"/>
      </w:r>
    </w:p>
    <w:p w:rsidR="00DA2E16" w:rsidRDefault="00DA2E16" w:rsidP="002E162A">
      <w:pPr>
        <w:numPr>
          <w:ilvl w:val="1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harmonogram realizace Díla;</w:t>
      </w:r>
    </w:p>
    <w:p w:rsidR="00DA2E16" w:rsidRDefault="00DA2E16" w:rsidP="002E162A">
      <w:pPr>
        <w:numPr>
          <w:ilvl w:val="1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kontaktní údaje na Zhotovitele</w:t>
      </w:r>
      <w:r w:rsidR="001D7394">
        <w:rPr>
          <w:rFonts w:ascii="Calibri" w:hAnsi="Calibri"/>
          <w:sz w:val="22"/>
          <w:szCs w:val="22"/>
        </w:rPr>
        <w:t>, resp. Zhotovitele</w:t>
      </w:r>
      <w:r w:rsidR="00F33ED7">
        <w:rPr>
          <w:rFonts w:ascii="Calibri" w:hAnsi="Calibri"/>
          <w:sz w:val="22"/>
          <w:szCs w:val="22"/>
        </w:rPr>
        <w:t xml:space="preserve"> a Dodavatele Díla</w:t>
      </w:r>
      <w:r>
        <w:rPr>
          <w:rFonts w:ascii="Calibri" w:hAnsi="Calibri"/>
          <w:sz w:val="22"/>
          <w:szCs w:val="22"/>
        </w:rPr>
        <w:t>;</w:t>
      </w:r>
    </w:p>
    <w:p w:rsidR="007655FC" w:rsidRDefault="007655FC" w:rsidP="002E162A">
      <w:pPr>
        <w:suppressLineNumbers/>
        <w:suppressAutoHyphens/>
        <w:jc w:val="both"/>
        <w:rPr>
          <w:rFonts w:ascii="Calibri" w:hAnsi="Calibri"/>
          <w:sz w:val="22"/>
          <w:szCs w:val="22"/>
        </w:rPr>
      </w:pPr>
    </w:p>
    <w:p w:rsidR="007655FC" w:rsidRDefault="007655FC" w:rsidP="002E162A">
      <w:pPr>
        <w:numPr>
          <w:ilvl w:val="0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 w:rsidRPr="007655FC">
        <w:rPr>
          <w:rFonts w:ascii="Calibri" w:hAnsi="Calibri"/>
          <w:sz w:val="22"/>
          <w:szCs w:val="22"/>
        </w:rPr>
        <w:t xml:space="preserve">Další podklady (jako např. smlouvy se </w:t>
      </w:r>
      <w:r w:rsidR="00F33ED7">
        <w:rPr>
          <w:rFonts w:ascii="Calibri" w:hAnsi="Calibri"/>
          <w:sz w:val="22"/>
          <w:szCs w:val="22"/>
        </w:rPr>
        <w:t xml:space="preserve">Zhotovitelem, popř. </w:t>
      </w:r>
      <w:r>
        <w:rPr>
          <w:rFonts w:ascii="Calibri" w:hAnsi="Calibri"/>
          <w:sz w:val="22"/>
          <w:szCs w:val="22"/>
        </w:rPr>
        <w:t>Z</w:t>
      </w:r>
      <w:r w:rsidRPr="007655FC">
        <w:rPr>
          <w:rFonts w:ascii="Calibri" w:hAnsi="Calibri"/>
          <w:sz w:val="22"/>
          <w:szCs w:val="22"/>
        </w:rPr>
        <w:t xml:space="preserve">hotoviteli a </w:t>
      </w:r>
      <w:r>
        <w:rPr>
          <w:rFonts w:ascii="Calibri" w:hAnsi="Calibri"/>
          <w:sz w:val="22"/>
          <w:szCs w:val="22"/>
        </w:rPr>
        <w:t>D</w:t>
      </w:r>
      <w:r w:rsidRPr="007655FC">
        <w:rPr>
          <w:rFonts w:ascii="Calibri" w:hAnsi="Calibri"/>
          <w:sz w:val="22"/>
          <w:szCs w:val="22"/>
        </w:rPr>
        <w:t>odavateli</w:t>
      </w:r>
      <w:r w:rsidR="00F33ED7">
        <w:rPr>
          <w:rFonts w:ascii="Calibri" w:hAnsi="Calibri"/>
          <w:sz w:val="22"/>
          <w:szCs w:val="22"/>
        </w:rPr>
        <w:t xml:space="preserve"> Díla</w:t>
      </w:r>
      <w:r w:rsidRPr="007655FC">
        <w:rPr>
          <w:rFonts w:ascii="Calibri" w:hAnsi="Calibri"/>
          <w:sz w:val="22"/>
          <w:szCs w:val="22"/>
        </w:rPr>
        <w:t xml:space="preserve">) budou </w:t>
      </w:r>
      <w:r>
        <w:rPr>
          <w:rFonts w:ascii="Calibri" w:hAnsi="Calibri"/>
          <w:sz w:val="22"/>
          <w:szCs w:val="22"/>
        </w:rPr>
        <w:t>Příkazníkovi</w:t>
      </w:r>
      <w:r w:rsidRPr="007655FC">
        <w:rPr>
          <w:rFonts w:ascii="Calibri" w:hAnsi="Calibri"/>
          <w:sz w:val="22"/>
          <w:szCs w:val="22"/>
        </w:rPr>
        <w:t xml:space="preserve"> předávány průběžně</w:t>
      </w:r>
      <w:r w:rsidR="00B14E58">
        <w:rPr>
          <w:rFonts w:ascii="Calibri" w:hAnsi="Calibri"/>
          <w:sz w:val="22"/>
          <w:szCs w:val="22"/>
        </w:rPr>
        <w:t xml:space="preserve">, a to v přiměřené době </w:t>
      </w:r>
      <w:r w:rsidRPr="007655FC">
        <w:rPr>
          <w:rFonts w:ascii="Calibri" w:hAnsi="Calibri"/>
          <w:sz w:val="22"/>
          <w:szCs w:val="22"/>
        </w:rPr>
        <w:t>po jejich obdržení</w:t>
      </w:r>
      <w:r>
        <w:rPr>
          <w:rFonts w:ascii="Calibri" w:hAnsi="Calibri"/>
          <w:sz w:val="22"/>
          <w:szCs w:val="22"/>
        </w:rPr>
        <w:t xml:space="preserve"> Příkazcem</w:t>
      </w:r>
      <w:r w:rsidRPr="007655FC">
        <w:rPr>
          <w:rFonts w:ascii="Calibri" w:hAnsi="Calibri"/>
          <w:sz w:val="22"/>
          <w:szCs w:val="22"/>
        </w:rPr>
        <w:t>.</w:t>
      </w:r>
    </w:p>
    <w:p w:rsidR="007655FC" w:rsidRDefault="007655FC" w:rsidP="002E162A">
      <w:pPr>
        <w:suppressLineNumbers/>
        <w:suppressAutoHyphens/>
        <w:ind w:left="567"/>
        <w:jc w:val="both"/>
        <w:rPr>
          <w:rFonts w:ascii="Calibri" w:hAnsi="Calibri"/>
          <w:sz w:val="22"/>
          <w:szCs w:val="22"/>
        </w:rPr>
      </w:pPr>
    </w:p>
    <w:p w:rsidR="007655FC" w:rsidRPr="00306A5F" w:rsidRDefault="007655FC" w:rsidP="002E162A">
      <w:pPr>
        <w:numPr>
          <w:ilvl w:val="0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Příkazce</w:t>
      </w:r>
      <w:r w:rsidRPr="007655FC">
        <w:rPr>
          <w:rFonts w:ascii="Calibri" w:hAnsi="Calibri"/>
          <w:sz w:val="22"/>
          <w:szCs w:val="22"/>
        </w:rPr>
        <w:t xml:space="preserve"> se zavazuje vystavit plnou moc opravňující </w:t>
      </w:r>
      <w:r>
        <w:rPr>
          <w:rFonts w:ascii="Calibri" w:hAnsi="Calibri"/>
          <w:sz w:val="22"/>
          <w:szCs w:val="22"/>
        </w:rPr>
        <w:t>Příkazníka</w:t>
      </w:r>
      <w:r w:rsidRPr="007655FC">
        <w:rPr>
          <w:rFonts w:ascii="Calibri" w:hAnsi="Calibri"/>
          <w:sz w:val="22"/>
          <w:szCs w:val="22"/>
        </w:rPr>
        <w:t xml:space="preserve"> k právním </w:t>
      </w:r>
      <w:r>
        <w:rPr>
          <w:rFonts w:ascii="Calibri" w:hAnsi="Calibri"/>
          <w:sz w:val="22"/>
          <w:szCs w:val="22"/>
        </w:rPr>
        <w:t>jed</w:t>
      </w:r>
      <w:r w:rsidR="001A5B24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áním</w:t>
      </w:r>
      <w:r w:rsidRPr="007655FC">
        <w:rPr>
          <w:rFonts w:ascii="Calibri" w:hAnsi="Calibri"/>
          <w:sz w:val="22"/>
          <w:szCs w:val="22"/>
        </w:rPr>
        <w:t xml:space="preserve"> </w:t>
      </w:r>
      <w:r w:rsidR="00B15E04">
        <w:rPr>
          <w:rFonts w:ascii="Calibri" w:hAnsi="Calibri"/>
          <w:sz w:val="22"/>
          <w:szCs w:val="22"/>
        </w:rPr>
        <w:t>podle</w:t>
      </w:r>
      <w:r w:rsidRPr="007655F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</w:t>
      </w:r>
      <w:r w:rsidRPr="007655FC">
        <w:rPr>
          <w:rFonts w:ascii="Calibri" w:hAnsi="Calibri"/>
          <w:sz w:val="22"/>
          <w:szCs w:val="22"/>
        </w:rPr>
        <w:t>mlouvy za </w:t>
      </w:r>
      <w:r>
        <w:rPr>
          <w:rFonts w:ascii="Calibri" w:hAnsi="Calibri"/>
          <w:sz w:val="22"/>
          <w:szCs w:val="22"/>
        </w:rPr>
        <w:t>Příkazce</w:t>
      </w:r>
      <w:r w:rsidRPr="007655FC">
        <w:rPr>
          <w:rFonts w:ascii="Calibri" w:hAnsi="Calibri"/>
          <w:sz w:val="22"/>
          <w:szCs w:val="22"/>
        </w:rPr>
        <w:t xml:space="preserve">, a to bezodkladně poté, co vyjde najevo potřeba činit </w:t>
      </w:r>
      <w:r w:rsidR="00D60FDE">
        <w:rPr>
          <w:rFonts w:ascii="Calibri" w:hAnsi="Calibri"/>
          <w:sz w:val="22"/>
          <w:szCs w:val="22"/>
        </w:rPr>
        <w:t xml:space="preserve">právní </w:t>
      </w:r>
      <w:r>
        <w:rPr>
          <w:rFonts w:ascii="Calibri" w:hAnsi="Calibri"/>
          <w:sz w:val="22"/>
          <w:szCs w:val="22"/>
        </w:rPr>
        <w:t>jednání</w:t>
      </w:r>
      <w:r w:rsidRPr="007655FC">
        <w:rPr>
          <w:rFonts w:ascii="Calibri" w:hAnsi="Calibri"/>
          <w:sz w:val="22"/>
          <w:szCs w:val="22"/>
        </w:rPr>
        <w:t xml:space="preserve"> jménem </w:t>
      </w:r>
      <w:r>
        <w:rPr>
          <w:rFonts w:ascii="Calibri" w:hAnsi="Calibri"/>
          <w:sz w:val="22"/>
          <w:szCs w:val="22"/>
        </w:rPr>
        <w:t>Příkazce</w:t>
      </w:r>
      <w:r w:rsidR="00D60FDE">
        <w:rPr>
          <w:rFonts w:ascii="Calibri" w:hAnsi="Calibri"/>
          <w:sz w:val="22"/>
          <w:szCs w:val="22"/>
        </w:rPr>
        <w:t>, k němuž je plná moc nezbytná</w:t>
      </w:r>
      <w:r w:rsidRPr="007655FC">
        <w:rPr>
          <w:rFonts w:ascii="Calibri" w:hAnsi="Calibri"/>
          <w:sz w:val="22"/>
          <w:szCs w:val="22"/>
        </w:rPr>
        <w:t xml:space="preserve">. Platnost všech plných mocí udělených </w:t>
      </w:r>
      <w:r>
        <w:rPr>
          <w:rFonts w:ascii="Calibri" w:hAnsi="Calibri"/>
          <w:sz w:val="22"/>
          <w:szCs w:val="22"/>
        </w:rPr>
        <w:t>Příkazníkovi Příkazcem</w:t>
      </w:r>
      <w:r w:rsidRPr="007655FC">
        <w:rPr>
          <w:rFonts w:ascii="Calibri" w:hAnsi="Calibri"/>
          <w:sz w:val="22"/>
          <w:szCs w:val="22"/>
        </w:rPr>
        <w:t xml:space="preserve"> v souvislosti s plněním předmětu </w:t>
      </w:r>
      <w:r>
        <w:rPr>
          <w:rFonts w:ascii="Calibri" w:hAnsi="Calibri"/>
          <w:sz w:val="22"/>
          <w:szCs w:val="22"/>
        </w:rPr>
        <w:t>S</w:t>
      </w:r>
      <w:r w:rsidRPr="007655FC">
        <w:rPr>
          <w:rFonts w:ascii="Calibri" w:hAnsi="Calibri"/>
          <w:sz w:val="22"/>
          <w:szCs w:val="22"/>
        </w:rPr>
        <w:t xml:space="preserve">mlouvy končí nejpozději </w:t>
      </w:r>
      <w:r>
        <w:rPr>
          <w:rFonts w:ascii="Calibri" w:hAnsi="Calibri"/>
          <w:sz w:val="22"/>
          <w:szCs w:val="22"/>
        </w:rPr>
        <w:t>zánikem</w:t>
      </w:r>
      <w:r w:rsidRPr="007655F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závazku</w:t>
      </w:r>
      <w:r w:rsidRPr="007655F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ze S</w:t>
      </w:r>
      <w:r w:rsidRPr="007655FC">
        <w:rPr>
          <w:rFonts w:ascii="Calibri" w:hAnsi="Calibri"/>
          <w:sz w:val="22"/>
          <w:szCs w:val="22"/>
        </w:rPr>
        <w:t xml:space="preserve">mlouvy, nedohodnou-li se </w:t>
      </w:r>
      <w:r>
        <w:rPr>
          <w:rFonts w:ascii="Calibri" w:hAnsi="Calibri"/>
          <w:sz w:val="22"/>
          <w:szCs w:val="22"/>
        </w:rPr>
        <w:t>S</w:t>
      </w:r>
      <w:r w:rsidRPr="007655FC">
        <w:rPr>
          <w:rFonts w:ascii="Calibri" w:hAnsi="Calibri"/>
          <w:sz w:val="22"/>
          <w:szCs w:val="22"/>
        </w:rPr>
        <w:t>mluvní strany písemně jinak.</w:t>
      </w:r>
    </w:p>
    <w:p w:rsidR="00306A5F" w:rsidRDefault="00306A5F" w:rsidP="002E162A">
      <w:pPr>
        <w:suppressLineNumbers/>
        <w:suppressAutoHyphens/>
        <w:ind w:left="567"/>
        <w:jc w:val="both"/>
        <w:rPr>
          <w:rFonts w:ascii="Calibri" w:hAnsi="Calibri"/>
          <w:sz w:val="22"/>
          <w:szCs w:val="22"/>
        </w:rPr>
      </w:pPr>
    </w:p>
    <w:p w:rsidR="004E59EB" w:rsidRPr="001B75F0" w:rsidRDefault="004E59EB" w:rsidP="002E162A">
      <w:pPr>
        <w:suppressLineNumbers/>
        <w:suppressAutoHyphens/>
        <w:ind w:left="567"/>
        <w:jc w:val="both"/>
        <w:rPr>
          <w:rFonts w:ascii="Calibri" w:hAnsi="Calibri"/>
          <w:sz w:val="22"/>
          <w:szCs w:val="22"/>
        </w:rPr>
      </w:pPr>
    </w:p>
    <w:p w:rsidR="007F22C9" w:rsidRPr="00270F95" w:rsidRDefault="001A5B24" w:rsidP="002E162A">
      <w:pPr>
        <w:pStyle w:val="Nadpis1"/>
        <w:keepLines w:val="0"/>
        <w:suppressLineNumbers/>
        <w:suppressAutoHyphens/>
      </w:pPr>
      <w:bookmarkStart w:id="8" w:name="_Toc383117513"/>
      <w:r w:rsidRPr="00270F95">
        <w:t>ODMĚNA</w:t>
      </w:r>
      <w:r w:rsidR="007F22C9" w:rsidRPr="00270F95">
        <w:t xml:space="preserve"> A PLATEBNÍ PODMÍNKY</w:t>
      </w:r>
      <w:bookmarkEnd w:id="8"/>
    </w:p>
    <w:p w:rsidR="00E24E69" w:rsidRPr="00AF4616" w:rsidRDefault="00E24E69" w:rsidP="002E162A">
      <w:pPr>
        <w:keepNext/>
        <w:suppressLineNumbers/>
        <w:suppressAutoHyphens/>
        <w:rPr>
          <w:rFonts w:ascii="Calibri" w:hAnsi="Calibri"/>
          <w:highlight w:val="yellow"/>
          <w:lang w:eastAsia="ar-SA"/>
        </w:rPr>
      </w:pPr>
    </w:p>
    <w:p w:rsidR="00414ACF" w:rsidRPr="00AF4616" w:rsidRDefault="001A5B24" w:rsidP="002E162A">
      <w:pPr>
        <w:keepNext/>
        <w:numPr>
          <w:ilvl w:val="0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bookmarkStart w:id="9" w:name="_Ref402507951"/>
      <w:r w:rsidRPr="00AF4616">
        <w:rPr>
          <w:rFonts w:ascii="Calibri" w:hAnsi="Calibri"/>
          <w:sz w:val="22"/>
          <w:szCs w:val="22"/>
        </w:rPr>
        <w:t>Odměna</w:t>
      </w:r>
      <w:r w:rsidR="00FF1F7A" w:rsidRPr="00AF4616">
        <w:rPr>
          <w:rFonts w:ascii="Calibri" w:hAnsi="Calibri"/>
          <w:sz w:val="22"/>
          <w:szCs w:val="22"/>
        </w:rPr>
        <w:t xml:space="preserve"> za výkon činností Příkazníka </w:t>
      </w:r>
      <w:r w:rsidR="00B15E04" w:rsidRPr="00AF4616">
        <w:rPr>
          <w:rFonts w:ascii="Calibri" w:hAnsi="Calibri"/>
          <w:sz w:val="22"/>
          <w:szCs w:val="22"/>
        </w:rPr>
        <w:t>podle</w:t>
      </w:r>
      <w:r w:rsidR="00FF1F7A" w:rsidRPr="00AF4616">
        <w:rPr>
          <w:rFonts w:ascii="Calibri" w:hAnsi="Calibri"/>
          <w:sz w:val="22"/>
          <w:szCs w:val="22"/>
        </w:rPr>
        <w:t xml:space="preserve"> Smlouvy </w:t>
      </w:r>
      <w:r w:rsidR="00DC487E" w:rsidRPr="00AF4616">
        <w:rPr>
          <w:rFonts w:ascii="Calibri" w:hAnsi="Calibri"/>
          <w:sz w:val="22"/>
          <w:szCs w:val="22"/>
        </w:rPr>
        <w:t>činí</w:t>
      </w:r>
      <w:r w:rsidR="00414ACF" w:rsidRPr="00AF4616">
        <w:rPr>
          <w:rFonts w:ascii="Calibri" w:hAnsi="Calibri"/>
          <w:sz w:val="22"/>
          <w:szCs w:val="22"/>
        </w:rPr>
        <w:t>:</w:t>
      </w:r>
    </w:p>
    <w:p w:rsidR="00414ACF" w:rsidRPr="00AF4616" w:rsidRDefault="00414ACF" w:rsidP="00414ACF">
      <w:pPr>
        <w:keepNext/>
        <w:numPr>
          <w:ilvl w:val="1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 w:rsidRPr="00AF4616">
        <w:rPr>
          <w:rFonts w:ascii="Calibri" w:hAnsi="Calibri"/>
          <w:sz w:val="22"/>
          <w:szCs w:val="22"/>
          <w:lang w:eastAsia="en-US"/>
        </w:rPr>
        <w:fldChar w:fldCharType="begin"/>
      </w:r>
      <w:r w:rsidRPr="00AF4616">
        <w:rPr>
          <w:rFonts w:ascii="Calibri" w:hAnsi="Calibri"/>
          <w:sz w:val="22"/>
          <w:szCs w:val="22"/>
          <w:lang w:eastAsia="en-US"/>
        </w:rPr>
        <w:instrText xml:space="preserve"> MACROBUTTON  AcceptConflict "[Bude doplněno před uzavřením Smlouvy]" </w:instrText>
      </w:r>
      <w:r w:rsidRPr="00AF4616">
        <w:rPr>
          <w:rFonts w:ascii="Calibri" w:hAnsi="Calibri"/>
          <w:sz w:val="22"/>
          <w:szCs w:val="22"/>
          <w:lang w:eastAsia="en-US"/>
        </w:rPr>
        <w:fldChar w:fldCharType="end"/>
      </w:r>
      <w:r w:rsidRPr="00AF4616">
        <w:rPr>
          <w:rFonts w:ascii="Calibri" w:hAnsi="Calibri"/>
          <w:sz w:val="22"/>
          <w:szCs w:val="22"/>
        </w:rPr>
        <w:t>,- Kč bez DPH</w:t>
      </w:r>
      <w:r w:rsidRPr="00AF4616">
        <w:rPr>
          <w:rFonts w:ascii="Calibri" w:hAnsi="Calibri"/>
          <w:sz w:val="22"/>
        </w:rPr>
        <w:t xml:space="preserve"> za výkon činností TDI v Kč bez DPH,</w:t>
      </w:r>
    </w:p>
    <w:p w:rsidR="00414ACF" w:rsidRPr="00AF4616" w:rsidRDefault="00414ACF" w:rsidP="00414ACF">
      <w:pPr>
        <w:keepNext/>
        <w:numPr>
          <w:ilvl w:val="1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 w:rsidRPr="00AF4616">
        <w:rPr>
          <w:rFonts w:ascii="Calibri" w:hAnsi="Calibri"/>
          <w:sz w:val="22"/>
          <w:szCs w:val="22"/>
          <w:lang w:eastAsia="en-US"/>
        </w:rPr>
        <w:fldChar w:fldCharType="begin"/>
      </w:r>
      <w:r w:rsidRPr="00AF4616">
        <w:rPr>
          <w:rFonts w:ascii="Calibri" w:hAnsi="Calibri"/>
          <w:sz w:val="22"/>
          <w:szCs w:val="22"/>
          <w:lang w:eastAsia="en-US"/>
        </w:rPr>
        <w:instrText xml:space="preserve"> MACROBUTTON  AcceptConflict "[Bude doplněno před uzavřením Smlouvy]" </w:instrText>
      </w:r>
      <w:r w:rsidRPr="00AF4616">
        <w:rPr>
          <w:rFonts w:ascii="Calibri" w:hAnsi="Calibri"/>
          <w:sz w:val="22"/>
          <w:szCs w:val="22"/>
          <w:lang w:eastAsia="en-US"/>
        </w:rPr>
        <w:fldChar w:fldCharType="end"/>
      </w:r>
      <w:r w:rsidRPr="00AF4616">
        <w:rPr>
          <w:rFonts w:ascii="Calibri" w:hAnsi="Calibri"/>
          <w:sz w:val="22"/>
          <w:szCs w:val="22"/>
        </w:rPr>
        <w:t>,- Kč bez DPH</w:t>
      </w:r>
      <w:r w:rsidRPr="00AF4616">
        <w:rPr>
          <w:rFonts w:ascii="Calibri" w:hAnsi="Calibri"/>
          <w:sz w:val="22"/>
        </w:rPr>
        <w:t xml:space="preserve"> za výkon činností koordinátora BOZP v Kč bez DPH,</w:t>
      </w:r>
    </w:p>
    <w:p w:rsidR="00024680" w:rsidRPr="00AF4616" w:rsidRDefault="00414ACF" w:rsidP="00414ACF">
      <w:pPr>
        <w:keepNext/>
        <w:numPr>
          <w:ilvl w:val="1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 w:rsidRPr="00AF4616">
        <w:rPr>
          <w:rFonts w:ascii="Calibri" w:hAnsi="Calibri"/>
          <w:b/>
          <w:sz w:val="22"/>
          <w:szCs w:val="22"/>
          <w:lang w:eastAsia="en-US"/>
        </w:rPr>
        <w:fldChar w:fldCharType="begin"/>
      </w:r>
      <w:r w:rsidRPr="00AF4616">
        <w:rPr>
          <w:rFonts w:ascii="Calibri" w:hAnsi="Calibri"/>
          <w:b/>
          <w:sz w:val="22"/>
          <w:szCs w:val="22"/>
          <w:lang w:eastAsia="en-US"/>
        </w:rPr>
        <w:instrText xml:space="preserve"> MACROBUTTON  AcceptConflict "[Bude doplněno před uzavřením Smlouvy]" </w:instrText>
      </w:r>
      <w:r w:rsidRPr="00AF4616">
        <w:rPr>
          <w:rFonts w:ascii="Calibri" w:hAnsi="Calibri"/>
          <w:b/>
          <w:sz w:val="22"/>
          <w:szCs w:val="22"/>
          <w:lang w:eastAsia="en-US"/>
        </w:rPr>
        <w:fldChar w:fldCharType="end"/>
      </w:r>
      <w:r w:rsidRPr="00AF4616">
        <w:rPr>
          <w:rFonts w:ascii="Calibri" w:hAnsi="Calibri"/>
          <w:b/>
          <w:sz w:val="22"/>
          <w:szCs w:val="22"/>
        </w:rPr>
        <w:t>,- Kč bez DPH</w:t>
      </w:r>
      <w:r w:rsidR="00B14E58" w:rsidRPr="00AF4616">
        <w:rPr>
          <w:rFonts w:ascii="Calibri" w:hAnsi="Calibri"/>
          <w:sz w:val="22"/>
          <w:szCs w:val="22"/>
        </w:rPr>
        <w:t xml:space="preserve"> </w:t>
      </w:r>
      <w:r w:rsidRPr="00AF4616">
        <w:rPr>
          <w:rFonts w:ascii="Calibri" w:hAnsi="Calibri"/>
          <w:b/>
          <w:sz w:val="22"/>
          <w:szCs w:val="22"/>
        </w:rPr>
        <w:t>celkem</w:t>
      </w:r>
      <w:r w:rsidRPr="00AF4616">
        <w:rPr>
          <w:rFonts w:ascii="Calibri" w:hAnsi="Calibri"/>
          <w:sz w:val="22"/>
          <w:szCs w:val="22"/>
        </w:rPr>
        <w:t xml:space="preserve"> </w:t>
      </w:r>
      <w:r w:rsidR="00DC487E" w:rsidRPr="00AF4616">
        <w:rPr>
          <w:rFonts w:ascii="Calibri" w:hAnsi="Calibri"/>
          <w:sz w:val="22"/>
          <w:szCs w:val="22"/>
        </w:rPr>
        <w:t>(dále jen „</w:t>
      </w:r>
      <w:r w:rsidR="00DC487E" w:rsidRPr="00AF4616">
        <w:rPr>
          <w:rFonts w:ascii="Calibri" w:hAnsi="Calibri"/>
          <w:b/>
          <w:sz w:val="22"/>
          <w:szCs w:val="22"/>
        </w:rPr>
        <w:t>C</w:t>
      </w:r>
      <w:r w:rsidR="00DC487E" w:rsidRPr="00AF4616">
        <w:rPr>
          <w:rFonts w:ascii="Calibri" w:hAnsi="Calibri"/>
          <w:b/>
          <w:i/>
          <w:sz w:val="22"/>
          <w:szCs w:val="22"/>
        </w:rPr>
        <w:t>ena</w:t>
      </w:r>
      <w:r w:rsidR="00DC487E" w:rsidRPr="00AF4616">
        <w:rPr>
          <w:rFonts w:ascii="Calibri" w:hAnsi="Calibri"/>
          <w:sz w:val="22"/>
          <w:szCs w:val="22"/>
        </w:rPr>
        <w:t>“)</w:t>
      </w:r>
      <w:bookmarkEnd w:id="9"/>
      <w:r w:rsidR="001A5998" w:rsidRPr="00AF4616">
        <w:rPr>
          <w:rFonts w:ascii="Calibri" w:hAnsi="Calibri"/>
          <w:sz w:val="22"/>
          <w:szCs w:val="22"/>
        </w:rPr>
        <w:t>.</w:t>
      </w:r>
    </w:p>
    <w:p w:rsidR="008E132D" w:rsidRPr="00AF4616" w:rsidRDefault="008E132D" w:rsidP="002E162A">
      <w:pPr>
        <w:suppressLineNumbers/>
        <w:suppressAutoHyphens/>
        <w:ind w:left="567"/>
        <w:jc w:val="both"/>
        <w:rPr>
          <w:rFonts w:ascii="Calibri" w:hAnsi="Calibri"/>
          <w:sz w:val="22"/>
          <w:szCs w:val="22"/>
        </w:rPr>
      </w:pPr>
    </w:p>
    <w:p w:rsidR="00B14E58" w:rsidRPr="00AF4616" w:rsidRDefault="00B14E58" w:rsidP="00B14E58">
      <w:pPr>
        <w:numPr>
          <w:ilvl w:val="0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 w:rsidRPr="00AF4616">
        <w:rPr>
          <w:rFonts w:ascii="Calibri" w:hAnsi="Calibri"/>
          <w:sz w:val="22"/>
          <w:szCs w:val="22"/>
        </w:rPr>
        <w:t>Cena je stanovena jako pevná, nejvýše přípustná a nepřekročitelná s výjimkami sjednanými ve Smlouvě.</w:t>
      </w:r>
    </w:p>
    <w:p w:rsidR="00B14E58" w:rsidRPr="00AF4616" w:rsidRDefault="00B14E58" w:rsidP="00B14E58">
      <w:pPr>
        <w:pStyle w:val="Stednmka1zvraznn21"/>
        <w:suppressLineNumbers/>
        <w:suppressAutoHyphens/>
        <w:rPr>
          <w:rFonts w:ascii="Calibri" w:hAnsi="Calibri"/>
          <w:sz w:val="22"/>
          <w:szCs w:val="22"/>
        </w:rPr>
      </w:pPr>
    </w:p>
    <w:p w:rsidR="00FF1F7A" w:rsidRPr="00AF4616" w:rsidRDefault="00FF1F7A" w:rsidP="002E162A">
      <w:pPr>
        <w:numPr>
          <w:ilvl w:val="0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 w:rsidRPr="00AF4616">
        <w:rPr>
          <w:rFonts w:ascii="Calibri" w:hAnsi="Calibri"/>
          <w:sz w:val="22"/>
          <w:szCs w:val="22"/>
        </w:rPr>
        <w:t xml:space="preserve">Cena zahrnuje veškeré náklady Příkazníka na </w:t>
      </w:r>
      <w:r w:rsidR="001A5B24" w:rsidRPr="00AF4616">
        <w:rPr>
          <w:rFonts w:ascii="Calibri" w:hAnsi="Calibri"/>
          <w:sz w:val="22"/>
          <w:szCs w:val="22"/>
        </w:rPr>
        <w:t>plnění předmětu Smlouvy</w:t>
      </w:r>
      <w:r w:rsidRPr="00AF4616">
        <w:rPr>
          <w:rFonts w:ascii="Calibri" w:hAnsi="Calibri"/>
          <w:sz w:val="22"/>
          <w:szCs w:val="22"/>
        </w:rPr>
        <w:t xml:space="preserve"> a přiměřený zisk.</w:t>
      </w:r>
    </w:p>
    <w:p w:rsidR="00FF1F7A" w:rsidRPr="00AF4616" w:rsidRDefault="00FF1F7A" w:rsidP="002E162A">
      <w:pPr>
        <w:pStyle w:val="Stednmka1zvraznn21"/>
        <w:suppressLineNumbers/>
        <w:suppressAutoHyphens/>
        <w:rPr>
          <w:rFonts w:ascii="Calibri" w:hAnsi="Calibri"/>
          <w:sz w:val="22"/>
          <w:szCs w:val="22"/>
        </w:rPr>
      </w:pPr>
    </w:p>
    <w:p w:rsidR="00B63108" w:rsidRPr="00AF4616" w:rsidRDefault="00B6529D" w:rsidP="002E162A">
      <w:pPr>
        <w:numPr>
          <w:ilvl w:val="0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 w:rsidRPr="00AF4616">
        <w:rPr>
          <w:rFonts w:ascii="Calibri" w:hAnsi="Calibri"/>
          <w:sz w:val="22"/>
          <w:szCs w:val="22"/>
        </w:rPr>
        <w:t xml:space="preserve">Je-li </w:t>
      </w:r>
      <w:r w:rsidR="00FF1F7A" w:rsidRPr="00AF4616">
        <w:rPr>
          <w:rFonts w:ascii="Calibri" w:hAnsi="Calibri"/>
          <w:sz w:val="22"/>
          <w:szCs w:val="22"/>
        </w:rPr>
        <w:t>Příkazník</w:t>
      </w:r>
      <w:r w:rsidRPr="00AF4616">
        <w:rPr>
          <w:rFonts w:ascii="Calibri" w:hAnsi="Calibri"/>
          <w:sz w:val="22"/>
          <w:szCs w:val="22"/>
        </w:rPr>
        <w:t xml:space="preserve"> povinen </w:t>
      </w:r>
      <w:r w:rsidR="00B15E04" w:rsidRPr="00AF4616">
        <w:rPr>
          <w:rFonts w:ascii="Calibri" w:hAnsi="Calibri"/>
          <w:sz w:val="22"/>
          <w:szCs w:val="22"/>
        </w:rPr>
        <w:t>podle</w:t>
      </w:r>
      <w:r w:rsidRPr="00AF4616">
        <w:rPr>
          <w:rFonts w:ascii="Calibri" w:hAnsi="Calibri"/>
          <w:sz w:val="22"/>
          <w:szCs w:val="22"/>
        </w:rPr>
        <w:t xml:space="preserve"> </w:t>
      </w:r>
      <w:r w:rsidR="00C20BE8" w:rsidRPr="00AF4616">
        <w:rPr>
          <w:rFonts w:ascii="Calibri" w:hAnsi="Calibri"/>
          <w:sz w:val="22"/>
          <w:szCs w:val="22"/>
        </w:rPr>
        <w:t>zákona č. 235/2004 Sb., o dani z přidané hodnoty, ve znění pozdějších předpisů (dále jen „</w:t>
      </w:r>
      <w:proofErr w:type="spellStart"/>
      <w:r w:rsidR="00C20BE8" w:rsidRPr="00AF4616">
        <w:rPr>
          <w:rFonts w:ascii="Calibri" w:hAnsi="Calibri"/>
          <w:b/>
          <w:i/>
          <w:sz w:val="22"/>
          <w:szCs w:val="22"/>
        </w:rPr>
        <w:t>ZoDPH</w:t>
      </w:r>
      <w:proofErr w:type="spellEnd"/>
      <w:r w:rsidR="00C20BE8" w:rsidRPr="00AF4616">
        <w:rPr>
          <w:rFonts w:ascii="Calibri" w:hAnsi="Calibri"/>
          <w:sz w:val="22"/>
          <w:szCs w:val="22"/>
        </w:rPr>
        <w:t>“)</w:t>
      </w:r>
      <w:r w:rsidRPr="00AF4616">
        <w:rPr>
          <w:rFonts w:ascii="Calibri" w:hAnsi="Calibri"/>
          <w:sz w:val="22"/>
          <w:szCs w:val="22"/>
        </w:rPr>
        <w:t xml:space="preserve"> uhradit v souvislosti s</w:t>
      </w:r>
      <w:r w:rsidR="007710D6" w:rsidRPr="00AF4616">
        <w:rPr>
          <w:rFonts w:ascii="Calibri" w:hAnsi="Calibri"/>
          <w:sz w:val="22"/>
          <w:szCs w:val="22"/>
        </w:rPr>
        <w:t> poskytování</w:t>
      </w:r>
      <w:r w:rsidR="006D0247" w:rsidRPr="00AF4616">
        <w:rPr>
          <w:rFonts w:ascii="Calibri" w:hAnsi="Calibri"/>
          <w:sz w:val="22"/>
          <w:szCs w:val="22"/>
        </w:rPr>
        <w:t>m</w:t>
      </w:r>
      <w:r w:rsidR="007710D6" w:rsidRPr="00AF4616">
        <w:rPr>
          <w:rFonts w:ascii="Calibri" w:hAnsi="Calibri"/>
          <w:sz w:val="22"/>
          <w:szCs w:val="22"/>
        </w:rPr>
        <w:t xml:space="preserve"> plnění </w:t>
      </w:r>
      <w:r w:rsidR="00B15E04" w:rsidRPr="00AF4616">
        <w:rPr>
          <w:rFonts w:ascii="Calibri" w:hAnsi="Calibri"/>
          <w:sz w:val="22"/>
          <w:szCs w:val="22"/>
        </w:rPr>
        <w:t>podle</w:t>
      </w:r>
      <w:r w:rsidR="007710D6" w:rsidRPr="00AF4616">
        <w:rPr>
          <w:rFonts w:ascii="Calibri" w:hAnsi="Calibri"/>
          <w:sz w:val="22"/>
          <w:szCs w:val="22"/>
        </w:rPr>
        <w:t xml:space="preserve"> </w:t>
      </w:r>
      <w:r w:rsidR="00FF1F7A" w:rsidRPr="00AF4616">
        <w:rPr>
          <w:rFonts w:ascii="Calibri" w:hAnsi="Calibri"/>
          <w:sz w:val="22"/>
          <w:szCs w:val="22"/>
        </w:rPr>
        <w:t>S</w:t>
      </w:r>
      <w:r w:rsidR="007710D6" w:rsidRPr="00AF4616">
        <w:rPr>
          <w:rFonts w:ascii="Calibri" w:hAnsi="Calibri"/>
          <w:sz w:val="22"/>
          <w:szCs w:val="22"/>
        </w:rPr>
        <w:t xml:space="preserve">mlouvy </w:t>
      </w:r>
      <w:r w:rsidRPr="00AF4616">
        <w:rPr>
          <w:rFonts w:ascii="Calibri" w:hAnsi="Calibri"/>
          <w:sz w:val="22"/>
          <w:szCs w:val="22"/>
        </w:rPr>
        <w:t xml:space="preserve">DPH, je </w:t>
      </w:r>
      <w:r w:rsidR="00FF1F7A" w:rsidRPr="00AF4616">
        <w:rPr>
          <w:rFonts w:ascii="Calibri" w:hAnsi="Calibri"/>
          <w:sz w:val="22"/>
          <w:szCs w:val="22"/>
        </w:rPr>
        <w:t>Příkazce</w:t>
      </w:r>
      <w:r w:rsidRPr="00AF4616">
        <w:rPr>
          <w:rFonts w:ascii="Calibri" w:hAnsi="Calibri"/>
          <w:sz w:val="22"/>
          <w:szCs w:val="22"/>
        </w:rPr>
        <w:t xml:space="preserve"> povinen </w:t>
      </w:r>
      <w:r w:rsidR="00FF1F7A" w:rsidRPr="00AF4616">
        <w:rPr>
          <w:rFonts w:ascii="Calibri" w:hAnsi="Calibri"/>
          <w:sz w:val="22"/>
          <w:szCs w:val="22"/>
        </w:rPr>
        <w:t>Příkazníkovi</w:t>
      </w:r>
      <w:r w:rsidRPr="00AF4616">
        <w:rPr>
          <w:rFonts w:ascii="Calibri" w:hAnsi="Calibri"/>
          <w:sz w:val="22"/>
          <w:szCs w:val="22"/>
        </w:rPr>
        <w:t xml:space="preserve"> takovou DPH uhradit vedle </w:t>
      </w:r>
      <w:r w:rsidR="007710D6" w:rsidRPr="00AF4616">
        <w:rPr>
          <w:rFonts w:ascii="Calibri" w:hAnsi="Calibri"/>
          <w:sz w:val="22"/>
          <w:szCs w:val="22"/>
        </w:rPr>
        <w:t>C</w:t>
      </w:r>
      <w:r w:rsidRPr="00AF4616">
        <w:rPr>
          <w:rFonts w:ascii="Calibri" w:hAnsi="Calibri"/>
          <w:sz w:val="22"/>
          <w:szCs w:val="22"/>
        </w:rPr>
        <w:t>eny.</w:t>
      </w:r>
      <w:r w:rsidR="00B63108" w:rsidRPr="00AF4616">
        <w:rPr>
          <w:rFonts w:ascii="Calibri" w:hAnsi="Calibri"/>
          <w:sz w:val="22"/>
          <w:szCs w:val="22"/>
        </w:rPr>
        <w:t xml:space="preserve"> </w:t>
      </w:r>
      <w:r w:rsidR="00FF1F7A" w:rsidRPr="00AF4616">
        <w:rPr>
          <w:rFonts w:ascii="Calibri" w:hAnsi="Calibri"/>
          <w:sz w:val="22"/>
          <w:szCs w:val="22"/>
        </w:rPr>
        <w:t>Příkazník</w:t>
      </w:r>
      <w:r w:rsidR="00B63108" w:rsidRPr="00AF4616">
        <w:rPr>
          <w:rFonts w:ascii="Calibri" w:hAnsi="Calibri"/>
          <w:sz w:val="22"/>
          <w:szCs w:val="22"/>
        </w:rPr>
        <w:t xml:space="preserve"> odpovídá za to, že sazba DPH bude ve vztahu ke všem plněním poskytovaným na základě </w:t>
      </w:r>
      <w:r w:rsidR="00FF1F7A" w:rsidRPr="00AF4616">
        <w:rPr>
          <w:rFonts w:ascii="Calibri" w:hAnsi="Calibri"/>
          <w:sz w:val="22"/>
          <w:szCs w:val="22"/>
        </w:rPr>
        <w:t>S</w:t>
      </w:r>
      <w:r w:rsidR="00B63108" w:rsidRPr="00AF4616">
        <w:rPr>
          <w:rFonts w:ascii="Calibri" w:hAnsi="Calibri"/>
          <w:sz w:val="22"/>
          <w:szCs w:val="22"/>
        </w:rPr>
        <w:t>mlouvy stanovena v souladu s právními předpisy platnými a účinnými k okamžiku uskutečnění zdanitelného plnění</w:t>
      </w:r>
      <w:r w:rsidR="00AF7D1D" w:rsidRPr="00AF4616">
        <w:rPr>
          <w:rFonts w:ascii="Calibri" w:hAnsi="Calibri"/>
          <w:sz w:val="22"/>
          <w:szCs w:val="22"/>
        </w:rPr>
        <w:t>.</w:t>
      </w:r>
    </w:p>
    <w:p w:rsidR="001A5B24" w:rsidRPr="00AF4616" w:rsidRDefault="001A5B24" w:rsidP="002E162A">
      <w:pPr>
        <w:pStyle w:val="Stednmka1zvraznn21"/>
        <w:suppressLineNumbers/>
        <w:suppressAutoHyphens/>
        <w:rPr>
          <w:rFonts w:ascii="Calibri" w:hAnsi="Calibri"/>
          <w:sz w:val="22"/>
          <w:szCs w:val="22"/>
        </w:rPr>
      </w:pPr>
    </w:p>
    <w:p w:rsidR="00AF4616" w:rsidRPr="00D61BC7" w:rsidRDefault="00C76E37" w:rsidP="00D61BC7">
      <w:pPr>
        <w:suppressLineNumbers/>
        <w:suppressAutoHyphens/>
        <w:ind w:left="426"/>
        <w:jc w:val="both"/>
        <w:rPr>
          <w:rFonts w:asciiTheme="minorHAnsi" w:hAnsiTheme="minorHAnsi"/>
          <w:sz w:val="22"/>
          <w:szCs w:val="22"/>
        </w:rPr>
      </w:pPr>
      <w:r w:rsidRPr="00D61BC7">
        <w:rPr>
          <w:rFonts w:ascii="Calibri" w:hAnsi="Calibri"/>
          <w:sz w:val="22"/>
          <w:szCs w:val="22"/>
        </w:rPr>
        <w:t xml:space="preserve">Cena bude uhrazena Příkazníkovi </w:t>
      </w:r>
      <w:r w:rsidR="00AF4616" w:rsidRPr="00D61BC7">
        <w:rPr>
          <w:rFonts w:ascii="Calibri" w:hAnsi="Calibri"/>
          <w:sz w:val="22"/>
          <w:szCs w:val="22"/>
        </w:rPr>
        <w:t>průběžně vždy za období 3 měsíců</w:t>
      </w:r>
      <w:r w:rsidRPr="00D61BC7">
        <w:rPr>
          <w:rFonts w:ascii="Calibri" w:hAnsi="Calibri"/>
          <w:sz w:val="22"/>
          <w:szCs w:val="22"/>
        </w:rPr>
        <w:t>, a to vždy na základě Příkazníkem vystavené faktury (dále jen „</w:t>
      </w:r>
      <w:r w:rsidRPr="00D61BC7">
        <w:rPr>
          <w:rFonts w:ascii="Calibri" w:hAnsi="Calibri"/>
          <w:b/>
          <w:i/>
          <w:sz w:val="22"/>
          <w:szCs w:val="22"/>
        </w:rPr>
        <w:t>Faktura</w:t>
      </w:r>
      <w:r w:rsidRPr="00D61BC7">
        <w:rPr>
          <w:rFonts w:ascii="Calibri" w:hAnsi="Calibri"/>
          <w:sz w:val="22"/>
          <w:szCs w:val="22"/>
        </w:rPr>
        <w:t xml:space="preserve">“). </w:t>
      </w:r>
      <w:r w:rsidR="00D61BC7" w:rsidRPr="00D61BC7">
        <w:rPr>
          <w:rFonts w:ascii="Calibri" w:hAnsi="Calibri"/>
          <w:sz w:val="22"/>
          <w:szCs w:val="22"/>
        </w:rPr>
        <w:t xml:space="preserve">Faktura může být vystavena na základě odsouhlaseného soupisu provedených prací Příkazcem. </w:t>
      </w:r>
      <w:r w:rsidR="00AF4616" w:rsidRPr="00D61BC7">
        <w:rPr>
          <w:rFonts w:ascii="Calibri" w:hAnsi="Calibri"/>
          <w:sz w:val="22"/>
          <w:szCs w:val="22"/>
        </w:rPr>
        <w:t xml:space="preserve">Součástí průběžné fakturace bude zádržné  ve výši </w:t>
      </w:r>
      <w:proofErr w:type="gramStart"/>
      <w:r w:rsidR="00AF4616" w:rsidRPr="00D61BC7">
        <w:rPr>
          <w:rFonts w:ascii="Calibri" w:hAnsi="Calibri"/>
          <w:sz w:val="22"/>
          <w:szCs w:val="22"/>
        </w:rPr>
        <w:t xml:space="preserve">10 </w:t>
      </w:r>
      <w:r w:rsidR="00BB1D79" w:rsidRPr="00D61BC7">
        <w:rPr>
          <w:rFonts w:ascii="Calibri" w:hAnsi="Calibri"/>
          <w:sz w:val="22"/>
          <w:szCs w:val="22"/>
        </w:rPr>
        <w:t xml:space="preserve"> </w:t>
      </w:r>
      <w:r w:rsidR="00B14E58" w:rsidRPr="00D61BC7">
        <w:rPr>
          <w:rFonts w:ascii="Calibri" w:hAnsi="Calibri"/>
          <w:sz w:val="22"/>
          <w:szCs w:val="22"/>
        </w:rPr>
        <w:t xml:space="preserve">% </w:t>
      </w:r>
      <w:r w:rsidR="00AF4616" w:rsidRPr="00D61BC7">
        <w:rPr>
          <w:rFonts w:ascii="Calibri" w:hAnsi="Calibri"/>
          <w:sz w:val="22"/>
          <w:szCs w:val="22"/>
        </w:rPr>
        <w:t xml:space="preserve">. </w:t>
      </w:r>
      <w:r w:rsidR="00AF4616" w:rsidRPr="00D61BC7">
        <w:rPr>
          <w:rFonts w:asciiTheme="minorHAnsi" w:hAnsiTheme="minorHAnsi"/>
          <w:sz w:val="22"/>
          <w:szCs w:val="22"/>
        </w:rPr>
        <w:t>Fakturace</w:t>
      </w:r>
      <w:proofErr w:type="gramEnd"/>
      <w:r w:rsidR="00AF4616" w:rsidRPr="00D61BC7">
        <w:rPr>
          <w:rFonts w:asciiTheme="minorHAnsi" w:hAnsiTheme="minorHAnsi"/>
          <w:sz w:val="22"/>
          <w:szCs w:val="22"/>
        </w:rPr>
        <w:t xml:space="preserve"> bude probíhat až do výše 90 % Ceny Díla. Datum uskutečnění zdanitelného plnění je vždy poslední den měsíce, za který je Faktura vystavována. Zádržné bude uvolňováno ve dvou fázích.  50%  z částky zádržného bude uvolněno na základě předávacího protokolu o předání díla bez vad a </w:t>
      </w:r>
      <w:proofErr w:type="gramStart"/>
      <w:r w:rsidR="00AF4616" w:rsidRPr="00D61BC7">
        <w:rPr>
          <w:rFonts w:asciiTheme="minorHAnsi" w:hAnsiTheme="minorHAnsi"/>
          <w:sz w:val="22"/>
          <w:szCs w:val="22"/>
        </w:rPr>
        <w:t>nedodělků, a  zbylých</w:t>
      </w:r>
      <w:proofErr w:type="gramEnd"/>
      <w:r w:rsidR="00AF4616" w:rsidRPr="00D61BC7">
        <w:rPr>
          <w:rFonts w:asciiTheme="minorHAnsi" w:hAnsiTheme="minorHAnsi"/>
          <w:sz w:val="22"/>
          <w:szCs w:val="22"/>
        </w:rPr>
        <w:t xml:space="preserve"> 50% z částky zádržného bude uvolněno po uplynutí 6 měsíců plného provozu bez vad. </w:t>
      </w:r>
    </w:p>
    <w:p w:rsidR="00B14E58" w:rsidRPr="001B75F0" w:rsidRDefault="00B14E58" w:rsidP="00B14E58">
      <w:pPr>
        <w:pStyle w:val="Stednmka1zvraznn21"/>
        <w:suppressLineNumbers/>
        <w:suppressAutoHyphens/>
        <w:rPr>
          <w:rFonts w:ascii="Calibri" w:hAnsi="Calibri"/>
          <w:sz w:val="22"/>
          <w:szCs w:val="22"/>
        </w:rPr>
      </w:pPr>
    </w:p>
    <w:p w:rsidR="00B14E58" w:rsidRPr="000A5E54" w:rsidRDefault="00B14E58" w:rsidP="00B14E58">
      <w:pPr>
        <w:numPr>
          <w:ilvl w:val="0"/>
          <w:numId w:val="13"/>
        </w:numPr>
        <w:suppressLineNumbers/>
        <w:tabs>
          <w:tab w:val="left" w:pos="0"/>
        </w:tabs>
        <w:suppressAutoHyphens/>
        <w:jc w:val="both"/>
        <w:rPr>
          <w:rFonts w:ascii="Calibri" w:hAnsi="Calibri"/>
          <w:color w:val="000000"/>
          <w:sz w:val="22"/>
          <w:szCs w:val="22"/>
        </w:rPr>
      </w:pPr>
      <w:r w:rsidRPr="000A5E54">
        <w:rPr>
          <w:rFonts w:ascii="Calibri" w:hAnsi="Calibri"/>
          <w:color w:val="000000"/>
          <w:sz w:val="22"/>
          <w:szCs w:val="22"/>
        </w:rPr>
        <w:t xml:space="preserve">Faktura musí splňovat náležitosti daňového dokladu podle </w:t>
      </w:r>
      <w:proofErr w:type="spellStart"/>
      <w:r w:rsidRPr="000A5E54">
        <w:rPr>
          <w:rFonts w:ascii="Calibri" w:hAnsi="Calibri"/>
          <w:sz w:val="22"/>
          <w:szCs w:val="22"/>
        </w:rPr>
        <w:t>Z</w:t>
      </w:r>
      <w:r w:rsidRPr="000A5E54">
        <w:rPr>
          <w:rFonts w:ascii="Calibri" w:hAnsi="Calibri"/>
          <w:color w:val="000000"/>
          <w:sz w:val="22"/>
          <w:szCs w:val="22"/>
        </w:rPr>
        <w:t>oDPH</w:t>
      </w:r>
      <w:proofErr w:type="spellEnd"/>
      <w:r w:rsidR="000A5E54" w:rsidRPr="000A5E54">
        <w:rPr>
          <w:rFonts w:ascii="Calibri" w:hAnsi="Calibri"/>
          <w:color w:val="000000"/>
          <w:sz w:val="22"/>
          <w:szCs w:val="22"/>
        </w:rPr>
        <w:t>. V</w:t>
      </w:r>
      <w:r w:rsidRPr="000A5E54">
        <w:rPr>
          <w:rFonts w:ascii="Calibri" w:hAnsi="Calibri"/>
          <w:color w:val="000000"/>
          <w:sz w:val="22"/>
          <w:szCs w:val="22"/>
        </w:rPr>
        <w:t> případě, že Příkazník není plátcem DPH, musí Faktura splňovat náležitosti účetního dokladu podle zákona č. 563/1991 Sb., o účetnictví, ve znění pozdějších předpisů. Faktura musí vždy s</w:t>
      </w:r>
      <w:r w:rsidR="000A5E54" w:rsidRPr="000A5E54">
        <w:rPr>
          <w:rFonts w:ascii="Calibri" w:hAnsi="Calibri"/>
          <w:color w:val="000000"/>
          <w:sz w:val="22"/>
          <w:szCs w:val="22"/>
        </w:rPr>
        <w:t>plňovat náležitosti stanovené § </w:t>
      </w:r>
      <w:r w:rsidRPr="000A5E54">
        <w:rPr>
          <w:rFonts w:ascii="Calibri" w:hAnsi="Calibri"/>
          <w:color w:val="000000"/>
          <w:sz w:val="22"/>
          <w:szCs w:val="22"/>
        </w:rPr>
        <w:t xml:space="preserve">435 Občanského </w:t>
      </w:r>
      <w:r w:rsidRPr="000A5E54">
        <w:rPr>
          <w:rFonts w:ascii="Calibri" w:hAnsi="Calibri"/>
          <w:sz w:val="22"/>
          <w:szCs w:val="22"/>
        </w:rPr>
        <w:t xml:space="preserve">zákoníku. </w:t>
      </w:r>
    </w:p>
    <w:p w:rsidR="00B14E58" w:rsidRPr="001B75F0" w:rsidRDefault="00B14E58" w:rsidP="00B14E58">
      <w:pPr>
        <w:pStyle w:val="Stednmka1zvraznn21"/>
        <w:suppressLineNumbers/>
        <w:suppressAutoHyphens/>
        <w:rPr>
          <w:rFonts w:ascii="Calibri" w:hAnsi="Calibri"/>
          <w:sz w:val="22"/>
          <w:szCs w:val="22"/>
        </w:rPr>
      </w:pPr>
    </w:p>
    <w:p w:rsidR="000A5E54" w:rsidRPr="001B75F0" w:rsidRDefault="000A5E54" w:rsidP="000A5E54">
      <w:pPr>
        <w:numPr>
          <w:ilvl w:val="0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 w:rsidRPr="000A5E54">
        <w:rPr>
          <w:rFonts w:ascii="Calibri" w:hAnsi="Calibri"/>
          <w:sz w:val="22"/>
          <w:szCs w:val="22"/>
        </w:rPr>
        <w:t>Splatnost Faktury musí být stanovena tak, aby nebyla kratší než 30 dnů ode dne doručení Faktury</w:t>
      </w:r>
      <w:r>
        <w:rPr>
          <w:rFonts w:ascii="Calibri" w:hAnsi="Calibri"/>
          <w:sz w:val="22"/>
          <w:szCs w:val="22"/>
        </w:rPr>
        <w:t xml:space="preserve"> Příkazci</w:t>
      </w:r>
      <w:r w:rsidRPr="001B75F0">
        <w:rPr>
          <w:rFonts w:ascii="Calibri" w:hAnsi="Calibri"/>
          <w:sz w:val="22"/>
          <w:szCs w:val="22"/>
        </w:rPr>
        <w:t>.</w:t>
      </w:r>
    </w:p>
    <w:p w:rsidR="000A5E54" w:rsidRPr="001B75F0" w:rsidRDefault="000A5E54" w:rsidP="000A5E54">
      <w:pPr>
        <w:pStyle w:val="Stednmka1zvraznn21"/>
        <w:suppressLineNumbers/>
        <w:suppressAutoHyphens/>
        <w:rPr>
          <w:rFonts w:ascii="Calibri" w:hAnsi="Calibri"/>
          <w:sz w:val="22"/>
          <w:szCs w:val="22"/>
        </w:rPr>
      </w:pPr>
    </w:p>
    <w:p w:rsidR="00C76E37" w:rsidRDefault="00C76E37" w:rsidP="00C76E37">
      <w:pPr>
        <w:numPr>
          <w:ilvl w:val="0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 w:rsidRPr="00C76E37">
        <w:rPr>
          <w:rFonts w:ascii="Calibri" w:hAnsi="Calibri"/>
          <w:sz w:val="22"/>
          <w:szCs w:val="22"/>
        </w:rPr>
        <w:t>Stanoví-li Faktura splatnost delší, než je jako minimální stanovena v tomto článku</w:t>
      </w:r>
      <w:r w:rsidRPr="001B75F0">
        <w:rPr>
          <w:rFonts w:ascii="Calibri" w:hAnsi="Calibri"/>
          <w:sz w:val="22"/>
          <w:szCs w:val="22"/>
        </w:rPr>
        <w:t xml:space="preserve">, je </w:t>
      </w:r>
      <w:r>
        <w:rPr>
          <w:rFonts w:ascii="Calibri" w:hAnsi="Calibri"/>
          <w:sz w:val="22"/>
          <w:szCs w:val="22"/>
        </w:rPr>
        <w:t>Příkazce</w:t>
      </w:r>
      <w:r w:rsidRPr="001B75F0">
        <w:rPr>
          <w:rFonts w:ascii="Calibri" w:hAnsi="Calibri"/>
          <w:sz w:val="22"/>
          <w:szCs w:val="22"/>
        </w:rPr>
        <w:t xml:space="preserve"> oprávněn uhradit </w:t>
      </w:r>
      <w:r>
        <w:rPr>
          <w:rFonts w:ascii="Calibri" w:hAnsi="Calibri"/>
          <w:sz w:val="22"/>
          <w:szCs w:val="22"/>
        </w:rPr>
        <w:t xml:space="preserve">příslušnou část </w:t>
      </w:r>
      <w:r w:rsidRPr="001B75F0">
        <w:rPr>
          <w:rFonts w:ascii="Calibri" w:hAnsi="Calibri"/>
          <w:sz w:val="22"/>
          <w:szCs w:val="22"/>
        </w:rPr>
        <w:t>Cen</w:t>
      </w:r>
      <w:r>
        <w:rPr>
          <w:rFonts w:ascii="Calibri" w:hAnsi="Calibri"/>
          <w:sz w:val="22"/>
          <w:szCs w:val="22"/>
        </w:rPr>
        <w:t>y</w:t>
      </w:r>
      <w:r w:rsidRPr="001B75F0">
        <w:rPr>
          <w:rFonts w:ascii="Calibri" w:hAnsi="Calibri"/>
          <w:sz w:val="22"/>
          <w:szCs w:val="22"/>
        </w:rPr>
        <w:t xml:space="preserve"> a případnou DPH ve lhůtě splatnosti určené ve Faktuře.</w:t>
      </w:r>
    </w:p>
    <w:p w:rsidR="00C76E37" w:rsidRDefault="00C76E37" w:rsidP="00C76E37">
      <w:pPr>
        <w:pStyle w:val="Stednmka1zvraznn21"/>
        <w:suppressLineNumbers/>
        <w:suppressAutoHyphens/>
        <w:rPr>
          <w:rFonts w:ascii="Calibri" w:hAnsi="Calibri"/>
          <w:sz w:val="22"/>
          <w:szCs w:val="22"/>
        </w:rPr>
      </w:pPr>
    </w:p>
    <w:p w:rsidR="00C76E37" w:rsidRDefault="00C76E37" w:rsidP="00C76E37">
      <w:pPr>
        <w:numPr>
          <w:ilvl w:val="0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 w:rsidRPr="001B75F0">
        <w:rPr>
          <w:rFonts w:ascii="Calibri" w:hAnsi="Calibri"/>
          <w:sz w:val="22"/>
          <w:szCs w:val="22"/>
        </w:rPr>
        <w:lastRenderedPageBreak/>
        <w:t>Cena</w:t>
      </w:r>
      <w:r w:rsidRPr="00C76E37">
        <w:rPr>
          <w:rFonts w:ascii="Calibri" w:hAnsi="Calibri"/>
          <w:sz w:val="22"/>
          <w:szCs w:val="22"/>
        </w:rPr>
        <w:t xml:space="preserve">, případně její část, vyúčtovaná Fakturou a případná DPH </w:t>
      </w:r>
      <w:r w:rsidRPr="001B75F0">
        <w:rPr>
          <w:rFonts w:ascii="Calibri" w:hAnsi="Calibri"/>
          <w:sz w:val="22"/>
          <w:szCs w:val="22"/>
        </w:rPr>
        <w:t>je uhrazena</w:t>
      </w:r>
      <w:r>
        <w:rPr>
          <w:rFonts w:ascii="Calibri" w:hAnsi="Calibri"/>
          <w:sz w:val="22"/>
          <w:szCs w:val="22"/>
        </w:rPr>
        <w:t xml:space="preserve"> vždy</w:t>
      </w:r>
      <w:r w:rsidRPr="001B75F0">
        <w:rPr>
          <w:rFonts w:ascii="Calibri" w:hAnsi="Calibri"/>
          <w:sz w:val="22"/>
          <w:szCs w:val="22"/>
        </w:rPr>
        <w:t xml:space="preserve"> dnem jejich odepsání z bankovního účtu </w:t>
      </w:r>
      <w:r>
        <w:rPr>
          <w:rFonts w:ascii="Calibri" w:hAnsi="Calibri"/>
          <w:sz w:val="22"/>
          <w:szCs w:val="22"/>
        </w:rPr>
        <w:t>Příkazce</w:t>
      </w:r>
      <w:r w:rsidRPr="001B75F0">
        <w:rPr>
          <w:rFonts w:ascii="Calibri" w:hAnsi="Calibri"/>
          <w:sz w:val="22"/>
          <w:szCs w:val="22"/>
        </w:rPr>
        <w:t>.</w:t>
      </w:r>
    </w:p>
    <w:p w:rsidR="00C76E37" w:rsidRDefault="00C76E37" w:rsidP="00C76E37">
      <w:pPr>
        <w:pStyle w:val="Stednmka1zvraznn21"/>
        <w:suppressLineNumbers/>
        <w:suppressAutoHyphens/>
        <w:ind w:left="709"/>
        <w:rPr>
          <w:rFonts w:ascii="Calibri" w:hAnsi="Calibri"/>
          <w:sz w:val="22"/>
          <w:szCs w:val="22"/>
        </w:rPr>
      </w:pPr>
    </w:p>
    <w:p w:rsidR="007F22C9" w:rsidRPr="001B75F0" w:rsidRDefault="007F22C9" w:rsidP="002E162A">
      <w:pPr>
        <w:numPr>
          <w:ilvl w:val="0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 w:rsidRPr="001B75F0">
        <w:rPr>
          <w:rFonts w:ascii="Calibri" w:hAnsi="Calibri"/>
          <w:sz w:val="22"/>
          <w:szCs w:val="22"/>
        </w:rPr>
        <w:t xml:space="preserve">Vyplývá-li z informací zveřejněných správcem daně ve smyslu </w:t>
      </w:r>
      <w:proofErr w:type="spellStart"/>
      <w:r w:rsidRPr="001B75F0">
        <w:rPr>
          <w:rFonts w:ascii="Calibri" w:hAnsi="Calibri"/>
          <w:sz w:val="22"/>
          <w:szCs w:val="22"/>
        </w:rPr>
        <w:t>ZoDPH</w:t>
      </w:r>
      <w:proofErr w:type="spellEnd"/>
      <w:r w:rsidRPr="001B75F0">
        <w:rPr>
          <w:rFonts w:ascii="Calibri" w:hAnsi="Calibri"/>
          <w:sz w:val="22"/>
          <w:szCs w:val="22"/>
        </w:rPr>
        <w:t xml:space="preserve">, že </w:t>
      </w:r>
      <w:r w:rsidR="00924706">
        <w:rPr>
          <w:rFonts w:ascii="Calibri" w:hAnsi="Calibri"/>
          <w:sz w:val="22"/>
          <w:szCs w:val="22"/>
        </w:rPr>
        <w:t>Příkazník</w:t>
      </w:r>
      <w:r w:rsidRPr="001B75F0">
        <w:rPr>
          <w:rFonts w:ascii="Calibri" w:hAnsi="Calibri"/>
          <w:sz w:val="22"/>
          <w:szCs w:val="22"/>
        </w:rPr>
        <w:t xml:space="preserve"> je nespolehlivým plátcem DPH, je </w:t>
      </w:r>
      <w:r w:rsidR="00924706">
        <w:rPr>
          <w:rFonts w:ascii="Calibri" w:hAnsi="Calibri"/>
          <w:sz w:val="22"/>
          <w:szCs w:val="22"/>
        </w:rPr>
        <w:t>Příkazce</w:t>
      </w:r>
      <w:r w:rsidRPr="001B75F0">
        <w:rPr>
          <w:rFonts w:ascii="Calibri" w:hAnsi="Calibri"/>
          <w:sz w:val="22"/>
          <w:szCs w:val="22"/>
        </w:rPr>
        <w:t xml:space="preserve"> oprávněn příslušnou DPH uhradit přímo místně a věcně příslušnému správci daně </w:t>
      </w:r>
      <w:r w:rsidR="00924706">
        <w:rPr>
          <w:rFonts w:ascii="Calibri" w:hAnsi="Calibri"/>
          <w:sz w:val="22"/>
          <w:szCs w:val="22"/>
        </w:rPr>
        <w:t>Příkazníka</w:t>
      </w:r>
      <w:r w:rsidRPr="001B75F0">
        <w:rPr>
          <w:rFonts w:ascii="Calibri" w:hAnsi="Calibri"/>
          <w:sz w:val="22"/>
          <w:szCs w:val="22"/>
        </w:rPr>
        <w:t>.</w:t>
      </w:r>
    </w:p>
    <w:p w:rsidR="00086736" w:rsidRPr="001B75F0" w:rsidRDefault="00086736" w:rsidP="002E162A">
      <w:pPr>
        <w:pStyle w:val="Stednmka1zvraznn21"/>
        <w:suppressLineNumbers/>
        <w:suppressAutoHyphens/>
        <w:rPr>
          <w:rFonts w:ascii="Calibri" w:hAnsi="Calibri"/>
          <w:sz w:val="22"/>
          <w:szCs w:val="22"/>
        </w:rPr>
      </w:pPr>
    </w:p>
    <w:p w:rsidR="00C76E37" w:rsidRPr="001B75F0" w:rsidRDefault="00C76E37" w:rsidP="00C76E37">
      <w:pPr>
        <w:pStyle w:val="Stednmka1zvraznn21"/>
        <w:suppressLineNumbers/>
        <w:suppressAutoHyphens/>
        <w:rPr>
          <w:rFonts w:ascii="Calibri" w:hAnsi="Calibri"/>
          <w:sz w:val="22"/>
          <w:szCs w:val="22"/>
        </w:rPr>
      </w:pPr>
      <w:bookmarkStart w:id="10" w:name="_Ref380675481"/>
    </w:p>
    <w:bookmarkEnd w:id="10"/>
    <w:p w:rsidR="007F22C9" w:rsidRPr="001B75F0" w:rsidRDefault="007F22C9" w:rsidP="002E162A">
      <w:pPr>
        <w:keepNext/>
        <w:numPr>
          <w:ilvl w:val="0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 w:rsidRPr="001B75F0">
        <w:rPr>
          <w:rFonts w:ascii="Calibri" w:hAnsi="Calibri"/>
          <w:sz w:val="22"/>
          <w:szCs w:val="22"/>
        </w:rPr>
        <w:t xml:space="preserve">Bude-li </w:t>
      </w:r>
      <w:r w:rsidR="00AF7D1D" w:rsidRPr="001B75F0">
        <w:rPr>
          <w:rFonts w:ascii="Calibri" w:hAnsi="Calibri"/>
          <w:sz w:val="22"/>
          <w:szCs w:val="22"/>
        </w:rPr>
        <w:t>Faktura</w:t>
      </w:r>
      <w:r w:rsidRPr="001B75F0">
        <w:rPr>
          <w:rFonts w:ascii="Calibri" w:hAnsi="Calibri"/>
          <w:sz w:val="22"/>
          <w:szCs w:val="22"/>
        </w:rPr>
        <w:t xml:space="preserve"> obsahovat číslo bankovního účtu určeného k úhradě </w:t>
      </w:r>
      <w:r w:rsidR="007710D6" w:rsidRPr="001B75F0">
        <w:rPr>
          <w:rFonts w:ascii="Calibri" w:hAnsi="Calibri"/>
          <w:sz w:val="22"/>
          <w:szCs w:val="22"/>
        </w:rPr>
        <w:t>C</w:t>
      </w:r>
      <w:r w:rsidRPr="001B75F0">
        <w:rPr>
          <w:rFonts w:ascii="Calibri" w:hAnsi="Calibri"/>
          <w:sz w:val="22"/>
          <w:szCs w:val="22"/>
        </w:rPr>
        <w:t>eny</w:t>
      </w:r>
      <w:r w:rsidR="008F34C0" w:rsidRPr="001B75F0">
        <w:rPr>
          <w:rFonts w:ascii="Calibri" w:hAnsi="Calibri"/>
          <w:sz w:val="22"/>
          <w:szCs w:val="22"/>
        </w:rPr>
        <w:t xml:space="preserve"> </w:t>
      </w:r>
      <w:r w:rsidR="00C76E37" w:rsidRPr="00C76E37">
        <w:rPr>
          <w:rFonts w:ascii="Calibri" w:hAnsi="Calibri"/>
          <w:sz w:val="22"/>
          <w:szCs w:val="22"/>
        </w:rPr>
        <w:t xml:space="preserve">nebo její části </w:t>
      </w:r>
      <w:r w:rsidR="008F34C0" w:rsidRPr="001B75F0">
        <w:rPr>
          <w:rFonts w:ascii="Calibri" w:hAnsi="Calibri"/>
          <w:sz w:val="22"/>
          <w:szCs w:val="22"/>
        </w:rPr>
        <w:t>a případné DPH</w:t>
      </w:r>
      <w:r w:rsidRPr="001B75F0">
        <w:rPr>
          <w:rFonts w:ascii="Calibri" w:hAnsi="Calibri"/>
          <w:sz w:val="22"/>
          <w:szCs w:val="22"/>
        </w:rPr>
        <w:t xml:space="preserve">, které není správcem daně ve smyslu </w:t>
      </w:r>
      <w:proofErr w:type="spellStart"/>
      <w:r w:rsidRPr="001B75F0">
        <w:rPr>
          <w:rFonts w:ascii="Calibri" w:hAnsi="Calibri"/>
          <w:sz w:val="22"/>
          <w:szCs w:val="22"/>
        </w:rPr>
        <w:t>ZoDPH</w:t>
      </w:r>
      <w:proofErr w:type="spellEnd"/>
      <w:r w:rsidRPr="001B75F0">
        <w:rPr>
          <w:rFonts w:ascii="Calibri" w:hAnsi="Calibri"/>
          <w:sz w:val="22"/>
          <w:szCs w:val="22"/>
        </w:rPr>
        <w:t xml:space="preserve"> zveřejněno jako číslo bankovního účtu, které je </w:t>
      </w:r>
      <w:r w:rsidR="007301FC">
        <w:rPr>
          <w:rFonts w:ascii="Calibri" w:hAnsi="Calibri"/>
          <w:sz w:val="22"/>
          <w:szCs w:val="22"/>
        </w:rPr>
        <w:t>Příkazníkem</w:t>
      </w:r>
      <w:r w:rsidRPr="001B75F0">
        <w:rPr>
          <w:rFonts w:ascii="Calibri" w:hAnsi="Calibri"/>
          <w:sz w:val="22"/>
          <w:szCs w:val="22"/>
        </w:rPr>
        <w:t xml:space="preserve"> používáno pro ekonomickou činnost, je </w:t>
      </w:r>
      <w:r w:rsidR="007301FC">
        <w:rPr>
          <w:rFonts w:ascii="Calibri" w:hAnsi="Calibri"/>
          <w:sz w:val="22"/>
          <w:szCs w:val="22"/>
        </w:rPr>
        <w:t>Příkazce</w:t>
      </w:r>
      <w:r w:rsidRPr="001B75F0">
        <w:rPr>
          <w:rFonts w:ascii="Calibri" w:hAnsi="Calibri"/>
          <w:sz w:val="22"/>
          <w:szCs w:val="22"/>
        </w:rPr>
        <w:t xml:space="preserve"> oprávněn uhradit </w:t>
      </w:r>
      <w:r w:rsidR="001A5B24">
        <w:rPr>
          <w:rFonts w:ascii="Calibri" w:hAnsi="Calibri"/>
          <w:sz w:val="22"/>
          <w:szCs w:val="22"/>
        </w:rPr>
        <w:t xml:space="preserve">část </w:t>
      </w:r>
      <w:r w:rsidR="007710D6" w:rsidRPr="001B75F0">
        <w:rPr>
          <w:rFonts w:ascii="Calibri" w:hAnsi="Calibri"/>
          <w:sz w:val="22"/>
          <w:szCs w:val="22"/>
        </w:rPr>
        <w:t>C</w:t>
      </w:r>
      <w:r w:rsidRPr="001B75F0">
        <w:rPr>
          <w:rFonts w:ascii="Calibri" w:hAnsi="Calibri"/>
          <w:sz w:val="22"/>
          <w:szCs w:val="22"/>
        </w:rPr>
        <w:t>en</w:t>
      </w:r>
      <w:r w:rsidR="001A5B24">
        <w:rPr>
          <w:rFonts w:ascii="Calibri" w:hAnsi="Calibri"/>
          <w:sz w:val="22"/>
          <w:szCs w:val="22"/>
        </w:rPr>
        <w:t>y</w:t>
      </w:r>
      <w:r w:rsidRPr="001B75F0">
        <w:rPr>
          <w:rFonts w:ascii="Calibri" w:hAnsi="Calibri"/>
          <w:sz w:val="22"/>
          <w:szCs w:val="22"/>
        </w:rPr>
        <w:t xml:space="preserve"> </w:t>
      </w:r>
      <w:r w:rsidR="008F34C0" w:rsidRPr="001B75F0">
        <w:rPr>
          <w:rFonts w:ascii="Calibri" w:hAnsi="Calibri"/>
          <w:sz w:val="22"/>
          <w:szCs w:val="22"/>
        </w:rPr>
        <w:t>a</w:t>
      </w:r>
      <w:r w:rsidR="00EA6306">
        <w:rPr>
          <w:rFonts w:ascii="Calibri" w:hAnsi="Calibri"/>
          <w:sz w:val="22"/>
          <w:szCs w:val="22"/>
        </w:rPr>
        <w:t> </w:t>
      </w:r>
      <w:r w:rsidR="008F34C0" w:rsidRPr="001B75F0">
        <w:rPr>
          <w:rFonts w:ascii="Calibri" w:hAnsi="Calibri"/>
          <w:sz w:val="22"/>
          <w:szCs w:val="22"/>
        </w:rPr>
        <w:t xml:space="preserve">případnou DPH </w:t>
      </w:r>
      <w:r w:rsidRPr="001B75F0">
        <w:rPr>
          <w:rFonts w:ascii="Calibri" w:hAnsi="Calibri"/>
          <w:sz w:val="22"/>
          <w:szCs w:val="22"/>
        </w:rPr>
        <w:t xml:space="preserve">na bankovní účet zveřejněný správcem daně ve smyslu </w:t>
      </w:r>
      <w:proofErr w:type="spellStart"/>
      <w:r w:rsidRPr="001B75F0">
        <w:rPr>
          <w:rFonts w:ascii="Calibri" w:hAnsi="Calibri"/>
          <w:sz w:val="22"/>
          <w:szCs w:val="22"/>
        </w:rPr>
        <w:t>ZoDPH</w:t>
      </w:r>
      <w:proofErr w:type="spellEnd"/>
      <w:r w:rsidRPr="001B75F0">
        <w:rPr>
          <w:rFonts w:ascii="Calibri" w:hAnsi="Calibri"/>
          <w:sz w:val="22"/>
          <w:szCs w:val="22"/>
        </w:rPr>
        <w:t xml:space="preserve"> jako bankovní účet, který je </w:t>
      </w:r>
      <w:r w:rsidR="007301FC">
        <w:rPr>
          <w:rFonts w:ascii="Calibri" w:hAnsi="Calibri"/>
          <w:sz w:val="22"/>
          <w:szCs w:val="22"/>
        </w:rPr>
        <w:t>Příkazníkem</w:t>
      </w:r>
      <w:r w:rsidRPr="001B75F0">
        <w:rPr>
          <w:rFonts w:ascii="Calibri" w:hAnsi="Calibri"/>
          <w:sz w:val="22"/>
          <w:szCs w:val="22"/>
        </w:rPr>
        <w:t xml:space="preserve"> používán pro ekonomickou činnost.</w:t>
      </w:r>
    </w:p>
    <w:p w:rsidR="008F34C0" w:rsidRPr="001B75F0" w:rsidRDefault="008F34C0" w:rsidP="002E162A">
      <w:pPr>
        <w:pStyle w:val="Stednmka1zvraznn21"/>
        <w:suppressLineNumbers/>
        <w:suppressAutoHyphens/>
        <w:rPr>
          <w:rFonts w:ascii="Calibri" w:hAnsi="Calibri"/>
          <w:sz w:val="22"/>
          <w:szCs w:val="22"/>
        </w:rPr>
      </w:pPr>
    </w:p>
    <w:p w:rsidR="00A7069F" w:rsidRPr="001B75F0" w:rsidRDefault="008F34C0" w:rsidP="0064621F">
      <w:pPr>
        <w:numPr>
          <w:ilvl w:val="0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 w:rsidRPr="001B75F0">
        <w:rPr>
          <w:rFonts w:ascii="Calibri" w:hAnsi="Calibri"/>
          <w:sz w:val="22"/>
          <w:szCs w:val="22"/>
        </w:rPr>
        <w:t xml:space="preserve">Nebude-li příslušná </w:t>
      </w:r>
      <w:r w:rsidR="00AF7D1D" w:rsidRPr="001B75F0">
        <w:rPr>
          <w:rFonts w:ascii="Calibri" w:hAnsi="Calibri"/>
          <w:sz w:val="22"/>
          <w:szCs w:val="22"/>
        </w:rPr>
        <w:t>F</w:t>
      </w:r>
      <w:r w:rsidRPr="001B75F0">
        <w:rPr>
          <w:rFonts w:ascii="Calibri" w:hAnsi="Calibri"/>
          <w:sz w:val="22"/>
          <w:szCs w:val="22"/>
        </w:rPr>
        <w:t xml:space="preserve">aktura obsahovat některou povinnou nebo dohodnutou náležitost nebo bude-li chybně stanovena </w:t>
      </w:r>
      <w:r w:rsidR="007710D6" w:rsidRPr="001B75F0">
        <w:rPr>
          <w:rFonts w:ascii="Calibri" w:hAnsi="Calibri"/>
          <w:sz w:val="22"/>
          <w:szCs w:val="22"/>
        </w:rPr>
        <w:t>C</w:t>
      </w:r>
      <w:r w:rsidRPr="001B75F0">
        <w:rPr>
          <w:rFonts w:ascii="Calibri" w:hAnsi="Calibri"/>
          <w:sz w:val="22"/>
          <w:szCs w:val="22"/>
        </w:rPr>
        <w:t>ena</w:t>
      </w:r>
      <w:r w:rsidR="001A5B24">
        <w:rPr>
          <w:rFonts w:ascii="Calibri" w:hAnsi="Calibri"/>
          <w:sz w:val="22"/>
          <w:szCs w:val="22"/>
        </w:rPr>
        <w:t xml:space="preserve"> nebo její část</w:t>
      </w:r>
      <w:r w:rsidRPr="001B75F0">
        <w:rPr>
          <w:rFonts w:ascii="Calibri" w:hAnsi="Calibri"/>
          <w:sz w:val="22"/>
          <w:szCs w:val="22"/>
        </w:rPr>
        <w:t xml:space="preserve">, DPH nebo jiná náležitost </w:t>
      </w:r>
      <w:r w:rsidR="00AF7D1D" w:rsidRPr="001B75F0">
        <w:rPr>
          <w:rFonts w:ascii="Calibri" w:hAnsi="Calibri"/>
          <w:sz w:val="22"/>
          <w:szCs w:val="22"/>
        </w:rPr>
        <w:t>F</w:t>
      </w:r>
      <w:r w:rsidRPr="001B75F0">
        <w:rPr>
          <w:rFonts w:ascii="Calibri" w:hAnsi="Calibri"/>
          <w:sz w:val="22"/>
          <w:szCs w:val="22"/>
        </w:rPr>
        <w:t xml:space="preserve">aktury, je </w:t>
      </w:r>
      <w:r w:rsidR="007301FC">
        <w:rPr>
          <w:rFonts w:ascii="Calibri" w:hAnsi="Calibri"/>
          <w:sz w:val="22"/>
          <w:szCs w:val="22"/>
        </w:rPr>
        <w:t>Příkazce</w:t>
      </w:r>
      <w:r w:rsidRPr="001B75F0">
        <w:rPr>
          <w:rFonts w:ascii="Calibri" w:hAnsi="Calibri"/>
          <w:sz w:val="22"/>
          <w:szCs w:val="22"/>
        </w:rPr>
        <w:t xml:space="preserve"> oprávněn tuto </w:t>
      </w:r>
      <w:r w:rsidR="00AF7D1D" w:rsidRPr="001B75F0">
        <w:rPr>
          <w:rFonts w:ascii="Calibri" w:hAnsi="Calibri"/>
          <w:sz w:val="22"/>
          <w:szCs w:val="22"/>
        </w:rPr>
        <w:t>F</w:t>
      </w:r>
      <w:r w:rsidRPr="001B75F0">
        <w:rPr>
          <w:rFonts w:ascii="Calibri" w:hAnsi="Calibri"/>
          <w:sz w:val="22"/>
          <w:szCs w:val="22"/>
        </w:rPr>
        <w:t xml:space="preserve">akturu vrátit </w:t>
      </w:r>
      <w:r w:rsidR="007624CC">
        <w:rPr>
          <w:rFonts w:ascii="Calibri" w:hAnsi="Calibri"/>
          <w:sz w:val="22"/>
          <w:szCs w:val="22"/>
        </w:rPr>
        <w:t>Příkazníkovi</w:t>
      </w:r>
      <w:r w:rsidRPr="001B75F0">
        <w:rPr>
          <w:rFonts w:ascii="Calibri" w:hAnsi="Calibri"/>
          <w:sz w:val="22"/>
          <w:szCs w:val="22"/>
        </w:rPr>
        <w:t xml:space="preserve"> k provedení opravy s vyznačením důvodu vrácení. </w:t>
      </w:r>
      <w:r w:rsidR="007624CC">
        <w:rPr>
          <w:rFonts w:ascii="Calibri" w:hAnsi="Calibri"/>
          <w:sz w:val="22"/>
          <w:szCs w:val="22"/>
        </w:rPr>
        <w:t>Příkazník</w:t>
      </w:r>
      <w:r w:rsidRPr="001B75F0">
        <w:rPr>
          <w:rFonts w:ascii="Calibri" w:hAnsi="Calibri"/>
          <w:sz w:val="22"/>
          <w:szCs w:val="22"/>
        </w:rPr>
        <w:t xml:space="preserve"> </w:t>
      </w:r>
      <w:r w:rsidR="00DC487E" w:rsidRPr="001B75F0">
        <w:rPr>
          <w:rFonts w:ascii="Calibri" w:hAnsi="Calibri"/>
          <w:sz w:val="22"/>
          <w:szCs w:val="22"/>
        </w:rPr>
        <w:t xml:space="preserve">je povinen opravit Fakturu </w:t>
      </w:r>
      <w:r w:rsidR="00B15E04">
        <w:rPr>
          <w:rFonts w:ascii="Calibri" w:hAnsi="Calibri"/>
          <w:sz w:val="22"/>
          <w:szCs w:val="22"/>
        </w:rPr>
        <w:t>podle</w:t>
      </w:r>
      <w:r w:rsidR="00DC487E" w:rsidRPr="001B75F0">
        <w:rPr>
          <w:rFonts w:ascii="Calibri" w:hAnsi="Calibri"/>
          <w:sz w:val="22"/>
          <w:szCs w:val="22"/>
        </w:rPr>
        <w:t xml:space="preserve"> pokynů </w:t>
      </w:r>
      <w:r w:rsidR="007624CC">
        <w:rPr>
          <w:rFonts w:ascii="Calibri" w:hAnsi="Calibri"/>
          <w:sz w:val="22"/>
          <w:szCs w:val="22"/>
        </w:rPr>
        <w:t>Příkazce</w:t>
      </w:r>
      <w:r w:rsidR="0064621F" w:rsidRPr="0064621F">
        <w:t xml:space="preserve"> </w:t>
      </w:r>
      <w:r w:rsidR="0064621F" w:rsidRPr="0064621F">
        <w:rPr>
          <w:rFonts w:ascii="Calibri" w:hAnsi="Calibri"/>
          <w:sz w:val="22"/>
          <w:szCs w:val="22"/>
        </w:rPr>
        <w:t xml:space="preserve">a opravenou Fakturu neprodleně doručit </w:t>
      </w:r>
      <w:r w:rsidR="0064621F">
        <w:rPr>
          <w:rFonts w:ascii="Calibri" w:hAnsi="Calibri"/>
          <w:sz w:val="22"/>
          <w:szCs w:val="22"/>
        </w:rPr>
        <w:t>Příkazci</w:t>
      </w:r>
      <w:r w:rsidRPr="001B75F0">
        <w:rPr>
          <w:rFonts w:ascii="Calibri" w:hAnsi="Calibri"/>
          <w:sz w:val="22"/>
          <w:szCs w:val="22"/>
        </w:rPr>
        <w:t>.</w:t>
      </w:r>
    </w:p>
    <w:p w:rsidR="00A7069F" w:rsidRPr="00EF330C" w:rsidRDefault="00A7069F" w:rsidP="002E162A">
      <w:pPr>
        <w:pStyle w:val="Stednmka1zvraznn21"/>
        <w:suppressLineNumbers/>
        <w:suppressAutoHyphens/>
        <w:rPr>
          <w:rFonts w:ascii="Calibri" w:hAnsi="Calibri"/>
          <w:sz w:val="22"/>
          <w:szCs w:val="22"/>
        </w:rPr>
      </w:pPr>
    </w:p>
    <w:p w:rsidR="0064621F" w:rsidRDefault="0064621F" w:rsidP="0064621F">
      <w:pPr>
        <w:pStyle w:val="Odstavecseseznamem"/>
        <w:numPr>
          <w:ilvl w:val="0"/>
          <w:numId w:val="1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Příkazce</w:t>
      </w:r>
      <w:r w:rsidRPr="0064621F">
        <w:rPr>
          <w:rFonts w:ascii="Calibri" w:hAnsi="Calibri"/>
          <w:sz w:val="22"/>
          <w:szCs w:val="22"/>
        </w:rPr>
        <w:t xml:space="preserve"> neposkytuje </w:t>
      </w:r>
      <w:r>
        <w:rPr>
          <w:rFonts w:ascii="Calibri" w:hAnsi="Calibri"/>
          <w:sz w:val="22"/>
          <w:szCs w:val="22"/>
        </w:rPr>
        <w:t>Příkazníkovi</w:t>
      </w:r>
      <w:r w:rsidRPr="0064621F">
        <w:rPr>
          <w:rFonts w:ascii="Calibri" w:hAnsi="Calibri"/>
          <w:sz w:val="22"/>
          <w:szCs w:val="22"/>
        </w:rPr>
        <w:t xml:space="preserve"> žádné zálohy.</w:t>
      </w:r>
    </w:p>
    <w:p w:rsidR="0064621F" w:rsidRPr="0064621F" w:rsidRDefault="0064621F" w:rsidP="0064621F">
      <w:pPr>
        <w:pStyle w:val="Odstavecseseznamem"/>
        <w:ind w:left="709"/>
        <w:rPr>
          <w:rFonts w:ascii="Calibri" w:hAnsi="Calibri"/>
          <w:sz w:val="22"/>
          <w:szCs w:val="22"/>
        </w:rPr>
      </w:pPr>
    </w:p>
    <w:p w:rsidR="0064621F" w:rsidRDefault="0064621F" w:rsidP="0064621F">
      <w:pPr>
        <w:suppressLineNumbers/>
        <w:suppressAutoHyphens/>
        <w:ind w:left="709"/>
        <w:jc w:val="both"/>
        <w:rPr>
          <w:rFonts w:ascii="Calibri" w:hAnsi="Calibri"/>
          <w:sz w:val="22"/>
          <w:szCs w:val="22"/>
        </w:rPr>
      </w:pPr>
    </w:p>
    <w:p w:rsidR="0064621F" w:rsidRDefault="0064621F" w:rsidP="0064621F">
      <w:pPr>
        <w:numPr>
          <w:ilvl w:val="0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Příkazník je oprávněn vystavovat Faktury nejvýše do výše celkové Ceny podle odstavce </w:t>
      </w:r>
      <w:r w:rsidR="001D63C4">
        <w:rPr>
          <w:rFonts w:ascii="Calibri" w:hAnsi="Calibri"/>
          <w:sz w:val="22"/>
          <w:szCs w:val="22"/>
        </w:rPr>
        <w:fldChar w:fldCharType="begin"/>
      </w:r>
      <w:r>
        <w:rPr>
          <w:rFonts w:ascii="Calibri" w:hAnsi="Calibri"/>
          <w:sz w:val="22"/>
          <w:szCs w:val="22"/>
        </w:rPr>
        <w:instrText xml:space="preserve"> REF _Ref402507951 \r \h </w:instrText>
      </w:r>
      <w:r w:rsidR="001D63C4">
        <w:rPr>
          <w:rFonts w:ascii="Calibri" w:hAnsi="Calibri"/>
          <w:sz w:val="22"/>
          <w:szCs w:val="22"/>
        </w:rPr>
      </w:r>
      <w:r w:rsidR="001D63C4">
        <w:rPr>
          <w:rFonts w:ascii="Calibri" w:hAnsi="Calibri"/>
          <w:sz w:val="22"/>
          <w:szCs w:val="22"/>
        </w:rPr>
        <w:fldChar w:fldCharType="separate"/>
      </w:r>
      <w:r w:rsidR="00587747">
        <w:rPr>
          <w:rFonts w:ascii="Calibri" w:hAnsi="Calibri"/>
          <w:sz w:val="22"/>
          <w:szCs w:val="22"/>
        </w:rPr>
        <w:t>26</w:t>
      </w:r>
      <w:r w:rsidR="001D63C4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> Smlouvy.</w:t>
      </w:r>
    </w:p>
    <w:p w:rsidR="00BE0209" w:rsidRPr="001B75F0" w:rsidRDefault="00BE0209" w:rsidP="002E162A">
      <w:pPr>
        <w:suppressLineNumbers/>
        <w:suppressAutoHyphens/>
        <w:ind w:left="567"/>
        <w:jc w:val="both"/>
        <w:rPr>
          <w:rFonts w:ascii="Calibri" w:hAnsi="Calibri"/>
          <w:sz w:val="22"/>
          <w:szCs w:val="22"/>
        </w:rPr>
      </w:pPr>
    </w:p>
    <w:p w:rsidR="00020C8E" w:rsidRPr="001B75F0" w:rsidRDefault="00020C8E" w:rsidP="002E162A">
      <w:pPr>
        <w:suppressLineNumbers/>
        <w:suppressAutoHyphens/>
        <w:ind w:left="567"/>
        <w:jc w:val="both"/>
        <w:rPr>
          <w:rFonts w:ascii="Calibri" w:hAnsi="Calibri"/>
          <w:sz w:val="22"/>
          <w:szCs w:val="22"/>
        </w:rPr>
      </w:pPr>
    </w:p>
    <w:p w:rsidR="00020C8E" w:rsidRPr="001B75F0" w:rsidRDefault="007F22C9" w:rsidP="002E162A">
      <w:pPr>
        <w:pStyle w:val="Nadpis1"/>
        <w:keepLines w:val="0"/>
        <w:suppressLineNumbers/>
        <w:suppressAutoHyphens/>
      </w:pPr>
      <w:bookmarkStart w:id="11" w:name="_Toc380671102"/>
      <w:bookmarkStart w:id="12" w:name="_Toc383117514"/>
      <w:r w:rsidRPr="001B75F0">
        <w:t xml:space="preserve">MÍSTO </w:t>
      </w:r>
      <w:bookmarkEnd w:id="11"/>
      <w:bookmarkEnd w:id="12"/>
      <w:r w:rsidR="00A13ABB" w:rsidRPr="001B75F0">
        <w:t>PLNĚNÍ</w:t>
      </w:r>
    </w:p>
    <w:p w:rsidR="00020C8E" w:rsidRPr="001B75F0" w:rsidRDefault="00020C8E" w:rsidP="002E162A">
      <w:pPr>
        <w:keepNext/>
        <w:suppressLineNumbers/>
        <w:suppressAutoHyphens/>
        <w:rPr>
          <w:rFonts w:ascii="Calibri" w:hAnsi="Calibri"/>
          <w:lang w:eastAsia="ar-SA"/>
        </w:rPr>
      </w:pPr>
    </w:p>
    <w:p w:rsidR="007F22C9" w:rsidRPr="001B75F0" w:rsidRDefault="00EF330C" w:rsidP="002E162A">
      <w:pPr>
        <w:keepNext/>
        <w:numPr>
          <w:ilvl w:val="0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Místem výkonu</w:t>
      </w:r>
      <w:r w:rsidR="0064621F">
        <w:rPr>
          <w:rFonts w:ascii="Calibri" w:hAnsi="Calibri"/>
          <w:sz w:val="22"/>
          <w:szCs w:val="22"/>
        </w:rPr>
        <w:t xml:space="preserve"> činností </w:t>
      </w:r>
      <w:r>
        <w:rPr>
          <w:rFonts w:ascii="Calibri" w:hAnsi="Calibri"/>
          <w:sz w:val="22"/>
          <w:szCs w:val="22"/>
        </w:rPr>
        <w:t>TDI</w:t>
      </w:r>
      <w:r w:rsidR="00C82110">
        <w:rPr>
          <w:rFonts w:ascii="Calibri" w:hAnsi="Calibri"/>
          <w:sz w:val="22"/>
          <w:szCs w:val="22"/>
        </w:rPr>
        <w:t xml:space="preserve"> a koordinátora BOZP</w:t>
      </w:r>
      <w:r>
        <w:rPr>
          <w:rFonts w:ascii="Calibri" w:hAnsi="Calibri"/>
          <w:sz w:val="22"/>
          <w:szCs w:val="22"/>
        </w:rPr>
        <w:t xml:space="preserve"> je </w:t>
      </w:r>
      <w:r w:rsidR="00DB661B">
        <w:rPr>
          <w:rFonts w:ascii="Calibri" w:hAnsi="Calibri"/>
          <w:sz w:val="22"/>
          <w:szCs w:val="22"/>
        </w:rPr>
        <w:t xml:space="preserve">místo provádění Díla a </w:t>
      </w:r>
      <w:r>
        <w:rPr>
          <w:rFonts w:ascii="Calibri" w:hAnsi="Calibri"/>
          <w:sz w:val="22"/>
          <w:szCs w:val="22"/>
        </w:rPr>
        <w:t>sídlo Příkazce</w:t>
      </w:r>
      <w:r w:rsidR="0064621F">
        <w:rPr>
          <w:rFonts w:ascii="Calibri" w:hAnsi="Calibri"/>
          <w:sz w:val="22"/>
          <w:szCs w:val="22"/>
        </w:rPr>
        <w:t xml:space="preserve">, </w:t>
      </w:r>
      <w:r w:rsidR="00711421">
        <w:rPr>
          <w:rFonts w:ascii="Calibri" w:hAnsi="Calibri"/>
          <w:sz w:val="22"/>
          <w:szCs w:val="22"/>
        </w:rPr>
        <w:t>pokud není ve Smlouvě stanoveno jinak nebo pokud z povahy věcí nevyplývá jiné místo plnění</w:t>
      </w:r>
      <w:r>
        <w:rPr>
          <w:rFonts w:ascii="Calibri" w:hAnsi="Calibri"/>
          <w:sz w:val="22"/>
          <w:szCs w:val="22"/>
        </w:rPr>
        <w:t>.</w:t>
      </w:r>
    </w:p>
    <w:p w:rsidR="00020C8E" w:rsidRPr="001B75F0" w:rsidRDefault="00020C8E" w:rsidP="002E162A">
      <w:pPr>
        <w:suppressLineNumbers/>
        <w:suppressAutoHyphens/>
        <w:ind w:left="567"/>
        <w:jc w:val="both"/>
        <w:rPr>
          <w:rFonts w:ascii="Calibri" w:hAnsi="Calibri"/>
          <w:sz w:val="22"/>
          <w:szCs w:val="22"/>
        </w:rPr>
      </w:pPr>
    </w:p>
    <w:p w:rsidR="00FB0936" w:rsidRPr="001B75F0" w:rsidRDefault="00FB0936" w:rsidP="002E162A">
      <w:pPr>
        <w:suppressLineNumbers/>
        <w:suppressAutoHyphens/>
        <w:ind w:left="567"/>
        <w:jc w:val="both"/>
        <w:rPr>
          <w:rFonts w:ascii="Calibri" w:hAnsi="Calibri"/>
          <w:sz w:val="22"/>
          <w:szCs w:val="22"/>
        </w:rPr>
      </w:pPr>
    </w:p>
    <w:p w:rsidR="007F22C9" w:rsidRPr="001B75F0" w:rsidRDefault="007F22C9" w:rsidP="002E162A">
      <w:pPr>
        <w:pStyle w:val="Nadpis1"/>
        <w:keepLines w:val="0"/>
        <w:suppressLineNumbers/>
        <w:suppressAutoHyphens/>
      </w:pPr>
      <w:bookmarkStart w:id="13" w:name="_Toc380671103"/>
      <w:bookmarkStart w:id="14" w:name="_Toc383117515"/>
      <w:r w:rsidRPr="001B75F0">
        <w:t xml:space="preserve">DOBA </w:t>
      </w:r>
      <w:r w:rsidR="00541DFE" w:rsidRPr="001B75F0">
        <w:t>PLNĚNÍ</w:t>
      </w:r>
      <w:bookmarkEnd w:id="13"/>
      <w:bookmarkEnd w:id="14"/>
    </w:p>
    <w:p w:rsidR="00020C8E" w:rsidRPr="001B75F0" w:rsidRDefault="00020C8E" w:rsidP="002E162A">
      <w:pPr>
        <w:keepNext/>
        <w:suppressLineNumbers/>
        <w:suppressAutoHyphens/>
        <w:rPr>
          <w:rFonts w:ascii="Calibri" w:hAnsi="Calibri"/>
          <w:lang w:eastAsia="ar-SA"/>
        </w:rPr>
      </w:pPr>
    </w:p>
    <w:p w:rsidR="007F22C9" w:rsidRDefault="00EF330C" w:rsidP="002E162A">
      <w:pPr>
        <w:keepNext/>
        <w:numPr>
          <w:ilvl w:val="0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Výkon </w:t>
      </w:r>
      <w:r w:rsidR="0064621F">
        <w:rPr>
          <w:rFonts w:ascii="Calibri" w:hAnsi="Calibri"/>
          <w:sz w:val="22"/>
          <w:szCs w:val="22"/>
        </w:rPr>
        <w:t xml:space="preserve">činností </w:t>
      </w:r>
      <w:r>
        <w:rPr>
          <w:rFonts w:ascii="Calibri" w:hAnsi="Calibri"/>
          <w:sz w:val="22"/>
          <w:szCs w:val="22"/>
        </w:rPr>
        <w:t>TDI</w:t>
      </w:r>
      <w:r w:rsidR="00C82110">
        <w:rPr>
          <w:rFonts w:ascii="Calibri" w:hAnsi="Calibri"/>
          <w:sz w:val="22"/>
          <w:szCs w:val="22"/>
        </w:rPr>
        <w:t xml:space="preserve"> </w:t>
      </w:r>
      <w:r w:rsidR="00C82110" w:rsidRPr="00C82110">
        <w:rPr>
          <w:rFonts w:ascii="Calibri" w:hAnsi="Calibri"/>
          <w:sz w:val="22"/>
          <w:szCs w:val="22"/>
        </w:rPr>
        <w:t>a koordinátora BOZP</w:t>
      </w:r>
      <w:r>
        <w:rPr>
          <w:rFonts w:ascii="Calibri" w:hAnsi="Calibri"/>
          <w:sz w:val="22"/>
          <w:szCs w:val="22"/>
        </w:rPr>
        <w:t xml:space="preserve"> zahájí Příkazník </w:t>
      </w:r>
      <w:r w:rsidR="00983FE0">
        <w:rPr>
          <w:rFonts w:ascii="Calibri" w:hAnsi="Calibri"/>
          <w:sz w:val="22"/>
          <w:szCs w:val="22"/>
        </w:rPr>
        <w:t>bez zbytečného</w:t>
      </w:r>
      <w:r w:rsidR="00DB661B">
        <w:rPr>
          <w:rFonts w:ascii="Calibri" w:hAnsi="Calibri"/>
          <w:sz w:val="22"/>
          <w:szCs w:val="22"/>
        </w:rPr>
        <w:t xml:space="preserve"> odkladu</w:t>
      </w:r>
      <w:r w:rsidR="00983FE0">
        <w:rPr>
          <w:rFonts w:ascii="Calibri" w:hAnsi="Calibri"/>
          <w:sz w:val="22"/>
          <w:szCs w:val="22"/>
        </w:rPr>
        <w:t xml:space="preserve"> po</w:t>
      </w:r>
      <w:r>
        <w:rPr>
          <w:rFonts w:ascii="Calibri" w:hAnsi="Calibri"/>
          <w:sz w:val="22"/>
          <w:szCs w:val="22"/>
        </w:rPr>
        <w:t xml:space="preserve"> doručení výzvy Příkazce.</w:t>
      </w:r>
    </w:p>
    <w:p w:rsidR="000A5E54" w:rsidRDefault="000A5E54" w:rsidP="000A5E54">
      <w:pPr>
        <w:keepNext/>
        <w:suppressLineNumbers/>
        <w:suppressAutoHyphens/>
        <w:ind w:left="567"/>
        <w:jc w:val="both"/>
        <w:rPr>
          <w:rFonts w:ascii="Calibri" w:hAnsi="Calibri"/>
          <w:sz w:val="22"/>
          <w:szCs w:val="22"/>
        </w:rPr>
      </w:pPr>
    </w:p>
    <w:p w:rsidR="000A5E54" w:rsidRPr="001B75F0" w:rsidRDefault="000A5E54" w:rsidP="000A5E54">
      <w:pPr>
        <w:pStyle w:val="Stednmka1zvraznn21"/>
        <w:numPr>
          <w:ilvl w:val="0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Výkon </w:t>
      </w:r>
      <w:r w:rsidR="00983FE0">
        <w:rPr>
          <w:rFonts w:ascii="Calibri" w:hAnsi="Calibri"/>
          <w:sz w:val="22"/>
          <w:szCs w:val="22"/>
        </w:rPr>
        <w:t xml:space="preserve">činností </w:t>
      </w:r>
      <w:r>
        <w:rPr>
          <w:rFonts w:ascii="Calibri" w:hAnsi="Calibri"/>
          <w:sz w:val="22"/>
          <w:szCs w:val="22"/>
        </w:rPr>
        <w:t>koordinátor BOZP bude ukončen předáním Díla.</w:t>
      </w:r>
    </w:p>
    <w:p w:rsidR="000A5E54" w:rsidRPr="001B75F0" w:rsidRDefault="000A5E54" w:rsidP="000A5E54">
      <w:pPr>
        <w:pStyle w:val="Stednmka1zvraznn21"/>
        <w:suppressLineNumbers/>
        <w:suppressAutoHyphens/>
        <w:rPr>
          <w:rFonts w:ascii="Calibri" w:hAnsi="Calibri"/>
          <w:sz w:val="22"/>
          <w:szCs w:val="22"/>
        </w:rPr>
      </w:pPr>
    </w:p>
    <w:p w:rsidR="00A753FF" w:rsidRDefault="00EF330C" w:rsidP="002E162A">
      <w:pPr>
        <w:pStyle w:val="Stednmka1zvraznn21"/>
        <w:numPr>
          <w:ilvl w:val="0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bookmarkStart w:id="15" w:name="_Ref402877293"/>
      <w:r>
        <w:rPr>
          <w:rFonts w:ascii="Calibri" w:hAnsi="Calibri"/>
          <w:sz w:val="22"/>
          <w:szCs w:val="22"/>
        </w:rPr>
        <w:t>Výkon</w:t>
      </w:r>
      <w:r w:rsidR="00983FE0" w:rsidRPr="00983FE0">
        <w:rPr>
          <w:rFonts w:ascii="Calibri" w:hAnsi="Calibri"/>
          <w:sz w:val="22"/>
          <w:szCs w:val="22"/>
        </w:rPr>
        <w:t xml:space="preserve"> </w:t>
      </w:r>
      <w:r w:rsidR="00983FE0">
        <w:rPr>
          <w:rFonts w:ascii="Calibri" w:hAnsi="Calibri"/>
          <w:sz w:val="22"/>
          <w:szCs w:val="22"/>
        </w:rPr>
        <w:t>činností</w:t>
      </w:r>
      <w:r>
        <w:rPr>
          <w:rFonts w:ascii="Calibri" w:hAnsi="Calibri"/>
          <w:sz w:val="22"/>
          <w:szCs w:val="22"/>
        </w:rPr>
        <w:t xml:space="preserve"> TDI bude ukončen </w:t>
      </w:r>
      <w:r w:rsidR="001A5B24">
        <w:rPr>
          <w:rFonts w:ascii="Calibri" w:hAnsi="Calibri"/>
          <w:sz w:val="22"/>
          <w:szCs w:val="22"/>
        </w:rPr>
        <w:t>předání</w:t>
      </w:r>
      <w:r w:rsidR="007B44BC">
        <w:rPr>
          <w:rFonts w:ascii="Calibri" w:hAnsi="Calibri"/>
          <w:sz w:val="22"/>
          <w:szCs w:val="22"/>
        </w:rPr>
        <w:t>m</w:t>
      </w:r>
      <w:r w:rsidR="001A5B24">
        <w:rPr>
          <w:rFonts w:ascii="Calibri" w:hAnsi="Calibri"/>
          <w:sz w:val="22"/>
          <w:szCs w:val="22"/>
        </w:rPr>
        <w:t xml:space="preserve"> dokumentace </w:t>
      </w:r>
      <w:r w:rsidR="00B15E04">
        <w:rPr>
          <w:rFonts w:ascii="Calibri" w:hAnsi="Calibri"/>
          <w:sz w:val="22"/>
          <w:szCs w:val="22"/>
        </w:rPr>
        <w:t>podle</w:t>
      </w:r>
      <w:r w:rsidR="001A5B24">
        <w:rPr>
          <w:rFonts w:ascii="Calibri" w:hAnsi="Calibri"/>
          <w:sz w:val="22"/>
          <w:szCs w:val="22"/>
        </w:rPr>
        <w:t xml:space="preserve"> odstavce </w:t>
      </w:r>
      <w:r w:rsidR="001D63C4">
        <w:rPr>
          <w:rFonts w:ascii="Calibri" w:hAnsi="Calibri"/>
          <w:sz w:val="22"/>
          <w:szCs w:val="22"/>
        </w:rPr>
        <w:fldChar w:fldCharType="begin"/>
      </w:r>
      <w:r w:rsidR="001A5B24">
        <w:rPr>
          <w:rFonts w:ascii="Calibri" w:hAnsi="Calibri"/>
          <w:sz w:val="22"/>
          <w:szCs w:val="22"/>
        </w:rPr>
        <w:instrText xml:space="preserve"> REF _Ref402508033 \r \h </w:instrText>
      </w:r>
      <w:r w:rsidR="001D63C4">
        <w:rPr>
          <w:rFonts w:ascii="Calibri" w:hAnsi="Calibri"/>
          <w:sz w:val="22"/>
          <w:szCs w:val="22"/>
        </w:rPr>
      </w:r>
      <w:r w:rsidR="001D63C4">
        <w:rPr>
          <w:rFonts w:ascii="Calibri" w:hAnsi="Calibri"/>
          <w:sz w:val="22"/>
          <w:szCs w:val="22"/>
        </w:rPr>
        <w:fldChar w:fldCharType="separate"/>
      </w:r>
      <w:r w:rsidR="00587747">
        <w:rPr>
          <w:rFonts w:ascii="Calibri" w:hAnsi="Calibri"/>
          <w:sz w:val="22"/>
          <w:szCs w:val="22"/>
        </w:rPr>
        <w:t>14</w:t>
      </w:r>
      <w:r w:rsidR="001D63C4">
        <w:rPr>
          <w:rFonts w:ascii="Calibri" w:hAnsi="Calibri"/>
          <w:sz w:val="22"/>
          <w:szCs w:val="22"/>
        </w:rPr>
        <w:fldChar w:fldCharType="end"/>
      </w:r>
      <w:r w:rsidR="001A5B24">
        <w:rPr>
          <w:rFonts w:ascii="Calibri" w:hAnsi="Calibri"/>
          <w:sz w:val="22"/>
          <w:szCs w:val="22"/>
        </w:rPr>
        <w:t xml:space="preserve"> Smlouvy</w:t>
      </w:r>
      <w:r>
        <w:rPr>
          <w:rFonts w:ascii="Calibri" w:hAnsi="Calibri"/>
          <w:sz w:val="22"/>
          <w:szCs w:val="22"/>
        </w:rPr>
        <w:t>.</w:t>
      </w:r>
      <w:bookmarkEnd w:id="15"/>
    </w:p>
    <w:p w:rsidR="00C82110" w:rsidRDefault="00C82110" w:rsidP="00983FE0">
      <w:pPr>
        <w:pStyle w:val="Odstavecseseznamem"/>
        <w:suppressLineNumbers/>
        <w:suppressAutoHyphens/>
        <w:rPr>
          <w:rFonts w:ascii="Calibri" w:hAnsi="Calibri"/>
          <w:sz w:val="22"/>
          <w:szCs w:val="22"/>
        </w:rPr>
      </w:pPr>
    </w:p>
    <w:p w:rsidR="00D613B1" w:rsidRDefault="00983FE0" w:rsidP="00CB1D4A">
      <w:pPr>
        <w:numPr>
          <w:ilvl w:val="0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  <w:lang w:eastAsia="ar-SA"/>
        </w:rPr>
      </w:pPr>
      <w:r w:rsidRPr="00983FE0">
        <w:rPr>
          <w:rFonts w:ascii="Calibri" w:hAnsi="Calibri"/>
          <w:sz w:val="22"/>
          <w:szCs w:val="22"/>
        </w:rPr>
        <w:t xml:space="preserve">Smluvní strany se dohodly, že </w:t>
      </w:r>
      <w:r w:rsidR="00DB2FC5" w:rsidRPr="001B75F0">
        <w:rPr>
          <w:rFonts w:ascii="Calibri" w:hAnsi="Calibri"/>
          <w:sz w:val="22"/>
          <w:szCs w:val="22"/>
        </w:rPr>
        <w:t>§</w:t>
      </w:r>
      <w:r w:rsidR="001A5B24">
        <w:rPr>
          <w:rFonts w:ascii="Calibri" w:hAnsi="Calibri"/>
          <w:sz w:val="22"/>
          <w:szCs w:val="22"/>
        </w:rPr>
        <w:t xml:space="preserve"> </w:t>
      </w:r>
      <w:r w:rsidR="00DB2FC5" w:rsidRPr="001B75F0">
        <w:rPr>
          <w:rFonts w:ascii="Calibri" w:hAnsi="Calibri"/>
          <w:sz w:val="22"/>
          <w:szCs w:val="22"/>
        </w:rPr>
        <w:t xml:space="preserve">1912 Občanského zákoníku </w:t>
      </w:r>
      <w:r w:rsidR="00D31F42" w:rsidRPr="00D31F42">
        <w:rPr>
          <w:rFonts w:ascii="Calibri" w:hAnsi="Calibri"/>
          <w:sz w:val="22"/>
          <w:szCs w:val="22"/>
        </w:rPr>
        <w:t>a rovněž obchodní zvyklosti, jež jsou svým smyslem nebo účinky stejné nebo obdobné uveden</w:t>
      </w:r>
      <w:r w:rsidR="00D31F42">
        <w:rPr>
          <w:rFonts w:ascii="Calibri" w:hAnsi="Calibri"/>
          <w:sz w:val="22"/>
          <w:szCs w:val="22"/>
        </w:rPr>
        <w:t>ému</w:t>
      </w:r>
      <w:r w:rsidR="00D31F42" w:rsidRPr="00D31F42">
        <w:rPr>
          <w:rFonts w:ascii="Calibri" w:hAnsi="Calibri"/>
          <w:sz w:val="22"/>
          <w:szCs w:val="22"/>
        </w:rPr>
        <w:t xml:space="preserve"> ustanovení, se nepoužijí</w:t>
      </w:r>
      <w:r w:rsidR="00D31F42">
        <w:rPr>
          <w:rFonts w:ascii="Calibri" w:hAnsi="Calibri"/>
          <w:sz w:val="22"/>
          <w:szCs w:val="22"/>
        </w:rPr>
        <w:t>.</w:t>
      </w:r>
      <w:bookmarkStart w:id="16" w:name="_Toc380671111"/>
      <w:r w:rsidR="00CB1D4A">
        <w:rPr>
          <w:rFonts w:ascii="Calibri" w:hAnsi="Calibri"/>
          <w:sz w:val="22"/>
          <w:szCs w:val="22"/>
          <w:lang w:eastAsia="ar-SA"/>
        </w:rPr>
        <w:t xml:space="preserve"> </w:t>
      </w:r>
    </w:p>
    <w:p w:rsidR="001C350A" w:rsidRDefault="001C350A" w:rsidP="002E162A">
      <w:pPr>
        <w:suppressLineNumbers/>
        <w:suppressAutoHyphens/>
        <w:rPr>
          <w:rFonts w:ascii="Calibri" w:hAnsi="Calibri"/>
          <w:sz w:val="22"/>
          <w:szCs w:val="22"/>
          <w:lang w:eastAsia="ar-SA"/>
        </w:rPr>
      </w:pPr>
    </w:p>
    <w:p w:rsidR="00CB1D4A" w:rsidRPr="00D97847" w:rsidRDefault="00CB1D4A" w:rsidP="002E162A">
      <w:pPr>
        <w:suppressLineNumbers/>
        <w:suppressAutoHyphens/>
        <w:rPr>
          <w:rFonts w:ascii="Calibri" w:hAnsi="Calibri"/>
          <w:sz w:val="22"/>
          <w:szCs w:val="22"/>
          <w:lang w:eastAsia="ar-SA"/>
        </w:rPr>
      </w:pPr>
    </w:p>
    <w:p w:rsidR="007F22C9" w:rsidRPr="00D97847" w:rsidRDefault="007F22C9" w:rsidP="002E162A">
      <w:pPr>
        <w:pStyle w:val="Nadpis1"/>
        <w:keepLines w:val="0"/>
        <w:suppressLineNumbers/>
        <w:suppressAutoHyphens/>
        <w:rPr>
          <w:szCs w:val="22"/>
        </w:rPr>
      </w:pPr>
      <w:bookmarkStart w:id="17" w:name="_Toc383117523"/>
      <w:r w:rsidRPr="00D97847">
        <w:rPr>
          <w:szCs w:val="22"/>
        </w:rPr>
        <w:lastRenderedPageBreak/>
        <w:t>SANKCE</w:t>
      </w:r>
      <w:bookmarkEnd w:id="16"/>
      <w:bookmarkEnd w:id="17"/>
    </w:p>
    <w:p w:rsidR="002248D0" w:rsidRPr="001B75F0" w:rsidRDefault="002248D0" w:rsidP="002E162A">
      <w:pPr>
        <w:keepNext/>
        <w:suppressLineNumbers/>
        <w:suppressAutoHyphens/>
        <w:rPr>
          <w:rFonts w:ascii="Calibri" w:hAnsi="Calibri"/>
          <w:lang w:eastAsia="ar-SA"/>
        </w:rPr>
      </w:pPr>
    </w:p>
    <w:p w:rsidR="007F22C9" w:rsidRPr="00BB1D79" w:rsidRDefault="007F22C9" w:rsidP="002E162A">
      <w:pPr>
        <w:keepNext/>
        <w:numPr>
          <w:ilvl w:val="0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 w:rsidRPr="00BB1D79">
        <w:rPr>
          <w:rFonts w:ascii="Calibri" w:hAnsi="Calibri"/>
          <w:sz w:val="22"/>
          <w:szCs w:val="22"/>
        </w:rPr>
        <w:t xml:space="preserve">Poruší-li </w:t>
      </w:r>
      <w:r w:rsidR="000C570D" w:rsidRPr="00BB1D79">
        <w:rPr>
          <w:rFonts w:ascii="Calibri" w:hAnsi="Calibri"/>
          <w:sz w:val="22"/>
          <w:szCs w:val="22"/>
        </w:rPr>
        <w:t xml:space="preserve">Příkazník </w:t>
      </w:r>
      <w:r w:rsidR="00BB1D79">
        <w:rPr>
          <w:rFonts w:ascii="Calibri" w:hAnsi="Calibri"/>
          <w:sz w:val="22"/>
          <w:szCs w:val="22"/>
        </w:rPr>
        <w:t xml:space="preserve">jakoukoli </w:t>
      </w:r>
      <w:r w:rsidR="000C570D" w:rsidRPr="00BB1D79">
        <w:rPr>
          <w:rFonts w:ascii="Calibri" w:hAnsi="Calibri"/>
          <w:sz w:val="22"/>
          <w:szCs w:val="22"/>
        </w:rPr>
        <w:t>svou</w:t>
      </w:r>
      <w:r w:rsidRPr="00BB1D79">
        <w:rPr>
          <w:rFonts w:ascii="Calibri" w:hAnsi="Calibri"/>
          <w:sz w:val="22"/>
          <w:szCs w:val="22"/>
        </w:rPr>
        <w:t xml:space="preserve"> povinnost</w:t>
      </w:r>
      <w:r w:rsidR="000C570D" w:rsidRPr="00BB1D79">
        <w:rPr>
          <w:rFonts w:ascii="Calibri" w:hAnsi="Calibri"/>
          <w:sz w:val="22"/>
          <w:szCs w:val="22"/>
        </w:rPr>
        <w:t xml:space="preserve"> vyplývající mu ze Smlouvy</w:t>
      </w:r>
      <w:r w:rsidRPr="00BB1D79">
        <w:rPr>
          <w:rFonts w:ascii="Calibri" w:hAnsi="Calibri"/>
          <w:sz w:val="22"/>
          <w:szCs w:val="22"/>
        </w:rPr>
        <w:t xml:space="preserve">, je </w:t>
      </w:r>
      <w:r w:rsidR="000C570D" w:rsidRPr="00BB1D79">
        <w:rPr>
          <w:rFonts w:ascii="Calibri" w:hAnsi="Calibri"/>
          <w:sz w:val="22"/>
          <w:szCs w:val="22"/>
        </w:rPr>
        <w:t>Příkazník</w:t>
      </w:r>
      <w:r w:rsidRPr="00BB1D79">
        <w:rPr>
          <w:rFonts w:ascii="Calibri" w:hAnsi="Calibri"/>
          <w:sz w:val="22"/>
          <w:szCs w:val="22"/>
        </w:rPr>
        <w:t xml:space="preserve"> povinen uhradit </w:t>
      </w:r>
      <w:r w:rsidR="000C570D" w:rsidRPr="00BB1D79">
        <w:rPr>
          <w:rFonts w:ascii="Calibri" w:hAnsi="Calibri"/>
          <w:sz w:val="22"/>
          <w:szCs w:val="22"/>
        </w:rPr>
        <w:t>Příkazci</w:t>
      </w:r>
      <w:r w:rsidRPr="00BB1D79">
        <w:rPr>
          <w:rFonts w:ascii="Calibri" w:hAnsi="Calibri"/>
          <w:sz w:val="22"/>
          <w:szCs w:val="22"/>
        </w:rPr>
        <w:t xml:space="preserve"> smluvní pokutu ve výši </w:t>
      </w:r>
      <w:r w:rsidR="00D61BC7">
        <w:rPr>
          <w:rFonts w:ascii="Calibri" w:hAnsi="Calibri"/>
          <w:sz w:val="22"/>
          <w:szCs w:val="22"/>
        </w:rPr>
        <w:t>0,5</w:t>
      </w:r>
      <w:r w:rsidR="008D42E4" w:rsidRPr="00BB1D79">
        <w:rPr>
          <w:rFonts w:ascii="Calibri" w:hAnsi="Calibri"/>
          <w:sz w:val="22"/>
          <w:szCs w:val="22"/>
        </w:rPr>
        <w:t xml:space="preserve"> </w:t>
      </w:r>
      <w:r w:rsidRPr="00BB1D79">
        <w:rPr>
          <w:rFonts w:ascii="Calibri" w:hAnsi="Calibri"/>
          <w:sz w:val="22"/>
          <w:szCs w:val="22"/>
        </w:rPr>
        <w:t>% z </w:t>
      </w:r>
      <w:r w:rsidR="009E6775" w:rsidRPr="00BB1D79">
        <w:rPr>
          <w:rFonts w:ascii="Calibri" w:hAnsi="Calibri"/>
          <w:sz w:val="22"/>
          <w:szCs w:val="22"/>
        </w:rPr>
        <w:t>C</w:t>
      </w:r>
      <w:r w:rsidRPr="00BB1D79">
        <w:rPr>
          <w:rFonts w:ascii="Calibri" w:hAnsi="Calibri"/>
          <w:sz w:val="22"/>
          <w:szCs w:val="22"/>
        </w:rPr>
        <w:t xml:space="preserve">eny za každý </w:t>
      </w:r>
      <w:r w:rsidR="000C570D" w:rsidRPr="00BB1D79">
        <w:rPr>
          <w:rFonts w:ascii="Calibri" w:hAnsi="Calibri"/>
          <w:sz w:val="22"/>
          <w:szCs w:val="22"/>
        </w:rPr>
        <w:t>zjištěný případ takového porušení povinnosti Příkazníka</w:t>
      </w:r>
      <w:r w:rsidRPr="00BB1D79">
        <w:rPr>
          <w:rFonts w:ascii="Calibri" w:hAnsi="Calibri"/>
          <w:sz w:val="22"/>
          <w:szCs w:val="22"/>
        </w:rPr>
        <w:t>.</w:t>
      </w:r>
    </w:p>
    <w:p w:rsidR="00E46DFA" w:rsidRDefault="00E46DFA" w:rsidP="002E162A">
      <w:pPr>
        <w:keepNext/>
        <w:suppressLineNumbers/>
        <w:suppressAutoHyphens/>
        <w:ind w:left="567"/>
        <w:jc w:val="both"/>
        <w:rPr>
          <w:rFonts w:ascii="Calibri" w:hAnsi="Calibri"/>
          <w:sz w:val="22"/>
          <w:szCs w:val="22"/>
        </w:rPr>
      </w:pPr>
    </w:p>
    <w:p w:rsidR="00BB1D79" w:rsidRDefault="00BB1D79" w:rsidP="00BB1D79">
      <w:pPr>
        <w:keepNext/>
        <w:numPr>
          <w:ilvl w:val="0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Pokud bude Příkazník v prodlení s</w:t>
      </w:r>
      <w:r w:rsidR="002610D3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> </w:t>
      </w:r>
      <w:r w:rsidR="002610D3">
        <w:rPr>
          <w:rFonts w:ascii="Calibri" w:hAnsi="Calibri"/>
          <w:sz w:val="22"/>
          <w:szCs w:val="22"/>
        </w:rPr>
        <w:t>za</w:t>
      </w:r>
      <w:r>
        <w:rPr>
          <w:rFonts w:ascii="Calibri" w:hAnsi="Calibri"/>
          <w:sz w:val="22"/>
          <w:szCs w:val="22"/>
        </w:rPr>
        <w:t xml:space="preserve">placením smluvní pokuty, </w:t>
      </w:r>
      <w:r w:rsidR="002610D3" w:rsidRPr="00BB1D79">
        <w:rPr>
          <w:rFonts w:ascii="Calibri" w:hAnsi="Calibri"/>
          <w:sz w:val="22"/>
          <w:szCs w:val="22"/>
        </w:rPr>
        <w:t xml:space="preserve">je Příkazník povinen </w:t>
      </w:r>
      <w:r>
        <w:rPr>
          <w:rFonts w:ascii="Calibri" w:hAnsi="Calibri"/>
          <w:sz w:val="22"/>
          <w:szCs w:val="22"/>
        </w:rPr>
        <w:t xml:space="preserve">zaplatit </w:t>
      </w:r>
      <w:r w:rsidR="002610D3" w:rsidRPr="00BB1D79">
        <w:rPr>
          <w:rFonts w:ascii="Calibri" w:hAnsi="Calibri"/>
          <w:sz w:val="22"/>
          <w:szCs w:val="22"/>
        </w:rPr>
        <w:t xml:space="preserve">Příkazci </w:t>
      </w:r>
      <w:r>
        <w:rPr>
          <w:rFonts w:ascii="Calibri" w:hAnsi="Calibri"/>
          <w:sz w:val="22"/>
          <w:szCs w:val="22"/>
        </w:rPr>
        <w:t>zákonný úrok z prodlení ve výši stanovené podle právních předpisů.</w:t>
      </w:r>
    </w:p>
    <w:p w:rsidR="00BB1D79" w:rsidRPr="001B75F0" w:rsidRDefault="00BB1D79" w:rsidP="00BB1D79">
      <w:pPr>
        <w:keepNext/>
        <w:suppressLineNumbers/>
        <w:suppressAutoHyphens/>
        <w:ind w:left="567"/>
        <w:jc w:val="both"/>
        <w:rPr>
          <w:rFonts w:ascii="Calibri" w:hAnsi="Calibri"/>
          <w:sz w:val="22"/>
          <w:szCs w:val="22"/>
        </w:rPr>
      </w:pPr>
    </w:p>
    <w:p w:rsidR="007F22C9" w:rsidRPr="001B75F0" w:rsidRDefault="007F22C9" w:rsidP="002E162A">
      <w:pPr>
        <w:keepNext/>
        <w:numPr>
          <w:ilvl w:val="0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 w:rsidRPr="001B75F0">
        <w:rPr>
          <w:rFonts w:ascii="Calibri" w:hAnsi="Calibri"/>
          <w:sz w:val="22"/>
          <w:szCs w:val="22"/>
        </w:rPr>
        <w:t xml:space="preserve">Zaplacení smluvní pokuty nezbavuje </w:t>
      </w:r>
      <w:r w:rsidR="000C570D">
        <w:rPr>
          <w:rFonts w:ascii="Calibri" w:hAnsi="Calibri"/>
          <w:sz w:val="22"/>
          <w:szCs w:val="22"/>
        </w:rPr>
        <w:t>Příkazníka</w:t>
      </w:r>
      <w:r w:rsidRPr="001B75F0">
        <w:rPr>
          <w:rFonts w:ascii="Calibri" w:hAnsi="Calibri"/>
          <w:sz w:val="22"/>
          <w:szCs w:val="22"/>
        </w:rPr>
        <w:t xml:space="preserve"> povinnosti splnit dluh smluvní pokutou utvrzený.</w:t>
      </w:r>
    </w:p>
    <w:p w:rsidR="004E5ABA" w:rsidRPr="001B75F0" w:rsidRDefault="004E5ABA" w:rsidP="002E162A">
      <w:pPr>
        <w:pStyle w:val="Stednmka1zvraznn21"/>
        <w:suppressLineNumbers/>
        <w:suppressAutoHyphens/>
        <w:rPr>
          <w:rFonts w:ascii="Calibri" w:hAnsi="Calibri"/>
          <w:sz w:val="22"/>
          <w:szCs w:val="22"/>
        </w:rPr>
      </w:pPr>
    </w:p>
    <w:p w:rsidR="007F22C9" w:rsidRDefault="000C570D" w:rsidP="002E162A">
      <w:pPr>
        <w:numPr>
          <w:ilvl w:val="0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Příkazce</w:t>
      </w:r>
      <w:r w:rsidR="007F22C9" w:rsidRPr="001B75F0">
        <w:rPr>
          <w:rFonts w:ascii="Calibri" w:hAnsi="Calibri"/>
          <w:sz w:val="22"/>
          <w:szCs w:val="22"/>
        </w:rPr>
        <w:t xml:space="preserve"> je oprávněn požadovat náhradu škody a nemajetkové újmy způsobené porušením povinnosti</w:t>
      </w:r>
      <w:r w:rsidR="002610D3">
        <w:rPr>
          <w:rFonts w:ascii="Calibri" w:hAnsi="Calibri"/>
          <w:sz w:val="22"/>
          <w:szCs w:val="22"/>
        </w:rPr>
        <w:t xml:space="preserve"> Příkazníka</w:t>
      </w:r>
      <w:r w:rsidR="007F22C9" w:rsidRPr="001B75F0">
        <w:rPr>
          <w:rFonts w:ascii="Calibri" w:hAnsi="Calibri"/>
          <w:sz w:val="22"/>
          <w:szCs w:val="22"/>
        </w:rPr>
        <w:t>, na kterou se vztahuje smluvní pokuta, v plné výši.</w:t>
      </w:r>
    </w:p>
    <w:p w:rsidR="00BB1D79" w:rsidRDefault="00BB1D79" w:rsidP="00BB1D79">
      <w:pPr>
        <w:keepNext/>
        <w:suppressLineNumbers/>
        <w:suppressAutoHyphens/>
        <w:ind w:left="709"/>
        <w:jc w:val="both"/>
        <w:rPr>
          <w:rFonts w:ascii="Calibri" w:hAnsi="Calibri"/>
          <w:sz w:val="22"/>
          <w:szCs w:val="22"/>
        </w:rPr>
      </w:pPr>
    </w:p>
    <w:p w:rsidR="00BB1D79" w:rsidRPr="001B75F0" w:rsidRDefault="00BB1D79" w:rsidP="00BB1D79">
      <w:pPr>
        <w:keepNext/>
        <w:numPr>
          <w:ilvl w:val="0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 w:rsidRPr="001B75F0">
        <w:rPr>
          <w:rFonts w:ascii="Calibri" w:hAnsi="Calibri"/>
          <w:sz w:val="22"/>
          <w:szCs w:val="22"/>
        </w:rPr>
        <w:t xml:space="preserve">Poruší-li </w:t>
      </w:r>
      <w:r>
        <w:rPr>
          <w:rFonts w:ascii="Calibri" w:hAnsi="Calibri"/>
          <w:sz w:val="22"/>
          <w:szCs w:val="22"/>
        </w:rPr>
        <w:t>Příkazce</w:t>
      </w:r>
      <w:r w:rsidRPr="001B75F0">
        <w:rPr>
          <w:rFonts w:ascii="Calibri" w:hAnsi="Calibri"/>
          <w:sz w:val="22"/>
          <w:szCs w:val="22"/>
        </w:rPr>
        <w:t xml:space="preserve"> povinnost </w:t>
      </w:r>
      <w:r w:rsidR="002610D3" w:rsidRPr="002610D3">
        <w:rPr>
          <w:rFonts w:ascii="Calibri" w:hAnsi="Calibri"/>
          <w:sz w:val="22"/>
          <w:szCs w:val="22"/>
        </w:rPr>
        <w:t xml:space="preserve">uhradit Fakturu nebo zaplatit část Ceny </w:t>
      </w:r>
      <w:r w:rsidRPr="001B75F0">
        <w:rPr>
          <w:rFonts w:ascii="Calibri" w:hAnsi="Calibri"/>
          <w:sz w:val="22"/>
          <w:szCs w:val="22"/>
        </w:rPr>
        <w:t xml:space="preserve">ve sjednané době, je povinen uhradit </w:t>
      </w:r>
      <w:r>
        <w:rPr>
          <w:rFonts w:ascii="Calibri" w:hAnsi="Calibri"/>
          <w:sz w:val="22"/>
          <w:szCs w:val="22"/>
        </w:rPr>
        <w:t>Příkazníkovi</w:t>
      </w:r>
      <w:r w:rsidRPr="001B75F0">
        <w:rPr>
          <w:rFonts w:ascii="Calibri" w:hAnsi="Calibri"/>
          <w:sz w:val="22"/>
          <w:szCs w:val="22"/>
        </w:rPr>
        <w:t xml:space="preserve"> zákonný úrok z prodlení ve výši </w:t>
      </w:r>
      <w:r>
        <w:rPr>
          <w:rFonts w:ascii="Calibri" w:hAnsi="Calibri"/>
          <w:sz w:val="22"/>
          <w:szCs w:val="22"/>
        </w:rPr>
        <w:t>podle</w:t>
      </w:r>
      <w:r w:rsidRPr="001B75F0">
        <w:rPr>
          <w:rFonts w:ascii="Calibri" w:hAnsi="Calibri"/>
          <w:sz w:val="22"/>
          <w:szCs w:val="22"/>
        </w:rPr>
        <w:t xml:space="preserve"> právních předpisů.</w:t>
      </w:r>
    </w:p>
    <w:p w:rsidR="00BB1D79" w:rsidRPr="001B75F0" w:rsidRDefault="00BB1D79" w:rsidP="00BB1D79">
      <w:pPr>
        <w:pStyle w:val="Stednmka1zvraznn21"/>
        <w:keepNext/>
        <w:suppressLineNumbers/>
        <w:suppressAutoHyphens/>
        <w:rPr>
          <w:rFonts w:ascii="Calibri" w:hAnsi="Calibri"/>
          <w:sz w:val="22"/>
          <w:szCs w:val="22"/>
        </w:rPr>
      </w:pPr>
    </w:p>
    <w:p w:rsidR="001C350A" w:rsidRDefault="001C350A" w:rsidP="008712CC">
      <w:pPr>
        <w:suppressLineNumbers/>
        <w:suppressAutoHyphens/>
        <w:jc w:val="both"/>
        <w:rPr>
          <w:rFonts w:ascii="Calibri" w:hAnsi="Calibri"/>
          <w:sz w:val="22"/>
          <w:szCs w:val="22"/>
        </w:rPr>
      </w:pPr>
    </w:p>
    <w:p w:rsidR="007F22C9" w:rsidRPr="001B75F0" w:rsidRDefault="007F22C9" w:rsidP="002E162A">
      <w:pPr>
        <w:pStyle w:val="Nadpis1"/>
        <w:keepLines w:val="0"/>
        <w:suppressLineNumbers/>
        <w:suppressAutoHyphens/>
      </w:pPr>
      <w:bookmarkStart w:id="18" w:name="_Toc380671112"/>
      <w:bookmarkStart w:id="19" w:name="_Toc383117524"/>
      <w:r w:rsidRPr="001B75F0">
        <w:t>ODSTOUPENÍ OD SMLOUVY</w:t>
      </w:r>
      <w:bookmarkEnd w:id="18"/>
      <w:bookmarkEnd w:id="19"/>
    </w:p>
    <w:p w:rsidR="002248D0" w:rsidRPr="001B75F0" w:rsidRDefault="002248D0" w:rsidP="002E162A">
      <w:pPr>
        <w:keepNext/>
        <w:suppressLineNumbers/>
        <w:suppressAutoHyphens/>
        <w:rPr>
          <w:rFonts w:ascii="Calibri" w:hAnsi="Calibri"/>
          <w:lang w:eastAsia="ar-SA"/>
        </w:rPr>
      </w:pPr>
    </w:p>
    <w:p w:rsidR="007F22C9" w:rsidRPr="001B75F0" w:rsidRDefault="000C570D" w:rsidP="002E162A">
      <w:pPr>
        <w:numPr>
          <w:ilvl w:val="0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Příkazce</w:t>
      </w:r>
      <w:r w:rsidR="007F22C9" w:rsidRPr="001B75F0">
        <w:rPr>
          <w:rFonts w:ascii="Calibri" w:hAnsi="Calibri"/>
          <w:sz w:val="22"/>
          <w:szCs w:val="22"/>
        </w:rPr>
        <w:t xml:space="preserve"> je oprávněn od </w:t>
      </w:r>
      <w:r>
        <w:rPr>
          <w:rFonts w:ascii="Calibri" w:hAnsi="Calibri"/>
          <w:sz w:val="22"/>
          <w:szCs w:val="22"/>
        </w:rPr>
        <w:t>S</w:t>
      </w:r>
      <w:r w:rsidR="007F22C9" w:rsidRPr="001B75F0">
        <w:rPr>
          <w:rFonts w:ascii="Calibri" w:hAnsi="Calibri"/>
          <w:sz w:val="22"/>
          <w:szCs w:val="22"/>
        </w:rPr>
        <w:t xml:space="preserve">mlouvy odstoupit z důvodů </w:t>
      </w:r>
      <w:r w:rsidR="00797133" w:rsidRPr="001B75F0">
        <w:rPr>
          <w:rFonts w:ascii="Calibri" w:hAnsi="Calibri"/>
          <w:sz w:val="22"/>
          <w:szCs w:val="22"/>
        </w:rPr>
        <w:t xml:space="preserve">stanovených právními předpisy nebo </w:t>
      </w:r>
      <w:r w:rsidR="008712CC" w:rsidRPr="008712CC">
        <w:rPr>
          <w:rFonts w:ascii="Calibri" w:hAnsi="Calibri"/>
          <w:sz w:val="22"/>
          <w:szCs w:val="22"/>
        </w:rPr>
        <w:t xml:space="preserve">sjednaných </w:t>
      </w:r>
      <w:r>
        <w:rPr>
          <w:rFonts w:ascii="Calibri" w:hAnsi="Calibri"/>
          <w:sz w:val="22"/>
          <w:szCs w:val="22"/>
        </w:rPr>
        <w:t>S</w:t>
      </w:r>
      <w:r w:rsidR="00797133" w:rsidRPr="001B75F0">
        <w:rPr>
          <w:rFonts w:ascii="Calibri" w:hAnsi="Calibri"/>
          <w:sz w:val="22"/>
          <w:szCs w:val="22"/>
        </w:rPr>
        <w:t>mlouvou</w:t>
      </w:r>
      <w:r w:rsidR="007F22C9" w:rsidRPr="001B75F0">
        <w:rPr>
          <w:rFonts w:ascii="Calibri" w:hAnsi="Calibri"/>
          <w:sz w:val="22"/>
          <w:szCs w:val="22"/>
        </w:rPr>
        <w:t>.</w:t>
      </w:r>
      <w:r w:rsidR="008712CC" w:rsidRPr="008712CC">
        <w:rPr>
          <w:rFonts w:ascii="Calibri" w:hAnsi="Calibri"/>
          <w:sz w:val="22"/>
          <w:szCs w:val="22"/>
        </w:rPr>
        <w:t xml:space="preserve"> </w:t>
      </w:r>
      <w:r w:rsidR="008712CC">
        <w:rPr>
          <w:rFonts w:ascii="Calibri" w:hAnsi="Calibri"/>
          <w:sz w:val="22"/>
          <w:szCs w:val="22"/>
        </w:rPr>
        <w:t>Příkazce</w:t>
      </w:r>
      <w:r w:rsidR="008712CC" w:rsidRPr="001B75F0">
        <w:rPr>
          <w:rFonts w:ascii="Calibri" w:hAnsi="Calibri"/>
          <w:sz w:val="22"/>
          <w:szCs w:val="22"/>
        </w:rPr>
        <w:t xml:space="preserve"> </w:t>
      </w:r>
      <w:r w:rsidR="008712CC" w:rsidRPr="008712CC">
        <w:rPr>
          <w:rFonts w:ascii="Calibri" w:hAnsi="Calibri"/>
          <w:sz w:val="22"/>
          <w:szCs w:val="22"/>
        </w:rPr>
        <w:t xml:space="preserve">je oprávněn odstoupit od </w:t>
      </w:r>
      <w:r w:rsidR="00DB661B">
        <w:rPr>
          <w:rFonts w:ascii="Calibri" w:hAnsi="Calibri"/>
          <w:sz w:val="22"/>
          <w:szCs w:val="22"/>
        </w:rPr>
        <w:t>Smlouvy ohledně celého plnění i </w:t>
      </w:r>
      <w:r w:rsidR="008712CC" w:rsidRPr="008712CC">
        <w:rPr>
          <w:rFonts w:ascii="Calibri" w:hAnsi="Calibri"/>
          <w:sz w:val="22"/>
          <w:szCs w:val="22"/>
        </w:rPr>
        <w:t xml:space="preserve">v případě, že </w:t>
      </w:r>
      <w:r w:rsidR="008712CC">
        <w:rPr>
          <w:rFonts w:ascii="Calibri" w:hAnsi="Calibri"/>
          <w:sz w:val="22"/>
          <w:szCs w:val="22"/>
        </w:rPr>
        <w:t>Příkazník</w:t>
      </w:r>
      <w:r w:rsidR="008712CC" w:rsidRPr="001B75F0">
        <w:rPr>
          <w:rFonts w:ascii="Calibri" w:hAnsi="Calibri"/>
          <w:sz w:val="22"/>
          <w:szCs w:val="22"/>
        </w:rPr>
        <w:t xml:space="preserve"> </w:t>
      </w:r>
      <w:r w:rsidR="008712CC" w:rsidRPr="008712CC">
        <w:rPr>
          <w:rFonts w:ascii="Calibri" w:hAnsi="Calibri"/>
          <w:sz w:val="22"/>
          <w:szCs w:val="22"/>
        </w:rPr>
        <w:t>již zčásti plnil.</w:t>
      </w:r>
    </w:p>
    <w:p w:rsidR="00797133" w:rsidRPr="001B75F0" w:rsidRDefault="00797133" w:rsidP="002E162A">
      <w:pPr>
        <w:suppressLineNumbers/>
        <w:suppressAutoHyphens/>
        <w:ind w:left="567"/>
        <w:jc w:val="both"/>
        <w:rPr>
          <w:rFonts w:ascii="Calibri" w:hAnsi="Calibri"/>
          <w:sz w:val="22"/>
          <w:szCs w:val="22"/>
        </w:rPr>
      </w:pPr>
    </w:p>
    <w:p w:rsidR="00666D0C" w:rsidRPr="001B75F0" w:rsidRDefault="000C570D" w:rsidP="002E162A">
      <w:pPr>
        <w:numPr>
          <w:ilvl w:val="0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Příkazce</w:t>
      </w:r>
      <w:r w:rsidR="00666D0C" w:rsidRPr="001B75F0">
        <w:rPr>
          <w:rFonts w:ascii="Calibri" w:hAnsi="Calibri"/>
          <w:sz w:val="22"/>
          <w:szCs w:val="22"/>
        </w:rPr>
        <w:t xml:space="preserve"> je oprávněn odstoupit od </w:t>
      </w:r>
      <w:r>
        <w:rPr>
          <w:rFonts w:ascii="Calibri" w:hAnsi="Calibri"/>
          <w:sz w:val="22"/>
          <w:szCs w:val="22"/>
        </w:rPr>
        <w:t>S</w:t>
      </w:r>
      <w:r w:rsidR="00666D0C" w:rsidRPr="001B75F0">
        <w:rPr>
          <w:rFonts w:ascii="Calibri" w:hAnsi="Calibri"/>
          <w:sz w:val="22"/>
          <w:szCs w:val="22"/>
        </w:rPr>
        <w:t>mlouvy</w:t>
      </w:r>
      <w:r w:rsidR="00B32770" w:rsidRPr="001B75F0">
        <w:rPr>
          <w:rFonts w:ascii="Calibri" w:hAnsi="Calibri"/>
          <w:sz w:val="22"/>
          <w:szCs w:val="22"/>
        </w:rPr>
        <w:t xml:space="preserve"> </w:t>
      </w:r>
      <w:r w:rsidR="00797133" w:rsidRPr="001B75F0">
        <w:rPr>
          <w:rFonts w:ascii="Calibri" w:hAnsi="Calibri"/>
          <w:sz w:val="22"/>
          <w:szCs w:val="22"/>
        </w:rPr>
        <w:t>zejména:</w:t>
      </w:r>
    </w:p>
    <w:p w:rsidR="00666D0C" w:rsidRDefault="00143271" w:rsidP="002E162A">
      <w:pPr>
        <w:numPr>
          <w:ilvl w:val="1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 w:rsidRPr="001B75F0">
        <w:rPr>
          <w:rFonts w:ascii="Calibri" w:hAnsi="Calibri"/>
          <w:sz w:val="22"/>
          <w:szCs w:val="22"/>
        </w:rPr>
        <w:t>bude</w:t>
      </w:r>
      <w:r w:rsidR="00666D0C" w:rsidRPr="001B75F0">
        <w:rPr>
          <w:rFonts w:ascii="Calibri" w:hAnsi="Calibri"/>
          <w:sz w:val="22"/>
          <w:szCs w:val="22"/>
        </w:rPr>
        <w:t xml:space="preserve">-li </w:t>
      </w:r>
      <w:r w:rsidR="000C570D">
        <w:rPr>
          <w:rFonts w:ascii="Calibri" w:hAnsi="Calibri"/>
          <w:sz w:val="22"/>
          <w:szCs w:val="22"/>
        </w:rPr>
        <w:t>Příkazník</w:t>
      </w:r>
      <w:r w:rsidR="00666D0C" w:rsidRPr="001B75F0">
        <w:rPr>
          <w:rFonts w:ascii="Calibri" w:hAnsi="Calibri"/>
          <w:sz w:val="22"/>
          <w:szCs w:val="22"/>
        </w:rPr>
        <w:t xml:space="preserve"> v prodlení s</w:t>
      </w:r>
      <w:r w:rsidR="008712CC">
        <w:rPr>
          <w:rFonts w:ascii="Calibri" w:hAnsi="Calibri"/>
          <w:sz w:val="22"/>
          <w:szCs w:val="22"/>
        </w:rPr>
        <w:t> plněním jakékoli povinnosti</w:t>
      </w:r>
      <w:r w:rsidR="000C570D">
        <w:rPr>
          <w:rFonts w:ascii="Calibri" w:hAnsi="Calibri"/>
          <w:sz w:val="22"/>
          <w:szCs w:val="22"/>
        </w:rPr>
        <w:t xml:space="preserve"> vyplývající ze Smlouvy</w:t>
      </w:r>
      <w:r w:rsidR="00666D0C" w:rsidRPr="001B75F0">
        <w:rPr>
          <w:rFonts w:ascii="Calibri" w:hAnsi="Calibri"/>
          <w:sz w:val="22"/>
          <w:szCs w:val="22"/>
        </w:rPr>
        <w:t xml:space="preserve"> o více než </w:t>
      </w:r>
      <w:r w:rsidR="000C570D">
        <w:rPr>
          <w:rFonts w:ascii="Calibri" w:hAnsi="Calibri"/>
          <w:sz w:val="22"/>
          <w:szCs w:val="22"/>
          <w:lang w:eastAsia="en-US" w:bidi="en-US"/>
        </w:rPr>
        <w:t>15</w:t>
      </w:r>
      <w:r w:rsidR="00E46DFA">
        <w:rPr>
          <w:rFonts w:ascii="Calibri" w:hAnsi="Calibri"/>
          <w:sz w:val="22"/>
          <w:szCs w:val="22"/>
        </w:rPr>
        <w:t> </w:t>
      </w:r>
      <w:r w:rsidR="00666D0C" w:rsidRPr="001B75F0">
        <w:rPr>
          <w:rFonts w:ascii="Calibri" w:hAnsi="Calibri"/>
          <w:sz w:val="22"/>
          <w:szCs w:val="22"/>
        </w:rPr>
        <w:t>kalendářních dní</w:t>
      </w:r>
      <w:r w:rsidR="003D4528">
        <w:rPr>
          <w:rFonts w:ascii="Calibri" w:hAnsi="Calibri"/>
          <w:sz w:val="22"/>
          <w:szCs w:val="22"/>
        </w:rPr>
        <w:t>;</w:t>
      </w:r>
    </w:p>
    <w:p w:rsidR="00EA7AE4" w:rsidRDefault="00EA7AE4" w:rsidP="00EA7AE4">
      <w:pPr>
        <w:numPr>
          <w:ilvl w:val="1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poruší-li Příkazník Smlouvu podstatným způsobem;</w:t>
      </w:r>
    </w:p>
    <w:p w:rsidR="00EA7AE4" w:rsidRPr="000C570D" w:rsidRDefault="00EA7AE4" w:rsidP="00EA7AE4">
      <w:pPr>
        <w:numPr>
          <w:ilvl w:val="1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 w:rsidRPr="000C570D">
        <w:rPr>
          <w:rFonts w:ascii="Calibri" w:hAnsi="Calibri"/>
          <w:sz w:val="22"/>
          <w:szCs w:val="22"/>
        </w:rPr>
        <w:t>nedodrží-li Příkazník dohodnutý předmět plnění</w:t>
      </w:r>
      <w:r>
        <w:rPr>
          <w:rFonts w:ascii="Calibri" w:hAnsi="Calibri"/>
          <w:sz w:val="22"/>
          <w:szCs w:val="22"/>
        </w:rPr>
        <w:t>;</w:t>
      </w:r>
    </w:p>
    <w:p w:rsidR="00EA7AE4" w:rsidRDefault="00EA7AE4" w:rsidP="00EA7AE4">
      <w:pPr>
        <w:numPr>
          <w:ilvl w:val="1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poruší-li Příkazník bez řádného důvodu jakýkoli pokyn Příkazce;</w:t>
      </w:r>
    </w:p>
    <w:p w:rsidR="00EA7AE4" w:rsidRDefault="00EA7AE4" w:rsidP="00EA7AE4">
      <w:pPr>
        <w:numPr>
          <w:ilvl w:val="1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 w:rsidRPr="0015725D">
        <w:rPr>
          <w:rFonts w:ascii="Calibri" w:hAnsi="Calibri"/>
          <w:sz w:val="22"/>
          <w:szCs w:val="22"/>
        </w:rPr>
        <w:t xml:space="preserve">jestliže </w:t>
      </w:r>
      <w:r>
        <w:rPr>
          <w:rFonts w:ascii="Calibri" w:hAnsi="Calibri"/>
          <w:sz w:val="22"/>
          <w:szCs w:val="22"/>
        </w:rPr>
        <w:t>Příkazník</w:t>
      </w:r>
      <w:r w:rsidRPr="0015725D">
        <w:rPr>
          <w:rFonts w:ascii="Calibri" w:hAnsi="Calibri"/>
          <w:sz w:val="22"/>
          <w:szCs w:val="22"/>
        </w:rPr>
        <w:t xml:space="preserve"> poruší </w:t>
      </w:r>
      <w:r>
        <w:rPr>
          <w:rFonts w:ascii="Calibri" w:hAnsi="Calibri"/>
          <w:sz w:val="22"/>
          <w:szCs w:val="22"/>
        </w:rPr>
        <w:t xml:space="preserve">jakoukoli </w:t>
      </w:r>
      <w:r w:rsidRPr="0015725D">
        <w:rPr>
          <w:rFonts w:ascii="Calibri" w:hAnsi="Calibri"/>
          <w:sz w:val="22"/>
          <w:szCs w:val="22"/>
        </w:rPr>
        <w:t>svoji povinnost uvedenou v</w:t>
      </w:r>
      <w:r>
        <w:rPr>
          <w:rFonts w:ascii="Calibri" w:hAnsi="Calibri"/>
          <w:sz w:val="22"/>
          <w:szCs w:val="22"/>
        </w:rPr>
        <w:t> </w:t>
      </w:r>
      <w:r w:rsidRPr="0015725D">
        <w:rPr>
          <w:rFonts w:ascii="Calibri" w:hAnsi="Calibri"/>
          <w:sz w:val="22"/>
          <w:szCs w:val="22"/>
        </w:rPr>
        <w:t>odstavci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fldChar w:fldCharType="begin"/>
      </w:r>
      <w:r>
        <w:rPr>
          <w:rFonts w:ascii="Calibri" w:hAnsi="Calibri"/>
          <w:sz w:val="22"/>
          <w:szCs w:val="22"/>
        </w:rPr>
        <w:instrText xml:space="preserve"> REF _Ref391989464 \r \h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="00587747">
        <w:rPr>
          <w:rFonts w:ascii="Calibri" w:hAnsi="Calibri"/>
          <w:sz w:val="22"/>
          <w:szCs w:val="22"/>
        </w:rPr>
        <w:t>63</w: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až </w:t>
      </w:r>
      <w:r>
        <w:rPr>
          <w:rFonts w:ascii="Calibri" w:hAnsi="Calibri"/>
          <w:sz w:val="22"/>
          <w:szCs w:val="22"/>
        </w:rPr>
        <w:fldChar w:fldCharType="begin"/>
      </w:r>
      <w:r>
        <w:rPr>
          <w:rFonts w:ascii="Calibri" w:hAnsi="Calibri"/>
          <w:sz w:val="22"/>
          <w:szCs w:val="22"/>
        </w:rPr>
        <w:instrText xml:space="preserve"> REF _Ref3464411 \r \h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="00587747">
        <w:rPr>
          <w:rFonts w:ascii="Calibri" w:hAnsi="Calibri"/>
          <w:sz w:val="22"/>
          <w:szCs w:val="22"/>
        </w:rPr>
        <w:t>65</w: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Smlouvy;</w:t>
      </w:r>
    </w:p>
    <w:p w:rsidR="008712CC" w:rsidRPr="008712CC" w:rsidRDefault="008712CC" w:rsidP="008712CC">
      <w:pPr>
        <w:pStyle w:val="Odstavecseseznamem"/>
        <w:numPr>
          <w:ilvl w:val="1"/>
          <w:numId w:val="13"/>
        </w:numPr>
        <w:jc w:val="both"/>
        <w:rPr>
          <w:rFonts w:ascii="Calibri" w:hAnsi="Calibri"/>
          <w:sz w:val="22"/>
          <w:szCs w:val="22"/>
        </w:rPr>
      </w:pPr>
      <w:r w:rsidRPr="008712CC">
        <w:rPr>
          <w:rFonts w:ascii="Calibri" w:hAnsi="Calibri"/>
          <w:sz w:val="22"/>
          <w:szCs w:val="22"/>
        </w:rPr>
        <w:t xml:space="preserve">ukáže-li se jako nepravdivé jakékoliv prohlášení </w:t>
      </w:r>
      <w:r w:rsidR="003D2ED7">
        <w:rPr>
          <w:rFonts w:ascii="Calibri" w:hAnsi="Calibri"/>
          <w:sz w:val="22"/>
          <w:szCs w:val="22"/>
        </w:rPr>
        <w:t>Příkazníka</w:t>
      </w:r>
      <w:r w:rsidR="003D2ED7" w:rsidRPr="001B75F0">
        <w:rPr>
          <w:rFonts w:ascii="Calibri" w:hAnsi="Calibri"/>
          <w:sz w:val="22"/>
          <w:szCs w:val="22"/>
        </w:rPr>
        <w:t xml:space="preserve"> </w:t>
      </w:r>
      <w:r w:rsidRPr="008712CC">
        <w:rPr>
          <w:rFonts w:ascii="Calibri" w:hAnsi="Calibri"/>
          <w:sz w:val="22"/>
          <w:szCs w:val="22"/>
        </w:rPr>
        <w:t xml:space="preserve">uvedené v odstavci </w:t>
      </w:r>
      <w:r w:rsidR="001D63C4">
        <w:rPr>
          <w:rFonts w:ascii="Calibri" w:hAnsi="Calibri"/>
          <w:sz w:val="22"/>
          <w:szCs w:val="22"/>
        </w:rPr>
        <w:fldChar w:fldCharType="begin"/>
      </w:r>
      <w:r>
        <w:rPr>
          <w:rFonts w:ascii="Calibri" w:hAnsi="Calibri"/>
          <w:sz w:val="22"/>
          <w:szCs w:val="22"/>
        </w:rPr>
        <w:instrText xml:space="preserve"> REF _Ref380406284 \r \h </w:instrText>
      </w:r>
      <w:r w:rsidR="001D63C4">
        <w:rPr>
          <w:rFonts w:ascii="Calibri" w:hAnsi="Calibri"/>
          <w:sz w:val="22"/>
          <w:szCs w:val="22"/>
        </w:rPr>
      </w:r>
      <w:r w:rsidR="001D63C4">
        <w:rPr>
          <w:rFonts w:ascii="Calibri" w:hAnsi="Calibri"/>
          <w:sz w:val="22"/>
          <w:szCs w:val="22"/>
        </w:rPr>
        <w:fldChar w:fldCharType="separate"/>
      </w:r>
      <w:r w:rsidR="00587747">
        <w:rPr>
          <w:rFonts w:ascii="Calibri" w:hAnsi="Calibri"/>
          <w:sz w:val="22"/>
          <w:szCs w:val="22"/>
        </w:rPr>
        <w:t>56</w:t>
      </w:r>
      <w:r w:rsidR="001D63C4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Pr="008712CC">
        <w:rPr>
          <w:rFonts w:ascii="Calibri" w:hAnsi="Calibri"/>
          <w:sz w:val="22"/>
          <w:szCs w:val="22"/>
        </w:rPr>
        <w:t xml:space="preserve">Smlouvy nebo ocitne-li se </w:t>
      </w:r>
      <w:r w:rsidR="003D2ED7">
        <w:rPr>
          <w:rFonts w:ascii="Calibri" w:hAnsi="Calibri"/>
          <w:sz w:val="22"/>
          <w:szCs w:val="22"/>
        </w:rPr>
        <w:t>Příkazník</w:t>
      </w:r>
      <w:r w:rsidR="003D2ED7" w:rsidRPr="001B75F0">
        <w:rPr>
          <w:rFonts w:ascii="Calibri" w:hAnsi="Calibri"/>
          <w:sz w:val="22"/>
          <w:szCs w:val="22"/>
        </w:rPr>
        <w:t xml:space="preserve"> </w:t>
      </w:r>
      <w:r w:rsidRPr="008712CC">
        <w:rPr>
          <w:rFonts w:ascii="Calibri" w:hAnsi="Calibri"/>
          <w:sz w:val="22"/>
          <w:szCs w:val="22"/>
        </w:rPr>
        <w:t>ve stavu úpadku nebo hrozícího úpadku;</w:t>
      </w:r>
    </w:p>
    <w:p w:rsidR="000C570D" w:rsidRDefault="000C570D" w:rsidP="002E162A">
      <w:pPr>
        <w:suppressLineNumbers/>
        <w:suppressAutoHyphens/>
        <w:ind w:left="1134"/>
        <w:jc w:val="both"/>
        <w:rPr>
          <w:rFonts w:ascii="Calibri" w:hAnsi="Calibri"/>
          <w:sz w:val="22"/>
          <w:szCs w:val="22"/>
        </w:rPr>
      </w:pPr>
    </w:p>
    <w:p w:rsidR="00587B88" w:rsidRDefault="00587B88" w:rsidP="002E162A">
      <w:pPr>
        <w:numPr>
          <w:ilvl w:val="0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 w:rsidRPr="00587B88">
        <w:rPr>
          <w:rFonts w:ascii="Calibri" w:hAnsi="Calibri"/>
          <w:sz w:val="22"/>
          <w:szCs w:val="22"/>
        </w:rPr>
        <w:t>Smluvní strany se dále dohodly, že v případě odstoupení od Smlouvy budou zejména ujednání o odpovědnosti za škodu a nemajetkovou újmu</w:t>
      </w:r>
      <w:r>
        <w:rPr>
          <w:rFonts w:ascii="Calibri" w:hAnsi="Calibri"/>
          <w:sz w:val="22"/>
          <w:szCs w:val="22"/>
        </w:rPr>
        <w:t>,</w:t>
      </w:r>
      <w:r w:rsidRPr="00587B88">
        <w:rPr>
          <w:rFonts w:ascii="Calibri" w:hAnsi="Calibri"/>
          <w:sz w:val="22"/>
          <w:szCs w:val="22"/>
        </w:rPr>
        <w:t xml:space="preserve"> o sankcích a </w:t>
      </w:r>
      <w:r>
        <w:rPr>
          <w:rFonts w:ascii="Calibri" w:hAnsi="Calibri"/>
          <w:sz w:val="22"/>
          <w:szCs w:val="22"/>
        </w:rPr>
        <w:t>další ujednání, z jejichž povahy to vyplývá, t</w:t>
      </w:r>
      <w:r w:rsidRPr="00587B88">
        <w:rPr>
          <w:rFonts w:ascii="Calibri" w:hAnsi="Calibri"/>
          <w:sz w:val="22"/>
          <w:szCs w:val="22"/>
        </w:rPr>
        <w:t>rvat i po zániku závazků ze Smlouvy.</w:t>
      </w:r>
    </w:p>
    <w:p w:rsidR="00587B88" w:rsidRDefault="00587B88" w:rsidP="00587B88">
      <w:pPr>
        <w:suppressLineNumbers/>
        <w:suppressAutoHyphens/>
        <w:ind w:left="567"/>
        <w:jc w:val="both"/>
        <w:rPr>
          <w:rFonts w:ascii="Calibri" w:hAnsi="Calibri"/>
          <w:sz w:val="22"/>
          <w:szCs w:val="22"/>
        </w:rPr>
      </w:pPr>
    </w:p>
    <w:p w:rsidR="000C570D" w:rsidRDefault="008228FD" w:rsidP="002E162A">
      <w:pPr>
        <w:numPr>
          <w:ilvl w:val="0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Příkazce</w:t>
      </w:r>
      <w:r w:rsidRPr="008228FD">
        <w:rPr>
          <w:rFonts w:ascii="Calibri" w:hAnsi="Calibri"/>
          <w:sz w:val="22"/>
          <w:szCs w:val="22"/>
        </w:rPr>
        <w:t xml:space="preserve"> je oprávněn </w:t>
      </w:r>
      <w:r>
        <w:rPr>
          <w:rFonts w:ascii="Calibri" w:hAnsi="Calibri"/>
          <w:sz w:val="22"/>
          <w:szCs w:val="22"/>
        </w:rPr>
        <w:t>S</w:t>
      </w:r>
      <w:r w:rsidRPr="008228FD">
        <w:rPr>
          <w:rFonts w:ascii="Calibri" w:hAnsi="Calibri"/>
          <w:sz w:val="22"/>
          <w:szCs w:val="22"/>
        </w:rPr>
        <w:t xml:space="preserve">mlouvu kdykoliv částečně nebo v celém rozsahu vypovědět bez udání důvodu. Nestanoví-li výpověď pozdější účinnost, nabývá účinnosti dnem, kdy se o ní </w:t>
      </w:r>
      <w:r>
        <w:rPr>
          <w:rFonts w:ascii="Calibri" w:hAnsi="Calibri"/>
          <w:sz w:val="22"/>
          <w:szCs w:val="22"/>
        </w:rPr>
        <w:t>Příkazník</w:t>
      </w:r>
      <w:r w:rsidRPr="008228FD">
        <w:rPr>
          <w:rFonts w:ascii="Calibri" w:hAnsi="Calibri"/>
          <w:sz w:val="22"/>
          <w:szCs w:val="22"/>
        </w:rPr>
        <w:t xml:space="preserve"> dověděl nebo do</w:t>
      </w:r>
      <w:r w:rsidR="000C4332">
        <w:rPr>
          <w:rFonts w:ascii="Calibri" w:hAnsi="Calibri"/>
          <w:sz w:val="22"/>
          <w:szCs w:val="22"/>
        </w:rPr>
        <w:t>z</w:t>
      </w:r>
      <w:r w:rsidRPr="008228FD">
        <w:rPr>
          <w:rFonts w:ascii="Calibri" w:hAnsi="Calibri"/>
          <w:sz w:val="22"/>
          <w:szCs w:val="22"/>
        </w:rPr>
        <w:t xml:space="preserve">vědět mohl. Od účinnosti výpovědi je </w:t>
      </w:r>
      <w:r>
        <w:rPr>
          <w:rFonts w:ascii="Calibri" w:hAnsi="Calibri"/>
          <w:sz w:val="22"/>
          <w:szCs w:val="22"/>
        </w:rPr>
        <w:t>Příkazník</w:t>
      </w:r>
      <w:r w:rsidRPr="008228FD">
        <w:rPr>
          <w:rFonts w:ascii="Calibri" w:hAnsi="Calibri"/>
          <w:sz w:val="22"/>
          <w:szCs w:val="22"/>
        </w:rPr>
        <w:t xml:space="preserve"> povinen nepokračovat ve výkonu činností </w:t>
      </w:r>
      <w:r w:rsidR="00B15E04">
        <w:rPr>
          <w:rFonts w:ascii="Calibri" w:hAnsi="Calibri"/>
          <w:sz w:val="22"/>
          <w:szCs w:val="22"/>
        </w:rPr>
        <w:t>podle</w:t>
      </w:r>
      <w:r w:rsidRPr="008228F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</w:t>
      </w:r>
      <w:r w:rsidRPr="008228FD">
        <w:rPr>
          <w:rFonts w:ascii="Calibri" w:hAnsi="Calibri"/>
          <w:sz w:val="22"/>
          <w:szCs w:val="22"/>
        </w:rPr>
        <w:t xml:space="preserve">mlouvy, na které se výpověď vztahuje. </w:t>
      </w:r>
      <w:r>
        <w:rPr>
          <w:rFonts w:ascii="Calibri" w:hAnsi="Calibri"/>
          <w:sz w:val="22"/>
          <w:szCs w:val="22"/>
        </w:rPr>
        <w:t>Příkazník</w:t>
      </w:r>
      <w:r w:rsidRPr="008228FD">
        <w:rPr>
          <w:rFonts w:ascii="Calibri" w:hAnsi="Calibri"/>
          <w:sz w:val="22"/>
          <w:szCs w:val="22"/>
        </w:rPr>
        <w:t xml:space="preserve"> je však povinen upozornit </w:t>
      </w:r>
      <w:r>
        <w:rPr>
          <w:rFonts w:ascii="Calibri" w:hAnsi="Calibri"/>
          <w:sz w:val="22"/>
          <w:szCs w:val="22"/>
        </w:rPr>
        <w:t>Příkazce</w:t>
      </w:r>
      <w:r w:rsidRPr="008228FD">
        <w:rPr>
          <w:rFonts w:ascii="Calibri" w:hAnsi="Calibri"/>
          <w:sz w:val="22"/>
          <w:szCs w:val="22"/>
        </w:rPr>
        <w:t xml:space="preserve"> na opatření potřebná k tomu, aby se zabránilo vzniku škody bezprostředně hrozící </w:t>
      </w:r>
      <w:r>
        <w:rPr>
          <w:rFonts w:ascii="Calibri" w:hAnsi="Calibri"/>
          <w:sz w:val="22"/>
          <w:szCs w:val="22"/>
        </w:rPr>
        <w:t>Příkazci</w:t>
      </w:r>
      <w:r w:rsidRPr="008228FD">
        <w:rPr>
          <w:rFonts w:ascii="Calibri" w:hAnsi="Calibri"/>
          <w:sz w:val="22"/>
          <w:szCs w:val="22"/>
        </w:rPr>
        <w:t xml:space="preserve"> nedokončením činností </w:t>
      </w:r>
      <w:r w:rsidR="00B15E04">
        <w:rPr>
          <w:rFonts w:ascii="Calibri" w:hAnsi="Calibri"/>
          <w:sz w:val="22"/>
          <w:szCs w:val="22"/>
        </w:rPr>
        <w:t>podle</w:t>
      </w:r>
      <w:r w:rsidRPr="008228F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</w:t>
      </w:r>
      <w:r w:rsidRPr="008228FD">
        <w:rPr>
          <w:rFonts w:ascii="Calibri" w:hAnsi="Calibri"/>
          <w:sz w:val="22"/>
          <w:szCs w:val="22"/>
        </w:rPr>
        <w:t>mlouvy</w:t>
      </w:r>
      <w:r w:rsidR="00256881">
        <w:rPr>
          <w:rFonts w:ascii="Calibri" w:hAnsi="Calibri"/>
          <w:sz w:val="22"/>
          <w:szCs w:val="22"/>
        </w:rPr>
        <w:t xml:space="preserve">, a pokud hrozí nebezpečí </w:t>
      </w:r>
      <w:r w:rsidR="0073625D">
        <w:rPr>
          <w:rFonts w:ascii="Calibri" w:hAnsi="Calibri"/>
          <w:sz w:val="22"/>
          <w:szCs w:val="22"/>
        </w:rPr>
        <w:t>prodlení, ta</w:t>
      </w:r>
      <w:r w:rsidR="00256881">
        <w:rPr>
          <w:rFonts w:ascii="Calibri" w:hAnsi="Calibri"/>
          <w:sz w:val="22"/>
          <w:szCs w:val="22"/>
        </w:rPr>
        <w:t>to opatření učinit</w:t>
      </w:r>
      <w:r w:rsidRPr="008228FD">
        <w:rPr>
          <w:rFonts w:ascii="Calibri" w:hAnsi="Calibri"/>
          <w:sz w:val="22"/>
          <w:szCs w:val="22"/>
        </w:rPr>
        <w:t xml:space="preserve">. Za řádně vykonané činnosti </w:t>
      </w:r>
      <w:r w:rsidR="00B15E04">
        <w:rPr>
          <w:rFonts w:ascii="Calibri" w:hAnsi="Calibri"/>
          <w:sz w:val="22"/>
          <w:szCs w:val="22"/>
        </w:rPr>
        <w:t>podle</w:t>
      </w:r>
      <w:r w:rsidRPr="008228F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</w:t>
      </w:r>
      <w:r w:rsidRPr="008228FD">
        <w:rPr>
          <w:rFonts w:ascii="Calibri" w:hAnsi="Calibri"/>
          <w:sz w:val="22"/>
          <w:szCs w:val="22"/>
        </w:rPr>
        <w:t xml:space="preserve">mlouvy má </w:t>
      </w:r>
      <w:r>
        <w:rPr>
          <w:rFonts w:ascii="Calibri" w:hAnsi="Calibri"/>
          <w:sz w:val="22"/>
          <w:szCs w:val="22"/>
        </w:rPr>
        <w:t>Příkazník</w:t>
      </w:r>
      <w:r w:rsidRPr="008228FD">
        <w:rPr>
          <w:rFonts w:ascii="Calibri" w:hAnsi="Calibri"/>
          <w:sz w:val="22"/>
          <w:szCs w:val="22"/>
        </w:rPr>
        <w:t xml:space="preserve"> nárok na zaplacení </w:t>
      </w:r>
      <w:r w:rsidR="007570A4">
        <w:rPr>
          <w:rFonts w:ascii="Calibri" w:hAnsi="Calibri"/>
          <w:sz w:val="22"/>
          <w:szCs w:val="22"/>
        </w:rPr>
        <w:t xml:space="preserve">příslušné </w:t>
      </w:r>
      <w:r>
        <w:rPr>
          <w:rFonts w:ascii="Calibri" w:hAnsi="Calibri"/>
          <w:sz w:val="22"/>
          <w:szCs w:val="22"/>
        </w:rPr>
        <w:t>části Ceny</w:t>
      </w:r>
      <w:r w:rsidRPr="008228FD">
        <w:rPr>
          <w:rFonts w:ascii="Calibri" w:hAnsi="Calibri"/>
          <w:sz w:val="22"/>
          <w:szCs w:val="22"/>
        </w:rPr>
        <w:t xml:space="preserve"> </w:t>
      </w:r>
      <w:r w:rsidR="00B15E04">
        <w:rPr>
          <w:rFonts w:ascii="Calibri" w:hAnsi="Calibri"/>
          <w:sz w:val="22"/>
          <w:szCs w:val="22"/>
        </w:rPr>
        <w:t>podle</w:t>
      </w:r>
      <w:r w:rsidRPr="008228F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</w:t>
      </w:r>
      <w:r w:rsidRPr="008228FD">
        <w:rPr>
          <w:rFonts w:ascii="Calibri" w:hAnsi="Calibri"/>
          <w:sz w:val="22"/>
          <w:szCs w:val="22"/>
        </w:rPr>
        <w:t>mlouvy.</w:t>
      </w:r>
    </w:p>
    <w:p w:rsidR="008228FD" w:rsidRDefault="008228FD" w:rsidP="002E162A">
      <w:pPr>
        <w:suppressLineNumbers/>
        <w:suppressAutoHyphens/>
        <w:ind w:left="567"/>
        <w:jc w:val="both"/>
        <w:rPr>
          <w:rFonts w:ascii="Calibri" w:hAnsi="Calibri"/>
          <w:sz w:val="22"/>
          <w:szCs w:val="22"/>
        </w:rPr>
      </w:pPr>
    </w:p>
    <w:p w:rsidR="008228FD" w:rsidRDefault="008228FD" w:rsidP="002E162A">
      <w:pPr>
        <w:numPr>
          <w:ilvl w:val="0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Příkazník</w:t>
      </w:r>
      <w:r w:rsidRPr="008228FD">
        <w:rPr>
          <w:rFonts w:ascii="Calibri" w:hAnsi="Calibri"/>
          <w:sz w:val="22"/>
          <w:szCs w:val="22"/>
        </w:rPr>
        <w:t xml:space="preserve"> může </w:t>
      </w:r>
      <w:r>
        <w:rPr>
          <w:rFonts w:ascii="Calibri" w:hAnsi="Calibri"/>
          <w:sz w:val="22"/>
          <w:szCs w:val="22"/>
        </w:rPr>
        <w:t>S</w:t>
      </w:r>
      <w:r w:rsidRPr="008228FD">
        <w:rPr>
          <w:rFonts w:ascii="Calibri" w:hAnsi="Calibri"/>
          <w:sz w:val="22"/>
          <w:szCs w:val="22"/>
        </w:rPr>
        <w:t>mlouvu vypovědět s účinnost</w:t>
      </w:r>
      <w:r w:rsidR="00D219A4">
        <w:rPr>
          <w:rFonts w:ascii="Calibri" w:hAnsi="Calibri"/>
          <w:sz w:val="22"/>
          <w:szCs w:val="22"/>
        </w:rPr>
        <w:t>í</w:t>
      </w:r>
      <w:r w:rsidRPr="008228FD">
        <w:rPr>
          <w:rFonts w:ascii="Calibri" w:hAnsi="Calibri"/>
          <w:sz w:val="22"/>
          <w:szCs w:val="22"/>
        </w:rPr>
        <w:t xml:space="preserve"> k poslednímu dni výpovědní lhůty. Výpovědní lhůta se pro případ výpovědi </w:t>
      </w:r>
      <w:r>
        <w:rPr>
          <w:rFonts w:ascii="Calibri" w:hAnsi="Calibri"/>
          <w:sz w:val="22"/>
          <w:szCs w:val="22"/>
        </w:rPr>
        <w:t>Příkazníka</w:t>
      </w:r>
      <w:r w:rsidRPr="008228FD">
        <w:rPr>
          <w:rFonts w:ascii="Calibri" w:hAnsi="Calibri"/>
          <w:sz w:val="22"/>
          <w:szCs w:val="22"/>
        </w:rPr>
        <w:t xml:space="preserve"> sjednává tříměsíční a počíná běžet od</w:t>
      </w:r>
      <w:r w:rsidR="007570A4">
        <w:rPr>
          <w:rFonts w:ascii="Calibri" w:hAnsi="Calibri"/>
          <w:sz w:val="22"/>
          <w:szCs w:val="22"/>
        </w:rPr>
        <w:t xml:space="preserve"> </w:t>
      </w:r>
      <w:r w:rsidRPr="008228FD">
        <w:rPr>
          <w:rFonts w:ascii="Calibri" w:hAnsi="Calibri"/>
          <w:sz w:val="22"/>
          <w:szCs w:val="22"/>
        </w:rPr>
        <w:t xml:space="preserve">1. dne </w:t>
      </w:r>
      <w:r w:rsidRPr="008228FD">
        <w:rPr>
          <w:rFonts w:ascii="Calibri" w:hAnsi="Calibri"/>
          <w:sz w:val="22"/>
          <w:szCs w:val="22"/>
        </w:rPr>
        <w:lastRenderedPageBreak/>
        <w:t xml:space="preserve">kalendářního měsíce následujícího po měsíci, v němž </w:t>
      </w:r>
      <w:r>
        <w:rPr>
          <w:rFonts w:ascii="Calibri" w:hAnsi="Calibri"/>
          <w:sz w:val="22"/>
          <w:szCs w:val="22"/>
        </w:rPr>
        <w:t>je výpověď doručena Příkazci</w:t>
      </w:r>
      <w:r w:rsidRPr="008228FD">
        <w:rPr>
          <w:rFonts w:ascii="Calibri" w:hAnsi="Calibri"/>
          <w:sz w:val="22"/>
          <w:szCs w:val="22"/>
        </w:rPr>
        <w:t xml:space="preserve">. Ke dni účinnosti výpovědi zaniká závazek </w:t>
      </w:r>
      <w:r>
        <w:rPr>
          <w:rFonts w:ascii="Calibri" w:hAnsi="Calibri"/>
          <w:sz w:val="22"/>
          <w:szCs w:val="22"/>
        </w:rPr>
        <w:t>Příkazníka</w:t>
      </w:r>
      <w:r w:rsidRPr="008228FD">
        <w:rPr>
          <w:rFonts w:ascii="Calibri" w:hAnsi="Calibri"/>
          <w:sz w:val="22"/>
          <w:szCs w:val="22"/>
        </w:rPr>
        <w:t xml:space="preserve"> vykonávat činnost </w:t>
      </w:r>
      <w:r w:rsidR="00B15E04">
        <w:rPr>
          <w:rFonts w:ascii="Calibri" w:hAnsi="Calibri"/>
          <w:sz w:val="22"/>
          <w:szCs w:val="22"/>
        </w:rPr>
        <w:t>podle</w:t>
      </w:r>
      <w:r w:rsidRPr="008228F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</w:t>
      </w:r>
      <w:r w:rsidRPr="008228FD">
        <w:rPr>
          <w:rFonts w:ascii="Calibri" w:hAnsi="Calibri"/>
          <w:sz w:val="22"/>
          <w:szCs w:val="22"/>
        </w:rPr>
        <w:t xml:space="preserve">mlouvy. Jestliže by tímto ukončením výkonu činnosti </w:t>
      </w:r>
      <w:r>
        <w:rPr>
          <w:rFonts w:ascii="Calibri" w:hAnsi="Calibri"/>
          <w:sz w:val="22"/>
          <w:szCs w:val="22"/>
        </w:rPr>
        <w:t>Příkazníka</w:t>
      </w:r>
      <w:r w:rsidRPr="008228FD">
        <w:rPr>
          <w:rFonts w:ascii="Calibri" w:hAnsi="Calibri"/>
          <w:sz w:val="22"/>
          <w:szCs w:val="22"/>
        </w:rPr>
        <w:t xml:space="preserve"> </w:t>
      </w:r>
      <w:r w:rsidR="00B15E04">
        <w:rPr>
          <w:rFonts w:ascii="Calibri" w:hAnsi="Calibri"/>
          <w:sz w:val="22"/>
          <w:szCs w:val="22"/>
        </w:rPr>
        <w:t>podle</w:t>
      </w:r>
      <w:r w:rsidRPr="008228F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</w:t>
      </w:r>
      <w:r w:rsidRPr="008228FD">
        <w:rPr>
          <w:rFonts w:ascii="Calibri" w:hAnsi="Calibri"/>
          <w:sz w:val="22"/>
          <w:szCs w:val="22"/>
        </w:rPr>
        <w:t xml:space="preserve">mlouvy </w:t>
      </w:r>
      <w:r>
        <w:rPr>
          <w:rFonts w:ascii="Calibri" w:hAnsi="Calibri"/>
          <w:sz w:val="22"/>
          <w:szCs w:val="22"/>
        </w:rPr>
        <w:t>Příkazci</w:t>
      </w:r>
      <w:r w:rsidRPr="008228FD">
        <w:rPr>
          <w:rFonts w:ascii="Calibri" w:hAnsi="Calibri"/>
          <w:sz w:val="22"/>
          <w:szCs w:val="22"/>
        </w:rPr>
        <w:t xml:space="preserve"> vznikla</w:t>
      </w:r>
      <w:r>
        <w:rPr>
          <w:rFonts w:ascii="Calibri" w:hAnsi="Calibri"/>
          <w:sz w:val="22"/>
          <w:szCs w:val="22"/>
        </w:rPr>
        <w:t xml:space="preserve"> nebo mohla vzniknout</w:t>
      </w:r>
      <w:r w:rsidRPr="008228FD">
        <w:rPr>
          <w:rFonts w:ascii="Calibri" w:hAnsi="Calibri"/>
          <w:sz w:val="22"/>
          <w:szCs w:val="22"/>
        </w:rPr>
        <w:t xml:space="preserve"> škoda, je </w:t>
      </w:r>
      <w:r>
        <w:rPr>
          <w:rFonts w:ascii="Calibri" w:hAnsi="Calibri"/>
          <w:sz w:val="22"/>
          <w:szCs w:val="22"/>
        </w:rPr>
        <w:t>Příkazník</w:t>
      </w:r>
      <w:r w:rsidRPr="008228FD">
        <w:rPr>
          <w:rFonts w:ascii="Calibri" w:hAnsi="Calibri"/>
          <w:sz w:val="22"/>
          <w:szCs w:val="22"/>
        </w:rPr>
        <w:t xml:space="preserve"> povinen </w:t>
      </w:r>
      <w:r>
        <w:rPr>
          <w:rFonts w:ascii="Calibri" w:hAnsi="Calibri"/>
          <w:sz w:val="22"/>
          <w:szCs w:val="22"/>
        </w:rPr>
        <w:t>Příkazce</w:t>
      </w:r>
      <w:r w:rsidRPr="008228FD">
        <w:rPr>
          <w:rFonts w:ascii="Calibri" w:hAnsi="Calibri"/>
          <w:sz w:val="22"/>
          <w:szCs w:val="22"/>
        </w:rPr>
        <w:t xml:space="preserve"> upozornit, jaká opatření je třeba učinit k jejímu odvrácení. Jestliže tato opatření </w:t>
      </w:r>
      <w:r>
        <w:rPr>
          <w:rFonts w:ascii="Calibri" w:hAnsi="Calibri"/>
          <w:sz w:val="22"/>
          <w:szCs w:val="22"/>
        </w:rPr>
        <w:t>Příkazce</w:t>
      </w:r>
      <w:r w:rsidRPr="008228FD">
        <w:rPr>
          <w:rFonts w:ascii="Calibri" w:hAnsi="Calibri"/>
          <w:sz w:val="22"/>
          <w:szCs w:val="22"/>
        </w:rPr>
        <w:t xml:space="preserve"> nemůže učinit ani pomoci jiných osob a požádá </w:t>
      </w:r>
      <w:r>
        <w:rPr>
          <w:rFonts w:ascii="Calibri" w:hAnsi="Calibri"/>
          <w:sz w:val="22"/>
          <w:szCs w:val="22"/>
        </w:rPr>
        <w:t>Příkazníka</w:t>
      </w:r>
      <w:r w:rsidRPr="008228FD">
        <w:rPr>
          <w:rFonts w:ascii="Calibri" w:hAnsi="Calibri"/>
          <w:sz w:val="22"/>
          <w:szCs w:val="22"/>
        </w:rPr>
        <w:t xml:space="preserve">, aby je učinil sám, je </w:t>
      </w:r>
      <w:r>
        <w:rPr>
          <w:rFonts w:ascii="Calibri" w:hAnsi="Calibri"/>
          <w:sz w:val="22"/>
          <w:szCs w:val="22"/>
        </w:rPr>
        <w:t>Příkazník</w:t>
      </w:r>
      <w:r w:rsidRPr="008228FD">
        <w:rPr>
          <w:rFonts w:ascii="Calibri" w:hAnsi="Calibri"/>
          <w:sz w:val="22"/>
          <w:szCs w:val="22"/>
        </w:rPr>
        <w:t xml:space="preserve"> k tomu povinen. Za úkony k provedení opatření </w:t>
      </w:r>
      <w:r w:rsidR="00B15E04">
        <w:rPr>
          <w:rFonts w:ascii="Calibri" w:hAnsi="Calibri"/>
          <w:sz w:val="22"/>
          <w:szCs w:val="22"/>
        </w:rPr>
        <w:t>podle</w:t>
      </w:r>
      <w:r w:rsidRPr="008228FD">
        <w:rPr>
          <w:rFonts w:ascii="Calibri" w:hAnsi="Calibri"/>
          <w:sz w:val="22"/>
          <w:szCs w:val="22"/>
        </w:rPr>
        <w:t xml:space="preserve"> předchozí věty náleží </w:t>
      </w:r>
      <w:r>
        <w:rPr>
          <w:rFonts w:ascii="Calibri" w:hAnsi="Calibri"/>
          <w:sz w:val="22"/>
          <w:szCs w:val="22"/>
        </w:rPr>
        <w:t>Příkazníkovi</w:t>
      </w:r>
      <w:r w:rsidRPr="008228FD">
        <w:rPr>
          <w:rFonts w:ascii="Calibri" w:hAnsi="Calibri"/>
          <w:sz w:val="22"/>
          <w:szCs w:val="22"/>
        </w:rPr>
        <w:t xml:space="preserve"> přiměřená část </w:t>
      </w:r>
      <w:r>
        <w:rPr>
          <w:rFonts w:ascii="Calibri" w:hAnsi="Calibri"/>
          <w:sz w:val="22"/>
          <w:szCs w:val="22"/>
        </w:rPr>
        <w:t>Ceny</w:t>
      </w:r>
      <w:r w:rsidRPr="008228FD">
        <w:rPr>
          <w:rFonts w:ascii="Calibri" w:hAnsi="Calibri"/>
          <w:sz w:val="22"/>
          <w:szCs w:val="22"/>
        </w:rPr>
        <w:t xml:space="preserve"> </w:t>
      </w:r>
      <w:r w:rsidR="00B15E04">
        <w:rPr>
          <w:rFonts w:ascii="Calibri" w:hAnsi="Calibri"/>
          <w:sz w:val="22"/>
          <w:szCs w:val="22"/>
        </w:rPr>
        <w:t>podle</w:t>
      </w:r>
      <w:r w:rsidRPr="008228F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</w:t>
      </w:r>
      <w:r w:rsidRPr="008228FD">
        <w:rPr>
          <w:rFonts w:ascii="Calibri" w:hAnsi="Calibri"/>
          <w:sz w:val="22"/>
          <w:szCs w:val="22"/>
        </w:rPr>
        <w:t>mlouvy.</w:t>
      </w:r>
    </w:p>
    <w:p w:rsidR="001C350A" w:rsidRDefault="001C350A" w:rsidP="00AA7862">
      <w:pPr>
        <w:suppressLineNumbers/>
        <w:suppressAutoHyphens/>
        <w:ind w:left="567"/>
        <w:jc w:val="both"/>
        <w:rPr>
          <w:rFonts w:ascii="Calibri" w:hAnsi="Calibri"/>
          <w:sz w:val="22"/>
          <w:szCs w:val="22"/>
        </w:rPr>
      </w:pPr>
    </w:p>
    <w:p w:rsidR="001C350A" w:rsidRPr="001B75F0" w:rsidRDefault="001C350A" w:rsidP="00AA7862">
      <w:pPr>
        <w:suppressLineNumbers/>
        <w:suppressAutoHyphens/>
        <w:ind w:left="567"/>
        <w:jc w:val="both"/>
        <w:rPr>
          <w:rFonts w:ascii="Calibri" w:hAnsi="Calibri"/>
          <w:sz w:val="22"/>
          <w:szCs w:val="22"/>
        </w:rPr>
      </w:pPr>
    </w:p>
    <w:p w:rsidR="007F22C9" w:rsidRPr="001B75F0" w:rsidRDefault="00D37B14" w:rsidP="002E162A">
      <w:pPr>
        <w:pStyle w:val="Nadpis1"/>
        <w:keepLines w:val="0"/>
        <w:suppressLineNumbers/>
        <w:suppressAutoHyphens/>
      </w:pPr>
      <w:bookmarkStart w:id="20" w:name="_Toc383117525"/>
      <w:r w:rsidRPr="001B75F0">
        <w:t>PROHLÁŠENÍ SMLUVNÍCH STRAN</w:t>
      </w:r>
      <w:bookmarkEnd w:id="20"/>
    </w:p>
    <w:p w:rsidR="002248D0" w:rsidRPr="001B75F0" w:rsidRDefault="002248D0" w:rsidP="002E162A">
      <w:pPr>
        <w:keepNext/>
        <w:suppressLineNumbers/>
        <w:suppressAutoHyphens/>
        <w:rPr>
          <w:rFonts w:ascii="Calibri" w:hAnsi="Calibri"/>
          <w:lang w:eastAsia="ar-SA"/>
        </w:rPr>
      </w:pPr>
    </w:p>
    <w:p w:rsidR="008712CC" w:rsidRDefault="000C4332" w:rsidP="002E162A">
      <w:pPr>
        <w:keepNext/>
        <w:numPr>
          <w:ilvl w:val="0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bookmarkStart w:id="21" w:name="_Ref380406284"/>
      <w:r>
        <w:rPr>
          <w:rFonts w:ascii="Calibri" w:hAnsi="Calibri"/>
          <w:sz w:val="22"/>
          <w:szCs w:val="22"/>
        </w:rPr>
        <w:t>Příkazník</w:t>
      </w:r>
      <w:r w:rsidRPr="001B75F0">
        <w:rPr>
          <w:rFonts w:ascii="Calibri" w:hAnsi="Calibri"/>
          <w:sz w:val="22"/>
          <w:szCs w:val="22"/>
        </w:rPr>
        <w:t xml:space="preserve"> </w:t>
      </w:r>
      <w:r w:rsidR="008712CC" w:rsidRPr="008712CC">
        <w:rPr>
          <w:rFonts w:ascii="Calibri" w:hAnsi="Calibri"/>
          <w:sz w:val="22"/>
          <w:szCs w:val="22"/>
        </w:rPr>
        <w:t xml:space="preserve">prohlašuje, že není v úpadku ani ve stavu hrozícího úpadku, a že mu není známo, že by vůči němu bylo zahájeno insolvenční řízení. </w:t>
      </w:r>
      <w:r>
        <w:rPr>
          <w:rFonts w:ascii="Calibri" w:hAnsi="Calibri"/>
          <w:sz w:val="22"/>
          <w:szCs w:val="22"/>
        </w:rPr>
        <w:t>Příkazník</w:t>
      </w:r>
      <w:r w:rsidRPr="001B75F0">
        <w:rPr>
          <w:rFonts w:ascii="Calibri" w:hAnsi="Calibri"/>
          <w:sz w:val="22"/>
          <w:szCs w:val="22"/>
        </w:rPr>
        <w:t xml:space="preserve"> </w:t>
      </w:r>
      <w:r w:rsidR="008712CC" w:rsidRPr="008712CC">
        <w:rPr>
          <w:rFonts w:ascii="Calibri" w:hAnsi="Calibri"/>
          <w:sz w:val="22"/>
          <w:szCs w:val="22"/>
        </w:rPr>
        <w:t xml:space="preserve">dále prohlašuje, že vůči němu není v právní moci žádné soudní rozhodnutí, případně rozhodnutí správního, daňového či jiného orgánu na plnění, které by mohlo být důvodem zahájení exekučního řízení na majetek </w:t>
      </w:r>
      <w:r>
        <w:rPr>
          <w:rFonts w:ascii="Calibri" w:hAnsi="Calibri"/>
          <w:sz w:val="22"/>
          <w:szCs w:val="22"/>
        </w:rPr>
        <w:t>Příkazníka</w:t>
      </w:r>
      <w:r w:rsidRPr="001B75F0">
        <w:rPr>
          <w:rFonts w:ascii="Calibri" w:hAnsi="Calibri"/>
          <w:sz w:val="22"/>
          <w:szCs w:val="22"/>
        </w:rPr>
        <w:t xml:space="preserve"> </w:t>
      </w:r>
      <w:r w:rsidR="008712CC" w:rsidRPr="008712CC">
        <w:rPr>
          <w:rFonts w:ascii="Calibri" w:hAnsi="Calibri"/>
          <w:sz w:val="22"/>
          <w:szCs w:val="22"/>
        </w:rPr>
        <w:t>a že mu není známo, že by vůči němu takové řízení bylo zahájeno.</w:t>
      </w:r>
      <w:bookmarkEnd w:id="21"/>
    </w:p>
    <w:p w:rsidR="008712CC" w:rsidRDefault="008712CC" w:rsidP="008712CC">
      <w:pPr>
        <w:keepNext/>
        <w:suppressLineNumbers/>
        <w:suppressAutoHyphens/>
        <w:ind w:left="567"/>
        <w:jc w:val="both"/>
        <w:rPr>
          <w:rFonts w:ascii="Calibri" w:hAnsi="Calibri"/>
          <w:sz w:val="22"/>
          <w:szCs w:val="22"/>
        </w:rPr>
      </w:pPr>
    </w:p>
    <w:p w:rsidR="007F22C9" w:rsidRPr="001B75F0" w:rsidRDefault="008228FD" w:rsidP="002E162A">
      <w:pPr>
        <w:numPr>
          <w:ilvl w:val="0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Příkazník</w:t>
      </w:r>
      <w:r w:rsidR="007F22C9" w:rsidRPr="001B75F0">
        <w:rPr>
          <w:rFonts w:ascii="Calibri" w:hAnsi="Calibri"/>
          <w:sz w:val="22"/>
          <w:szCs w:val="22"/>
        </w:rPr>
        <w:t xml:space="preserve"> na sebe přebírá nebezpečí změny okolností ve smyslu §</w:t>
      </w:r>
      <w:r w:rsidR="007570A4">
        <w:rPr>
          <w:rFonts w:ascii="Calibri" w:hAnsi="Calibri"/>
          <w:sz w:val="22"/>
          <w:szCs w:val="22"/>
        </w:rPr>
        <w:t xml:space="preserve"> </w:t>
      </w:r>
      <w:r w:rsidR="007F22C9" w:rsidRPr="001B75F0">
        <w:rPr>
          <w:rFonts w:ascii="Calibri" w:hAnsi="Calibri"/>
          <w:sz w:val="22"/>
          <w:szCs w:val="22"/>
        </w:rPr>
        <w:t>1765 Občanského zákoníku.</w:t>
      </w:r>
    </w:p>
    <w:p w:rsidR="004E5ABA" w:rsidRPr="001B75F0" w:rsidRDefault="004E5ABA" w:rsidP="002E162A">
      <w:pPr>
        <w:pStyle w:val="Stednmka1zvraznn21"/>
        <w:suppressLineNumbers/>
        <w:suppressAutoHyphens/>
        <w:rPr>
          <w:rFonts w:ascii="Calibri" w:hAnsi="Calibri"/>
          <w:sz w:val="22"/>
          <w:szCs w:val="22"/>
        </w:rPr>
      </w:pPr>
    </w:p>
    <w:p w:rsidR="00E64753" w:rsidRPr="001B75F0" w:rsidRDefault="00E64753" w:rsidP="002E162A">
      <w:pPr>
        <w:numPr>
          <w:ilvl w:val="0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 w:rsidRPr="001B75F0">
        <w:rPr>
          <w:rFonts w:ascii="Calibri" w:hAnsi="Calibri"/>
          <w:sz w:val="22"/>
          <w:szCs w:val="22"/>
        </w:rPr>
        <w:t xml:space="preserve">Vzhledem k veřejnoprávnímu charakteru </w:t>
      </w:r>
      <w:r w:rsidR="008228FD">
        <w:rPr>
          <w:rFonts w:ascii="Calibri" w:hAnsi="Calibri"/>
          <w:sz w:val="22"/>
          <w:szCs w:val="22"/>
        </w:rPr>
        <w:t>Příkazce</w:t>
      </w:r>
      <w:r w:rsidRPr="001B75F0">
        <w:rPr>
          <w:rFonts w:ascii="Calibri" w:hAnsi="Calibri"/>
          <w:sz w:val="22"/>
          <w:szCs w:val="22"/>
        </w:rPr>
        <w:t xml:space="preserve"> </w:t>
      </w:r>
      <w:r w:rsidR="008228FD">
        <w:rPr>
          <w:rFonts w:ascii="Calibri" w:hAnsi="Calibri"/>
          <w:sz w:val="22"/>
          <w:szCs w:val="22"/>
        </w:rPr>
        <w:t>Příkazník</w:t>
      </w:r>
      <w:r w:rsidRPr="001B75F0">
        <w:rPr>
          <w:rFonts w:ascii="Calibri" w:hAnsi="Calibri"/>
          <w:sz w:val="22"/>
          <w:szCs w:val="22"/>
        </w:rPr>
        <w:t xml:space="preserve"> výslovně prohlašuje, že je s touto skutečností obeznámen a souhlasí se zveřejněním </w:t>
      </w:r>
      <w:r w:rsidR="008228FD">
        <w:rPr>
          <w:rFonts w:ascii="Calibri" w:hAnsi="Calibri"/>
          <w:sz w:val="22"/>
          <w:szCs w:val="22"/>
        </w:rPr>
        <w:t>S</w:t>
      </w:r>
      <w:r w:rsidRPr="001B75F0">
        <w:rPr>
          <w:rFonts w:ascii="Calibri" w:hAnsi="Calibri"/>
          <w:sz w:val="22"/>
          <w:szCs w:val="22"/>
        </w:rPr>
        <w:t>mlouvy v rozsahu a za podmínek vyplývajících z příslušných právních předpisů.</w:t>
      </w:r>
    </w:p>
    <w:p w:rsidR="004E5ABA" w:rsidRPr="001B75F0" w:rsidRDefault="004E5ABA" w:rsidP="002E162A">
      <w:pPr>
        <w:pStyle w:val="Stednmka1zvraznn21"/>
        <w:suppressLineNumbers/>
        <w:suppressAutoHyphens/>
        <w:rPr>
          <w:rFonts w:ascii="Calibri" w:hAnsi="Calibri"/>
          <w:sz w:val="22"/>
          <w:szCs w:val="22"/>
        </w:rPr>
      </w:pPr>
    </w:p>
    <w:p w:rsidR="006168EC" w:rsidRPr="001E19F8" w:rsidRDefault="008228FD" w:rsidP="002E162A">
      <w:pPr>
        <w:numPr>
          <w:ilvl w:val="0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Příkazník</w:t>
      </w:r>
      <w:r w:rsidR="00E64753" w:rsidRPr="001B75F0">
        <w:rPr>
          <w:rFonts w:ascii="Calibri" w:hAnsi="Calibri"/>
          <w:sz w:val="22"/>
          <w:szCs w:val="22"/>
        </w:rPr>
        <w:t xml:space="preserve"> si je vědom, že je ve smyslu §</w:t>
      </w:r>
      <w:r w:rsidR="007570A4">
        <w:rPr>
          <w:rFonts w:ascii="Calibri" w:hAnsi="Calibri"/>
          <w:sz w:val="22"/>
          <w:szCs w:val="22"/>
        </w:rPr>
        <w:t xml:space="preserve"> </w:t>
      </w:r>
      <w:r w:rsidR="00E64753" w:rsidRPr="001B75F0">
        <w:rPr>
          <w:rFonts w:ascii="Calibri" w:hAnsi="Calibri"/>
          <w:sz w:val="22"/>
          <w:szCs w:val="22"/>
        </w:rPr>
        <w:t xml:space="preserve">2 písm. e) zákona č. 320/2001 Sb., o finanční kontrole ve </w:t>
      </w:r>
      <w:r w:rsidR="00E64753" w:rsidRPr="001E19F8">
        <w:rPr>
          <w:rFonts w:ascii="Calibri" w:hAnsi="Calibri"/>
          <w:sz w:val="22"/>
          <w:szCs w:val="22"/>
        </w:rPr>
        <w:t>veřejné správě a o změně některých zákonů, ve znění pozdějších předpisů</w:t>
      </w:r>
      <w:r w:rsidR="006168EC" w:rsidRPr="001E19F8">
        <w:rPr>
          <w:rFonts w:ascii="Calibri" w:hAnsi="Calibri"/>
          <w:sz w:val="22"/>
          <w:szCs w:val="22"/>
        </w:rPr>
        <w:t xml:space="preserve"> (dále jen „</w:t>
      </w:r>
      <w:r w:rsidR="006168EC" w:rsidRPr="001E19F8">
        <w:rPr>
          <w:rFonts w:ascii="Calibri" w:hAnsi="Calibri"/>
          <w:b/>
          <w:i/>
          <w:sz w:val="22"/>
          <w:szCs w:val="22"/>
        </w:rPr>
        <w:t>Zákon o</w:t>
      </w:r>
      <w:r w:rsidR="00F2647F">
        <w:rPr>
          <w:rFonts w:ascii="Calibri" w:hAnsi="Calibri"/>
          <w:b/>
          <w:i/>
          <w:sz w:val="22"/>
          <w:szCs w:val="22"/>
        </w:rPr>
        <w:t> </w:t>
      </w:r>
      <w:r w:rsidR="006168EC" w:rsidRPr="001E19F8">
        <w:rPr>
          <w:rFonts w:ascii="Calibri" w:hAnsi="Calibri"/>
          <w:b/>
          <w:i/>
          <w:sz w:val="22"/>
          <w:szCs w:val="22"/>
        </w:rPr>
        <w:t>kontrole</w:t>
      </w:r>
      <w:r w:rsidR="006168EC" w:rsidRPr="001E19F8">
        <w:rPr>
          <w:rFonts w:ascii="Calibri" w:hAnsi="Calibri"/>
          <w:sz w:val="22"/>
          <w:szCs w:val="22"/>
        </w:rPr>
        <w:t>“)</w:t>
      </w:r>
      <w:r w:rsidR="00E64753" w:rsidRPr="001E19F8">
        <w:rPr>
          <w:rFonts w:ascii="Calibri" w:hAnsi="Calibri"/>
          <w:sz w:val="22"/>
          <w:szCs w:val="22"/>
        </w:rPr>
        <w:t>, povinen spolupůsobit při výkonu finanční kontroly.</w:t>
      </w:r>
      <w:r w:rsidR="006168EC" w:rsidRPr="001E19F8">
        <w:rPr>
          <w:rFonts w:ascii="Calibri" w:hAnsi="Calibri"/>
          <w:sz w:val="22"/>
          <w:szCs w:val="22"/>
        </w:rPr>
        <w:t xml:space="preserve"> </w:t>
      </w:r>
      <w:r w:rsidR="001E19F8" w:rsidRPr="001E19F8">
        <w:rPr>
          <w:rFonts w:ascii="Calibri" w:hAnsi="Calibri"/>
          <w:sz w:val="22"/>
          <w:szCs w:val="22"/>
        </w:rPr>
        <w:t>Příkazník</w:t>
      </w:r>
      <w:r w:rsidR="006168EC" w:rsidRPr="001E19F8">
        <w:rPr>
          <w:rFonts w:ascii="Calibri" w:hAnsi="Calibri"/>
          <w:sz w:val="22"/>
          <w:szCs w:val="22"/>
        </w:rPr>
        <w:t xml:space="preserve"> je zejména povinen:</w:t>
      </w:r>
    </w:p>
    <w:p w:rsidR="006168EC" w:rsidRPr="00D61BC7" w:rsidRDefault="006168EC" w:rsidP="002E162A">
      <w:pPr>
        <w:pStyle w:val="Stednmka1zvraznn21"/>
        <w:numPr>
          <w:ilvl w:val="1"/>
          <w:numId w:val="13"/>
        </w:numPr>
        <w:suppressLineNumbers/>
        <w:suppressAutoHyphens/>
        <w:contextualSpacing w:val="0"/>
        <w:jc w:val="both"/>
        <w:rPr>
          <w:rFonts w:ascii="Calibri" w:hAnsi="Calibri"/>
          <w:sz w:val="22"/>
          <w:szCs w:val="22"/>
        </w:rPr>
      </w:pPr>
      <w:r w:rsidRPr="00D61BC7">
        <w:rPr>
          <w:rFonts w:ascii="Calibri" w:hAnsi="Calibri"/>
          <w:sz w:val="22"/>
          <w:szCs w:val="22"/>
        </w:rPr>
        <w:t xml:space="preserve">poskytnout </w:t>
      </w:r>
      <w:r w:rsidR="001E19F8" w:rsidRPr="00D61BC7">
        <w:rPr>
          <w:rFonts w:ascii="Calibri" w:hAnsi="Calibri"/>
          <w:sz w:val="22"/>
          <w:szCs w:val="22"/>
        </w:rPr>
        <w:t>Příkazci</w:t>
      </w:r>
      <w:r w:rsidRPr="00D61BC7">
        <w:rPr>
          <w:rFonts w:ascii="Calibri" w:hAnsi="Calibri"/>
          <w:sz w:val="22"/>
          <w:szCs w:val="22"/>
        </w:rPr>
        <w:t xml:space="preserve"> a subjektům provádějícím kontrolu ve smyslu Zákona o kontrole potřebnou součinnost;</w:t>
      </w:r>
    </w:p>
    <w:p w:rsidR="006168EC" w:rsidRPr="00D61BC7" w:rsidRDefault="0001047D" w:rsidP="00AB366E">
      <w:pPr>
        <w:pStyle w:val="Stednmka1zvraznn21"/>
        <w:numPr>
          <w:ilvl w:val="1"/>
          <w:numId w:val="13"/>
        </w:numPr>
        <w:suppressLineNumbers/>
        <w:suppressAutoHyphens/>
        <w:contextualSpacing w:val="0"/>
        <w:jc w:val="both"/>
        <w:rPr>
          <w:rFonts w:ascii="Calibri" w:hAnsi="Calibri"/>
          <w:sz w:val="22"/>
          <w:szCs w:val="22"/>
        </w:rPr>
      </w:pPr>
      <w:r w:rsidRPr="00D61BC7">
        <w:rPr>
          <w:rFonts w:ascii="Calibri" w:hAnsi="Calibri"/>
          <w:sz w:val="22"/>
          <w:szCs w:val="22"/>
        </w:rPr>
        <w:t xml:space="preserve">řádně uchovávat </w:t>
      </w:r>
      <w:r w:rsidR="00AB366E" w:rsidRPr="00D61BC7">
        <w:rPr>
          <w:rFonts w:ascii="Calibri" w:hAnsi="Calibri"/>
          <w:sz w:val="22"/>
          <w:szCs w:val="22"/>
        </w:rPr>
        <w:t xml:space="preserve">originály vyhotovení Smlouvy včetně jejích dodatků, originály účetních dokladů a </w:t>
      </w:r>
      <w:r w:rsidRPr="00D61BC7">
        <w:rPr>
          <w:rFonts w:ascii="Calibri" w:hAnsi="Calibri"/>
          <w:sz w:val="22"/>
          <w:szCs w:val="22"/>
        </w:rPr>
        <w:t xml:space="preserve">veškerou dokumentaci </w:t>
      </w:r>
      <w:r w:rsidR="004836F6" w:rsidRPr="00D61BC7">
        <w:rPr>
          <w:rFonts w:ascii="Calibri" w:hAnsi="Calibri"/>
          <w:sz w:val="22"/>
          <w:szCs w:val="22"/>
        </w:rPr>
        <w:t xml:space="preserve">a další nezbytné doklady a informace týkající se jeho činností souvisejících s poskytovaným plněním </w:t>
      </w:r>
      <w:r w:rsidR="00B15E04" w:rsidRPr="00D61BC7">
        <w:rPr>
          <w:rFonts w:ascii="Calibri" w:hAnsi="Calibri"/>
          <w:sz w:val="22"/>
          <w:szCs w:val="22"/>
        </w:rPr>
        <w:t>podle</w:t>
      </w:r>
      <w:r w:rsidR="004836F6" w:rsidRPr="00D61BC7">
        <w:rPr>
          <w:rFonts w:ascii="Calibri" w:hAnsi="Calibri"/>
          <w:sz w:val="22"/>
          <w:szCs w:val="22"/>
        </w:rPr>
        <w:t xml:space="preserve"> Smlouvy</w:t>
      </w:r>
      <w:r w:rsidR="00AB366E" w:rsidRPr="00D61BC7">
        <w:rPr>
          <w:rFonts w:ascii="Calibri" w:hAnsi="Calibri"/>
          <w:sz w:val="22"/>
          <w:szCs w:val="22"/>
        </w:rPr>
        <w:t xml:space="preserve"> a s realizací</w:t>
      </w:r>
      <w:r w:rsidR="004836F6" w:rsidRPr="00D61BC7">
        <w:rPr>
          <w:rFonts w:ascii="Calibri" w:hAnsi="Calibri"/>
          <w:sz w:val="22"/>
          <w:szCs w:val="22"/>
        </w:rPr>
        <w:t>,</w:t>
      </w:r>
      <w:r w:rsidRPr="00D61BC7">
        <w:rPr>
          <w:rFonts w:ascii="Calibri" w:hAnsi="Calibri"/>
          <w:sz w:val="22"/>
          <w:szCs w:val="22"/>
        </w:rPr>
        <w:t xml:space="preserve"> </w:t>
      </w:r>
      <w:r w:rsidR="00AB366E" w:rsidRPr="00D61BC7">
        <w:rPr>
          <w:rFonts w:ascii="Calibri" w:hAnsi="Calibri"/>
          <w:sz w:val="22"/>
          <w:szCs w:val="22"/>
        </w:rPr>
        <w:t>a to po dobu 10 let od zániku závazků vyplývajících ze Smlouvy</w:t>
      </w:r>
      <w:r w:rsidRPr="00D61BC7">
        <w:rPr>
          <w:rFonts w:ascii="Calibri" w:hAnsi="Calibri"/>
          <w:sz w:val="22"/>
          <w:szCs w:val="22"/>
        </w:rPr>
        <w:t xml:space="preserve">; pokud české právní předpisy stanovují </w:t>
      </w:r>
      <w:r w:rsidR="004D7EE7" w:rsidRPr="00D61BC7">
        <w:rPr>
          <w:rFonts w:ascii="Calibri" w:hAnsi="Calibri"/>
          <w:sz w:val="22"/>
          <w:szCs w:val="22"/>
        </w:rPr>
        <w:t>dobu</w:t>
      </w:r>
      <w:r w:rsidRPr="00D61BC7">
        <w:rPr>
          <w:rFonts w:ascii="Calibri" w:hAnsi="Calibri"/>
          <w:sz w:val="22"/>
          <w:szCs w:val="22"/>
        </w:rPr>
        <w:t xml:space="preserve"> delší, je Příkazník povinen uchovávat veškerou dokumentaci nejméně po tuto delší </w:t>
      </w:r>
      <w:r w:rsidR="004D7EE7" w:rsidRPr="00D61BC7">
        <w:rPr>
          <w:rFonts w:ascii="Calibri" w:hAnsi="Calibri"/>
          <w:sz w:val="22"/>
          <w:szCs w:val="22"/>
        </w:rPr>
        <w:t>dobu</w:t>
      </w:r>
      <w:r w:rsidRPr="00D61BC7">
        <w:rPr>
          <w:rFonts w:ascii="Calibri" w:hAnsi="Calibri"/>
          <w:sz w:val="22"/>
          <w:szCs w:val="22"/>
        </w:rPr>
        <w:t>;</w:t>
      </w:r>
    </w:p>
    <w:p w:rsidR="006168EC" w:rsidRPr="00D61BC7" w:rsidRDefault="0001047D" w:rsidP="002E162A">
      <w:pPr>
        <w:pStyle w:val="Stednmka1zvraznn21"/>
        <w:numPr>
          <w:ilvl w:val="1"/>
          <w:numId w:val="13"/>
        </w:numPr>
        <w:suppressLineNumbers/>
        <w:suppressAutoHyphens/>
        <w:contextualSpacing w:val="0"/>
        <w:jc w:val="both"/>
        <w:rPr>
          <w:rFonts w:ascii="Calibri" w:hAnsi="Calibri"/>
          <w:sz w:val="22"/>
          <w:szCs w:val="22"/>
        </w:rPr>
      </w:pPr>
      <w:r w:rsidRPr="00D61BC7">
        <w:rPr>
          <w:rFonts w:ascii="Calibri" w:hAnsi="Calibri"/>
          <w:sz w:val="22"/>
          <w:szCs w:val="22"/>
        </w:rPr>
        <w:t xml:space="preserve">vytvořit výše uvedeným osobám podmínky k provedení kontroly vztahující se k realizaci Projektu a poskytnout jim při provádění kontroly </w:t>
      </w:r>
      <w:r w:rsidR="004D7EE7" w:rsidRPr="00D61BC7">
        <w:rPr>
          <w:rFonts w:ascii="Calibri" w:hAnsi="Calibri"/>
          <w:sz w:val="22"/>
          <w:szCs w:val="22"/>
        </w:rPr>
        <w:t xml:space="preserve">potřebnou </w:t>
      </w:r>
      <w:r w:rsidRPr="00D61BC7">
        <w:rPr>
          <w:rFonts w:ascii="Calibri" w:hAnsi="Calibri"/>
          <w:sz w:val="22"/>
          <w:szCs w:val="22"/>
        </w:rPr>
        <w:t>součinnost.</w:t>
      </w:r>
    </w:p>
    <w:p w:rsidR="004E5ABA" w:rsidRPr="001B75F0" w:rsidRDefault="004E5ABA" w:rsidP="002E162A">
      <w:pPr>
        <w:pStyle w:val="Stednmka1zvraznn21"/>
        <w:suppressLineNumbers/>
        <w:suppressAutoHyphens/>
        <w:rPr>
          <w:rFonts w:ascii="Calibri" w:hAnsi="Calibri"/>
          <w:sz w:val="22"/>
          <w:szCs w:val="22"/>
        </w:rPr>
      </w:pPr>
    </w:p>
    <w:p w:rsidR="00D37B14" w:rsidRPr="001B75F0" w:rsidRDefault="00D37B14" w:rsidP="002E162A">
      <w:pPr>
        <w:pStyle w:val="Odstavec"/>
        <w:widowControl/>
        <w:numPr>
          <w:ilvl w:val="0"/>
          <w:numId w:val="13"/>
        </w:numPr>
        <w:suppressLineNumbers/>
        <w:rPr>
          <w:rFonts w:ascii="Calibri" w:hAnsi="Calibri"/>
          <w:sz w:val="22"/>
          <w:szCs w:val="22"/>
        </w:rPr>
      </w:pPr>
      <w:r w:rsidRPr="001B75F0">
        <w:rPr>
          <w:rFonts w:ascii="Calibri" w:hAnsi="Calibri"/>
          <w:sz w:val="22"/>
          <w:szCs w:val="22"/>
        </w:rPr>
        <w:t xml:space="preserve">Smluvní strany prohlašují, že identifikační údaje uvedené v článku I </w:t>
      </w:r>
      <w:r w:rsidR="001E19F8">
        <w:rPr>
          <w:rFonts w:ascii="Calibri" w:hAnsi="Calibri"/>
          <w:sz w:val="22"/>
          <w:szCs w:val="22"/>
        </w:rPr>
        <w:t>S</w:t>
      </w:r>
      <w:r w:rsidRPr="001B75F0">
        <w:rPr>
          <w:rFonts w:ascii="Calibri" w:hAnsi="Calibri"/>
          <w:sz w:val="22"/>
          <w:szCs w:val="22"/>
        </w:rPr>
        <w:t xml:space="preserve">mlouvy odpovídají aktuálnímu stavu a že osobami jednajícími při uzavření </w:t>
      </w:r>
      <w:r w:rsidR="001E19F8">
        <w:rPr>
          <w:rFonts w:ascii="Calibri" w:hAnsi="Calibri"/>
          <w:sz w:val="22"/>
          <w:szCs w:val="22"/>
        </w:rPr>
        <w:t>S</w:t>
      </w:r>
      <w:r w:rsidRPr="001B75F0">
        <w:rPr>
          <w:rFonts w:ascii="Calibri" w:hAnsi="Calibri"/>
          <w:sz w:val="22"/>
          <w:szCs w:val="22"/>
        </w:rPr>
        <w:t>mlouvy jsou osoby oprávněné k jednání za Smluvní strany bez jakéhokoliv omezení vnit</w:t>
      </w:r>
      <w:r w:rsidR="004E5ABA" w:rsidRPr="001B75F0">
        <w:rPr>
          <w:rFonts w:ascii="Calibri" w:hAnsi="Calibri"/>
          <w:sz w:val="22"/>
          <w:szCs w:val="22"/>
        </w:rPr>
        <w:t>řními předpisy Smluvních stran.</w:t>
      </w:r>
    </w:p>
    <w:p w:rsidR="004E5ABA" w:rsidRPr="001B75F0" w:rsidRDefault="004E5ABA" w:rsidP="002E162A">
      <w:pPr>
        <w:pStyle w:val="Odstavec"/>
        <w:widowControl/>
        <w:suppressLineNumbers/>
        <w:ind w:left="567" w:firstLine="0"/>
        <w:rPr>
          <w:rFonts w:ascii="Calibri" w:hAnsi="Calibri"/>
          <w:sz w:val="22"/>
          <w:szCs w:val="22"/>
        </w:rPr>
      </w:pPr>
    </w:p>
    <w:p w:rsidR="00D37B14" w:rsidRPr="001B75F0" w:rsidRDefault="00D37B14" w:rsidP="002E162A">
      <w:pPr>
        <w:pStyle w:val="Odstavec"/>
        <w:widowControl/>
        <w:numPr>
          <w:ilvl w:val="0"/>
          <w:numId w:val="13"/>
        </w:numPr>
        <w:suppressLineNumbers/>
        <w:rPr>
          <w:rFonts w:ascii="Calibri" w:hAnsi="Calibri"/>
          <w:sz w:val="22"/>
          <w:szCs w:val="22"/>
        </w:rPr>
      </w:pPr>
      <w:r w:rsidRPr="001B75F0">
        <w:rPr>
          <w:rFonts w:ascii="Calibri" w:hAnsi="Calibri"/>
          <w:sz w:val="22"/>
          <w:szCs w:val="22"/>
        </w:rPr>
        <w:t xml:space="preserve">Jakékoliv změny údajů uvedených v článku I </w:t>
      </w:r>
      <w:r w:rsidR="00CF1DD4">
        <w:rPr>
          <w:rFonts w:ascii="Calibri" w:hAnsi="Calibri"/>
          <w:sz w:val="22"/>
          <w:szCs w:val="22"/>
        </w:rPr>
        <w:t>S</w:t>
      </w:r>
      <w:r w:rsidRPr="001B75F0">
        <w:rPr>
          <w:rFonts w:ascii="Calibri" w:hAnsi="Calibri"/>
          <w:sz w:val="22"/>
          <w:szCs w:val="22"/>
        </w:rPr>
        <w:t xml:space="preserve">mlouvy, jež nastanou v době po uzavření </w:t>
      </w:r>
      <w:r w:rsidR="001E19F8">
        <w:rPr>
          <w:rFonts w:ascii="Calibri" w:hAnsi="Calibri"/>
          <w:sz w:val="22"/>
          <w:szCs w:val="22"/>
        </w:rPr>
        <w:t>S</w:t>
      </w:r>
      <w:r w:rsidRPr="001B75F0">
        <w:rPr>
          <w:rFonts w:ascii="Calibri" w:hAnsi="Calibri"/>
          <w:sz w:val="22"/>
          <w:szCs w:val="22"/>
        </w:rPr>
        <w:t>mlouvy, jsou Smluvní strany povinny bez zbytečného odkladu písemně sdělit druhé Smluvní straně.</w:t>
      </w:r>
    </w:p>
    <w:p w:rsidR="004E5ABA" w:rsidRPr="001B75F0" w:rsidRDefault="004E5ABA" w:rsidP="002E162A">
      <w:pPr>
        <w:pStyle w:val="Stednmka1zvraznn21"/>
        <w:suppressLineNumbers/>
        <w:suppressAutoHyphens/>
        <w:rPr>
          <w:rFonts w:ascii="Calibri" w:hAnsi="Calibri"/>
          <w:sz w:val="22"/>
          <w:szCs w:val="22"/>
        </w:rPr>
      </w:pPr>
    </w:p>
    <w:p w:rsidR="00D37B14" w:rsidRDefault="00D37B14" w:rsidP="002E162A">
      <w:pPr>
        <w:pStyle w:val="Odstavec"/>
        <w:widowControl/>
        <w:numPr>
          <w:ilvl w:val="0"/>
          <w:numId w:val="13"/>
        </w:numPr>
        <w:suppressLineNumbers/>
        <w:rPr>
          <w:rFonts w:ascii="Calibri" w:hAnsi="Calibri"/>
          <w:sz w:val="22"/>
          <w:szCs w:val="22"/>
        </w:rPr>
      </w:pPr>
      <w:r w:rsidRPr="001B75F0">
        <w:rPr>
          <w:rFonts w:ascii="Calibri" w:hAnsi="Calibri"/>
          <w:sz w:val="22"/>
          <w:szCs w:val="22"/>
        </w:rPr>
        <w:t>V případě, že se kterékoliv prohlášení některé ze Smluvních stran uvedené v</w:t>
      </w:r>
      <w:r w:rsidR="001E19F8">
        <w:rPr>
          <w:rFonts w:ascii="Calibri" w:hAnsi="Calibri"/>
          <w:sz w:val="22"/>
          <w:szCs w:val="22"/>
        </w:rPr>
        <w:t>e</w:t>
      </w:r>
      <w:r w:rsidRPr="001B75F0">
        <w:rPr>
          <w:rFonts w:ascii="Calibri" w:hAnsi="Calibri"/>
          <w:sz w:val="22"/>
          <w:szCs w:val="22"/>
        </w:rPr>
        <w:t> </w:t>
      </w:r>
      <w:r w:rsidR="001E19F8">
        <w:rPr>
          <w:rFonts w:ascii="Calibri" w:hAnsi="Calibri"/>
          <w:sz w:val="22"/>
          <w:szCs w:val="22"/>
        </w:rPr>
        <w:t>S</w:t>
      </w:r>
      <w:r w:rsidRPr="001B75F0">
        <w:rPr>
          <w:rFonts w:ascii="Calibri" w:hAnsi="Calibri"/>
          <w:sz w:val="22"/>
          <w:szCs w:val="22"/>
        </w:rPr>
        <w:t>mlouvě ukáže býti nepravdivým, odpovídá tato Smluvní strana za škodu a nemajetkovou újmu, která nepravdivostí prohlášení nebo v souvislosti s ní druhé Smluvní straně vznikla.</w:t>
      </w:r>
    </w:p>
    <w:p w:rsidR="001C350A" w:rsidRDefault="001C350A" w:rsidP="00AA7862">
      <w:pPr>
        <w:pStyle w:val="Odstavec"/>
        <w:widowControl/>
        <w:suppressLineNumbers/>
        <w:ind w:firstLine="0"/>
        <w:rPr>
          <w:rFonts w:ascii="Calibri" w:hAnsi="Calibri"/>
          <w:sz w:val="22"/>
          <w:szCs w:val="22"/>
        </w:rPr>
      </w:pPr>
    </w:p>
    <w:p w:rsidR="001C350A" w:rsidRPr="001B75F0" w:rsidRDefault="001C350A" w:rsidP="00AA7862">
      <w:pPr>
        <w:pStyle w:val="Odstavec"/>
        <w:widowControl/>
        <w:suppressLineNumbers/>
        <w:ind w:firstLine="0"/>
        <w:rPr>
          <w:rFonts w:ascii="Calibri" w:hAnsi="Calibri"/>
          <w:sz w:val="22"/>
          <w:szCs w:val="22"/>
        </w:rPr>
      </w:pPr>
    </w:p>
    <w:p w:rsidR="00BB1D79" w:rsidRPr="00D97847" w:rsidRDefault="00BB1D79" w:rsidP="00BB1D79">
      <w:pPr>
        <w:pStyle w:val="Nadpis1"/>
        <w:keepLines w:val="0"/>
        <w:suppressLineNumbers/>
        <w:suppressAutoHyphens/>
        <w:rPr>
          <w:szCs w:val="22"/>
        </w:rPr>
      </w:pPr>
      <w:r w:rsidRPr="00D97847">
        <w:rPr>
          <w:szCs w:val="22"/>
        </w:rPr>
        <w:lastRenderedPageBreak/>
        <w:t>POJIŠTĚNÍ</w:t>
      </w:r>
    </w:p>
    <w:p w:rsidR="00BB1D79" w:rsidRPr="00D97847" w:rsidRDefault="00BB1D79" w:rsidP="00BB1D79">
      <w:pPr>
        <w:suppressLineNumbers/>
        <w:suppressAutoHyphens/>
        <w:rPr>
          <w:rFonts w:ascii="Calibri" w:hAnsi="Calibri"/>
          <w:sz w:val="22"/>
          <w:szCs w:val="22"/>
          <w:lang w:eastAsia="ar-SA"/>
        </w:rPr>
      </w:pPr>
    </w:p>
    <w:p w:rsidR="00BB1D79" w:rsidRPr="00BB1D79" w:rsidRDefault="00BB1D79" w:rsidP="00BB1D79">
      <w:pPr>
        <w:numPr>
          <w:ilvl w:val="0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  <w:lang w:eastAsia="ar-SA"/>
        </w:rPr>
      </w:pPr>
      <w:bookmarkStart w:id="22" w:name="_Ref391989464"/>
      <w:r w:rsidRPr="00BB1D79">
        <w:rPr>
          <w:rFonts w:ascii="Calibri" w:hAnsi="Calibri"/>
          <w:sz w:val="22"/>
          <w:szCs w:val="22"/>
          <w:lang w:eastAsia="ar-SA"/>
        </w:rPr>
        <w:t xml:space="preserve">Příkazník se zavazuje, že bude mít po celou dobu trvání závazku vyplývajícího ze Smlouvy sjednáno pojištění odpovědnosti za škodu či jinou újmu způsobenou Příkazníkem při výkonu činnosti jiné osobě s limitem pojistného </w:t>
      </w:r>
      <w:r w:rsidRPr="00D61BC7">
        <w:rPr>
          <w:rFonts w:ascii="Calibri" w:hAnsi="Calibri"/>
          <w:sz w:val="22"/>
          <w:szCs w:val="22"/>
          <w:lang w:eastAsia="ar-SA"/>
        </w:rPr>
        <w:t xml:space="preserve">plnění minimálně ve výši </w:t>
      </w:r>
      <w:r w:rsidR="00F77B2E" w:rsidRPr="00D61BC7">
        <w:rPr>
          <w:rFonts w:ascii="Calibri" w:hAnsi="Calibri"/>
          <w:sz w:val="22"/>
          <w:szCs w:val="22"/>
          <w:lang w:eastAsia="ar-SA"/>
        </w:rPr>
        <w:t>Ceny</w:t>
      </w:r>
      <w:r w:rsidRPr="00D61BC7">
        <w:rPr>
          <w:rFonts w:ascii="Calibri" w:hAnsi="Calibri"/>
          <w:sz w:val="22"/>
          <w:szCs w:val="22"/>
          <w:lang w:eastAsia="ar-SA"/>
        </w:rPr>
        <w:t>. V případě, že Smlouvu</w:t>
      </w:r>
      <w:r w:rsidRPr="00BB1D79">
        <w:rPr>
          <w:rFonts w:ascii="Calibri" w:hAnsi="Calibri"/>
          <w:sz w:val="22"/>
          <w:szCs w:val="22"/>
          <w:lang w:eastAsia="ar-SA"/>
        </w:rPr>
        <w:t xml:space="preserve"> uzavřelo na straně Příkazníka více osob (členů sdružení, členů společnosti apod.), musí pojistná smlouva prokazatelně pokrývat případnou škodu či jinou újmu způsobenou kteroukoli z těchto osob.</w:t>
      </w:r>
      <w:bookmarkEnd w:id="22"/>
    </w:p>
    <w:p w:rsidR="00BB1D79" w:rsidRPr="00D97847" w:rsidRDefault="00BB1D79" w:rsidP="00BB1D79">
      <w:pPr>
        <w:suppressLineNumbers/>
        <w:suppressAutoHyphens/>
        <w:ind w:left="567"/>
        <w:jc w:val="both"/>
        <w:rPr>
          <w:rFonts w:ascii="Calibri" w:hAnsi="Calibri"/>
          <w:sz w:val="22"/>
          <w:szCs w:val="22"/>
          <w:lang w:eastAsia="ar-SA"/>
        </w:rPr>
      </w:pPr>
    </w:p>
    <w:p w:rsidR="00BB1D79" w:rsidRPr="00D97847" w:rsidRDefault="00BB1D79" w:rsidP="00BB1D79">
      <w:pPr>
        <w:keepNext/>
        <w:numPr>
          <w:ilvl w:val="0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  <w:lang w:eastAsia="ar-SA"/>
        </w:rPr>
      </w:pPr>
      <w:bookmarkStart w:id="23" w:name="_Ref391989475"/>
      <w:r w:rsidRPr="00D97847">
        <w:rPr>
          <w:rFonts w:ascii="Calibri" w:hAnsi="Calibri"/>
          <w:sz w:val="22"/>
          <w:szCs w:val="22"/>
          <w:lang w:eastAsia="ar-SA"/>
        </w:rPr>
        <w:t xml:space="preserve">Příkazník je povinen předložit Příkazci pojistnou smlouvu nebo pojistku osvědčující splnění povinnosti Příkazníka </w:t>
      </w:r>
      <w:r>
        <w:rPr>
          <w:rFonts w:ascii="Calibri" w:hAnsi="Calibri"/>
          <w:sz w:val="22"/>
          <w:szCs w:val="22"/>
          <w:lang w:eastAsia="ar-SA"/>
        </w:rPr>
        <w:t>podle</w:t>
      </w:r>
      <w:r w:rsidRPr="00D97847">
        <w:rPr>
          <w:rFonts w:ascii="Calibri" w:hAnsi="Calibri"/>
          <w:sz w:val="22"/>
          <w:szCs w:val="22"/>
          <w:lang w:eastAsia="ar-SA"/>
        </w:rPr>
        <w:t xml:space="preserve"> předchozího odstavce </w:t>
      </w:r>
      <w:r w:rsidR="00D61BC7">
        <w:rPr>
          <w:rFonts w:ascii="Calibri" w:hAnsi="Calibri"/>
          <w:sz w:val="22"/>
          <w:szCs w:val="22"/>
          <w:lang w:eastAsia="ar-SA"/>
        </w:rPr>
        <w:t>při</w:t>
      </w:r>
      <w:r w:rsidRPr="00D97847">
        <w:rPr>
          <w:rFonts w:ascii="Calibri" w:hAnsi="Calibri"/>
          <w:sz w:val="22"/>
          <w:szCs w:val="22"/>
          <w:lang w:eastAsia="ar-SA"/>
        </w:rPr>
        <w:t xml:space="preserve"> uzavření Smlouvy a dále kdykoli v průběhu trvání závazků ze Smlouvy bezodkladně poté, kdy k tomu byl Příkazcem vyzván.</w:t>
      </w:r>
      <w:bookmarkEnd w:id="23"/>
    </w:p>
    <w:p w:rsidR="00BB1D79" w:rsidRPr="00D97847" w:rsidRDefault="00BB1D79" w:rsidP="00BB1D79">
      <w:pPr>
        <w:suppressLineNumbers/>
        <w:suppressAutoHyphens/>
        <w:ind w:left="567"/>
        <w:jc w:val="both"/>
        <w:rPr>
          <w:rFonts w:ascii="Calibri" w:hAnsi="Calibri"/>
          <w:sz w:val="22"/>
          <w:szCs w:val="22"/>
          <w:lang w:eastAsia="ar-SA"/>
        </w:rPr>
      </w:pPr>
    </w:p>
    <w:p w:rsidR="00BB1D79" w:rsidRPr="00D97847" w:rsidRDefault="00BB1D79" w:rsidP="00BB1D79">
      <w:pPr>
        <w:numPr>
          <w:ilvl w:val="0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  <w:lang w:eastAsia="ar-SA"/>
        </w:rPr>
      </w:pPr>
      <w:bookmarkStart w:id="24" w:name="_Ref3464411"/>
      <w:r w:rsidRPr="00D97847">
        <w:rPr>
          <w:rFonts w:ascii="Calibri" w:hAnsi="Calibri"/>
          <w:iCs/>
          <w:sz w:val="22"/>
          <w:szCs w:val="22"/>
          <w:lang w:eastAsia="ar-SA"/>
        </w:rPr>
        <w:t xml:space="preserve">Příkazník </w:t>
      </w:r>
      <w:r w:rsidRPr="00D97847">
        <w:rPr>
          <w:rFonts w:ascii="Calibri" w:hAnsi="Calibri"/>
          <w:sz w:val="22"/>
          <w:szCs w:val="22"/>
          <w:lang w:eastAsia="ar-SA"/>
        </w:rPr>
        <w:t>i Příkazce</w:t>
      </w:r>
      <w:r w:rsidRPr="00D97847">
        <w:rPr>
          <w:rFonts w:ascii="Calibri" w:hAnsi="Calibri"/>
          <w:iCs/>
          <w:sz w:val="22"/>
          <w:szCs w:val="22"/>
          <w:lang w:eastAsia="ar-SA"/>
        </w:rPr>
        <w:t xml:space="preserve"> </w:t>
      </w:r>
      <w:r w:rsidRPr="00D97847">
        <w:rPr>
          <w:rFonts w:ascii="Calibri" w:hAnsi="Calibri"/>
          <w:sz w:val="22"/>
          <w:szCs w:val="22"/>
          <w:lang w:eastAsia="ar-SA"/>
        </w:rPr>
        <w:t xml:space="preserve">se </w:t>
      </w:r>
      <w:r w:rsidRPr="00D97847">
        <w:rPr>
          <w:rFonts w:ascii="Calibri" w:hAnsi="Calibri"/>
          <w:iCs/>
          <w:sz w:val="22"/>
          <w:szCs w:val="22"/>
          <w:lang w:eastAsia="ar-SA"/>
        </w:rPr>
        <w:t>zavazují uplatnit pojistnou událost u pojišťovny bez zbytečného odkladu.</w:t>
      </w:r>
      <w:bookmarkEnd w:id="24"/>
    </w:p>
    <w:p w:rsidR="00BB1D79" w:rsidRDefault="00BB1D79" w:rsidP="00BB1D79">
      <w:pPr>
        <w:suppressLineNumbers/>
        <w:suppressAutoHyphens/>
        <w:rPr>
          <w:rFonts w:ascii="Calibri" w:hAnsi="Calibri"/>
          <w:sz w:val="22"/>
          <w:szCs w:val="22"/>
          <w:lang w:eastAsia="ar-SA"/>
        </w:rPr>
      </w:pPr>
    </w:p>
    <w:p w:rsidR="00BB1D79" w:rsidRPr="00D97847" w:rsidRDefault="00BB1D79" w:rsidP="00BB1D79">
      <w:pPr>
        <w:suppressLineNumbers/>
        <w:suppressAutoHyphens/>
        <w:rPr>
          <w:rFonts w:ascii="Calibri" w:hAnsi="Calibri"/>
          <w:sz w:val="22"/>
          <w:szCs w:val="22"/>
          <w:lang w:eastAsia="ar-SA"/>
        </w:rPr>
      </w:pPr>
    </w:p>
    <w:p w:rsidR="00D37B14" w:rsidRPr="001B75F0" w:rsidRDefault="00D37B14" w:rsidP="002E162A">
      <w:pPr>
        <w:pStyle w:val="Nadpis1"/>
        <w:keepLines w:val="0"/>
        <w:suppressLineNumbers/>
        <w:suppressAutoHyphens/>
      </w:pPr>
      <w:bookmarkStart w:id="25" w:name="_Toc383117526"/>
      <w:r w:rsidRPr="001B75F0">
        <w:t>OSTATNÍ UJEDNÁNÍ</w:t>
      </w:r>
      <w:bookmarkEnd w:id="25"/>
    </w:p>
    <w:p w:rsidR="002248D0" w:rsidRPr="001B75F0" w:rsidRDefault="002248D0" w:rsidP="002E162A">
      <w:pPr>
        <w:suppressLineNumbers/>
        <w:suppressAutoHyphens/>
        <w:rPr>
          <w:rFonts w:ascii="Calibri" w:hAnsi="Calibri"/>
          <w:lang w:eastAsia="ar-SA"/>
        </w:rPr>
      </w:pPr>
    </w:p>
    <w:p w:rsidR="00620C0F" w:rsidRPr="00620C0F" w:rsidRDefault="00620C0F" w:rsidP="00620C0F">
      <w:pPr>
        <w:numPr>
          <w:ilvl w:val="0"/>
          <w:numId w:val="13"/>
        </w:numPr>
        <w:suppressLineNumbers/>
        <w:tabs>
          <w:tab w:val="left" w:pos="567"/>
        </w:tabs>
        <w:suppressAutoHyphens/>
        <w:jc w:val="both"/>
        <w:rPr>
          <w:rFonts w:ascii="Calibri" w:hAnsi="Calibri"/>
          <w:sz w:val="22"/>
          <w:szCs w:val="22"/>
        </w:rPr>
      </w:pPr>
      <w:r w:rsidRPr="00620C0F">
        <w:rPr>
          <w:rFonts w:ascii="Calibri" w:hAnsi="Calibri"/>
          <w:sz w:val="22"/>
          <w:szCs w:val="22"/>
        </w:rPr>
        <w:t xml:space="preserve">Tvoří-li </w:t>
      </w:r>
      <w:r>
        <w:rPr>
          <w:rFonts w:ascii="Calibri" w:hAnsi="Calibri"/>
          <w:sz w:val="22"/>
          <w:szCs w:val="22"/>
        </w:rPr>
        <w:t>Příkazníka</w:t>
      </w:r>
      <w:r w:rsidRPr="00620C0F">
        <w:rPr>
          <w:rFonts w:ascii="Calibri" w:hAnsi="Calibri"/>
          <w:sz w:val="22"/>
          <w:szCs w:val="22"/>
        </w:rPr>
        <w:t xml:space="preserve"> více osob, platí následující:</w:t>
      </w:r>
    </w:p>
    <w:p w:rsidR="00620C0F" w:rsidRPr="00620C0F" w:rsidRDefault="00620C0F" w:rsidP="00620C0F">
      <w:pPr>
        <w:numPr>
          <w:ilvl w:val="1"/>
          <w:numId w:val="13"/>
        </w:numPr>
        <w:suppressLineNumbers/>
        <w:tabs>
          <w:tab w:val="left" w:pos="567"/>
        </w:tabs>
        <w:suppressAutoHyphens/>
        <w:jc w:val="both"/>
        <w:rPr>
          <w:rFonts w:ascii="Calibri" w:hAnsi="Calibri"/>
          <w:sz w:val="22"/>
          <w:szCs w:val="22"/>
        </w:rPr>
      </w:pPr>
      <w:r w:rsidRPr="00620C0F">
        <w:rPr>
          <w:rFonts w:ascii="Calibri" w:hAnsi="Calibri"/>
          <w:sz w:val="22"/>
          <w:szCs w:val="22"/>
        </w:rPr>
        <w:t xml:space="preserve">všechny osoby tvořící </w:t>
      </w:r>
      <w:r>
        <w:rPr>
          <w:rFonts w:ascii="Calibri" w:hAnsi="Calibri"/>
          <w:sz w:val="22"/>
          <w:szCs w:val="22"/>
        </w:rPr>
        <w:t>Příkazníka</w:t>
      </w:r>
      <w:r w:rsidRPr="00620C0F">
        <w:rPr>
          <w:rFonts w:ascii="Calibri" w:hAnsi="Calibri"/>
          <w:sz w:val="22"/>
          <w:szCs w:val="22"/>
        </w:rPr>
        <w:t xml:space="preserve"> jsou ze Smlouvy zavázány společně a nerozdílně,</w:t>
      </w:r>
    </w:p>
    <w:p w:rsidR="00620C0F" w:rsidRPr="00620C0F" w:rsidRDefault="00620C0F" w:rsidP="00620C0F">
      <w:pPr>
        <w:numPr>
          <w:ilvl w:val="1"/>
          <w:numId w:val="13"/>
        </w:numPr>
        <w:suppressLineNumbers/>
        <w:tabs>
          <w:tab w:val="left" w:pos="567"/>
        </w:tabs>
        <w:suppressAutoHyphens/>
        <w:jc w:val="both"/>
        <w:rPr>
          <w:rFonts w:ascii="Calibri" w:hAnsi="Calibri"/>
          <w:sz w:val="22"/>
          <w:szCs w:val="22"/>
        </w:rPr>
      </w:pPr>
      <w:r w:rsidRPr="00620C0F">
        <w:rPr>
          <w:rFonts w:ascii="Calibri" w:hAnsi="Calibri"/>
          <w:sz w:val="22"/>
          <w:szCs w:val="22"/>
        </w:rPr>
        <w:t xml:space="preserve">jednání kterékoli z osob tvořících </w:t>
      </w:r>
      <w:r>
        <w:rPr>
          <w:rFonts w:ascii="Calibri" w:hAnsi="Calibri"/>
          <w:sz w:val="22"/>
          <w:szCs w:val="22"/>
        </w:rPr>
        <w:t>Příkazníka</w:t>
      </w:r>
      <w:r w:rsidRPr="00620C0F">
        <w:rPr>
          <w:rFonts w:ascii="Calibri" w:hAnsi="Calibri"/>
          <w:sz w:val="22"/>
          <w:szCs w:val="22"/>
        </w:rPr>
        <w:t xml:space="preserve"> je přičítáno </w:t>
      </w:r>
      <w:r>
        <w:rPr>
          <w:rFonts w:ascii="Calibri" w:hAnsi="Calibri"/>
          <w:sz w:val="22"/>
          <w:szCs w:val="22"/>
        </w:rPr>
        <w:t>Příkazníkovi</w:t>
      </w:r>
      <w:r w:rsidRPr="00620C0F">
        <w:rPr>
          <w:rFonts w:ascii="Calibri" w:hAnsi="Calibri"/>
          <w:sz w:val="22"/>
          <w:szCs w:val="22"/>
        </w:rPr>
        <w:t xml:space="preserve"> bez ohledu na vnitřní vztahy mezi jednotlivými osobami tvořícími </w:t>
      </w:r>
      <w:r>
        <w:rPr>
          <w:rFonts w:ascii="Calibri" w:hAnsi="Calibri"/>
          <w:sz w:val="22"/>
          <w:szCs w:val="22"/>
        </w:rPr>
        <w:t>Příkazníka</w:t>
      </w:r>
      <w:r w:rsidRPr="00620C0F">
        <w:rPr>
          <w:rFonts w:ascii="Calibri" w:hAnsi="Calibri"/>
          <w:sz w:val="22"/>
          <w:szCs w:val="22"/>
        </w:rPr>
        <w:t>,</w:t>
      </w:r>
    </w:p>
    <w:p w:rsidR="00620C0F" w:rsidRPr="00620C0F" w:rsidRDefault="00620C0F" w:rsidP="00620C0F">
      <w:pPr>
        <w:numPr>
          <w:ilvl w:val="1"/>
          <w:numId w:val="13"/>
        </w:numPr>
        <w:suppressLineNumbers/>
        <w:tabs>
          <w:tab w:val="left" w:pos="567"/>
        </w:tabs>
        <w:suppressAutoHyphens/>
        <w:jc w:val="both"/>
        <w:rPr>
          <w:rFonts w:ascii="Calibri" w:hAnsi="Calibri"/>
          <w:sz w:val="22"/>
          <w:szCs w:val="22"/>
        </w:rPr>
      </w:pPr>
      <w:r w:rsidRPr="00620C0F">
        <w:rPr>
          <w:rFonts w:ascii="Calibri" w:hAnsi="Calibri"/>
          <w:sz w:val="22"/>
          <w:szCs w:val="22"/>
        </w:rPr>
        <w:t xml:space="preserve">za </w:t>
      </w:r>
      <w:r>
        <w:rPr>
          <w:rFonts w:ascii="Calibri" w:hAnsi="Calibri"/>
          <w:sz w:val="22"/>
          <w:szCs w:val="22"/>
        </w:rPr>
        <w:t>Příkazníka</w:t>
      </w:r>
      <w:r w:rsidRPr="00620C0F">
        <w:rPr>
          <w:rFonts w:ascii="Calibri" w:hAnsi="Calibri"/>
          <w:sz w:val="22"/>
          <w:szCs w:val="22"/>
        </w:rPr>
        <w:t xml:space="preserve"> může jednat kterákoli z osob tvořících </w:t>
      </w:r>
      <w:r>
        <w:rPr>
          <w:rFonts w:ascii="Calibri" w:hAnsi="Calibri"/>
          <w:sz w:val="22"/>
          <w:szCs w:val="22"/>
        </w:rPr>
        <w:t>Příkazníka</w:t>
      </w:r>
      <w:r w:rsidRPr="00620C0F">
        <w:rPr>
          <w:rFonts w:ascii="Calibri" w:hAnsi="Calibri"/>
          <w:sz w:val="22"/>
          <w:szCs w:val="22"/>
        </w:rPr>
        <w:t>.</w:t>
      </w:r>
    </w:p>
    <w:p w:rsidR="00620C0F" w:rsidRDefault="00620C0F" w:rsidP="00620C0F">
      <w:pPr>
        <w:suppressLineNumbers/>
        <w:tabs>
          <w:tab w:val="left" w:pos="567"/>
        </w:tabs>
        <w:suppressAutoHyphens/>
        <w:ind w:left="567"/>
        <w:jc w:val="both"/>
        <w:rPr>
          <w:rFonts w:ascii="Calibri" w:hAnsi="Calibri"/>
          <w:sz w:val="22"/>
          <w:szCs w:val="22"/>
        </w:rPr>
      </w:pPr>
    </w:p>
    <w:p w:rsidR="00D873E6" w:rsidRPr="001B75F0" w:rsidRDefault="001E19F8" w:rsidP="002E162A">
      <w:pPr>
        <w:numPr>
          <w:ilvl w:val="0"/>
          <w:numId w:val="13"/>
        </w:numPr>
        <w:suppressLineNumbers/>
        <w:tabs>
          <w:tab w:val="left" w:pos="567"/>
        </w:tabs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Příkazník</w:t>
      </w:r>
      <w:r w:rsidR="00D873E6" w:rsidRPr="001B75F0">
        <w:rPr>
          <w:rFonts w:ascii="Calibri" w:hAnsi="Calibri"/>
          <w:sz w:val="22"/>
          <w:szCs w:val="22"/>
        </w:rPr>
        <w:t xml:space="preserve"> </w:t>
      </w:r>
      <w:r w:rsidR="00DA1003" w:rsidRPr="00DA1003">
        <w:rPr>
          <w:rFonts w:ascii="Calibri" w:hAnsi="Calibri"/>
          <w:sz w:val="22"/>
          <w:szCs w:val="22"/>
        </w:rPr>
        <w:t xml:space="preserve">je povinen </w:t>
      </w:r>
      <w:r w:rsidR="002B6AB7" w:rsidRPr="001B75F0">
        <w:rPr>
          <w:rFonts w:ascii="Calibri" w:hAnsi="Calibri"/>
          <w:sz w:val="22"/>
          <w:szCs w:val="22"/>
        </w:rPr>
        <w:t xml:space="preserve">neprodleně </w:t>
      </w:r>
      <w:r w:rsidR="00D873E6" w:rsidRPr="001B75F0">
        <w:rPr>
          <w:rFonts w:ascii="Calibri" w:hAnsi="Calibri"/>
          <w:sz w:val="22"/>
          <w:szCs w:val="22"/>
        </w:rPr>
        <w:t xml:space="preserve">písemně informovat </w:t>
      </w:r>
      <w:r>
        <w:rPr>
          <w:rFonts w:ascii="Calibri" w:hAnsi="Calibri"/>
          <w:sz w:val="22"/>
          <w:szCs w:val="22"/>
        </w:rPr>
        <w:t>Příkazce</w:t>
      </w:r>
      <w:r w:rsidR="00D873E6" w:rsidRPr="001B75F0">
        <w:rPr>
          <w:rFonts w:ascii="Calibri" w:hAnsi="Calibri"/>
          <w:sz w:val="22"/>
          <w:szCs w:val="22"/>
        </w:rPr>
        <w:t xml:space="preserve"> o skutečnostech majících i</w:t>
      </w:r>
      <w:r w:rsidR="00D2023D">
        <w:rPr>
          <w:rFonts w:ascii="Calibri" w:hAnsi="Calibri"/>
          <w:sz w:val="22"/>
          <w:szCs w:val="22"/>
        </w:rPr>
        <w:t> </w:t>
      </w:r>
      <w:r w:rsidR="00D873E6" w:rsidRPr="001B75F0">
        <w:rPr>
          <w:rFonts w:ascii="Calibri" w:hAnsi="Calibri"/>
          <w:sz w:val="22"/>
          <w:szCs w:val="22"/>
        </w:rPr>
        <w:t xml:space="preserve">potencionálně vliv na plnění </w:t>
      </w:r>
      <w:r w:rsidR="00DA1003" w:rsidRPr="00DA1003">
        <w:rPr>
          <w:rFonts w:ascii="Calibri" w:hAnsi="Calibri"/>
          <w:sz w:val="22"/>
          <w:szCs w:val="22"/>
        </w:rPr>
        <w:t>jeho povinností vyplývajících ze Smlouvy</w:t>
      </w:r>
      <w:r w:rsidR="00D873E6" w:rsidRPr="001B75F0">
        <w:rPr>
          <w:rFonts w:ascii="Calibri" w:hAnsi="Calibri"/>
          <w:sz w:val="22"/>
          <w:szCs w:val="22"/>
        </w:rPr>
        <w:t>, a není-li to možné</w:t>
      </w:r>
      <w:r w:rsidR="002B6AB7" w:rsidRPr="001B75F0">
        <w:rPr>
          <w:rFonts w:ascii="Calibri" w:hAnsi="Calibri"/>
          <w:sz w:val="22"/>
          <w:szCs w:val="22"/>
        </w:rPr>
        <w:t>,</w:t>
      </w:r>
      <w:r w:rsidR="00D873E6" w:rsidRPr="001B75F0">
        <w:rPr>
          <w:rFonts w:ascii="Calibri" w:hAnsi="Calibri"/>
          <w:sz w:val="22"/>
          <w:szCs w:val="22"/>
        </w:rPr>
        <w:t xml:space="preserve"> nejpozději následující den poté, kdy příslušná skutečnost nastane nebo </w:t>
      </w:r>
      <w:r>
        <w:rPr>
          <w:rFonts w:ascii="Calibri" w:hAnsi="Calibri"/>
          <w:sz w:val="22"/>
          <w:szCs w:val="22"/>
        </w:rPr>
        <w:t>Příkazník</w:t>
      </w:r>
      <w:r w:rsidR="00331AA0" w:rsidRPr="001B75F0">
        <w:rPr>
          <w:rFonts w:ascii="Calibri" w:hAnsi="Calibri"/>
          <w:sz w:val="22"/>
          <w:szCs w:val="22"/>
        </w:rPr>
        <w:t xml:space="preserve"> </w:t>
      </w:r>
      <w:r w:rsidR="00D873E6" w:rsidRPr="001B75F0">
        <w:rPr>
          <w:rFonts w:ascii="Calibri" w:hAnsi="Calibri"/>
          <w:sz w:val="22"/>
          <w:szCs w:val="22"/>
        </w:rPr>
        <w:t>zjistí, že by nastat mohla.</w:t>
      </w:r>
      <w:r w:rsidR="00DA1003" w:rsidRPr="00DA1003">
        <w:rPr>
          <w:rFonts w:ascii="Calibri" w:hAnsi="Calibri"/>
          <w:sz w:val="22"/>
          <w:szCs w:val="22"/>
        </w:rPr>
        <w:t xml:space="preserve"> Současně je </w:t>
      </w:r>
      <w:r w:rsidR="00DA1003">
        <w:rPr>
          <w:rFonts w:ascii="Calibri" w:hAnsi="Calibri"/>
          <w:sz w:val="22"/>
          <w:szCs w:val="22"/>
        </w:rPr>
        <w:t>Příkazník</w:t>
      </w:r>
      <w:r w:rsidR="00DA1003" w:rsidRPr="001B75F0">
        <w:rPr>
          <w:rFonts w:ascii="Calibri" w:hAnsi="Calibri"/>
          <w:sz w:val="22"/>
          <w:szCs w:val="22"/>
        </w:rPr>
        <w:t xml:space="preserve"> </w:t>
      </w:r>
      <w:r w:rsidR="00DA1003" w:rsidRPr="00DA1003">
        <w:rPr>
          <w:rFonts w:ascii="Calibri" w:hAnsi="Calibri"/>
          <w:sz w:val="22"/>
          <w:szCs w:val="22"/>
        </w:rPr>
        <w:t xml:space="preserve">povinen učinit veškeré nezbytné kroky vedoucí k eliminaci případné škody hrozící </w:t>
      </w:r>
      <w:r w:rsidR="00DA1003">
        <w:rPr>
          <w:rFonts w:ascii="Calibri" w:hAnsi="Calibri"/>
          <w:sz w:val="22"/>
          <w:szCs w:val="22"/>
        </w:rPr>
        <w:t>Příkazci</w:t>
      </w:r>
      <w:r w:rsidR="00DA1003" w:rsidRPr="00DA1003">
        <w:rPr>
          <w:rFonts w:ascii="Calibri" w:hAnsi="Calibri"/>
          <w:sz w:val="22"/>
          <w:szCs w:val="22"/>
        </w:rPr>
        <w:t>, a to zejména obstarat neprodleně náhradní plnění, přičemž je povinen nést případný rozdíl ceny.</w:t>
      </w:r>
    </w:p>
    <w:p w:rsidR="005C7067" w:rsidRPr="001B75F0" w:rsidRDefault="005C7067" w:rsidP="002E162A">
      <w:pPr>
        <w:suppressLineNumbers/>
        <w:tabs>
          <w:tab w:val="left" w:pos="567"/>
        </w:tabs>
        <w:suppressAutoHyphens/>
        <w:ind w:left="567"/>
        <w:jc w:val="both"/>
        <w:rPr>
          <w:rFonts w:ascii="Calibri" w:hAnsi="Calibri"/>
          <w:sz w:val="22"/>
          <w:szCs w:val="22"/>
        </w:rPr>
      </w:pPr>
    </w:p>
    <w:p w:rsidR="001E34BA" w:rsidRPr="00661944" w:rsidRDefault="001E34BA" w:rsidP="002E162A">
      <w:pPr>
        <w:pStyle w:val="Zkladntext"/>
        <w:widowControl/>
        <w:numPr>
          <w:ilvl w:val="0"/>
          <w:numId w:val="13"/>
        </w:numPr>
        <w:suppressLineNumbers/>
        <w:tabs>
          <w:tab w:val="left" w:pos="567"/>
        </w:tabs>
        <w:overflowPunct/>
        <w:autoSpaceDE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Příkazník</w:t>
      </w:r>
      <w:r w:rsidRPr="001E34BA">
        <w:rPr>
          <w:rFonts w:ascii="Calibri" w:hAnsi="Calibri"/>
          <w:sz w:val="22"/>
          <w:szCs w:val="22"/>
        </w:rPr>
        <w:t xml:space="preserve"> bere na vědomí, že </w:t>
      </w:r>
      <w:r>
        <w:rPr>
          <w:rFonts w:ascii="Calibri" w:hAnsi="Calibri"/>
          <w:sz w:val="22"/>
          <w:szCs w:val="22"/>
        </w:rPr>
        <w:t>Příkazce</w:t>
      </w:r>
      <w:r w:rsidRPr="001E34BA">
        <w:rPr>
          <w:rFonts w:ascii="Calibri" w:hAnsi="Calibri"/>
          <w:sz w:val="22"/>
          <w:szCs w:val="22"/>
        </w:rPr>
        <w:t xml:space="preserve"> je povinným subjektem podle </w:t>
      </w:r>
      <w:r>
        <w:rPr>
          <w:rFonts w:ascii="Calibri" w:hAnsi="Calibri"/>
          <w:sz w:val="22"/>
          <w:szCs w:val="22"/>
        </w:rPr>
        <w:t>zákona č. 106/1999 Sb., o </w:t>
      </w:r>
      <w:r w:rsidRPr="001E34BA">
        <w:rPr>
          <w:rFonts w:ascii="Calibri" w:hAnsi="Calibri"/>
          <w:sz w:val="22"/>
          <w:szCs w:val="22"/>
        </w:rPr>
        <w:t>svobodném přístupu k informacím, ve znění pozdějších předpisů.</w:t>
      </w:r>
    </w:p>
    <w:p w:rsidR="001E34BA" w:rsidRPr="00661944" w:rsidRDefault="001E34BA" w:rsidP="002E162A">
      <w:pPr>
        <w:pStyle w:val="Zkladntext"/>
        <w:widowControl/>
        <w:suppressLineNumbers/>
        <w:tabs>
          <w:tab w:val="left" w:pos="567"/>
        </w:tabs>
        <w:overflowPunct/>
        <w:autoSpaceDE/>
        <w:ind w:left="567"/>
        <w:jc w:val="both"/>
        <w:textAlignment w:val="auto"/>
        <w:rPr>
          <w:rFonts w:ascii="Calibri" w:hAnsi="Calibri"/>
          <w:sz w:val="22"/>
          <w:szCs w:val="22"/>
        </w:rPr>
      </w:pPr>
    </w:p>
    <w:p w:rsidR="005C7067" w:rsidRPr="00DA1003" w:rsidRDefault="001E34BA" w:rsidP="00DA1003">
      <w:pPr>
        <w:pStyle w:val="Zkladntext"/>
        <w:widowControl/>
        <w:numPr>
          <w:ilvl w:val="0"/>
          <w:numId w:val="13"/>
        </w:numPr>
        <w:suppressLineNumbers/>
        <w:tabs>
          <w:tab w:val="left" w:pos="567"/>
        </w:tabs>
        <w:overflowPunct/>
        <w:autoSpaceDE/>
        <w:jc w:val="both"/>
        <w:textAlignment w:val="auto"/>
        <w:rPr>
          <w:rFonts w:ascii="Calibri" w:hAnsi="Calibri"/>
          <w:sz w:val="22"/>
          <w:szCs w:val="22"/>
        </w:rPr>
      </w:pPr>
      <w:r w:rsidRPr="00DA1003">
        <w:rPr>
          <w:rFonts w:ascii="Calibri" w:hAnsi="Calibri"/>
          <w:sz w:val="22"/>
          <w:szCs w:val="22"/>
        </w:rPr>
        <w:t xml:space="preserve">Příkazník souhlasí se zveřejněním Smlouvy v souladu </w:t>
      </w:r>
      <w:r w:rsidR="00DA1003" w:rsidRPr="00DA1003">
        <w:rPr>
          <w:rFonts w:ascii="Calibri" w:hAnsi="Calibri"/>
          <w:sz w:val="22"/>
          <w:szCs w:val="22"/>
        </w:rPr>
        <w:t xml:space="preserve">s povinnostmi </w:t>
      </w:r>
      <w:r w:rsidR="00007A9F">
        <w:rPr>
          <w:rFonts w:ascii="Calibri" w:hAnsi="Calibri"/>
          <w:sz w:val="22"/>
          <w:szCs w:val="22"/>
        </w:rPr>
        <w:t>Příkazce</w:t>
      </w:r>
      <w:r w:rsidR="00DA1003" w:rsidRPr="00DA1003">
        <w:rPr>
          <w:rFonts w:ascii="Calibri" w:hAnsi="Calibri"/>
          <w:sz w:val="22"/>
          <w:szCs w:val="22"/>
        </w:rPr>
        <w:t xml:space="preserve"> za podmínek vyplývajících z příslušných právních předpisů, zejména souhlasí se zveřejněním Smlouvy, včetně všech jejích změn a dodatků, výše skutečně uhrazené ceny na základě Smlouvy a dalších údajů na profilu zadavatele </w:t>
      </w:r>
      <w:r w:rsidR="00007A9F">
        <w:rPr>
          <w:rFonts w:ascii="Calibri" w:hAnsi="Calibri"/>
          <w:sz w:val="22"/>
          <w:szCs w:val="22"/>
        </w:rPr>
        <w:t>Příkazce</w:t>
      </w:r>
      <w:r w:rsidR="00DA1003" w:rsidRPr="00DA1003">
        <w:rPr>
          <w:rFonts w:ascii="Calibri" w:hAnsi="Calibri"/>
          <w:sz w:val="22"/>
          <w:szCs w:val="22"/>
        </w:rPr>
        <w:t xml:space="preserve"> podle § 219 zákona č. 134/2016 Sb., o zadávání veřejných zakázek, ve znění pozdějších předpisů (dále jen „</w:t>
      </w:r>
      <w:r w:rsidR="00DA1003" w:rsidRPr="00DA1003">
        <w:rPr>
          <w:rFonts w:ascii="Calibri" w:hAnsi="Calibri"/>
          <w:b/>
          <w:i/>
          <w:sz w:val="22"/>
          <w:szCs w:val="22"/>
        </w:rPr>
        <w:t>Zákon o zadávání veřejných zakázek</w:t>
      </w:r>
      <w:r w:rsidR="00DA1003" w:rsidRPr="00DA1003">
        <w:rPr>
          <w:rFonts w:ascii="Calibri" w:hAnsi="Calibri"/>
          <w:sz w:val="22"/>
          <w:szCs w:val="22"/>
        </w:rPr>
        <w:t>“),</w:t>
      </w:r>
      <w:r w:rsidRPr="00DA1003">
        <w:rPr>
          <w:rFonts w:ascii="Calibri" w:hAnsi="Calibri"/>
          <w:sz w:val="22"/>
          <w:szCs w:val="22"/>
        </w:rPr>
        <w:t xml:space="preserve"> </w:t>
      </w:r>
      <w:r w:rsidR="00DA1003" w:rsidRPr="00DA1003">
        <w:rPr>
          <w:rFonts w:ascii="Calibri" w:hAnsi="Calibri"/>
          <w:sz w:val="22"/>
          <w:szCs w:val="22"/>
        </w:rPr>
        <w:t xml:space="preserve">a </w:t>
      </w:r>
      <w:r w:rsidRPr="00DA1003">
        <w:rPr>
          <w:rFonts w:ascii="Calibri" w:hAnsi="Calibri"/>
          <w:sz w:val="22"/>
          <w:szCs w:val="22"/>
        </w:rPr>
        <w:t>v registru smluv podle zákona č. 340/2015 Sb., o zvláštních podmínkách účinnosti některých smluv, uveřejňování těchto smluv a o registru smluv (zákon o registru smluv), ve znění pozdějších předpisů (dále jen „</w:t>
      </w:r>
      <w:r w:rsidRPr="00DA1003">
        <w:rPr>
          <w:rFonts w:ascii="Calibri" w:hAnsi="Calibri"/>
          <w:b/>
          <w:i/>
          <w:sz w:val="22"/>
          <w:szCs w:val="22"/>
        </w:rPr>
        <w:t>Zákon o registru smluv</w:t>
      </w:r>
      <w:r w:rsidRPr="00DA1003">
        <w:rPr>
          <w:rFonts w:ascii="Calibri" w:hAnsi="Calibri"/>
          <w:sz w:val="22"/>
          <w:szCs w:val="22"/>
        </w:rPr>
        <w:t>“).</w:t>
      </w:r>
      <w:r w:rsidR="00DA1003" w:rsidRPr="00DA1003">
        <w:rPr>
          <w:rFonts w:ascii="Calibri" w:hAnsi="Calibri"/>
          <w:color w:val="auto"/>
          <w:sz w:val="22"/>
          <w:szCs w:val="22"/>
          <w:lang w:eastAsia="cs-CZ"/>
        </w:rPr>
        <w:t xml:space="preserve"> </w:t>
      </w:r>
      <w:r w:rsidR="00DA1003" w:rsidRPr="00DA1003">
        <w:rPr>
          <w:rFonts w:ascii="Calibri" w:hAnsi="Calibri"/>
          <w:sz w:val="22"/>
          <w:szCs w:val="22"/>
        </w:rPr>
        <w:t>Příkazník prohlašuje, že Smlouva ani žádná její část nejsou obchodním tajemstvím Příkazníka ve smyslu § 504 Občanského zákoníku. Smlouvu podle vůle Smluvních stran na profilu zadavatele a v registru smluv v souladu s příslušnými právními předpisy, zejména ve lhůtách stanovených příslušnými právními předpisy, uveřejní Příkazce.</w:t>
      </w:r>
    </w:p>
    <w:p w:rsidR="00D873E6" w:rsidRDefault="00D873E6" w:rsidP="002E162A">
      <w:pPr>
        <w:suppressLineNumbers/>
        <w:suppressAutoHyphens/>
        <w:ind w:left="567"/>
        <w:jc w:val="both"/>
        <w:rPr>
          <w:rFonts w:ascii="Calibri" w:hAnsi="Calibri"/>
          <w:sz w:val="22"/>
          <w:szCs w:val="22"/>
        </w:rPr>
      </w:pPr>
    </w:p>
    <w:p w:rsidR="00DA1003" w:rsidRPr="00661944" w:rsidRDefault="00DA1003" w:rsidP="00DA1003">
      <w:pPr>
        <w:pStyle w:val="Zkladntext"/>
        <w:widowControl/>
        <w:numPr>
          <w:ilvl w:val="0"/>
          <w:numId w:val="13"/>
        </w:numPr>
        <w:suppressLineNumbers/>
        <w:tabs>
          <w:tab w:val="left" w:pos="567"/>
        </w:tabs>
        <w:overflowPunct/>
        <w:autoSpaceDE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Příkazník</w:t>
      </w:r>
      <w:r w:rsidRPr="00D2023D">
        <w:rPr>
          <w:rFonts w:ascii="Calibri" w:hAnsi="Calibri"/>
          <w:sz w:val="22"/>
          <w:szCs w:val="22"/>
        </w:rPr>
        <w:t xml:space="preserve"> </w:t>
      </w:r>
      <w:r w:rsidR="004967A3" w:rsidRPr="004967A3">
        <w:rPr>
          <w:rFonts w:ascii="Calibri" w:hAnsi="Calibri"/>
          <w:sz w:val="22"/>
          <w:szCs w:val="22"/>
        </w:rPr>
        <w:t>je povinen chránit osobní údaje a při jejich ochraně postupovat v souladu s příslušnými právními předpisy, zejména zákonem č. 1</w:t>
      </w:r>
      <w:r w:rsidR="00AF4616">
        <w:rPr>
          <w:rFonts w:ascii="Calibri" w:hAnsi="Calibri"/>
          <w:sz w:val="22"/>
          <w:szCs w:val="22"/>
        </w:rPr>
        <w:t>10</w:t>
      </w:r>
      <w:r w:rsidR="004967A3" w:rsidRPr="004967A3">
        <w:rPr>
          <w:rFonts w:ascii="Calibri" w:hAnsi="Calibri"/>
          <w:sz w:val="22"/>
          <w:szCs w:val="22"/>
        </w:rPr>
        <w:t>/20</w:t>
      </w:r>
      <w:r w:rsidR="00AF4616">
        <w:rPr>
          <w:rFonts w:ascii="Calibri" w:hAnsi="Calibri"/>
          <w:sz w:val="22"/>
          <w:szCs w:val="22"/>
        </w:rPr>
        <w:t>19</w:t>
      </w:r>
      <w:r w:rsidR="004967A3" w:rsidRPr="004967A3">
        <w:rPr>
          <w:rFonts w:ascii="Calibri" w:hAnsi="Calibri"/>
          <w:sz w:val="22"/>
          <w:szCs w:val="22"/>
        </w:rPr>
        <w:t xml:space="preserve"> Sb., o </w:t>
      </w:r>
      <w:r w:rsidR="00AF4616">
        <w:rPr>
          <w:rFonts w:ascii="Calibri" w:hAnsi="Calibri"/>
          <w:sz w:val="22"/>
          <w:szCs w:val="22"/>
        </w:rPr>
        <w:t xml:space="preserve">zpracování </w:t>
      </w:r>
      <w:r w:rsidR="004967A3" w:rsidRPr="004967A3">
        <w:rPr>
          <w:rFonts w:ascii="Calibri" w:hAnsi="Calibri"/>
          <w:sz w:val="22"/>
          <w:szCs w:val="22"/>
        </w:rPr>
        <w:t xml:space="preserve"> osobních údajů, ve znění pozdějších předpisů a Nařízením evropského parlamentu a rady (EU) 2016/679 </w:t>
      </w:r>
      <w:r w:rsidR="004967A3" w:rsidRPr="004967A3">
        <w:rPr>
          <w:rFonts w:ascii="Calibri" w:hAnsi="Calibri"/>
          <w:sz w:val="22"/>
          <w:szCs w:val="22"/>
        </w:rPr>
        <w:lastRenderedPageBreak/>
        <w:t xml:space="preserve">ze dne </w:t>
      </w:r>
      <w:proofErr w:type="gramStart"/>
      <w:r w:rsidR="004967A3" w:rsidRPr="004967A3">
        <w:rPr>
          <w:rFonts w:ascii="Calibri" w:hAnsi="Calibri"/>
          <w:sz w:val="22"/>
          <w:szCs w:val="22"/>
        </w:rPr>
        <w:t>27.04.2016</w:t>
      </w:r>
      <w:proofErr w:type="gramEnd"/>
      <w:r w:rsidR="004967A3" w:rsidRPr="004967A3">
        <w:rPr>
          <w:rFonts w:ascii="Calibri" w:hAnsi="Calibri"/>
          <w:sz w:val="22"/>
          <w:szCs w:val="22"/>
        </w:rPr>
        <w:t xml:space="preserve"> o ochraně fyzických osob v souvislosti se zpracováním osobních údajů a o volném pohybu těchto údajů a o zrušení směrnice 95/46/ES (obecné nařízení o ochraně osobních údajů)</w:t>
      </w:r>
      <w:r w:rsidRPr="00D2023D">
        <w:rPr>
          <w:rFonts w:ascii="Calibri" w:hAnsi="Calibri"/>
          <w:sz w:val="22"/>
          <w:szCs w:val="22"/>
        </w:rPr>
        <w:t>.</w:t>
      </w:r>
    </w:p>
    <w:p w:rsidR="00DA1003" w:rsidRPr="00661944" w:rsidRDefault="00DA1003" w:rsidP="00DA1003">
      <w:pPr>
        <w:pStyle w:val="Zkladntext"/>
        <w:widowControl/>
        <w:suppressLineNumbers/>
        <w:tabs>
          <w:tab w:val="left" w:pos="567"/>
        </w:tabs>
        <w:overflowPunct/>
        <w:autoSpaceDE/>
        <w:ind w:left="567"/>
        <w:jc w:val="both"/>
        <w:textAlignment w:val="auto"/>
        <w:rPr>
          <w:rFonts w:ascii="Calibri" w:hAnsi="Calibri"/>
          <w:sz w:val="22"/>
          <w:szCs w:val="22"/>
        </w:rPr>
      </w:pPr>
    </w:p>
    <w:p w:rsidR="007F22C9" w:rsidRPr="001B75F0" w:rsidRDefault="001E19F8" w:rsidP="002E162A">
      <w:pPr>
        <w:numPr>
          <w:ilvl w:val="0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Příkazník</w:t>
      </w:r>
      <w:r w:rsidR="007F22C9" w:rsidRPr="001B75F0">
        <w:rPr>
          <w:rFonts w:ascii="Calibri" w:hAnsi="Calibri"/>
          <w:sz w:val="22"/>
          <w:szCs w:val="22"/>
        </w:rPr>
        <w:t xml:space="preserve"> není oprávněn postoupit žádnou svou pohledávku za </w:t>
      </w:r>
      <w:r>
        <w:rPr>
          <w:rFonts w:ascii="Calibri" w:hAnsi="Calibri"/>
          <w:sz w:val="22"/>
          <w:szCs w:val="22"/>
        </w:rPr>
        <w:t>Příkazcem</w:t>
      </w:r>
      <w:r w:rsidR="007F22C9" w:rsidRPr="001B75F0">
        <w:rPr>
          <w:rFonts w:ascii="Calibri" w:hAnsi="Calibri"/>
          <w:sz w:val="22"/>
          <w:szCs w:val="22"/>
        </w:rPr>
        <w:t xml:space="preserve"> vyplývající z</w:t>
      </w:r>
      <w:r>
        <w:rPr>
          <w:rFonts w:ascii="Calibri" w:hAnsi="Calibri"/>
          <w:sz w:val="22"/>
          <w:szCs w:val="22"/>
        </w:rPr>
        <w:t>e</w:t>
      </w:r>
      <w:r w:rsidR="007F22C9" w:rsidRPr="001B75F0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S</w:t>
      </w:r>
      <w:r w:rsidR="007F22C9" w:rsidRPr="001B75F0">
        <w:rPr>
          <w:rFonts w:ascii="Calibri" w:hAnsi="Calibri"/>
          <w:sz w:val="22"/>
          <w:szCs w:val="22"/>
        </w:rPr>
        <w:t>mlouvy nebo vzniklou v souvislosti s</w:t>
      </w:r>
      <w:r>
        <w:rPr>
          <w:rFonts w:ascii="Calibri" w:hAnsi="Calibri"/>
          <w:sz w:val="22"/>
          <w:szCs w:val="22"/>
        </w:rPr>
        <w:t>e</w:t>
      </w:r>
      <w:r w:rsidR="007F22C9" w:rsidRPr="001B75F0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S</w:t>
      </w:r>
      <w:r w:rsidR="007F22C9" w:rsidRPr="001B75F0">
        <w:rPr>
          <w:rFonts w:ascii="Calibri" w:hAnsi="Calibri"/>
          <w:sz w:val="22"/>
          <w:szCs w:val="22"/>
        </w:rPr>
        <w:t>mlouvou.</w:t>
      </w:r>
    </w:p>
    <w:p w:rsidR="004E5ABA" w:rsidRPr="001B75F0" w:rsidRDefault="004E5ABA" w:rsidP="002E162A">
      <w:pPr>
        <w:suppressLineNumbers/>
        <w:suppressAutoHyphens/>
        <w:ind w:left="567"/>
        <w:jc w:val="both"/>
        <w:rPr>
          <w:rFonts w:ascii="Calibri" w:hAnsi="Calibri"/>
          <w:sz w:val="22"/>
          <w:szCs w:val="22"/>
        </w:rPr>
      </w:pPr>
    </w:p>
    <w:p w:rsidR="007F22C9" w:rsidRPr="001B75F0" w:rsidRDefault="001E19F8" w:rsidP="002E162A">
      <w:pPr>
        <w:numPr>
          <w:ilvl w:val="0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Příkazník</w:t>
      </w:r>
      <w:r w:rsidR="007F22C9" w:rsidRPr="001B75F0">
        <w:rPr>
          <w:rFonts w:ascii="Calibri" w:hAnsi="Calibri"/>
          <w:sz w:val="22"/>
          <w:szCs w:val="22"/>
        </w:rPr>
        <w:t xml:space="preserve"> není oprávněn provést jednostranné započtení žádné své pohledávky za </w:t>
      </w:r>
      <w:r>
        <w:rPr>
          <w:rFonts w:ascii="Calibri" w:hAnsi="Calibri"/>
          <w:sz w:val="22"/>
          <w:szCs w:val="22"/>
        </w:rPr>
        <w:t>Příkazcem</w:t>
      </w:r>
      <w:r w:rsidR="007F22C9" w:rsidRPr="001B75F0">
        <w:rPr>
          <w:rFonts w:ascii="Calibri" w:hAnsi="Calibri"/>
          <w:sz w:val="22"/>
          <w:szCs w:val="22"/>
        </w:rPr>
        <w:t xml:space="preserve"> vyplývající z</w:t>
      </w:r>
      <w:r>
        <w:rPr>
          <w:rFonts w:ascii="Calibri" w:hAnsi="Calibri"/>
          <w:sz w:val="22"/>
          <w:szCs w:val="22"/>
        </w:rPr>
        <w:t>e</w:t>
      </w:r>
      <w:r w:rsidR="007F22C9" w:rsidRPr="001B75F0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S</w:t>
      </w:r>
      <w:r w:rsidR="007F22C9" w:rsidRPr="001B75F0">
        <w:rPr>
          <w:rFonts w:ascii="Calibri" w:hAnsi="Calibri"/>
          <w:sz w:val="22"/>
          <w:szCs w:val="22"/>
        </w:rPr>
        <w:t>mlouvy nebo vzniklé v souvislosti s</w:t>
      </w:r>
      <w:r>
        <w:rPr>
          <w:rFonts w:ascii="Calibri" w:hAnsi="Calibri"/>
          <w:sz w:val="22"/>
          <w:szCs w:val="22"/>
        </w:rPr>
        <w:t>e</w:t>
      </w:r>
      <w:r w:rsidR="007F22C9" w:rsidRPr="001B75F0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S</w:t>
      </w:r>
      <w:r w:rsidR="007F22C9" w:rsidRPr="001B75F0">
        <w:rPr>
          <w:rFonts w:ascii="Calibri" w:hAnsi="Calibri"/>
          <w:sz w:val="22"/>
          <w:szCs w:val="22"/>
        </w:rPr>
        <w:t xml:space="preserve">mlouvou na jakoukoliv pohledávku </w:t>
      </w:r>
      <w:r>
        <w:rPr>
          <w:rFonts w:ascii="Calibri" w:hAnsi="Calibri"/>
          <w:sz w:val="22"/>
          <w:szCs w:val="22"/>
        </w:rPr>
        <w:t>Příkazce</w:t>
      </w:r>
      <w:r w:rsidR="007F22C9" w:rsidRPr="001B75F0">
        <w:rPr>
          <w:rFonts w:ascii="Calibri" w:hAnsi="Calibri"/>
          <w:sz w:val="22"/>
          <w:szCs w:val="22"/>
        </w:rPr>
        <w:t xml:space="preserve"> za </w:t>
      </w:r>
      <w:r>
        <w:rPr>
          <w:rFonts w:ascii="Calibri" w:hAnsi="Calibri"/>
          <w:sz w:val="22"/>
          <w:szCs w:val="22"/>
        </w:rPr>
        <w:t>Příkazníkem</w:t>
      </w:r>
      <w:r w:rsidR="007F22C9" w:rsidRPr="001B75F0">
        <w:rPr>
          <w:rFonts w:ascii="Calibri" w:hAnsi="Calibri"/>
          <w:sz w:val="22"/>
          <w:szCs w:val="22"/>
        </w:rPr>
        <w:t>.</w:t>
      </w:r>
    </w:p>
    <w:p w:rsidR="004E5ABA" w:rsidRPr="001B75F0" w:rsidRDefault="004E5ABA" w:rsidP="002E162A">
      <w:pPr>
        <w:pStyle w:val="Stednmka1zvraznn21"/>
        <w:suppressLineNumbers/>
        <w:suppressAutoHyphens/>
        <w:rPr>
          <w:rFonts w:ascii="Calibri" w:hAnsi="Calibri"/>
          <w:sz w:val="22"/>
          <w:szCs w:val="22"/>
        </w:rPr>
      </w:pPr>
    </w:p>
    <w:p w:rsidR="007F22C9" w:rsidRPr="001B75F0" w:rsidRDefault="001E19F8" w:rsidP="002E162A">
      <w:pPr>
        <w:numPr>
          <w:ilvl w:val="0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Příkazce</w:t>
      </w:r>
      <w:r w:rsidR="007F22C9" w:rsidRPr="001B75F0">
        <w:rPr>
          <w:rFonts w:ascii="Calibri" w:hAnsi="Calibri"/>
          <w:sz w:val="22"/>
          <w:szCs w:val="22"/>
        </w:rPr>
        <w:t xml:space="preserve"> je oprávněn provést jednostranné započtení jakékoliv své splatné i nesplatné pohledávky za </w:t>
      </w:r>
      <w:r>
        <w:rPr>
          <w:rFonts w:ascii="Calibri" w:hAnsi="Calibri"/>
          <w:sz w:val="22"/>
          <w:szCs w:val="22"/>
        </w:rPr>
        <w:t>Příkazníkem</w:t>
      </w:r>
      <w:r w:rsidR="007F22C9" w:rsidRPr="001B75F0">
        <w:rPr>
          <w:rFonts w:ascii="Calibri" w:hAnsi="Calibri"/>
          <w:sz w:val="22"/>
          <w:szCs w:val="22"/>
        </w:rPr>
        <w:t xml:space="preserve"> vyplývající z</w:t>
      </w:r>
      <w:r>
        <w:rPr>
          <w:rFonts w:ascii="Calibri" w:hAnsi="Calibri"/>
          <w:sz w:val="22"/>
          <w:szCs w:val="22"/>
        </w:rPr>
        <w:t>e</w:t>
      </w:r>
      <w:r w:rsidR="007F22C9" w:rsidRPr="001B75F0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S</w:t>
      </w:r>
      <w:r w:rsidR="007F22C9" w:rsidRPr="001B75F0">
        <w:rPr>
          <w:rFonts w:ascii="Calibri" w:hAnsi="Calibri"/>
          <w:sz w:val="22"/>
          <w:szCs w:val="22"/>
        </w:rPr>
        <w:t>mlouvy nebo vzniklé v souvislosti s</w:t>
      </w:r>
      <w:r>
        <w:rPr>
          <w:rFonts w:ascii="Calibri" w:hAnsi="Calibri"/>
          <w:sz w:val="22"/>
          <w:szCs w:val="22"/>
        </w:rPr>
        <w:t>e</w:t>
      </w:r>
      <w:r w:rsidR="007F22C9" w:rsidRPr="001B75F0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S</w:t>
      </w:r>
      <w:r w:rsidR="007F22C9" w:rsidRPr="001B75F0">
        <w:rPr>
          <w:rFonts w:ascii="Calibri" w:hAnsi="Calibri"/>
          <w:sz w:val="22"/>
          <w:szCs w:val="22"/>
        </w:rPr>
        <w:t>mlouvou (</w:t>
      </w:r>
      <w:r w:rsidR="004967A3" w:rsidRPr="004967A3">
        <w:rPr>
          <w:rFonts w:ascii="Calibri" w:hAnsi="Calibri"/>
          <w:sz w:val="22"/>
          <w:szCs w:val="22"/>
        </w:rPr>
        <w:t>zejména</w:t>
      </w:r>
      <w:r w:rsidR="004967A3">
        <w:rPr>
          <w:rFonts w:ascii="Calibri" w:hAnsi="Calibri"/>
          <w:sz w:val="22"/>
          <w:szCs w:val="22"/>
        </w:rPr>
        <w:t xml:space="preserve"> </w:t>
      </w:r>
      <w:r w:rsidR="007F22C9" w:rsidRPr="001B75F0">
        <w:rPr>
          <w:rFonts w:ascii="Calibri" w:hAnsi="Calibri"/>
          <w:sz w:val="22"/>
          <w:szCs w:val="22"/>
        </w:rPr>
        <w:t xml:space="preserve">smluvní pokutu) </w:t>
      </w:r>
      <w:r w:rsidR="004967A3" w:rsidRPr="004967A3">
        <w:rPr>
          <w:rFonts w:ascii="Calibri" w:hAnsi="Calibri"/>
          <w:sz w:val="22"/>
          <w:szCs w:val="22"/>
        </w:rPr>
        <w:t xml:space="preserve">na jakoukoliv splatnou i nesplatnou pohledávku </w:t>
      </w:r>
      <w:r>
        <w:rPr>
          <w:rFonts w:ascii="Calibri" w:hAnsi="Calibri"/>
          <w:sz w:val="22"/>
          <w:szCs w:val="22"/>
        </w:rPr>
        <w:t>Příkazníka</w:t>
      </w:r>
      <w:r w:rsidR="007F22C9" w:rsidRPr="001B75F0">
        <w:rPr>
          <w:rFonts w:ascii="Calibri" w:hAnsi="Calibri"/>
          <w:sz w:val="22"/>
          <w:szCs w:val="22"/>
        </w:rPr>
        <w:t xml:space="preserve"> za </w:t>
      </w:r>
      <w:r>
        <w:rPr>
          <w:rFonts w:ascii="Calibri" w:hAnsi="Calibri"/>
          <w:sz w:val="22"/>
          <w:szCs w:val="22"/>
        </w:rPr>
        <w:t>Příkazcem</w:t>
      </w:r>
      <w:r w:rsidR="007F22C9" w:rsidRPr="001B75F0">
        <w:rPr>
          <w:rFonts w:ascii="Calibri" w:hAnsi="Calibri"/>
          <w:sz w:val="22"/>
          <w:szCs w:val="22"/>
        </w:rPr>
        <w:t>.</w:t>
      </w:r>
    </w:p>
    <w:p w:rsidR="004E5ABA" w:rsidRPr="001E19F8" w:rsidRDefault="004E5ABA" w:rsidP="002E162A">
      <w:pPr>
        <w:pStyle w:val="Stednmka1zvraznn21"/>
        <w:suppressLineNumbers/>
        <w:suppressAutoHyphens/>
        <w:rPr>
          <w:rFonts w:ascii="Calibri" w:hAnsi="Calibri"/>
          <w:sz w:val="22"/>
          <w:szCs w:val="22"/>
        </w:rPr>
      </w:pPr>
    </w:p>
    <w:p w:rsidR="004967A3" w:rsidRPr="004967A3" w:rsidRDefault="004967A3" w:rsidP="002E162A">
      <w:pPr>
        <w:numPr>
          <w:ilvl w:val="0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Příkazník</w:t>
      </w:r>
      <w:r w:rsidRPr="001B75F0">
        <w:rPr>
          <w:rFonts w:ascii="Calibri" w:hAnsi="Calibri"/>
          <w:sz w:val="22"/>
          <w:szCs w:val="22"/>
        </w:rPr>
        <w:t xml:space="preserve"> </w:t>
      </w:r>
      <w:r w:rsidRPr="004967A3">
        <w:rPr>
          <w:rFonts w:ascii="Calibri" w:hAnsi="Calibri"/>
          <w:sz w:val="22"/>
          <w:szCs w:val="22"/>
        </w:rPr>
        <w:t xml:space="preserve">je povinen zachovávat mlčenlivost o všech skutečnostech a informacích, které jsou obsažené ve Smlouvě a dále o všech skutečnostech a informacích, které mu byly v souvislosti se Smlouvou nebo jejím plněním jakkoliv zpřístupněny, předány či sděleny, nebo o nichž se jakkoliv dozvěděl v souvislosti se Smlouvou, vyjma těch, které jsou v okamžiku, kdy se s nimi </w:t>
      </w:r>
      <w:r>
        <w:rPr>
          <w:rFonts w:ascii="Calibri" w:hAnsi="Calibri"/>
          <w:sz w:val="22"/>
          <w:szCs w:val="22"/>
        </w:rPr>
        <w:t>Příkazník</w:t>
      </w:r>
      <w:r w:rsidRPr="001B75F0">
        <w:rPr>
          <w:rFonts w:ascii="Calibri" w:hAnsi="Calibri"/>
          <w:sz w:val="22"/>
          <w:szCs w:val="22"/>
        </w:rPr>
        <w:t xml:space="preserve"> </w:t>
      </w:r>
      <w:r w:rsidRPr="004967A3">
        <w:rPr>
          <w:rFonts w:ascii="Calibri" w:hAnsi="Calibri"/>
          <w:sz w:val="22"/>
          <w:szCs w:val="22"/>
        </w:rPr>
        <w:t xml:space="preserve">seznámil, prokazatelně veřejně přístupné nebo těch, které se bez zavinění </w:t>
      </w:r>
      <w:r>
        <w:rPr>
          <w:rFonts w:ascii="Calibri" w:hAnsi="Calibri"/>
          <w:sz w:val="22"/>
          <w:szCs w:val="22"/>
        </w:rPr>
        <w:t>Příkazníka</w:t>
      </w:r>
      <w:r w:rsidRPr="001B75F0">
        <w:rPr>
          <w:rFonts w:ascii="Calibri" w:hAnsi="Calibri"/>
          <w:sz w:val="22"/>
          <w:szCs w:val="22"/>
        </w:rPr>
        <w:t xml:space="preserve"> </w:t>
      </w:r>
      <w:r w:rsidRPr="004967A3">
        <w:rPr>
          <w:rFonts w:ascii="Calibri" w:hAnsi="Calibri"/>
          <w:sz w:val="22"/>
          <w:szCs w:val="22"/>
        </w:rPr>
        <w:t xml:space="preserve">veřejně přístupnými stanou. </w:t>
      </w:r>
      <w:r>
        <w:rPr>
          <w:rFonts w:ascii="Calibri" w:hAnsi="Calibri"/>
          <w:sz w:val="22"/>
          <w:szCs w:val="22"/>
        </w:rPr>
        <w:t>Příkazník</w:t>
      </w:r>
      <w:r w:rsidRPr="001B75F0">
        <w:rPr>
          <w:rFonts w:ascii="Calibri" w:hAnsi="Calibri"/>
          <w:sz w:val="22"/>
          <w:szCs w:val="22"/>
        </w:rPr>
        <w:t xml:space="preserve"> </w:t>
      </w:r>
      <w:r w:rsidRPr="004967A3">
        <w:rPr>
          <w:rFonts w:ascii="Calibri" w:hAnsi="Calibri"/>
          <w:sz w:val="22"/>
          <w:szCs w:val="22"/>
        </w:rPr>
        <w:t xml:space="preserve">nesmí takové skutečnosti a informace použít v rozporu s jejich účelem, nesmí je použít ve prospěch svůj nebo jiných osob a nesmí je použít ani v neprospěch </w:t>
      </w:r>
      <w:r>
        <w:rPr>
          <w:rFonts w:ascii="Calibri" w:hAnsi="Calibri"/>
          <w:sz w:val="22"/>
          <w:szCs w:val="22"/>
        </w:rPr>
        <w:t>Příkazce</w:t>
      </w:r>
      <w:r w:rsidRPr="004967A3">
        <w:rPr>
          <w:rFonts w:ascii="Calibri" w:hAnsi="Calibri"/>
          <w:sz w:val="22"/>
          <w:szCs w:val="22"/>
        </w:rPr>
        <w:t xml:space="preserve">. Povinnosti podle tohoto odstavce je </w:t>
      </w:r>
      <w:r>
        <w:rPr>
          <w:rFonts w:ascii="Calibri" w:hAnsi="Calibri"/>
          <w:sz w:val="22"/>
          <w:szCs w:val="22"/>
        </w:rPr>
        <w:t>Příkazník</w:t>
      </w:r>
      <w:r w:rsidRPr="001B75F0">
        <w:rPr>
          <w:rFonts w:ascii="Calibri" w:hAnsi="Calibri"/>
          <w:sz w:val="22"/>
          <w:szCs w:val="22"/>
        </w:rPr>
        <w:t xml:space="preserve"> </w:t>
      </w:r>
      <w:r w:rsidRPr="004967A3">
        <w:rPr>
          <w:rFonts w:ascii="Calibri" w:hAnsi="Calibri"/>
          <w:sz w:val="22"/>
          <w:szCs w:val="22"/>
        </w:rPr>
        <w:t xml:space="preserve">povinen zachovávat i po zániku závazku ze Smlouvy, vyjma případů, kdy se takové skutečnosti a informace stanou prokazatelně veřejně přístupné bez zavinění </w:t>
      </w:r>
      <w:r>
        <w:rPr>
          <w:rFonts w:ascii="Calibri" w:hAnsi="Calibri"/>
          <w:sz w:val="22"/>
          <w:szCs w:val="22"/>
        </w:rPr>
        <w:t>Příkazníka</w:t>
      </w:r>
      <w:r w:rsidRPr="004967A3">
        <w:rPr>
          <w:rFonts w:ascii="Calibri" w:hAnsi="Calibri"/>
          <w:sz w:val="22"/>
          <w:szCs w:val="22"/>
        </w:rPr>
        <w:t xml:space="preserve">. Povinnosti podle tohoto odstavce se nevztahují na případy, kdy je </w:t>
      </w:r>
      <w:r>
        <w:rPr>
          <w:rFonts w:ascii="Calibri" w:hAnsi="Calibri"/>
          <w:sz w:val="22"/>
          <w:szCs w:val="22"/>
        </w:rPr>
        <w:t>Příkazník</w:t>
      </w:r>
      <w:r w:rsidRPr="001B75F0">
        <w:rPr>
          <w:rFonts w:ascii="Calibri" w:hAnsi="Calibri"/>
          <w:sz w:val="22"/>
          <w:szCs w:val="22"/>
        </w:rPr>
        <w:t xml:space="preserve"> </w:t>
      </w:r>
      <w:r w:rsidRPr="004967A3">
        <w:rPr>
          <w:rFonts w:ascii="Calibri" w:hAnsi="Calibri"/>
          <w:sz w:val="22"/>
          <w:szCs w:val="22"/>
        </w:rPr>
        <w:t>povinen zveřejnit takové skutečnosti nebo informace na základě povinnosti uložené mu právním předpisem nebo rozhodnutím orgánu veřejné moci.</w:t>
      </w:r>
    </w:p>
    <w:p w:rsidR="004967A3" w:rsidRPr="004967A3" w:rsidRDefault="004967A3" w:rsidP="004967A3">
      <w:pPr>
        <w:suppressLineNumbers/>
        <w:suppressAutoHyphens/>
        <w:ind w:left="567"/>
        <w:jc w:val="both"/>
        <w:rPr>
          <w:rFonts w:ascii="Calibri" w:hAnsi="Calibri"/>
          <w:sz w:val="22"/>
          <w:szCs w:val="22"/>
        </w:rPr>
      </w:pPr>
    </w:p>
    <w:p w:rsidR="007F22C9" w:rsidRPr="001B75F0" w:rsidRDefault="007F22C9" w:rsidP="002E162A">
      <w:pPr>
        <w:numPr>
          <w:ilvl w:val="0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 w:rsidRPr="001B75F0">
        <w:rPr>
          <w:rFonts w:ascii="Calibri" w:hAnsi="Calibri"/>
          <w:sz w:val="22"/>
          <w:szCs w:val="22"/>
        </w:rPr>
        <w:t xml:space="preserve">Poruší-li </w:t>
      </w:r>
      <w:r w:rsidR="001E19F8">
        <w:rPr>
          <w:rFonts w:ascii="Calibri" w:hAnsi="Calibri"/>
          <w:sz w:val="22"/>
          <w:szCs w:val="22"/>
        </w:rPr>
        <w:t>Příkazník</w:t>
      </w:r>
      <w:r w:rsidRPr="001B75F0">
        <w:rPr>
          <w:rFonts w:ascii="Calibri" w:hAnsi="Calibri"/>
          <w:sz w:val="22"/>
          <w:szCs w:val="22"/>
        </w:rPr>
        <w:t xml:space="preserve"> v </w:t>
      </w:r>
      <w:r w:rsidR="00F04A2B" w:rsidRPr="001B75F0">
        <w:rPr>
          <w:rFonts w:ascii="Calibri" w:hAnsi="Calibri"/>
          <w:sz w:val="22"/>
          <w:szCs w:val="22"/>
        </w:rPr>
        <w:t>souvislosti s</w:t>
      </w:r>
      <w:r w:rsidR="001E19F8">
        <w:rPr>
          <w:rFonts w:ascii="Calibri" w:hAnsi="Calibri"/>
          <w:sz w:val="22"/>
          <w:szCs w:val="22"/>
        </w:rPr>
        <w:t>e</w:t>
      </w:r>
      <w:r w:rsidR="00F04A2B" w:rsidRPr="001B75F0">
        <w:rPr>
          <w:rFonts w:ascii="Calibri" w:hAnsi="Calibri"/>
          <w:sz w:val="22"/>
          <w:szCs w:val="22"/>
        </w:rPr>
        <w:t> </w:t>
      </w:r>
      <w:r w:rsidR="001E19F8">
        <w:rPr>
          <w:rFonts w:ascii="Calibri" w:hAnsi="Calibri"/>
          <w:sz w:val="22"/>
          <w:szCs w:val="22"/>
        </w:rPr>
        <w:t>S</w:t>
      </w:r>
      <w:r w:rsidR="00F04A2B" w:rsidRPr="001B75F0">
        <w:rPr>
          <w:rFonts w:ascii="Calibri" w:hAnsi="Calibri"/>
          <w:sz w:val="22"/>
          <w:szCs w:val="22"/>
        </w:rPr>
        <w:t>mlouvu jakoukoli</w:t>
      </w:r>
      <w:r w:rsidRPr="001B75F0">
        <w:rPr>
          <w:rFonts w:ascii="Calibri" w:hAnsi="Calibri"/>
          <w:sz w:val="22"/>
          <w:szCs w:val="22"/>
        </w:rPr>
        <w:t xml:space="preserve"> sv</w:t>
      </w:r>
      <w:r w:rsidR="00F04A2B" w:rsidRPr="001B75F0">
        <w:rPr>
          <w:rFonts w:ascii="Calibri" w:hAnsi="Calibri"/>
          <w:sz w:val="22"/>
          <w:szCs w:val="22"/>
        </w:rPr>
        <w:t>oji</w:t>
      </w:r>
      <w:r w:rsidRPr="001B75F0">
        <w:rPr>
          <w:rFonts w:ascii="Calibri" w:hAnsi="Calibri"/>
          <w:sz w:val="22"/>
          <w:szCs w:val="22"/>
        </w:rPr>
        <w:t xml:space="preserve"> povinnost,</w:t>
      </w:r>
      <w:r w:rsidR="00F04A2B" w:rsidRPr="001B75F0">
        <w:rPr>
          <w:rFonts w:ascii="Calibri" w:hAnsi="Calibri"/>
          <w:sz w:val="22"/>
          <w:szCs w:val="22"/>
        </w:rPr>
        <w:t xml:space="preserve"> </w:t>
      </w:r>
      <w:r w:rsidRPr="001B75F0">
        <w:rPr>
          <w:rFonts w:ascii="Calibri" w:hAnsi="Calibri"/>
          <w:sz w:val="22"/>
          <w:szCs w:val="22"/>
        </w:rPr>
        <w:t xml:space="preserve">nahradí </w:t>
      </w:r>
      <w:r w:rsidR="001E19F8">
        <w:rPr>
          <w:rFonts w:ascii="Calibri" w:hAnsi="Calibri"/>
          <w:sz w:val="22"/>
          <w:szCs w:val="22"/>
        </w:rPr>
        <w:t>Příkazci</w:t>
      </w:r>
      <w:r w:rsidR="00661944">
        <w:rPr>
          <w:rFonts w:ascii="Calibri" w:hAnsi="Calibri"/>
          <w:sz w:val="22"/>
          <w:szCs w:val="22"/>
        </w:rPr>
        <w:t xml:space="preserve"> škodu a </w:t>
      </w:r>
      <w:r w:rsidRPr="001B75F0">
        <w:rPr>
          <w:rFonts w:ascii="Calibri" w:hAnsi="Calibri"/>
          <w:sz w:val="22"/>
          <w:szCs w:val="22"/>
        </w:rPr>
        <w:t xml:space="preserve">nemajetkovou újmu z toho vzniklou. Povinnosti k náhradě se </w:t>
      </w:r>
      <w:r w:rsidR="001E19F8">
        <w:rPr>
          <w:rFonts w:ascii="Calibri" w:hAnsi="Calibri"/>
          <w:sz w:val="22"/>
          <w:szCs w:val="22"/>
        </w:rPr>
        <w:t>Příkazník</w:t>
      </w:r>
      <w:r w:rsidRPr="001B75F0">
        <w:rPr>
          <w:rFonts w:ascii="Calibri" w:hAnsi="Calibri"/>
          <w:sz w:val="22"/>
          <w:szCs w:val="22"/>
        </w:rPr>
        <w:t xml:space="preserve"> zprostí, prokáže-li, že mu ve splnění povinnosti zabránila mimořádná nepředvídatelná a nepřekonatelná překážka vzniklá nezávisle na jeho vůli. Překážka vzniklá z osobních poměrů </w:t>
      </w:r>
      <w:r w:rsidR="001E19F8">
        <w:rPr>
          <w:rFonts w:ascii="Calibri" w:hAnsi="Calibri"/>
          <w:sz w:val="22"/>
          <w:szCs w:val="22"/>
        </w:rPr>
        <w:t>Příkazníka</w:t>
      </w:r>
      <w:r w:rsidRPr="001B75F0">
        <w:rPr>
          <w:rFonts w:ascii="Calibri" w:hAnsi="Calibri"/>
          <w:sz w:val="22"/>
          <w:szCs w:val="22"/>
        </w:rPr>
        <w:t xml:space="preserve"> nebo vzniklá až v době, kdy byl </w:t>
      </w:r>
      <w:r w:rsidR="001E19F8">
        <w:rPr>
          <w:rFonts w:ascii="Calibri" w:hAnsi="Calibri"/>
          <w:sz w:val="22"/>
          <w:szCs w:val="22"/>
        </w:rPr>
        <w:t>Příkazník</w:t>
      </w:r>
      <w:r w:rsidRPr="001B75F0">
        <w:rPr>
          <w:rFonts w:ascii="Calibri" w:hAnsi="Calibri"/>
          <w:sz w:val="22"/>
          <w:szCs w:val="22"/>
        </w:rPr>
        <w:t xml:space="preserve"> s plněním povinnosti v prodlení, ani překážka, kterou byl </w:t>
      </w:r>
      <w:r w:rsidR="001E19F8">
        <w:rPr>
          <w:rFonts w:ascii="Calibri" w:hAnsi="Calibri"/>
          <w:sz w:val="22"/>
          <w:szCs w:val="22"/>
        </w:rPr>
        <w:t>Příkazník</w:t>
      </w:r>
      <w:r w:rsidRPr="001B75F0">
        <w:rPr>
          <w:rFonts w:ascii="Calibri" w:hAnsi="Calibri"/>
          <w:sz w:val="22"/>
          <w:szCs w:val="22"/>
        </w:rPr>
        <w:t xml:space="preserve"> povinen překonat, jej však povinnosti k náhradě nezprostí.</w:t>
      </w:r>
    </w:p>
    <w:p w:rsidR="004E5ABA" w:rsidRPr="001B75F0" w:rsidRDefault="004E5ABA" w:rsidP="002E162A">
      <w:pPr>
        <w:pStyle w:val="Stednmka1zvraznn21"/>
        <w:suppressLineNumbers/>
        <w:suppressAutoHyphens/>
        <w:rPr>
          <w:rFonts w:ascii="Calibri" w:hAnsi="Calibri"/>
          <w:sz w:val="22"/>
          <w:szCs w:val="22"/>
        </w:rPr>
      </w:pPr>
    </w:p>
    <w:p w:rsidR="005C7067" w:rsidRDefault="00B260D7" w:rsidP="002E162A">
      <w:pPr>
        <w:numPr>
          <w:ilvl w:val="0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 w:rsidRPr="00B260D7">
        <w:rPr>
          <w:rFonts w:ascii="Calibri" w:hAnsi="Calibri"/>
          <w:sz w:val="22"/>
          <w:szCs w:val="22"/>
        </w:rPr>
        <w:t>Písemnou formou (podobou) se rozumí listina podepsaná oprávněnou osobou Smluvní strany, e-mail podepsaný zaručeným elektronickým podpisem oprávněné osoby Smluvní strany, nebo datová zpráva zaslaná prostřednictvím datové schránky Smluvní strany.</w:t>
      </w:r>
    </w:p>
    <w:p w:rsidR="00EE7982" w:rsidRDefault="00EE7982" w:rsidP="002E162A">
      <w:pPr>
        <w:suppressLineNumbers/>
        <w:suppressAutoHyphens/>
        <w:jc w:val="both"/>
        <w:rPr>
          <w:rFonts w:ascii="Calibri" w:hAnsi="Calibri"/>
          <w:sz w:val="22"/>
          <w:szCs w:val="22"/>
        </w:rPr>
      </w:pPr>
    </w:p>
    <w:p w:rsidR="00EE7982" w:rsidRDefault="00EE7982" w:rsidP="002E162A">
      <w:pPr>
        <w:suppressLineNumbers/>
        <w:suppressAutoHyphens/>
        <w:jc w:val="both"/>
        <w:rPr>
          <w:rFonts w:ascii="Calibri" w:hAnsi="Calibri"/>
          <w:sz w:val="22"/>
          <w:szCs w:val="22"/>
        </w:rPr>
      </w:pPr>
    </w:p>
    <w:p w:rsidR="008D52EB" w:rsidRPr="008D52EB" w:rsidRDefault="008D52EB" w:rsidP="008D52EB">
      <w:pPr>
        <w:keepNext/>
        <w:numPr>
          <w:ilvl w:val="0"/>
          <w:numId w:val="45"/>
        </w:numPr>
        <w:tabs>
          <w:tab w:val="num" w:pos="360"/>
        </w:tabs>
        <w:ind w:left="0" w:firstLine="0"/>
        <w:jc w:val="center"/>
        <w:outlineLvl w:val="0"/>
        <w:rPr>
          <w:rFonts w:ascii="Calibri" w:hAnsi="Calibri"/>
          <w:b/>
          <w:sz w:val="22"/>
          <w:szCs w:val="22"/>
          <w:lang w:eastAsia="ar-SA"/>
        </w:rPr>
      </w:pPr>
      <w:bookmarkStart w:id="26" w:name="_Toc383117527"/>
      <w:r w:rsidRPr="008D52EB">
        <w:rPr>
          <w:rFonts w:ascii="Calibri" w:hAnsi="Calibri"/>
          <w:b/>
          <w:sz w:val="22"/>
          <w:szCs w:val="22"/>
          <w:lang w:eastAsia="ar-SA"/>
        </w:rPr>
        <w:t>PODDODAVATELÉ</w:t>
      </w:r>
    </w:p>
    <w:p w:rsidR="008D52EB" w:rsidRPr="008D52EB" w:rsidRDefault="008D52EB" w:rsidP="008D52EB">
      <w:pPr>
        <w:keepNext/>
        <w:rPr>
          <w:rFonts w:ascii="Calibri" w:hAnsi="Calibri"/>
          <w:sz w:val="22"/>
          <w:szCs w:val="22"/>
        </w:rPr>
      </w:pPr>
    </w:p>
    <w:p w:rsidR="008D52EB" w:rsidRPr="008D52EB" w:rsidRDefault="008D52EB" w:rsidP="008D52EB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bookmarkStart w:id="27" w:name="_Ref394405799"/>
      <w:bookmarkStart w:id="28" w:name="_Ref433127238"/>
      <w:r w:rsidRPr="008D52EB">
        <w:rPr>
          <w:rFonts w:ascii="Calibri" w:hAnsi="Calibri"/>
          <w:sz w:val="22"/>
          <w:szCs w:val="22"/>
        </w:rPr>
        <w:t>Příkazník je oprávněn pověřit plněním svých povinností vyplývajících ze Smlouvy pouze jiné osoby uvedené v příloze Smlouvy (</w:t>
      </w:r>
      <w:r w:rsidR="00A16FB5">
        <w:fldChar w:fldCharType="begin"/>
      </w:r>
      <w:r w:rsidR="00A16FB5">
        <w:rPr>
          <w:rFonts w:ascii="Calibri" w:hAnsi="Calibri"/>
          <w:sz w:val="22"/>
          <w:szCs w:val="22"/>
        </w:rPr>
        <w:instrText xml:space="preserve"> REF _Ref3464187 \r \h </w:instrText>
      </w:r>
      <w:r w:rsidR="00A16FB5">
        <w:fldChar w:fldCharType="separate"/>
      </w:r>
      <w:r w:rsidR="00587747">
        <w:rPr>
          <w:rFonts w:ascii="Calibri" w:hAnsi="Calibri"/>
          <w:sz w:val="22"/>
          <w:szCs w:val="22"/>
        </w:rPr>
        <w:t>Příloha č. 1</w:t>
      </w:r>
      <w:r w:rsidR="00A16FB5">
        <w:fldChar w:fldCharType="end"/>
      </w:r>
      <w:r w:rsidR="00A16FB5">
        <w:t xml:space="preserve"> </w:t>
      </w:r>
      <w:r w:rsidRPr="008D52EB">
        <w:rPr>
          <w:rFonts w:ascii="Calibri" w:hAnsi="Calibri"/>
          <w:sz w:val="22"/>
          <w:szCs w:val="22"/>
        </w:rPr>
        <w:t xml:space="preserve">Smlouvy), nebo osoby písemně odsouhlasené </w:t>
      </w:r>
      <w:r w:rsidR="00007A9F">
        <w:rPr>
          <w:rFonts w:ascii="Calibri" w:hAnsi="Calibri"/>
          <w:sz w:val="22"/>
          <w:szCs w:val="22"/>
        </w:rPr>
        <w:t>Příkazcem</w:t>
      </w:r>
      <w:r w:rsidRPr="008D52EB">
        <w:rPr>
          <w:rFonts w:ascii="Calibri" w:hAnsi="Calibri"/>
          <w:sz w:val="22"/>
          <w:szCs w:val="22"/>
        </w:rPr>
        <w:t xml:space="preserve"> (dále jen </w:t>
      </w:r>
      <w:bookmarkEnd w:id="27"/>
      <w:r w:rsidRPr="008D52EB">
        <w:rPr>
          <w:rFonts w:ascii="Calibri" w:hAnsi="Calibri"/>
          <w:bCs/>
          <w:sz w:val="22"/>
          <w:szCs w:val="22"/>
        </w:rPr>
        <w:t>jednotlivě „</w:t>
      </w:r>
      <w:r w:rsidRPr="008D52EB">
        <w:rPr>
          <w:rFonts w:ascii="Calibri" w:hAnsi="Calibri"/>
          <w:b/>
          <w:bCs/>
          <w:i/>
          <w:sz w:val="22"/>
          <w:szCs w:val="22"/>
        </w:rPr>
        <w:t>Poddodavatel</w:t>
      </w:r>
      <w:r w:rsidRPr="008D52EB">
        <w:rPr>
          <w:rFonts w:ascii="Calibri" w:hAnsi="Calibri"/>
          <w:bCs/>
          <w:sz w:val="22"/>
          <w:szCs w:val="22"/>
        </w:rPr>
        <w:t>“ nebo společně „</w:t>
      </w:r>
      <w:r w:rsidRPr="008D52EB">
        <w:rPr>
          <w:rFonts w:ascii="Calibri" w:hAnsi="Calibri"/>
          <w:b/>
          <w:bCs/>
          <w:i/>
          <w:sz w:val="22"/>
          <w:szCs w:val="22"/>
        </w:rPr>
        <w:t>Poddodavatelé</w:t>
      </w:r>
      <w:r w:rsidRPr="008D52EB">
        <w:rPr>
          <w:rFonts w:ascii="Calibri" w:hAnsi="Calibri"/>
          <w:bCs/>
          <w:sz w:val="22"/>
          <w:szCs w:val="22"/>
        </w:rPr>
        <w:t>“).</w:t>
      </w:r>
      <w:bookmarkEnd w:id="28"/>
    </w:p>
    <w:p w:rsidR="008D52EB" w:rsidRPr="008D52EB" w:rsidRDefault="008D52EB" w:rsidP="008D52EB">
      <w:pPr>
        <w:ind w:left="567"/>
        <w:jc w:val="both"/>
        <w:rPr>
          <w:rFonts w:ascii="Calibri" w:hAnsi="Calibri"/>
          <w:sz w:val="22"/>
          <w:szCs w:val="22"/>
        </w:rPr>
      </w:pPr>
    </w:p>
    <w:p w:rsidR="008D52EB" w:rsidRPr="008D52EB" w:rsidRDefault="008D52EB" w:rsidP="008D52EB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8D52EB">
        <w:rPr>
          <w:rFonts w:ascii="Calibri" w:hAnsi="Calibri"/>
          <w:sz w:val="22"/>
          <w:szCs w:val="22"/>
        </w:rPr>
        <w:t>Příkazník odpovídá za plnění Poddodavatele tak, jako by plnil sám.</w:t>
      </w:r>
    </w:p>
    <w:p w:rsidR="008D52EB" w:rsidRPr="008D52EB" w:rsidRDefault="008D52EB" w:rsidP="008D52EB">
      <w:pPr>
        <w:ind w:left="720"/>
        <w:contextualSpacing/>
        <w:rPr>
          <w:rFonts w:ascii="Calibri" w:hAnsi="Calibri"/>
          <w:sz w:val="22"/>
          <w:szCs w:val="22"/>
        </w:rPr>
      </w:pPr>
    </w:p>
    <w:p w:rsidR="008D52EB" w:rsidRPr="008D52EB" w:rsidRDefault="008D52EB" w:rsidP="008D52EB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8D52EB">
        <w:rPr>
          <w:rFonts w:ascii="Calibri" w:hAnsi="Calibri"/>
          <w:sz w:val="22"/>
          <w:szCs w:val="22"/>
        </w:rPr>
        <w:lastRenderedPageBreak/>
        <w:t xml:space="preserve">Příkazník prohlašuje a zavazuje se, že jako ručitel uspokojí za jakéhokoliv Poddodavatele jeho povinnost nahradit újmu způsobenou Poddodavatelem </w:t>
      </w:r>
      <w:r>
        <w:rPr>
          <w:rFonts w:ascii="Calibri" w:hAnsi="Calibri"/>
          <w:sz w:val="22"/>
          <w:szCs w:val="22"/>
        </w:rPr>
        <w:t>Příkazci</w:t>
      </w:r>
      <w:r w:rsidRPr="008D52EB">
        <w:rPr>
          <w:rFonts w:ascii="Calibri" w:hAnsi="Calibri"/>
          <w:sz w:val="22"/>
          <w:szCs w:val="22"/>
        </w:rPr>
        <w:t xml:space="preserve"> při plnění nebo v souvislosti s plněním povinností ze Smlouvy, jestliže Poddodavatel povinnost k náhradě újmy nesplní. </w:t>
      </w:r>
      <w:r>
        <w:rPr>
          <w:rFonts w:ascii="Calibri" w:hAnsi="Calibri"/>
          <w:sz w:val="22"/>
          <w:szCs w:val="22"/>
        </w:rPr>
        <w:t xml:space="preserve">Příkazce </w:t>
      </w:r>
      <w:r w:rsidRPr="008D52EB">
        <w:rPr>
          <w:rFonts w:ascii="Calibri" w:hAnsi="Calibri"/>
          <w:sz w:val="22"/>
          <w:szCs w:val="22"/>
        </w:rPr>
        <w:t>Příkazník</w:t>
      </w:r>
      <w:r>
        <w:rPr>
          <w:rFonts w:ascii="Calibri" w:hAnsi="Calibri"/>
          <w:sz w:val="22"/>
          <w:szCs w:val="22"/>
        </w:rPr>
        <w:t>a</w:t>
      </w:r>
      <w:r w:rsidRPr="008D52EB">
        <w:rPr>
          <w:rFonts w:ascii="Calibri" w:hAnsi="Calibri"/>
          <w:sz w:val="22"/>
          <w:szCs w:val="22"/>
        </w:rPr>
        <w:t xml:space="preserve"> jako ručitele podle předchozí věty přijímá.</w:t>
      </w:r>
    </w:p>
    <w:p w:rsidR="008D52EB" w:rsidRPr="008D52EB" w:rsidRDefault="008D52EB" w:rsidP="008D52EB">
      <w:pPr>
        <w:ind w:left="720"/>
        <w:contextualSpacing/>
        <w:rPr>
          <w:rFonts w:ascii="Calibri" w:hAnsi="Calibri"/>
          <w:sz w:val="22"/>
          <w:szCs w:val="22"/>
        </w:rPr>
      </w:pPr>
    </w:p>
    <w:p w:rsidR="008D52EB" w:rsidRPr="008D52EB" w:rsidRDefault="008D52EB" w:rsidP="008D52EB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8D52EB">
        <w:rPr>
          <w:rFonts w:ascii="Calibri" w:hAnsi="Calibri"/>
          <w:sz w:val="22"/>
          <w:szCs w:val="22"/>
        </w:rPr>
        <w:t>Příkazník se zavazuje, že Poddodavatelé, kterými prokazoval splnění kvalifikace v Řízení veřejné zakázky, se budou podílet na plnění povinností Příkazník</w:t>
      </w:r>
      <w:r>
        <w:rPr>
          <w:rFonts w:ascii="Calibri" w:hAnsi="Calibri"/>
          <w:sz w:val="22"/>
          <w:szCs w:val="22"/>
        </w:rPr>
        <w:t xml:space="preserve">a </w:t>
      </w:r>
      <w:r w:rsidRPr="008D52EB">
        <w:rPr>
          <w:rFonts w:ascii="Calibri" w:hAnsi="Calibri"/>
          <w:sz w:val="22"/>
          <w:szCs w:val="22"/>
        </w:rPr>
        <w:t>vyplývajících ze Smlouvy v rozsahu podle nabídky Příkazník</w:t>
      </w:r>
      <w:r>
        <w:rPr>
          <w:rFonts w:ascii="Calibri" w:hAnsi="Calibri"/>
          <w:sz w:val="22"/>
          <w:szCs w:val="22"/>
        </w:rPr>
        <w:t xml:space="preserve">a </w:t>
      </w:r>
      <w:r w:rsidRPr="008D52EB">
        <w:rPr>
          <w:rFonts w:ascii="Calibri" w:hAnsi="Calibri"/>
          <w:sz w:val="22"/>
          <w:szCs w:val="22"/>
        </w:rPr>
        <w:t>podané do Řízení veřejné zakázky.</w:t>
      </w:r>
    </w:p>
    <w:p w:rsidR="008D52EB" w:rsidRPr="008D52EB" w:rsidRDefault="008D52EB" w:rsidP="008D52EB">
      <w:pPr>
        <w:ind w:left="720"/>
        <w:contextualSpacing/>
        <w:rPr>
          <w:rFonts w:ascii="Calibri" w:hAnsi="Calibri"/>
          <w:sz w:val="22"/>
          <w:szCs w:val="22"/>
        </w:rPr>
      </w:pPr>
    </w:p>
    <w:p w:rsidR="008D52EB" w:rsidRPr="008D52EB" w:rsidRDefault="00007A9F" w:rsidP="008D52EB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Příkazce</w:t>
      </w:r>
      <w:r w:rsidR="008D52EB" w:rsidRPr="008D52EB">
        <w:rPr>
          <w:rFonts w:ascii="Calibri" w:hAnsi="Calibri"/>
          <w:sz w:val="22"/>
          <w:szCs w:val="22"/>
        </w:rPr>
        <w:t xml:space="preserve"> je oprávněn požadovat a Příkazník je povinen zabezpečit změnu Poddodavatele, a to v případech, kdy:</w:t>
      </w:r>
    </w:p>
    <w:p w:rsidR="008D52EB" w:rsidRPr="008D52EB" w:rsidRDefault="008D52EB" w:rsidP="008D52EB">
      <w:pPr>
        <w:numPr>
          <w:ilvl w:val="1"/>
          <w:numId w:val="13"/>
        </w:numPr>
        <w:ind w:left="1276" w:hanging="709"/>
        <w:jc w:val="both"/>
        <w:rPr>
          <w:rFonts w:ascii="Calibri" w:hAnsi="Calibri"/>
          <w:sz w:val="22"/>
          <w:szCs w:val="22"/>
        </w:rPr>
      </w:pPr>
      <w:r w:rsidRPr="008D52EB">
        <w:rPr>
          <w:rFonts w:ascii="Calibri" w:hAnsi="Calibri"/>
          <w:sz w:val="22"/>
          <w:szCs w:val="22"/>
        </w:rPr>
        <w:t xml:space="preserve">bude Poddodavatel vůči </w:t>
      </w:r>
      <w:r>
        <w:rPr>
          <w:rFonts w:ascii="Calibri" w:hAnsi="Calibri"/>
          <w:sz w:val="22"/>
          <w:szCs w:val="22"/>
        </w:rPr>
        <w:t>Příkazci</w:t>
      </w:r>
      <w:r w:rsidRPr="008D52EB">
        <w:rPr>
          <w:rFonts w:ascii="Calibri" w:hAnsi="Calibri"/>
          <w:sz w:val="22"/>
          <w:szCs w:val="22"/>
        </w:rPr>
        <w:t xml:space="preserve"> v prodlení se splněním povinnosti z jiného závazku nebo</w:t>
      </w:r>
    </w:p>
    <w:p w:rsidR="008D52EB" w:rsidRPr="008D52EB" w:rsidRDefault="008D52EB" w:rsidP="008D52EB">
      <w:pPr>
        <w:numPr>
          <w:ilvl w:val="1"/>
          <w:numId w:val="13"/>
        </w:numPr>
        <w:ind w:left="1276" w:hanging="709"/>
        <w:jc w:val="both"/>
        <w:rPr>
          <w:rFonts w:ascii="Calibri" w:hAnsi="Calibri"/>
          <w:sz w:val="22"/>
          <w:szCs w:val="22"/>
        </w:rPr>
      </w:pPr>
      <w:r w:rsidRPr="008D52EB">
        <w:rPr>
          <w:rFonts w:ascii="Calibri" w:hAnsi="Calibri"/>
          <w:sz w:val="22"/>
          <w:szCs w:val="22"/>
        </w:rPr>
        <w:t>bude Poddodavatel pravomocně odsouzen za trestný čin nebo</w:t>
      </w:r>
    </w:p>
    <w:p w:rsidR="008D52EB" w:rsidRPr="008D52EB" w:rsidRDefault="008D52EB" w:rsidP="008D52EB">
      <w:pPr>
        <w:numPr>
          <w:ilvl w:val="1"/>
          <w:numId w:val="13"/>
        </w:numPr>
        <w:ind w:left="1276" w:hanging="709"/>
        <w:jc w:val="both"/>
        <w:rPr>
          <w:rFonts w:ascii="Calibri" w:hAnsi="Calibri"/>
          <w:sz w:val="22"/>
          <w:szCs w:val="22"/>
        </w:rPr>
      </w:pPr>
      <w:r w:rsidRPr="008D52EB">
        <w:rPr>
          <w:rFonts w:ascii="Calibri" w:hAnsi="Calibri"/>
          <w:sz w:val="22"/>
          <w:szCs w:val="22"/>
        </w:rPr>
        <w:t>se Poddodavatel ocitne ve stavu úpadku nebo hrozícího úpadku nebo</w:t>
      </w:r>
    </w:p>
    <w:p w:rsidR="008D52EB" w:rsidRPr="008D52EB" w:rsidRDefault="008D52EB" w:rsidP="008D52EB">
      <w:pPr>
        <w:numPr>
          <w:ilvl w:val="1"/>
          <w:numId w:val="13"/>
        </w:numPr>
        <w:ind w:left="1276" w:hanging="709"/>
        <w:jc w:val="both"/>
        <w:rPr>
          <w:rFonts w:ascii="Calibri" w:hAnsi="Calibri"/>
          <w:sz w:val="22"/>
          <w:szCs w:val="22"/>
        </w:rPr>
      </w:pPr>
      <w:r w:rsidRPr="008D52EB">
        <w:rPr>
          <w:rFonts w:ascii="Calibri" w:hAnsi="Calibri"/>
          <w:sz w:val="22"/>
          <w:szCs w:val="22"/>
        </w:rPr>
        <w:t>bude Poddodavateli uložen zákaz plnění veřejných zakázek nebo</w:t>
      </w:r>
    </w:p>
    <w:p w:rsidR="008D52EB" w:rsidRPr="008D52EB" w:rsidRDefault="008D52EB" w:rsidP="008D52EB">
      <w:pPr>
        <w:numPr>
          <w:ilvl w:val="1"/>
          <w:numId w:val="13"/>
        </w:numPr>
        <w:ind w:left="1276" w:hanging="709"/>
        <w:jc w:val="both"/>
        <w:rPr>
          <w:rFonts w:ascii="Calibri" w:hAnsi="Calibri"/>
          <w:sz w:val="22"/>
          <w:szCs w:val="22"/>
        </w:rPr>
      </w:pPr>
      <w:r w:rsidRPr="008D52EB">
        <w:rPr>
          <w:rFonts w:ascii="Calibri" w:hAnsi="Calibri"/>
          <w:sz w:val="22"/>
          <w:szCs w:val="22"/>
        </w:rPr>
        <w:t>bude dán jiný závažný důvod pro změnu Poddodavatele.</w:t>
      </w:r>
    </w:p>
    <w:p w:rsidR="008D52EB" w:rsidRPr="008D52EB" w:rsidRDefault="008D52EB" w:rsidP="008D52EB">
      <w:pPr>
        <w:ind w:left="567"/>
        <w:jc w:val="both"/>
        <w:rPr>
          <w:rFonts w:ascii="Calibri" w:hAnsi="Calibri"/>
          <w:sz w:val="22"/>
          <w:szCs w:val="22"/>
        </w:rPr>
      </w:pPr>
      <w:r w:rsidRPr="008D52EB">
        <w:rPr>
          <w:rFonts w:ascii="Calibri" w:hAnsi="Calibri"/>
          <w:sz w:val="22"/>
          <w:szCs w:val="22"/>
        </w:rPr>
        <w:t xml:space="preserve">Příkazník je povinen navrhnout nového Poddodavatele do 10 dnů od doručení žádosti </w:t>
      </w:r>
      <w:r>
        <w:rPr>
          <w:rFonts w:ascii="Calibri" w:hAnsi="Calibri"/>
          <w:sz w:val="22"/>
          <w:szCs w:val="22"/>
        </w:rPr>
        <w:t>Příkazce</w:t>
      </w:r>
      <w:r w:rsidRPr="008D52EB">
        <w:rPr>
          <w:rFonts w:ascii="Calibri" w:hAnsi="Calibri"/>
          <w:sz w:val="22"/>
          <w:szCs w:val="22"/>
        </w:rPr>
        <w:t xml:space="preserve">. Pokud Příkazník v Řízení veřejné zakázky prokazoval původním Poddodavatelem kvalifikaci, nový Poddodavatel musí splňovat kvalifikaci stanovenou v Řízení veřejné zakázky prokazovanou původním nahrazovaným Poddodavatelem a musí doložit příslušné doklady prokazující splnění této kvalifikace. Nový Poddodavatel musí být odsouhlasen </w:t>
      </w:r>
      <w:r>
        <w:rPr>
          <w:rFonts w:ascii="Calibri" w:hAnsi="Calibri"/>
          <w:sz w:val="22"/>
          <w:szCs w:val="22"/>
        </w:rPr>
        <w:t>Příkazcem</w:t>
      </w:r>
      <w:r w:rsidRPr="008D52EB">
        <w:rPr>
          <w:rFonts w:ascii="Calibri" w:hAnsi="Calibri"/>
          <w:sz w:val="22"/>
          <w:szCs w:val="22"/>
        </w:rPr>
        <w:t xml:space="preserve"> postupem obdobným postupu podle odstavce </w:t>
      </w:r>
      <w:r w:rsidR="003A7E72">
        <w:fldChar w:fldCharType="begin"/>
      </w:r>
      <w:r w:rsidR="003A7E72">
        <w:instrText xml:space="preserve"> REF _Ref433120701 \r \h  \* MERGEFORMAT </w:instrText>
      </w:r>
      <w:r w:rsidR="003A7E72">
        <w:fldChar w:fldCharType="separate"/>
      </w:r>
      <w:r w:rsidR="00587747" w:rsidRPr="00587747">
        <w:rPr>
          <w:rFonts w:ascii="Calibri" w:hAnsi="Calibri"/>
          <w:sz w:val="22"/>
          <w:szCs w:val="22"/>
        </w:rPr>
        <w:t>82</w:t>
      </w:r>
      <w:r w:rsidR="003A7E72">
        <w:fldChar w:fldCharType="end"/>
      </w:r>
      <w:r w:rsidRPr="008D52EB">
        <w:rPr>
          <w:rFonts w:ascii="Calibri" w:hAnsi="Calibri"/>
          <w:sz w:val="22"/>
          <w:szCs w:val="22"/>
        </w:rPr>
        <w:t xml:space="preserve"> Smlouvy.</w:t>
      </w:r>
    </w:p>
    <w:p w:rsidR="008D52EB" w:rsidRPr="008D52EB" w:rsidRDefault="008D52EB" w:rsidP="008D52EB">
      <w:pPr>
        <w:ind w:left="567"/>
        <w:jc w:val="both"/>
        <w:rPr>
          <w:rFonts w:ascii="Calibri" w:hAnsi="Calibri"/>
          <w:sz w:val="22"/>
          <w:szCs w:val="22"/>
        </w:rPr>
      </w:pPr>
    </w:p>
    <w:p w:rsidR="008D52EB" w:rsidRPr="008D52EB" w:rsidRDefault="008D52EB" w:rsidP="008D52EB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bookmarkStart w:id="29" w:name="_Ref433120701"/>
      <w:r w:rsidRPr="008D52EB">
        <w:rPr>
          <w:rFonts w:ascii="Calibri" w:hAnsi="Calibri"/>
          <w:sz w:val="22"/>
          <w:szCs w:val="22"/>
        </w:rPr>
        <w:t>Příkazník je oprávněn změnit Poddodavatele z důvodů na straně Příkazník</w:t>
      </w:r>
      <w:r>
        <w:rPr>
          <w:rFonts w:ascii="Calibri" w:hAnsi="Calibri"/>
          <w:sz w:val="22"/>
          <w:szCs w:val="22"/>
        </w:rPr>
        <w:t>a</w:t>
      </w:r>
      <w:r w:rsidRPr="008D52EB">
        <w:rPr>
          <w:rFonts w:ascii="Calibri" w:hAnsi="Calibri"/>
          <w:sz w:val="22"/>
          <w:szCs w:val="22"/>
        </w:rPr>
        <w:t xml:space="preserve"> pouze s předchozím písemným souhlasem </w:t>
      </w:r>
      <w:r>
        <w:rPr>
          <w:rFonts w:ascii="Calibri" w:hAnsi="Calibri"/>
          <w:sz w:val="22"/>
          <w:szCs w:val="22"/>
        </w:rPr>
        <w:t>Příkazce</w:t>
      </w:r>
      <w:r w:rsidRPr="008D52EB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Příkazce</w:t>
      </w:r>
      <w:r w:rsidRPr="008D52EB">
        <w:rPr>
          <w:rFonts w:ascii="Calibri" w:hAnsi="Calibri"/>
          <w:sz w:val="22"/>
          <w:szCs w:val="22"/>
        </w:rPr>
        <w:t xml:space="preserve"> vydá písemný souhlas se změnou do 10 dnů od doručení žádosti Příkazník</w:t>
      </w:r>
      <w:r>
        <w:rPr>
          <w:rFonts w:ascii="Calibri" w:hAnsi="Calibri"/>
          <w:sz w:val="22"/>
          <w:szCs w:val="22"/>
        </w:rPr>
        <w:t>a</w:t>
      </w:r>
      <w:r w:rsidRPr="008D52EB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Příkazce</w:t>
      </w:r>
      <w:r w:rsidRPr="008D52EB">
        <w:rPr>
          <w:rFonts w:ascii="Calibri" w:hAnsi="Calibri"/>
          <w:sz w:val="22"/>
          <w:szCs w:val="22"/>
        </w:rPr>
        <w:t xml:space="preserve"> souhlas se změnou nevydá, pokud:</w:t>
      </w:r>
      <w:bookmarkEnd w:id="29"/>
      <w:r w:rsidRPr="008D52EB">
        <w:rPr>
          <w:rFonts w:ascii="Calibri" w:hAnsi="Calibri"/>
          <w:sz w:val="22"/>
          <w:szCs w:val="22"/>
        </w:rPr>
        <w:t xml:space="preserve"> </w:t>
      </w:r>
    </w:p>
    <w:p w:rsidR="008D52EB" w:rsidRPr="008D52EB" w:rsidRDefault="008D52EB" w:rsidP="008D52EB">
      <w:pPr>
        <w:numPr>
          <w:ilvl w:val="1"/>
          <w:numId w:val="13"/>
        </w:numPr>
        <w:ind w:left="1276" w:hanging="709"/>
        <w:jc w:val="both"/>
        <w:rPr>
          <w:rFonts w:ascii="Calibri" w:hAnsi="Calibri"/>
          <w:sz w:val="22"/>
          <w:szCs w:val="22"/>
        </w:rPr>
      </w:pPr>
      <w:r w:rsidRPr="008D52EB">
        <w:rPr>
          <w:rFonts w:ascii="Calibri" w:hAnsi="Calibri"/>
          <w:sz w:val="22"/>
          <w:szCs w:val="22"/>
        </w:rPr>
        <w:t>prostřednictvím původního Poddodavatele Příkazník v Řízení veřejné zakázky prokazoval kvalifikaci a nový Poddodavatel nebude mít stejnou či vyšší kvalifikaci jako původní nahrazovaný Poddodavatel nebo</w:t>
      </w:r>
    </w:p>
    <w:p w:rsidR="008D52EB" w:rsidRPr="008D52EB" w:rsidRDefault="008D52EB" w:rsidP="008D52EB">
      <w:pPr>
        <w:numPr>
          <w:ilvl w:val="1"/>
          <w:numId w:val="13"/>
        </w:numPr>
        <w:ind w:left="1276" w:hanging="709"/>
        <w:jc w:val="both"/>
        <w:rPr>
          <w:rFonts w:ascii="Calibri" w:hAnsi="Calibri"/>
          <w:sz w:val="22"/>
          <w:szCs w:val="22"/>
        </w:rPr>
      </w:pPr>
      <w:r w:rsidRPr="008D52EB">
        <w:rPr>
          <w:rFonts w:ascii="Calibri" w:hAnsi="Calibri"/>
          <w:sz w:val="22"/>
          <w:szCs w:val="22"/>
        </w:rPr>
        <w:t xml:space="preserve">po </w:t>
      </w:r>
      <w:r>
        <w:rPr>
          <w:rFonts w:ascii="Calibri" w:hAnsi="Calibri"/>
          <w:sz w:val="22"/>
          <w:szCs w:val="22"/>
        </w:rPr>
        <w:t xml:space="preserve">Příkazci </w:t>
      </w:r>
      <w:r w:rsidRPr="008D52EB">
        <w:rPr>
          <w:rFonts w:ascii="Calibri" w:hAnsi="Calibri"/>
          <w:sz w:val="22"/>
          <w:szCs w:val="22"/>
        </w:rPr>
        <w:t>nelze spravedlivě požadovat, aby s takovou změnou souhlasil.</w:t>
      </w:r>
    </w:p>
    <w:bookmarkEnd w:id="26"/>
    <w:p w:rsidR="008D52EB" w:rsidRPr="008D52EB" w:rsidRDefault="008D52EB" w:rsidP="008D52EB">
      <w:pPr>
        <w:rPr>
          <w:rFonts w:ascii="Calibri" w:hAnsi="Calibri"/>
          <w:sz w:val="22"/>
          <w:szCs w:val="22"/>
        </w:rPr>
      </w:pPr>
    </w:p>
    <w:p w:rsidR="008D52EB" w:rsidRPr="008D52EB" w:rsidRDefault="008D52EB" w:rsidP="008D52EB">
      <w:pPr>
        <w:rPr>
          <w:rFonts w:ascii="Calibri" w:hAnsi="Calibri"/>
          <w:color w:val="0070C0"/>
          <w:sz w:val="22"/>
          <w:szCs w:val="22"/>
        </w:rPr>
      </w:pPr>
    </w:p>
    <w:p w:rsidR="00EE7982" w:rsidRPr="00C51399" w:rsidRDefault="00EE7982" w:rsidP="002E162A">
      <w:pPr>
        <w:keepNext/>
        <w:numPr>
          <w:ilvl w:val="0"/>
          <w:numId w:val="45"/>
        </w:numPr>
        <w:suppressLineNumbers/>
        <w:tabs>
          <w:tab w:val="num" w:pos="360"/>
        </w:tabs>
        <w:suppressAutoHyphens/>
        <w:ind w:left="0" w:firstLine="0"/>
        <w:jc w:val="center"/>
        <w:outlineLvl w:val="0"/>
        <w:rPr>
          <w:rFonts w:ascii="Calibri" w:hAnsi="Calibri"/>
          <w:b/>
          <w:caps/>
          <w:sz w:val="22"/>
          <w:szCs w:val="22"/>
          <w:lang w:eastAsia="ar-SA"/>
        </w:rPr>
      </w:pPr>
      <w:r w:rsidRPr="00C51399">
        <w:rPr>
          <w:rFonts w:ascii="Calibri" w:hAnsi="Calibri"/>
          <w:b/>
          <w:bCs/>
          <w:caps/>
          <w:sz w:val="22"/>
          <w:szCs w:val="22"/>
          <w:lang w:eastAsia="ar-SA"/>
        </w:rPr>
        <w:t>ČLENOVÉ REALIZAČNÍHO TÝMU</w:t>
      </w:r>
    </w:p>
    <w:p w:rsidR="00EE7982" w:rsidRPr="00AA7862" w:rsidRDefault="00EE7982" w:rsidP="002E162A">
      <w:pPr>
        <w:keepNext/>
        <w:suppressLineNumbers/>
        <w:suppressAutoHyphens/>
        <w:rPr>
          <w:rFonts w:ascii="Calibri" w:hAnsi="Calibri"/>
          <w:sz w:val="22"/>
          <w:highlight w:val="yellow"/>
        </w:rPr>
      </w:pPr>
    </w:p>
    <w:p w:rsidR="00585F67" w:rsidRDefault="009A57CB" w:rsidP="002E162A">
      <w:pPr>
        <w:numPr>
          <w:ilvl w:val="0"/>
          <w:numId w:val="13"/>
        </w:numPr>
        <w:suppressLineNumbers/>
        <w:suppressAutoHyphens/>
        <w:jc w:val="both"/>
        <w:rPr>
          <w:rFonts w:ascii="Calibri" w:hAnsi="Calibri"/>
          <w:sz w:val="22"/>
        </w:rPr>
      </w:pPr>
      <w:bookmarkStart w:id="30" w:name="_Ref435547767"/>
      <w:r w:rsidRPr="00C51399">
        <w:rPr>
          <w:rFonts w:ascii="Calibri" w:hAnsi="Calibri"/>
          <w:sz w:val="22"/>
        </w:rPr>
        <w:t>Příkazník</w:t>
      </w:r>
      <w:r w:rsidR="00EE7982" w:rsidRPr="00C51399">
        <w:rPr>
          <w:rFonts w:ascii="Calibri" w:hAnsi="Calibri"/>
          <w:sz w:val="22"/>
        </w:rPr>
        <w:t xml:space="preserve"> </w:t>
      </w:r>
      <w:r w:rsidR="00EE7982" w:rsidRPr="00C51399">
        <w:rPr>
          <w:rFonts w:ascii="Calibri" w:hAnsi="Calibri"/>
          <w:bCs/>
          <w:sz w:val="22"/>
          <w:szCs w:val="22"/>
        </w:rPr>
        <w:t xml:space="preserve">je oprávněn </w:t>
      </w:r>
      <w:r w:rsidR="00EE7982" w:rsidRPr="00C51399">
        <w:rPr>
          <w:rFonts w:ascii="Calibri" w:hAnsi="Calibri"/>
          <w:sz w:val="22"/>
          <w:szCs w:val="22"/>
        </w:rPr>
        <w:t xml:space="preserve">pověřit </w:t>
      </w:r>
      <w:r w:rsidR="00E80E07" w:rsidRPr="008D52EB">
        <w:rPr>
          <w:rFonts w:ascii="Calibri" w:hAnsi="Calibri"/>
          <w:sz w:val="22"/>
          <w:szCs w:val="22"/>
        </w:rPr>
        <w:t>plněním svých povinností vyplývajících ze Smlouvy</w:t>
      </w:r>
      <w:r w:rsidR="00D2223C" w:rsidRPr="00C51399">
        <w:rPr>
          <w:rFonts w:ascii="Calibri" w:hAnsi="Calibri"/>
          <w:bCs/>
          <w:sz w:val="22"/>
          <w:szCs w:val="22"/>
        </w:rPr>
        <w:t xml:space="preserve"> </w:t>
      </w:r>
      <w:r w:rsidR="00EE7982" w:rsidRPr="00C51399">
        <w:rPr>
          <w:rFonts w:ascii="Calibri" w:hAnsi="Calibri"/>
          <w:sz w:val="22"/>
          <w:szCs w:val="22"/>
        </w:rPr>
        <w:t>pouze</w:t>
      </w:r>
      <w:r w:rsidR="00EE7982" w:rsidRPr="00C51399">
        <w:rPr>
          <w:rFonts w:ascii="Calibri" w:hAnsi="Calibri"/>
          <w:bCs/>
          <w:sz w:val="22"/>
          <w:szCs w:val="22"/>
        </w:rPr>
        <w:t xml:space="preserve"> </w:t>
      </w:r>
      <w:r w:rsidR="00EE7982" w:rsidRPr="00C51399">
        <w:rPr>
          <w:rFonts w:ascii="Calibri" w:hAnsi="Calibri"/>
          <w:sz w:val="22"/>
          <w:szCs w:val="22"/>
        </w:rPr>
        <w:t>osoby uvedené v příloze Smlouvy (</w:t>
      </w:r>
      <w:r w:rsidR="001D63C4">
        <w:rPr>
          <w:rFonts w:ascii="Calibri" w:hAnsi="Calibri"/>
          <w:sz w:val="22"/>
          <w:szCs w:val="22"/>
        </w:rPr>
        <w:fldChar w:fldCharType="begin"/>
      </w:r>
      <w:r w:rsidR="008D52EB">
        <w:rPr>
          <w:rFonts w:ascii="Calibri" w:hAnsi="Calibri"/>
          <w:sz w:val="22"/>
          <w:szCs w:val="22"/>
        </w:rPr>
        <w:instrText xml:space="preserve"> REF _Ref525227830 \r \h </w:instrText>
      </w:r>
      <w:r w:rsidR="001D63C4">
        <w:rPr>
          <w:rFonts w:ascii="Calibri" w:hAnsi="Calibri"/>
          <w:sz w:val="22"/>
          <w:szCs w:val="22"/>
        </w:rPr>
      </w:r>
      <w:r w:rsidR="001D63C4">
        <w:rPr>
          <w:rFonts w:ascii="Calibri" w:hAnsi="Calibri"/>
          <w:sz w:val="22"/>
          <w:szCs w:val="22"/>
        </w:rPr>
        <w:fldChar w:fldCharType="separate"/>
      </w:r>
      <w:r w:rsidR="00587747">
        <w:rPr>
          <w:rFonts w:ascii="Calibri" w:hAnsi="Calibri"/>
          <w:sz w:val="22"/>
          <w:szCs w:val="22"/>
        </w:rPr>
        <w:t>Příloha č. 2</w:t>
      </w:r>
      <w:r w:rsidR="001D63C4">
        <w:rPr>
          <w:rFonts w:ascii="Calibri" w:hAnsi="Calibri"/>
          <w:sz w:val="22"/>
          <w:szCs w:val="22"/>
        </w:rPr>
        <w:fldChar w:fldCharType="end"/>
      </w:r>
      <w:r w:rsidR="00EE7982" w:rsidRPr="00C51399">
        <w:rPr>
          <w:rFonts w:ascii="Calibri" w:hAnsi="Calibri"/>
          <w:sz w:val="22"/>
          <w:szCs w:val="22"/>
        </w:rPr>
        <w:t xml:space="preserve"> Smlouvy), nebo osoby písemně odsouhlasené </w:t>
      </w:r>
      <w:r w:rsidR="00007A9F">
        <w:rPr>
          <w:rFonts w:ascii="Calibri" w:hAnsi="Calibri"/>
          <w:sz w:val="22"/>
          <w:szCs w:val="22"/>
        </w:rPr>
        <w:t>Příkazcem</w:t>
      </w:r>
      <w:r w:rsidR="00EE7982" w:rsidRPr="00C51399">
        <w:rPr>
          <w:rFonts w:ascii="Calibri" w:hAnsi="Calibri"/>
          <w:sz w:val="22"/>
        </w:rPr>
        <w:t xml:space="preserve"> (dále jen jednotlivě „</w:t>
      </w:r>
      <w:r w:rsidR="00EE7982" w:rsidRPr="00C51399">
        <w:rPr>
          <w:rFonts w:ascii="Calibri" w:hAnsi="Calibri"/>
          <w:b/>
          <w:bCs/>
          <w:i/>
          <w:sz w:val="22"/>
          <w:szCs w:val="22"/>
        </w:rPr>
        <w:t>Člen realizačního týmu</w:t>
      </w:r>
      <w:r w:rsidR="00EE7982" w:rsidRPr="00C51399">
        <w:rPr>
          <w:rFonts w:ascii="Calibri" w:hAnsi="Calibri"/>
          <w:sz w:val="22"/>
        </w:rPr>
        <w:t>“ nebo společně „</w:t>
      </w:r>
      <w:r w:rsidR="00EE7982" w:rsidRPr="00C51399">
        <w:rPr>
          <w:rFonts w:ascii="Calibri" w:hAnsi="Calibri"/>
          <w:b/>
          <w:bCs/>
          <w:i/>
          <w:sz w:val="22"/>
          <w:szCs w:val="22"/>
        </w:rPr>
        <w:t>Členové realizačního týmu</w:t>
      </w:r>
      <w:r w:rsidR="00EE7982" w:rsidRPr="00C51399">
        <w:rPr>
          <w:rFonts w:ascii="Calibri" w:hAnsi="Calibri"/>
          <w:sz w:val="22"/>
        </w:rPr>
        <w:t>“).</w:t>
      </w:r>
      <w:bookmarkEnd w:id="30"/>
    </w:p>
    <w:p w:rsidR="00585F67" w:rsidRDefault="00585F67" w:rsidP="00AA7862">
      <w:pPr>
        <w:suppressLineNumbers/>
        <w:suppressAutoHyphens/>
        <w:ind w:left="567"/>
        <w:jc w:val="both"/>
        <w:rPr>
          <w:rFonts w:ascii="Calibri" w:hAnsi="Calibri"/>
          <w:sz w:val="22"/>
        </w:rPr>
      </w:pPr>
    </w:p>
    <w:p w:rsidR="003A4360" w:rsidRPr="00E80E07" w:rsidRDefault="00585F67" w:rsidP="00267014">
      <w:pPr>
        <w:numPr>
          <w:ilvl w:val="0"/>
          <w:numId w:val="13"/>
        </w:numPr>
        <w:suppressLineNumbers/>
        <w:suppressAutoHyphens/>
        <w:jc w:val="both"/>
        <w:rPr>
          <w:rFonts w:ascii="Calibri" w:hAnsi="Calibri"/>
          <w:sz w:val="22"/>
        </w:rPr>
      </w:pPr>
      <w:bookmarkStart w:id="31" w:name="_Ref525043935"/>
      <w:r w:rsidRPr="00E80E07">
        <w:rPr>
          <w:rFonts w:ascii="Calibri" w:hAnsi="Calibri"/>
          <w:sz w:val="22"/>
        </w:rPr>
        <w:t xml:space="preserve">Členové realizačního týmu musí být po celou dobu plnění Smlouvy </w:t>
      </w:r>
      <w:r w:rsidR="00E80E07" w:rsidRPr="00E80E07">
        <w:rPr>
          <w:rFonts w:ascii="Calibri" w:hAnsi="Calibri"/>
          <w:sz w:val="22"/>
        </w:rPr>
        <w:t>způsobilí k výkonu činností</w:t>
      </w:r>
      <w:r w:rsidRPr="00E80E07">
        <w:rPr>
          <w:rFonts w:ascii="Calibri" w:hAnsi="Calibri"/>
          <w:sz w:val="22"/>
        </w:rPr>
        <w:t>, kter</w:t>
      </w:r>
      <w:r w:rsidR="00E80E07" w:rsidRPr="00E80E07">
        <w:rPr>
          <w:rFonts w:ascii="Calibri" w:hAnsi="Calibri"/>
          <w:sz w:val="22"/>
        </w:rPr>
        <w:t>ými</w:t>
      </w:r>
      <w:r w:rsidRPr="00E80E07">
        <w:rPr>
          <w:rFonts w:ascii="Calibri" w:hAnsi="Calibri"/>
          <w:sz w:val="22"/>
        </w:rPr>
        <w:t xml:space="preserve"> jsou v rámci plnění Smlouvy pověřeni, </w:t>
      </w:r>
      <w:r w:rsidR="00530A00" w:rsidRPr="00E80E07">
        <w:rPr>
          <w:rFonts w:ascii="Calibri" w:hAnsi="Calibri"/>
          <w:sz w:val="22"/>
        </w:rPr>
        <w:t xml:space="preserve">a to </w:t>
      </w:r>
      <w:r w:rsidR="00B15E04" w:rsidRPr="00E80E07">
        <w:rPr>
          <w:rFonts w:ascii="Calibri" w:hAnsi="Calibri"/>
          <w:sz w:val="22"/>
        </w:rPr>
        <w:t>podle</w:t>
      </w:r>
      <w:r w:rsidRPr="00E80E07">
        <w:rPr>
          <w:rFonts w:ascii="Calibri" w:hAnsi="Calibri"/>
          <w:sz w:val="22"/>
        </w:rPr>
        <w:t xml:space="preserve"> příslušných právních předpisů, zejména </w:t>
      </w:r>
      <w:r w:rsidR="00E80E07" w:rsidRPr="00E80E07">
        <w:rPr>
          <w:rFonts w:ascii="Calibri" w:hAnsi="Calibri"/>
          <w:sz w:val="22"/>
        </w:rPr>
        <w:t xml:space="preserve">podle </w:t>
      </w:r>
      <w:r w:rsidRPr="00E80E07">
        <w:rPr>
          <w:rFonts w:ascii="Calibri" w:hAnsi="Calibri"/>
          <w:sz w:val="22"/>
        </w:rPr>
        <w:t>S</w:t>
      </w:r>
      <w:r w:rsidR="00E80E07" w:rsidRPr="00E80E07">
        <w:rPr>
          <w:rFonts w:ascii="Calibri" w:hAnsi="Calibri"/>
          <w:sz w:val="22"/>
        </w:rPr>
        <w:t>tavebního zákona a Zákona o BOZP</w:t>
      </w:r>
      <w:r w:rsidR="00267014" w:rsidRPr="00267014">
        <w:t xml:space="preserve"> </w:t>
      </w:r>
      <w:r w:rsidR="00267014">
        <w:t xml:space="preserve">a </w:t>
      </w:r>
      <w:r w:rsidR="00267014" w:rsidRPr="00267014">
        <w:rPr>
          <w:rFonts w:ascii="Calibri" w:hAnsi="Calibri"/>
          <w:sz w:val="22"/>
        </w:rPr>
        <w:t>zákona č. 360/1992 Sb., o výkonu povolání autorizovaných architektů a o výkonu povolání autorizovaných inženýrů a techniků činných ve výstavbě, ve znění pozdějších předpisů</w:t>
      </w:r>
      <w:r w:rsidRPr="00E80E07">
        <w:rPr>
          <w:rFonts w:ascii="Calibri" w:hAnsi="Calibri"/>
          <w:sz w:val="22"/>
        </w:rPr>
        <w:t>.</w:t>
      </w:r>
      <w:bookmarkEnd w:id="31"/>
    </w:p>
    <w:p w:rsidR="00C51399" w:rsidRPr="00E80E07" w:rsidRDefault="00C51399" w:rsidP="00AA7862">
      <w:pPr>
        <w:suppressLineNumbers/>
        <w:suppressAutoHyphens/>
        <w:ind w:left="567"/>
        <w:jc w:val="both"/>
        <w:rPr>
          <w:rFonts w:ascii="Calibri" w:hAnsi="Calibri"/>
          <w:sz w:val="22"/>
        </w:rPr>
      </w:pPr>
    </w:p>
    <w:p w:rsidR="00EE7982" w:rsidRPr="00E80E07" w:rsidRDefault="009A57CB" w:rsidP="002E162A">
      <w:pPr>
        <w:numPr>
          <w:ilvl w:val="0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 w:rsidRPr="00E80E07">
        <w:rPr>
          <w:rFonts w:ascii="Calibri" w:hAnsi="Calibri"/>
          <w:sz w:val="22"/>
          <w:szCs w:val="22"/>
        </w:rPr>
        <w:t>Příkazník</w:t>
      </w:r>
      <w:r w:rsidR="00EE7982" w:rsidRPr="00E80E07">
        <w:rPr>
          <w:rFonts w:ascii="Calibri" w:hAnsi="Calibri"/>
          <w:sz w:val="22"/>
          <w:szCs w:val="22"/>
        </w:rPr>
        <w:t xml:space="preserve"> se zavazuje, že Členové realizačního týmu, kterými prokazoval splnění kvalifikace v Řízení veřejné zakázky, se budou podílet na plnění povinností </w:t>
      </w:r>
      <w:r w:rsidR="00D2223C" w:rsidRPr="00E80E07">
        <w:rPr>
          <w:rFonts w:ascii="Calibri" w:hAnsi="Calibri"/>
          <w:sz w:val="22"/>
          <w:szCs w:val="22"/>
        </w:rPr>
        <w:t>Příkazníka</w:t>
      </w:r>
      <w:r w:rsidR="00EE7982" w:rsidRPr="00E80E07">
        <w:rPr>
          <w:rFonts w:ascii="Calibri" w:hAnsi="Calibri"/>
          <w:sz w:val="22"/>
          <w:szCs w:val="22"/>
        </w:rPr>
        <w:t xml:space="preserve"> vyplývajících ze Smlouvy v rozsahu podle nabídky </w:t>
      </w:r>
      <w:r w:rsidR="00D2223C" w:rsidRPr="00E80E07">
        <w:rPr>
          <w:rFonts w:ascii="Calibri" w:hAnsi="Calibri"/>
          <w:sz w:val="22"/>
          <w:szCs w:val="22"/>
        </w:rPr>
        <w:t>Příkazníka</w:t>
      </w:r>
      <w:r w:rsidR="00EE7982" w:rsidRPr="00E80E07">
        <w:rPr>
          <w:rFonts w:ascii="Calibri" w:hAnsi="Calibri"/>
          <w:sz w:val="22"/>
          <w:szCs w:val="22"/>
        </w:rPr>
        <w:t xml:space="preserve"> podané do Řízení veřejné zakázky.</w:t>
      </w:r>
    </w:p>
    <w:p w:rsidR="00EE7982" w:rsidRPr="00E80E07" w:rsidRDefault="00EE7982" w:rsidP="002E162A">
      <w:pPr>
        <w:suppressLineNumbers/>
        <w:suppressAutoHyphens/>
        <w:ind w:left="720"/>
        <w:contextualSpacing/>
        <w:rPr>
          <w:rFonts w:ascii="Calibri" w:hAnsi="Calibri"/>
          <w:color w:val="0070C0"/>
          <w:sz w:val="22"/>
          <w:szCs w:val="22"/>
          <w:u w:val="single"/>
        </w:rPr>
      </w:pPr>
    </w:p>
    <w:p w:rsidR="00EE7982" w:rsidRPr="00C51399" w:rsidRDefault="00D2223C" w:rsidP="002E162A">
      <w:pPr>
        <w:numPr>
          <w:ilvl w:val="0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 w:rsidRPr="00C51399">
        <w:rPr>
          <w:rFonts w:ascii="Calibri" w:hAnsi="Calibri"/>
          <w:sz w:val="22"/>
          <w:szCs w:val="22"/>
        </w:rPr>
        <w:lastRenderedPageBreak/>
        <w:t>Příkazce</w:t>
      </w:r>
      <w:r w:rsidR="00EE7982" w:rsidRPr="00C51399">
        <w:rPr>
          <w:rFonts w:ascii="Calibri" w:hAnsi="Calibri"/>
          <w:sz w:val="22"/>
          <w:szCs w:val="22"/>
        </w:rPr>
        <w:t xml:space="preserve"> je oprávněn požadovat a </w:t>
      </w:r>
      <w:r w:rsidRPr="00C51399">
        <w:rPr>
          <w:rFonts w:ascii="Calibri" w:hAnsi="Calibri"/>
          <w:sz w:val="22"/>
          <w:szCs w:val="22"/>
        </w:rPr>
        <w:t>Příkazník</w:t>
      </w:r>
      <w:r w:rsidR="00EE7982" w:rsidRPr="00C51399">
        <w:rPr>
          <w:rFonts w:ascii="Calibri" w:hAnsi="Calibri"/>
          <w:sz w:val="22"/>
          <w:szCs w:val="22"/>
        </w:rPr>
        <w:t xml:space="preserve"> je povinen zabezpečit změnu Člena realizačního týmu, a to v případech, kdy:</w:t>
      </w:r>
    </w:p>
    <w:p w:rsidR="00EE7982" w:rsidRPr="00C51399" w:rsidRDefault="00EE7982" w:rsidP="002E162A">
      <w:pPr>
        <w:numPr>
          <w:ilvl w:val="1"/>
          <w:numId w:val="13"/>
        </w:numPr>
        <w:suppressLineNumbers/>
        <w:suppressAutoHyphens/>
        <w:ind w:left="1276" w:hanging="709"/>
        <w:jc w:val="both"/>
        <w:rPr>
          <w:rFonts w:ascii="Calibri" w:hAnsi="Calibri"/>
          <w:sz w:val="22"/>
          <w:szCs w:val="22"/>
        </w:rPr>
      </w:pPr>
      <w:r w:rsidRPr="00C51399">
        <w:rPr>
          <w:rFonts w:ascii="Calibri" w:hAnsi="Calibri"/>
          <w:sz w:val="22"/>
          <w:szCs w:val="22"/>
        </w:rPr>
        <w:t>bude činnost Člena realizačního týmu nedostatečná nebo neuspokojivá nebo</w:t>
      </w:r>
    </w:p>
    <w:p w:rsidR="00EE7982" w:rsidRPr="00AA7862" w:rsidRDefault="00EE7982" w:rsidP="002E162A">
      <w:pPr>
        <w:numPr>
          <w:ilvl w:val="1"/>
          <w:numId w:val="13"/>
        </w:numPr>
        <w:suppressLineNumbers/>
        <w:suppressAutoHyphens/>
        <w:ind w:left="1276" w:hanging="709"/>
        <w:jc w:val="both"/>
        <w:rPr>
          <w:rFonts w:ascii="Calibri" w:hAnsi="Calibri"/>
          <w:sz w:val="22"/>
          <w:szCs w:val="22"/>
        </w:rPr>
      </w:pPr>
      <w:r w:rsidRPr="00C51399">
        <w:rPr>
          <w:rFonts w:ascii="Calibri" w:hAnsi="Calibri"/>
          <w:sz w:val="22"/>
          <w:szCs w:val="22"/>
        </w:rPr>
        <w:t>kontrola, obecná bezpečnost, organizace a koordinace provádění Díla ne</w:t>
      </w:r>
      <w:r w:rsidR="00EE28F5">
        <w:rPr>
          <w:rFonts w:ascii="Calibri" w:hAnsi="Calibri"/>
          <w:sz w:val="22"/>
          <w:szCs w:val="22"/>
        </w:rPr>
        <w:t>jsou dostatečné nebo uspokojivé nebo</w:t>
      </w:r>
    </w:p>
    <w:p w:rsidR="00C51399" w:rsidRPr="00C51399" w:rsidRDefault="00C51399" w:rsidP="002E162A">
      <w:pPr>
        <w:numPr>
          <w:ilvl w:val="1"/>
          <w:numId w:val="13"/>
        </w:numPr>
        <w:suppressLineNumbers/>
        <w:suppressAutoHyphens/>
        <w:ind w:left="1276" w:hanging="709"/>
        <w:jc w:val="both"/>
        <w:rPr>
          <w:rFonts w:ascii="Calibri" w:hAnsi="Calibri"/>
          <w:sz w:val="22"/>
          <w:szCs w:val="22"/>
        </w:rPr>
      </w:pPr>
      <w:r w:rsidRPr="00AA7862">
        <w:rPr>
          <w:rFonts w:ascii="Calibri" w:hAnsi="Calibri"/>
          <w:sz w:val="22"/>
          <w:szCs w:val="22"/>
        </w:rPr>
        <w:t>koordinace bezpečnosti a ochrany zdraví při práci během provádění Díla ne</w:t>
      </w:r>
      <w:r w:rsidR="00EE28F5">
        <w:rPr>
          <w:rFonts w:ascii="Calibri" w:hAnsi="Calibri"/>
          <w:sz w:val="22"/>
          <w:szCs w:val="22"/>
        </w:rPr>
        <w:t>jsou dostatečné nebo uspokojivé nebo</w:t>
      </w:r>
    </w:p>
    <w:p w:rsidR="00EE7982" w:rsidRDefault="00EE7982" w:rsidP="002E162A">
      <w:pPr>
        <w:numPr>
          <w:ilvl w:val="1"/>
          <w:numId w:val="13"/>
        </w:numPr>
        <w:suppressLineNumbers/>
        <w:suppressAutoHyphens/>
        <w:ind w:left="1276" w:hanging="709"/>
        <w:jc w:val="both"/>
        <w:rPr>
          <w:rFonts w:ascii="Calibri" w:hAnsi="Calibri"/>
          <w:sz w:val="22"/>
          <w:szCs w:val="22"/>
        </w:rPr>
      </w:pPr>
      <w:r w:rsidRPr="00C51399">
        <w:rPr>
          <w:rFonts w:ascii="Calibri" w:hAnsi="Calibri"/>
          <w:sz w:val="22"/>
          <w:szCs w:val="22"/>
        </w:rPr>
        <w:t>nejsou</w:t>
      </w:r>
      <w:r w:rsidR="009A57CB" w:rsidRPr="00C51399">
        <w:rPr>
          <w:rFonts w:ascii="Calibri" w:hAnsi="Calibri"/>
          <w:sz w:val="22"/>
          <w:szCs w:val="22"/>
        </w:rPr>
        <w:t xml:space="preserve"> vykonávány pokyny </w:t>
      </w:r>
      <w:r w:rsidR="00007A9F">
        <w:rPr>
          <w:rFonts w:ascii="Calibri" w:hAnsi="Calibri"/>
          <w:sz w:val="22"/>
          <w:szCs w:val="22"/>
        </w:rPr>
        <w:t>Příkazce</w:t>
      </w:r>
      <w:r w:rsidR="009A57CB" w:rsidRPr="00C51399">
        <w:rPr>
          <w:rFonts w:ascii="Calibri" w:hAnsi="Calibri"/>
          <w:sz w:val="22"/>
          <w:szCs w:val="22"/>
        </w:rPr>
        <w:t xml:space="preserve"> </w:t>
      </w:r>
      <w:r w:rsidR="00EE28F5">
        <w:rPr>
          <w:rFonts w:ascii="Calibri" w:hAnsi="Calibri"/>
          <w:sz w:val="22"/>
          <w:szCs w:val="22"/>
        </w:rPr>
        <w:t>vydané podle Smlouvy nebo</w:t>
      </w:r>
    </w:p>
    <w:p w:rsidR="00EE28F5" w:rsidRDefault="00EE28F5" w:rsidP="002E162A">
      <w:pPr>
        <w:numPr>
          <w:ilvl w:val="1"/>
          <w:numId w:val="13"/>
        </w:numPr>
        <w:suppressLineNumbers/>
        <w:suppressAutoHyphens/>
        <w:ind w:left="1276" w:hanging="709"/>
        <w:jc w:val="both"/>
        <w:rPr>
          <w:rFonts w:ascii="Calibri" w:hAnsi="Calibri"/>
          <w:sz w:val="22"/>
          <w:szCs w:val="22"/>
        </w:rPr>
      </w:pPr>
      <w:r w:rsidRPr="00EE28F5">
        <w:rPr>
          <w:rFonts w:ascii="Calibri" w:hAnsi="Calibri"/>
          <w:sz w:val="22"/>
          <w:szCs w:val="22"/>
        </w:rPr>
        <w:t xml:space="preserve">bude Člen realizačního týmu vůči </w:t>
      </w:r>
      <w:r w:rsidR="00007A9F">
        <w:rPr>
          <w:rFonts w:ascii="Calibri" w:hAnsi="Calibri"/>
          <w:sz w:val="22"/>
          <w:szCs w:val="22"/>
        </w:rPr>
        <w:t>Příkazci</w:t>
      </w:r>
      <w:r w:rsidRPr="00EE28F5">
        <w:rPr>
          <w:rFonts w:ascii="Calibri" w:hAnsi="Calibri"/>
          <w:sz w:val="22"/>
          <w:szCs w:val="22"/>
        </w:rPr>
        <w:t xml:space="preserve"> v prodlení se splněním povinnosti z jiného závazku nebo</w:t>
      </w:r>
    </w:p>
    <w:p w:rsidR="00514C17" w:rsidRPr="00E80E07" w:rsidRDefault="00514C17" w:rsidP="002E162A">
      <w:pPr>
        <w:numPr>
          <w:ilvl w:val="1"/>
          <w:numId w:val="13"/>
        </w:numPr>
        <w:suppressLineNumbers/>
        <w:suppressAutoHyphens/>
        <w:ind w:left="1276" w:hanging="709"/>
        <w:jc w:val="both"/>
        <w:rPr>
          <w:rFonts w:ascii="Calibri" w:hAnsi="Calibri"/>
          <w:sz w:val="22"/>
          <w:szCs w:val="22"/>
        </w:rPr>
      </w:pPr>
      <w:r w:rsidRPr="00E80E07">
        <w:rPr>
          <w:rFonts w:ascii="Calibri" w:hAnsi="Calibri"/>
          <w:sz w:val="22"/>
          <w:szCs w:val="22"/>
        </w:rPr>
        <w:t xml:space="preserve">Člen realizačního týmu přestane být způsobilý k výkonu funkce, kterou byl pověřen ve smyslu odst. </w:t>
      </w:r>
      <w:r w:rsidR="003A7E72">
        <w:fldChar w:fldCharType="begin"/>
      </w:r>
      <w:r w:rsidR="003A7E72">
        <w:instrText xml:space="preserve"> REF _Ref525043935 \n \h  \* MERGEFORMAT </w:instrText>
      </w:r>
      <w:r w:rsidR="003A7E72">
        <w:fldChar w:fldCharType="separate"/>
      </w:r>
      <w:r w:rsidR="00587747" w:rsidRPr="00587747">
        <w:rPr>
          <w:rFonts w:ascii="Calibri" w:hAnsi="Calibri"/>
          <w:sz w:val="22"/>
          <w:szCs w:val="22"/>
        </w:rPr>
        <w:t>84</w:t>
      </w:r>
      <w:r w:rsidR="003A7E72">
        <w:fldChar w:fldCharType="end"/>
      </w:r>
      <w:r w:rsidR="00EE28F5">
        <w:rPr>
          <w:rFonts w:ascii="Calibri" w:hAnsi="Calibri"/>
          <w:sz w:val="22"/>
          <w:szCs w:val="22"/>
        </w:rPr>
        <w:t xml:space="preserve"> Smlouvy nebo</w:t>
      </w:r>
    </w:p>
    <w:p w:rsidR="00EE7982" w:rsidRPr="00C51399" w:rsidRDefault="00EE7982" w:rsidP="002E162A">
      <w:pPr>
        <w:numPr>
          <w:ilvl w:val="1"/>
          <w:numId w:val="13"/>
        </w:numPr>
        <w:suppressLineNumbers/>
        <w:suppressAutoHyphens/>
        <w:ind w:left="1276" w:hanging="709"/>
        <w:jc w:val="both"/>
        <w:rPr>
          <w:rFonts w:ascii="Calibri" w:hAnsi="Calibri"/>
          <w:sz w:val="22"/>
          <w:szCs w:val="22"/>
        </w:rPr>
      </w:pPr>
      <w:r w:rsidRPr="00C51399">
        <w:rPr>
          <w:rFonts w:ascii="Calibri" w:hAnsi="Calibri"/>
          <w:sz w:val="22"/>
          <w:szCs w:val="22"/>
        </w:rPr>
        <w:t>bude Člen realizačního týmu pravomocně odsouzen za trestný čin</w:t>
      </w:r>
      <w:r w:rsidR="00EE28F5">
        <w:rPr>
          <w:rFonts w:ascii="Calibri" w:hAnsi="Calibri"/>
          <w:sz w:val="22"/>
          <w:szCs w:val="22"/>
        </w:rPr>
        <w:t xml:space="preserve"> nebo</w:t>
      </w:r>
    </w:p>
    <w:p w:rsidR="00EE7982" w:rsidRPr="00C51399" w:rsidRDefault="00EE7982" w:rsidP="002E162A">
      <w:pPr>
        <w:numPr>
          <w:ilvl w:val="1"/>
          <w:numId w:val="13"/>
        </w:numPr>
        <w:suppressLineNumbers/>
        <w:suppressAutoHyphens/>
        <w:ind w:left="1276" w:hanging="709"/>
        <w:jc w:val="both"/>
        <w:rPr>
          <w:rFonts w:ascii="Calibri" w:hAnsi="Calibri"/>
          <w:sz w:val="22"/>
          <w:szCs w:val="22"/>
        </w:rPr>
      </w:pPr>
      <w:r w:rsidRPr="00C51399">
        <w:rPr>
          <w:rFonts w:ascii="Calibri" w:hAnsi="Calibri"/>
          <w:sz w:val="22"/>
          <w:szCs w:val="22"/>
        </w:rPr>
        <w:t>se Člen realizačního týmu ocitne ve stavu úpadku nebo hrozícího úpadku nebo</w:t>
      </w:r>
    </w:p>
    <w:p w:rsidR="00E73226" w:rsidRPr="00E73226" w:rsidRDefault="00E73226" w:rsidP="00E73226">
      <w:pPr>
        <w:pStyle w:val="Odstavecseseznamem"/>
        <w:numPr>
          <w:ilvl w:val="1"/>
          <w:numId w:val="13"/>
        </w:numPr>
        <w:tabs>
          <w:tab w:val="left" w:pos="851"/>
        </w:tabs>
        <w:ind w:left="1276" w:hanging="709"/>
        <w:rPr>
          <w:rFonts w:ascii="Calibri" w:hAnsi="Calibri"/>
          <w:sz w:val="22"/>
          <w:szCs w:val="22"/>
        </w:rPr>
      </w:pPr>
      <w:r w:rsidRPr="00E73226">
        <w:rPr>
          <w:rFonts w:ascii="Calibri" w:hAnsi="Calibri"/>
          <w:sz w:val="22"/>
          <w:szCs w:val="22"/>
        </w:rPr>
        <w:t>bude Členu realizačního týmu uložen zákaz plnění veřejných zakázek nebo</w:t>
      </w:r>
    </w:p>
    <w:p w:rsidR="00EE7982" w:rsidRPr="00C51399" w:rsidRDefault="00EE7982" w:rsidP="002E162A">
      <w:pPr>
        <w:numPr>
          <w:ilvl w:val="1"/>
          <w:numId w:val="13"/>
        </w:numPr>
        <w:suppressLineNumbers/>
        <w:suppressAutoHyphens/>
        <w:ind w:left="1276" w:hanging="709"/>
        <w:jc w:val="both"/>
        <w:rPr>
          <w:rFonts w:ascii="Calibri" w:hAnsi="Calibri"/>
          <w:sz w:val="22"/>
          <w:szCs w:val="22"/>
        </w:rPr>
      </w:pPr>
      <w:r w:rsidRPr="00C51399">
        <w:rPr>
          <w:rFonts w:ascii="Calibri" w:hAnsi="Calibri"/>
          <w:sz w:val="22"/>
          <w:szCs w:val="22"/>
        </w:rPr>
        <w:t>bude dán jiný závažný důvod pro změnu Člena realizačního týmu.</w:t>
      </w:r>
    </w:p>
    <w:p w:rsidR="00EE7982" w:rsidRPr="00E80E07" w:rsidRDefault="00D2223C" w:rsidP="002E162A">
      <w:pPr>
        <w:suppressLineNumbers/>
        <w:suppressAutoHyphens/>
        <w:ind w:left="567"/>
        <w:jc w:val="both"/>
        <w:rPr>
          <w:rFonts w:ascii="Calibri" w:hAnsi="Calibri"/>
          <w:sz w:val="22"/>
          <w:szCs w:val="22"/>
        </w:rPr>
      </w:pPr>
      <w:r w:rsidRPr="00E80E07">
        <w:rPr>
          <w:rFonts w:ascii="Calibri" w:hAnsi="Calibri"/>
          <w:sz w:val="22"/>
          <w:szCs w:val="22"/>
        </w:rPr>
        <w:t>Příkazník</w:t>
      </w:r>
      <w:r w:rsidR="00EE7982" w:rsidRPr="00E80E07">
        <w:rPr>
          <w:rFonts w:ascii="Calibri" w:hAnsi="Calibri"/>
          <w:sz w:val="22"/>
          <w:szCs w:val="22"/>
        </w:rPr>
        <w:t xml:space="preserve"> je povinen navrhnout nového Člena realizačního týmu do 10 dnů od doručení žádosti </w:t>
      </w:r>
      <w:r w:rsidRPr="00E80E07">
        <w:rPr>
          <w:rFonts w:ascii="Calibri" w:hAnsi="Calibri"/>
          <w:sz w:val="22"/>
          <w:szCs w:val="22"/>
        </w:rPr>
        <w:t>Příkazce</w:t>
      </w:r>
      <w:r w:rsidR="00EE7982" w:rsidRPr="00E80E07">
        <w:rPr>
          <w:rFonts w:ascii="Calibri" w:hAnsi="Calibri"/>
          <w:sz w:val="22"/>
          <w:szCs w:val="22"/>
        </w:rPr>
        <w:t xml:space="preserve">. Pokud </w:t>
      </w:r>
      <w:r w:rsidRPr="00E80E07">
        <w:rPr>
          <w:rFonts w:ascii="Calibri" w:hAnsi="Calibri"/>
          <w:sz w:val="22"/>
          <w:szCs w:val="22"/>
        </w:rPr>
        <w:t>Příkazník</w:t>
      </w:r>
      <w:r w:rsidR="00EE7982" w:rsidRPr="00E80E07">
        <w:rPr>
          <w:rFonts w:ascii="Calibri" w:hAnsi="Calibri"/>
          <w:sz w:val="22"/>
          <w:szCs w:val="22"/>
        </w:rPr>
        <w:t xml:space="preserve"> v Řízení veřejné zakázky prokazoval původním Členem realizačního týmu kvalifikaci, nový Člen realizačního týmu musí splňovat kvalifikaci stanovenou v Řízení veřejné zakázky prokazovanou původním nahrazovaným Členem realizačního týmu a musí doložit příslušné doklady prokazující splnění této kvalifikace. Nový Člen realizačního týmu musí být odsouhlasen </w:t>
      </w:r>
      <w:r w:rsidRPr="00E80E07">
        <w:rPr>
          <w:rFonts w:ascii="Calibri" w:hAnsi="Calibri"/>
          <w:sz w:val="22"/>
          <w:szCs w:val="22"/>
        </w:rPr>
        <w:t>Příkazcem</w:t>
      </w:r>
      <w:r w:rsidR="00EE7982" w:rsidRPr="00E80E07">
        <w:rPr>
          <w:rFonts w:ascii="Calibri" w:hAnsi="Calibri"/>
          <w:sz w:val="22"/>
          <w:szCs w:val="22"/>
        </w:rPr>
        <w:t xml:space="preserve"> postupem obdobným postupu podle odstavce </w:t>
      </w:r>
      <w:r w:rsidR="003A7E72">
        <w:fldChar w:fldCharType="begin"/>
      </w:r>
      <w:r w:rsidR="003A7E72">
        <w:instrText xml:space="preserve"> REF _Ref490104867 \r \h  \* MERGEFORMAT </w:instrText>
      </w:r>
      <w:r w:rsidR="003A7E72">
        <w:fldChar w:fldCharType="separate"/>
      </w:r>
      <w:r w:rsidR="00587747" w:rsidRPr="00587747">
        <w:rPr>
          <w:rFonts w:ascii="Calibri" w:hAnsi="Calibri"/>
          <w:sz w:val="22"/>
          <w:szCs w:val="22"/>
        </w:rPr>
        <w:t>87</w:t>
      </w:r>
      <w:r w:rsidR="003A7E72">
        <w:fldChar w:fldCharType="end"/>
      </w:r>
      <w:r w:rsidR="00EE7982" w:rsidRPr="00E80E07">
        <w:rPr>
          <w:rFonts w:ascii="Calibri" w:hAnsi="Calibri"/>
          <w:sz w:val="22"/>
          <w:szCs w:val="22"/>
        </w:rPr>
        <w:t xml:space="preserve"> Smlouvy.</w:t>
      </w:r>
    </w:p>
    <w:p w:rsidR="00EE7982" w:rsidRPr="00E80E07" w:rsidRDefault="00EE7982" w:rsidP="002E162A">
      <w:pPr>
        <w:suppressLineNumbers/>
        <w:suppressAutoHyphens/>
        <w:ind w:left="567"/>
        <w:jc w:val="both"/>
        <w:rPr>
          <w:rFonts w:ascii="Calibri" w:hAnsi="Calibri"/>
          <w:color w:val="0070C0"/>
          <w:sz w:val="22"/>
          <w:u w:val="single"/>
        </w:rPr>
      </w:pPr>
      <w:bookmarkStart w:id="32" w:name="_Ref490049584"/>
    </w:p>
    <w:p w:rsidR="00EE7982" w:rsidRPr="00E80E07" w:rsidRDefault="00D2223C" w:rsidP="002E162A">
      <w:pPr>
        <w:numPr>
          <w:ilvl w:val="0"/>
          <w:numId w:val="13"/>
        </w:numPr>
        <w:suppressLineNumbers/>
        <w:suppressAutoHyphens/>
        <w:jc w:val="both"/>
        <w:rPr>
          <w:rFonts w:ascii="Calibri" w:hAnsi="Calibri"/>
          <w:sz w:val="22"/>
        </w:rPr>
      </w:pPr>
      <w:bookmarkStart w:id="33" w:name="_Ref490104867"/>
      <w:r w:rsidRPr="00E80E07">
        <w:rPr>
          <w:rFonts w:ascii="Calibri" w:hAnsi="Calibri"/>
          <w:sz w:val="22"/>
        </w:rPr>
        <w:t>Příkazník</w:t>
      </w:r>
      <w:r w:rsidR="00EE7982" w:rsidRPr="00E80E07">
        <w:rPr>
          <w:rFonts w:ascii="Calibri" w:hAnsi="Calibri"/>
          <w:sz w:val="22"/>
        </w:rPr>
        <w:t xml:space="preserve"> je oprávněn změnit </w:t>
      </w:r>
      <w:r w:rsidR="00EE7982" w:rsidRPr="00E80E07">
        <w:rPr>
          <w:rFonts w:ascii="Calibri" w:hAnsi="Calibri"/>
          <w:sz w:val="22"/>
          <w:szCs w:val="22"/>
        </w:rPr>
        <w:t>Člena realizačního týmu</w:t>
      </w:r>
      <w:r w:rsidR="00EE7982" w:rsidRPr="00E80E07">
        <w:rPr>
          <w:rFonts w:ascii="Calibri" w:hAnsi="Calibri"/>
          <w:sz w:val="22"/>
        </w:rPr>
        <w:t xml:space="preserve"> z důvodů na straně </w:t>
      </w:r>
      <w:r w:rsidRPr="00E80E07">
        <w:rPr>
          <w:rFonts w:ascii="Calibri" w:hAnsi="Calibri"/>
          <w:sz w:val="22"/>
        </w:rPr>
        <w:t>Příkazníka pouze s </w:t>
      </w:r>
      <w:r w:rsidR="00EE7982" w:rsidRPr="00E80E07">
        <w:rPr>
          <w:rFonts w:ascii="Calibri" w:hAnsi="Calibri"/>
          <w:sz w:val="22"/>
        </w:rPr>
        <w:t xml:space="preserve">předchozím písemným souhlasem </w:t>
      </w:r>
      <w:r w:rsidRPr="00E80E07">
        <w:rPr>
          <w:rFonts w:ascii="Calibri" w:hAnsi="Calibri"/>
          <w:sz w:val="22"/>
        </w:rPr>
        <w:t>Příkazce</w:t>
      </w:r>
      <w:r w:rsidR="00EE7982" w:rsidRPr="00E80E07">
        <w:rPr>
          <w:rFonts w:ascii="Calibri" w:hAnsi="Calibri"/>
          <w:sz w:val="22"/>
        </w:rPr>
        <w:t xml:space="preserve">. </w:t>
      </w:r>
      <w:r w:rsidRPr="00E80E07">
        <w:rPr>
          <w:rFonts w:ascii="Calibri" w:hAnsi="Calibri"/>
          <w:sz w:val="22"/>
        </w:rPr>
        <w:t>Příkazce</w:t>
      </w:r>
      <w:r w:rsidR="00EE7982" w:rsidRPr="00E80E07">
        <w:rPr>
          <w:rFonts w:ascii="Calibri" w:hAnsi="Calibri"/>
          <w:sz w:val="22"/>
        </w:rPr>
        <w:t xml:space="preserve"> vydá </w:t>
      </w:r>
      <w:r w:rsidRPr="00E80E07">
        <w:rPr>
          <w:rFonts w:ascii="Calibri" w:hAnsi="Calibri"/>
          <w:sz w:val="22"/>
        </w:rPr>
        <w:t>písemný souhlas se změnou do 10 </w:t>
      </w:r>
      <w:r w:rsidR="00EE7982" w:rsidRPr="00E80E07">
        <w:rPr>
          <w:rFonts w:ascii="Calibri" w:hAnsi="Calibri"/>
          <w:sz w:val="22"/>
        </w:rPr>
        <w:t xml:space="preserve">dnů od doručení žádosti </w:t>
      </w:r>
      <w:r w:rsidRPr="00E80E07">
        <w:rPr>
          <w:rFonts w:ascii="Calibri" w:hAnsi="Calibri"/>
          <w:sz w:val="22"/>
        </w:rPr>
        <w:t>Příkazníka</w:t>
      </w:r>
      <w:r w:rsidR="00EE7982" w:rsidRPr="00E80E07">
        <w:rPr>
          <w:rFonts w:ascii="Calibri" w:hAnsi="Calibri"/>
          <w:sz w:val="22"/>
        </w:rPr>
        <w:t xml:space="preserve">. </w:t>
      </w:r>
      <w:r w:rsidRPr="00E80E07">
        <w:rPr>
          <w:rFonts w:ascii="Calibri" w:hAnsi="Calibri"/>
          <w:sz w:val="22"/>
        </w:rPr>
        <w:t>Příkazce</w:t>
      </w:r>
      <w:r w:rsidR="00EE7982" w:rsidRPr="00E80E07">
        <w:rPr>
          <w:rFonts w:ascii="Calibri" w:hAnsi="Calibri"/>
          <w:sz w:val="22"/>
        </w:rPr>
        <w:t xml:space="preserve"> souhlas se změnou nevydá, pokud:</w:t>
      </w:r>
      <w:bookmarkEnd w:id="32"/>
      <w:bookmarkEnd w:id="33"/>
    </w:p>
    <w:p w:rsidR="00EE7982" w:rsidRPr="00E80E07" w:rsidRDefault="00EE7982" w:rsidP="002E162A">
      <w:pPr>
        <w:numPr>
          <w:ilvl w:val="1"/>
          <w:numId w:val="13"/>
        </w:numPr>
        <w:suppressLineNumbers/>
        <w:suppressAutoHyphens/>
        <w:ind w:left="1276" w:hanging="709"/>
        <w:jc w:val="both"/>
        <w:rPr>
          <w:rFonts w:ascii="Calibri" w:hAnsi="Calibri"/>
          <w:sz w:val="22"/>
        </w:rPr>
      </w:pPr>
      <w:r w:rsidRPr="00E80E07">
        <w:rPr>
          <w:rFonts w:ascii="Calibri" w:hAnsi="Calibri"/>
          <w:sz w:val="22"/>
          <w:szCs w:val="22"/>
        </w:rPr>
        <w:t xml:space="preserve">prostřednictvím původního Člena realizačního týmu </w:t>
      </w:r>
      <w:r w:rsidR="00D2223C" w:rsidRPr="00E80E07">
        <w:rPr>
          <w:rFonts w:ascii="Calibri" w:hAnsi="Calibri"/>
          <w:sz w:val="22"/>
          <w:szCs w:val="22"/>
        </w:rPr>
        <w:t>Příkazník</w:t>
      </w:r>
      <w:r w:rsidRPr="00E80E07">
        <w:rPr>
          <w:rFonts w:ascii="Calibri" w:hAnsi="Calibri"/>
          <w:sz w:val="22"/>
          <w:szCs w:val="22"/>
        </w:rPr>
        <w:t xml:space="preserve"> v Řízení veřejné zakázky prokazoval kvalifikaci a</w:t>
      </w:r>
      <w:r w:rsidRPr="00E80E07">
        <w:rPr>
          <w:rFonts w:ascii="Calibri" w:hAnsi="Calibri"/>
          <w:sz w:val="22"/>
        </w:rPr>
        <w:t xml:space="preserve"> nový </w:t>
      </w:r>
      <w:r w:rsidRPr="00E80E07">
        <w:rPr>
          <w:rFonts w:ascii="Calibri" w:hAnsi="Calibri"/>
          <w:sz w:val="22"/>
          <w:szCs w:val="22"/>
        </w:rPr>
        <w:t>Člen realizačního týmu</w:t>
      </w:r>
      <w:r w:rsidRPr="00E80E07">
        <w:rPr>
          <w:rFonts w:ascii="Calibri" w:hAnsi="Calibri"/>
          <w:sz w:val="22"/>
        </w:rPr>
        <w:t xml:space="preserve"> nebude mít stejnou či vyšší kvalifikaci jako původní nahrazovaný </w:t>
      </w:r>
      <w:r w:rsidRPr="00E80E07">
        <w:rPr>
          <w:rFonts w:ascii="Calibri" w:hAnsi="Calibri"/>
          <w:sz w:val="22"/>
          <w:szCs w:val="22"/>
        </w:rPr>
        <w:t>Člen realizačního týmu</w:t>
      </w:r>
      <w:r w:rsidRPr="00E80E07">
        <w:rPr>
          <w:rFonts w:ascii="Calibri" w:hAnsi="Calibri"/>
          <w:sz w:val="22"/>
        </w:rPr>
        <w:t xml:space="preserve"> nebo</w:t>
      </w:r>
    </w:p>
    <w:p w:rsidR="00EE7982" w:rsidRPr="00E80E07" w:rsidRDefault="00EE7982" w:rsidP="002E162A">
      <w:pPr>
        <w:numPr>
          <w:ilvl w:val="1"/>
          <w:numId w:val="13"/>
        </w:numPr>
        <w:suppressLineNumbers/>
        <w:suppressAutoHyphens/>
        <w:ind w:left="1276" w:hanging="709"/>
        <w:jc w:val="both"/>
        <w:rPr>
          <w:rFonts w:ascii="Calibri" w:hAnsi="Calibri"/>
          <w:sz w:val="22"/>
        </w:rPr>
      </w:pPr>
      <w:r w:rsidRPr="00E80E07">
        <w:rPr>
          <w:rFonts w:ascii="Calibri" w:hAnsi="Calibri"/>
          <w:sz w:val="22"/>
        </w:rPr>
        <w:t xml:space="preserve">po </w:t>
      </w:r>
      <w:r w:rsidR="00D2223C" w:rsidRPr="00E80E07">
        <w:rPr>
          <w:rFonts w:ascii="Calibri" w:hAnsi="Calibri"/>
          <w:sz w:val="22"/>
        </w:rPr>
        <w:t>Příkazci</w:t>
      </w:r>
      <w:r w:rsidRPr="00E80E07">
        <w:rPr>
          <w:rFonts w:ascii="Calibri" w:hAnsi="Calibri"/>
          <w:sz w:val="22"/>
        </w:rPr>
        <w:t xml:space="preserve"> nelze spravedlivě požadovat, aby s takovou změnou souhlasil.</w:t>
      </w:r>
    </w:p>
    <w:p w:rsidR="00D2223C" w:rsidRPr="00EE7982" w:rsidRDefault="00D2223C" w:rsidP="002E162A">
      <w:pPr>
        <w:suppressLineNumbers/>
        <w:suppressAutoHyphens/>
        <w:ind w:left="1276"/>
        <w:jc w:val="both"/>
        <w:rPr>
          <w:rFonts w:ascii="Calibri" w:hAnsi="Calibri"/>
          <w:color w:val="0070C0"/>
          <w:sz w:val="22"/>
          <w:u w:val="single"/>
        </w:rPr>
      </w:pPr>
    </w:p>
    <w:p w:rsidR="00EE7982" w:rsidRPr="001B75F0" w:rsidRDefault="00EE7982" w:rsidP="002E162A">
      <w:pPr>
        <w:suppressLineNumbers/>
        <w:suppressAutoHyphens/>
        <w:jc w:val="both"/>
        <w:rPr>
          <w:rFonts w:ascii="Calibri" w:hAnsi="Calibri"/>
          <w:sz w:val="22"/>
          <w:szCs w:val="22"/>
        </w:rPr>
      </w:pPr>
    </w:p>
    <w:p w:rsidR="007F22C9" w:rsidRPr="001B75F0" w:rsidRDefault="007F22C9" w:rsidP="002E162A">
      <w:pPr>
        <w:pStyle w:val="Nadpis1"/>
        <w:keepLines w:val="0"/>
        <w:suppressLineNumbers/>
        <w:suppressAutoHyphens/>
      </w:pPr>
      <w:bookmarkStart w:id="34" w:name="_Toc380671114"/>
      <w:bookmarkStart w:id="35" w:name="_Toc383117528"/>
      <w:r w:rsidRPr="001B75F0">
        <w:t>ZÁVĚREČNÁ UJEDNÁNÍ</w:t>
      </w:r>
      <w:bookmarkEnd w:id="34"/>
      <w:bookmarkEnd w:id="35"/>
    </w:p>
    <w:p w:rsidR="002248D0" w:rsidRPr="001B75F0" w:rsidRDefault="002248D0" w:rsidP="002E162A">
      <w:pPr>
        <w:keepNext/>
        <w:suppressLineNumbers/>
        <w:suppressAutoHyphens/>
        <w:rPr>
          <w:rFonts w:ascii="Calibri" w:hAnsi="Calibri"/>
          <w:lang w:eastAsia="ar-SA"/>
        </w:rPr>
      </w:pPr>
    </w:p>
    <w:p w:rsidR="00E6223B" w:rsidRPr="001B75F0" w:rsidRDefault="00E6223B" w:rsidP="002E162A">
      <w:pPr>
        <w:numPr>
          <w:ilvl w:val="0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 w:rsidRPr="001B75F0">
        <w:rPr>
          <w:rFonts w:ascii="Calibri" w:hAnsi="Calibri"/>
          <w:sz w:val="22"/>
          <w:szCs w:val="22"/>
        </w:rPr>
        <w:t>Veškerá práva a povinnosti Smluvních stran vyplývající z</w:t>
      </w:r>
      <w:r w:rsidR="001E19F8">
        <w:rPr>
          <w:rFonts w:ascii="Calibri" w:hAnsi="Calibri"/>
          <w:sz w:val="22"/>
          <w:szCs w:val="22"/>
        </w:rPr>
        <w:t>e</w:t>
      </w:r>
      <w:r w:rsidRPr="001B75F0">
        <w:rPr>
          <w:rFonts w:ascii="Calibri" w:hAnsi="Calibri"/>
          <w:sz w:val="22"/>
          <w:szCs w:val="22"/>
        </w:rPr>
        <w:t> </w:t>
      </w:r>
      <w:r w:rsidR="001E19F8">
        <w:rPr>
          <w:rFonts w:ascii="Calibri" w:hAnsi="Calibri"/>
          <w:sz w:val="22"/>
          <w:szCs w:val="22"/>
        </w:rPr>
        <w:t>S</w:t>
      </w:r>
      <w:r w:rsidRPr="001B75F0">
        <w:rPr>
          <w:rFonts w:ascii="Calibri" w:hAnsi="Calibri"/>
          <w:sz w:val="22"/>
          <w:szCs w:val="22"/>
        </w:rPr>
        <w:t>mlou</w:t>
      </w:r>
      <w:r w:rsidR="001E19F8">
        <w:rPr>
          <w:rFonts w:ascii="Calibri" w:hAnsi="Calibri"/>
          <w:sz w:val="22"/>
          <w:szCs w:val="22"/>
        </w:rPr>
        <w:t>vy se řídí českým právním řádem</w:t>
      </w:r>
      <w:r w:rsidRPr="001B75F0">
        <w:rPr>
          <w:rFonts w:ascii="Calibri" w:hAnsi="Calibri"/>
          <w:sz w:val="22"/>
          <w:szCs w:val="22"/>
        </w:rPr>
        <w:t>.</w:t>
      </w:r>
      <w:r w:rsidR="00A14077" w:rsidRPr="00A14077">
        <w:rPr>
          <w:rFonts w:ascii="Calibri" w:hAnsi="Calibri"/>
          <w:sz w:val="22"/>
          <w:szCs w:val="22"/>
        </w:rPr>
        <w:t xml:space="preserve"> Smluvní strany se dohodly, že ustanovení právních předpisů, která nemají donucující účinky, mají přednost před obchodními zvyklostmi, pokud Smlouva nestanoví jinak.</w:t>
      </w:r>
    </w:p>
    <w:p w:rsidR="004E5ABA" w:rsidRPr="001B75F0" w:rsidRDefault="004E5ABA" w:rsidP="002E162A">
      <w:pPr>
        <w:suppressLineNumbers/>
        <w:suppressAutoHyphens/>
        <w:ind w:left="567"/>
        <w:jc w:val="both"/>
        <w:rPr>
          <w:rFonts w:ascii="Calibri" w:hAnsi="Calibri"/>
          <w:sz w:val="22"/>
          <w:szCs w:val="22"/>
        </w:rPr>
      </w:pPr>
    </w:p>
    <w:p w:rsidR="007F22C9" w:rsidRPr="001B75F0" w:rsidRDefault="007F22C9" w:rsidP="002E162A">
      <w:pPr>
        <w:numPr>
          <w:ilvl w:val="0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 w:rsidRPr="001B75F0">
        <w:rPr>
          <w:rFonts w:ascii="Calibri" w:hAnsi="Calibri"/>
          <w:sz w:val="22"/>
          <w:szCs w:val="22"/>
        </w:rPr>
        <w:t>Všechny spory vznikající z</w:t>
      </w:r>
      <w:r w:rsidR="001E19F8">
        <w:rPr>
          <w:rFonts w:ascii="Calibri" w:hAnsi="Calibri"/>
          <w:sz w:val="22"/>
          <w:szCs w:val="22"/>
        </w:rPr>
        <w:t>e</w:t>
      </w:r>
      <w:r w:rsidRPr="001B75F0">
        <w:rPr>
          <w:rFonts w:ascii="Calibri" w:hAnsi="Calibri"/>
          <w:sz w:val="22"/>
          <w:szCs w:val="22"/>
        </w:rPr>
        <w:t> </w:t>
      </w:r>
      <w:r w:rsidR="001E19F8">
        <w:rPr>
          <w:rFonts w:ascii="Calibri" w:hAnsi="Calibri"/>
          <w:sz w:val="22"/>
          <w:szCs w:val="22"/>
        </w:rPr>
        <w:t>S</w:t>
      </w:r>
      <w:r w:rsidRPr="001B75F0">
        <w:rPr>
          <w:rFonts w:ascii="Calibri" w:hAnsi="Calibri"/>
          <w:sz w:val="22"/>
          <w:szCs w:val="22"/>
        </w:rPr>
        <w:t xml:space="preserve">mlouvy a v souvislosti s ní budou </w:t>
      </w:r>
      <w:r w:rsidR="00B15E04">
        <w:rPr>
          <w:rFonts w:ascii="Calibri" w:hAnsi="Calibri"/>
          <w:sz w:val="22"/>
          <w:szCs w:val="22"/>
        </w:rPr>
        <w:t>podle</w:t>
      </w:r>
      <w:r w:rsidRPr="001B75F0">
        <w:rPr>
          <w:rFonts w:ascii="Calibri" w:hAnsi="Calibri"/>
          <w:sz w:val="22"/>
          <w:szCs w:val="22"/>
        </w:rPr>
        <w:t xml:space="preserve"> vůle Smluvních stran rozhodovány soudy České republiky, jakožto soudy výlučně příslušnými.</w:t>
      </w:r>
    </w:p>
    <w:p w:rsidR="004E5ABA" w:rsidRPr="001B75F0" w:rsidRDefault="004E5ABA" w:rsidP="002E162A">
      <w:pPr>
        <w:pStyle w:val="Stednmka1zvraznn21"/>
        <w:suppressLineNumbers/>
        <w:suppressAutoHyphens/>
        <w:rPr>
          <w:rFonts w:ascii="Calibri" w:hAnsi="Calibri"/>
          <w:sz w:val="22"/>
          <w:szCs w:val="22"/>
        </w:rPr>
      </w:pPr>
    </w:p>
    <w:p w:rsidR="007F22C9" w:rsidRPr="001B75F0" w:rsidRDefault="001E19F8" w:rsidP="002E162A">
      <w:pPr>
        <w:numPr>
          <w:ilvl w:val="0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7F22C9" w:rsidRPr="001B75F0">
        <w:rPr>
          <w:rFonts w:ascii="Calibri" w:hAnsi="Calibri"/>
          <w:sz w:val="22"/>
          <w:szCs w:val="22"/>
        </w:rPr>
        <w:t>mlouvu lze měnit pouze písemnými dodatky.</w:t>
      </w:r>
      <w:r>
        <w:rPr>
          <w:rFonts w:ascii="Calibri" w:hAnsi="Calibri"/>
          <w:sz w:val="22"/>
          <w:szCs w:val="22"/>
        </w:rPr>
        <w:t xml:space="preserve"> </w:t>
      </w:r>
      <w:r w:rsidR="00A14077" w:rsidRPr="00A14077">
        <w:rPr>
          <w:rFonts w:ascii="Calibri" w:hAnsi="Calibri"/>
          <w:sz w:val="22"/>
          <w:szCs w:val="22"/>
        </w:rPr>
        <w:t>Jakékoli změny Smlouvy učiněné jinou než písemnou formou jsou vyloučeny.</w:t>
      </w:r>
    </w:p>
    <w:p w:rsidR="004E5ABA" w:rsidRPr="001B75F0" w:rsidRDefault="004E5ABA" w:rsidP="002E162A">
      <w:pPr>
        <w:pStyle w:val="Stednmka1zvraznn21"/>
        <w:suppressLineNumbers/>
        <w:suppressAutoHyphens/>
        <w:rPr>
          <w:rFonts w:ascii="Calibri" w:hAnsi="Calibri"/>
          <w:sz w:val="22"/>
          <w:szCs w:val="22"/>
        </w:rPr>
      </w:pPr>
    </w:p>
    <w:p w:rsidR="00EA0D8D" w:rsidRPr="001B75F0" w:rsidRDefault="001E19F8" w:rsidP="002E162A">
      <w:pPr>
        <w:numPr>
          <w:ilvl w:val="0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EA0D8D" w:rsidRPr="001B75F0">
        <w:rPr>
          <w:rFonts w:ascii="Calibri" w:hAnsi="Calibri"/>
          <w:sz w:val="22"/>
          <w:szCs w:val="22"/>
        </w:rPr>
        <w:t xml:space="preserve">mlouva je sepsána ve dvou vyhotoveních, po jednom pro každou </w:t>
      </w:r>
      <w:r w:rsidR="00B72B21" w:rsidRPr="001B75F0">
        <w:rPr>
          <w:rFonts w:ascii="Calibri" w:hAnsi="Calibri"/>
          <w:sz w:val="22"/>
          <w:szCs w:val="22"/>
        </w:rPr>
        <w:t>S</w:t>
      </w:r>
      <w:r w:rsidR="00EA0D8D" w:rsidRPr="001B75F0">
        <w:rPr>
          <w:rFonts w:ascii="Calibri" w:hAnsi="Calibri"/>
          <w:sz w:val="22"/>
          <w:szCs w:val="22"/>
        </w:rPr>
        <w:t>mluvní stranu.</w:t>
      </w:r>
    </w:p>
    <w:p w:rsidR="004E5ABA" w:rsidRPr="001B75F0" w:rsidRDefault="004E5ABA" w:rsidP="002E162A">
      <w:pPr>
        <w:pStyle w:val="Stednmka1zvraznn21"/>
        <w:suppressLineNumbers/>
        <w:suppressAutoHyphens/>
        <w:rPr>
          <w:rFonts w:ascii="Calibri" w:hAnsi="Calibri"/>
          <w:sz w:val="22"/>
          <w:szCs w:val="22"/>
        </w:rPr>
      </w:pPr>
    </w:p>
    <w:p w:rsidR="007F22C9" w:rsidRDefault="001E19F8" w:rsidP="002E162A">
      <w:pPr>
        <w:numPr>
          <w:ilvl w:val="0"/>
          <w:numId w:val="13"/>
        </w:numPr>
        <w:suppressLineNumbers/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7F22C9" w:rsidRPr="001B75F0">
        <w:rPr>
          <w:rFonts w:ascii="Calibri" w:hAnsi="Calibri"/>
          <w:sz w:val="22"/>
          <w:szCs w:val="22"/>
        </w:rPr>
        <w:t>mlouva nabývá platnosti dnem jejího uzavření</w:t>
      </w:r>
      <w:r w:rsidR="001E34BA">
        <w:rPr>
          <w:rFonts w:ascii="Calibri" w:hAnsi="Calibri"/>
          <w:sz w:val="22"/>
          <w:szCs w:val="22"/>
        </w:rPr>
        <w:t xml:space="preserve"> a účinnosti dnem uveřejnění</w:t>
      </w:r>
      <w:r w:rsidR="00A14077">
        <w:rPr>
          <w:rFonts w:ascii="Calibri" w:hAnsi="Calibri"/>
          <w:sz w:val="22"/>
          <w:szCs w:val="22"/>
        </w:rPr>
        <w:t xml:space="preserve"> v registru smluv v souladu se Z</w:t>
      </w:r>
      <w:r w:rsidR="001E34BA">
        <w:rPr>
          <w:rFonts w:ascii="Calibri" w:hAnsi="Calibri"/>
          <w:sz w:val="22"/>
          <w:szCs w:val="22"/>
        </w:rPr>
        <w:t>ákonem o registru smluv</w:t>
      </w:r>
      <w:r w:rsidR="007F22C9" w:rsidRPr="001B75F0">
        <w:rPr>
          <w:rFonts w:ascii="Calibri" w:hAnsi="Calibri"/>
          <w:sz w:val="22"/>
          <w:szCs w:val="22"/>
        </w:rPr>
        <w:t>.</w:t>
      </w:r>
    </w:p>
    <w:p w:rsidR="009A57CB" w:rsidRDefault="009A57CB" w:rsidP="002E162A">
      <w:pPr>
        <w:suppressLineNumbers/>
        <w:suppressAutoHyphens/>
        <w:jc w:val="both"/>
        <w:rPr>
          <w:rFonts w:ascii="Calibri" w:hAnsi="Calibri"/>
          <w:sz w:val="22"/>
          <w:szCs w:val="22"/>
        </w:rPr>
      </w:pPr>
    </w:p>
    <w:p w:rsidR="009A57CB" w:rsidRDefault="009A57CB" w:rsidP="002E162A">
      <w:pPr>
        <w:suppressLineNumbers/>
        <w:suppressAutoHyphens/>
        <w:jc w:val="both"/>
        <w:rPr>
          <w:rFonts w:ascii="Calibri" w:hAnsi="Calibri"/>
          <w:b/>
          <w:sz w:val="22"/>
          <w:szCs w:val="22"/>
        </w:rPr>
      </w:pPr>
    </w:p>
    <w:p w:rsidR="009A57CB" w:rsidRPr="009A57CB" w:rsidRDefault="009A57CB" w:rsidP="002E162A">
      <w:pPr>
        <w:suppressLineNumbers/>
        <w:suppressAutoHyphens/>
        <w:jc w:val="both"/>
        <w:rPr>
          <w:rFonts w:ascii="Calibri" w:hAnsi="Calibri"/>
          <w:b/>
          <w:sz w:val="22"/>
          <w:szCs w:val="22"/>
        </w:rPr>
      </w:pPr>
      <w:r w:rsidRPr="009A57CB">
        <w:rPr>
          <w:rFonts w:ascii="Calibri" w:hAnsi="Calibri"/>
          <w:b/>
          <w:sz w:val="22"/>
          <w:szCs w:val="22"/>
        </w:rPr>
        <w:lastRenderedPageBreak/>
        <w:t>Přílohy</w:t>
      </w:r>
    </w:p>
    <w:p w:rsidR="009A57CB" w:rsidRPr="009A57CB" w:rsidRDefault="009A57CB" w:rsidP="002E162A">
      <w:pPr>
        <w:suppressLineNumbers/>
        <w:suppressAutoHyphens/>
        <w:jc w:val="both"/>
        <w:rPr>
          <w:rFonts w:ascii="Calibri" w:hAnsi="Calibri"/>
          <w:b/>
          <w:sz w:val="22"/>
          <w:szCs w:val="22"/>
        </w:rPr>
      </w:pPr>
    </w:p>
    <w:p w:rsidR="008D52EB" w:rsidRPr="00A14077" w:rsidRDefault="00A14077" w:rsidP="002E162A">
      <w:pPr>
        <w:numPr>
          <w:ilvl w:val="0"/>
          <w:numId w:val="48"/>
        </w:numPr>
        <w:suppressLineNumbers/>
        <w:suppressAutoHyphens/>
        <w:ind w:left="1418" w:hanging="1418"/>
        <w:contextualSpacing/>
        <w:jc w:val="both"/>
        <w:rPr>
          <w:rFonts w:ascii="Calibri" w:hAnsi="Calibri"/>
          <w:sz w:val="22"/>
          <w:szCs w:val="22"/>
        </w:rPr>
      </w:pPr>
      <w:bookmarkStart w:id="36" w:name="_Ref433128944"/>
      <w:bookmarkStart w:id="37" w:name="_Ref3464187"/>
      <w:bookmarkStart w:id="38" w:name="_Ref490047720"/>
      <w:r w:rsidRPr="00A14077">
        <w:rPr>
          <w:rFonts w:ascii="Calibri" w:hAnsi="Calibri"/>
          <w:sz w:val="22"/>
          <w:szCs w:val="22"/>
        </w:rPr>
        <w:t xml:space="preserve">Seznam </w:t>
      </w:r>
      <w:bookmarkEnd w:id="36"/>
      <w:r w:rsidRPr="00A14077">
        <w:rPr>
          <w:rFonts w:ascii="Calibri" w:hAnsi="Calibri"/>
          <w:sz w:val="22"/>
          <w:szCs w:val="22"/>
        </w:rPr>
        <w:t>Poddodavatelů</w:t>
      </w:r>
      <w:bookmarkEnd w:id="37"/>
    </w:p>
    <w:p w:rsidR="009A57CB" w:rsidRPr="00A14077" w:rsidRDefault="009A57CB" w:rsidP="002E162A">
      <w:pPr>
        <w:numPr>
          <w:ilvl w:val="0"/>
          <w:numId w:val="48"/>
        </w:numPr>
        <w:suppressLineNumbers/>
        <w:suppressAutoHyphens/>
        <w:ind w:left="1418" w:hanging="1418"/>
        <w:contextualSpacing/>
        <w:jc w:val="both"/>
        <w:rPr>
          <w:rFonts w:ascii="Calibri" w:hAnsi="Calibri"/>
          <w:sz w:val="22"/>
          <w:szCs w:val="22"/>
        </w:rPr>
      </w:pPr>
      <w:bookmarkStart w:id="39" w:name="_Ref525227830"/>
      <w:r w:rsidRPr="00A14077">
        <w:rPr>
          <w:rFonts w:ascii="Calibri" w:hAnsi="Calibri"/>
          <w:sz w:val="22"/>
          <w:szCs w:val="22"/>
          <w:lang w:eastAsia="en-US" w:bidi="en-US"/>
        </w:rPr>
        <w:t xml:space="preserve">Seznam </w:t>
      </w:r>
      <w:r w:rsidRPr="00A14077">
        <w:rPr>
          <w:rFonts w:ascii="Calibri" w:hAnsi="Calibri"/>
          <w:bCs/>
          <w:sz w:val="22"/>
          <w:szCs w:val="22"/>
          <w:lang w:eastAsia="en-US" w:bidi="en-US"/>
        </w:rPr>
        <w:t>Členů realizačního týmu</w:t>
      </w:r>
      <w:bookmarkEnd w:id="38"/>
      <w:bookmarkEnd w:id="39"/>
    </w:p>
    <w:p w:rsidR="009A57CB" w:rsidRPr="001B75F0" w:rsidRDefault="009A57CB" w:rsidP="002E162A">
      <w:pPr>
        <w:suppressLineNumbers/>
        <w:suppressAutoHyphens/>
        <w:jc w:val="both"/>
        <w:rPr>
          <w:rFonts w:ascii="Calibri" w:hAnsi="Calibri"/>
          <w:sz w:val="22"/>
          <w:szCs w:val="22"/>
        </w:rPr>
      </w:pPr>
    </w:p>
    <w:p w:rsidR="007F22C9" w:rsidRDefault="007F22C9" w:rsidP="002E162A">
      <w:pPr>
        <w:suppressLineNumbers/>
        <w:suppressAutoHyphens/>
        <w:jc w:val="both"/>
        <w:rPr>
          <w:rFonts w:ascii="Calibri" w:hAnsi="Calibri"/>
          <w:sz w:val="22"/>
          <w:szCs w:val="22"/>
        </w:rPr>
      </w:pPr>
    </w:p>
    <w:p w:rsidR="009A57CB" w:rsidRPr="001B75F0" w:rsidRDefault="009A57CB" w:rsidP="002E162A">
      <w:pPr>
        <w:suppressLineNumbers/>
        <w:suppressAutoHyphens/>
        <w:jc w:val="both"/>
        <w:rPr>
          <w:rFonts w:ascii="Calibri" w:hAnsi="Calibri"/>
          <w:sz w:val="22"/>
          <w:szCs w:val="22"/>
        </w:rPr>
      </w:pPr>
    </w:p>
    <w:p w:rsidR="007F22C9" w:rsidRPr="001B75F0" w:rsidRDefault="007F22C9" w:rsidP="002E162A">
      <w:pPr>
        <w:suppressLineNumbers/>
        <w:suppressAutoHyphens/>
        <w:jc w:val="both"/>
        <w:rPr>
          <w:rFonts w:ascii="Calibri" w:hAnsi="Calibri"/>
          <w:sz w:val="22"/>
          <w:szCs w:val="22"/>
        </w:rPr>
      </w:pPr>
    </w:p>
    <w:p w:rsidR="007F22C9" w:rsidRPr="001B75F0" w:rsidRDefault="007F22C9" w:rsidP="002E162A">
      <w:pPr>
        <w:suppressLineNumbers/>
        <w:suppressAutoHyphens/>
        <w:jc w:val="both"/>
        <w:rPr>
          <w:rFonts w:ascii="Calibri" w:hAnsi="Calibri"/>
          <w:sz w:val="22"/>
          <w:szCs w:val="22"/>
        </w:rPr>
      </w:pPr>
      <w:r w:rsidRPr="001B75F0">
        <w:rPr>
          <w:rFonts w:ascii="Calibri" w:hAnsi="Calibri"/>
          <w:sz w:val="22"/>
          <w:szCs w:val="22"/>
        </w:rPr>
        <w:t>V ________________ dne ____________</w:t>
      </w:r>
      <w:r w:rsidRPr="001B75F0">
        <w:rPr>
          <w:rFonts w:ascii="Calibri" w:hAnsi="Calibri"/>
          <w:sz w:val="22"/>
          <w:szCs w:val="22"/>
        </w:rPr>
        <w:tab/>
      </w:r>
      <w:r w:rsidRPr="001B75F0">
        <w:rPr>
          <w:rFonts w:ascii="Calibri" w:hAnsi="Calibri"/>
          <w:sz w:val="22"/>
          <w:szCs w:val="22"/>
        </w:rPr>
        <w:tab/>
        <w:t>V ________________ dne ____________</w:t>
      </w:r>
    </w:p>
    <w:p w:rsidR="007F22C9" w:rsidRDefault="007F22C9" w:rsidP="002E162A">
      <w:pPr>
        <w:suppressLineNumbers/>
        <w:suppressAutoHyphens/>
        <w:rPr>
          <w:rFonts w:ascii="Calibri" w:hAnsi="Calibri"/>
          <w:b/>
          <w:sz w:val="22"/>
          <w:szCs w:val="22"/>
        </w:rPr>
      </w:pPr>
    </w:p>
    <w:p w:rsidR="009A57CB" w:rsidRPr="001B75F0" w:rsidRDefault="009A57CB" w:rsidP="002E162A">
      <w:pPr>
        <w:suppressLineNumbers/>
        <w:suppressAutoHyphens/>
        <w:rPr>
          <w:rFonts w:ascii="Calibri" w:hAnsi="Calibri"/>
          <w:b/>
          <w:sz w:val="22"/>
          <w:szCs w:val="22"/>
        </w:rPr>
      </w:pPr>
    </w:p>
    <w:p w:rsidR="007F22C9" w:rsidRPr="001B75F0" w:rsidRDefault="007F22C9" w:rsidP="002E162A">
      <w:pPr>
        <w:suppressLineNumbers/>
        <w:suppressAutoHyphens/>
        <w:rPr>
          <w:rFonts w:ascii="Calibri" w:hAnsi="Calibri"/>
          <w:b/>
          <w:sz w:val="22"/>
          <w:szCs w:val="22"/>
        </w:rPr>
      </w:pPr>
    </w:p>
    <w:p w:rsidR="007F22C9" w:rsidRPr="001B75F0" w:rsidRDefault="007F22C9" w:rsidP="002E162A">
      <w:pPr>
        <w:suppressLineNumbers/>
        <w:suppressAutoHyphens/>
        <w:rPr>
          <w:rFonts w:ascii="Calibri" w:hAnsi="Calibri"/>
          <w:sz w:val="22"/>
          <w:szCs w:val="22"/>
        </w:rPr>
      </w:pPr>
      <w:r w:rsidRPr="001B75F0">
        <w:rPr>
          <w:rFonts w:ascii="Calibri" w:hAnsi="Calibri"/>
          <w:sz w:val="22"/>
          <w:szCs w:val="22"/>
        </w:rPr>
        <w:t>_______</w:t>
      </w:r>
      <w:r w:rsidR="004E5ABA" w:rsidRPr="001B75F0">
        <w:rPr>
          <w:rFonts w:ascii="Calibri" w:hAnsi="Calibri"/>
          <w:sz w:val="22"/>
          <w:szCs w:val="22"/>
        </w:rPr>
        <w:t>______________________________</w:t>
      </w:r>
      <w:r w:rsidRPr="001B75F0">
        <w:rPr>
          <w:rFonts w:ascii="Calibri" w:hAnsi="Calibri"/>
          <w:sz w:val="22"/>
          <w:szCs w:val="22"/>
        </w:rPr>
        <w:tab/>
      </w:r>
      <w:r w:rsidR="004E5ABA" w:rsidRPr="001B75F0">
        <w:rPr>
          <w:rFonts w:ascii="Calibri" w:hAnsi="Calibri"/>
          <w:sz w:val="22"/>
          <w:szCs w:val="22"/>
        </w:rPr>
        <w:tab/>
      </w:r>
      <w:r w:rsidRPr="001B75F0">
        <w:rPr>
          <w:rFonts w:ascii="Calibri" w:hAnsi="Calibri"/>
          <w:sz w:val="22"/>
          <w:szCs w:val="22"/>
        </w:rPr>
        <w:t>_____________________________________</w:t>
      </w:r>
    </w:p>
    <w:p w:rsidR="007F22C9" w:rsidRPr="001B75F0" w:rsidRDefault="001E19F8" w:rsidP="002E162A">
      <w:pPr>
        <w:suppressLineNumbers/>
        <w:suppressAutoHyphens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Příkazce</w:t>
      </w:r>
      <w:r w:rsidR="007F22C9" w:rsidRPr="001B75F0">
        <w:rPr>
          <w:rFonts w:ascii="Calibri" w:hAnsi="Calibri"/>
          <w:b/>
          <w:sz w:val="22"/>
          <w:szCs w:val="22"/>
        </w:rPr>
        <w:tab/>
      </w:r>
      <w:r w:rsidR="007F22C9" w:rsidRPr="001B75F0">
        <w:rPr>
          <w:rFonts w:ascii="Calibri" w:hAnsi="Calibri"/>
          <w:b/>
          <w:sz w:val="22"/>
          <w:szCs w:val="22"/>
        </w:rPr>
        <w:tab/>
      </w:r>
      <w:r w:rsidR="007F22C9" w:rsidRPr="001B75F0">
        <w:rPr>
          <w:rFonts w:ascii="Calibri" w:hAnsi="Calibri"/>
          <w:b/>
          <w:sz w:val="22"/>
          <w:szCs w:val="22"/>
        </w:rPr>
        <w:tab/>
      </w:r>
      <w:r w:rsidR="007F22C9" w:rsidRPr="001B75F0">
        <w:rPr>
          <w:rFonts w:ascii="Calibri" w:hAnsi="Calibri"/>
          <w:b/>
          <w:sz w:val="22"/>
          <w:szCs w:val="22"/>
        </w:rPr>
        <w:tab/>
      </w:r>
      <w:r w:rsidR="007F22C9" w:rsidRPr="001B75F0">
        <w:rPr>
          <w:rFonts w:ascii="Calibri" w:hAnsi="Calibri"/>
          <w:b/>
          <w:sz w:val="22"/>
          <w:szCs w:val="22"/>
        </w:rPr>
        <w:tab/>
      </w:r>
      <w:r w:rsidR="007F22C9" w:rsidRPr="001B75F0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Příkazník</w:t>
      </w:r>
    </w:p>
    <w:p w:rsidR="005B5548" w:rsidRPr="001B75F0" w:rsidRDefault="005B5548" w:rsidP="002E162A">
      <w:pPr>
        <w:suppressLineNumbers/>
        <w:suppressAutoHyphens/>
        <w:rPr>
          <w:rFonts w:ascii="Calibri" w:hAnsi="Calibri"/>
          <w:b/>
          <w:sz w:val="22"/>
          <w:szCs w:val="22"/>
        </w:rPr>
      </w:pPr>
    </w:p>
    <w:p w:rsidR="00A14077" w:rsidRDefault="00D2223C" w:rsidP="00A14077">
      <w:pPr>
        <w:suppressLineNumbers/>
        <w:suppressAutoHyphens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  <w:r w:rsidR="001D63C4">
        <w:rPr>
          <w:rFonts w:ascii="Calibri" w:hAnsi="Calibri"/>
          <w:b/>
          <w:sz w:val="22"/>
          <w:szCs w:val="22"/>
        </w:rPr>
        <w:lastRenderedPageBreak/>
        <w:fldChar w:fldCharType="begin"/>
      </w:r>
      <w:r w:rsidR="00A14077">
        <w:rPr>
          <w:rFonts w:ascii="Calibri" w:hAnsi="Calibri"/>
          <w:b/>
          <w:sz w:val="22"/>
          <w:szCs w:val="22"/>
        </w:rPr>
        <w:instrText xml:space="preserve"> REF _Ref490047720 \r \h </w:instrText>
      </w:r>
      <w:r w:rsidR="001D63C4">
        <w:rPr>
          <w:rFonts w:ascii="Calibri" w:hAnsi="Calibri"/>
          <w:b/>
          <w:sz w:val="22"/>
          <w:szCs w:val="22"/>
        </w:rPr>
      </w:r>
      <w:r w:rsidR="001D63C4">
        <w:rPr>
          <w:rFonts w:ascii="Calibri" w:hAnsi="Calibri"/>
          <w:b/>
          <w:sz w:val="22"/>
          <w:szCs w:val="22"/>
        </w:rPr>
        <w:fldChar w:fldCharType="separate"/>
      </w:r>
      <w:r w:rsidR="00587747">
        <w:rPr>
          <w:rFonts w:ascii="Calibri" w:hAnsi="Calibri"/>
          <w:b/>
          <w:sz w:val="22"/>
          <w:szCs w:val="22"/>
        </w:rPr>
        <w:t>Příloha č. 1</w:t>
      </w:r>
      <w:r w:rsidR="001D63C4">
        <w:rPr>
          <w:rFonts w:ascii="Calibri" w:hAnsi="Calibri"/>
          <w:b/>
          <w:sz w:val="22"/>
          <w:szCs w:val="22"/>
        </w:rPr>
        <w:fldChar w:fldCharType="end"/>
      </w:r>
    </w:p>
    <w:p w:rsidR="00A14077" w:rsidRPr="00D2223C" w:rsidRDefault="00A14077" w:rsidP="00A14077">
      <w:pPr>
        <w:suppressLineNumbers/>
        <w:suppressAutoHyphens/>
        <w:jc w:val="center"/>
        <w:rPr>
          <w:rFonts w:ascii="Calibri" w:hAnsi="Calibri"/>
          <w:b/>
          <w:sz w:val="22"/>
          <w:szCs w:val="22"/>
        </w:rPr>
      </w:pPr>
      <w:r w:rsidRPr="00D2223C">
        <w:rPr>
          <w:rFonts w:ascii="Calibri" w:hAnsi="Calibri"/>
          <w:b/>
          <w:sz w:val="22"/>
          <w:szCs w:val="22"/>
        </w:rPr>
        <w:t>Smlouvy</w:t>
      </w:r>
    </w:p>
    <w:p w:rsidR="00A14077" w:rsidRPr="00D2223C" w:rsidRDefault="00A14077" w:rsidP="00A14077">
      <w:pPr>
        <w:suppressLineNumbers/>
        <w:tabs>
          <w:tab w:val="left" w:pos="4678"/>
        </w:tabs>
        <w:suppressAutoHyphens/>
        <w:jc w:val="center"/>
        <w:rPr>
          <w:rFonts w:ascii="Calibri" w:hAnsi="Calibri"/>
          <w:b/>
          <w:sz w:val="22"/>
          <w:szCs w:val="22"/>
        </w:rPr>
      </w:pPr>
    </w:p>
    <w:p w:rsidR="00A14077" w:rsidRPr="00D2223C" w:rsidRDefault="00A14077" w:rsidP="00A14077">
      <w:pPr>
        <w:suppressLineNumbers/>
        <w:tabs>
          <w:tab w:val="left" w:pos="4678"/>
        </w:tabs>
        <w:suppressAutoHyphens/>
        <w:jc w:val="center"/>
        <w:rPr>
          <w:rFonts w:ascii="Calibri" w:hAnsi="Calibri"/>
          <w:b/>
          <w:sz w:val="22"/>
          <w:szCs w:val="22"/>
        </w:rPr>
      </w:pPr>
      <w:r w:rsidRPr="00D2223C">
        <w:rPr>
          <w:rFonts w:ascii="Calibri" w:hAnsi="Calibri"/>
          <w:b/>
          <w:sz w:val="22"/>
          <w:szCs w:val="22"/>
        </w:rPr>
        <w:t xml:space="preserve">Seznam </w:t>
      </w:r>
      <w:r>
        <w:rPr>
          <w:rFonts w:ascii="Calibri" w:hAnsi="Calibri"/>
          <w:b/>
          <w:bCs/>
          <w:sz w:val="22"/>
          <w:szCs w:val="22"/>
        </w:rPr>
        <w:t>Poddodavatelů</w:t>
      </w:r>
    </w:p>
    <w:p w:rsidR="00A14077" w:rsidRPr="00D2223C" w:rsidRDefault="00A14077" w:rsidP="00A14077">
      <w:pPr>
        <w:suppressLineNumbers/>
        <w:suppressAutoHyphens/>
        <w:rPr>
          <w:rFonts w:ascii="Calibri" w:hAnsi="Calibri"/>
          <w:b/>
          <w:i/>
          <w:sz w:val="22"/>
          <w:szCs w:val="22"/>
        </w:rPr>
      </w:pPr>
    </w:p>
    <w:p w:rsidR="00A14077" w:rsidRPr="00D2223C" w:rsidRDefault="00A14077" w:rsidP="00A14077">
      <w:pPr>
        <w:suppressLineNumbers/>
        <w:suppressAutoHyphens/>
        <w:rPr>
          <w:rFonts w:ascii="Calibri" w:hAnsi="Calibri"/>
          <w:b/>
          <w:i/>
          <w:sz w:val="22"/>
          <w:szCs w:val="22"/>
        </w:rPr>
      </w:pPr>
    </w:p>
    <w:p w:rsidR="00A14077" w:rsidRPr="00C526C9" w:rsidRDefault="00A14077" w:rsidP="00A14077">
      <w:pPr>
        <w:suppressLineNumbers/>
        <w:suppressAutoHyphens/>
        <w:rPr>
          <w:rFonts w:ascii="Calibri" w:hAnsi="Calibri"/>
          <w:b/>
          <w:i/>
          <w:sz w:val="22"/>
          <w:szCs w:val="22"/>
        </w:rPr>
      </w:pPr>
      <w:r w:rsidRPr="00C526C9">
        <w:rPr>
          <w:rFonts w:ascii="Calibri" w:hAnsi="Calibri"/>
          <w:b/>
          <w:i/>
          <w:sz w:val="22"/>
          <w:szCs w:val="22"/>
        </w:rPr>
        <w:t>Pokyn pro účastníka:</w:t>
      </w:r>
    </w:p>
    <w:p w:rsidR="00C526C9" w:rsidRDefault="00C526C9" w:rsidP="00A14077">
      <w:pPr>
        <w:suppressLineNumbers/>
        <w:suppressAutoHyphens/>
        <w:jc w:val="both"/>
        <w:rPr>
          <w:rFonts w:ascii="Calibri" w:hAnsi="Calibri"/>
          <w:i/>
          <w:sz w:val="22"/>
          <w:szCs w:val="22"/>
          <w:highlight w:val="yellow"/>
        </w:rPr>
      </w:pPr>
      <w:r w:rsidRPr="0055574C">
        <w:rPr>
          <w:rFonts w:ascii="Calibri" w:hAnsi="Calibri"/>
          <w:i/>
          <w:sz w:val="22"/>
          <w:szCs w:val="22"/>
        </w:rPr>
        <w:t xml:space="preserve">V případě, že </w:t>
      </w:r>
      <w:r>
        <w:rPr>
          <w:rFonts w:ascii="Calibri" w:hAnsi="Calibri"/>
          <w:i/>
          <w:sz w:val="22"/>
          <w:szCs w:val="22"/>
        </w:rPr>
        <w:t xml:space="preserve">účastník </w:t>
      </w:r>
      <w:r w:rsidRPr="0055574C">
        <w:rPr>
          <w:rFonts w:ascii="Calibri" w:hAnsi="Calibri"/>
          <w:i/>
          <w:sz w:val="22"/>
          <w:szCs w:val="22"/>
        </w:rPr>
        <w:t xml:space="preserve">bude při plnění </w:t>
      </w:r>
      <w:r>
        <w:rPr>
          <w:rFonts w:ascii="Calibri" w:hAnsi="Calibri"/>
          <w:i/>
          <w:sz w:val="22"/>
          <w:szCs w:val="22"/>
        </w:rPr>
        <w:t>smlouvy</w:t>
      </w:r>
      <w:r w:rsidRPr="0055574C">
        <w:rPr>
          <w:rFonts w:ascii="Calibri" w:hAnsi="Calibri"/>
          <w:i/>
          <w:sz w:val="22"/>
          <w:szCs w:val="22"/>
        </w:rPr>
        <w:t xml:space="preserve"> využívat </w:t>
      </w:r>
      <w:r>
        <w:rPr>
          <w:rFonts w:ascii="Calibri" w:hAnsi="Calibri"/>
          <w:i/>
          <w:sz w:val="22"/>
          <w:szCs w:val="22"/>
        </w:rPr>
        <w:t>pod</w:t>
      </w:r>
      <w:r w:rsidRPr="0055574C">
        <w:rPr>
          <w:rFonts w:ascii="Calibri" w:hAnsi="Calibri"/>
          <w:i/>
          <w:sz w:val="22"/>
          <w:szCs w:val="22"/>
        </w:rPr>
        <w:t>dodavatele</w:t>
      </w:r>
      <w:r>
        <w:rPr>
          <w:rFonts w:ascii="Calibri" w:hAnsi="Calibri"/>
          <w:i/>
          <w:sz w:val="22"/>
          <w:szCs w:val="22"/>
        </w:rPr>
        <w:t>,</w:t>
      </w:r>
      <w:r w:rsidRPr="00B92562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uvede je v </w:t>
      </w:r>
      <w:r w:rsidRPr="0055574C">
        <w:rPr>
          <w:rFonts w:ascii="Calibri" w:hAnsi="Calibri"/>
          <w:i/>
          <w:sz w:val="22"/>
          <w:szCs w:val="22"/>
        </w:rPr>
        <w:t>seznam</w:t>
      </w:r>
      <w:r>
        <w:rPr>
          <w:rFonts w:ascii="Calibri" w:hAnsi="Calibri"/>
          <w:i/>
          <w:sz w:val="22"/>
          <w:szCs w:val="22"/>
        </w:rPr>
        <w:t>u,</w:t>
      </w:r>
      <w:r w:rsidRPr="00293465">
        <w:t xml:space="preserve"> </w:t>
      </w:r>
      <w:r w:rsidRPr="00293465">
        <w:rPr>
          <w:rFonts w:ascii="Calibri" w:hAnsi="Calibri"/>
          <w:i/>
          <w:sz w:val="22"/>
          <w:szCs w:val="22"/>
        </w:rPr>
        <w:t xml:space="preserve">včetně uvedení části </w:t>
      </w:r>
      <w:r>
        <w:rPr>
          <w:rFonts w:ascii="Calibri" w:hAnsi="Calibri"/>
          <w:i/>
          <w:sz w:val="22"/>
          <w:szCs w:val="22"/>
        </w:rPr>
        <w:t>plnění</w:t>
      </w:r>
      <w:r w:rsidRPr="00293465">
        <w:rPr>
          <w:rFonts w:ascii="Calibri" w:hAnsi="Calibri"/>
          <w:i/>
          <w:sz w:val="22"/>
          <w:szCs w:val="22"/>
        </w:rPr>
        <w:t>, kterou bude každý z poddodavatelů plnit</w:t>
      </w:r>
      <w:r>
        <w:rPr>
          <w:rFonts w:ascii="Calibri" w:hAnsi="Calibri"/>
          <w:i/>
          <w:sz w:val="22"/>
          <w:szCs w:val="22"/>
        </w:rPr>
        <w:t>.</w:t>
      </w:r>
    </w:p>
    <w:p w:rsidR="00A14077" w:rsidRPr="00AA7862" w:rsidRDefault="00A14077" w:rsidP="00AA7862">
      <w:pPr>
        <w:suppressLineNumbers/>
        <w:suppressAutoHyphens/>
        <w:rPr>
          <w:rFonts w:ascii="Calibri" w:hAnsi="Calibri"/>
          <w:b/>
          <w:sz w:val="22"/>
          <w:szCs w:val="22"/>
          <w:highlight w:val="yellow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A14077" w:rsidRPr="0055574C" w:rsidTr="00652D40">
        <w:trPr>
          <w:trHeight w:val="567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A14077" w:rsidRPr="0055574C" w:rsidRDefault="00A14077" w:rsidP="0048138B">
            <w:pPr>
              <w:keepNext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PODDODAVATEL Č.</w:t>
            </w:r>
            <w:r w:rsidRPr="0055574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8138B" w:rsidRPr="0048138B">
              <w:rPr>
                <w:rFonts w:ascii="Calibri" w:hAnsi="Calibri"/>
                <w:b/>
                <w:caps/>
                <w:sz w:val="22"/>
                <w:szCs w:val="22"/>
                <w:highlight w:val="darkGray"/>
                <w:lang w:bidi="en-US"/>
              </w:rPr>
              <w:fldChar w:fldCharType="begin"/>
            </w:r>
            <w:r w:rsidR="0048138B" w:rsidRPr="0048138B">
              <w:rPr>
                <w:rFonts w:ascii="Calibri" w:hAnsi="Calibri"/>
                <w:b/>
                <w:caps/>
                <w:sz w:val="22"/>
                <w:szCs w:val="22"/>
                <w:highlight w:val="darkGray"/>
                <w:lang w:bidi="en-US"/>
              </w:rPr>
              <w:instrText xml:space="preserve"> MACROBUTTON  AkcentČárka "[Bude doplněno před uzavřením smlouvy]" </w:instrText>
            </w:r>
            <w:r w:rsidR="0048138B" w:rsidRPr="0048138B">
              <w:rPr>
                <w:rFonts w:ascii="Calibri" w:hAnsi="Calibri"/>
                <w:b/>
                <w:caps/>
                <w:sz w:val="22"/>
                <w:szCs w:val="22"/>
                <w:highlight w:val="darkGray"/>
                <w:lang w:bidi="en-US"/>
              </w:rPr>
              <w:fldChar w:fldCharType="end"/>
            </w:r>
            <w:r w:rsidRPr="0055574C">
              <w:rPr>
                <w:rStyle w:val="Znakapoznpodarou"/>
                <w:rFonts w:ascii="Calibri" w:hAnsi="Calibri"/>
                <w:b/>
                <w:bCs/>
                <w:caps/>
                <w:szCs w:val="22"/>
              </w:rPr>
              <w:footnoteReference w:id="1"/>
            </w:r>
          </w:p>
        </w:tc>
      </w:tr>
      <w:tr w:rsidR="00A14077" w:rsidRPr="0055574C" w:rsidTr="00652D40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:rsidR="00A14077" w:rsidRDefault="00A14077" w:rsidP="00652D40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 w:rsidR="00C526C9">
              <w:rPr>
                <w:rFonts w:ascii="Calibri" w:hAnsi="Calibri"/>
                <w:b/>
                <w:sz w:val="22"/>
                <w:szCs w:val="22"/>
              </w:rPr>
              <w:t>P</w:t>
            </w:r>
            <w:r>
              <w:rPr>
                <w:rFonts w:ascii="Calibri" w:hAnsi="Calibri"/>
                <w:b/>
                <w:sz w:val="22"/>
                <w:szCs w:val="22"/>
              </w:rPr>
              <w:t>od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dodavatele</w:t>
            </w:r>
          </w:p>
          <w:p w:rsidR="00A14077" w:rsidRPr="00E556D9" w:rsidRDefault="00A14077" w:rsidP="00652D40">
            <w:pPr>
              <w:keepNext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556D9">
              <w:rPr>
                <w:rFonts w:ascii="Calibri" w:hAnsi="Calibri"/>
                <w:i/>
                <w:sz w:val="22"/>
                <w:szCs w:val="22"/>
              </w:rPr>
              <w:t>(název, o</w:t>
            </w:r>
            <w:r>
              <w:rPr>
                <w:rFonts w:ascii="Calibri" w:hAnsi="Calibri"/>
                <w:i/>
                <w:sz w:val="22"/>
                <w:szCs w:val="22"/>
              </w:rPr>
              <w:t>bchodní firma, příp. jméno a </w:t>
            </w:r>
            <w:r w:rsidRPr="00E556D9">
              <w:rPr>
                <w:rFonts w:ascii="Calibri" w:hAnsi="Calibri"/>
                <w:i/>
                <w:sz w:val="22"/>
                <w:szCs w:val="22"/>
              </w:rPr>
              <w:t>příjmení)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14077" w:rsidRPr="0048138B" w:rsidRDefault="0048138B" w:rsidP="00652D40">
            <w:pPr>
              <w:keepNext/>
              <w:rPr>
                <w:rFonts w:ascii="Calibri" w:hAnsi="Calibri"/>
                <w:b/>
                <w:sz w:val="22"/>
                <w:szCs w:val="22"/>
              </w:rPr>
            </w:pPr>
            <w:r w:rsidRPr="0048138B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fldChar w:fldCharType="begin"/>
            </w:r>
            <w:r w:rsidRPr="0048138B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instrText xml:space="preserve"> MACROBUTTON  AdresaWww "[Bude doplněno před uzavřením smlouvy]" </w:instrText>
            </w:r>
            <w:r w:rsidRPr="0048138B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14077" w:rsidRPr="0055574C" w:rsidTr="00652D40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:rsidR="00A14077" w:rsidRPr="00123384" w:rsidRDefault="00A14077" w:rsidP="00652D40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IČO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14077" w:rsidRPr="0055574C" w:rsidRDefault="0048138B" w:rsidP="00652D40">
            <w:pPr>
              <w:keepNext/>
              <w:rPr>
                <w:rFonts w:ascii="Calibri" w:hAnsi="Calibri"/>
                <w:sz w:val="22"/>
                <w:szCs w:val="22"/>
              </w:rPr>
            </w:pPr>
            <w:r w:rsidRPr="00387B79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/>
            </w:r>
            <w:r w:rsidRPr="00387B79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MACROBUTTON  AdresaWww "[Bude doplněno před uzavřením smlouvy]" </w:instrText>
            </w:r>
            <w:r w:rsidRPr="00387B79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14077" w:rsidRPr="0055574C" w:rsidTr="00652D40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:rsidR="00A14077" w:rsidRPr="00123384" w:rsidRDefault="00A14077" w:rsidP="00652D40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>Sídlo / místo podnikání /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bydliště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14077" w:rsidRPr="0048138B" w:rsidRDefault="0048138B" w:rsidP="00652D40">
            <w:pPr>
              <w:keepNext/>
              <w:rPr>
                <w:rFonts w:ascii="Calibri" w:hAnsi="Calibri"/>
                <w:b/>
                <w:sz w:val="22"/>
                <w:szCs w:val="22"/>
              </w:rPr>
            </w:pPr>
            <w:r w:rsidRPr="00387B79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/>
            </w:r>
            <w:r w:rsidRPr="00387B79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MACROBUTTON  AdresaWww "[Bude doplněno před uzavřením smlouvy]" </w:instrText>
            </w:r>
            <w:r w:rsidRPr="00387B79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14077" w:rsidRPr="0055574C" w:rsidTr="00652D40">
        <w:trPr>
          <w:trHeight w:val="1134"/>
        </w:trPr>
        <w:tc>
          <w:tcPr>
            <w:tcW w:w="3969" w:type="dxa"/>
            <w:shd w:val="clear" w:color="auto" w:fill="D9D9D9"/>
            <w:vAlign w:val="center"/>
          </w:tcPr>
          <w:p w:rsidR="00A14077" w:rsidRPr="00123384" w:rsidRDefault="00A14077" w:rsidP="00C526C9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Č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ást </w:t>
            </w:r>
            <w:r w:rsidR="00C526C9">
              <w:rPr>
                <w:rFonts w:ascii="Calibri" w:hAnsi="Calibri"/>
                <w:b/>
                <w:sz w:val="22"/>
                <w:szCs w:val="22"/>
              </w:rPr>
              <w:t>plnění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,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kterou bude </w:t>
            </w:r>
            <w:r w:rsidR="00C526C9">
              <w:rPr>
                <w:rFonts w:ascii="Calibri" w:hAnsi="Calibri"/>
                <w:b/>
                <w:sz w:val="22"/>
                <w:szCs w:val="22"/>
              </w:rPr>
              <w:t>Po</w:t>
            </w:r>
            <w:r>
              <w:rPr>
                <w:rFonts w:ascii="Calibri" w:hAnsi="Calibri"/>
                <w:b/>
                <w:sz w:val="22"/>
                <w:szCs w:val="22"/>
              </w:rPr>
              <w:t>ddodavatel plnit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14077" w:rsidRPr="0055574C" w:rsidRDefault="0048138B" w:rsidP="00652D40">
            <w:pPr>
              <w:keepNext/>
              <w:rPr>
                <w:rFonts w:ascii="Calibri" w:hAnsi="Calibri"/>
                <w:sz w:val="22"/>
                <w:szCs w:val="22"/>
                <w:lang w:eastAsia="en-US" w:bidi="en-US"/>
              </w:rPr>
            </w:pPr>
            <w:r w:rsidRPr="00387B79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/>
            </w:r>
            <w:r w:rsidRPr="00387B79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MACROBUTTON  AdresaWww "[Bude doplněno před uzavřením smlouvy]" </w:instrText>
            </w:r>
            <w:r w:rsidRPr="00387B79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14077" w:rsidRPr="0055574C" w:rsidTr="00652D40">
        <w:trPr>
          <w:trHeight w:val="1134"/>
        </w:trPr>
        <w:tc>
          <w:tcPr>
            <w:tcW w:w="3969" w:type="dxa"/>
            <w:shd w:val="clear" w:color="auto" w:fill="D9D9D9"/>
            <w:vAlign w:val="center"/>
          </w:tcPr>
          <w:p w:rsidR="00A14077" w:rsidRPr="00123384" w:rsidRDefault="00A14077" w:rsidP="00C526C9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Podíl části </w:t>
            </w:r>
            <w:r w:rsidR="00C526C9">
              <w:rPr>
                <w:rFonts w:ascii="Calibri" w:hAnsi="Calibri"/>
                <w:b/>
                <w:sz w:val="22"/>
                <w:szCs w:val="22"/>
              </w:rPr>
              <w:t>plnění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, jež bude </w:t>
            </w:r>
            <w:r w:rsidR="00C526C9">
              <w:rPr>
                <w:rFonts w:ascii="Calibri" w:hAnsi="Calibri"/>
                <w:b/>
                <w:sz w:val="22"/>
                <w:szCs w:val="22"/>
              </w:rPr>
              <w:t>P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oddodavatel 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pln</w:t>
            </w:r>
            <w:r>
              <w:rPr>
                <w:rFonts w:ascii="Calibri" w:hAnsi="Calibri"/>
                <w:b/>
                <w:sz w:val="22"/>
                <w:szCs w:val="22"/>
              </w:rPr>
              <w:t>it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 v Kč bez DPH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nebo %</w:t>
            </w:r>
            <w:r w:rsidR="00C526C9">
              <w:rPr>
                <w:rFonts w:ascii="Calibri" w:hAnsi="Calibri"/>
                <w:b/>
                <w:sz w:val="22"/>
                <w:szCs w:val="22"/>
              </w:rPr>
              <w:t xml:space="preserve"> z C</w:t>
            </w:r>
            <w:r>
              <w:rPr>
                <w:rFonts w:ascii="Calibri" w:hAnsi="Calibri"/>
                <w:b/>
                <w:sz w:val="22"/>
                <w:szCs w:val="22"/>
              </w:rPr>
              <w:t>eny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14077" w:rsidRPr="00D70006" w:rsidRDefault="0048138B" w:rsidP="00652D40">
            <w:pPr>
              <w:keepNext/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</w:pPr>
            <w:r w:rsidRPr="00387B79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/>
            </w:r>
            <w:r w:rsidRPr="00387B79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MACROBUTTON  AdresaWww "[Bude doplněno před uzavřením smlouvy]" </w:instrText>
            </w:r>
            <w:r w:rsidRPr="00387B79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A14077" w:rsidRDefault="00A14077" w:rsidP="00A14077">
      <w:pPr>
        <w:suppressLineNumbers/>
        <w:suppressAutoHyphens/>
        <w:rPr>
          <w:rFonts w:ascii="Calibri" w:hAnsi="Calibri"/>
          <w:b/>
          <w:sz w:val="22"/>
          <w:szCs w:val="22"/>
        </w:rPr>
      </w:pPr>
    </w:p>
    <w:p w:rsidR="00C526C9" w:rsidRPr="00A833C0" w:rsidRDefault="00C526C9" w:rsidP="00C526C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-------------------------------------------------------------</w:t>
      </w:r>
      <w:r w:rsidRPr="00A833C0">
        <w:rPr>
          <w:rFonts w:ascii="Calibri" w:hAnsi="Calibri"/>
          <w:b/>
          <w:sz w:val="22"/>
          <w:szCs w:val="22"/>
        </w:rPr>
        <w:t>NEBO</w:t>
      </w:r>
      <w:r>
        <w:rPr>
          <w:rFonts w:ascii="Calibri" w:hAnsi="Calibri"/>
          <w:b/>
          <w:sz w:val="22"/>
          <w:szCs w:val="22"/>
        </w:rPr>
        <w:t>-------------------------------------------------------------</w:t>
      </w:r>
    </w:p>
    <w:p w:rsidR="00C526C9" w:rsidRDefault="00C526C9" w:rsidP="00A14077">
      <w:pPr>
        <w:suppressLineNumbers/>
        <w:suppressAutoHyphens/>
        <w:rPr>
          <w:rFonts w:ascii="Calibri" w:hAnsi="Calibri"/>
          <w:b/>
          <w:sz w:val="22"/>
          <w:szCs w:val="22"/>
        </w:rPr>
      </w:pPr>
    </w:p>
    <w:p w:rsidR="00C526C9" w:rsidRPr="0055574C" w:rsidRDefault="00C526C9" w:rsidP="00C526C9">
      <w:pPr>
        <w:ind w:firstLine="4"/>
        <w:jc w:val="both"/>
        <w:rPr>
          <w:rFonts w:ascii="Calibri" w:hAnsi="Calibri"/>
          <w:b/>
          <w:i/>
          <w:sz w:val="22"/>
          <w:szCs w:val="22"/>
        </w:rPr>
      </w:pPr>
      <w:r w:rsidRPr="00C526C9">
        <w:rPr>
          <w:rFonts w:ascii="Calibri" w:hAnsi="Calibri"/>
          <w:b/>
          <w:i/>
          <w:sz w:val="22"/>
          <w:szCs w:val="22"/>
        </w:rPr>
        <w:t>Pokyn pro účastníka</w:t>
      </w:r>
      <w:r w:rsidRPr="0055574C">
        <w:rPr>
          <w:rFonts w:ascii="Calibri" w:hAnsi="Calibri"/>
          <w:b/>
          <w:i/>
          <w:sz w:val="22"/>
          <w:szCs w:val="22"/>
        </w:rPr>
        <w:t>:</w:t>
      </w:r>
    </w:p>
    <w:p w:rsidR="00C526C9" w:rsidRPr="0055574C" w:rsidRDefault="00C526C9" w:rsidP="00C526C9">
      <w:pPr>
        <w:ind w:firstLine="4"/>
        <w:jc w:val="both"/>
        <w:rPr>
          <w:rFonts w:ascii="Calibri" w:hAnsi="Calibri"/>
          <w:i/>
          <w:sz w:val="22"/>
          <w:szCs w:val="22"/>
        </w:rPr>
      </w:pPr>
      <w:r w:rsidRPr="0055574C">
        <w:rPr>
          <w:rFonts w:ascii="Calibri" w:hAnsi="Calibri"/>
          <w:i/>
          <w:sz w:val="22"/>
          <w:szCs w:val="22"/>
        </w:rPr>
        <w:t xml:space="preserve">V případě, že </w:t>
      </w:r>
      <w:r>
        <w:rPr>
          <w:rFonts w:ascii="Calibri" w:hAnsi="Calibri"/>
          <w:i/>
          <w:sz w:val="22"/>
          <w:szCs w:val="22"/>
        </w:rPr>
        <w:t>účastník ne</w:t>
      </w:r>
      <w:r w:rsidRPr="0055574C">
        <w:rPr>
          <w:rFonts w:ascii="Calibri" w:hAnsi="Calibri"/>
          <w:i/>
          <w:sz w:val="22"/>
          <w:szCs w:val="22"/>
        </w:rPr>
        <w:t xml:space="preserve">bude při plnění </w:t>
      </w:r>
      <w:r>
        <w:rPr>
          <w:rFonts w:ascii="Calibri" w:hAnsi="Calibri"/>
          <w:i/>
          <w:sz w:val="22"/>
          <w:szCs w:val="22"/>
        </w:rPr>
        <w:t>smlouvy</w:t>
      </w:r>
      <w:r w:rsidRPr="0055574C">
        <w:rPr>
          <w:rFonts w:ascii="Calibri" w:hAnsi="Calibri"/>
          <w:i/>
          <w:sz w:val="22"/>
          <w:szCs w:val="22"/>
        </w:rPr>
        <w:t xml:space="preserve"> využívat </w:t>
      </w:r>
      <w:r>
        <w:rPr>
          <w:rFonts w:ascii="Calibri" w:hAnsi="Calibri"/>
          <w:i/>
          <w:sz w:val="22"/>
          <w:szCs w:val="22"/>
        </w:rPr>
        <w:t>pod</w:t>
      </w:r>
      <w:r w:rsidRPr="0055574C">
        <w:rPr>
          <w:rFonts w:ascii="Calibri" w:hAnsi="Calibri"/>
          <w:i/>
          <w:sz w:val="22"/>
          <w:szCs w:val="22"/>
        </w:rPr>
        <w:t>dodavatele</w:t>
      </w:r>
      <w:r>
        <w:rPr>
          <w:rFonts w:ascii="Calibri" w:hAnsi="Calibri"/>
          <w:i/>
          <w:sz w:val="22"/>
          <w:szCs w:val="22"/>
        </w:rPr>
        <w:t>,</w:t>
      </w:r>
      <w:r w:rsidRPr="00B92562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 xml:space="preserve">účastník </w:t>
      </w:r>
      <w:r w:rsidRPr="0055574C">
        <w:rPr>
          <w:rFonts w:ascii="Calibri" w:hAnsi="Calibri"/>
          <w:i/>
          <w:sz w:val="22"/>
          <w:szCs w:val="22"/>
        </w:rPr>
        <w:t xml:space="preserve">tento seznam neuvede a </w:t>
      </w:r>
      <w:r>
        <w:rPr>
          <w:rFonts w:ascii="Calibri" w:hAnsi="Calibri"/>
          <w:i/>
          <w:sz w:val="22"/>
          <w:szCs w:val="22"/>
        </w:rPr>
        <w:t>tuto skutečnost prohlásí.</w:t>
      </w:r>
    </w:p>
    <w:p w:rsidR="00C526C9" w:rsidRPr="0055574C" w:rsidRDefault="00C526C9" w:rsidP="00C526C9">
      <w:pPr>
        <w:ind w:firstLine="4"/>
        <w:jc w:val="both"/>
        <w:rPr>
          <w:rFonts w:ascii="Calibri" w:hAnsi="Calibri"/>
          <w:sz w:val="22"/>
          <w:szCs w:val="22"/>
        </w:rPr>
      </w:pPr>
    </w:p>
    <w:p w:rsidR="00A14077" w:rsidRPr="00AA7862" w:rsidRDefault="00C526C9" w:rsidP="00A14077">
      <w:pPr>
        <w:suppressLineNumbers/>
        <w:suppressAutoHyphens/>
        <w:rPr>
          <w:rFonts w:ascii="Calibri" w:hAnsi="Calibr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Příkazník </w:t>
      </w:r>
      <w:r w:rsidRPr="00293465">
        <w:rPr>
          <w:rFonts w:asciiTheme="minorHAnsi" w:hAnsiTheme="minorHAnsi"/>
          <w:sz w:val="22"/>
          <w:szCs w:val="22"/>
        </w:rPr>
        <w:t>prohlašuje, že</w:t>
      </w:r>
      <w:r w:rsidRPr="00E76C8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nebude při plnění S</w:t>
      </w:r>
      <w:r w:rsidRPr="00C526C9">
        <w:rPr>
          <w:rFonts w:asciiTheme="minorHAnsi" w:hAnsiTheme="minorHAnsi"/>
          <w:sz w:val="22"/>
          <w:szCs w:val="22"/>
        </w:rPr>
        <w:t xml:space="preserve">mlouvy využívat </w:t>
      </w:r>
      <w:r>
        <w:rPr>
          <w:rFonts w:asciiTheme="minorHAnsi" w:hAnsiTheme="minorHAnsi"/>
          <w:sz w:val="22"/>
          <w:szCs w:val="22"/>
        </w:rPr>
        <w:t>P</w:t>
      </w:r>
      <w:r w:rsidRPr="00C526C9">
        <w:rPr>
          <w:rFonts w:asciiTheme="minorHAnsi" w:hAnsiTheme="minorHAnsi"/>
          <w:sz w:val="22"/>
          <w:szCs w:val="22"/>
        </w:rPr>
        <w:t>oddodavatele</w:t>
      </w:r>
      <w:r w:rsidRPr="0055574C">
        <w:rPr>
          <w:rFonts w:ascii="Calibri" w:hAnsi="Calibri"/>
          <w:sz w:val="22"/>
          <w:szCs w:val="22"/>
        </w:rPr>
        <w:t>.</w:t>
      </w:r>
    </w:p>
    <w:p w:rsidR="00D2223C" w:rsidRDefault="001D63C4" w:rsidP="00A14077">
      <w:pPr>
        <w:pageBreakBefore/>
        <w:suppressLineNumbers/>
        <w:suppressAutoHyphens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fldChar w:fldCharType="begin"/>
      </w:r>
      <w:r w:rsidR="00A14077">
        <w:rPr>
          <w:rFonts w:ascii="Calibri" w:hAnsi="Calibri"/>
          <w:b/>
          <w:sz w:val="22"/>
          <w:szCs w:val="22"/>
        </w:rPr>
        <w:instrText xml:space="preserve"> REF _Ref525227830 \r \h </w:instrText>
      </w:r>
      <w:r>
        <w:rPr>
          <w:rFonts w:ascii="Calibri" w:hAnsi="Calibri"/>
          <w:b/>
          <w:sz w:val="22"/>
          <w:szCs w:val="22"/>
        </w:rPr>
      </w:r>
      <w:r>
        <w:rPr>
          <w:rFonts w:ascii="Calibri" w:hAnsi="Calibri"/>
          <w:b/>
          <w:sz w:val="22"/>
          <w:szCs w:val="22"/>
        </w:rPr>
        <w:fldChar w:fldCharType="separate"/>
      </w:r>
      <w:r w:rsidR="00587747">
        <w:rPr>
          <w:rFonts w:ascii="Calibri" w:hAnsi="Calibri"/>
          <w:b/>
          <w:sz w:val="22"/>
          <w:szCs w:val="22"/>
        </w:rPr>
        <w:t>Příloha č. 2</w:t>
      </w:r>
      <w:r>
        <w:rPr>
          <w:rFonts w:ascii="Calibri" w:hAnsi="Calibri"/>
          <w:b/>
          <w:sz w:val="22"/>
          <w:szCs w:val="22"/>
        </w:rPr>
        <w:fldChar w:fldCharType="end"/>
      </w:r>
    </w:p>
    <w:p w:rsidR="00D2223C" w:rsidRPr="00D2223C" w:rsidRDefault="00D2223C" w:rsidP="002E162A">
      <w:pPr>
        <w:suppressLineNumbers/>
        <w:suppressAutoHyphens/>
        <w:jc w:val="center"/>
        <w:rPr>
          <w:rFonts w:ascii="Calibri" w:hAnsi="Calibri"/>
          <w:b/>
          <w:sz w:val="22"/>
          <w:szCs w:val="22"/>
        </w:rPr>
      </w:pPr>
      <w:r w:rsidRPr="00D2223C">
        <w:rPr>
          <w:rFonts w:ascii="Calibri" w:hAnsi="Calibri"/>
          <w:b/>
          <w:sz w:val="22"/>
          <w:szCs w:val="22"/>
        </w:rPr>
        <w:t>Smlouvy</w:t>
      </w:r>
    </w:p>
    <w:p w:rsidR="00D2223C" w:rsidRPr="00D2223C" w:rsidRDefault="00D2223C" w:rsidP="002E162A">
      <w:pPr>
        <w:suppressLineNumbers/>
        <w:tabs>
          <w:tab w:val="left" w:pos="4678"/>
        </w:tabs>
        <w:suppressAutoHyphens/>
        <w:jc w:val="center"/>
        <w:rPr>
          <w:rFonts w:ascii="Calibri" w:hAnsi="Calibri"/>
          <w:b/>
          <w:sz w:val="22"/>
          <w:szCs w:val="22"/>
        </w:rPr>
      </w:pPr>
    </w:p>
    <w:p w:rsidR="00D2223C" w:rsidRPr="00D2223C" w:rsidRDefault="00D2223C" w:rsidP="002E162A">
      <w:pPr>
        <w:suppressLineNumbers/>
        <w:tabs>
          <w:tab w:val="left" w:pos="4678"/>
        </w:tabs>
        <w:suppressAutoHyphens/>
        <w:jc w:val="center"/>
        <w:rPr>
          <w:rFonts w:ascii="Calibri" w:hAnsi="Calibri"/>
          <w:b/>
          <w:sz w:val="22"/>
          <w:szCs w:val="22"/>
        </w:rPr>
      </w:pPr>
      <w:r w:rsidRPr="00D2223C">
        <w:rPr>
          <w:rFonts w:ascii="Calibri" w:hAnsi="Calibri"/>
          <w:b/>
          <w:sz w:val="22"/>
          <w:szCs w:val="22"/>
        </w:rPr>
        <w:t xml:space="preserve">Seznam </w:t>
      </w:r>
      <w:r w:rsidRPr="00D2223C">
        <w:rPr>
          <w:rFonts w:ascii="Calibri" w:hAnsi="Calibri"/>
          <w:b/>
          <w:bCs/>
          <w:sz w:val="22"/>
          <w:szCs w:val="22"/>
        </w:rPr>
        <w:t>Členů realizačního týmu</w:t>
      </w:r>
    </w:p>
    <w:p w:rsidR="00D2223C" w:rsidRPr="00D2223C" w:rsidRDefault="00D2223C" w:rsidP="002E162A">
      <w:pPr>
        <w:suppressLineNumbers/>
        <w:suppressAutoHyphens/>
        <w:rPr>
          <w:rFonts w:ascii="Calibri" w:hAnsi="Calibri"/>
          <w:b/>
          <w:i/>
          <w:sz w:val="22"/>
          <w:szCs w:val="22"/>
        </w:rPr>
      </w:pPr>
    </w:p>
    <w:p w:rsidR="00D2223C" w:rsidRPr="00D2223C" w:rsidRDefault="00D2223C" w:rsidP="002E162A">
      <w:pPr>
        <w:suppressLineNumbers/>
        <w:suppressAutoHyphens/>
        <w:rPr>
          <w:rFonts w:ascii="Calibri" w:hAnsi="Calibri"/>
          <w:b/>
          <w:i/>
          <w:sz w:val="22"/>
          <w:szCs w:val="22"/>
        </w:rPr>
      </w:pPr>
    </w:p>
    <w:p w:rsidR="00D2223C" w:rsidRPr="00267014" w:rsidRDefault="00D2223C" w:rsidP="002E162A">
      <w:pPr>
        <w:suppressLineNumbers/>
        <w:suppressAutoHyphens/>
        <w:rPr>
          <w:rFonts w:ascii="Calibri" w:hAnsi="Calibri"/>
          <w:b/>
          <w:i/>
          <w:sz w:val="22"/>
          <w:szCs w:val="22"/>
        </w:rPr>
      </w:pPr>
      <w:r w:rsidRPr="00267014">
        <w:rPr>
          <w:rFonts w:ascii="Calibri" w:hAnsi="Calibri"/>
          <w:b/>
          <w:i/>
          <w:sz w:val="22"/>
          <w:szCs w:val="22"/>
        </w:rPr>
        <w:t>Pokyn pro účastníka:</w:t>
      </w:r>
    </w:p>
    <w:p w:rsidR="00D2223C" w:rsidRPr="00D2223C" w:rsidRDefault="003F4187" w:rsidP="002E162A">
      <w:pPr>
        <w:suppressLineNumbers/>
        <w:suppressAutoHyphens/>
        <w:jc w:val="both"/>
        <w:rPr>
          <w:rFonts w:ascii="Calibri" w:hAnsi="Calibri"/>
          <w:i/>
          <w:sz w:val="22"/>
          <w:szCs w:val="22"/>
        </w:rPr>
      </w:pPr>
      <w:r w:rsidRPr="00267014">
        <w:rPr>
          <w:rFonts w:ascii="Calibri" w:hAnsi="Calibri"/>
          <w:i/>
          <w:sz w:val="22"/>
          <w:szCs w:val="22"/>
        </w:rPr>
        <w:t>Účastník uvede do s</w:t>
      </w:r>
      <w:r w:rsidR="00D2223C" w:rsidRPr="00267014">
        <w:rPr>
          <w:rFonts w:ascii="Calibri" w:hAnsi="Calibri"/>
          <w:i/>
          <w:sz w:val="22"/>
          <w:szCs w:val="22"/>
        </w:rPr>
        <w:t xml:space="preserve">eznam </w:t>
      </w:r>
      <w:r w:rsidRPr="00267014">
        <w:rPr>
          <w:rFonts w:ascii="Calibri" w:hAnsi="Calibri"/>
          <w:i/>
          <w:sz w:val="22"/>
          <w:szCs w:val="22"/>
        </w:rPr>
        <w:t>č</w:t>
      </w:r>
      <w:r w:rsidR="00D2223C" w:rsidRPr="00267014">
        <w:rPr>
          <w:rFonts w:ascii="Calibri" w:hAnsi="Calibri"/>
          <w:bCs/>
          <w:i/>
          <w:sz w:val="22"/>
          <w:szCs w:val="22"/>
        </w:rPr>
        <w:t>lenů realizačního týmu</w:t>
      </w:r>
      <w:r w:rsidR="00D2223C" w:rsidRPr="00267014">
        <w:rPr>
          <w:rFonts w:ascii="Calibri" w:hAnsi="Calibri"/>
          <w:i/>
          <w:sz w:val="22"/>
          <w:szCs w:val="22"/>
        </w:rPr>
        <w:t xml:space="preserve"> </w:t>
      </w:r>
      <w:r w:rsidR="00267014" w:rsidRPr="00267014">
        <w:rPr>
          <w:rFonts w:ascii="Calibri" w:hAnsi="Calibri"/>
          <w:i/>
          <w:sz w:val="22"/>
          <w:szCs w:val="22"/>
        </w:rPr>
        <w:t>konkrétní osoby, jež budou vykonávat činnosti TDI, resp. koordinátora BOZP</w:t>
      </w:r>
      <w:r w:rsidR="00D2223C" w:rsidRPr="00267014">
        <w:rPr>
          <w:rFonts w:ascii="Calibri" w:hAnsi="Calibri"/>
          <w:i/>
          <w:sz w:val="22"/>
          <w:szCs w:val="22"/>
        </w:rPr>
        <w:t>.</w:t>
      </w:r>
    </w:p>
    <w:p w:rsidR="00D2223C" w:rsidRPr="00D2223C" w:rsidRDefault="00D2223C" w:rsidP="002E162A">
      <w:pPr>
        <w:suppressLineNumbers/>
        <w:suppressAutoHyphens/>
        <w:jc w:val="both"/>
        <w:rPr>
          <w:rFonts w:ascii="Calibri" w:hAnsi="Calibri"/>
          <w:b/>
          <w:i/>
          <w:color w:val="2E74B5"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466"/>
      </w:tblGrid>
      <w:tr w:rsidR="00693FD2" w:rsidRPr="00693FD2" w:rsidTr="002E162A">
        <w:trPr>
          <w:cantSplit/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3FD2" w:rsidRPr="00693FD2" w:rsidRDefault="00693FD2" w:rsidP="00267014">
            <w:pPr>
              <w:keepNext/>
              <w:suppressLineNumbers/>
              <w:suppressAutoHyphens/>
              <w:snapToGrid w:val="0"/>
              <w:jc w:val="center"/>
              <w:rPr>
                <w:rFonts w:ascii="Calibri" w:hAnsi="Calibri"/>
                <w:b/>
                <w:bCs/>
                <w:caps/>
                <w:sz w:val="22"/>
                <w:lang w:eastAsia="en-US"/>
              </w:rPr>
            </w:pPr>
            <w:r w:rsidRPr="00693FD2">
              <w:rPr>
                <w:rFonts w:ascii="Calibri" w:hAnsi="Calibri" w:cs="Arial"/>
                <w:b/>
                <w:caps/>
                <w:sz w:val="22"/>
                <w:szCs w:val="24"/>
                <w:lang w:eastAsia="en-US"/>
              </w:rPr>
              <w:t xml:space="preserve">OSOBA VYKONÁVAJÍCÍ </w:t>
            </w:r>
            <w:r w:rsidR="00267014">
              <w:rPr>
                <w:rFonts w:ascii="Calibri" w:hAnsi="Calibri" w:cs="Arial"/>
                <w:b/>
                <w:caps/>
                <w:sz w:val="22"/>
                <w:szCs w:val="24"/>
                <w:lang w:eastAsia="en-US"/>
              </w:rPr>
              <w:t>činnosti</w:t>
            </w:r>
            <w:r w:rsidRPr="00693FD2">
              <w:rPr>
                <w:rFonts w:ascii="Calibri" w:hAnsi="Calibri" w:cs="Arial"/>
                <w:b/>
                <w:caps/>
                <w:sz w:val="22"/>
                <w:szCs w:val="24"/>
                <w:lang w:eastAsia="en-US"/>
              </w:rPr>
              <w:t xml:space="preserve"> TDI</w:t>
            </w:r>
          </w:p>
        </w:tc>
      </w:tr>
      <w:tr w:rsidR="00693FD2" w:rsidRPr="00693FD2" w:rsidTr="002E162A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3FD2" w:rsidRPr="00693FD2" w:rsidRDefault="00693FD2" w:rsidP="002E162A">
            <w:pPr>
              <w:keepNext/>
              <w:suppressLineNumbers/>
              <w:suppressAutoHyphens/>
              <w:snapToGrid w:val="0"/>
              <w:ind w:left="72"/>
              <w:rPr>
                <w:rFonts w:ascii="Calibri" w:hAnsi="Calibri"/>
                <w:b/>
                <w:sz w:val="22"/>
                <w:lang w:eastAsia="en-US"/>
              </w:rPr>
            </w:pPr>
            <w:r w:rsidRPr="00693FD2">
              <w:rPr>
                <w:rFonts w:ascii="Calibri" w:hAnsi="Calibri"/>
                <w:b/>
                <w:sz w:val="22"/>
                <w:lang w:eastAsia="en-US"/>
              </w:rPr>
              <w:t>Titul, jméno a příjmení</w:t>
            </w:r>
          </w:p>
          <w:p w:rsidR="00693FD2" w:rsidRPr="00693FD2" w:rsidRDefault="00693FD2" w:rsidP="002E162A">
            <w:pPr>
              <w:keepNext/>
              <w:suppressLineNumbers/>
              <w:suppressAutoHyphens/>
              <w:snapToGrid w:val="0"/>
              <w:ind w:left="72"/>
              <w:rPr>
                <w:rFonts w:ascii="Calibri" w:hAnsi="Calibri"/>
                <w:b/>
                <w:sz w:val="22"/>
                <w:lang w:eastAsia="en-US"/>
              </w:rPr>
            </w:pPr>
            <w:r w:rsidRPr="00693FD2">
              <w:rPr>
                <w:rFonts w:ascii="Calibri" w:hAnsi="Calibri"/>
                <w:i/>
                <w:sz w:val="22"/>
                <w:szCs w:val="22"/>
                <w:lang w:eastAsia="en-US"/>
              </w:rPr>
              <w:t>(titul, jméno a příjmení)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D2" w:rsidRPr="0048138B" w:rsidRDefault="0048138B" w:rsidP="002E162A">
            <w:pPr>
              <w:keepNext/>
              <w:suppressLineNumbers/>
              <w:suppressAutoHyphens/>
              <w:jc w:val="center"/>
              <w:rPr>
                <w:rFonts w:ascii="Calibri" w:hAnsi="Calibri"/>
                <w:b/>
                <w:sz w:val="22"/>
              </w:rPr>
            </w:pPr>
            <w:r w:rsidRPr="0048138B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fldChar w:fldCharType="begin"/>
            </w:r>
            <w:r w:rsidRPr="0048138B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instrText xml:space="preserve"> MACROBUTTON  AdresaWww "[Bude doplněno před uzavřením smlouvy]" </w:instrText>
            </w:r>
            <w:r w:rsidRPr="0048138B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693FD2" w:rsidRPr="00693FD2" w:rsidTr="002E162A">
        <w:trPr>
          <w:cantSplit/>
          <w:trHeight w:val="102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3FD2" w:rsidRPr="00693FD2" w:rsidRDefault="00693FD2" w:rsidP="002E162A">
            <w:pPr>
              <w:keepNext/>
              <w:suppressLineNumbers/>
              <w:suppressAutoHyphens/>
              <w:snapToGrid w:val="0"/>
              <w:ind w:left="72"/>
              <w:rPr>
                <w:rFonts w:ascii="Calibri" w:hAnsi="Calibri"/>
                <w:b/>
                <w:sz w:val="22"/>
                <w:lang w:eastAsia="en-US"/>
              </w:rPr>
            </w:pPr>
            <w:r w:rsidRPr="00693FD2">
              <w:rPr>
                <w:rFonts w:ascii="Calibri" w:hAnsi="Calibri"/>
                <w:b/>
                <w:sz w:val="22"/>
                <w:lang w:eastAsia="en-US"/>
              </w:rPr>
              <w:t>Vzdělání</w:t>
            </w:r>
          </w:p>
          <w:p w:rsidR="00693FD2" w:rsidRPr="00693FD2" w:rsidRDefault="00693FD2" w:rsidP="002E162A">
            <w:pPr>
              <w:keepNext/>
              <w:suppressLineNumbers/>
              <w:suppressAutoHyphens/>
              <w:snapToGrid w:val="0"/>
              <w:ind w:left="72"/>
              <w:rPr>
                <w:rFonts w:ascii="Calibri" w:hAnsi="Calibri"/>
                <w:sz w:val="22"/>
                <w:lang w:eastAsia="en-US"/>
              </w:rPr>
            </w:pPr>
            <w:r w:rsidRPr="00693FD2">
              <w:rPr>
                <w:rFonts w:ascii="Calibri" w:hAnsi="Calibri"/>
                <w:i/>
                <w:sz w:val="22"/>
                <w:szCs w:val="22"/>
                <w:lang w:eastAsia="en-US"/>
              </w:rPr>
              <w:t>(nejvyšší dosažené vzdělání vč. názvu školy/fakulty a oboru)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D2" w:rsidRPr="00693FD2" w:rsidRDefault="0048138B" w:rsidP="002E162A">
            <w:pPr>
              <w:keepNext/>
              <w:suppressLineNumbers/>
              <w:suppressAutoHyphens/>
              <w:jc w:val="center"/>
              <w:rPr>
                <w:rFonts w:ascii="Calibri" w:hAnsi="Calibri"/>
                <w:sz w:val="22"/>
              </w:rPr>
            </w:pPr>
            <w:r w:rsidRPr="00387B79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/>
            </w:r>
            <w:r w:rsidRPr="00387B79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MACROBUTTON  AdresaWww "[Bude doplněno před uzavřením smlouvy]" </w:instrText>
            </w:r>
            <w:r w:rsidRPr="00387B79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693FD2" w:rsidRPr="00693FD2" w:rsidTr="002E162A">
        <w:trPr>
          <w:cantSplit/>
          <w:trHeight w:val="204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3FD2" w:rsidRPr="00693FD2" w:rsidRDefault="00693FD2" w:rsidP="002E162A">
            <w:pPr>
              <w:keepNext/>
              <w:suppressLineNumbers/>
              <w:suppressAutoHyphens/>
              <w:snapToGrid w:val="0"/>
              <w:ind w:left="72"/>
              <w:rPr>
                <w:rFonts w:ascii="Calibri" w:hAnsi="Calibri"/>
                <w:sz w:val="22"/>
                <w:lang w:eastAsia="en-US"/>
              </w:rPr>
            </w:pPr>
            <w:r w:rsidRPr="00693FD2">
              <w:rPr>
                <w:rFonts w:ascii="Calibri" w:hAnsi="Calibri"/>
                <w:b/>
                <w:sz w:val="22"/>
                <w:lang w:eastAsia="en-US"/>
              </w:rPr>
              <w:t xml:space="preserve">Autorizace </w:t>
            </w:r>
            <w:r w:rsidR="00B15E04">
              <w:rPr>
                <w:rFonts w:ascii="Calibri" w:hAnsi="Calibri"/>
                <w:b/>
                <w:sz w:val="22"/>
                <w:lang w:eastAsia="en-US"/>
              </w:rPr>
              <w:t>podle</w:t>
            </w:r>
            <w:r w:rsidRPr="00693FD2">
              <w:rPr>
                <w:rFonts w:ascii="Calibri" w:hAnsi="Calibri"/>
                <w:b/>
                <w:sz w:val="22"/>
                <w:lang w:eastAsia="en-US"/>
              </w:rPr>
              <w:t xml:space="preserve"> zákona č. 360/1992 Sb., o výkonu povolání autorizovaných architektů a o výkonu povolání autorizovaných inženýrů a techniků činných ve výstavbě, ve znění pozdějších předpisů </w:t>
            </w:r>
            <w:r w:rsidRPr="00693FD2">
              <w:rPr>
                <w:rFonts w:ascii="Calibri" w:hAnsi="Calibri"/>
                <w:i/>
                <w:sz w:val="22"/>
                <w:szCs w:val="22"/>
                <w:lang w:eastAsia="en-US"/>
              </w:rPr>
              <w:t>(obor autorizace a č. dokladu o autorizaci)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D2" w:rsidRPr="00693FD2" w:rsidRDefault="00693FD2" w:rsidP="002E162A">
            <w:pPr>
              <w:keepNext/>
              <w:suppressLineNumbers/>
              <w:suppressAutoHyphens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 w:bidi="en-US"/>
              </w:rPr>
            </w:pPr>
            <w:r w:rsidRPr="00693FD2">
              <w:rPr>
                <w:rFonts w:ascii="Calibri" w:hAnsi="Calibri"/>
                <w:sz w:val="22"/>
                <w:szCs w:val="22"/>
                <w:lang w:eastAsia="en-US" w:bidi="en-US"/>
              </w:rPr>
              <w:t xml:space="preserve">obor: </w:t>
            </w:r>
            <w:r w:rsidR="0048138B" w:rsidRPr="00387B79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/>
            </w:r>
            <w:r w:rsidR="0048138B" w:rsidRPr="00387B79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MACROBUTTON  AdresaWww "[Bude doplněno před uzavřením smlouvy]" </w:instrText>
            </w:r>
            <w:r w:rsidR="0048138B" w:rsidRPr="00387B79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  <w:p w:rsidR="00693FD2" w:rsidRPr="00693FD2" w:rsidRDefault="00693FD2" w:rsidP="002E162A">
            <w:pPr>
              <w:keepNext/>
              <w:suppressLineNumbers/>
              <w:suppressAutoHyphens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 w:bidi="en-US"/>
              </w:rPr>
            </w:pPr>
          </w:p>
          <w:p w:rsidR="00693FD2" w:rsidRPr="00693FD2" w:rsidRDefault="00693FD2" w:rsidP="002E162A">
            <w:pPr>
              <w:keepNext/>
              <w:suppressLineNumbers/>
              <w:suppressAutoHyphens/>
              <w:jc w:val="center"/>
              <w:rPr>
                <w:rFonts w:ascii="Calibri" w:hAnsi="Calibri"/>
                <w:sz w:val="22"/>
              </w:rPr>
            </w:pPr>
            <w:r w:rsidRPr="00693FD2">
              <w:rPr>
                <w:rFonts w:ascii="Calibri" w:hAnsi="Calibri"/>
                <w:sz w:val="22"/>
                <w:szCs w:val="22"/>
                <w:lang w:eastAsia="en-US" w:bidi="en-US"/>
              </w:rPr>
              <w:t xml:space="preserve">osvědčení o autorizaci č.: </w:t>
            </w:r>
            <w:r w:rsidR="0048138B" w:rsidRPr="00387B79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/>
            </w:r>
            <w:r w:rsidR="0048138B" w:rsidRPr="00387B79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MACROBUTTON  AdresaWww "[Bude doplněno před uzavřením smlouvy]" </w:instrText>
            </w:r>
            <w:r w:rsidR="0048138B" w:rsidRPr="00387B79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693FD2" w:rsidRPr="00693FD2" w:rsidTr="002E162A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3FD2" w:rsidRPr="00267014" w:rsidRDefault="00693FD2" w:rsidP="002E162A">
            <w:pPr>
              <w:keepNext/>
              <w:suppressLineNumbers/>
              <w:suppressAutoHyphens/>
              <w:snapToGrid w:val="0"/>
              <w:ind w:left="72"/>
              <w:rPr>
                <w:rFonts w:ascii="Calibri" w:hAnsi="Calibri"/>
                <w:b/>
                <w:sz w:val="22"/>
                <w:lang w:eastAsia="en-US"/>
              </w:rPr>
            </w:pPr>
            <w:r w:rsidRPr="00267014">
              <w:rPr>
                <w:rFonts w:ascii="Calibri" w:hAnsi="Calibri"/>
                <w:b/>
                <w:sz w:val="22"/>
                <w:lang w:eastAsia="en-US"/>
              </w:rPr>
              <w:t>Odborná praxe</w:t>
            </w:r>
          </w:p>
          <w:p w:rsidR="00693FD2" w:rsidRPr="00267014" w:rsidRDefault="00693FD2" w:rsidP="002E162A">
            <w:pPr>
              <w:keepNext/>
              <w:suppressLineNumbers/>
              <w:suppressAutoHyphens/>
              <w:snapToGrid w:val="0"/>
              <w:ind w:left="72"/>
              <w:rPr>
                <w:rFonts w:ascii="Calibri" w:hAnsi="Calibri"/>
                <w:i/>
                <w:sz w:val="22"/>
                <w:lang w:eastAsia="en-US"/>
              </w:rPr>
            </w:pPr>
            <w:r w:rsidRPr="00267014">
              <w:rPr>
                <w:rFonts w:ascii="Calibri" w:hAnsi="Calibri"/>
                <w:i/>
                <w:sz w:val="22"/>
                <w:lang w:eastAsia="en-US"/>
              </w:rPr>
              <w:t>(popis a délka praxe</w:t>
            </w:r>
            <w:r w:rsidRPr="00267014">
              <w:rPr>
                <w:rFonts w:ascii="Calibri" w:hAnsi="Calibri"/>
                <w:b/>
                <w:i/>
                <w:sz w:val="22"/>
                <w:lang w:eastAsia="en-US"/>
              </w:rPr>
              <w:t xml:space="preserve"> </w:t>
            </w:r>
            <w:r w:rsidRPr="00267014">
              <w:rPr>
                <w:rFonts w:ascii="Calibri" w:hAnsi="Calibri"/>
                <w:b/>
                <w:i/>
                <w:sz w:val="22"/>
                <w:u w:val="single"/>
                <w:lang w:eastAsia="en-US"/>
              </w:rPr>
              <w:t xml:space="preserve">odpovídající </w:t>
            </w:r>
            <w:r w:rsidR="003F25A0" w:rsidRPr="00267014">
              <w:rPr>
                <w:rFonts w:ascii="Calibri" w:hAnsi="Calibri"/>
                <w:b/>
                <w:i/>
                <w:sz w:val="22"/>
                <w:u w:val="single"/>
                <w:lang w:eastAsia="en-US"/>
              </w:rPr>
              <w:t>předmětu plnění/</w:t>
            </w:r>
            <w:r w:rsidRPr="00267014">
              <w:rPr>
                <w:rFonts w:ascii="Calibri" w:hAnsi="Calibri"/>
                <w:b/>
                <w:i/>
                <w:sz w:val="22"/>
                <w:u w:val="single"/>
                <w:lang w:eastAsia="en-US"/>
              </w:rPr>
              <w:t>požadavkům zadavatele</w:t>
            </w:r>
            <w:r w:rsidRPr="00267014">
              <w:rPr>
                <w:rFonts w:ascii="Calibri" w:hAnsi="Calibri"/>
                <w:i/>
                <w:sz w:val="22"/>
                <w:lang w:eastAsia="en-US"/>
              </w:rPr>
              <w:t xml:space="preserve"> stanoveným v dokumentaci výběrového řízení)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D2" w:rsidRPr="00693FD2" w:rsidRDefault="0048138B" w:rsidP="002E162A">
            <w:pPr>
              <w:keepNext/>
              <w:suppressLineNumbers/>
              <w:suppressAutoHyphens/>
              <w:jc w:val="center"/>
              <w:rPr>
                <w:rFonts w:ascii="Calibri" w:hAnsi="Calibri"/>
                <w:sz w:val="22"/>
              </w:rPr>
            </w:pPr>
            <w:r w:rsidRPr="00387B79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/>
            </w:r>
            <w:r w:rsidRPr="00387B79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MACROBUTTON  AdresaWww "[Bude doplněno před uzavřením smlouvy]" </w:instrText>
            </w:r>
            <w:r w:rsidRPr="00387B79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693FD2" w:rsidRPr="00693FD2" w:rsidTr="002E162A">
        <w:trPr>
          <w:cantSplit/>
          <w:trHeight w:val="158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3FD2" w:rsidRPr="00267014" w:rsidRDefault="00693FD2" w:rsidP="002E162A">
            <w:pPr>
              <w:keepNext/>
              <w:suppressLineNumbers/>
              <w:suppressAutoHyphens/>
              <w:snapToGrid w:val="0"/>
              <w:ind w:left="72"/>
              <w:rPr>
                <w:rFonts w:ascii="Calibri" w:hAnsi="Calibri"/>
                <w:b/>
                <w:sz w:val="22"/>
                <w:lang w:eastAsia="en-US"/>
              </w:rPr>
            </w:pPr>
            <w:r w:rsidRPr="00267014">
              <w:rPr>
                <w:rFonts w:ascii="Calibri" w:hAnsi="Calibri"/>
                <w:b/>
                <w:sz w:val="22"/>
                <w:lang w:eastAsia="en-US"/>
              </w:rPr>
              <w:t>Zkušenosti</w:t>
            </w:r>
          </w:p>
          <w:p w:rsidR="00693FD2" w:rsidRPr="00267014" w:rsidRDefault="00693FD2" w:rsidP="002E162A">
            <w:pPr>
              <w:keepNext/>
              <w:suppressLineNumbers/>
              <w:suppressAutoHyphens/>
              <w:snapToGrid w:val="0"/>
              <w:ind w:left="72"/>
              <w:rPr>
                <w:rFonts w:ascii="Calibri" w:hAnsi="Calibri"/>
                <w:i/>
                <w:sz w:val="22"/>
                <w:lang w:eastAsia="en-US"/>
              </w:rPr>
            </w:pPr>
            <w:r w:rsidRPr="00267014">
              <w:rPr>
                <w:rFonts w:ascii="Calibri" w:hAnsi="Calibri"/>
                <w:i/>
                <w:sz w:val="22"/>
                <w:lang w:eastAsia="en-US"/>
              </w:rPr>
              <w:t xml:space="preserve">(popis zkušeností, vztahujících se k požadovaným dodávkám, službám nebo stavebním pracím, z nichž bude </w:t>
            </w:r>
            <w:r w:rsidRPr="00267014">
              <w:rPr>
                <w:rFonts w:ascii="Calibri" w:hAnsi="Calibri"/>
                <w:b/>
                <w:i/>
                <w:sz w:val="22"/>
                <w:lang w:eastAsia="en-US"/>
              </w:rPr>
              <w:t>jednoznačně vyplývat</w:t>
            </w:r>
            <w:r w:rsidRPr="00267014">
              <w:rPr>
                <w:rFonts w:ascii="Calibri" w:hAnsi="Calibri"/>
                <w:i/>
                <w:sz w:val="22"/>
                <w:lang w:eastAsia="en-US"/>
              </w:rPr>
              <w:t>, že tyto zkušenosti</w:t>
            </w:r>
            <w:r w:rsidRPr="00267014">
              <w:rPr>
                <w:rFonts w:ascii="Calibri" w:hAnsi="Calibri"/>
                <w:b/>
                <w:i/>
                <w:sz w:val="22"/>
                <w:lang w:eastAsia="en-US"/>
              </w:rPr>
              <w:t xml:space="preserve"> </w:t>
            </w:r>
            <w:r w:rsidRPr="00267014">
              <w:rPr>
                <w:rFonts w:ascii="Calibri" w:hAnsi="Calibri"/>
                <w:b/>
                <w:i/>
                <w:sz w:val="22"/>
                <w:u w:val="single"/>
                <w:lang w:eastAsia="en-US"/>
              </w:rPr>
              <w:t>odpovídají požadavkům zadavatele</w:t>
            </w:r>
            <w:r w:rsidRPr="00267014">
              <w:rPr>
                <w:rFonts w:ascii="Calibri" w:hAnsi="Calibri"/>
                <w:i/>
                <w:sz w:val="22"/>
                <w:lang w:eastAsia="en-US"/>
              </w:rPr>
              <w:t xml:space="preserve"> stanoveným v dokumentaci výběrového řízení)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D2" w:rsidRPr="00693FD2" w:rsidRDefault="0048138B" w:rsidP="002E162A">
            <w:pPr>
              <w:keepNext/>
              <w:suppressLineNumbers/>
              <w:suppressAutoHyphens/>
              <w:jc w:val="center"/>
              <w:rPr>
                <w:rFonts w:ascii="Calibri" w:hAnsi="Calibri"/>
                <w:sz w:val="22"/>
              </w:rPr>
            </w:pPr>
            <w:r w:rsidRPr="00387B79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/>
            </w:r>
            <w:r w:rsidRPr="00387B79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MACROBUTTON  AdresaWww "[Bude doplněno před uzavřením smlouvy]" </w:instrText>
            </w:r>
            <w:r w:rsidRPr="00387B79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693FD2" w:rsidRPr="00693FD2" w:rsidTr="002E162A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3FD2" w:rsidRPr="00693FD2" w:rsidRDefault="00693FD2" w:rsidP="002E162A">
            <w:pPr>
              <w:keepNext/>
              <w:suppressLineNumbers/>
              <w:suppressAutoHyphens/>
              <w:snapToGrid w:val="0"/>
              <w:ind w:left="72"/>
              <w:rPr>
                <w:rFonts w:ascii="Calibri" w:hAnsi="Calibri"/>
                <w:b/>
                <w:sz w:val="22"/>
                <w:lang w:eastAsia="en-US"/>
              </w:rPr>
            </w:pPr>
            <w:r w:rsidRPr="00693FD2">
              <w:rPr>
                <w:rFonts w:ascii="Calibri" w:hAnsi="Calibri"/>
                <w:b/>
                <w:sz w:val="22"/>
                <w:lang w:eastAsia="en-US"/>
              </w:rPr>
              <w:t>Poměr k účastníkovi výběrového řízení</w:t>
            </w:r>
          </w:p>
          <w:p w:rsidR="00693FD2" w:rsidRPr="00693FD2" w:rsidRDefault="00693FD2" w:rsidP="002E162A">
            <w:pPr>
              <w:keepNext/>
              <w:suppressLineNumbers/>
              <w:suppressAutoHyphens/>
              <w:snapToGrid w:val="0"/>
              <w:ind w:left="72"/>
              <w:rPr>
                <w:rFonts w:ascii="Calibri" w:hAnsi="Calibri"/>
                <w:i/>
                <w:sz w:val="22"/>
                <w:lang w:eastAsia="en-US"/>
              </w:rPr>
            </w:pPr>
            <w:r w:rsidRPr="00693FD2">
              <w:rPr>
                <w:rFonts w:ascii="Calibri" w:hAnsi="Calibri"/>
                <w:i/>
                <w:sz w:val="22"/>
                <w:lang w:eastAsia="en-US"/>
              </w:rPr>
              <w:t>(např. zaměstnanec)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D2" w:rsidRPr="00693FD2" w:rsidRDefault="0048138B" w:rsidP="002E162A">
            <w:pPr>
              <w:keepNext/>
              <w:suppressLineNumbers/>
              <w:suppressAutoHyphens/>
              <w:jc w:val="center"/>
              <w:rPr>
                <w:rFonts w:ascii="Calibri" w:hAnsi="Calibri"/>
                <w:sz w:val="22"/>
              </w:rPr>
            </w:pPr>
            <w:r w:rsidRPr="00387B79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/>
            </w:r>
            <w:r w:rsidRPr="00387B79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MACROBUTTON  AdresaWww "[Bude doplněno před uzavřením smlouvy]" </w:instrText>
            </w:r>
            <w:r w:rsidRPr="00387B79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693FD2" w:rsidRPr="00693FD2" w:rsidRDefault="00693FD2" w:rsidP="002E162A">
      <w:pPr>
        <w:suppressLineNumbers/>
        <w:suppressAutoHyphens/>
        <w:jc w:val="both"/>
        <w:rPr>
          <w:rFonts w:ascii="Calibri" w:hAnsi="Calibri"/>
          <w:b/>
          <w:i/>
          <w:color w:val="2E74B5"/>
          <w:sz w:val="22"/>
          <w:szCs w:val="22"/>
        </w:rPr>
      </w:pPr>
    </w:p>
    <w:p w:rsidR="00693FD2" w:rsidRDefault="00693FD2" w:rsidP="002E162A">
      <w:pPr>
        <w:suppressLineNumbers/>
        <w:suppressAutoHyphens/>
        <w:rPr>
          <w:rFonts w:ascii="Calibri" w:hAnsi="Calibri"/>
          <w:b/>
          <w:sz w:val="22"/>
          <w:szCs w:val="22"/>
        </w:rPr>
      </w:pPr>
    </w:p>
    <w:p w:rsidR="00693FD2" w:rsidRDefault="00693FD2" w:rsidP="002E162A">
      <w:pPr>
        <w:suppressLineNumbers/>
        <w:suppressAutoHyphens/>
        <w:rPr>
          <w:rFonts w:ascii="Calibri" w:hAnsi="Calibri"/>
          <w:b/>
          <w:sz w:val="22"/>
          <w:szCs w:val="22"/>
        </w:rPr>
      </w:pPr>
    </w:p>
    <w:p w:rsidR="00693FD2" w:rsidRDefault="00693FD2" w:rsidP="002E162A">
      <w:pPr>
        <w:suppressLineNumbers/>
        <w:suppressAutoHyphens/>
        <w:rPr>
          <w:rFonts w:ascii="Calibri" w:hAnsi="Calibri"/>
          <w:b/>
          <w:sz w:val="22"/>
          <w:szCs w:val="22"/>
        </w:rPr>
      </w:pPr>
    </w:p>
    <w:p w:rsidR="00693FD2" w:rsidRDefault="00693FD2" w:rsidP="002E162A">
      <w:pPr>
        <w:suppressLineNumbers/>
        <w:suppressAutoHyphens/>
        <w:rPr>
          <w:rFonts w:ascii="Calibri" w:hAnsi="Calibri"/>
          <w:b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466"/>
      </w:tblGrid>
      <w:tr w:rsidR="00693FD2" w:rsidRPr="00693FD2" w:rsidTr="002E162A">
        <w:trPr>
          <w:cantSplit/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3FD2" w:rsidRPr="00693FD2" w:rsidRDefault="00693FD2" w:rsidP="002E162A">
            <w:pPr>
              <w:keepNext/>
              <w:suppressLineNumbers/>
              <w:suppressAutoHyphens/>
              <w:snapToGrid w:val="0"/>
              <w:jc w:val="center"/>
              <w:rPr>
                <w:rFonts w:ascii="Calibri" w:hAnsi="Calibri"/>
                <w:b/>
                <w:bCs/>
                <w:caps/>
                <w:sz w:val="22"/>
                <w:lang w:eastAsia="en-US"/>
              </w:rPr>
            </w:pPr>
            <w:r w:rsidRPr="00693FD2">
              <w:rPr>
                <w:rFonts w:ascii="Calibri" w:hAnsi="Calibri" w:cs="Arial"/>
                <w:b/>
                <w:caps/>
                <w:sz w:val="22"/>
                <w:szCs w:val="24"/>
                <w:lang w:eastAsia="en-US"/>
              </w:rPr>
              <w:lastRenderedPageBreak/>
              <w:t xml:space="preserve">OSOBA VYKONÁVAJÍCÍ </w:t>
            </w:r>
            <w:r w:rsidR="00267014">
              <w:rPr>
                <w:rFonts w:ascii="Calibri" w:hAnsi="Calibri" w:cs="Arial"/>
                <w:b/>
                <w:caps/>
                <w:sz w:val="22"/>
                <w:szCs w:val="24"/>
                <w:lang w:eastAsia="en-US"/>
              </w:rPr>
              <w:t>činnosti</w:t>
            </w:r>
            <w:r w:rsidR="00267014" w:rsidRPr="00693FD2">
              <w:rPr>
                <w:rFonts w:ascii="Calibri" w:hAnsi="Calibri" w:cs="Arial"/>
                <w:b/>
                <w:caps/>
                <w:sz w:val="22"/>
                <w:szCs w:val="24"/>
                <w:lang w:eastAsia="en-US"/>
              </w:rPr>
              <w:t xml:space="preserve"> </w:t>
            </w:r>
            <w:r w:rsidR="000351A6">
              <w:rPr>
                <w:rFonts w:ascii="Calibri" w:hAnsi="Calibri" w:cs="Arial"/>
                <w:b/>
                <w:caps/>
                <w:sz w:val="22"/>
                <w:szCs w:val="24"/>
                <w:lang w:eastAsia="en-US"/>
              </w:rPr>
              <w:t>KOORDINÁTORA BOZP</w:t>
            </w:r>
          </w:p>
        </w:tc>
      </w:tr>
      <w:tr w:rsidR="00693FD2" w:rsidRPr="00693FD2" w:rsidTr="002E162A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3FD2" w:rsidRPr="00693FD2" w:rsidRDefault="00693FD2" w:rsidP="002E162A">
            <w:pPr>
              <w:keepNext/>
              <w:suppressLineNumbers/>
              <w:suppressAutoHyphens/>
              <w:snapToGrid w:val="0"/>
              <w:ind w:left="72"/>
              <w:rPr>
                <w:rFonts w:ascii="Calibri" w:hAnsi="Calibri"/>
                <w:b/>
                <w:sz w:val="22"/>
                <w:lang w:eastAsia="en-US"/>
              </w:rPr>
            </w:pPr>
            <w:r w:rsidRPr="00693FD2">
              <w:rPr>
                <w:rFonts w:ascii="Calibri" w:hAnsi="Calibri"/>
                <w:b/>
                <w:sz w:val="22"/>
                <w:lang w:eastAsia="en-US"/>
              </w:rPr>
              <w:t>Titul, jméno a příjmení</w:t>
            </w:r>
          </w:p>
          <w:p w:rsidR="00693FD2" w:rsidRPr="00693FD2" w:rsidRDefault="00693FD2" w:rsidP="002E162A">
            <w:pPr>
              <w:keepNext/>
              <w:suppressLineNumbers/>
              <w:suppressAutoHyphens/>
              <w:snapToGrid w:val="0"/>
              <w:ind w:left="72"/>
              <w:rPr>
                <w:rFonts w:ascii="Calibri" w:hAnsi="Calibri"/>
                <w:b/>
                <w:sz w:val="22"/>
                <w:lang w:eastAsia="en-US"/>
              </w:rPr>
            </w:pPr>
            <w:r w:rsidRPr="00693FD2">
              <w:rPr>
                <w:rFonts w:ascii="Calibri" w:hAnsi="Calibri"/>
                <w:i/>
                <w:sz w:val="22"/>
                <w:szCs w:val="22"/>
                <w:lang w:eastAsia="en-US"/>
              </w:rPr>
              <w:t>(titul, jméno a příjmení)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D2" w:rsidRPr="0048138B" w:rsidRDefault="0048138B" w:rsidP="002E162A">
            <w:pPr>
              <w:keepNext/>
              <w:suppressLineNumbers/>
              <w:suppressAutoHyphens/>
              <w:jc w:val="center"/>
              <w:rPr>
                <w:rFonts w:ascii="Calibri" w:hAnsi="Calibri"/>
                <w:b/>
                <w:sz w:val="22"/>
              </w:rPr>
            </w:pPr>
            <w:r w:rsidRPr="0048138B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fldChar w:fldCharType="begin"/>
            </w:r>
            <w:r w:rsidRPr="0048138B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instrText xml:space="preserve"> MACROBUTTON  AdresaWww "[Bude doplněno před uzavřením smlouvy]" </w:instrText>
            </w:r>
            <w:r w:rsidRPr="0048138B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693FD2" w:rsidRPr="00693FD2" w:rsidTr="002E162A">
        <w:trPr>
          <w:cantSplit/>
          <w:trHeight w:val="102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3FD2" w:rsidRPr="00693FD2" w:rsidRDefault="00693FD2" w:rsidP="002E162A">
            <w:pPr>
              <w:keepNext/>
              <w:suppressLineNumbers/>
              <w:suppressAutoHyphens/>
              <w:snapToGrid w:val="0"/>
              <w:ind w:left="72"/>
              <w:rPr>
                <w:rFonts w:ascii="Calibri" w:hAnsi="Calibri"/>
                <w:b/>
                <w:sz w:val="22"/>
                <w:lang w:eastAsia="en-US"/>
              </w:rPr>
            </w:pPr>
            <w:r w:rsidRPr="00693FD2">
              <w:rPr>
                <w:rFonts w:ascii="Calibri" w:hAnsi="Calibri"/>
                <w:b/>
                <w:sz w:val="22"/>
                <w:lang w:eastAsia="en-US"/>
              </w:rPr>
              <w:t>Vzdělání</w:t>
            </w:r>
          </w:p>
          <w:p w:rsidR="00693FD2" w:rsidRPr="00693FD2" w:rsidRDefault="00693FD2" w:rsidP="002E162A">
            <w:pPr>
              <w:keepNext/>
              <w:suppressLineNumbers/>
              <w:suppressAutoHyphens/>
              <w:snapToGrid w:val="0"/>
              <w:ind w:left="72"/>
              <w:rPr>
                <w:rFonts w:ascii="Calibri" w:hAnsi="Calibri"/>
                <w:sz w:val="22"/>
                <w:lang w:eastAsia="en-US"/>
              </w:rPr>
            </w:pPr>
            <w:r w:rsidRPr="00693FD2">
              <w:rPr>
                <w:rFonts w:ascii="Calibri" w:hAnsi="Calibri"/>
                <w:i/>
                <w:sz w:val="22"/>
                <w:szCs w:val="22"/>
                <w:lang w:eastAsia="en-US"/>
              </w:rPr>
              <w:t>(nejvyšší dosažené vzdělání vč. názvu školy/fakulty a oboru)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D2" w:rsidRPr="00693FD2" w:rsidRDefault="0048138B" w:rsidP="002E162A">
            <w:pPr>
              <w:keepNext/>
              <w:suppressLineNumbers/>
              <w:suppressAutoHyphens/>
              <w:jc w:val="center"/>
              <w:rPr>
                <w:rFonts w:ascii="Calibri" w:hAnsi="Calibri"/>
                <w:sz w:val="22"/>
              </w:rPr>
            </w:pPr>
            <w:r w:rsidRPr="00387B79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/>
            </w:r>
            <w:r w:rsidRPr="00387B79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MACROBUTTON  AdresaWww "[Bude doplněno před uzavřením smlouvy]" </w:instrText>
            </w:r>
            <w:r w:rsidRPr="00387B79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1E3802" w:rsidRPr="00693FD2" w:rsidTr="002E162A">
        <w:trPr>
          <w:cantSplit/>
          <w:trHeight w:val="102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802" w:rsidRPr="00693FD2" w:rsidRDefault="001E3802" w:rsidP="001E3802">
            <w:pPr>
              <w:keepNext/>
              <w:suppressLineNumbers/>
              <w:suppressAutoHyphens/>
              <w:snapToGrid w:val="0"/>
              <w:ind w:left="72"/>
              <w:rPr>
                <w:rFonts w:ascii="Calibri" w:hAnsi="Calibri"/>
                <w:b/>
                <w:sz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lang w:eastAsia="en-US"/>
              </w:rPr>
              <w:t xml:space="preserve">Odborná způsobilost </w:t>
            </w:r>
            <w:r w:rsidRPr="001E3802">
              <w:rPr>
                <w:rFonts w:ascii="Calibri" w:hAnsi="Calibri"/>
                <w:b/>
                <w:sz w:val="22"/>
                <w:szCs w:val="22"/>
              </w:rPr>
              <w:t>podle zákona č. 309/2006 Sb., 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02" w:rsidRPr="00693FD2" w:rsidRDefault="001E3802" w:rsidP="002E162A">
            <w:pPr>
              <w:keepNext/>
              <w:suppressLineNumbers/>
              <w:suppressAutoHyphens/>
              <w:jc w:val="center"/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</w:pPr>
            <w:r>
              <w:rPr>
                <w:rFonts w:ascii="Calibri" w:hAnsi="Calibri"/>
                <w:sz w:val="22"/>
                <w:szCs w:val="22"/>
                <w:lang w:eastAsia="en-US" w:bidi="en-US"/>
              </w:rPr>
              <w:t>certifikát</w:t>
            </w:r>
            <w:r w:rsidRPr="00693FD2">
              <w:rPr>
                <w:rFonts w:ascii="Calibri" w:hAnsi="Calibri"/>
                <w:sz w:val="22"/>
                <w:szCs w:val="22"/>
                <w:lang w:eastAsia="en-US" w:bidi="en-US"/>
              </w:rPr>
              <w:t xml:space="preserve"> č.: </w:t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t xml:space="preserve"> </w:t>
            </w:r>
            <w:r w:rsidR="0048138B" w:rsidRPr="00387B79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/>
            </w:r>
            <w:r w:rsidR="0048138B" w:rsidRPr="00387B79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MACROBUTTON  AdresaWww "[Bude doplněno před uzavřením smlouvy]" </w:instrText>
            </w:r>
            <w:r w:rsidR="0048138B" w:rsidRPr="00387B79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693FD2" w:rsidRPr="00693FD2" w:rsidTr="002E162A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3FD2" w:rsidRPr="00693FD2" w:rsidRDefault="00693FD2" w:rsidP="002E162A">
            <w:pPr>
              <w:keepNext/>
              <w:suppressLineNumbers/>
              <w:suppressAutoHyphens/>
              <w:snapToGrid w:val="0"/>
              <w:ind w:left="72"/>
              <w:rPr>
                <w:rFonts w:ascii="Calibri" w:hAnsi="Calibri"/>
                <w:b/>
                <w:sz w:val="22"/>
                <w:lang w:eastAsia="en-US"/>
              </w:rPr>
            </w:pPr>
            <w:r w:rsidRPr="00693FD2">
              <w:rPr>
                <w:rFonts w:ascii="Calibri" w:hAnsi="Calibri"/>
                <w:b/>
                <w:sz w:val="22"/>
                <w:lang w:eastAsia="en-US"/>
              </w:rPr>
              <w:t>Odborná praxe</w:t>
            </w:r>
          </w:p>
          <w:p w:rsidR="00693FD2" w:rsidRPr="00693FD2" w:rsidRDefault="00693FD2" w:rsidP="002E162A">
            <w:pPr>
              <w:keepNext/>
              <w:suppressLineNumbers/>
              <w:suppressAutoHyphens/>
              <w:snapToGrid w:val="0"/>
              <w:ind w:left="72"/>
              <w:rPr>
                <w:rFonts w:ascii="Calibri" w:hAnsi="Calibri"/>
                <w:i/>
                <w:sz w:val="22"/>
                <w:lang w:eastAsia="en-US"/>
              </w:rPr>
            </w:pPr>
            <w:r w:rsidRPr="00693FD2">
              <w:rPr>
                <w:rFonts w:ascii="Calibri" w:hAnsi="Calibri"/>
                <w:i/>
                <w:sz w:val="22"/>
                <w:lang w:eastAsia="en-US"/>
              </w:rPr>
              <w:t>(popis a délka praxe</w:t>
            </w:r>
            <w:r w:rsidRPr="00693FD2">
              <w:rPr>
                <w:rFonts w:ascii="Calibri" w:hAnsi="Calibri"/>
                <w:b/>
                <w:i/>
                <w:sz w:val="22"/>
                <w:lang w:eastAsia="en-US"/>
              </w:rPr>
              <w:t xml:space="preserve"> </w:t>
            </w:r>
            <w:r w:rsidR="003F25A0" w:rsidRPr="003F25A0">
              <w:rPr>
                <w:rFonts w:ascii="Calibri" w:hAnsi="Calibri"/>
                <w:b/>
                <w:i/>
                <w:sz w:val="22"/>
                <w:u w:val="single"/>
                <w:lang w:eastAsia="en-US"/>
              </w:rPr>
              <w:t>odpovídající předmětu plnění/požadavkům zadavatele stanoveným v dokumentaci výběrového řízení</w:t>
            </w:r>
            <w:r w:rsidRPr="00693FD2">
              <w:rPr>
                <w:rFonts w:ascii="Calibri" w:hAnsi="Calibri"/>
                <w:i/>
                <w:sz w:val="22"/>
                <w:lang w:eastAsia="en-US"/>
              </w:rPr>
              <w:t>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D2" w:rsidRPr="00693FD2" w:rsidRDefault="0048138B" w:rsidP="002E162A">
            <w:pPr>
              <w:keepNext/>
              <w:suppressLineNumbers/>
              <w:suppressAutoHyphens/>
              <w:jc w:val="center"/>
              <w:rPr>
                <w:rFonts w:ascii="Calibri" w:hAnsi="Calibri"/>
                <w:sz w:val="22"/>
              </w:rPr>
            </w:pPr>
            <w:r w:rsidRPr="00387B79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/>
            </w:r>
            <w:r w:rsidRPr="00387B79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MACROBUTTON  AdresaWww "[Bude doplněno před uzavřením smlouvy]" </w:instrText>
            </w:r>
            <w:r w:rsidRPr="00387B79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693FD2" w:rsidRPr="00693FD2" w:rsidTr="002E162A">
        <w:trPr>
          <w:cantSplit/>
          <w:trHeight w:val="158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3FD2" w:rsidRPr="00267014" w:rsidRDefault="00693FD2" w:rsidP="002E162A">
            <w:pPr>
              <w:keepNext/>
              <w:suppressLineNumbers/>
              <w:suppressAutoHyphens/>
              <w:snapToGrid w:val="0"/>
              <w:ind w:left="72"/>
              <w:rPr>
                <w:rFonts w:ascii="Calibri" w:hAnsi="Calibri"/>
                <w:b/>
                <w:sz w:val="22"/>
                <w:lang w:eastAsia="en-US"/>
              </w:rPr>
            </w:pPr>
            <w:r w:rsidRPr="00267014">
              <w:rPr>
                <w:rFonts w:ascii="Calibri" w:hAnsi="Calibri"/>
                <w:b/>
                <w:sz w:val="22"/>
                <w:lang w:eastAsia="en-US"/>
              </w:rPr>
              <w:t>Zkušenosti</w:t>
            </w:r>
          </w:p>
          <w:p w:rsidR="00693FD2" w:rsidRPr="00267014" w:rsidRDefault="00693FD2" w:rsidP="002E162A">
            <w:pPr>
              <w:keepNext/>
              <w:suppressLineNumbers/>
              <w:suppressAutoHyphens/>
              <w:snapToGrid w:val="0"/>
              <w:ind w:left="72"/>
              <w:rPr>
                <w:rFonts w:ascii="Calibri" w:hAnsi="Calibri"/>
                <w:i/>
                <w:sz w:val="22"/>
                <w:lang w:eastAsia="en-US"/>
              </w:rPr>
            </w:pPr>
            <w:r w:rsidRPr="00267014">
              <w:rPr>
                <w:rFonts w:ascii="Calibri" w:hAnsi="Calibri"/>
                <w:i/>
                <w:sz w:val="22"/>
                <w:lang w:eastAsia="en-US"/>
              </w:rPr>
              <w:t xml:space="preserve">(popis zkušeností, vztahujících se k požadovaným dodávkám, službám nebo stavebním pracím, z nichž bude </w:t>
            </w:r>
            <w:r w:rsidRPr="00267014">
              <w:rPr>
                <w:rFonts w:ascii="Calibri" w:hAnsi="Calibri"/>
                <w:b/>
                <w:i/>
                <w:sz w:val="22"/>
                <w:lang w:eastAsia="en-US"/>
              </w:rPr>
              <w:t>jednoznačně vyplývat</w:t>
            </w:r>
            <w:r w:rsidRPr="00267014">
              <w:rPr>
                <w:rFonts w:ascii="Calibri" w:hAnsi="Calibri"/>
                <w:i/>
                <w:sz w:val="22"/>
                <w:lang w:eastAsia="en-US"/>
              </w:rPr>
              <w:t>, že tyto zkušenosti</w:t>
            </w:r>
            <w:r w:rsidRPr="00267014">
              <w:rPr>
                <w:rFonts w:ascii="Calibri" w:hAnsi="Calibri"/>
                <w:b/>
                <w:i/>
                <w:sz w:val="22"/>
                <w:lang w:eastAsia="en-US"/>
              </w:rPr>
              <w:t xml:space="preserve"> </w:t>
            </w:r>
            <w:r w:rsidRPr="00267014">
              <w:rPr>
                <w:rFonts w:ascii="Calibri" w:hAnsi="Calibri"/>
                <w:b/>
                <w:i/>
                <w:sz w:val="22"/>
                <w:u w:val="single"/>
                <w:lang w:eastAsia="en-US"/>
              </w:rPr>
              <w:t>odpovídají požadavkům zadavatele</w:t>
            </w:r>
            <w:r w:rsidRPr="00267014">
              <w:rPr>
                <w:rFonts w:ascii="Calibri" w:hAnsi="Calibri"/>
                <w:i/>
                <w:sz w:val="22"/>
                <w:lang w:eastAsia="en-US"/>
              </w:rPr>
              <w:t xml:space="preserve"> stanoveným v dokumentaci výběrového řízení)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D2" w:rsidRPr="00693FD2" w:rsidRDefault="0048138B" w:rsidP="002E162A">
            <w:pPr>
              <w:keepNext/>
              <w:suppressLineNumbers/>
              <w:suppressAutoHyphens/>
              <w:jc w:val="center"/>
              <w:rPr>
                <w:rFonts w:ascii="Calibri" w:hAnsi="Calibri"/>
                <w:sz w:val="22"/>
              </w:rPr>
            </w:pPr>
            <w:r w:rsidRPr="00387B79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/>
            </w:r>
            <w:r w:rsidRPr="00387B79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MACROBUTTON  AdresaWww "[Bude doplněno před uzavřením smlouvy]" </w:instrText>
            </w:r>
            <w:r w:rsidRPr="00387B79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693FD2" w:rsidRPr="00693FD2" w:rsidTr="002E162A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3FD2" w:rsidRPr="00267014" w:rsidRDefault="00693FD2" w:rsidP="002E162A">
            <w:pPr>
              <w:keepNext/>
              <w:suppressLineNumbers/>
              <w:suppressAutoHyphens/>
              <w:snapToGrid w:val="0"/>
              <w:ind w:left="72"/>
              <w:rPr>
                <w:rFonts w:ascii="Calibri" w:hAnsi="Calibri"/>
                <w:b/>
                <w:sz w:val="22"/>
                <w:lang w:eastAsia="en-US"/>
              </w:rPr>
            </w:pPr>
            <w:r w:rsidRPr="00267014">
              <w:rPr>
                <w:rFonts w:ascii="Calibri" w:hAnsi="Calibri"/>
                <w:b/>
                <w:sz w:val="22"/>
                <w:lang w:eastAsia="en-US"/>
              </w:rPr>
              <w:t>Poměr k účastníkovi výběrového řízení</w:t>
            </w:r>
          </w:p>
          <w:p w:rsidR="00693FD2" w:rsidRPr="00267014" w:rsidRDefault="00693FD2" w:rsidP="002E162A">
            <w:pPr>
              <w:keepNext/>
              <w:suppressLineNumbers/>
              <w:suppressAutoHyphens/>
              <w:snapToGrid w:val="0"/>
              <w:ind w:left="72"/>
              <w:rPr>
                <w:rFonts w:ascii="Calibri" w:hAnsi="Calibri"/>
                <w:i/>
                <w:sz w:val="22"/>
                <w:lang w:eastAsia="en-US"/>
              </w:rPr>
            </w:pPr>
            <w:r w:rsidRPr="00267014">
              <w:rPr>
                <w:rFonts w:ascii="Calibri" w:hAnsi="Calibri"/>
                <w:i/>
                <w:sz w:val="22"/>
                <w:lang w:eastAsia="en-US"/>
              </w:rPr>
              <w:t>(např. zaměstnanec)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D2" w:rsidRPr="00693FD2" w:rsidRDefault="0048138B" w:rsidP="002E162A">
            <w:pPr>
              <w:keepNext/>
              <w:suppressLineNumbers/>
              <w:suppressAutoHyphens/>
              <w:jc w:val="center"/>
              <w:rPr>
                <w:rFonts w:ascii="Calibri" w:hAnsi="Calibri"/>
                <w:sz w:val="22"/>
              </w:rPr>
            </w:pPr>
            <w:r w:rsidRPr="00387B79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/>
            </w:r>
            <w:r w:rsidRPr="00387B79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MACROBUTTON  AdresaWww "[Bude doplněno před uzavřením smlouvy]" </w:instrText>
            </w:r>
            <w:r w:rsidRPr="00387B79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693FD2" w:rsidRPr="00693FD2" w:rsidRDefault="00693FD2" w:rsidP="002E162A">
      <w:pPr>
        <w:suppressLineNumbers/>
        <w:suppressAutoHyphens/>
        <w:rPr>
          <w:rFonts w:ascii="Calibri" w:hAnsi="Calibri"/>
          <w:b/>
          <w:sz w:val="22"/>
          <w:szCs w:val="22"/>
        </w:rPr>
      </w:pPr>
    </w:p>
    <w:p w:rsidR="00693FD2" w:rsidRPr="00AA7862" w:rsidRDefault="00693FD2" w:rsidP="002E162A">
      <w:pPr>
        <w:suppressLineNumbers/>
        <w:suppressAutoHyphens/>
        <w:rPr>
          <w:rFonts w:ascii="Calibri" w:hAnsi="Calibri"/>
          <w:b/>
          <w:sz w:val="22"/>
          <w:szCs w:val="22"/>
          <w:u w:val="single"/>
        </w:rPr>
      </w:pPr>
    </w:p>
    <w:sectPr w:rsidR="00693FD2" w:rsidRPr="00AA7862" w:rsidSect="003215E3">
      <w:headerReference w:type="even" r:id="rId9"/>
      <w:footerReference w:type="even" r:id="rId10"/>
      <w:pgSz w:w="11907" w:h="16840"/>
      <w:pgMar w:top="1701" w:right="1418" w:bottom="1701" w:left="1418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6A1" w:rsidRDefault="000066A1" w:rsidP="006C058C">
      <w:r>
        <w:separator/>
      </w:r>
    </w:p>
  </w:endnote>
  <w:endnote w:type="continuationSeparator" w:id="0">
    <w:p w:rsidR="000066A1" w:rsidRDefault="000066A1" w:rsidP="006C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41A" w:rsidRDefault="006B041A" w:rsidP="00BF4C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B041A" w:rsidRDefault="006B041A">
    <w:pPr>
      <w:pStyle w:val="Zpat"/>
    </w:pPr>
  </w:p>
  <w:p w:rsidR="006B041A" w:rsidRDefault="006B04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6A1" w:rsidRDefault="000066A1" w:rsidP="006C058C">
      <w:r>
        <w:separator/>
      </w:r>
    </w:p>
  </w:footnote>
  <w:footnote w:type="continuationSeparator" w:id="0">
    <w:p w:rsidR="000066A1" w:rsidRDefault="000066A1" w:rsidP="006C058C">
      <w:r>
        <w:continuationSeparator/>
      </w:r>
    </w:p>
  </w:footnote>
  <w:footnote w:id="1">
    <w:p w:rsidR="006B041A" w:rsidRPr="0055574C" w:rsidRDefault="006B041A" w:rsidP="00A14077">
      <w:pPr>
        <w:pStyle w:val="Textpoznpodarou"/>
        <w:rPr>
          <w:rFonts w:ascii="Calibri" w:hAnsi="Calibri"/>
          <w:b/>
          <w:i/>
          <w:sz w:val="22"/>
        </w:rPr>
      </w:pPr>
      <w:r w:rsidRPr="0055574C">
        <w:rPr>
          <w:rStyle w:val="Znakapoznpodarou"/>
          <w:rFonts w:ascii="Calibri" w:hAnsi="Calibri"/>
          <w:b/>
          <w:i/>
          <w:sz w:val="22"/>
        </w:rPr>
        <w:footnoteRef/>
      </w:r>
      <w:r w:rsidRPr="0055574C">
        <w:rPr>
          <w:rFonts w:ascii="Calibri" w:hAnsi="Calibri"/>
          <w:b/>
          <w:i/>
          <w:sz w:val="22"/>
        </w:rPr>
        <w:t xml:space="preserve"> </w:t>
      </w:r>
      <w:r>
        <w:rPr>
          <w:rFonts w:ascii="Calibri" w:hAnsi="Calibri"/>
          <w:b/>
          <w:i/>
          <w:sz w:val="22"/>
        </w:rPr>
        <w:t xml:space="preserve">Účastník </w:t>
      </w:r>
      <w:r w:rsidRPr="0055574C">
        <w:rPr>
          <w:rFonts w:ascii="Calibri" w:hAnsi="Calibri"/>
          <w:b/>
          <w:i/>
          <w:sz w:val="22"/>
        </w:rPr>
        <w:t xml:space="preserve">použije tuto tabulku tolikrát, kolik </w:t>
      </w:r>
      <w:r>
        <w:rPr>
          <w:rFonts w:ascii="Calibri" w:hAnsi="Calibri"/>
          <w:b/>
          <w:i/>
          <w:sz w:val="22"/>
        </w:rPr>
        <w:t>pod</w:t>
      </w:r>
      <w:r w:rsidRPr="0055574C">
        <w:rPr>
          <w:rFonts w:ascii="Calibri" w:hAnsi="Calibri"/>
          <w:b/>
          <w:i/>
          <w:sz w:val="22"/>
        </w:rPr>
        <w:t>dodavatelů uvádí.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41A" w:rsidRDefault="006B041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:rsidR="006B041A" w:rsidRDefault="006B041A">
    <w:pPr>
      <w:pStyle w:val="Zhlav"/>
    </w:pPr>
  </w:p>
  <w:p w:rsidR="006B041A" w:rsidRDefault="006B04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B8A8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singleLevel"/>
    <w:tmpl w:val="484840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2">
    <w:nsid w:val="02C55F74"/>
    <w:multiLevelType w:val="hybridMultilevel"/>
    <w:tmpl w:val="51B032CE"/>
    <w:lvl w:ilvl="0" w:tplc="0405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>
    <w:nsid w:val="04723D47"/>
    <w:multiLevelType w:val="hybridMultilevel"/>
    <w:tmpl w:val="3E1063B4"/>
    <w:lvl w:ilvl="0" w:tplc="21FABAEA">
      <w:start w:val="1"/>
      <w:numFmt w:val="decimal"/>
      <w:lvlText w:val="Příloha č. 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302ED"/>
    <w:multiLevelType w:val="hybridMultilevel"/>
    <w:tmpl w:val="B712B20C"/>
    <w:lvl w:ilvl="0" w:tplc="C8E6C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6F2963"/>
    <w:multiLevelType w:val="hybridMultilevel"/>
    <w:tmpl w:val="51EE8F1E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A17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3085E10"/>
    <w:multiLevelType w:val="multilevel"/>
    <w:tmpl w:val="F31E8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B80D83"/>
    <w:multiLevelType w:val="hybridMultilevel"/>
    <w:tmpl w:val="284A13F6"/>
    <w:lvl w:ilvl="0" w:tplc="E5A234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52A43"/>
    <w:multiLevelType w:val="hybridMultilevel"/>
    <w:tmpl w:val="A9D4A270"/>
    <w:lvl w:ilvl="0" w:tplc="90D25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F47FA"/>
    <w:multiLevelType w:val="hybridMultilevel"/>
    <w:tmpl w:val="9710C2C8"/>
    <w:lvl w:ilvl="0" w:tplc="FF60CDA2">
      <w:start w:val="1"/>
      <w:numFmt w:val="decimal"/>
      <w:suff w:val="space"/>
      <w:lvlText w:val="%1."/>
      <w:lvlJc w:val="left"/>
      <w:pPr>
        <w:ind w:left="397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54F3C"/>
    <w:multiLevelType w:val="hybridMultilevel"/>
    <w:tmpl w:val="E99C92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B0AAA"/>
    <w:multiLevelType w:val="hybridMultilevel"/>
    <w:tmpl w:val="99DE76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626DEE"/>
    <w:multiLevelType w:val="hybridMultilevel"/>
    <w:tmpl w:val="4B521F74"/>
    <w:lvl w:ilvl="0" w:tplc="E8327102">
      <w:start w:val="1"/>
      <w:numFmt w:val="bullet"/>
      <w:lvlText w:val="-"/>
      <w:lvlJc w:val="left"/>
      <w:pPr>
        <w:ind w:left="1077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4">
    <w:nsid w:val="245B795E"/>
    <w:multiLevelType w:val="hybridMultilevel"/>
    <w:tmpl w:val="7C16BC0E"/>
    <w:lvl w:ilvl="0" w:tplc="12C42A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70C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3768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63A27D2"/>
    <w:multiLevelType w:val="hybridMultilevel"/>
    <w:tmpl w:val="9550A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94490"/>
    <w:multiLevelType w:val="hybridMultilevel"/>
    <w:tmpl w:val="2F5C69FE"/>
    <w:lvl w:ilvl="0" w:tplc="A0B4BC64">
      <w:start w:val="1"/>
      <w:numFmt w:val="upperRoman"/>
      <w:pStyle w:val="Nadpis1"/>
      <w:suff w:val="space"/>
      <w:lvlText w:val="%1."/>
      <w:lvlJc w:val="left"/>
      <w:pPr>
        <w:ind w:left="720" w:hanging="72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5050" w:hanging="360"/>
      </w:p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8">
    <w:nsid w:val="30B37FAC"/>
    <w:multiLevelType w:val="hybridMultilevel"/>
    <w:tmpl w:val="ECD2F764"/>
    <w:lvl w:ilvl="0" w:tplc="EB04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14E6E8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794EC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8B77437"/>
    <w:multiLevelType w:val="multilevel"/>
    <w:tmpl w:val="76286B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145A9"/>
    <w:multiLevelType w:val="multilevel"/>
    <w:tmpl w:val="545000BA"/>
    <w:lvl w:ilvl="0">
      <w:start w:val="6"/>
      <w:numFmt w:val="none"/>
      <w:lvlText w:val="9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2">
    <w:nsid w:val="48DC5171"/>
    <w:multiLevelType w:val="hybridMultilevel"/>
    <w:tmpl w:val="580C385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>
    <w:nsid w:val="49B558AF"/>
    <w:multiLevelType w:val="multilevel"/>
    <w:tmpl w:val="129C57E8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4">
    <w:nsid w:val="54237E8F"/>
    <w:multiLevelType w:val="hybridMultilevel"/>
    <w:tmpl w:val="70945D3C"/>
    <w:lvl w:ilvl="0" w:tplc="792E7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96EBE"/>
    <w:multiLevelType w:val="hybridMultilevel"/>
    <w:tmpl w:val="2F424E3A"/>
    <w:lvl w:ilvl="0" w:tplc="9906EC9C">
      <w:start w:val="1"/>
      <w:numFmt w:val="upperRoman"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5C3CD4"/>
    <w:multiLevelType w:val="multilevel"/>
    <w:tmpl w:val="79C629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7">
    <w:nsid w:val="5AF232B1"/>
    <w:multiLevelType w:val="hybridMultilevel"/>
    <w:tmpl w:val="258AA782"/>
    <w:lvl w:ilvl="0" w:tplc="7CB249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8753D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64A6C5D"/>
    <w:multiLevelType w:val="hybridMultilevel"/>
    <w:tmpl w:val="FE48A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B45B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6BE55A7"/>
    <w:multiLevelType w:val="hybridMultilevel"/>
    <w:tmpl w:val="8634F050"/>
    <w:lvl w:ilvl="0" w:tplc="BF8A9B54">
      <w:start w:val="1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2">
    <w:nsid w:val="69F933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F8E7C5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3E7A81"/>
    <w:multiLevelType w:val="hybridMultilevel"/>
    <w:tmpl w:val="2C9E1612"/>
    <w:lvl w:ilvl="0" w:tplc="2028E72C">
      <w:start w:val="1"/>
      <w:numFmt w:val="decimal"/>
      <w:suff w:val="nothing"/>
      <w:lvlText w:val="ČÁST %1 - "/>
      <w:lvlJc w:val="left"/>
      <w:pPr>
        <w:ind w:left="0" w:firstLine="0"/>
      </w:pPr>
      <w:rPr>
        <w:rFonts w:ascii="Calibri" w:hAnsi="Calibri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60CCE"/>
    <w:multiLevelType w:val="hybridMultilevel"/>
    <w:tmpl w:val="A9D4A270"/>
    <w:lvl w:ilvl="0" w:tplc="90D25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896773"/>
    <w:multiLevelType w:val="multilevel"/>
    <w:tmpl w:val="79C629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7">
    <w:nsid w:val="75D94498"/>
    <w:multiLevelType w:val="hybridMultilevel"/>
    <w:tmpl w:val="5C8E0ECE"/>
    <w:lvl w:ilvl="0" w:tplc="E8327102">
      <w:start w:val="1"/>
      <w:numFmt w:val="bullet"/>
      <w:lvlText w:val="-"/>
      <w:lvlJc w:val="left"/>
      <w:pPr>
        <w:ind w:left="1074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38">
    <w:nsid w:val="773325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775158C"/>
    <w:multiLevelType w:val="multilevel"/>
    <w:tmpl w:val="9B1CF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791E3504"/>
    <w:multiLevelType w:val="hybridMultilevel"/>
    <w:tmpl w:val="2940D8EE"/>
    <w:lvl w:ilvl="0" w:tplc="505A0564">
      <w:numFmt w:val="bullet"/>
      <w:lvlText w:val="•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30050A"/>
    <w:multiLevelType w:val="hybridMultilevel"/>
    <w:tmpl w:val="7534C6EA"/>
    <w:lvl w:ilvl="0" w:tplc="00A4ED62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CDBAEA3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E1E7E0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3EE28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E5081F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960D3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AEEBEC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D7054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AEAFEC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BA360C7"/>
    <w:multiLevelType w:val="hybridMultilevel"/>
    <w:tmpl w:val="E5EC532A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DB3F3E"/>
    <w:multiLevelType w:val="hybridMultilevel"/>
    <w:tmpl w:val="D08AD356"/>
    <w:lvl w:ilvl="0" w:tplc="E8327102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4">
    <w:nsid w:val="7F3A396B"/>
    <w:multiLevelType w:val="hybridMultilevel"/>
    <w:tmpl w:val="50B00762"/>
    <w:lvl w:ilvl="0" w:tplc="55425A6C">
      <w:start w:val="1"/>
      <w:numFmt w:val="upperRoman"/>
      <w:lvlText w:val="%1."/>
      <w:lvlJc w:val="center"/>
      <w:pPr>
        <w:ind w:left="1080" w:hanging="720"/>
      </w:pPr>
      <w:rPr>
        <w:rFonts w:hint="default"/>
      </w:rPr>
    </w:lvl>
    <w:lvl w:ilvl="1" w:tplc="6FC8E56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814F79"/>
    <w:multiLevelType w:val="hybridMultilevel"/>
    <w:tmpl w:val="23B43BAC"/>
    <w:lvl w:ilvl="0" w:tplc="E8327102">
      <w:start w:val="1"/>
      <w:numFmt w:val="bullet"/>
      <w:lvlText w:val="-"/>
      <w:lvlJc w:val="left"/>
      <w:pPr>
        <w:ind w:left="1036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4"/>
  </w:num>
  <w:num w:numId="3">
    <w:abstractNumId w:val="26"/>
  </w:num>
  <w:num w:numId="4">
    <w:abstractNumId w:val="6"/>
  </w:num>
  <w:num w:numId="5">
    <w:abstractNumId w:val="33"/>
  </w:num>
  <w:num w:numId="6">
    <w:abstractNumId w:val="32"/>
  </w:num>
  <w:num w:numId="7">
    <w:abstractNumId w:val="19"/>
  </w:num>
  <w:num w:numId="8">
    <w:abstractNumId w:val="28"/>
  </w:num>
  <w:num w:numId="9">
    <w:abstractNumId w:val="38"/>
  </w:num>
  <w:num w:numId="10">
    <w:abstractNumId w:val="15"/>
  </w:num>
  <w:num w:numId="11">
    <w:abstractNumId w:val="30"/>
  </w:num>
  <w:num w:numId="12">
    <w:abstractNumId w:val="25"/>
  </w:num>
  <w:num w:numId="13">
    <w:abstractNumId w:val="23"/>
  </w:num>
  <w:num w:numId="14">
    <w:abstractNumId w:val="12"/>
  </w:num>
  <w:num w:numId="15">
    <w:abstractNumId w:val="11"/>
  </w:num>
  <w:num w:numId="16">
    <w:abstractNumId w:val="44"/>
  </w:num>
  <w:num w:numId="17">
    <w:abstractNumId w:val="24"/>
  </w:num>
  <w:num w:numId="18">
    <w:abstractNumId w:val="2"/>
  </w:num>
  <w:num w:numId="19">
    <w:abstractNumId w:val="10"/>
  </w:num>
  <w:num w:numId="20">
    <w:abstractNumId w:val="20"/>
  </w:num>
  <w:num w:numId="21">
    <w:abstractNumId w:val="1"/>
  </w:num>
  <w:num w:numId="22">
    <w:abstractNumId w:val="43"/>
  </w:num>
  <w:num w:numId="23">
    <w:abstractNumId w:val="42"/>
  </w:num>
  <w:num w:numId="24">
    <w:abstractNumId w:val="7"/>
  </w:num>
  <w:num w:numId="25">
    <w:abstractNumId w:val="37"/>
  </w:num>
  <w:num w:numId="26">
    <w:abstractNumId w:val="13"/>
  </w:num>
  <w:num w:numId="27">
    <w:abstractNumId w:val="5"/>
  </w:num>
  <w:num w:numId="28">
    <w:abstractNumId w:val="8"/>
  </w:num>
  <w:num w:numId="29">
    <w:abstractNumId w:val="45"/>
  </w:num>
  <w:num w:numId="30">
    <w:abstractNumId w:val="9"/>
  </w:num>
  <w:num w:numId="31">
    <w:abstractNumId w:val="35"/>
  </w:num>
  <w:num w:numId="32">
    <w:abstractNumId w:val="29"/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18"/>
  </w:num>
  <w:num w:numId="37">
    <w:abstractNumId w:val="31"/>
  </w:num>
  <w:num w:numId="38">
    <w:abstractNumId w:val="39"/>
  </w:num>
  <w:num w:numId="3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41"/>
  </w:num>
  <w:num w:numId="42">
    <w:abstractNumId w:val="40"/>
  </w:num>
  <w:num w:numId="43">
    <w:abstractNumId w:val="4"/>
  </w:num>
  <w:num w:numId="44">
    <w:abstractNumId w:val="10"/>
    <w:lvlOverride w:ilvl="0">
      <w:startOverride w:val="5"/>
    </w:lvlOverride>
  </w:num>
  <w:num w:numId="45">
    <w:abstractNumId w:val="17"/>
  </w:num>
  <w:num w:numId="46">
    <w:abstractNumId w:val="21"/>
  </w:num>
  <w:num w:numId="47">
    <w:abstractNumId w:val="0"/>
  </w:num>
  <w:num w:numId="48">
    <w:abstractNumId w:val="3"/>
  </w:num>
  <w:num w:numId="49">
    <w:abstractNumId w:val="27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C9"/>
    <w:rsid w:val="00003FAE"/>
    <w:rsid w:val="000066A1"/>
    <w:rsid w:val="000073F6"/>
    <w:rsid w:val="00007A9F"/>
    <w:rsid w:val="0001047D"/>
    <w:rsid w:val="0001137A"/>
    <w:rsid w:val="00012A03"/>
    <w:rsid w:val="00015D36"/>
    <w:rsid w:val="0001736E"/>
    <w:rsid w:val="00020C8E"/>
    <w:rsid w:val="000226A5"/>
    <w:rsid w:val="00023992"/>
    <w:rsid w:val="00024680"/>
    <w:rsid w:val="000351A6"/>
    <w:rsid w:val="00054526"/>
    <w:rsid w:val="000573CD"/>
    <w:rsid w:val="000752D8"/>
    <w:rsid w:val="000774B8"/>
    <w:rsid w:val="00077D78"/>
    <w:rsid w:val="00080AC2"/>
    <w:rsid w:val="00086736"/>
    <w:rsid w:val="000910C1"/>
    <w:rsid w:val="00097430"/>
    <w:rsid w:val="000A1C13"/>
    <w:rsid w:val="000A31A5"/>
    <w:rsid w:val="000A4FFE"/>
    <w:rsid w:val="000A5E54"/>
    <w:rsid w:val="000B0EEE"/>
    <w:rsid w:val="000B3749"/>
    <w:rsid w:val="000C096A"/>
    <w:rsid w:val="000C4332"/>
    <w:rsid w:val="000C561A"/>
    <w:rsid w:val="000C570D"/>
    <w:rsid w:val="000D0A72"/>
    <w:rsid w:val="000D0D1E"/>
    <w:rsid w:val="000D1820"/>
    <w:rsid w:val="000F12D7"/>
    <w:rsid w:val="000F4A71"/>
    <w:rsid w:val="00104183"/>
    <w:rsid w:val="001063B3"/>
    <w:rsid w:val="00107611"/>
    <w:rsid w:val="00110007"/>
    <w:rsid w:val="0011068E"/>
    <w:rsid w:val="001114F0"/>
    <w:rsid w:val="00126C04"/>
    <w:rsid w:val="0013147A"/>
    <w:rsid w:val="001341CD"/>
    <w:rsid w:val="00134463"/>
    <w:rsid w:val="00143271"/>
    <w:rsid w:val="00150C41"/>
    <w:rsid w:val="001541F6"/>
    <w:rsid w:val="001547CA"/>
    <w:rsid w:val="0015725D"/>
    <w:rsid w:val="00161F9A"/>
    <w:rsid w:val="00180479"/>
    <w:rsid w:val="001814AC"/>
    <w:rsid w:val="001840B9"/>
    <w:rsid w:val="001854F0"/>
    <w:rsid w:val="00186B9B"/>
    <w:rsid w:val="00191E18"/>
    <w:rsid w:val="00196CA7"/>
    <w:rsid w:val="001A0FD2"/>
    <w:rsid w:val="001A5998"/>
    <w:rsid w:val="001A5B24"/>
    <w:rsid w:val="001B451E"/>
    <w:rsid w:val="001B75F0"/>
    <w:rsid w:val="001C350A"/>
    <w:rsid w:val="001C4EB1"/>
    <w:rsid w:val="001D0F7C"/>
    <w:rsid w:val="001D14F0"/>
    <w:rsid w:val="001D63C4"/>
    <w:rsid w:val="001D7343"/>
    <w:rsid w:val="001D7394"/>
    <w:rsid w:val="001E19F8"/>
    <w:rsid w:val="001E2737"/>
    <w:rsid w:val="001E34BA"/>
    <w:rsid w:val="001E3802"/>
    <w:rsid w:val="002248D0"/>
    <w:rsid w:val="002258A8"/>
    <w:rsid w:val="002331D6"/>
    <w:rsid w:val="00234543"/>
    <w:rsid w:val="00240BE3"/>
    <w:rsid w:val="002418A4"/>
    <w:rsid w:val="002426E0"/>
    <w:rsid w:val="00244F78"/>
    <w:rsid w:val="00245103"/>
    <w:rsid w:val="00254B51"/>
    <w:rsid w:val="002551D9"/>
    <w:rsid w:val="00256881"/>
    <w:rsid w:val="002574C9"/>
    <w:rsid w:val="002610D3"/>
    <w:rsid w:val="00261C6A"/>
    <w:rsid w:val="00267014"/>
    <w:rsid w:val="0026756C"/>
    <w:rsid w:val="00267ADD"/>
    <w:rsid w:val="00270CB0"/>
    <w:rsid w:val="00270EFD"/>
    <w:rsid w:val="00270F95"/>
    <w:rsid w:val="00273B6C"/>
    <w:rsid w:val="00282ABE"/>
    <w:rsid w:val="00283E40"/>
    <w:rsid w:val="00284869"/>
    <w:rsid w:val="00296D7A"/>
    <w:rsid w:val="002B2D24"/>
    <w:rsid w:val="002B6AB7"/>
    <w:rsid w:val="002C0F7F"/>
    <w:rsid w:val="002C6B9F"/>
    <w:rsid w:val="002C7B39"/>
    <w:rsid w:val="002D0E59"/>
    <w:rsid w:val="002D6E26"/>
    <w:rsid w:val="002D7E63"/>
    <w:rsid w:val="002E162A"/>
    <w:rsid w:val="002E373A"/>
    <w:rsid w:val="002E5F40"/>
    <w:rsid w:val="00301259"/>
    <w:rsid w:val="00303D52"/>
    <w:rsid w:val="0030547A"/>
    <w:rsid w:val="00306A5F"/>
    <w:rsid w:val="0031056B"/>
    <w:rsid w:val="003124B4"/>
    <w:rsid w:val="003148EC"/>
    <w:rsid w:val="00317FF1"/>
    <w:rsid w:val="003215E3"/>
    <w:rsid w:val="00324E30"/>
    <w:rsid w:val="00327A40"/>
    <w:rsid w:val="00331AA0"/>
    <w:rsid w:val="00333B67"/>
    <w:rsid w:val="0033625E"/>
    <w:rsid w:val="0033783C"/>
    <w:rsid w:val="00340A3B"/>
    <w:rsid w:val="003413D6"/>
    <w:rsid w:val="00345131"/>
    <w:rsid w:val="003504B4"/>
    <w:rsid w:val="00354F05"/>
    <w:rsid w:val="0035655D"/>
    <w:rsid w:val="003575A2"/>
    <w:rsid w:val="00357BED"/>
    <w:rsid w:val="00382EF0"/>
    <w:rsid w:val="00387B79"/>
    <w:rsid w:val="003A4360"/>
    <w:rsid w:val="003A47B3"/>
    <w:rsid w:val="003A7E72"/>
    <w:rsid w:val="003B0F47"/>
    <w:rsid w:val="003B1111"/>
    <w:rsid w:val="003B39D8"/>
    <w:rsid w:val="003B4A6A"/>
    <w:rsid w:val="003C3877"/>
    <w:rsid w:val="003D0E38"/>
    <w:rsid w:val="003D2ED7"/>
    <w:rsid w:val="003D3828"/>
    <w:rsid w:val="003D4528"/>
    <w:rsid w:val="003D4D08"/>
    <w:rsid w:val="003D683C"/>
    <w:rsid w:val="003E01DE"/>
    <w:rsid w:val="003E1841"/>
    <w:rsid w:val="003E3190"/>
    <w:rsid w:val="003E5179"/>
    <w:rsid w:val="003E5FED"/>
    <w:rsid w:val="003F25A0"/>
    <w:rsid w:val="003F34E7"/>
    <w:rsid w:val="003F4187"/>
    <w:rsid w:val="004028CE"/>
    <w:rsid w:val="004048F9"/>
    <w:rsid w:val="00414ACF"/>
    <w:rsid w:val="00421E97"/>
    <w:rsid w:val="004302DB"/>
    <w:rsid w:val="0043247A"/>
    <w:rsid w:val="00432523"/>
    <w:rsid w:val="0043528D"/>
    <w:rsid w:val="00462D73"/>
    <w:rsid w:val="004701AC"/>
    <w:rsid w:val="00475F91"/>
    <w:rsid w:val="0048138B"/>
    <w:rsid w:val="004836F6"/>
    <w:rsid w:val="00483D68"/>
    <w:rsid w:val="00485415"/>
    <w:rsid w:val="00492309"/>
    <w:rsid w:val="0049269B"/>
    <w:rsid w:val="00493C26"/>
    <w:rsid w:val="00494758"/>
    <w:rsid w:val="004967A3"/>
    <w:rsid w:val="004A05EF"/>
    <w:rsid w:val="004A254A"/>
    <w:rsid w:val="004A5E3A"/>
    <w:rsid w:val="004B4D94"/>
    <w:rsid w:val="004C2C7D"/>
    <w:rsid w:val="004D5C30"/>
    <w:rsid w:val="004D7EE7"/>
    <w:rsid w:val="004E59EB"/>
    <w:rsid w:val="004E5ABA"/>
    <w:rsid w:val="004F0BA1"/>
    <w:rsid w:val="004F0D0E"/>
    <w:rsid w:val="004F7C62"/>
    <w:rsid w:val="005075E3"/>
    <w:rsid w:val="00510BA0"/>
    <w:rsid w:val="00514C17"/>
    <w:rsid w:val="005151D2"/>
    <w:rsid w:val="00517AE0"/>
    <w:rsid w:val="00523BE5"/>
    <w:rsid w:val="00523F12"/>
    <w:rsid w:val="00527C0E"/>
    <w:rsid w:val="00530A00"/>
    <w:rsid w:val="005319C4"/>
    <w:rsid w:val="00533B64"/>
    <w:rsid w:val="00533CC1"/>
    <w:rsid w:val="00536BF6"/>
    <w:rsid w:val="005370D8"/>
    <w:rsid w:val="005406FD"/>
    <w:rsid w:val="00541DFE"/>
    <w:rsid w:val="005434D9"/>
    <w:rsid w:val="00543649"/>
    <w:rsid w:val="00544912"/>
    <w:rsid w:val="005464EA"/>
    <w:rsid w:val="0055170A"/>
    <w:rsid w:val="00563F0A"/>
    <w:rsid w:val="00571055"/>
    <w:rsid w:val="0057497B"/>
    <w:rsid w:val="0057625E"/>
    <w:rsid w:val="00583E0C"/>
    <w:rsid w:val="00585F67"/>
    <w:rsid w:val="00587747"/>
    <w:rsid w:val="00587B88"/>
    <w:rsid w:val="00596E55"/>
    <w:rsid w:val="005A3086"/>
    <w:rsid w:val="005A4463"/>
    <w:rsid w:val="005B0B37"/>
    <w:rsid w:val="005B2642"/>
    <w:rsid w:val="005B5548"/>
    <w:rsid w:val="005C7067"/>
    <w:rsid w:val="005E0295"/>
    <w:rsid w:val="005E29B6"/>
    <w:rsid w:val="005E4C2C"/>
    <w:rsid w:val="005E5F82"/>
    <w:rsid w:val="005E69D4"/>
    <w:rsid w:val="005F0F42"/>
    <w:rsid w:val="005F233D"/>
    <w:rsid w:val="005F69E7"/>
    <w:rsid w:val="00613B86"/>
    <w:rsid w:val="006168EC"/>
    <w:rsid w:val="006174F4"/>
    <w:rsid w:val="00620C0F"/>
    <w:rsid w:val="00621F4D"/>
    <w:rsid w:val="00622A6C"/>
    <w:rsid w:val="006258C5"/>
    <w:rsid w:val="0062741D"/>
    <w:rsid w:val="00631380"/>
    <w:rsid w:val="006332C8"/>
    <w:rsid w:val="00645211"/>
    <w:rsid w:val="0064549D"/>
    <w:rsid w:val="0064621F"/>
    <w:rsid w:val="006509A7"/>
    <w:rsid w:val="00652D40"/>
    <w:rsid w:val="00657873"/>
    <w:rsid w:val="00661944"/>
    <w:rsid w:val="00663BA8"/>
    <w:rsid w:val="00666D0C"/>
    <w:rsid w:val="006674BB"/>
    <w:rsid w:val="0067152B"/>
    <w:rsid w:val="00677170"/>
    <w:rsid w:val="00683EA1"/>
    <w:rsid w:val="006855A0"/>
    <w:rsid w:val="0068649B"/>
    <w:rsid w:val="00693FD2"/>
    <w:rsid w:val="00695735"/>
    <w:rsid w:val="00696B9E"/>
    <w:rsid w:val="006A2AED"/>
    <w:rsid w:val="006A67D2"/>
    <w:rsid w:val="006A760C"/>
    <w:rsid w:val="006B041A"/>
    <w:rsid w:val="006B05DC"/>
    <w:rsid w:val="006B6606"/>
    <w:rsid w:val="006C058C"/>
    <w:rsid w:val="006C4D23"/>
    <w:rsid w:val="006C7D9D"/>
    <w:rsid w:val="006D0247"/>
    <w:rsid w:val="006D0AC8"/>
    <w:rsid w:val="006D227A"/>
    <w:rsid w:val="006D54CF"/>
    <w:rsid w:val="006D5816"/>
    <w:rsid w:val="006D5E74"/>
    <w:rsid w:val="006D7464"/>
    <w:rsid w:val="006E09CE"/>
    <w:rsid w:val="006E47F2"/>
    <w:rsid w:val="006E5F71"/>
    <w:rsid w:val="006F119B"/>
    <w:rsid w:val="0070024B"/>
    <w:rsid w:val="007010C5"/>
    <w:rsid w:val="00701D23"/>
    <w:rsid w:val="00702B63"/>
    <w:rsid w:val="00704402"/>
    <w:rsid w:val="00705B71"/>
    <w:rsid w:val="007104A4"/>
    <w:rsid w:val="00711421"/>
    <w:rsid w:val="00716834"/>
    <w:rsid w:val="007301FC"/>
    <w:rsid w:val="007358FB"/>
    <w:rsid w:val="0073625D"/>
    <w:rsid w:val="00736A0E"/>
    <w:rsid w:val="00736D96"/>
    <w:rsid w:val="00743E45"/>
    <w:rsid w:val="00752C75"/>
    <w:rsid w:val="00754476"/>
    <w:rsid w:val="007570A4"/>
    <w:rsid w:val="007624CC"/>
    <w:rsid w:val="00763D21"/>
    <w:rsid w:val="0076447C"/>
    <w:rsid w:val="007655FC"/>
    <w:rsid w:val="00766805"/>
    <w:rsid w:val="00767445"/>
    <w:rsid w:val="007710D6"/>
    <w:rsid w:val="0077119F"/>
    <w:rsid w:val="0077202A"/>
    <w:rsid w:val="00775A53"/>
    <w:rsid w:val="00775FF0"/>
    <w:rsid w:val="00785C82"/>
    <w:rsid w:val="007944E9"/>
    <w:rsid w:val="00794694"/>
    <w:rsid w:val="007968C1"/>
    <w:rsid w:val="00797133"/>
    <w:rsid w:val="007A0FD4"/>
    <w:rsid w:val="007A3922"/>
    <w:rsid w:val="007B44BC"/>
    <w:rsid w:val="007B49F8"/>
    <w:rsid w:val="007C60EA"/>
    <w:rsid w:val="007C65ED"/>
    <w:rsid w:val="007C78C0"/>
    <w:rsid w:val="007E1FDB"/>
    <w:rsid w:val="007E3180"/>
    <w:rsid w:val="007E51F8"/>
    <w:rsid w:val="007F22C9"/>
    <w:rsid w:val="007F4F3B"/>
    <w:rsid w:val="00804CD0"/>
    <w:rsid w:val="00804FAB"/>
    <w:rsid w:val="00807F22"/>
    <w:rsid w:val="00811CD9"/>
    <w:rsid w:val="00812F1D"/>
    <w:rsid w:val="00821F82"/>
    <w:rsid w:val="008228FD"/>
    <w:rsid w:val="0082739A"/>
    <w:rsid w:val="00830198"/>
    <w:rsid w:val="00834084"/>
    <w:rsid w:val="00842916"/>
    <w:rsid w:val="00842CCB"/>
    <w:rsid w:val="0084323D"/>
    <w:rsid w:val="00846B49"/>
    <w:rsid w:val="008507CB"/>
    <w:rsid w:val="00853B87"/>
    <w:rsid w:val="00853FD1"/>
    <w:rsid w:val="00854357"/>
    <w:rsid w:val="00860559"/>
    <w:rsid w:val="008611DC"/>
    <w:rsid w:val="00866029"/>
    <w:rsid w:val="00867B5F"/>
    <w:rsid w:val="008712CC"/>
    <w:rsid w:val="00875B94"/>
    <w:rsid w:val="008834C9"/>
    <w:rsid w:val="00886EB2"/>
    <w:rsid w:val="008A1865"/>
    <w:rsid w:val="008B017D"/>
    <w:rsid w:val="008C2046"/>
    <w:rsid w:val="008C741F"/>
    <w:rsid w:val="008D02AF"/>
    <w:rsid w:val="008D1138"/>
    <w:rsid w:val="008D42E4"/>
    <w:rsid w:val="008D52EB"/>
    <w:rsid w:val="008E132D"/>
    <w:rsid w:val="008E35BD"/>
    <w:rsid w:val="008F1066"/>
    <w:rsid w:val="008F21FC"/>
    <w:rsid w:val="008F34C0"/>
    <w:rsid w:val="0090185B"/>
    <w:rsid w:val="00902A9E"/>
    <w:rsid w:val="009032F4"/>
    <w:rsid w:val="00906745"/>
    <w:rsid w:val="00910B34"/>
    <w:rsid w:val="0091241A"/>
    <w:rsid w:val="00922373"/>
    <w:rsid w:val="00924706"/>
    <w:rsid w:val="009271F4"/>
    <w:rsid w:val="0093534D"/>
    <w:rsid w:val="00940C59"/>
    <w:rsid w:val="00964059"/>
    <w:rsid w:val="00980F76"/>
    <w:rsid w:val="00983FE0"/>
    <w:rsid w:val="0098449E"/>
    <w:rsid w:val="009945C8"/>
    <w:rsid w:val="009A03FB"/>
    <w:rsid w:val="009A046A"/>
    <w:rsid w:val="009A53DD"/>
    <w:rsid w:val="009A57CB"/>
    <w:rsid w:val="009A7F74"/>
    <w:rsid w:val="009B0C10"/>
    <w:rsid w:val="009B3E40"/>
    <w:rsid w:val="009B61D7"/>
    <w:rsid w:val="009B70B3"/>
    <w:rsid w:val="009C2519"/>
    <w:rsid w:val="009C31D6"/>
    <w:rsid w:val="009C5F85"/>
    <w:rsid w:val="009C5FB1"/>
    <w:rsid w:val="009D4210"/>
    <w:rsid w:val="009D4B20"/>
    <w:rsid w:val="009E6775"/>
    <w:rsid w:val="009E6A31"/>
    <w:rsid w:val="009F1DE9"/>
    <w:rsid w:val="00A05742"/>
    <w:rsid w:val="00A06864"/>
    <w:rsid w:val="00A11041"/>
    <w:rsid w:val="00A13ABB"/>
    <w:rsid w:val="00A14077"/>
    <w:rsid w:val="00A15599"/>
    <w:rsid w:val="00A15CA1"/>
    <w:rsid w:val="00A16FB5"/>
    <w:rsid w:val="00A222F4"/>
    <w:rsid w:val="00A27AF8"/>
    <w:rsid w:val="00A30146"/>
    <w:rsid w:val="00A31191"/>
    <w:rsid w:val="00A31AA2"/>
    <w:rsid w:val="00A3518A"/>
    <w:rsid w:val="00A37978"/>
    <w:rsid w:val="00A44C16"/>
    <w:rsid w:val="00A564FC"/>
    <w:rsid w:val="00A57DE2"/>
    <w:rsid w:val="00A66D2E"/>
    <w:rsid w:val="00A7069F"/>
    <w:rsid w:val="00A753FF"/>
    <w:rsid w:val="00A76DEA"/>
    <w:rsid w:val="00A8118C"/>
    <w:rsid w:val="00A8789F"/>
    <w:rsid w:val="00AA309A"/>
    <w:rsid w:val="00AA7862"/>
    <w:rsid w:val="00AB1353"/>
    <w:rsid w:val="00AB366E"/>
    <w:rsid w:val="00AB4C1B"/>
    <w:rsid w:val="00AC662B"/>
    <w:rsid w:val="00AC67AB"/>
    <w:rsid w:val="00AD30B8"/>
    <w:rsid w:val="00AE7C6D"/>
    <w:rsid w:val="00AF2A15"/>
    <w:rsid w:val="00AF2E6C"/>
    <w:rsid w:val="00AF4616"/>
    <w:rsid w:val="00AF7B20"/>
    <w:rsid w:val="00AF7D1D"/>
    <w:rsid w:val="00B03A38"/>
    <w:rsid w:val="00B05588"/>
    <w:rsid w:val="00B05BF2"/>
    <w:rsid w:val="00B060E8"/>
    <w:rsid w:val="00B14E58"/>
    <w:rsid w:val="00B15E04"/>
    <w:rsid w:val="00B260D7"/>
    <w:rsid w:val="00B26CC0"/>
    <w:rsid w:val="00B30AE4"/>
    <w:rsid w:val="00B30D92"/>
    <w:rsid w:val="00B32770"/>
    <w:rsid w:val="00B365AB"/>
    <w:rsid w:val="00B40A65"/>
    <w:rsid w:val="00B40F05"/>
    <w:rsid w:val="00B53E9C"/>
    <w:rsid w:val="00B54AC7"/>
    <w:rsid w:val="00B63108"/>
    <w:rsid w:val="00B6529D"/>
    <w:rsid w:val="00B678DB"/>
    <w:rsid w:val="00B718FA"/>
    <w:rsid w:val="00B72B21"/>
    <w:rsid w:val="00B75ED8"/>
    <w:rsid w:val="00B8599E"/>
    <w:rsid w:val="00B87986"/>
    <w:rsid w:val="00B942C6"/>
    <w:rsid w:val="00BA1851"/>
    <w:rsid w:val="00BA6248"/>
    <w:rsid w:val="00BA77C3"/>
    <w:rsid w:val="00BB1D79"/>
    <w:rsid w:val="00BB4066"/>
    <w:rsid w:val="00BC000C"/>
    <w:rsid w:val="00BD4F14"/>
    <w:rsid w:val="00BD796B"/>
    <w:rsid w:val="00BE0209"/>
    <w:rsid w:val="00BF4C0F"/>
    <w:rsid w:val="00BF7310"/>
    <w:rsid w:val="00C10EF8"/>
    <w:rsid w:val="00C1313D"/>
    <w:rsid w:val="00C16895"/>
    <w:rsid w:val="00C20BE8"/>
    <w:rsid w:val="00C26281"/>
    <w:rsid w:val="00C27A50"/>
    <w:rsid w:val="00C331B6"/>
    <w:rsid w:val="00C34F9E"/>
    <w:rsid w:val="00C40A2A"/>
    <w:rsid w:val="00C477EF"/>
    <w:rsid w:val="00C47914"/>
    <w:rsid w:val="00C47D05"/>
    <w:rsid w:val="00C51399"/>
    <w:rsid w:val="00C526C9"/>
    <w:rsid w:val="00C52AC7"/>
    <w:rsid w:val="00C53C1C"/>
    <w:rsid w:val="00C638CA"/>
    <w:rsid w:val="00C76E37"/>
    <w:rsid w:val="00C8035A"/>
    <w:rsid w:val="00C82110"/>
    <w:rsid w:val="00C85254"/>
    <w:rsid w:val="00C8648B"/>
    <w:rsid w:val="00C87238"/>
    <w:rsid w:val="00C965DE"/>
    <w:rsid w:val="00CA1884"/>
    <w:rsid w:val="00CA2000"/>
    <w:rsid w:val="00CA438D"/>
    <w:rsid w:val="00CB0495"/>
    <w:rsid w:val="00CB1D4A"/>
    <w:rsid w:val="00CC0C57"/>
    <w:rsid w:val="00CD3B44"/>
    <w:rsid w:val="00CD475D"/>
    <w:rsid w:val="00CD4F31"/>
    <w:rsid w:val="00CD5BD1"/>
    <w:rsid w:val="00CD6479"/>
    <w:rsid w:val="00CE3E03"/>
    <w:rsid w:val="00CE5857"/>
    <w:rsid w:val="00CE606F"/>
    <w:rsid w:val="00CE6C8C"/>
    <w:rsid w:val="00CF001A"/>
    <w:rsid w:val="00CF1DD4"/>
    <w:rsid w:val="00CF3A9D"/>
    <w:rsid w:val="00CF401F"/>
    <w:rsid w:val="00D077BC"/>
    <w:rsid w:val="00D14764"/>
    <w:rsid w:val="00D1779D"/>
    <w:rsid w:val="00D2023D"/>
    <w:rsid w:val="00D219A4"/>
    <w:rsid w:val="00D2223C"/>
    <w:rsid w:val="00D276D6"/>
    <w:rsid w:val="00D31F42"/>
    <w:rsid w:val="00D3439A"/>
    <w:rsid w:val="00D37B14"/>
    <w:rsid w:val="00D4472B"/>
    <w:rsid w:val="00D46DB3"/>
    <w:rsid w:val="00D47CBF"/>
    <w:rsid w:val="00D52961"/>
    <w:rsid w:val="00D5354F"/>
    <w:rsid w:val="00D548F5"/>
    <w:rsid w:val="00D57AEB"/>
    <w:rsid w:val="00D6095B"/>
    <w:rsid w:val="00D60FDE"/>
    <w:rsid w:val="00D613B1"/>
    <w:rsid w:val="00D61A87"/>
    <w:rsid w:val="00D61BC7"/>
    <w:rsid w:val="00D62BEC"/>
    <w:rsid w:val="00D64684"/>
    <w:rsid w:val="00D77E45"/>
    <w:rsid w:val="00D84B45"/>
    <w:rsid w:val="00D8665D"/>
    <w:rsid w:val="00D873E6"/>
    <w:rsid w:val="00D913A8"/>
    <w:rsid w:val="00D91BE3"/>
    <w:rsid w:val="00D93757"/>
    <w:rsid w:val="00D94567"/>
    <w:rsid w:val="00D969B3"/>
    <w:rsid w:val="00D97847"/>
    <w:rsid w:val="00DA03B3"/>
    <w:rsid w:val="00DA1003"/>
    <w:rsid w:val="00DA1282"/>
    <w:rsid w:val="00DA2E16"/>
    <w:rsid w:val="00DA497A"/>
    <w:rsid w:val="00DA6C81"/>
    <w:rsid w:val="00DB2FC5"/>
    <w:rsid w:val="00DB5AB3"/>
    <w:rsid w:val="00DB63A0"/>
    <w:rsid w:val="00DB661B"/>
    <w:rsid w:val="00DB6ED7"/>
    <w:rsid w:val="00DB7142"/>
    <w:rsid w:val="00DC3744"/>
    <w:rsid w:val="00DC400F"/>
    <w:rsid w:val="00DC487E"/>
    <w:rsid w:val="00DD1687"/>
    <w:rsid w:val="00DE4F7A"/>
    <w:rsid w:val="00DE7B13"/>
    <w:rsid w:val="00DF4D32"/>
    <w:rsid w:val="00DF5CE6"/>
    <w:rsid w:val="00E00545"/>
    <w:rsid w:val="00E01E03"/>
    <w:rsid w:val="00E040EB"/>
    <w:rsid w:val="00E059F3"/>
    <w:rsid w:val="00E070C1"/>
    <w:rsid w:val="00E1139E"/>
    <w:rsid w:val="00E12E4C"/>
    <w:rsid w:val="00E14EF8"/>
    <w:rsid w:val="00E24E69"/>
    <w:rsid w:val="00E266A4"/>
    <w:rsid w:val="00E305F2"/>
    <w:rsid w:val="00E31631"/>
    <w:rsid w:val="00E37186"/>
    <w:rsid w:val="00E37594"/>
    <w:rsid w:val="00E43565"/>
    <w:rsid w:val="00E45C89"/>
    <w:rsid w:val="00E46DFA"/>
    <w:rsid w:val="00E479C1"/>
    <w:rsid w:val="00E52085"/>
    <w:rsid w:val="00E56326"/>
    <w:rsid w:val="00E6223B"/>
    <w:rsid w:val="00E64753"/>
    <w:rsid w:val="00E6622E"/>
    <w:rsid w:val="00E73226"/>
    <w:rsid w:val="00E7710D"/>
    <w:rsid w:val="00E776C9"/>
    <w:rsid w:val="00E77887"/>
    <w:rsid w:val="00E80E07"/>
    <w:rsid w:val="00E822C2"/>
    <w:rsid w:val="00E84C0F"/>
    <w:rsid w:val="00E93022"/>
    <w:rsid w:val="00E95D94"/>
    <w:rsid w:val="00EA0D8D"/>
    <w:rsid w:val="00EA6306"/>
    <w:rsid w:val="00EA7408"/>
    <w:rsid w:val="00EA7AE4"/>
    <w:rsid w:val="00EB0402"/>
    <w:rsid w:val="00EB12E9"/>
    <w:rsid w:val="00EB213F"/>
    <w:rsid w:val="00ED18B1"/>
    <w:rsid w:val="00ED6E7F"/>
    <w:rsid w:val="00ED751F"/>
    <w:rsid w:val="00EE1ED0"/>
    <w:rsid w:val="00EE28F5"/>
    <w:rsid w:val="00EE3840"/>
    <w:rsid w:val="00EE43CC"/>
    <w:rsid w:val="00EE61F2"/>
    <w:rsid w:val="00EE7982"/>
    <w:rsid w:val="00EF1345"/>
    <w:rsid w:val="00EF22E5"/>
    <w:rsid w:val="00EF330C"/>
    <w:rsid w:val="00EF54FE"/>
    <w:rsid w:val="00F0425B"/>
    <w:rsid w:val="00F04A2B"/>
    <w:rsid w:val="00F06F28"/>
    <w:rsid w:val="00F11E23"/>
    <w:rsid w:val="00F12D00"/>
    <w:rsid w:val="00F155CC"/>
    <w:rsid w:val="00F162C0"/>
    <w:rsid w:val="00F2647F"/>
    <w:rsid w:val="00F27048"/>
    <w:rsid w:val="00F33ED7"/>
    <w:rsid w:val="00F36694"/>
    <w:rsid w:val="00F37A8E"/>
    <w:rsid w:val="00F41E5D"/>
    <w:rsid w:val="00F43600"/>
    <w:rsid w:val="00F45AF3"/>
    <w:rsid w:val="00F4715A"/>
    <w:rsid w:val="00F54B91"/>
    <w:rsid w:val="00F56C0F"/>
    <w:rsid w:val="00F62BDB"/>
    <w:rsid w:val="00F648B1"/>
    <w:rsid w:val="00F709D3"/>
    <w:rsid w:val="00F77B2E"/>
    <w:rsid w:val="00F80CBE"/>
    <w:rsid w:val="00F85CF8"/>
    <w:rsid w:val="00F91832"/>
    <w:rsid w:val="00F94E7C"/>
    <w:rsid w:val="00F97A38"/>
    <w:rsid w:val="00FB0936"/>
    <w:rsid w:val="00FB155B"/>
    <w:rsid w:val="00FB6470"/>
    <w:rsid w:val="00FB7823"/>
    <w:rsid w:val="00FC06D3"/>
    <w:rsid w:val="00FC6CAD"/>
    <w:rsid w:val="00FD0D3E"/>
    <w:rsid w:val="00FD55CF"/>
    <w:rsid w:val="00FE03D1"/>
    <w:rsid w:val="00FE7C1A"/>
    <w:rsid w:val="00FF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60E8"/>
    <w:rPr>
      <w:rFonts w:ascii="Times New Roman" w:eastAsia="Times New Roman" w:hAnsi="Times New Roman"/>
    </w:rPr>
  </w:style>
  <w:style w:type="paragraph" w:styleId="Nadpis1">
    <w:name w:val="heading 1"/>
    <w:basedOn w:val="Stednmka1zvraznn21"/>
    <w:next w:val="Normln"/>
    <w:link w:val="Nadpis1Char"/>
    <w:qFormat/>
    <w:rsid w:val="001C350A"/>
    <w:pPr>
      <w:keepNext/>
      <w:keepLines/>
      <w:numPr>
        <w:numId w:val="45"/>
      </w:numPr>
      <w:ind w:left="0" w:firstLine="0"/>
      <w:contextualSpacing w:val="0"/>
      <w:jc w:val="center"/>
      <w:outlineLvl w:val="0"/>
    </w:pPr>
    <w:rPr>
      <w:rFonts w:ascii="Calibri" w:hAnsi="Calibri"/>
      <w:b/>
      <w:sz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C350A"/>
    <w:rPr>
      <w:rFonts w:eastAsia="Times New Roman"/>
      <w:b/>
      <w:sz w:val="22"/>
      <w:lang w:eastAsia="ar-SA"/>
    </w:rPr>
  </w:style>
  <w:style w:type="paragraph" w:styleId="Zpat">
    <w:name w:val="footer"/>
    <w:basedOn w:val="Normln"/>
    <w:link w:val="ZpatChar"/>
    <w:uiPriority w:val="99"/>
    <w:rsid w:val="007F22C9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link w:val="Zpat"/>
    <w:uiPriority w:val="99"/>
    <w:rsid w:val="007F22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tenadresanaoblku">
    <w:name w:val="envelope return"/>
    <w:basedOn w:val="Normln"/>
    <w:rsid w:val="007F22C9"/>
  </w:style>
  <w:style w:type="paragraph" w:styleId="Zhlav">
    <w:name w:val="header"/>
    <w:basedOn w:val="Normln"/>
    <w:link w:val="ZhlavChar"/>
    <w:rsid w:val="007F22C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F22C9"/>
  </w:style>
  <w:style w:type="character" w:styleId="Odkaznakoment">
    <w:name w:val="annotation reference"/>
    <w:uiPriority w:val="99"/>
    <w:rsid w:val="007F22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F22C9"/>
  </w:style>
  <w:style w:type="character" w:customStyle="1" w:styleId="TextkomenteChar">
    <w:name w:val="Text komentáře Char"/>
    <w:link w:val="Textkomente"/>
    <w:uiPriority w:val="99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2C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22C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ednmka1zvraznn21">
    <w:name w:val="Střední mřížka 1 – zvýraznění 21"/>
    <w:basedOn w:val="Normln"/>
    <w:link w:val="Stednmka1zvraznn2Char"/>
    <w:uiPriority w:val="34"/>
    <w:qFormat/>
    <w:rsid w:val="007F22C9"/>
    <w:pPr>
      <w:ind w:left="720"/>
      <w:contextualSpacing/>
    </w:pPr>
  </w:style>
  <w:style w:type="paragraph" w:styleId="Zkladntext">
    <w:name w:val="Body Text"/>
    <w:basedOn w:val="Normln"/>
    <w:link w:val="ZkladntextChar"/>
    <w:rsid w:val="0064549D"/>
    <w:pPr>
      <w:widowControl w:val="0"/>
      <w:suppressAutoHyphens/>
      <w:overflowPunct w:val="0"/>
      <w:autoSpaceDE w:val="0"/>
      <w:textAlignment w:val="baseline"/>
    </w:pPr>
    <w:rPr>
      <w:color w:val="000000"/>
      <w:sz w:val="24"/>
      <w:lang w:eastAsia="ar-SA"/>
    </w:rPr>
  </w:style>
  <w:style w:type="character" w:customStyle="1" w:styleId="ZkladntextChar">
    <w:name w:val="Základní text Char"/>
    <w:link w:val="Zkladntext"/>
    <w:rsid w:val="0064549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dstavec">
    <w:name w:val="Odstavec"/>
    <w:basedOn w:val="Zkladntext"/>
    <w:rsid w:val="0064549D"/>
    <w:pPr>
      <w:ind w:firstLine="539"/>
      <w:jc w:val="both"/>
    </w:pPr>
  </w:style>
  <w:style w:type="character" w:customStyle="1" w:styleId="Stednmka1zvraznn2Char">
    <w:name w:val="Střední mřížka 1 – zvýraznění 2 Char"/>
    <w:link w:val="Stednmka1zvraznn21"/>
    <w:uiPriority w:val="34"/>
    <w:locked/>
    <w:rsid w:val="006454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9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39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4D5C30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245103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</w:pPr>
    <w:rPr>
      <w:rFonts w:ascii="Calibri" w:eastAsia="SimSun" w:hAnsi="Calibri" w:cs="font282"/>
      <w:kern w:val="1"/>
      <w:sz w:val="22"/>
      <w:szCs w:val="22"/>
      <w:lang w:eastAsia="ar-SA"/>
    </w:rPr>
  </w:style>
  <w:style w:type="paragraph" w:customStyle="1" w:styleId="Nadpisobsahu1">
    <w:name w:val="Nadpis obsahu1"/>
    <w:basedOn w:val="Nadpis1"/>
    <w:next w:val="Normln"/>
    <w:uiPriority w:val="39"/>
    <w:semiHidden/>
    <w:unhideWhenUsed/>
    <w:qFormat/>
    <w:rsid w:val="004D5C30"/>
    <w:pPr>
      <w:numPr>
        <w:numId w:val="0"/>
      </w:numPr>
      <w:spacing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cs-CZ"/>
    </w:rPr>
  </w:style>
  <w:style w:type="paragraph" w:customStyle="1" w:styleId="Stednseznam2zvraznn21">
    <w:name w:val="Střední seznam 2 – zvýraznění 21"/>
    <w:hidden/>
    <w:uiPriority w:val="99"/>
    <w:semiHidden/>
    <w:rsid w:val="00C53C1C"/>
    <w:rPr>
      <w:rFonts w:ascii="Times New Roman" w:eastAsia="Times New Roman" w:hAnsi="Times New Roman"/>
    </w:rPr>
  </w:style>
  <w:style w:type="paragraph" w:customStyle="1" w:styleId="Barevnseznamzvraznn11">
    <w:name w:val="Barevný seznam – zvýraznění 11"/>
    <w:basedOn w:val="Normln"/>
    <w:uiPriority w:val="34"/>
    <w:qFormat/>
    <w:rsid w:val="00D613B1"/>
    <w:pPr>
      <w:ind w:left="708"/>
    </w:pPr>
  </w:style>
  <w:style w:type="paragraph" w:styleId="Revize">
    <w:name w:val="Revision"/>
    <w:hidden/>
    <w:uiPriority w:val="99"/>
    <w:semiHidden/>
    <w:rsid w:val="00683EA1"/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34"/>
    <w:qFormat/>
    <w:rsid w:val="000C561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A1407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14077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rsid w:val="00A140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60E8"/>
    <w:rPr>
      <w:rFonts w:ascii="Times New Roman" w:eastAsia="Times New Roman" w:hAnsi="Times New Roman"/>
    </w:rPr>
  </w:style>
  <w:style w:type="paragraph" w:styleId="Nadpis1">
    <w:name w:val="heading 1"/>
    <w:basedOn w:val="Stednmka1zvraznn21"/>
    <w:next w:val="Normln"/>
    <w:link w:val="Nadpis1Char"/>
    <w:qFormat/>
    <w:rsid w:val="001C350A"/>
    <w:pPr>
      <w:keepNext/>
      <w:keepLines/>
      <w:numPr>
        <w:numId w:val="45"/>
      </w:numPr>
      <w:ind w:left="0" w:firstLine="0"/>
      <w:contextualSpacing w:val="0"/>
      <w:jc w:val="center"/>
      <w:outlineLvl w:val="0"/>
    </w:pPr>
    <w:rPr>
      <w:rFonts w:ascii="Calibri" w:hAnsi="Calibri"/>
      <w:b/>
      <w:sz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C350A"/>
    <w:rPr>
      <w:rFonts w:eastAsia="Times New Roman"/>
      <w:b/>
      <w:sz w:val="22"/>
      <w:lang w:eastAsia="ar-SA"/>
    </w:rPr>
  </w:style>
  <w:style w:type="paragraph" w:styleId="Zpat">
    <w:name w:val="footer"/>
    <w:basedOn w:val="Normln"/>
    <w:link w:val="ZpatChar"/>
    <w:uiPriority w:val="99"/>
    <w:rsid w:val="007F22C9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link w:val="Zpat"/>
    <w:uiPriority w:val="99"/>
    <w:rsid w:val="007F22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tenadresanaoblku">
    <w:name w:val="envelope return"/>
    <w:basedOn w:val="Normln"/>
    <w:rsid w:val="007F22C9"/>
  </w:style>
  <w:style w:type="paragraph" w:styleId="Zhlav">
    <w:name w:val="header"/>
    <w:basedOn w:val="Normln"/>
    <w:link w:val="ZhlavChar"/>
    <w:rsid w:val="007F22C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F22C9"/>
  </w:style>
  <w:style w:type="character" w:styleId="Odkaznakoment">
    <w:name w:val="annotation reference"/>
    <w:uiPriority w:val="99"/>
    <w:rsid w:val="007F22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F22C9"/>
  </w:style>
  <w:style w:type="character" w:customStyle="1" w:styleId="TextkomenteChar">
    <w:name w:val="Text komentáře Char"/>
    <w:link w:val="Textkomente"/>
    <w:uiPriority w:val="99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2C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22C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ednmka1zvraznn21">
    <w:name w:val="Střední mřížka 1 – zvýraznění 21"/>
    <w:basedOn w:val="Normln"/>
    <w:link w:val="Stednmka1zvraznn2Char"/>
    <w:uiPriority w:val="34"/>
    <w:qFormat/>
    <w:rsid w:val="007F22C9"/>
    <w:pPr>
      <w:ind w:left="720"/>
      <w:contextualSpacing/>
    </w:pPr>
  </w:style>
  <w:style w:type="paragraph" w:styleId="Zkladntext">
    <w:name w:val="Body Text"/>
    <w:basedOn w:val="Normln"/>
    <w:link w:val="ZkladntextChar"/>
    <w:rsid w:val="0064549D"/>
    <w:pPr>
      <w:widowControl w:val="0"/>
      <w:suppressAutoHyphens/>
      <w:overflowPunct w:val="0"/>
      <w:autoSpaceDE w:val="0"/>
      <w:textAlignment w:val="baseline"/>
    </w:pPr>
    <w:rPr>
      <w:color w:val="000000"/>
      <w:sz w:val="24"/>
      <w:lang w:eastAsia="ar-SA"/>
    </w:rPr>
  </w:style>
  <w:style w:type="character" w:customStyle="1" w:styleId="ZkladntextChar">
    <w:name w:val="Základní text Char"/>
    <w:link w:val="Zkladntext"/>
    <w:rsid w:val="0064549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dstavec">
    <w:name w:val="Odstavec"/>
    <w:basedOn w:val="Zkladntext"/>
    <w:rsid w:val="0064549D"/>
    <w:pPr>
      <w:ind w:firstLine="539"/>
      <w:jc w:val="both"/>
    </w:pPr>
  </w:style>
  <w:style w:type="character" w:customStyle="1" w:styleId="Stednmka1zvraznn2Char">
    <w:name w:val="Střední mřížka 1 – zvýraznění 2 Char"/>
    <w:link w:val="Stednmka1zvraznn21"/>
    <w:uiPriority w:val="34"/>
    <w:locked/>
    <w:rsid w:val="006454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9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39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4D5C30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245103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</w:pPr>
    <w:rPr>
      <w:rFonts w:ascii="Calibri" w:eastAsia="SimSun" w:hAnsi="Calibri" w:cs="font282"/>
      <w:kern w:val="1"/>
      <w:sz w:val="22"/>
      <w:szCs w:val="22"/>
      <w:lang w:eastAsia="ar-SA"/>
    </w:rPr>
  </w:style>
  <w:style w:type="paragraph" w:customStyle="1" w:styleId="Nadpisobsahu1">
    <w:name w:val="Nadpis obsahu1"/>
    <w:basedOn w:val="Nadpis1"/>
    <w:next w:val="Normln"/>
    <w:uiPriority w:val="39"/>
    <w:semiHidden/>
    <w:unhideWhenUsed/>
    <w:qFormat/>
    <w:rsid w:val="004D5C30"/>
    <w:pPr>
      <w:numPr>
        <w:numId w:val="0"/>
      </w:numPr>
      <w:spacing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cs-CZ"/>
    </w:rPr>
  </w:style>
  <w:style w:type="paragraph" w:customStyle="1" w:styleId="Stednseznam2zvraznn21">
    <w:name w:val="Střední seznam 2 – zvýraznění 21"/>
    <w:hidden/>
    <w:uiPriority w:val="99"/>
    <w:semiHidden/>
    <w:rsid w:val="00C53C1C"/>
    <w:rPr>
      <w:rFonts w:ascii="Times New Roman" w:eastAsia="Times New Roman" w:hAnsi="Times New Roman"/>
    </w:rPr>
  </w:style>
  <w:style w:type="paragraph" w:customStyle="1" w:styleId="Barevnseznamzvraznn11">
    <w:name w:val="Barevný seznam – zvýraznění 11"/>
    <w:basedOn w:val="Normln"/>
    <w:uiPriority w:val="34"/>
    <w:qFormat/>
    <w:rsid w:val="00D613B1"/>
    <w:pPr>
      <w:ind w:left="708"/>
    </w:pPr>
  </w:style>
  <w:style w:type="paragraph" w:styleId="Revize">
    <w:name w:val="Revision"/>
    <w:hidden/>
    <w:uiPriority w:val="99"/>
    <w:semiHidden/>
    <w:rsid w:val="00683EA1"/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34"/>
    <w:qFormat/>
    <w:rsid w:val="000C561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A1407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14077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rsid w:val="00A140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2B5D6-8DCF-415E-9D73-A7FA529D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6422</Words>
  <Characters>37890</Characters>
  <Application>Microsoft Office Word</Application>
  <DocSecurity>0</DocSecurity>
  <Lines>315</Lines>
  <Paragraphs>88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AK Fiala</Company>
  <LinksUpToDate>false</LinksUpToDate>
  <CharactersWithSpaces>44224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mayer@akfiala.cz</dc:creator>
  <cp:lastModifiedBy>Dana Juřičková</cp:lastModifiedBy>
  <cp:revision>2</cp:revision>
  <cp:lastPrinted>2021-09-20T14:36:00Z</cp:lastPrinted>
  <dcterms:created xsi:type="dcterms:W3CDTF">2021-09-23T13:44:00Z</dcterms:created>
  <dcterms:modified xsi:type="dcterms:W3CDTF">2021-09-23T13:44:00Z</dcterms:modified>
</cp:coreProperties>
</file>