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2964" w14:textId="77777777"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14:paraId="23DCA4FE" w14:textId="18EC1E56" w:rsidR="00551BF2" w:rsidRDefault="00953B30" w:rsidP="0023734D">
      <w:pPr>
        <w:pStyle w:val="Zhlav"/>
        <w:spacing w:after="120"/>
        <w:jc w:val="center"/>
        <w:rPr>
          <w:b/>
          <w:bCs/>
          <w:i/>
          <w:smallCaps/>
          <w:spacing w:val="30"/>
          <w:sz w:val="32"/>
          <w:szCs w:val="32"/>
          <w:lang w:val="en-US"/>
        </w:rPr>
      </w:pPr>
      <w:bookmarkStart w:id="0" w:name="_Hlk52942983"/>
      <w:r w:rsidRPr="00953B30">
        <w:rPr>
          <w:b/>
          <w:bCs/>
          <w:i/>
          <w:smallCaps/>
          <w:spacing w:val="30"/>
          <w:sz w:val="32"/>
          <w:szCs w:val="32"/>
        </w:rPr>
        <w:t>II/</w:t>
      </w:r>
      <w:r w:rsidR="007846FA">
        <w:rPr>
          <w:b/>
          <w:bCs/>
          <w:i/>
          <w:smallCaps/>
          <w:spacing w:val="30"/>
          <w:sz w:val="32"/>
          <w:szCs w:val="32"/>
        </w:rPr>
        <w:t>373</w:t>
      </w:r>
      <w:r w:rsidRPr="00953B30">
        <w:rPr>
          <w:b/>
          <w:bCs/>
          <w:i/>
          <w:smallCaps/>
          <w:spacing w:val="30"/>
          <w:sz w:val="32"/>
          <w:szCs w:val="32"/>
        </w:rPr>
        <w:t xml:space="preserve"> </w:t>
      </w:r>
      <w:r w:rsidR="007846FA">
        <w:rPr>
          <w:b/>
          <w:bCs/>
          <w:i/>
          <w:smallCaps/>
          <w:spacing w:val="30"/>
          <w:sz w:val="32"/>
          <w:szCs w:val="32"/>
        </w:rPr>
        <w:t>Jedovnice průtah</w:t>
      </w:r>
    </w:p>
    <w:bookmarkEnd w:id="0"/>
    <w:p w14:paraId="62B25892" w14:textId="77777777" w:rsidR="00224502" w:rsidRPr="003A245C" w:rsidRDefault="00224502" w:rsidP="0023734D">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r w:rsidR="00534691" w:rsidRPr="003A245C">
        <w:rPr>
          <w:b/>
          <w:bCs/>
          <w:color w:val="FF0000"/>
          <w:sz w:val="21"/>
          <w:szCs w:val="21"/>
        </w:rPr>
        <w:t>_____</w:t>
      </w:r>
    </w:p>
    <w:p w14:paraId="6EFCD0FF" w14:textId="77777777" w:rsidR="00EF3E62" w:rsidRDefault="00EF3E62" w:rsidP="00032239">
      <w:pPr>
        <w:spacing w:after="120"/>
        <w:outlineLvl w:val="0"/>
        <w:rPr>
          <w:b/>
          <w:smallCaps/>
          <w:spacing w:val="20"/>
          <w:sz w:val="21"/>
          <w:szCs w:val="21"/>
        </w:rPr>
      </w:pPr>
    </w:p>
    <w:p w14:paraId="73EABF6B"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0FBE6495" w14:textId="77777777" w:rsidR="00224502" w:rsidRPr="003A245C" w:rsidRDefault="00224502" w:rsidP="00032239">
      <w:pPr>
        <w:spacing w:after="120"/>
        <w:outlineLvl w:val="0"/>
        <w:rPr>
          <w:b/>
          <w:sz w:val="21"/>
          <w:szCs w:val="21"/>
        </w:rPr>
      </w:pPr>
      <w:r w:rsidRPr="003A245C">
        <w:rPr>
          <w:b/>
          <w:sz w:val="21"/>
          <w:szCs w:val="21"/>
        </w:rPr>
        <w:t>Správa a údržba silnic Jihomoravského kraje, příspěvková organizace kraje</w:t>
      </w:r>
    </w:p>
    <w:p w14:paraId="16257396" w14:textId="77777777" w:rsidR="006001F5" w:rsidRPr="003A245C" w:rsidRDefault="00224502" w:rsidP="003348DC">
      <w:pPr>
        <w:tabs>
          <w:tab w:val="left" w:pos="6300"/>
        </w:tabs>
        <w:rPr>
          <w:sz w:val="21"/>
          <w:szCs w:val="21"/>
        </w:rPr>
      </w:pPr>
      <w:r w:rsidRPr="003A245C">
        <w:rPr>
          <w:sz w:val="21"/>
          <w:szCs w:val="21"/>
        </w:rPr>
        <w:t xml:space="preserve">sídlem Žerotínovo náměstí </w:t>
      </w:r>
      <w:r w:rsidR="005E4869" w:rsidRPr="003A245C">
        <w:rPr>
          <w:sz w:val="21"/>
          <w:szCs w:val="21"/>
        </w:rPr>
        <w:t>449/3</w:t>
      </w:r>
      <w:r w:rsidR="00C33252" w:rsidRPr="003A245C">
        <w:rPr>
          <w:sz w:val="21"/>
          <w:szCs w:val="21"/>
        </w:rPr>
        <w:t>, 602 00</w:t>
      </w:r>
      <w:r w:rsidRPr="003A245C">
        <w:rPr>
          <w:sz w:val="21"/>
          <w:szCs w:val="21"/>
        </w:rPr>
        <w:t xml:space="preserve"> Brno</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70932581</w:t>
      </w:r>
    </w:p>
    <w:p w14:paraId="35CFF199" w14:textId="77777777" w:rsidR="00224502" w:rsidRPr="003A245C" w:rsidRDefault="00224502" w:rsidP="00971BB5">
      <w:pPr>
        <w:tabs>
          <w:tab w:val="left" w:pos="6300"/>
        </w:tabs>
        <w:rPr>
          <w:sz w:val="21"/>
          <w:szCs w:val="21"/>
        </w:rPr>
      </w:pPr>
      <w:r w:rsidRPr="003A245C">
        <w:rPr>
          <w:sz w:val="21"/>
          <w:szCs w:val="21"/>
        </w:rPr>
        <w:t>za</w:t>
      </w:r>
      <w:r w:rsidR="00C326AF" w:rsidRPr="003A245C">
        <w:rPr>
          <w:sz w:val="21"/>
          <w:szCs w:val="21"/>
        </w:rPr>
        <w:t xml:space="preserve">psaná </w:t>
      </w:r>
      <w:r w:rsidR="006001F5">
        <w:rPr>
          <w:sz w:val="21"/>
          <w:szCs w:val="21"/>
        </w:rPr>
        <w:t xml:space="preserve">v OR </w:t>
      </w:r>
      <w:r w:rsidR="00C326AF" w:rsidRPr="003A245C">
        <w:rPr>
          <w:sz w:val="21"/>
          <w:szCs w:val="21"/>
        </w:rPr>
        <w:t>u Krajského soudu v</w:t>
      </w:r>
      <w:r w:rsidR="006001F5">
        <w:rPr>
          <w:sz w:val="21"/>
          <w:szCs w:val="21"/>
        </w:rPr>
        <w:t> </w:t>
      </w:r>
      <w:r w:rsidR="00C326AF" w:rsidRPr="003A245C">
        <w:rPr>
          <w:sz w:val="21"/>
          <w:szCs w:val="21"/>
        </w:rPr>
        <w:t>Brně</w:t>
      </w:r>
      <w:r w:rsidR="006001F5">
        <w:rPr>
          <w:sz w:val="21"/>
          <w:szCs w:val="21"/>
        </w:rPr>
        <w:t xml:space="preserve">                                                       sp. zn. Pr. 287</w:t>
      </w:r>
    </w:p>
    <w:p w14:paraId="05744597" w14:textId="77777777" w:rsidR="00FD73B8" w:rsidRPr="0084760C" w:rsidRDefault="00FD73B8" w:rsidP="00FD73B8">
      <w:pPr>
        <w:tabs>
          <w:tab w:val="left" w:pos="0"/>
        </w:tabs>
        <w:spacing w:after="120"/>
        <w:rPr>
          <w:sz w:val="21"/>
          <w:szCs w:val="21"/>
        </w:rPr>
      </w:pPr>
      <w:r w:rsidRPr="0084760C">
        <w:rPr>
          <w:sz w:val="21"/>
          <w:szCs w:val="21"/>
        </w:rPr>
        <w:t xml:space="preserve">zastoupená </w:t>
      </w:r>
      <w:r w:rsidR="008E662A">
        <w:rPr>
          <w:sz w:val="21"/>
          <w:szCs w:val="21"/>
        </w:rPr>
        <w:t>Bc. Romanem Hanákem</w:t>
      </w:r>
      <w:r w:rsidRPr="0084760C">
        <w:rPr>
          <w:sz w:val="21"/>
          <w:szCs w:val="21"/>
        </w:rPr>
        <w:t>, ředitelem</w:t>
      </w:r>
    </w:p>
    <w:p w14:paraId="589E5E83" w14:textId="77777777" w:rsidR="00C326AF" w:rsidRPr="003A245C" w:rsidRDefault="00C326AF" w:rsidP="006D1D93">
      <w:pPr>
        <w:tabs>
          <w:tab w:val="left" w:pos="0"/>
        </w:tabs>
        <w:spacing w:after="120"/>
        <w:rPr>
          <w:sz w:val="21"/>
          <w:szCs w:val="21"/>
        </w:rPr>
      </w:pPr>
      <w:r w:rsidRPr="003A245C">
        <w:rPr>
          <w:sz w:val="21"/>
          <w:szCs w:val="21"/>
        </w:rPr>
        <w:t xml:space="preserve">a </w:t>
      </w:r>
    </w:p>
    <w:p w14:paraId="4E9CAB52"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6B65398F" w14:textId="77777777" w:rsidR="00224502" w:rsidRPr="00260CF6" w:rsidRDefault="00224502" w:rsidP="00CC02B3">
      <w:pPr>
        <w:tabs>
          <w:tab w:val="left" w:pos="6300"/>
        </w:tabs>
        <w:spacing w:after="120"/>
        <w:rPr>
          <w:b/>
          <w:smallCaps/>
          <w:spacing w:val="20"/>
          <w:sz w:val="21"/>
          <w:szCs w:val="21"/>
        </w:rPr>
      </w:pPr>
      <w:r w:rsidRPr="00260CF6">
        <w:rPr>
          <w:b/>
          <w:sz w:val="21"/>
          <w:szCs w:val="21"/>
          <w:highlight w:val="yellow"/>
        </w:rPr>
        <w:t>***</w:t>
      </w:r>
    </w:p>
    <w:p w14:paraId="255E1BCF" w14:textId="77777777" w:rsidR="00224502" w:rsidRPr="00260CF6" w:rsidRDefault="00224502" w:rsidP="00CC02B3">
      <w:pPr>
        <w:tabs>
          <w:tab w:val="left" w:pos="6300"/>
        </w:tabs>
        <w:rPr>
          <w:sz w:val="21"/>
          <w:szCs w:val="21"/>
        </w:rPr>
      </w:pPr>
      <w:r w:rsidRPr="00260CF6">
        <w:rPr>
          <w:sz w:val="21"/>
          <w:szCs w:val="21"/>
        </w:rPr>
        <w:t xml:space="preserve">sídlem </w:t>
      </w:r>
      <w:r w:rsidRPr="00260CF6">
        <w:rPr>
          <w:sz w:val="21"/>
          <w:szCs w:val="21"/>
          <w:highlight w:val="yellow"/>
        </w:rPr>
        <w:t>***</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Pr="00260CF6">
        <w:rPr>
          <w:sz w:val="21"/>
          <w:szCs w:val="21"/>
          <w:highlight w:val="yellow"/>
        </w:rPr>
        <w:t>***</w:t>
      </w:r>
    </w:p>
    <w:p w14:paraId="265DAD97" w14:textId="77777777"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 xml:space="preserve">v obchodním rejstříku </w:t>
      </w:r>
      <w:r w:rsidRPr="00260CF6">
        <w:rPr>
          <w:sz w:val="21"/>
          <w:szCs w:val="21"/>
        </w:rPr>
        <w:t xml:space="preserve">u </w:t>
      </w:r>
      <w:r w:rsidR="00473E9B" w:rsidRPr="00AA6B53">
        <w:rPr>
          <w:sz w:val="21"/>
          <w:szCs w:val="21"/>
          <w:highlight w:val="yellow"/>
        </w:rPr>
        <w:t>***</w:t>
      </w:r>
      <w:r w:rsidR="00473E9B" w:rsidRPr="00260CF6">
        <w:rPr>
          <w:sz w:val="21"/>
          <w:szCs w:val="21"/>
        </w:rPr>
        <w:t xml:space="preserve"> </w:t>
      </w:r>
      <w:r w:rsidRPr="00260CF6">
        <w:rPr>
          <w:sz w:val="21"/>
          <w:szCs w:val="21"/>
        </w:rPr>
        <w:t xml:space="preserve">soudu v </w:t>
      </w:r>
      <w:r w:rsidRPr="00260CF6">
        <w:rPr>
          <w:sz w:val="21"/>
          <w:szCs w:val="21"/>
          <w:highlight w:val="yellow"/>
        </w:rPr>
        <w:t>***</w:t>
      </w:r>
      <w:r w:rsidR="00EB675E">
        <w:rPr>
          <w:sz w:val="21"/>
          <w:szCs w:val="21"/>
        </w:rPr>
        <w:tab/>
        <w:t xml:space="preserve">sp.zn. </w:t>
      </w:r>
      <w:r w:rsidRPr="00260CF6">
        <w:rPr>
          <w:sz w:val="21"/>
          <w:szCs w:val="21"/>
        </w:rPr>
        <w:t xml:space="preserve"> </w:t>
      </w:r>
      <w:r w:rsidRPr="00260CF6">
        <w:rPr>
          <w:sz w:val="21"/>
          <w:szCs w:val="21"/>
          <w:highlight w:val="yellow"/>
        </w:rPr>
        <w:t>***</w:t>
      </w:r>
    </w:p>
    <w:p w14:paraId="72D94814" w14:textId="77777777"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224502" w:rsidRPr="00260CF6">
        <w:rPr>
          <w:sz w:val="21"/>
          <w:szCs w:val="21"/>
          <w:highlight w:val="yellow"/>
        </w:rPr>
        <w:t>***</w:t>
      </w:r>
    </w:p>
    <w:p w14:paraId="14AF1962" w14:textId="77777777" w:rsidR="00224502" w:rsidRPr="003A245C" w:rsidRDefault="00224502" w:rsidP="007F6932">
      <w:pPr>
        <w:spacing w:after="120"/>
        <w:rPr>
          <w:sz w:val="21"/>
          <w:szCs w:val="21"/>
        </w:rPr>
      </w:pPr>
    </w:p>
    <w:p w14:paraId="1C6D90A8"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32533E85" w14:textId="77777777" w:rsidR="00286735" w:rsidRPr="003A245C" w:rsidRDefault="00286735" w:rsidP="00974CB6">
      <w:pPr>
        <w:spacing w:after="120"/>
        <w:jc w:val="both"/>
        <w:rPr>
          <w:sz w:val="21"/>
          <w:szCs w:val="21"/>
        </w:rPr>
      </w:pPr>
    </w:p>
    <w:p w14:paraId="3E9244B7" w14:textId="77777777" w:rsidR="00224502" w:rsidRPr="003A245C" w:rsidRDefault="00224502" w:rsidP="0018046D">
      <w:pPr>
        <w:keepNext/>
        <w:keepLines/>
        <w:numPr>
          <w:ilvl w:val="0"/>
          <w:numId w:val="13"/>
        </w:numPr>
        <w:tabs>
          <w:tab w:val="clear" w:pos="1080"/>
          <w:tab w:val="num" w:pos="540"/>
        </w:tabs>
        <w:spacing w:before="120" w:after="120"/>
        <w:ind w:left="539" w:hanging="539"/>
        <w:rPr>
          <w:b/>
          <w:smallCaps/>
          <w:spacing w:val="20"/>
          <w:sz w:val="21"/>
          <w:szCs w:val="21"/>
        </w:rPr>
      </w:pPr>
      <w:r w:rsidRPr="003A245C">
        <w:rPr>
          <w:b/>
          <w:smallCaps/>
          <w:spacing w:val="20"/>
          <w:sz w:val="21"/>
          <w:szCs w:val="21"/>
        </w:rPr>
        <w:t>Předmět a účel smlouvy</w:t>
      </w:r>
    </w:p>
    <w:p w14:paraId="0C62F680" w14:textId="77777777" w:rsidR="007308AF" w:rsidRPr="0096212D" w:rsidRDefault="00974CB6" w:rsidP="00974CB6">
      <w:pPr>
        <w:numPr>
          <w:ilvl w:val="6"/>
          <w:numId w:val="13"/>
        </w:numPr>
        <w:tabs>
          <w:tab w:val="clear" w:pos="5040"/>
          <w:tab w:val="num" w:pos="540"/>
        </w:tabs>
        <w:spacing w:before="120" w:after="120"/>
        <w:ind w:left="540" w:hanging="540"/>
        <w:jc w:val="both"/>
        <w:rPr>
          <w:sz w:val="21"/>
          <w:szCs w:val="21"/>
        </w:rPr>
      </w:pPr>
      <w:r w:rsidRPr="0096212D">
        <w:rPr>
          <w:sz w:val="21"/>
          <w:szCs w:val="21"/>
        </w:rPr>
        <w:t>Účelem</w:t>
      </w:r>
      <w:r w:rsidR="0010557C" w:rsidRPr="0096212D">
        <w:rPr>
          <w:sz w:val="21"/>
          <w:szCs w:val="21"/>
        </w:rPr>
        <w:t xml:space="preserve"> této smlouvy</w:t>
      </w:r>
      <w:r w:rsidR="0096212D" w:rsidRPr="0096212D">
        <w:rPr>
          <w:sz w:val="21"/>
          <w:szCs w:val="21"/>
        </w:rPr>
        <w:t xml:space="preserve"> </w:t>
      </w:r>
      <w:r w:rsidR="008A2886" w:rsidRPr="0096212D">
        <w:rPr>
          <w:sz w:val="21"/>
          <w:szCs w:val="21"/>
        </w:rPr>
        <w:t>je obnova silniční sítě v Jihomoravském kraji.</w:t>
      </w:r>
    </w:p>
    <w:p w14:paraId="4B97540E"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078088D6"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690E34DC" w14:textId="79FA20F7" w:rsidR="00974CB6" w:rsidRDefault="00974CB6" w:rsidP="00B945CE">
      <w:pPr>
        <w:numPr>
          <w:ilvl w:val="8"/>
          <w:numId w:val="13"/>
        </w:numPr>
        <w:tabs>
          <w:tab w:val="clear" w:pos="6480"/>
          <w:tab w:val="num" w:pos="1080"/>
        </w:tabs>
        <w:ind w:left="1083" w:hanging="181"/>
        <w:jc w:val="both"/>
        <w:rPr>
          <w:sz w:val="21"/>
          <w:szCs w:val="21"/>
        </w:rPr>
      </w:pPr>
      <w:r w:rsidRPr="00EF3E62">
        <w:rPr>
          <w:sz w:val="21"/>
          <w:szCs w:val="21"/>
        </w:rPr>
        <w:t xml:space="preserve">stavby </w:t>
      </w:r>
      <w:bookmarkStart w:id="1" w:name="_Hlk52943131"/>
      <w:r w:rsidR="006001F5">
        <w:rPr>
          <w:sz w:val="21"/>
          <w:szCs w:val="21"/>
        </w:rPr>
        <w:t>„</w:t>
      </w:r>
      <w:r w:rsidR="00883734" w:rsidRPr="00883734">
        <w:rPr>
          <w:bCs/>
          <w:sz w:val="21"/>
          <w:szCs w:val="21"/>
        </w:rPr>
        <w:t>II/</w:t>
      </w:r>
      <w:r w:rsidR="00596156">
        <w:rPr>
          <w:bCs/>
          <w:sz w:val="21"/>
          <w:szCs w:val="21"/>
        </w:rPr>
        <w:t>373 Jedovnice průtah</w:t>
      </w:r>
      <w:r w:rsidR="006001F5">
        <w:rPr>
          <w:bCs/>
          <w:sz w:val="21"/>
          <w:szCs w:val="21"/>
          <w:lang w:val="en-US"/>
        </w:rPr>
        <w:t>”</w:t>
      </w:r>
      <w:bookmarkEnd w:id="1"/>
      <w:r w:rsidR="006001F5" w:rsidRPr="006001F5">
        <w:rPr>
          <w:b/>
          <w:bCs/>
          <w:sz w:val="21"/>
          <w:szCs w:val="21"/>
        </w:rPr>
        <w:t xml:space="preserve"> </w:t>
      </w:r>
      <w:r w:rsidRPr="00974CB6">
        <w:rPr>
          <w:sz w:val="21"/>
          <w:szCs w:val="21"/>
        </w:rPr>
        <w:t>(</w:t>
      </w:r>
      <w:r w:rsidRPr="00534691">
        <w:rPr>
          <w:sz w:val="21"/>
          <w:szCs w:val="21"/>
        </w:rPr>
        <w:t xml:space="preserve">dále jen </w:t>
      </w:r>
      <w:r w:rsidR="00260CF6">
        <w:rPr>
          <w:sz w:val="21"/>
          <w:szCs w:val="21"/>
        </w:rPr>
        <w:t>„</w:t>
      </w:r>
      <w:r w:rsidRPr="00534691">
        <w:rPr>
          <w:sz w:val="21"/>
          <w:szCs w:val="21"/>
        </w:rPr>
        <w:t>stavba</w:t>
      </w:r>
      <w:r w:rsidR="00260CF6">
        <w:rPr>
          <w:sz w:val="21"/>
          <w:szCs w:val="21"/>
        </w:rPr>
        <w:t>“</w:t>
      </w:r>
      <w:r w:rsidR="00260CF6" w:rsidRPr="00534691">
        <w:rPr>
          <w:sz w:val="21"/>
          <w:szCs w:val="21"/>
        </w:rPr>
        <w:t>)</w:t>
      </w:r>
      <w:r w:rsidR="00260CF6">
        <w:rPr>
          <w:sz w:val="21"/>
          <w:szCs w:val="21"/>
        </w:rPr>
        <w:t>;</w:t>
      </w:r>
    </w:p>
    <w:p w14:paraId="610EC1D3" w14:textId="77777777" w:rsidR="00974CB6" w:rsidRPr="00534691" w:rsidRDefault="00974CB6" w:rsidP="00974CB6">
      <w:pPr>
        <w:numPr>
          <w:ilvl w:val="8"/>
          <w:numId w:val="13"/>
        </w:numPr>
        <w:tabs>
          <w:tab w:val="clear" w:pos="6480"/>
          <w:tab w:val="num" w:pos="1080"/>
        </w:tabs>
        <w:ind w:left="1083" w:hanging="181"/>
        <w:jc w:val="both"/>
        <w:rPr>
          <w:sz w:val="21"/>
          <w:szCs w:val="21"/>
        </w:rPr>
      </w:pPr>
      <w:bookmarkStart w:id="2" w:name="_Hlk52943207"/>
      <w:bookmarkStart w:id="3" w:name="_Hlk74084426"/>
      <w:r w:rsidRPr="00534691">
        <w:rPr>
          <w:sz w:val="21"/>
          <w:szCs w:val="21"/>
        </w:rPr>
        <w:t xml:space="preserve">realizační dokumentace stavby (dále jen </w:t>
      </w:r>
      <w:r w:rsidR="00260CF6">
        <w:rPr>
          <w:sz w:val="21"/>
          <w:szCs w:val="21"/>
        </w:rPr>
        <w:t>„</w:t>
      </w:r>
      <w:r w:rsidRPr="00534691">
        <w:rPr>
          <w:sz w:val="21"/>
          <w:szCs w:val="21"/>
        </w:rPr>
        <w:t>RDS</w:t>
      </w:r>
      <w:r w:rsidR="00260CF6">
        <w:rPr>
          <w:sz w:val="21"/>
          <w:szCs w:val="21"/>
        </w:rPr>
        <w:t>“</w:t>
      </w:r>
      <w:r w:rsidR="00260CF6" w:rsidRPr="00534691">
        <w:rPr>
          <w:sz w:val="21"/>
          <w:szCs w:val="21"/>
        </w:rPr>
        <w:t>)</w:t>
      </w:r>
      <w:r w:rsidR="00260CF6">
        <w:rPr>
          <w:sz w:val="21"/>
          <w:szCs w:val="21"/>
        </w:rPr>
        <w:t>;</w:t>
      </w:r>
    </w:p>
    <w:bookmarkEnd w:id="2"/>
    <w:p w14:paraId="0E2E96B2" w14:textId="77777777"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 xml:space="preserve">dokumentace skutečného provedení stavby (dále jen </w:t>
      </w:r>
      <w:r w:rsidR="00260CF6">
        <w:rPr>
          <w:sz w:val="21"/>
          <w:szCs w:val="21"/>
        </w:rPr>
        <w:t>„</w:t>
      </w:r>
      <w:r w:rsidRPr="001955F4">
        <w:rPr>
          <w:sz w:val="21"/>
          <w:szCs w:val="21"/>
        </w:rPr>
        <w:t>DSP</w:t>
      </w:r>
      <w:r>
        <w:rPr>
          <w:sz w:val="21"/>
          <w:szCs w:val="21"/>
        </w:rPr>
        <w:t>S</w:t>
      </w:r>
      <w:r w:rsidR="00260CF6">
        <w:rPr>
          <w:sz w:val="21"/>
          <w:szCs w:val="21"/>
        </w:rPr>
        <w:t>“</w:t>
      </w:r>
      <w:r w:rsidR="00260CF6" w:rsidRPr="001955F4">
        <w:rPr>
          <w:sz w:val="21"/>
          <w:szCs w:val="21"/>
        </w:rPr>
        <w:t>)</w:t>
      </w:r>
      <w:r w:rsidR="00260CF6">
        <w:rPr>
          <w:sz w:val="21"/>
          <w:szCs w:val="21"/>
        </w:rPr>
        <w:t>;</w:t>
      </w:r>
    </w:p>
    <w:p w14:paraId="2C57D261" w14:textId="77777777" w:rsidR="00974CB6" w:rsidRDefault="00974CB6" w:rsidP="006001F5">
      <w:pPr>
        <w:numPr>
          <w:ilvl w:val="8"/>
          <w:numId w:val="13"/>
        </w:numPr>
        <w:tabs>
          <w:tab w:val="clear" w:pos="6480"/>
          <w:tab w:val="num" w:pos="1080"/>
        </w:tabs>
        <w:ind w:left="1083" w:hanging="181"/>
        <w:jc w:val="both"/>
        <w:rPr>
          <w:sz w:val="21"/>
          <w:szCs w:val="21"/>
        </w:rPr>
      </w:pPr>
      <w:r>
        <w:rPr>
          <w:sz w:val="21"/>
          <w:szCs w:val="21"/>
        </w:rPr>
        <w:t>geodetického zaměření stavby</w:t>
      </w:r>
      <w:r w:rsidR="00294694">
        <w:rPr>
          <w:sz w:val="21"/>
          <w:szCs w:val="21"/>
        </w:rPr>
        <w:t>;</w:t>
      </w:r>
    </w:p>
    <w:p w14:paraId="402E910E" w14:textId="77777777" w:rsidR="00294694" w:rsidRPr="001F0347" w:rsidRDefault="001F0347" w:rsidP="007B3E45">
      <w:pPr>
        <w:numPr>
          <w:ilvl w:val="8"/>
          <w:numId w:val="13"/>
        </w:numPr>
        <w:tabs>
          <w:tab w:val="clear" w:pos="6480"/>
          <w:tab w:val="num" w:pos="1080"/>
        </w:tabs>
        <w:ind w:left="1083" w:hanging="181"/>
        <w:jc w:val="both"/>
        <w:rPr>
          <w:sz w:val="21"/>
          <w:szCs w:val="21"/>
        </w:rPr>
      </w:pPr>
      <w:r w:rsidRPr="001F0347">
        <w:rPr>
          <w:sz w:val="21"/>
          <w:szCs w:val="21"/>
        </w:rPr>
        <w:t>geometrických plánů stavby</w:t>
      </w:r>
      <w:r w:rsidR="00B133F6">
        <w:rPr>
          <w:sz w:val="21"/>
          <w:szCs w:val="21"/>
        </w:rPr>
        <w:t>,</w:t>
      </w:r>
      <w:r w:rsidR="00B133F6" w:rsidRPr="00B133F6">
        <w:rPr>
          <w:sz w:val="21"/>
          <w:szCs w:val="21"/>
        </w:rPr>
        <w:t xml:space="preserve"> </w:t>
      </w:r>
      <w:r w:rsidR="00B133F6">
        <w:rPr>
          <w:sz w:val="21"/>
          <w:szCs w:val="21"/>
        </w:rPr>
        <w:t>příp. věcných břemen</w:t>
      </w:r>
      <w:r w:rsidR="00294694" w:rsidRPr="001F0347">
        <w:rPr>
          <w:sz w:val="21"/>
          <w:szCs w:val="21"/>
        </w:rPr>
        <w:t>.</w:t>
      </w:r>
    </w:p>
    <w:bookmarkEnd w:id="3"/>
    <w:p w14:paraId="557F9A4E" w14:textId="77777777" w:rsidR="00E17644" w:rsidRPr="004B607C" w:rsidRDefault="00E17644" w:rsidP="00E17644">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prohlašuje, že má veškeré podklady nezbytné k řádnému provedení díla.</w:t>
      </w:r>
    </w:p>
    <w:p w14:paraId="1B4F8279" w14:textId="77777777" w:rsidR="003419B4" w:rsidRPr="0096212D"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bezvadné a ve lhůtách touto smlouvou sjednaných předány objednateli.</w:t>
      </w:r>
    </w:p>
    <w:p w14:paraId="544D1128" w14:textId="2B67287B" w:rsidR="003A245C" w:rsidRPr="007B3E45" w:rsidRDefault="008A2886" w:rsidP="00887DC7">
      <w:pPr>
        <w:numPr>
          <w:ilvl w:val="6"/>
          <w:numId w:val="13"/>
        </w:numPr>
        <w:tabs>
          <w:tab w:val="clear" w:pos="5040"/>
          <w:tab w:val="num" w:pos="540"/>
        </w:tabs>
        <w:spacing w:before="120" w:after="120"/>
        <w:ind w:left="540" w:hanging="540"/>
        <w:jc w:val="both"/>
        <w:rPr>
          <w:bCs/>
          <w:sz w:val="21"/>
          <w:szCs w:val="21"/>
        </w:rPr>
      </w:pPr>
      <w:r w:rsidRPr="005B5B9E">
        <w:rPr>
          <w:sz w:val="21"/>
          <w:szCs w:val="21"/>
        </w:rPr>
        <w:t>Místo plnění je určeno projektovou dokumentací jako prostor staveniště. Tam, kde to povaha plnění umožňuje, může být místem plnění i pracoviště objednatele</w:t>
      </w:r>
      <w:r w:rsidRPr="00D205DF">
        <w:rPr>
          <w:sz w:val="21"/>
          <w:szCs w:val="21"/>
        </w:rPr>
        <w:t xml:space="preserve">: </w:t>
      </w:r>
      <w:r w:rsidR="002A54D8" w:rsidRPr="007B3E45">
        <w:rPr>
          <w:sz w:val="21"/>
          <w:szCs w:val="21"/>
        </w:rPr>
        <w:t xml:space="preserve">oblast </w:t>
      </w:r>
      <w:r w:rsidR="00711561">
        <w:rPr>
          <w:sz w:val="21"/>
          <w:szCs w:val="21"/>
        </w:rPr>
        <w:t>Sever</w:t>
      </w:r>
      <w:r w:rsidR="002A54D8" w:rsidRPr="007B3E45">
        <w:rPr>
          <w:sz w:val="21"/>
          <w:szCs w:val="21"/>
        </w:rPr>
        <w:t xml:space="preserve">, </w:t>
      </w:r>
      <w:r w:rsidR="001C4BC5" w:rsidRPr="001C4BC5">
        <w:rPr>
          <w:sz w:val="21"/>
          <w:szCs w:val="21"/>
        </w:rPr>
        <w:t>Komenského 1685/2</w:t>
      </w:r>
      <w:r w:rsidR="001C4BC5">
        <w:rPr>
          <w:sz w:val="21"/>
          <w:szCs w:val="21"/>
        </w:rPr>
        <w:t xml:space="preserve">, </w:t>
      </w:r>
      <w:r w:rsidR="001C4BC5" w:rsidRPr="001C4BC5">
        <w:rPr>
          <w:sz w:val="21"/>
          <w:szCs w:val="21"/>
        </w:rPr>
        <w:t>678 01</w:t>
      </w:r>
      <w:r w:rsidR="001C4BC5">
        <w:rPr>
          <w:sz w:val="21"/>
          <w:szCs w:val="21"/>
        </w:rPr>
        <w:t xml:space="preserve"> </w:t>
      </w:r>
      <w:r w:rsidR="001C4BC5" w:rsidRPr="001C4BC5">
        <w:rPr>
          <w:sz w:val="21"/>
          <w:szCs w:val="21"/>
        </w:rPr>
        <w:t>Blansko</w:t>
      </w:r>
      <w:r w:rsidR="00700CD6" w:rsidRPr="007B3E45">
        <w:rPr>
          <w:sz w:val="21"/>
          <w:szCs w:val="21"/>
        </w:rPr>
        <w:t>.</w:t>
      </w:r>
    </w:p>
    <w:p w14:paraId="2B980406" w14:textId="77777777" w:rsidR="00046032" w:rsidRPr="005B5B9E" w:rsidRDefault="00046032" w:rsidP="00887DC7">
      <w:pPr>
        <w:numPr>
          <w:ilvl w:val="6"/>
          <w:numId w:val="13"/>
        </w:numPr>
        <w:tabs>
          <w:tab w:val="clear" w:pos="5040"/>
          <w:tab w:val="num" w:pos="540"/>
        </w:tabs>
        <w:spacing w:before="120" w:after="120"/>
        <w:ind w:left="540" w:hanging="540"/>
        <w:jc w:val="both"/>
        <w:rPr>
          <w:bCs/>
          <w:sz w:val="21"/>
          <w:szCs w:val="21"/>
        </w:rPr>
      </w:pPr>
      <w:r w:rsidRPr="007F31A5">
        <w:rPr>
          <w:color w:val="000000" w:themeColor="text1"/>
          <w:sz w:val="21"/>
          <w:szCs w:val="21"/>
        </w:rPr>
        <w:t>Financování díla se řídí pravidly příslušnými pro da</w:t>
      </w:r>
      <w:r>
        <w:rPr>
          <w:color w:val="000000" w:themeColor="text1"/>
          <w:sz w:val="21"/>
          <w:szCs w:val="21"/>
        </w:rPr>
        <w:t>ný zdroj financování: Integrovaného regionálního operačního programu (dále jen IROP)</w:t>
      </w:r>
      <w:r w:rsidRPr="007F31A5">
        <w:rPr>
          <w:color w:val="000000" w:themeColor="text1"/>
          <w:sz w:val="21"/>
          <w:szCs w:val="21"/>
        </w:rPr>
        <w:t>. Veškerá pravidla programu jsou zveřej</w:t>
      </w:r>
      <w:r>
        <w:rPr>
          <w:color w:val="000000" w:themeColor="text1"/>
          <w:sz w:val="21"/>
          <w:szCs w:val="21"/>
        </w:rPr>
        <w:t xml:space="preserve">něna na adrese </w:t>
      </w:r>
      <w:hyperlink r:id="rId11" w:history="1">
        <w:r w:rsidRPr="00BA78B5">
          <w:rPr>
            <w:rStyle w:val="Hypertextovodkaz"/>
            <w:sz w:val="21"/>
            <w:szCs w:val="21"/>
          </w:rPr>
          <w:t>www.strukturalni-fondy.cz/cs/Microsites/IROP/Uvodni-strana</w:t>
        </w:r>
      </w:hyperlink>
      <w:r w:rsidRPr="007F31A5">
        <w:rPr>
          <w:color w:val="000000" w:themeColor="text1"/>
          <w:sz w:val="21"/>
          <w:szCs w:val="21"/>
        </w:rPr>
        <w:t>. Zhotovitel prohlašuje, že se s pravidly operačního programu v potřebném rozsahu seznámil</w:t>
      </w:r>
      <w:r w:rsidR="00A26C60">
        <w:rPr>
          <w:color w:val="000000" w:themeColor="text1"/>
          <w:sz w:val="21"/>
          <w:szCs w:val="21"/>
        </w:rPr>
        <w:t>.</w:t>
      </w:r>
    </w:p>
    <w:p w14:paraId="01DF2184" w14:textId="77777777" w:rsidR="0096212D" w:rsidRPr="003A245C" w:rsidRDefault="0096212D" w:rsidP="00812AC9">
      <w:pPr>
        <w:spacing w:before="120" w:after="120"/>
        <w:ind w:left="540"/>
        <w:jc w:val="both"/>
        <w:rPr>
          <w:sz w:val="21"/>
          <w:szCs w:val="21"/>
        </w:rPr>
      </w:pPr>
    </w:p>
    <w:p w14:paraId="6815756E" w14:textId="77777777" w:rsidR="00224502" w:rsidRPr="008E5F93" w:rsidRDefault="00224502" w:rsidP="0018046D">
      <w:pPr>
        <w:keepNext/>
        <w:keepLines/>
        <w:numPr>
          <w:ilvl w:val="0"/>
          <w:numId w:val="13"/>
        </w:numPr>
        <w:tabs>
          <w:tab w:val="clear" w:pos="1080"/>
          <w:tab w:val="num" w:pos="540"/>
        </w:tabs>
        <w:spacing w:before="120" w:after="120"/>
        <w:ind w:left="539" w:hanging="539"/>
        <w:rPr>
          <w:b/>
          <w:smallCaps/>
          <w:spacing w:val="20"/>
          <w:sz w:val="21"/>
          <w:szCs w:val="21"/>
        </w:rPr>
      </w:pPr>
      <w:r w:rsidRPr="008E5F93">
        <w:rPr>
          <w:b/>
          <w:smallCaps/>
          <w:spacing w:val="20"/>
          <w:sz w:val="21"/>
          <w:szCs w:val="21"/>
        </w:rPr>
        <w:t>Stavba</w:t>
      </w:r>
    </w:p>
    <w:p w14:paraId="1A46EAD0" w14:textId="52748169" w:rsidR="00522B47" w:rsidRPr="00834877" w:rsidRDefault="003D6C6A" w:rsidP="00834877">
      <w:pPr>
        <w:pStyle w:val="Odstavecseseznamem"/>
        <w:numPr>
          <w:ilvl w:val="3"/>
          <w:numId w:val="13"/>
        </w:numPr>
        <w:tabs>
          <w:tab w:val="clear" w:pos="2880"/>
        </w:tabs>
        <w:spacing w:before="240" w:after="120"/>
        <w:ind w:left="567" w:hanging="567"/>
        <w:jc w:val="both"/>
        <w:rPr>
          <w:sz w:val="21"/>
          <w:szCs w:val="21"/>
          <w:lang w:val="en-US"/>
        </w:rPr>
      </w:pPr>
      <w:r w:rsidRPr="008E5F93">
        <w:rPr>
          <w:sz w:val="21"/>
          <w:szCs w:val="21"/>
        </w:rPr>
        <w:t xml:space="preserve">Stavbou se rozumí </w:t>
      </w:r>
      <w:r w:rsidR="001C4BC5" w:rsidRPr="001C4BC5">
        <w:rPr>
          <w:sz w:val="21"/>
          <w:szCs w:val="21"/>
          <w:lang w:val="en-US"/>
        </w:rPr>
        <w:t>rekonstrukce intravilánového úseku silnice II/373 a částečně II/379 v průtahu městysem Jedovnice od stávající okružní křižovatky až k mostnímu objektu ev. č. 373-014</w:t>
      </w:r>
      <w:r w:rsidR="00522B47" w:rsidRPr="00834877">
        <w:rPr>
          <w:color w:val="000000" w:themeColor="text1"/>
          <w:sz w:val="21"/>
          <w:szCs w:val="21"/>
        </w:rPr>
        <w:t>.</w:t>
      </w:r>
      <w:r w:rsidR="001C4BC5">
        <w:rPr>
          <w:color w:val="000000" w:themeColor="text1"/>
          <w:sz w:val="21"/>
          <w:szCs w:val="21"/>
        </w:rPr>
        <w:t xml:space="preserve"> </w:t>
      </w:r>
      <w:r w:rsidR="001C4BC5" w:rsidRPr="001C4BC5">
        <w:rPr>
          <w:color w:val="000000" w:themeColor="text1"/>
          <w:sz w:val="21"/>
          <w:szCs w:val="21"/>
        </w:rPr>
        <w:t xml:space="preserve">Součástí zakázky je příprava </w:t>
      </w:r>
      <w:r w:rsidR="001C4BC5" w:rsidRPr="001C4BC5">
        <w:rPr>
          <w:color w:val="000000" w:themeColor="text1"/>
          <w:sz w:val="21"/>
          <w:szCs w:val="21"/>
        </w:rPr>
        <w:lastRenderedPageBreak/>
        <w:t>území, chodníky, kanalizace, autobusové zastávky, veřejné osvětlení, úprava zeleně a rekonstrukce mostu 373-014</w:t>
      </w:r>
      <w:r w:rsidR="001C4BC5">
        <w:rPr>
          <w:color w:val="000000" w:themeColor="text1"/>
          <w:sz w:val="21"/>
          <w:szCs w:val="21"/>
        </w:rPr>
        <w:t>.</w:t>
      </w:r>
      <w:r w:rsidR="001C4BC5">
        <w:t xml:space="preserve"> </w:t>
      </w:r>
      <w:r w:rsidR="001C4BC5" w:rsidRPr="001C4BC5">
        <w:rPr>
          <w:color w:val="000000" w:themeColor="text1"/>
          <w:sz w:val="21"/>
          <w:szCs w:val="21"/>
        </w:rPr>
        <w:t>Dále je součástí zajištění dopravního opatření během stavby (s ohledem na projednání s DO zajištění objízdných tras nebo zajištění průjezdu stavbou)</w:t>
      </w:r>
      <w:r w:rsidR="001C4BC5">
        <w:rPr>
          <w:color w:val="000000" w:themeColor="text1"/>
          <w:sz w:val="21"/>
          <w:szCs w:val="21"/>
        </w:rPr>
        <w:t xml:space="preserve">. </w:t>
      </w:r>
      <w:r w:rsidR="001C4BC5" w:rsidRPr="001C4BC5">
        <w:rPr>
          <w:color w:val="000000" w:themeColor="text1"/>
          <w:sz w:val="21"/>
          <w:szCs w:val="21"/>
        </w:rPr>
        <w:t>Stavba navazuje na dokončenou část rekonstrukce průtahu městysem Jedovnice a je součástí plánované rekonstrukce silnice II/373 pokračující do Křtin.</w:t>
      </w:r>
    </w:p>
    <w:p w14:paraId="2DAADC9E" w14:textId="77777777" w:rsidR="00086839" w:rsidRPr="008E5F93" w:rsidRDefault="00086839" w:rsidP="00086839">
      <w:pPr>
        <w:pStyle w:val="Odstavecseseznamem"/>
        <w:spacing w:before="240" w:after="120"/>
        <w:ind w:left="567"/>
        <w:jc w:val="both"/>
        <w:rPr>
          <w:color w:val="000000" w:themeColor="text1"/>
          <w:sz w:val="21"/>
          <w:szCs w:val="21"/>
        </w:rPr>
      </w:pPr>
    </w:p>
    <w:p w14:paraId="0EDE75F0" w14:textId="77777777" w:rsidR="00730433" w:rsidRPr="008E5F93" w:rsidRDefault="00730433" w:rsidP="00D1346D">
      <w:pPr>
        <w:pStyle w:val="Odstavecseseznamem"/>
        <w:spacing w:before="240" w:after="120"/>
        <w:ind w:left="567"/>
        <w:rPr>
          <w:sz w:val="21"/>
          <w:szCs w:val="21"/>
        </w:rPr>
      </w:pPr>
      <w:r w:rsidRPr="008E5F93">
        <w:rPr>
          <w:sz w:val="21"/>
          <w:szCs w:val="21"/>
        </w:rPr>
        <w:t>Předmětem díla dle této smlouvy jsou objekty dle soupisu prací a projektové dokumentace.</w:t>
      </w:r>
    </w:p>
    <w:p w14:paraId="075F382E" w14:textId="77777777" w:rsidR="006F421A" w:rsidRPr="008E5F93" w:rsidRDefault="006F421A" w:rsidP="00D1346D">
      <w:pPr>
        <w:pStyle w:val="Odstavecseseznamem"/>
        <w:spacing w:before="240" w:after="120"/>
        <w:ind w:left="567"/>
        <w:rPr>
          <w:sz w:val="21"/>
          <w:szCs w:val="21"/>
        </w:rPr>
      </w:pPr>
    </w:p>
    <w:p w14:paraId="6AFAF4D4" w14:textId="77777777" w:rsidR="00D1346D" w:rsidRPr="008E5F93" w:rsidRDefault="00D1346D" w:rsidP="00730433">
      <w:pPr>
        <w:pStyle w:val="Odstavecseseznamem"/>
        <w:keepNext/>
        <w:spacing w:before="240" w:after="120"/>
        <w:ind w:left="567"/>
        <w:rPr>
          <w:b/>
          <w:bCs/>
          <w:sz w:val="21"/>
          <w:szCs w:val="21"/>
        </w:rPr>
      </w:pPr>
      <w:bookmarkStart w:id="4" w:name="_Hlk52943572"/>
      <w:r w:rsidRPr="008E5F93">
        <w:rPr>
          <w:b/>
          <w:bCs/>
          <w:sz w:val="21"/>
          <w:szCs w:val="21"/>
        </w:rPr>
        <w:t xml:space="preserve">Předmětem </w:t>
      </w:r>
      <w:bookmarkStart w:id="5" w:name="_Hlk58362854"/>
      <w:r w:rsidRPr="008E5F93">
        <w:rPr>
          <w:b/>
          <w:bCs/>
          <w:sz w:val="21"/>
          <w:szCs w:val="21"/>
        </w:rPr>
        <w:t xml:space="preserve">této smlouvy </w:t>
      </w:r>
      <w:bookmarkEnd w:id="5"/>
      <w:r w:rsidRPr="008E5F93">
        <w:rPr>
          <w:b/>
          <w:bCs/>
          <w:sz w:val="21"/>
          <w:szCs w:val="21"/>
        </w:rPr>
        <w:t>jsou objekty:</w:t>
      </w:r>
    </w:p>
    <w:bookmarkEnd w:id="4"/>
    <w:p w14:paraId="388F6B18" w14:textId="77777777" w:rsidR="00D474B2" w:rsidRDefault="00D474B2" w:rsidP="00F36C06">
      <w:pPr>
        <w:pStyle w:val="Odstavecseseznamem"/>
        <w:spacing w:before="240" w:after="120"/>
        <w:ind w:left="567"/>
        <w:rPr>
          <w:b/>
          <w:bCs/>
          <w:sz w:val="21"/>
          <w:szCs w:val="21"/>
        </w:rPr>
      </w:pPr>
    </w:p>
    <w:p w14:paraId="3CACB39E" w14:textId="77777777" w:rsidR="000F5196" w:rsidRPr="000F5196" w:rsidRDefault="000F5196" w:rsidP="000F5196">
      <w:pPr>
        <w:pStyle w:val="Odstavecseseznamem"/>
        <w:spacing w:before="240" w:after="120"/>
        <w:ind w:left="567"/>
        <w:rPr>
          <w:sz w:val="21"/>
          <w:szCs w:val="21"/>
        </w:rPr>
      </w:pPr>
      <w:r w:rsidRPr="000F5196">
        <w:rPr>
          <w:sz w:val="21"/>
          <w:szCs w:val="21"/>
        </w:rPr>
        <w:t>SO 001.2</w:t>
      </w:r>
      <w:r w:rsidRPr="000F5196">
        <w:rPr>
          <w:sz w:val="21"/>
          <w:szCs w:val="21"/>
        </w:rPr>
        <w:tab/>
        <w:t>Příprava staveniště - kácení</w:t>
      </w:r>
    </w:p>
    <w:p w14:paraId="487375D0" w14:textId="77777777" w:rsidR="000F5196" w:rsidRPr="000F5196" w:rsidRDefault="000F5196" w:rsidP="000F5196">
      <w:pPr>
        <w:pStyle w:val="Odstavecseseznamem"/>
        <w:spacing w:before="240" w:after="120"/>
        <w:ind w:left="567"/>
        <w:rPr>
          <w:sz w:val="21"/>
          <w:szCs w:val="21"/>
        </w:rPr>
      </w:pPr>
      <w:r w:rsidRPr="000F5196">
        <w:rPr>
          <w:sz w:val="21"/>
          <w:szCs w:val="21"/>
        </w:rPr>
        <w:t>SO 101</w:t>
      </w:r>
      <w:r w:rsidRPr="000F5196">
        <w:rPr>
          <w:sz w:val="21"/>
          <w:szCs w:val="21"/>
        </w:rPr>
        <w:tab/>
        <w:t>Okružní křižovatka, Jedovnice</w:t>
      </w:r>
    </w:p>
    <w:p w14:paraId="107B75FF" w14:textId="77777777" w:rsidR="000F5196" w:rsidRPr="000F5196" w:rsidRDefault="000F5196" w:rsidP="000F5196">
      <w:pPr>
        <w:pStyle w:val="Odstavecseseznamem"/>
        <w:spacing w:before="240" w:after="120"/>
        <w:ind w:left="567"/>
        <w:rPr>
          <w:sz w:val="21"/>
          <w:szCs w:val="21"/>
        </w:rPr>
      </w:pPr>
      <w:r w:rsidRPr="000F5196">
        <w:rPr>
          <w:sz w:val="21"/>
          <w:szCs w:val="21"/>
        </w:rPr>
        <w:t>SO 101.1</w:t>
      </w:r>
      <w:r w:rsidRPr="000F5196">
        <w:rPr>
          <w:sz w:val="21"/>
          <w:szCs w:val="21"/>
        </w:rPr>
        <w:tab/>
        <w:t>Větev OK II/379</w:t>
      </w:r>
    </w:p>
    <w:p w14:paraId="6B6A6B69" w14:textId="77777777" w:rsidR="000F5196" w:rsidRPr="000F5196" w:rsidRDefault="000F5196" w:rsidP="000F5196">
      <w:pPr>
        <w:pStyle w:val="Odstavecseseznamem"/>
        <w:spacing w:before="240" w:after="120"/>
        <w:ind w:left="567"/>
        <w:rPr>
          <w:sz w:val="21"/>
          <w:szCs w:val="21"/>
        </w:rPr>
      </w:pPr>
      <w:r w:rsidRPr="000F5196">
        <w:rPr>
          <w:sz w:val="21"/>
          <w:szCs w:val="21"/>
        </w:rPr>
        <w:t>SO 101.2</w:t>
      </w:r>
      <w:r w:rsidRPr="000F5196">
        <w:rPr>
          <w:sz w:val="21"/>
          <w:szCs w:val="21"/>
        </w:rPr>
        <w:tab/>
        <w:t>Větev OK II/379, II/373</w:t>
      </w:r>
    </w:p>
    <w:p w14:paraId="6CA788B0" w14:textId="77777777" w:rsidR="000F5196" w:rsidRPr="000F5196" w:rsidRDefault="000F5196" w:rsidP="000F5196">
      <w:pPr>
        <w:pStyle w:val="Odstavecseseznamem"/>
        <w:spacing w:before="240" w:after="120"/>
        <w:ind w:left="567"/>
        <w:rPr>
          <w:sz w:val="21"/>
          <w:szCs w:val="21"/>
        </w:rPr>
      </w:pPr>
      <w:r w:rsidRPr="000F5196">
        <w:rPr>
          <w:sz w:val="21"/>
          <w:szCs w:val="21"/>
        </w:rPr>
        <w:t>SO 102.1</w:t>
      </w:r>
      <w:r w:rsidRPr="000F5196">
        <w:rPr>
          <w:sz w:val="21"/>
          <w:szCs w:val="21"/>
        </w:rPr>
        <w:tab/>
        <w:t>II/373 Jedovnice průtah</w:t>
      </w:r>
    </w:p>
    <w:p w14:paraId="7233B75A" w14:textId="77777777" w:rsidR="000F5196" w:rsidRPr="000F5196" w:rsidRDefault="000F5196" w:rsidP="000F5196">
      <w:pPr>
        <w:pStyle w:val="Odstavecseseznamem"/>
        <w:spacing w:before="240" w:after="120"/>
        <w:ind w:left="567"/>
        <w:rPr>
          <w:sz w:val="21"/>
          <w:szCs w:val="21"/>
        </w:rPr>
      </w:pPr>
      <w:r w:rsidRPr="000F5196">
        <w:rPr>
          <w:sz w:val="21"/>
          <w:szCs w:val="21"/>
        </w:rPr>
        <w:t>SO 102.2</w:t>
      </w:r>
      <w:r w:rsidRPr="000F5196">
        <w:rPr>
          <w:sz w:val="21"/>
          <w:szCs w:val="21"/>
        </w:rPr>
        <w:tab/>
        <w:t>II/373 Jedovnice průtah - napojení a sjezdy</w:t>
      </w:r>
    </w:p>
    <w:p w14:paraId="450DFBCB" w14:textId="77777777" w:rsidR="000F5196" w:rsidRPr="000F5196" w:rsidRDefault="000F5196" w:rsidP="000F5196">
      <w:pPr>
        <w:pStyle w:val="Odstavecseseznamem"/>
        <w:spacing w:before="240" w:after="120"/>
        <w:ind w:left="567"/>
        <w:rPr>
          <w:sz w:val="21"/>
          <w:szCs w:val="21"/>
        </w:rPr>
      </w:pPr>
      <w:r w:rsidRPr="000F5196">
        <w:rPr>
          <w:sz w:val="21"/>
          <w:szCs w:val="21"/>
        </w:rPr>
        <w:t>SO 112</w:t>
      </w:r>
      <w:r w:rsidRPr="000F5196">
        <w:rPr>
          <w:sz w:val="21"/>
          <w:szCs w:val="21"/>
        </w:rPr>
        <w:tab/>
        <w:t>Dopravně inženýrská opatření</w:t>
      </w:r>
    </w:p>
    <w:p w14:paraId="44817D94" w14:textId="77777777" w:rsidR="000F5196" w:rsidRPr="000F5196" w:rsidRDefault="000F5196" w:rsidP="000F5196">
      <w:pPr>
        <w:pStyle w:val="Odstavecseseznamem"/>
        <w:spacing w:before="240" w:after="120"/>
        <w:ind w:left="567"/>
        <w:rPr>
          <w:sz w:val="21"/>
          <w:szCs w:val="21"/>
        </w:rPr>
      </w:pPr>
      <w:r w:rsidRPr="000F5196">
        <w:rPr>
          <w:sz w:val="21"/>
          <w:szCs w:val="21"/>
        </w:rPr>
        <w:t>SO 202</w:t>
      </w:r>
      <w:r w:rsidRPr="000F5196">
        <w:rPr>
          <w:sz w:val="21"/>
          <w:szCs w:val="21"/>
        </w:rPr>
        <w:tab/>
        <w:t>Most ev.č. 373-014</w:t>
      </w:r>
    </w:p>
    <w:p w14:paraId="36BB60A5" w14:textId="77777777" w:rsidR="000F5196" w:rsidRPr="000F5196" w:rsidRDefault="000F5196" w:rsidP="000F5196">
      <w:pPr>
        <w:pStyle w:val="Odstavecseseznamem"/>
        <w:spacing w:before="240" w:after="120"/>
        <w:ind w:left="567"/>
        <w:rPr>
          <w:sz w:val="21"/>
          <w:szCs w:val="21"/>
        </w:rPr>
      </w:pPr>
      <w:r w:rsidRPr="000F5196">
        <w:rPr>
          <w:sz w:val="21"/>
          <w:szCs w:val="21"/>
        </w:rPr>
        <w:t>SO 304.1</w:t>
      </w:r>
      <w:r w:rsidRPr="000F5196">
        <w:rPr>
          <w:sz w:val="21"/>
          <w:szCs w:val="21"/>
        </w:rPr>
        <w:tab/>
        <w:t>Odvodnění silnice II/373 Jedovnice</w:t>
      </w:r>
    </w:p>
    <w:p w14:paraId="74178582" w14:textId="44C7A6C3" w:rsidR="003E4B4A" w:rsidRDefault="000F5196" w:rsidP="000F5196">
      <w:pPr>
        <w:pStyle w:val="Odstavecseseznamem"/>
        <w:spacing w:before="240" w:after="120"/>
        <w:ind w:left="567"/>
        <w:rPr>
          <w:sz w:val="21"/>
          <w:szCs w:val="21"/>
        </w:rPr>
      </w:pPr>
      <w:r w:rsidRPr="000F5196">
        <w:rPr>
          <w:sz w:val="21"/>
          <w:szCs w:val="21"/>
        </w:rPr>
        <w:t>SO 304.2</w:t>
      </w:r>
      <w:r w:rsidRPr="000F5196">
        <w:rPr>
          <w:sz w:val="21"/>
          <w:szCs w:val="21"/>
        </w:rPr>
        <w:tab/>
        <w:t>Odvodnění silnice II/373 Jedovnice</w:t>
      </w:r>
    </w:p>
    <w:p w14:paraId="3A555AE9" w14:textId="17071E17" w:rsidR="000F5196" w:rsidRDefault="000F5196" w:rsidP="000F5196">
      <w:pPr>
        <w:pStyle w:val="Odstavecseseznamem"/>
        <w:spacing w:before="240" w:after="120"/>
        <w:ind w:left="567"/>
        <w:rPr>
          <w:sz w:val="21"/>
          <w:szCs w:val="21"/>
        </w:rPr>
      </w:pPr>
    </w:p>
    <w:p w14:paraId="071A168D" w14:textId="77777777" w:rsidR="000F5196" w:rsidRDefault="000F5196" w:rsidP="000F5196">
      <w:pPr>
        <w:pStyle w:val="Odstavecseseznamem"/>
        <w:spacing w:before="240" w:after="120"/>
        <w:ind w:left="567"/>
        <w:rPr>
          <w:sz w:val="21"/>
          <w:szCs w:val="21"/>
        </w:rPr>
      </w:pPr>
    </w:p>
    <w:p w14:paraId="37E75681" w14:textId="77777777" w:rsidR="003D10E4" w:rsidRPr="008E5F93" w:rsidRDefault="003D10E4" w:rsidP="003D10E4">
      <w:pPr>
        <w:pStyle w:val="Odstavecseseznamem"/>
        <w:keepNext/>
        <w:spacing w:before="240" w:after="120"/>
        <w:ind w:left="567"/>
        <w:rPr>
          <w:b/>
          <w:bCs/>
          <w:sz w:val="21"/>
          <w:szCs w:val="21"/>
        </w:rPr>
      </w:pPr>
      <w:r w:rsidRPr="008E5F93">
        <w:rPr>
          <w:b/>
          <w:bCs/>
          <w:sz w:val="21"/>
          <w:szCs w:val="21"/>
        </w:rPr>
        <w:t>Předmětem této smlouvy nejsou objekty:</w:t>
      </w:r>
    </w:p>
    <w:p w14:paraId="705142E2" w14:textId="77777777" w:rsidR="000F5196" w:rsidRDefault="000F5196" w:rsidP="000F5196">
      <w:pPr>
        <w:pStyle w:val="Odstavecseseznamem"/>
        <w:spacing w:before="240" w:after="120"/>
        <w:ind w:left="567"/>
        <w:rPr>
          <w:sz w:val="21"/>
          <w:szCs w:val="21"/>
        </w:rPr>
      </w:pPr>
    </w:p>
    <w:p w14:paraId="4F65E7DA" w14:textId="6AD45F19" w:rsidR="000F5196" w:rsidRPr="000F5196" w:rsidRDefault="000F5196" w:rsidP="000F5196">
      <w:pPr>
        <w:pStyle w:val="Odstavecseseznamem"/>
        <w:spacing w:before="240" w:after="120"/>
        <w:ind w:left="567"/>
        <w:rPr>
          <w:sz w:val="21"/>
          <w:szCs w:val="21"/>
        </w:rPr>
      </w:pPr>
      <w:r w:rsidRPr="000F5196">
        <w:rPr>
          <w:sz w:val="21"/>
          <w:szCs w:val="21"/>
        </w:rPr>
        <w:t xml:space="preserve">SO 001.1 </w:t>
      </w:r>
      <w:r w:rsidRPr="000F5196">
        <w:rPr>
          <w:sz w:val="21"/>
          <w:szCs w:val="21"/>
        </w:rPr>
        <w:tab/>
        <w:t>Příprava staveniště, kácení, Jedovnice</w:t>
      </w:r>
    </w:p>
    <w:p w14:paraId="137C7F06" w14:textId="77777777" w:rsidR="000F5196" w:rsidRPr="000F5196" w:rsidRDefault="000F5196" w:rsidP="000F5196">
      <w:pPr>
        <w:pStyle w:val="Odstavecseseznamem"/>
        <w:spacing w:before="240" w:after="120"/>
        <w:ind w:left="567"/>
        <w:rPr>
          <w:sz w:val="21"/>
          <w:szCs w:val="21"/>
        </w:rPr>
      </w:pPr>
      <w:r w:rsidRPr="000F5196">
        <w:rPr>
          <w:sz w:val="21"/>
          <w:szCs w:val="21"/>
        </w:rPr>
        <w:t>SO 107.3</w:t>
      </w:r>
      <w:r w:rsidRPr="000F5196">
        <w:rPr>
          <w:sz w:val="21"/>
          <w:szCs w:val="21"/>
        </w:rPr>
        <w:tab/>
        <w:t>Chodníky, Jedovnice</w:t>
      </w:r>
    </w:p>
    <w:p w14:paraId="1EA63F3A" w14:textId="77777777" w:rsidR="000F5196" w:rsidRDefault="000F5196" w:rsidP="000F5196">
      <w:pPr>
        <w:pStyle w:val="Odstavecseseznamem"/>
        <w:spacing w:before="240" w:after="120"/>
        <w:ind w:left="567"/>
        <w:rPr>
          <w:sz w:val="21"/>
          <w:szCs w:val="21"/>
        </w:rPr>
      </w:pPr>
      <w:r w:rsidRPr="000F5196">
        <w:rPr>
          <w:sz w:val="21"/>
          <w:szCs w:val="21"/>
        </w:rPr>
        <w:t>SO 401</w:t>
      </w:r>
      <w:r w:rsidRPr="000F5196">
        <w:rPr>
          <w:sz w:val="21"/>
          <w:szCs w:val="21"/>
        </w:rPr>
        <w:tab/>
        <w:t>Veřejné osvětlení Jedovnice</w:t>
      </w:r>
    </w:p>
    <w:p w14:paraId="348CE58E" w14:textId="77777777" w:rsidR="00B561BE" w:rsidRDefault="00B561BE" w:rsidP="000F5196">
      <w:pPr>
        <w:pStyle w:val="Odstavecseseznamem"/>
        <w:spacing w:before="240" w:after="120"/>
        <w:ind w:left="567"/>
        <w:rPr>
          <w:bCs/>
          <w:sz w:val="21"/>
          <w:szCs w:val="21"/>
        </w:rPr>
      </w:pPr>
    </w:p>
    <w:p w14:paraId="3704B0AA" w14:textId="05CB404A" w:rsidR="00EB35F8" w:rsidRPr="00EB35F8" w:rsidRDefault="00C61DBF" w:rsidP="000F5196">
      <w:pPr>
        <w:pStyle w:val="Odstavecseseznamem"/>
        <w:spacing w:before="240" w:after="120"/>
        <w:ind w:left="567"/>
        <w:rPr>
          <w:sz w:val="21"/>
          <w:szCs w:val="21"/>
        </w:rPr>
      </w:pPr>
      <w:r>
        <w:rPr>
          <w:bCs/>
          <w:sz w:val="21"/>
          <w:szCs w:val="21"/>
        </w:rPr>
        <w:t xml:space="preserve">Tyto stavební objekty budou provedeny </w:t>
      </w:r>
      <w:r w:rsidR="00D12AF2">
        <w:rPr>
          <w:sz w:val="21"/>
          <w:szCs w:val="21"/>
        </w:rPr>
        <w:t>n</w:t>
      </w:r>
      <w:r w:rsidR="00EB35F8" w:rsidRPr="00EB35F8">
        <w:rPr>
          <w:sz w:val="21"/>
          <w:szCs w:val="21"/>
        </w:rPr>
        <w:t xml:space="preserve">a základě </w:t>
      </w:r>
      <w:r w:rsidR="00F36C06" w:rsidRPr="00F36C06">
        <w:rPr>
          <w:sz w:val="21"/>
          <w:szCs w:val="21"/>
        </w:rPr>
        <w:t>smlouv</w:t>
      </w:r>
      <w:r w:rsidR="00F36C06">
        <w:rPr>
          <w:sz w:val="21"/>
          <w:szCs w:val="21"/>
        </w:rPr>
        <w:t>y</w:t>
      </w:r>
      <w:r w:rsidR="00F36C06" w:rsidRPr="00F36C06">
        <w:rPr>
          <w:sz w:val="21"/>
          <w:szCs w:val="21"/>
        </w:rPr>
        <w:t xml:space="preserve"> o </w:t>
      </w:r>
      <w:r w:rsidR="00B561BE">
        <w:rPr>
          <w:sz w:val="21"/>
          <w:szCs w:val="21"/>
        </w:rPr>
        <w:t>dílo s městysem Jedovnice</w:t>
      </w:r>
      <w:r w:rsidR="00EB35F8" w:rsidRPr="00EB35F8">
        <w:rPr>
          <w:sz w:val="21"/>
          <w:szCs w:val="21"/>
        </w:rPr>
        <w:t>.</w:t>
      </w:r>
    </w:p>
    <w:p w14:paraId="49FA2A0C" w14:textId="77777777" w:rsidR="00D12AF2" w:rsidRDefault="00D12AF2" w:rsidP="00473E9B">
      <w:pPr>
        <w:ind w:left="567"/>
        <w:rPr>
          <w:sz w:val="21"/>
          <w:szCs w:val="21"/>
        </w:rPr>
      </w:pPr>
    </w:p>
    <w:p w14:paraId="1D2BE25B" w14:textId="77777777" w:rsidR="00224502" w:rsidRPr="003A245C" w:rsidRDefault="00224502" w:rsidP="004E1A4C">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14:paraId="3797884A" w14:textId="77777777" w:rsidR="007F31A5" w:rsidRPr="003A245C" w:rsidRDefault="00224502" w:rsidP="00B44C45">
      <w:pPr>
        <w:numPr>
          <w:ilvl w:val="2"/>
          <w:numId w:val="1"/>
        </w:numPr>
        <w:tabs>
          <w:tab w:val="clear" w:pos="2160"/>
          <w:tab w:val="num" w:pos="1080"/>
        </w:tabs>
        <w:spacing w:before="120" w:after="120"/>
        <w:ind w:left="1083" w:hanging="181"/>
        <w:jc w:val="both"/>
        <w:rPr>
          <w:sz w:val="21"/>
          <w:szCs w:val="21"/>
        </w:rPr>
      </w:pPr>
      <w:bookmarkStart w:id="6" w:name="_Hlk52944080"/>
      <w:r w:rsidRPr="003A245C">
        <w:rPr>
          <w:sz w:val="21"/>
          <w:szCs w:val="21"/>
        </w:rPr>
        <w:t>soupis prací;</w:t>
      </w:r>
    </w:p>
    <w:p w14:paraId="4B544072" w14:textId="2E0B439F" w:rsidR="00735186" w:rsidRPr="007061FB" w:rsidRDefault="00EC59BA" w:rsidP="00B44C45">
      <w:pPr>
        <w:numPr>
          <w:ilvl w:val="2"/>
          <w:numId w:val="1"/>
        </w:numPr>
        <w:tabs>
          <w:tab w:val="clear" w:pos="2160"/>
          <w:tab w:val="num" w:pos="1080"/>
        </w:tabs>
        <w:spacing w:before="120" w:after="120"/>
        <w:ind w:left="1083" w:hanging="181"/>
        <w:jc w:val="both"/>
        <w:rPr>
          <w:sz w:val="21"/>
          <w:szCs w:val="21"/>
          <w:lang w:val="en-US"/>
        </w:rPr>
      </w:pPr>
      <w:bookmarkStart w:id="7" w:name="_Hlk99753397"/>
      <w:r w:rsidRPr="00F12F52">
        <w:rPr>
          <w:sz w:val="21"/>
          <w:szCs w:val="21"/>
        </w:rPr>
        <w:t>p</w:t>
      </w:r>
      <w:r w:rsidR="005904CF" w:rsidRPr="00F12F52">
        <w:rPr>
          <w:sz w:val="21"/>
          <w:szCs w:val="21"/>
        </w:rPr>
        <w:t xml:space="preserve">rojektová dokumentace </w:t>
      </w:r>
      <w:r w:rsidR="005B5B9E" w:rsidRPr="00F12F52">
        <w:rPr>
          <w:sz w:val="21"/>
          <w:szCs w:val="21"/>
        </w:rPr>
        <w:t>pro prov</w:t>
      </w:r>
      <w:r w:rsidR="00923DBD">
        <w:rPr>
          <w:sz w:val="21"/>
          <w:szCs w:val="21"/>
        </w:rPr>
        <w:t>ádění</w:t>
      </w:r>
      <w:r w:rsidR="005B5B9E" w:rsidRPr="00F12F52">
        <w:rPr>
          <w:sz w:val="21"/>
          <w:szCs w:val="21"/>
        </w:rPr>
        <w:t xml:space="preserve"> stavby a soupis prací</w:t>
      </w:r>
      <w:r w:rsidR="005A3EDA" w:rsidRPr="00F12F52">
        <w:rPr>
          <w:sz w:val="21"/>
          <w:szCs w:val="21"/>
        </w:rPr>
        <w:t xml:space="preserve"> </w:t>
      </w:r>
      <w:r w:rsidR="005B5B9E" w:rsidRPr="00F12F52">
        <w:rPr>
          <w:sz w:val="21"/>
          <w:szCs w:val="21"/>
        </w:rPr>
        <w:t>zpracov</w:t>
      </w:r>
      <w:r w:rsidR="002523BF">
        <w:rPr>
          <w:sz w:val="21"/>
          <w:szCs w:val="21"/>
        </w:rPr>
        <w:t>ané</w:t>
      </w:r>
      <w:r w:rsidR="005B5B9E" w:rsidRPr="00F12F52">
        <w:rPr>
          <w:sz w:val="21"/>
          <w:szCs w:val="21"/>
        </w:rPr>
        <w:t xml:space="preserve"> </w:t>
      </w:r>
      <w:r w:rsidR="00700CD6" w:rsidRPr="00F12F52">
        <w:rPr>
          <w:sz w:val="21"/>
          <w:szCs w:val="21"/>
        </w:rPr>
        <w:t>v</w:t>
      </w:r>
      <w:r w:rsidR="0040265D">
        <w:rPr>
          <w:sz w:val="21"/>
          <w:szCs w:val="21"/>
        </w:rPr>
        <w:t> </w:t>
      </w:r>
      <w:r w:rsidR="00923DBD">
        <w:rPr>
          <w:sz w:val="21"/>
          <w:szCs w:val="21"/>
        </w:rPr>
        <w:t>září</w:t>
      </w:r>
      <w:r w:rsidR="0040265D">
        <w:rPr>
          <w:sz w:val="21"/>
          <w:szCs w:val="21"/>
        </w:rPr>
        <w:t xml:space="preserve"> </w:t>
      </w:r>
      <w:r w:rsidR="009A66F3">
        <w:rPr>
          <w:sz w:val="21"/>
          <w:szCs w:val="21"/>
        </w:rPr>
        <w:t>20</w:t>
      </w:r>
      <w:r w:rsidR="00923DBD">
        <w:rPr>
          <w:sz w:val="21"/>
          <w:szCs w:val="21"/>
        </w:rPr>
        <w:t>20</w:t>
      </w:r>
      <w:r w:rsidR="00700CD6" w:rsidRPr="00F12F52">
        <w:rPr>
          <w:sz w:val="21"/>
          <w:szCs w:val="21"/>
        </w:rPr>
        <w:t xml:space="preserve"> </w:t>
      </w:r>
      <w:r w:rsidR="00306DDD" w:rsidRPr="00F12F52">
        <w:rPr>
          <w:sz w:val="21"/>
          <w:szCs w:val="21"/>
        </w:rPr>
        <w:t xml:space="preserve">obchodní </w:t>
      </w:r>
      <w:r w:rsidR="00306DDD" w:rsidRPr="007061FB">
        <w:rPr>
          <w:sz w:val="21"/>
          <w:szCs w:val="21"/>
        </w:rPr>
        <w:t>společností</w:t>
      </w:r>
      <w:r w:rsidR="00D40084" w:rsidRPr="00D40084">
        <w:t xml:space="preserve"> </w:t>
      </w:r>
      <w:r w:rsidR="004C1FC8" w:rsidRPr="004C1FC8">
        <w:rPr>
          <w:b/>
          <w:bCs/>
          <w:sz w:val="21"/>
          <w:szCs w:val="21"/>
        </w:rPr>
        <w:t>KAP ATELIER s.r.o.</w:t>
      </w:r>
      <w:r w:rsidR="007F0033">
        <w:rPr>
          <w:sz w:val="21"/>
          <w:szCs w:val="21"/>
        </w:rPr>
        <w:t xml:space="preserve">, se sídlem: </w:t>
      </w:r>
      <w:r w:rsidR="004C1FC8" w:rsidRPr="004C1FC8">
        <w:rPr>
          <w:sz w:val="21"/>
          <w:szCs w:val="21"/>
        </w:rPr>
        <w:t>Patočkova 2472/81a, Břevnov, 169 00 Praha 6</w:t>
      </w:r>
      <w:r w:rsidR="001829C6">
        <w:rPr>
          <w:sz w:val="21"/>
          <w:szCs w:val="21"/>
        </w:rPr>
        <w:t xml:space="preserve">, IČO: </w:t>
      </w:r>
      <w:r w:rsidR="004C1FC8" w:rsidRPr="004C1FC8">
        <w:rPr>
          <w:sz w:val="21"/>
          <w:szCs w:val="21"/>
        </w:rPr>
        <w:t>27338614</w:t>
      </w:r>
      <w:r w:rsidR="00D40084">
        <w:rPr>
          <w:sz w:val="21"/>
          <w:szCs w:val="21"/>
        </w:rPr>
        <w:t>,</w:t>
      </w:r>
      <w:r w:rsidR="00D40084" w:rsidRPr="00D40084">
        <w:rPr>
          <w:sz w:val="21"/>
          <w:szCs w:val="21"/>
        </w:rPr>
        <w:t xml:space="preserve"> </w:t>
      </w:r>
      <w:r w:rsidR="00D87EFA" w:rsidRPr="007061FB">
        <w:rPr>
          <w:sz w:val="21"/>
          <w:szCs w:val="21"/>
        </w:rPr>
        <w:t>(dále jen „projektová dokumentace“)</w:t>
      </w:r>
      <w:bookmarkEnd w:id="7"/>
      <w:r w:rsidR="005904CF" w:rsidRPr="007061FB">
        <w:rPr>
          <w:sz w:val="21"/>
          <w:szCs w:val="21"/>
        </w:rPr>
        <w:t>;</w:t>
      </w:r>
    </w:p>
    <w:bookmarkEnd w:id="6"/>
    <w:p w14:paraId="7A392CC7" w14:textId="77777777" w:rsidR="00245407" w:rsidRPr="00E254E7" w:rsidRDefault="00245407" w:rsidP="00245407">
      <w:pPr>
        <w:numPr>
          <w:ilvl w:val="2"/>
          <w:numId w:val="1"/>
        </w:numPr>
        <w:tabs>
          <w:tab w:val="clear" w:pos="2160"/>
          <w:tab w:val="num" w:pos="1080"/>
        </w:tabs>
        <w:spacing w:before="120" w:after="120"/>
        <w:ind w:left="1083" w:hanging="181"/>
        <w:jc w:val="both"/>
        <w:rPr>
          <w:sz w:val="21"/>
          <w:szCs w:val="21"/>
        </w:rPr>
      </w:pPr>
      <w:r w:rsidRPr="00E254E7">
        <w:rPr>
          <w:sz w:val="21"/>
          <w:szCs w:val="21"/>
        </w:rPr>
        <w:t>akty státní správy, zejména:</w:t>
      </w:r>
    </w:p>
    <w:p w14:paraId="58E3EDA4" w14:textId="04E63576" w:rsidR="00724959" w:rsidRPr="0086477F" w:rsidRDefault="00A948EC" w:rsidP="00724959">
      <w:pPr>
        <w:pStyle w:val="Odstavecseseznamem"/>
        <w:numPr>
          <w:ilvl w:val="0"/>
          <w:numId w:val="33"/>
        </w:numPr>
        <w:jc w:val="both"/>
        <w:rPr>
          <w:sz w:val="21"/>
          <w:szCs w:val="21"/>
        </w:rPr>
      </w:pPr>
      <w:bookmarkStart w:id="8" w:name="_Hlk99753406"/>
      <w:r w:rsidRPr="00A948EC">
        <w:rPr>
          <w:sz w:val="21"/>
          <w:szCs w:val="21"/>
        </w:rPr>
        <w:t>Územní rozhodnutí, vydal Úřad městyse Jedovnice – stavební úřad, Č.j. MJED 351/2020 dne 3.2.2020, nabytí PM dne 10.3.2020</w:t>
      </w:r>
      <w:r w:rsidR="00C67890">
        <w:rPr>
          <w:sz w:val="21"/>
          <w:szCs w:val="21"/>
        </w:rPr>
        <w:t>;</w:t>
      </w:r>
    </w:p>
    <w:p w14:paraId="3B208897" w14:textId="0E9DA60B" w:rsidR="00724959" w:rsidRPr="0086477F" w:rsidRDefault="00A948EC" w:rsidP="00724959">
      <w:pPr>
        <w:pStyle w:val="Odstavecseseznamem"/>
        <w:numPr>
          <w:ilvl w:val="0"/>
          <w:numId w:val="33"/>
        </w:numPr>
        <w:jc w:val="both"/>
        <w:rPr>
          <w:sz w:val="21"/>
          <w:szCs w:val="21"/>
        </w:rPr>
      </w:pPr>
      <w:r w:rsidRPr="00A948EC">
        <w:rPr>
          <w:sz w:val="21"/>
          <w:szCs w:val="21"/>
        </w:rPr>
        <w:t>Stavební povolení, vydal Městský úřad Blansko – odbor stavební úřad, oddělení silničního hospodářství, čj. SÚ SH SR 32/2021-MBK 54631/2021/Pa dne 26.11.2021, nabytí PM dne 1.1.2022</w:t>
      </w:r>
      <w:r w:rsidR="00C67890">
        <w:rPr>
          <w:sz w:val="21"/>
          <w:szCs w:val="21"/>
        </w:rPr>
        <w:t>;</w:t>
      </w:r>
    </w:p>
    <w:p w14:paraId="1F34905A" w14:textId="77777777" w:rsidR="00245407" w:rsidRPr="0086477F" w:rsidRDefault="00245407" w:rsidP="00245407">
      <w:pPr>
        <w:pStyle w:val="Odstavecseseznamem"/>
        <w:numPr>
          <w:ilvl w:val="0"/>
          <w:numId w:val="33"/>
        </w:numPr>
        <w:jc w:val="both"/>
        <w:rPr>
          <w:sz w:val="21"/>
          <w:szCs w:val="21"/>
        </w:rPr>
      </w:pPr>
      <w:r w:rsidRPr="0086477F">
        <w:rPr>
          <w:sz w:val="21"/>
          <w:szCs w:val="21"/>
        </w:rPr>
        <w:t>Ostatní viz projektová dokumentace</w:t>
      </w:r>
      <w:bookmarkEnd w:id="8"/>
      <w:r w:rsidRPr="0086477F">
        <w:rPr>
          <w:sz w:val="21"/>
          <w:szCs w:val="21"/>
        </w:rPr>
        <w:t>;</w:t>
      </w:r>
    </w:p>
    <w:p w14:paraId="3E928A5D" w14:textId="49C0A908" w:rsidR="00245407" w:rsidRPr="00E254E7" w:rsidRDefault="00245407" w:rsidP="00245407">
      <w:pPr>
        <w:numPr>
          <w:ilvl w:val="2"/>
          <w:numId w:val="1"/>
        </w:numPr>
        <w:tabs>
          <w:tab w:val="clear" w:pos="2160"/>
        </w:tabs>
        <w:spacing w:before="120" w:after="120"/>
        <w:ind w:left="1134" w:hanging="283"/>
        <w:jc w:val="both"/>
        <w:rPr>
          <w:sz w:val="21"/>
          <w:szCs w:val="21"/>
        </w:rPr>
      </w:pPr>
      <w:r w:rsidRPr="00E254E7">
        <w:rPr>
          <w:sz w:val="21"/>
          <w:szCs w:val="21"/>
        </w:rPr>
        <w:t>technické normy vztahující se k materiálům a činnostem prováděných na základě této smlouvy;</w:t>
      </w:r>
    </w:p>
    <w:p w14:paraId="16D2D812" w14:textId="77777777" w:rsidR="00245407" w:rsidRPr="00E254E7" w:rsidRDefault="00245407" w:rsidP="00245407">
      <w:pPr>
        <w:numPr>
          <w:ilvl w:val="2"/>
          <w:numId w:val="1"/>
        </w:numPr>
        <w:tabs>
          <w:tab w:val="clear" w:pos="2160"/>
        </w:tabs>
        <w:spacing w:before="120" w:after="120"/>
        <w:ind w:left="1134" w:hanging="283"/>
        <w:jc w:val="both"/>
        <w:rPr>
          <w:sz w:val="21"/>
          <w:szCs w:val="21"/>
        </w:rPr>
      </w:pPr>
      <w:r w:rsidRPr="00E254E7">
        <w:rPr>
          <w:sz w:val="21"/>
          <w:szCs w:val="21"/>
        </w:rPr>
        <w:t>technické kvalitativní podmínky staveb pozemních komunikací, vydané Ministerstvem dopravy ve znění účinném ke dni uzavření smlouvy.</w:t>
      </w:r>
    </w:p>
    <w:p w14:paraId="31B7EC8D" w14:textId="77777777"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77FAB808" w14:textId="77777777" w:rsidR="0067077E" w:rsidRPr="003A245C" w:rsidRDefault="0067077E" w:rsidP="00111FC0">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687310CD" w14:textId="77777777" w:rsidR="00812AC9" w:rsidRPr="003A245C" w:rsidRDefault="00812AC9" w:rsidP="00812AC9">
      <w:pPr>
        <w:spacing w:before="120" w:after="120"/>
        <w:ind w:left="540"/>
        <w:jc w:val="both"/>
        <w:rPr>
          <w:sz w:val="21"/>
          <w:szCs w:val="21"/>
        </w:rPr>
      </w:pPr>
    </w:p>
    <w:p w14:paraId="21587918" w14:textId="77777777" w:rsidR="00534691" w:rsidRPr="003A245C" w:rsidRDefault="00534691"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bookmarkStart w:id="9" w:name="_Hlk74084861"/>
      <w:r w:rsidRPr="003A245C">
        <w:rPr>
          <w:b/>
          <w:smallCaps/>
          <w:spacing w:val="20"/>
          <w:sz w:val="21"/>
          <w:szCs w:val="21"/>
        </w:rPr>
        <w:t>RDS</w:t>
      </w:r>
    </w:p>
    <w:p w14:paraId="5A2A416B" w14:textId="7DDC00A5" w:rsidR="003D4C71" w:rsidRDefault="003D4C71" w:rsidP="003D4C71">
      <w:pPr>
        <w:numPr>
          <w:ilvl w:val="6"/>
          <w:numId w:val="13"/>
        </w:numPr>
        <w:tabs>
          <w:tab w:val="clear" w:pos="5040"/>
          <w:tab w:val="num" w:pos="567"/>
        </w:tabs>
        <w:spacing w:before="120" w:after="120"/>
        <w:ind w:left="540" w:hanging="540"/>
        <w:jc w:val="both"/>
        <w:rPr>
          <w:sz w:val="21"/>
          <w:szCs w:val="21"/>
        </w:rPr>
      </w:pPr>
      <w:bookmarkStart w:id="10" w:name="_Hlk99753437"/>
      <w:r w:rsidRPr="007061FB">
        <w:rPr>
          <w:sz w:val="21"/>
          <w:szCs w:val="21"/>
        </w:rPr>
        <w:t xml:space="preserve">Zhotovitel dopracuje povinně RDS na </w:t>
      </w:r>
      <w:r>
        <w:rPr>
          <w:sz w:val="21"/>
          <w:szCs w:val="21"/>
        </w:rPr>
        <w:t xml:space="preserve">stavební </w:t>
      </w:r>
      <w:r w:rsidRPr="007061FB">
        <w:rPr>
          <w:sz w:val="21"/>
          <w:szCs w:val="21"/>
        </w:rPr>
        <w:t>objekty</w:t>
      </w:r>
      <w:r w:rsidR="002D2F57">
        <w:rPr>
          <w:sz w:val="21"/>
          <w:szCs w:val="21"/>
        </w:rPr>
        <w:t xml:space="preserve">: </w:t>
      </w:r>
      <w:r w:rsidR="002D2F57" w:rsidRPr="002D2F57">
        <w:rPr>
          <w:sz w:val="21"/>
          <w:szCs w:val="21"/>
        </w:rPr>
        <w:t>SO 101</w:t>
      </w:r>
      <w:r w:rsidR="009A4CD6">
        <w:rPr>
          <w:sz w:val="21"/>
          <w:szCs w:val="21"/>
        </w:rPr>
        <w:t>,</w:t>
      </w:r>
      <w:r w:rsidR="002D2F57" w:rsidRPr="002D2F57">
        <w:rPr>
          <w:sz w:val="21"/>
          <w:szCs w:val="21"/>
        </w:rPr>
        <w:t xml:space="preserve"> </w:t>
      </w:r>
      <w:r w:rsidR="009A4CD6">
        <w:rPr>
          <w:sz w:val="21"/>
          <w:szCs w:val="21"/>
        </w:rPr>
        <w:t xml:space="preserve">SO </w:t>
      </w:r>
      <w:r w:rsidR="002D2F57" w:rsidRPr="002D2F57">
        <w:rPr>
          <w:sz w:val="21"/>
          <w:szCs w:val="21"/>
        </w:rPr>
        <w:t>102</w:t>
      </w:r>
      <w:r w:rsidR="002A2ED3">
        <w:rPr>
          <w:sz w:val="21"/>
          <w:szCs w:val="21"/>
        </w:rPr>
        <w:t>,</w:t>
      </w:r>
      <w:r w:rsidR="009A4CD6">
        <w:rPr>
          <w:sz w:val="21"/>
          <w:szCs w:val="21"/>
        </w:rPr>
        <w:t xml:space="preserve"> SO </w:t>
      </w:r>
      <w:r w:rsidR="002D2F57" w:rsidRPr="002D2F57">
        <w:rPr>
          <w:sz w:val="21"/>
          <w:szCs w:val="21"/>
        </w:rPr>
        <w:t>202</w:t>
      </w:r>
      <w:r w:rsidR="002A2ED3">
        <w:rPr>
          <w:sz w:val="21"/>
          <w:szCs w:val="21"/>
        </w:rPr>
        <w:t xml:space="preserve"> a SO 304</w:t>
      </w:r>
      <w:r w:rsidR="009A4CD6">
        <w:rPr>
          <w:sz w:val="21"/>
          <w:szCs w:val="21"/>
        </w:rPr>
        <w:t>; n</w:t>
      </w:r>
      <w:r w:rsidR="002D2F57" w:rsidRPr="002D2F57">
        <w:rPr>
          <w:sz w:val="21"/>
          <w:szCs w:val="21"/>
        </w:rPr>
        <w:t>a další SO jen</w:t>
      </w:r>
      <w:r w:rsidR="009A4CD6">
        <w:rPr>
          <w:sz w:val="21"/>
          <w:szCs w:val="21"/>
        </w:rPr>
        <w:t xml:space="preserve"> v případě potřeby z</w:t>
      </w:r>
      <w:r w:rsidR="002D2F57" w:rsidRPr="002D2F57">
        <w:rPr>
          <w:sz w:val="21"/>
          <w:szCs w:val="21"/>
        </w:rPr>
        <w:t>hotovitel</w:t>
      </w:r>
      <w:r w:rsidR="009A4CD6">
        <w:rPr>
          <w:sz w:val="21"/>
          <w:szCs w:val="21"/>
        </w:rPr>
        <w:t>e</w:t>
      </w:r>
      <w:r w:rsidRPr="007061FB">
        <w:rPr>
          <w:sz w:val="21"/>
          <w:szCs w:val="21"/>
        </w:rPr>
        <w:t xml:space="preserve">. RDS bude zpracována v souladu s právními předpisy a s aktuálně účinnou </w:t>
      </w:r>
      <w:r w:rsidRPr="007061FB">
        <w:rPr>
          <w:sz w:val="21"/>
          <w:szCs w:val="21"/>
        </w:rPr>
        <w:lastRenderedPageBreak/>
        <w:t xml:space="preserve">Směrnicí Ministerstva dopravy pro dokumentaci staveb pozemních komunikací ověřena osobou s autorizací pro příslušný obor. </w:t>
      </w:r>
    </w:p>
    <w:p w14:paraId="221C8C73" w14:textId="77777777" w:rsidR="003D4C71" w:rsidRPr="009D7464" w:rsidRDefault="003D4C71" w:rsidP="003D4C71">
      <w:pPr>
        <w:spacing w:before="120" w:after="120"/>
        <w:ind w:left="540"/>
        <w:jc w:val="both"/>
        <w:rPr>
          <w:sz w:val="21"/>
          <w:szCs w:val="21"/>
        </w:rPr>
      </w:pPr>
      <w:r w:rsidRPr="007061FB">
        <w:rPr>
          <w:sz w:val="21"/>
          <w:szCs w:val="21"/>
        </w:rPr>
        <w:t xml:space="preserve">RDS bude předána </w:t>
      </w:r>
      <w:r w:rsidR="005C5761">
        <w:rPr>
          <w:sz w:val="21"/>
          <w:szCs w:val="21"/>
        </w:rPr>
        <w:t>2</w:t>
      </w:r>
      <w:r w:rsidRPr="003D4C71">
        <w:rPr>
          <w:color w:val="000000" w:themeColor="text1"/>
          <w:sz w:val="21"/>
        </w:rPr>
        <w:t>x</w:t>
      </w:r>
      <w:r w:rsidRPr="009D7464">
        <w:rPr>
          <w:color w:val="000000" w:themeColor="text1"/>
          <w:sz w:val="21"/>
          <w:szCs w:val="21"/>
        </w:rPr>
        <w:t xml:space="preserve"> </w:t>
      </w:r>
      <w:r w:rsidRPr="009D7464">
        <w:rPr>
          <w:sz w:val="21"/>
          <w:szCs w:val="21"/>
        </w:rPr>
        <w:t xml:space="preserve">v tištěné podobě. </w:t>
      </w:r>
      <w:r w:rsidR="007B3E45">
        <w:rPr>
          <w:sz w:val="21"/>
          <w:szCs w:val="21"/>
        </w:rPr>
        <w:t xml:space="preserve">RDS bude </w:t>
      </w:r>
      <w:r w:rsidR="007B3E45" w:rsidRPr="009D7464">
        <w:rPr>
          <w:sz w:val="21"/>
          <w:szCs w:val="21"/>
        </w:rPr>
        <w:t>rovněž předána e</w:t>
      </w:r>
      <w:r w:rsidR="007B3E45">
        <w:rPr>
          <w:sz w:val="21"/>
          <w:szCs w:val="21"/>
        </w:rPr>
        <w:t xml:space="preserve">lektronicky </w:t>
      </w:r>
      <w:r w:rsidR="007B3E45" w:rsidRPr="00EC191B">
        <w:rPr>
          <w:sz w:val="21"/>
          <w:szCs w:val="21"/>
        </w:rPr>
        <w:t xml:space="preserve">na </w:t>
      </w:r>
      <w:r w:rsidR="007B3E45">
        <w:rPr>
          <w:sz w:val="21"/>
          <w:szCs w:val="21"/>
        </w:rPr>
        <w:t>jednom nosiči USB flash disk, přičemž na nosiči</w:t>
      </w:r>
      <w:r w:rsidR="007B3E45" w:rsidRPr="009D7464">
        <w:rPr>
          <w:sz w:val="21"/>
          <w:szCs w:val="21"/>
        </w:rPr>
        <w:t xml:space="preserve"> </w:t>
      </w:r>
      <w:r w:rsidRPr="009D7464">
        <w:rPr>
          <w:sz w:val="21"/>
          <w:szCs w:val="21"/>
        </w:rPr>
        <w:t xml:space="preserve">bude RDS zapsána ve formátu *.pdf a zároveň i v obecně rozšířeném přepisovatelném formátu (textová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w:t>
      </w:r>
      <w:r w:rsidRPr="003D4C71">
        <w:rPr>
          <w:sz w:val="21"/>
        </w:rPr>
        <w:t>Pokud se zpracovatel bude ve výkazu výměr odkazovat na digitální výkres, musí být uvedená výměra z výkresu čitelná (pospojované délky, obvody ploch) a uložená do jedné hladiny pod názvem např. VÝMĚRY. Jednotlivé plochy, délky výměr musí být zde popsány textem. Tato hladina může být v konečném výkresu zmražená, resp. vypnutá.</w:t>
      </w:r>
      <w:r w:rsidRPr="009D7464">
        <w:rPr>
          <w:sz w:val="21"/>
          <w:szCs w:val="21"/>
        </w:rPr>
        <w:t xml:space="preserve"> Výkresy vytvořené programem Microstation mohou být ve formátu *.dgn nebo *.dwg.</w:t>
      </w:r>
    </w:p>
    <w:p w14:paraId="3C44E4CE" w14:textId="5BA151E9" w:rsidR="003D4C71" w:rsidRPr="009D7464" w:rsidRDefault="003D4C71" w:rsidP="003D4C71">
      <w:pPr>
        <w:pStyle w:val="Odstavecseseznamem"/>
        <w:numPr>
          <w:ilvl w:val="0"/>
          <w:numId w:val="39"/>
        </w:numPr>
        <w:spacing w:before="120" w:after="120"/>
        <w:ind w:left="567" w:hanging="567"/>
        <w:contextualSpacing w:val="0"/>
        <w:jc w:val="both"/>
        <w:rPr>
          <w:sz w:val="21"/>
          <w:szCs w:val="21"/>
        </w:rPr>
      </w:pPr>
      <w:r w:rsidRPr="009D7464">
        <w:rPr>
          <w:sz w:val="21"/>
          <w:szCs w:val="21"/>
        </w:rPr>
        <w:t xml:space="preserve">Zhotovitel je povinen předat objednateli návrh RDS </w:t>
      </w:r>
      <w:r w:rsidR="002A2ED3">
        <w:rPr>
          <w:sz w:val="21"/>
        </w:rPr>
        <w:t>1</w:t>
      </w:r>
      <w:r w:rsidRPr="003D4C71">
        <w:rPr>
          <w:sz w:val="21"/>
        </w:rPr>
        <w:t>x</w:t>
      </w:r>
      <w:r w:rsidRPr="009D7464">
        <w:rPr>
          <w:sz w:val="21"/>
          <w:szCs w:val="21"/>
        </w:rPr>
        <w:t xml:space="preserve"> v tištěné podobě a 1x elektronicky</w:t>
      </w:r>
      <w:r w:rsidR="007B3E45">
        <w:rPr>
          <w:sz w:val="21"/>
          <w:szCs w:val="21"/>
        </w:rPr>
        <w:t xml:space="preserve"> </w:t>
      </w:r>
      <w:r w:rsidR="001553EF">
        <w:rPr>
          <w:sz w:val="21"/>
          <w:szCs w:val="21"/>
        </w:rPr>
        <w:t>e-</w:t>
      </w:r>
      <w:r w:rsidR="007B3E45">
        <w:rPr>
          <w:sz w:val="21"/>
          <w:szCs w:val="21"/>
        </w:rPr>
        <w:t>mailem na adresu správce stavby</w:t>
      </w:r>
      <w:r w:rsidRPr="009D7464">
        <w:rPr>
          <w:sz w:val="21"/>
          <w:szCs w:val="21"/>
        </w:rPr>
        <w:t xml:space="preserve">, a to </w:t>
      </w:r>
      <w:r w:rsidRPr="009D7464">
        <w:rPr>
          <w:color w:val="000000" w:themeColor="text1"/>
          <w:sz w:val="21"/>
          <w:szCs w:val="21"/>
        </w:rPr>
        <w:t>alespoň 20</w:t>
      </w:r>
      <w:r w:rsidRPr="009D7464">
        <w:rPr>
          <w:color w:val="000000" w:themeColor="text1"/>
          <w:sz w:val="21"/>
        </w:rPr>
        <w:t xml:space="preserve"> dnů před zahájením prací</w:t>
      </w:r>
      <w:r w:rsidRPr="009D7464">
        <w:rPr>
          <w:color w:val="000000" w:themeColor="text1"/>
          <w:sz w:val="21"/>
          <w:szCs w:val="21"/>
        </w:rPr>
        <w:t xml:space="preserve"> na příslušném stavebním objektu</w:t>
      </w:r>
      <w:r w:rsidRPr="009D7464">
        <w:rPr>
          <w:sz w:val="21"/>
          <w:szCs w:val="21"/>
        </w:rPr>
        <w:t>.</w:t>
      </w:r>
    </w:p>
    <w:p w14:paraId="3A0A8230" w14:textId="2C3AE880" w:rsidR="00E37757" w:rsidRPr="00E37757" w:rsidRDefault="00035E3D" w:rsidP="002108C5">
      <w:pPr>
        <w:pStyle w:val="Odstavecseseznamem"/>
        <w:numPr>
          <w:ilvl w:val="0"/>
          <w:numId w:val="39"/>
        </w:numPr>
        <w:spacing w:before="120" w:after="120"/>
        <w:ind w:left="567" w:hanging="567"/>
        <w:contextualSpacing w:val="0"/>
        <w:jc w:val="both"/>
        <w:rPr>
          <w:sz w:val="21"/>
          <w:szCs w:val="21"/>
        </w:rPr>
      </w:pPr>
      <w:r w:rsidRPr="0085032C">
        <w:rPr>
          <w:sz w:val="21"/>
          <w:szCs w:val="21"/>
        </w:rPr>
        <w:t xml:space="preserve">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w:t>
      </w:r>
      <w:r w:rsidR="00335996" w:rsidRPr="00416015">
        <w:rPr>
          <w:sz w:val="21"/>
          <w:szCs w:val="21"/>
        </w:rPr>
        <w:t>Zhotovitel nesmí zahájit stavbu či část stavby, u které stanovil objednatel vypracování RDS jako povinné, dokud</w:t>
      </w:r>
      <w:r w:rsidR="00335996">
        <w:rPr>
          <w:sz w:val="21"/>
          <w:szCs w:val="21"/>
        </w:rPr>
        <w:t> </w:t>
      </w:r>
      <w:r w:rsidR="00335996" w:rsidRPr="00416015">
        <w:rPr>
          <w:sz w:val="21"/>
          <w:szCs w:val="21"/>
        </w:rPr>
        <w:t xml:space="preserve">nebude návrh RDS objednatelem odsouhlasený. </w:t>
      </w:r>
      <w:r w:rsidR="00335996" w:rsidRPr="0085032C">
        <w:rPr>
          <w:sz w:val="21"/>
          <w:szCs w:val="21"/>
        </w:rPr>
        <w:t xml:space="preserve">Součástí zadání stavby se stává RDS, ke které objednatel písemně vyjádřil svůj souhlas. </w:t>
      </w:r>
      <w:r w:rsidRPr="0085032C">
        <w:rPr>
          <w:sz w:val="21"/>
          <w:szCs w:val="21"/>
        </w:rPr>
        <w:t>Neodsouhlasení návrhu RDS objednatelem nemá vliv na termíny dokončení a př</w:t>
      </w:r>
      <w:r>
        <w:rPr>
          <w:sz w:val="21"/>
          <w:szCs w:val="21"/>
        </w:rPr>
        <w:t>edání stavby</w:t>
      </w:r>
      <w:r w:rsidRPr="0085032C">
        <w:rPr>
          <w:sz w:val="21"/>
          <w:szCs w:val="21"/>
        </w:rPr>
        <w:t xml:space="preserve"> a předání a převzetí díla sjednané touto smlouvou.</w:t>
      </w:r>
    </w:p>
    <w:p w14:paraId="40312CA0" w14:textId="77777777" w:rsidR="00035E3D" w:rsidRDefault="00035E3D" w:rsidP="002108C5">
      <w:pPr>
        <w:pStyle w:val="Odstavecseseznamem"/>
        <w:numPr>
          <w:ilvl w:val="0"/>
          <w:numId w:val="39"/>
        </w:numPr>
        <w:spacing w:before="120" w:after="120"/>
        <w:ind w:left="567" w:hanging="567"/>
        <w:contextualSpacing w:val="0"/>
        <w:jc w:val="both"/>
        <w:rPr>
          <w:sz w:val="21"/>
          <w:szCs w:val="21"/>
        </w:rPr>
      </w:pPr>
      <w:r w:rsidRPr="0085032C">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3989D104" w14:textId="77777777" w:rsidR="00035E3D" w:rsidRPr="00035E3D" w:rsidRDefault="00035E3D" w:rsidP="002108C5">
      <w:pPr>
        <w:pStyle w:val="Odstavecseseznamem"/>
        <w:numPr>
          <w:ilvl w:val="0"/>
          <w:numId w:val="39"/>
        </w:numPr>
        <w:spacing w:before="120" w:after="120"/>
        <w:ind w:left="567" w:hanging="567"/>
        <w:contextualSpacing w:val="0"/>
        <w:jc w:val="both"/>
        <w:rPr>
          <w:sz w:val="21"/>
          <w:szCs w:val="21"/>
        </w:rPr>
      </w:pPr>
      <w:r w:rsidRPr="0085032C">
        <w:rPr>
          <w:sz w:val="21"/>
          <w:szCs w:val="21"/>
        </w:rPr>
        <w:t>Zhotovitel poskytuje objednateli výhradní a neomezenou licenci k užití RDS ke zhotovení stavby případně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bookmarkEnd w:id="10"/>
    </w:p>
    <w:bookmarkEnd w:id="9"/>
    <w:p w14:paraId="77244697" w14:textId="77777777" w:rsidR="00534691" w:rsidRPr="0047238C" w:rsidRDefault="00534691" w:rsidP="00534691">
      <w:pPr>
        <w:pStyle w:val="Odstavecseseznamem"/>
        <w:keepNext/>
        <w:keepLines/>
        <w:tabs>
          <w:tab w:val="num" w:pos="567"/>
        </w:tabs>
        <w:spacing w:before="120" w:after="120"/>
        <w:rPr>
          <w:b/>
          <w:smallCaps/>
          <w:spacing w:val="20"/>
          <w:sz w:val="16"/>
          <w:szCs w:val="16"/>
        </w:rPr>
      </w:pPr>
    </w:p>
    <w:p w14:paraId="45B4FB47" w14:textId="77777777"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14:paraId="4B18A656" w14:textId="77777777" w:rsidR="003D4C71" w:rsidRPr="004160A9" w:rsidRDefault="003D4C71" w:rsidP="003D4C71">
      <w:pPr>
        <w:keepNext/>
        <w:keepLines/>
        <w:numPr>
          <w:ilvl w:val="6"/>
          <w:numId w:val="13"/>
        </w:numPr>
        <w:spacing w:before="120" w:after="120"/>
        <w:ind w:left="539" w:hanging="539"/>
        <w:jc w:val="both"/>
        <w:rPr>
          <w:sz w:val="21"/>
          <w:szCs w:val="21"/>
        </w:rPr>
      </w:pPr>
      <w:bookmarkStart w:id="11" w:name="_Hlk99753524"/>
      <w:r w:rsidRPr="004160A9">
        <w:rPr>
          <w:sz w:val="21"/>
          <w:szCs w:val="21"/>
        </w:rPr>
        <w:t>DSPS zhotovitel vyhotoví v souladu s právními předpisy a s aktuálně účinnou Směrnicí Ministerstva dopravy pro</w:t>
      </w:r>
      <w:r>
        <w:rPr>
          <w:sz w:val="21"/>
          <w:szCs w:val="21"/>
        </w:rPr>
        <w:t> </w:t>
      </w:r>
      <w:r w:rsidRPr="004160A9">
        <w:rPr>
          <w:sz w:val="21"/>
          <w:szCs w:val="21"/>
        </w:rPr>
        <w:t>dokumentaci staveb pozemních komunikací. Součástí DSPS bude zákres skutečného provedení stavby do</w:t>
      </w:r>
      <w:r>
        <w:rPr>
          <w:sz w:val="21"/>
          <w:szCs w:val="21"/>
        </w:rPr>
        <w:t> </w:t>
      </w:r>
      <w:r w:rsidRPr="004160A9">
        <w:rPr>
          <w:sz w:val="21"/>
          <w:szCs w:val="21"/>
        </w:rPr>
        <w:t>katastrální mapy.</w:t>
      </w:r>
    </w:p>
    <w:p w14:paraId="0BB21F64" w14:textId="4EEDCFBD" w:rsidR="003D4C71" w:rsidRPr="009D7464" w:rsidRDefault="003D4C71" w:rsidP="003D4C71">
      <w:pPr>
        <w:numPr>
          <w:ilvl w:val="6"/>
          <w:numId w:val="13"/>
        </w:numPr>
        <w:spacing w:before="120" w:after="120"/>
        <w:ind w:left="540" w:hanging="540"/>
        <w:jc w:val="both"/>
        <w:rPr>
          <w:sz w:val="21"/>
          <w:szCs w:val="21"/>
        </w:rPr>
      </w:pPr>
      <w:r w:rsidRPr="004C59E8">
        <w:rPr>
          <w:sz w:val="21"/>
          <w:szCs w:val="21"/>
        </w:rPr>
        <w:t xml:space="preserve">DSPS </w:t>
      </w:r>
      <w:r w:rsidRPr="00465399">
        <w:rPr>
          <w:sz w:val="21"/>
          <w:szCs w:val="21"/>
        </w:rPr>
        <w:t xml:space="preserve">bude </w:t>
      </w:r>
      <w:r w:rsidRPr="009D7464">
        <w:rPr>
          <w:color w:val="000000" w:themeColor="text1"/>
          <w:sz w:val="21"/>
          <w:szCs w:val="21"/>
        </w:rPr>
        <w:t xml:space="preserve">předána </w:t>
      </w:r>
      <w:r w:rsidR="005C5761">
        <w:rPr>
          <w:color w:val="000000" w:themeColor="text1"/>
          <w:sz w:val="21"/>
        </w:rPr>
        <w:t>4</w:t>
      </w:r>
      <w:r w:rsidRPr="003D4C71">
        <w:rPr>
          <w:color w:val="000000" w:themeColor="text1"/>
          <w:sz w:val="21"/>
        </w:rPr>
        <w:t>x</w:t>
      </w:r>
      <w:r w:rsidRPr="009D7464">
        <w:rPr>
          <w:color w:val="000000" w:themeColor="text1"/>
          <w:sz w:val="21"/>
          <w:szCs w:val="21"/>
        </w:rPr>
        <w:t xml:space="preserve"> </w:t>
      </w:r>
      <w:r w:rsidRPr="009D7464">
        <w:rPr>
          <w:sz w:val="21"/>
          <w:szCs w:val="21"/>
        </w:rPr>
        <w:t>v tištěné podobě. Veškerá tištěná vyhotovení DSPS budou ověřena osobou autorizovanou pro příslušný obor</w:t>
      </w:r>
      <w:r w:rsidR="002A2ED3">
        <w:rPr>
          <w:sz w:val="21"/>
          <w:szCs w:val="21"/>
        </w:rPr>
        <w:t xml:space="preserve"> dopravní stavby</w:t>
      </w:r>
      <w:r w:rsidRPr="009D7464">
        <w:rPr>
          <w:sz w:val="21"/>
          <w:szCs w:val="21"/>
        </w:rPr>
        <w:t xml:space="preserve">. </w:t>
      </w:r>
      <w:r w:rsidR="00245407" w:rsidRPr="004C59E8">
        <w:rPr>
          <w:sz w:val="21"/>
          <w:szCs w:val="21"/>
        </w:rPr>
        <w:t>Je-li pro</w:t>
      </w:r>
      <w:r w:rsidR="00245407">
        <w:rPr>
          <w:sz w:val="21"/>
          <w:szCs w:val="21"/>
        </w:rPr>
        <w:t> </w:t>
      </w:r>
      <w:r w:rsidR="00245407" w:rsidRPr="004C59E8">
        <w:rPr>
          <w:sz w:val="21"/>
          <w:szCs w:val="21"/>
        </w:rPr>
        <w:t>zpracování DSPS na určitý objekt požadována jiná odborná způsobilost, než je uvedeno ve větě druhé tohoto odstavce, je zhotovitel povinen zajistit zpracování DSPS takovou osobou.</w:t>
      </w:r>
    </w:p>
    <w:p w14:paraId="4B6AF341" w14:textId="77777777" w:rsidR="003D4C71" w:rsidRPr="009D7464" w:rsidRDefault="003D4C71" w:rsidP="003D4C71">
      <w:pPr>
        <w:numPr>
          <w:ilvl w:val="6"/>
          <w:numId w:val="13"/>
        </w:numPr>
        <w:ind w:left="540" w:hanging="540"/>
        <w:jc w:val="both"/>
        <w:rPr>
          <w:sz w:val="21"/>
          <w:szCs w:val="21"/>
        </w:rPr>
      </w:pPr>
      <w:r w:rsidRPr="009D7464">
        <w:rPr>
          <w:sz w:val="21"/>
          <w:szCs w:val="21"/>
        </w:rPr>
        <w:t xml:space="preserve">DSPS bude rovněž </w:t>
      </w:r>
      <w:r w:rsidR="007B3E45" w:rsidRPr="009D7464">
        <w:rPr>
          <w:sz w:val="21"/>
          <w:szCs w:val="21"/>
        </w:rPr>
        <w:t>předána e</w:t>
      </w:r>
      <w:r w:rsidR="007B3E45">
        <w:rPr>
          <w:sz w:val="21"/>
          <w:szCs w:val="21"/>
        </w:rPr>
        <w:t xml:space="preserve">lektronicky </w:t>
      </w:r>
      <w:r w:rsidR="007B3E45" w:rsidRPr="00EC191B">
        <w:rPr>
          <w:sz w:val="21"/>
          <w:szCs w:val="21"/>
        </w:rPr>
        <w:t xml:space="preserve">na </w:t>
      </w:r>
      <w:r w:rsidR="007B3E45">
        <w:rPr>
          <w:sz w:val="21"/>
          <w:szCs w:val="21"/>
        </w:rPr>
        <w:t>jednom nosiči USB flash disk, přičemž na nosiči</w:t>
      </w:r>
      <w:r w:rsidR="007B3E45" w:rsidRPr="009D7464">
        <w:rPr>
          <w:sz w:val="21"/>
          <w:szCs w:val="21"/>
        </w:rPr>
        <w:t xml:space="preserve"> </w:t>
      </w:r>
      <w:r w:rsidRPr="009D7464">
        <w:rPr>
          <w:sz w:val="21"/>
          <w:szCs w:val="21"/>
        </w:rPr>
        <w:t xml:space="preserve">bude DSPS zapsána ve formátu *.pdf a zároveň i v obecně rozšířeném přepisovatelném formátu (textová část *.doc nebo *.docx, *.xls nebo *.xlsx, výkresová část ve formátu *.dwg nebo *.dgn). Výkresy musí být strukturovány tak, aby umožňovaly standardní práci ve smyslu obecných zvyklostí, tj. zejména rozvržení do hladin, používání samostatných hladin pro kóty, texty a šrafy apod. Barvy musí odpovídat tištěnému výstupu. </w:t>
      </w:r>
      <w:bookmarkStart w:id="12" w:name="_Hlk92463248"/>
      <w:r w:rsidRPr="003D4C71">
        <w:rPr>
          <w:sz w:val="21"/>
        </w:rPr>
        <w:t>Pokud se zpracovatel bude ve výkazu výměr odkazovat na digitální výkres, musí být uvedená výměra z výkresu čitelná (pospojované délky, obvody ploch) a uložená do jedné hladiny pod názvem např. VÝMĚRY</w:t>
      </w:r>
      <w:r w:rsidR="00884320" w:rsidRPr="00884320">
        <w:rPr>
          <w:sz w:val="21"/>
        </w:rPr>
        <w:t>. Jednotlivé plochy, délky výměr musí být zde popsány textem. Tato hladina může být v konečném výkresu zmražená, resp. vypnutá. Výkresy vytvořené programem Microstation mohou být ve formátu *.dgn nebo *.dwg. Veškeré půdorysné výkresy, jako jsou situace, katastrální a vytyčovací výkresy, půdorysy mostů, zdí apod., musí být v modelovém prostoru v souřadnicovém systému JTSK, tj. ve třetím kvadrantu, a to v plných, nezkrácených souřadnicích.</w:t>
      </w:r>
      <w:r w:rsidRPr="009D7464">
        <w:rPr>
          <w:sz w:val="21"/>
          <w:szCs w:val="21"/>
        </w:rPr>
        <w:t xml:space="preserve"> </w:t>
      </w:r>
      <w:bookmarkEnd w:id="12"/>
    </w:p>
    <w:p w14:paraId="6102D9BB" w14:textId="77777777" w:rsidR="003D4C71" w:rsidRPr="00416015" w:rsidRDefault="003D4C71" w:rsidP="003D4C71">
      <w:pPr>
        <w:numPr>
          <w:ilvl w:val="6"/>
          <w:numId w:val="13"/>
        </w:numPr>
        <w:spacing w:before="120" w:after="120"/>
        <w:ind w:left="540" w:hanging="540"/>
        <w:jc w:val="both"/>
        <w:rPr>
          <w:sz w:val="21"/>
          <w:szCs w:val="21"/>
        </w:rPr>
      </w:pPr>
      <w:r w:rsidRPr="00416015">
        <w:rPr>
          <w:sz w:val="21"/>
          <w:szCs w:val="21"/>
        </w:rPr>
        <w:t>Zhotovitel poskytuje objednateli výhradní a neomezenou licenci k užití DSPS k dalšímu zpracování a pořizování rozmnoženin. Objednatel je oprávněn uzavřít podlicenční smlouvu, objednatel je oprávněn postoupit licenci třetí osobě, k čemuž se zhotovitel zavazuje udělit objednateli souhlas. Objednatel není povinen licenci využít. Zhotovitel prohlašuje, že je oprávněn licenci v daném rozsahu udělit.</w:t>
      </w:r>
      <w:bookmarkEnd w:id="11"/>
    </w:p>
    <w:p w14:paraId="4567C1F6" w14:textId="77777777" w:rsidR="00636B95" w:rsidRPr="003A245C" w:rsidRDefault="00636B95" w:rsidP="003E385E">
      <w:pPr>
        <w:spacing w:before="120" w:after="120"/>
        <w:ind w:left="540"/>
        <w:jc w:val="both"/>
        <w:rPr>
          <w:sz w:val="21"/>
          <w:szCs w:val="21"/>
        </w:rPr>
      </w:pPr>
    </w:p>
    <w:p w14:paraId="3888CAD7" w14:textId="77777777" w:rsidR="00534691" w:rsidRPr="003A245C" w:rsidRDefault="00534691" w:rsidP="0018046D">
      <w:pPr>
        <w:keepNext/>
        <w:keepLines/>
        <w:numPr>
          <w:ilvl w:val="0"/>
          <w:numId w:val="13"/>
        </w:numPr>
        <w:tabs>
          <w:tab w:val="clear" w:pos="1080"/>
          <w:tab w:val="num" w:pos="540"/>
        </w:tabs>
        <w:spacing w:before="120" w:after="120"/>
        <w:ind w:left="539" w:hanging="539"/>
        <w:rPr>
          <w:b/>
          <w:smallCaps/>
          <w:spacing w:val="20"/>
          <w:sz w:val="21"/>
          <w:szCs w:val="21"/>
        </w:rPr>
      </w:pPr>
      <w:r w:rsidRPr="003A245C">
        <w:rPr>
          <w:b/>
          <w:smallCaps/>
          <w:spacing w:val="20"/>
          <w:sz w:val="21"/>
          <w:szCs w:val="21"/>
        </w:rPr>
        <w:t>Geodetické zaměření stavby</w:t>
      </w:r>
      <w:r w:rsidR="00294694">
        <w:rPr>
          <w:b/>
          <w:smallCaps/>
          <w:spacing w:val="20"/>
          <w:sz w:val="21"/>
          <w:szCs w:val="21"/>
        </w:rPr>
        <w:t xml:space="preserve"> </w:t>
      </w:r>
      <w:r w:rsidR="00294694" w:rsidRPr="00294694">
        <w:rPr>
          <w:b/>
          <w:smallCaps/>
          <w:spacing w:val="20"/>
          <w:sz w:val="21"/>
          <w:szCs w:val="21"/>
        </w:rPr>
        <w:t>a geometrický plán</w:t>
      </w:r>
    </w:p>
    <w:p w14:paraId="72DA7717" w14:textId="77777777" w:rsidR="003B3C42" w:rsidRDefault="00C33252" w:rsidP="003B3C42">
      <w:pPr>
        <w:numPr>
          <w:ilvl w:val="6"/>
          <w:numId w:val="13"/>
        </w:numPr>
        <w:tabs>
          <w:tab w:val="clear" w:pos="5040"/>
          <w:tab w:val="num" w:pos="540"/>
        </w:tabs>
        <w:spacing w:before="120" w:after="120"/>
        <w:ind w:left="540" w:hanging="540"/>
        <w:jc w:val="both"/>
        <w:rPr>
          <w:sz w:val="21"/>
          <w:szCs w:val="21"/>
        </w:rPr>
      </w:pPr>
      <w:bookmarkStart w:id="13" w:name="_Hlk74085490"/>
      <w:r w:rsidRPr="003A245C">
        <w:rPr>
          <w:sz w:val="21"/>
          <w:szCs w:val="21"/>
        </w:rPr>
        <w:t xml:space="preserve">Geodeticky bude zaměřeno skutečné provedení stavby a veškeré dotčené inženýrské sítě včetně stavbou odkrytých, ale nepřekládaných inženýrských sítí. </w:t>
      </w:r>
      <w:r w:rsidR="00534691" w:rsidRPr="003A245C">
        <w:rPr>
          <w:sz w:val="21"/>
          <w:szCs w:val="21"/>
        </w:rPr>
        <w:t>Poloha a výškové uložení sítí bude zdokumentováno na samostatné příloze. Výsledek geodetického zaměření bude ověřen osobou oprávněnou k ověřování výsledků zeměměřických činností dle</w:t>
      </w:r>
      <w:r w:rsidR="00260CF6">
        <w:rPr>
          <w:sz w:val="21"/>
          <w:szCs w:val="21"/>
        </w:rPr>
        <w:t> </w:t>
      </w:r>
      <w:r w:rsidR="00534691" w:rsidRPr="003A245C">
        <w:rPr>
          <w:sz w:val="21"/>
          <w:szCs w:val="21"/>
        </w:rPr>
        <w:t>zákona č. 200/1994 Sb.</w:t>
      </w:r>
    </w:p>
    <w:p w14:paraId="42179728" w14:textId="786A02BB" w:rsidR="00294694" w:rsidRPr="00294694" w:rsidRDefault="00534691" w:rsidP="00294694">
      <w:pPr>
        <w:numPr>
          <w:ilvl w:val="6"/>
          <w:numId w:val="13"/>
        </w:numPr>
        <w:tabs>
          <w:tab w:val="clear" w:pos="5040"/>
          <w:tab w:val="num" w:pos="540"/>
        </w:tabs>
        <w:spacing w:before="120" w:after="120"/>
        <w:ind w:left="540" w:hanging="540"/>
        <w:jc w:val="both"/>
        <w:rPr>
          <w:sz w:val="21"/>
          <w:szCs w:val="21"/>
        </w:rPr>
      </w:pPr>
      <w:r w:rsidRPr="003B3C42">
        <w:rPr>
          <w:sz w:val="21"/>
          <w:szCs w:val="21"/>
        </w:rPr>
        <w:t>Výsledek geodetického zaměření stavby bude předán nejpozději při dokončení stavby, a to 3x v listinné podobě a</w:t>
      </w:r>
      <w:r w:rsidR="00260CF6" w:rsidRPr="003B3C42">
        <w:rPr>
          <w:sz w:val="21"/>
          <w:szCs w:val="21"/>
        </w:rPr>
        <w:t> </w:t>
      </w:r>
      <w:r w:rsidRPr="003B3C42">
        <w:rPr>
          <w:sz w:val="21"/>
          <w:szCs w:val="21"/>
        </w:rPr>
        <w:t>1x</w:t>
      </w:r>
      <w:r w:rsidR="00260CF6" w:rsidRPr="003B3C42">
        <w:rPr>
          <w:sz w:val="21"/>
          <w:szCs w:val="21"/>
        </w:rPr>
        <w:t> </w:t>
      </w:r>
      <w:r w:rsidRPr="003B3C42">
        <w:rPr>
          <w:sz w:val="21"/>
          <w:szCs w:val="21"/>
        </w:rPr>
        <w:t>elekt</w:t>
      </w:r>
      <w:r w:rsidR="007B3E45">
        <w:rPr>
          <w:sz w:val="21"/>
          <w:szCs w:val="21"/>
        </w:rPr>
        <w:t>ronicky (</w:t>
      </w:r>
      <w:r w:rsidR="001553EF">
        <w:rPr>
          <w:sz w:val="21"/>
          <w:szCs w:val="21"/>
        </w:rPr>
        <w:t>e-</w:t>
      </w:r>
      <w:r w:rsidR="007B3E45">
        <w:rPr>
          <w:sz w:val="21"/>
          <w:szCs w:val="21"/>
        </w:rPr>
        <w:t xml:space="preserve">mailem na adresu správce stavby nebo na nosiči USB flash disk) </w:t>
      </w:r>
      <w:r w:rsidR="0028657A" w:rsidRPr="003B3C42">
        <w:rPr>
          <w:sz w:val="21"/>
          <w:szCs w:val="21"/>
        </w:rPr>
        <w:t>ve formátu *</w:t>
      </w:r>
      <w:r w:rsidR="00312441" w:rsidRPr="003B3C42">
        <w:rPr>
          <w:sz w:val="21"/>
          <w:szCs w:val="21"/>
        </w:rPr>
        <w:t>.</w:t>
      </w:r>
      <w:r w:rsidR="0028657A" w:rsidRPr="003B3C42">
        <w:rPr>
          <w:sz w:val="21"/>
          <w:szCs w:val="21"/>
        </w:rPr>
        <w:t>dwg nebo *</w:t>
      </w:r>
      <w:r w:rsidR="00312441" w:rsidRPr="003B3C42">
        <w:rPr>
          <w:sz w:val="21"/>
          <w:szCs w:val="21"/>
        </w:rPr>
        <w:t>.</w:t>
      </w:r>
      <w:r w:rsidR="0028657A" w:rsidRPr="003B3C42">
        <w:rPr>
          <w:sz w:val="21"/>
          <w:szCs w:val="21"/>
        </w:rPr>
        <w:t>dgn.</w:t>
      </w:r>
      <w:r w:rsidR="003B3C42" w:rsidRPr="003B3C42">
        <w:rPr>
          <w:sz w:val="21"/>
          <w:szCs w:val="21"/>
        </w:rPr>
        <w:t xml:space="preserve"> Grafická část zaměření bude zpracována ve vektorové formě v souřadnicovém systému jednotné trigonometrické sítě katastrální (JTSK).</w:t>
      </w:r>
      <w:r w:rsidR="00294694">
        <w:rPr>
          <w:sz w:val="21"/>
          <w:szCs w:val="21"/>
        </w:rPr>
        <w:t xml:space="preserve"> </w:t>
      </w:r>
      <w:r w:rsidR="00294694"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p>
    <w:p w14:paraId="1E0E9F4B" w14:textId="77777777" w:rsidR="00294694" w:rsidRPr="00B11B6E" w:rsidRDefault="00294694" w:rsidP="00294694">
      <w:pPr>
        <w:numPr>
          <w:ilvl w:val="6"/>
          <w:numId w:val="13"/>
        </w:numPr>
        <w:tabs>
          <w:tab w:val="clear" w:pos="5040"/>
          <w:tab w:val="num" w:pos="567"/>
        </w:tabs>
        <w:spacing w:before="120" w:after="120"/>
        <w:ind w:left="567" w:hanging="567"/>
        <w:jc w:val="both"/>
        <w:rPr>
          <w:sz w:val="21"/>
          <w:szCs w:val="21"/>
        </w:rPr>
      </w:pPr>
      <w:bookmarkStart w:id="14" w:name="_Hlk92463328"/>
      <w:r w:rsidRPr="002573EE">
        <w:rPr>
          <w:sz w:val="21"/>
          <w:szCs w:val="21"/>
        </w:rPr>
        <w:t xml:space="preserve">Zhotovitel je povinen vyhotovit geometrický plán na stavbu, který bude určen </w:t>
      </w:r>
      <w:r>
        <w:rPr>
          <w:sz w:val="21"/>
          <w:szCs w:val="21"/>
        </w:rPr>
        <w:t>pro účely rozdělení pozemků</w:t>
      </w:r>
      <w:r w:rsidR="00C87F2C">
        <w:rPr>
          <w:sz w:val="21"/>
          <w:szCs w:val="21"/>
        </w:rPr>
        <w:t xml:space="preserve">, </w:t>
      </w:r>
      <w:r w:rsidR="0005506D">
        <w:rPr>
          <w:sz w:val="21"/>
          <w:szCs w:val="21"/>
        </w:rPr>
        <w:t>a případně</w:t>
      </w:r>
      <w:r w:rsidR="00CA762F">
        <w:rPr>
          <w:sz w:val="21"/>
          <w:szCs w:val="21"/>
        </w:rPr>
        <w:t xml:space="preserve"> geometrické plány </w:t>
      </w:r>
      <w:r w:rsidR="00CA762F" w:rsidRPr="003A245C">
        <w:rPr>
          <w:sz w:val="21"/>
          <w:szCs w:val="21"/>
        </w:rPr>
        <w:t>pro vymezení rozsahu věcných břemen a</w:t>
      </w:r>
      <w:r w:rsidR="00CA762F">
        <w:rPr>
          <w:sz w:val="21"/>
          <w:szCs w:val="21"/>
        </w:rPr>
        <w:t xml:space="preserve"> </w:t>
      </w:r>
      <w:r w:rsidR="002E3EB7">
        <w:rPr>
          <w:sz w:val="21"/>
          <w:szCs w:val="21"/>
        </w:rPr>
        <w:t>zřízení služebností</w:t>
      </w:r>
      <w:r w:rsidR="00E73EA8">
        <w:rPr>
          <w:sz w:val="21"/>
          <w:szCs w:val="21"/>
        </w:rPr>
        <w:t>.</w:t>
      </w:r>
      <w:bookmarkEnd w:id="14"/>
      <w:r>
        <w:rPr>
          <w:sz w:val="21"/>
          <w:szCs w:val="21"/>
        </w:rPr>
        <w:t xml:space="preserve"> </w:t>
      </w:r>
      <w:r w:rsidRPr="002573EE">
        <w:rPr>
          <w:sz w:val="21"/>
          <w:szCs w:val="21"/>
        </w:rPr>
        <w:t>Hranice silničního pozemku je zhotovitel povinen konzultovat se správcem stavby.</w:t>
      </w:r>
    </w:p>
    <w:p w14:paraId="3201B7D8" w14:textId="11655B3E" w:rsidR="00294694" w:rsidRPr="009C3DFE" w:rsidRDefault="00294694" w:rsidP="00294694">
      <w:pPr>
        <w:numPr>
          <w:ilvl w:val="6"/>
          <w:numId w:val="13"/>
        </w:numPr>
        <w:tabs>
          <w:tab w:val="clear" w:pos="5040"/>
          <w:tab w:val="num" w:pos="540"/>
        </w:tabs>
        <w:spacing w:before="120" w:after="120"/>
        <w:ind w:left="540" w:hanging="540"/>
        <w:jc w:val="both"/>
        <w:rPr>
          <w:sz w:val="21"/>
          <w:szCs w:val="21"/>
        </w:rPr>
      </w:pPr>
      <w:bookmarkStart w:id="15" w:name="_Hlk92463350"/>
      <w:r w:rsidRPr="00760A14">
        <w:rPr>
          <w:sz w:val="21"/>
          <w:szCs w:val="21"/>
        </w:rPr>
        <w:t xml:space="preserve">Geometrický plán </w:t>
      </w:r>
      <w:r>
        <w:rPr>
          <w:sz w:val="21"/>
          <w:szCs w:val="21"/>
        </w:rPr>
        <w:t>pro stavbu</w:t>
      </w:r>
      <w:r w:rsidR="00B67519">
        <w:rPr>
          <w:sz w:val="21"/>
          <w:szCs w:val="21"/>
        </w:rPr>
        <w:t xml:space="preserve"> a případně </w:t>
      </w:r>
      <w:r>
        <w:rPr>
          <w:sz w:val="21"/>
          <w:szCs w:val="21"/>
        </w:rPr>
        <w:t xml:space="preserve">zřízení věcných břemen </w:t>
      </w:r>
      <w:r w:rsidR="00B133F6">
        <w:rPr>
          <w:sz w:val="21"/>
          <w:szCs w:val="21"/>
        </w:rPr>
        <w:t>a</w:t>
      </w:r>
      <w:r>
        <w:rPr>
          <w:sz w:val="21"/>
          <w:szCs w:val="21"/>
        </w:rPr>
        <w:t xml:space="preserve"> služebností </w:t>
      </w:r>
      <w:r w:rsidRPr="00760A14">
        <w:rPr>
          <w:sz w:val="21"/>
          <w:szCs w:val="21"/>
        </w:rPr>
        <w:t xml:space="preserve">bude předán v listinné podobě v počtu vyhotovení potřebném k tomu, aby do katastru nemovitostí mohly být zapsány veškeré nové skutečnosti na plánu </w:t>
      </w:r>
      <w:r w:rsidRPr="00DD2AE8">
        <w:rPr>
          <w:sz w:val="21"/>
          <w:szCs w:val="21"/>
        </w:rPr>
        <w:t>uvedené plus 5 plánů</w:t>
      </w:r>
      <w:bookmarkEnd w:id="15"/>
      <w:r w:rsidRPr="00760A14">
        <w:rPr>
          <w:sz w:val="21"/>
          <w:szCs w:val="21"/>
        </w:rPr>
        <w:t xml:space="preserve">. Geometrický plán bude zároveň předán </w:t>
      </w:r>
      <w:r w:rsidR="007B3E45">
        <w:rPr>
          <w:sz w:val="21"/>
          <w:szCs w:val="21"/>
        </w:rPr>
        <w:t>(</w:t>
      </w:r>
      <w:r w:rsidR="001553EF">
        <w:rPr>
          <w:sz w:val="21"/>
          <w:szCs w:val="21"/>
        </w:rPr>
        <w:t>e-</w:t>
      </w:r>
      <w:r w:rsidR="007B3E45">
        <w:rPr>
          <w:sz w:val="21"/>
          <w:szCs w:val="21"/>
        </w:rPr>
        <w:t>mailem na adresu správce stavby nebo na nosiči USB flash disk)</w:t>
      </w:r>
      <w:r w:rsidRPr="00760A14">
        <w:rPr>
          <w:sz w:val="21"/>
          <w:szCs w:val="21"/>
        </w:rPr>
        <w:t>. Předávaný geometrický plán bude v souladu s příslušnými předpisy potvrzen katastrálním úřadem.</w:t>
      </w:r>
    </w:p>
    <w:p w14:paraId="06F6AAC5" w14:textId="77777777" w:rsidR="00224502" w:rsidRDefault="00534691" w:rsidP="00735186">
      <w:pPr>
        <w:numPr>
          <w:ilvl w:val="6"/>
          <w:numId w:val="13"/>
        </w:numPr>
        <w:spacing w:before="120" w:after="120"/>
        <w:ind w:left="540" w:hanging="540"/>
        <w:jc w:val="both"/>
        <w:rPr>
          <w:sz w:val="21"/>
          <w:szCs w:val="21"/>
        </w:rPr>
      </w:pPr>
      <w:r w:rsidRPr="003A245C">
        <w:rPr>
          <w:sz w:val="21"/>
          <w:szCs w:val="21"/>
        </w:rPr>
        <w:t>Zhotovitel poskytuje objednateli výhradní a neomezenou licenci ke hmotně zachycenému výsledku geodetického zaměření stavby</w:t>
      </w:r>
      <w:r w:rsidR="00294694">
        <w:rPr>
          <w:sz w:val="21"/>
          <w:szCs w:val="21"/>
        </w:rPr>
        <w:t xml:space="preserve"> a ke geometrickým plánům</w:t>
      </w:r>
      <w:r w:rsidRPr="003A245C">
        <w:rPr>
          <w:sz w:val="21"/>
          <w:szCs w:val="21"/>
        </w:rPr>
        <w:t>. Objednatel je oprávněn uzavřít podlicenční smlouvu. Objednatel není povinen licenci využít. Zhotovitel prohlašuje, že je oprávněn licenci v daném rozsahu udělit</w:t>
      </w:r>
      <w:r w:rsidR="00224502" w:rsidRPr="003A245C">
        <w:rPr>
          <w:sz w:val="21"/>
          <w:szCs w:val="21"/>
        </w:rPr>
        <w:t>.</w:t>
      </w:r>
      <w:bookmarkEnd w:id="13"/>
    </w:p>
    <w:p w14:paraId="4001FE1D" w14:textId="77777777" w:rsidR="00FC34BF" w:rsidRPr="003A245C" w:rsidRDefault="00FC34BF" w:rsidP="00FC34BF">
      <w:pPr>
        <w:spacing w:before="120" w:after="120"/>
        <w:ind w:left="540"/>
        <w:jc w:val="both"/>
        <w:rPr>
          <w:sz w:val="21"/>
          <w:szCs w:val="21"/>
        </w:rPr>
      </w:pPr>
    </w:p>
    <w:p w14:paraId="277E815E" w14:textId="77777777" w:rsidR="00224502" w:rsidRPr="003A245C" w:rsidRDefault="00224502" w:rsidP="00D70EE1">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3B35BD07" w14:textId="77777777" w:rsidR="00224502" w:rsidRPr="003A245C" w:rsidRDefault="00224502" w:rsidP="00D70EE1">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9072" w:type="dxa"/>
        <w:tblInd w:w="675" w:type="dxa"/>
        <w:tblLook w:val="01E0" w:firstRow="1" w:lastRow="1" w:firstColumn="1" w:lastColumn="1" w:noHBand="0" w:noVBand="0"/>
      </w:tblPr>
      <w:tblGrid>
        <w:gridCol w:w="4282"/>
        <w:gridCol w:w="4790"/>
      </w:tblGrid>
      <w:tr w:rsidR="00062A8C" w:rsidRPr="0096212D" w14:paraId="1868295B" w14:textId="77777777" w:rsidTr="008234E9">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17A19322" w14:textId="77777777" w:rsidR="00062A8C" w:rsidRPr="00527335" w:rsidRDefault="00062A8C" w:rsidP="00062A8C">
            <w:pPr>
              <w:keepNext/>
              <w:keepLines/>
              <w:tabs>
                <w:tab w:val="num" w:pos="0"/>
              </w:tabs>
              <w:ind w:left="-19" w:firstLine="19"/>
              <w:rPr>
                <w:sz w:val="21"/>
                <w:szCs w:val="21"/>
              </w:rPr>
            </w:pPr>
            <w:bookmarkStart w:id="16" w:name="_Hlk53175600"/>
            <w:r w:rsidRPr="00527335">
              <w:rPr>
                <w:sz w:val="21"/>
                <w:szCs w:val="21"/>
              </w:rPr>
              <w:t>Termín předání staveniště</w:t>
            </w:r>
          </w:p>
        </w:tc>
        <w:tc>
          <w:tcPr>
            <w:tcW w:w="4790" w:type="dxa"/>
            <w:tcBorders>
              <w:top w:val="single" w:sz="4" w:space="0" w:color="auto"/>
              <w:left w:val="single" w:sz="4" w:space="0" w:color="auto"/>
              <w:bottom w:val="single" w:sz="4" w:space="0" w:color="auto"/>
              <w:right w:val="single" w:sz="4" w:space="0" w:color="auto"/>
            </w:tcBorders>
            <w:vAlign w:val="center"/>
          </w:tcPr>
          <w:p w14:paraId="2C962DCF" w14:textId="77777777" w:rsidR="00062A8C" w:rsidRPr="00040464" w:rsidRDefault="00062A8C" w:rsidP="00062A8C">
            <w:pPr>
              <w:keepNext/>
              <w:keepLines/>
              <w:tabs>
                <w:tab w:val="num" w:pos="-19"/>
              </w:tabs>
              <w:jc w:val="right"/>
              <w:rPr>
                <w:b/>
                <w:sz w:val="21"/>
                <w:szCs w:val="21"/>
              </w:rPr>
            </w:pPr>
            <w:r>
              <w:rPr>
                <w:b/>
                <w:bCs/>
                <w:sz w:val="21"/>
                <w:szCs w:val="21"/>
              </w:rPr>
              <w:t xml:space="preserve">do 15 dnů od účinnosti smlouvy o dílo </w:t>
            </w:r>
          </w:p>
        </w:tc>
      </w:tr>
      <w:tr w:rsidR="00062A8C" w:rsidRPr="0096212D" w14:paraId="5DCEBC20" w14:textId="77777777" w:rsidTr="008234E9">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6F0742A6" w14:textId="77777777" w:rsidR="00062A8C" w:rsidRPr="00527335" w:rsidRDefault="00062A8C" w:rsidP="00062A8C">
            <w:pPr>
              <w:keepNext/>
              <w:keepLines/>
              <w:tabs>
                <w:tab w:val="num" w:pos="0"/>
              </w:tabs>
              <w:ind w:left="-19" w:firstLine="19"/>
              <w:rPr>
                <w:sz w:val="21"/>
                <w:szCs w:val="21"/>
              </w:rPr>
            </w:pPr>
            <w:r w:rsidRPr="00527335">
              <w:rPr>
                <w:sz w:val="21"/>
                <w:szCs w:val="21"/>
              </w:rPr>
              <w:t>Termín zahájení stavebních prací</w:t>
            </w:r>
          </w:p>
        </w:tc>
        <w:tc>
          <w:tcPr>
            <w:tcW w:w="4790" w:type="dxa"/>
            <w:tcBorders>
              <w:top w:val="single" w:sz="4" w:space="0" w:color="auto"/>
              <w:left w:val="single" w:sz="4" w:space="0" w:color="auto"/>
              <w:bottom w:val="single" w:sz="4" w:space="0" w:color="auto"/>
              <w:right w:val="single" w:sz="4" w:space="0" w:color="auto"/>
            </w:tcBorders>
            <w:vAlign w:val="center"/>
          </w:tcPr>
          <w:p w14:paraId="0494DC29" w14:textId="77777777" w:rsidR="00062A8C" w:rsidRPr="00040464" w:rsidRDefault="009A3BA9" w:rsidP="00062A8C">
            <w:pPr>
              <w:keepNext/>
              <w:keepLines/>
              <w:tabs>
                <w:tab w:val="num" w:pos="-19"/>
              </w:tabs>
              <w:jc w:val="right"/>
              <w:rPr>
                <w:b/>
                <w:sz w:val="21"/>
                <w:szCs w:val="21"/>
              </w:rPr>
            </w:pPr>
            <w:r>
              <w:rPr>
                <w:b/>
                <w:bCs/>
                <w:sz w:val="21"/>
                <w:szCs w:val="21"/>
              </w:rPr>
              <w:t>do 14</w:t>
            </w:r>
            <w:r w:rsidR="00D474B2">
              <w:rPr>
                <w:b/>
                <w:bCs/>
                <w:sz w:val="21"/>
                <w:szCs w:val="21"/>
              </w:rPr>
              <w:t xml:space="preserve"> dnů od předání staveniště</w:t>
            </w:r>
          </w:p>
        </w:tc>
      </w:tr>
      <w:tr w:rsidR="00062A8C" w:rsidRPr="00B07BF8" w14:paraId="1823D327" w14:textId="77777777" w:rsidTr="008234E9">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5F141068" w14:textId="1FB0F45C" w:rsidR="00062A8C" w:rsidRPr="003D4C71" w:rsidRDefault="00062A8C" w:rsidP="00062A8C">
            <w:pPr>
              <w:keepNext/>
              <w:keepLines/>
              <w:rPr>
                <w:color w:val="000000" w:themeColor="text1"/>
                <w:sz w:val="21"/>
              </w:rPr>
            </w:pPr>
            <w:r w:rsidRPr="003D4C71">
              <w:rPr>
                <w:color w:val="000000" w:themeColor="text1"/>
                <w:sz w:val="21"/>
              </w:rPr>
              <w:t xml:space="preserve">Dokončení a </w:t>
            </w:r>
            <w:r w:rsidRPr="000A03F7">
              <w:rPr>
                <w:color w:val="000000" w:themeColor="text1"/>
                <w:sz w:val="21"/>
                <w:szCs w:val="21"/>
              </w:rPr>
              <w:t>předání stavby</w:t>
            </w:r>
            <w:r w:rsidR="00E617FA">
              <w:rPr>
                <w:color w:val="000000" w:themeColor="text1"/>
                <w:sz w:val="21"/>
                <w:szCs w:val="21"/>
              </w:rPr>
              <w:t xml:space="preserve"> s výjimkou uvedenou dále</w:t>
            </w:r>
          </w:p>
        </w:tc>
        <w:tc>
          <w:tcPr>
            <w:tcW w:w="4790" w:type="dxa"/>
            <w:tcBorders>
              <w:top w:val="single" w:sz="4" w:space="0" w:color="auto"/>
              <w:left w:val="single" w:sz="4" w:space="0" w:color="auto"/>
              <w:bottom w:val="single" w:sz="4" w:space="0" w:color="auto"/>
              <w:right w:val="single" w:sz="4" w:space="0" w:color="auto"/>
            </w:tcBorders>
            <w:vAlign w:val="center"/>
          </w:tcPr>
          <w:p w14:paraId="1FC65E7E" w14:textId="39B5C6DA" w:rsidR="00062A8C" w:rsidRPr="00CA73EF" w:rsidRDefault="00285857" w:rsidP="00CA73EF">
            <w:pPr>
              <w:keepNext/>
              <w:jc w:val="right"/>
              <w:rPr>
                <w:b/>
                <w:bCs/>
                <w:color w:val="000000"/>
                <w:sz w:val="21"/>
                <w:szCs w:val="21"/>
              </w:rPr>
            </w:pPr>
            <w:r>
              <w:rPr>
                <w:b/>
                <w:bCs/>
                <w:color w:val="000000"/>
                <w:sz w:val="21"/>
                <w:szCs w:val="21"/>
              </w:rPr>
              <w:t xml:space="preserve">do </w:t>
            </w:r>
            <w:r w:rsidR="000B431B">
              <w:rPr>
                <w:b/>
                <w:bCs/>
                <w:color w:val="000000"/>
                <w:sz w:val="21"/>
                <w:szCs w:val="21"/>
              </w:rPr>
              <w:t>15. 11</w:t>
            </w:r>
            <w:r w:rsidR="002634D0">
              <w:rPr>
                <w:b/>
                <w:bCs/>
                <w:color w:val="000000"/>
                <w:sz w:val="21"/>
                <w:szCs w:val="21"/>
              </w:rPr>
              <w:t>. 2022</w:t>
            </w:r>
          </w:p>
        </w:tc>
      </w:tr>
      <w:tr w:rsidR="00062A8C" w:rsidRPr="00B07BF8" w14:paraId="2B01D489" w14:textId="77777777" w:rsidTr="008234E9">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31684EAB" w14:textId="77777777" w:rsidR="00062A8C" w:rsidRPr="00527335" w:rsidRDefault="00062A8C" w:rsidP="00062A8C">
            <w:pPr>
              <w:keepNext/>
              <w:keepLines/>
              <w:rPr>
                <w:sz w:val="21"/>
                <w:szCs w:val="21"/>
              </w:rPr>
            </w:pPr>
            <w:r w:rsidRPr="00527335">
              <w:rPr>
                <w:sz w:val="21"/>
                <w:szCs w:val="21"/>
              </w:rPr>
              <w:t>Předání díla vyjma geometrického plánu</w:t>
            </w:r>
          </w:p>
        </w:tc>
        <w:tc>
          <w:tcPr>
            <w:tcW w:w="4790" w:type="dxa"/>
            <w:tcBorders>
              <w:top w:val="single" w:sz="4" w:space="0" w:color="auto"/>
              <w:left w:val="single" w:sz="4" w:space="0" w:color="auto"/>
              <w:bottom w:val="single" w:sz="4" w:space="0" w:color="auto"/>
              <w:right w:val="single" w:sz="4" w:space="0" w:color="auto"/>
            </w:tcBorders>
            <w:vAlign w:val="center"/>
          </w:tcPr>
          <w:p w14:paraId="099EC540" w14:textId="73D3978F" w:rsidR="00062A8C" w:rsidRPr="00CD687D" w:rsidRDefault="00062A8C" w:rsidP="00062A8C">
            <w:pPr>
              <w:keepNext/>
              <w:keepLines/>
              <w:tabs>
                <w:tab w:val="num" w:pos="-19"/>
              </w:tabs>
              <w:jc w:val="right"/>
              <w:rPr>
                <w:b/>
                <w:sz w:val="21"/>
                <w:szCs w:val="21"/>
              </w:rPr>
            </w:pPr>
            <w:r w:rsidRPr="00CD687D">
              <w:rPr>
                <w:b/>
                <w:bCs/>
                <w:sz w:val="21"/>
                <w:szCs w:val="21"/>
              </w:rPr>
              <w:t xml:space="preserve">do </w:t>
            </w:r>
            <w:r w:rsidR="00147D8E">
              <w:rPr>
                <w:b/>
                <w:bCs/>
                <w:sz w:val="21"/>
                <w:szCs w:val="21"/>
              </w:rPr>
              <w:t>60</w:t>
            </w:r>
            <w:r w:rsidRPr="00CD687D">
              <w:rPr>
                <w:b/>
                <w:bCs/>
                <w:sz w:val="21"/>
                <w:szCs w:val="21"/>
              </w:rPr>
              <w:t xml:space="preserve"> dnů od předání dokončené stavby </w:t>
            </w:r>
          </w:p>
        </w:tc>
      </w:tr>
      <w:tr w:rsidR="00062A8C" w:rsidRPr="0096212D" w14:paraId="368FC2C5" w14:textId="77777777" w:rsidTr="008234E9">
        <w:trPr>
          <w:trHeight w:val="567"/>
        </w:trPr>
        <w:tc>
          <w:tcPr>
            <w:tcW w:w="4282" w:type="dxa"/>
            <w:tcBorders>
              <w:top w:val="single" w:sz="4" w:space="0" w:color="auto"/>
              <w:left w:val="single" w:sz="4" w:space="0" w:color="auto"/>
              <w:bottom w:val="single" w:sz="4" w:space="0" w:color="auto"/>
              <w:right w:val="single" w:sz="4" w:space="0" w:color="auto"/>
            </w:tcBorders>
            <w:vAlign w:val="center"/>
          </w:tcPr>
          <w:p w14:paraId="00434CA9" w14:textId="77777777" w:rsidR="00062A8C" w:rsidRPr="00527335" w:rsidRDefault="00062A8C" w:rsidP="00062A8C">
            <w:pPr>
              <w:tabs>
                <w:tab w:val="num" w:pos="0"/>
              </w:tabs>
              <w:ind w:left="-19" w:firstLine="19"/>
              <w:jc w:val="both"/>
              <w:rPr>
                <w:sz w:val="21"/>
                <w:szCs w:val="21"/>
              </w:rPr>
            </w:pPr>
            <w:r w:rsidRPr="00527335">
              <w:rPr>
                <w:sz w:val="21"/>
                <w:szCs w:val="21"/>
              </w:rPr>
              <w:t>Předání a převzetí geometrických plánů</w:t>
            </w:r>
          </w:p>
        </w:tc>
        <w:tc>
          <w:tcPr>
            <w:tcW w:w="4790" w:type="dxa"/>
            <w:tcBorders>
              <w:top w:val="single" w:sz="4" w:space="0" w:color="auto"/>
              <w:left w:val="single" w:sz="4" w:space="0" w:color="auto"/>
              <w:bottom w:val="single" w:sz="4" w:space="0" w:color="auto"/>
              <w:right w:val="single" w:sz="4" w:space="0" w:color="auto"/>
            </w:tcBorders>
            <w:vAlign w:val="center"/>
          </w:tcPr>
          <w:p w14:paraId="30E0AE69" w14:textId="24E726D4" w:rsidR="00062A8C" w:rsidRPr="00BA1F64" w:rsidRDefault="009A3BA9" w:rsidP="00062A8C">
            <w:pPr>
              <w:tabs>
                <w:tab w:val="num" w:pos="540"/>
              </w:tabs>
              <w:jc w:val="right"/>
              <w:rPr>
                <w:b/>
                <w:sz w:val="21"/>
                <w:szCs w:val="21"/>
                <w:highlight w:val="yellow"/>
              </w:rPr>
            </w:pPr>
            <w:r w:rsidRPr="009A3BA9">
              <w:rPr>
                <w:b/>
                <w:sz w:val="21"/>
                <w:szCs w:val="21"/>
              </w:rPr>
              <w:t>do 90 dnů od dokončen</w:t>
            </w:r>
            <w:r w:rsidR="00147D8E">
              <w:rPr>
                <w:b/>
                <w:sz w:val="21"/>
                <w:szCs w:val="21"/>
              </w:rPr>
              <w:t xml:space="preserve">í </w:t>
            </w:r>
            <w:r w:rsidRPr="009A3BA9">
              <w:rPr>
                <w:b/>
                <w:sz w:val="21"/>
                <w:szCs w:val="21"/>
              </w:rPr>
              <w:t>a</w:t>
            </w:r>
            <w:r w:rsidR="00147D8E">
              <w:rPr>
                <w:b/>
                <w:sz w:val="21"/>
                <w:szCs w:val="21"/>
              </w:rPr>
              <w:t> </w:t>
            </w:r>
            <w:r w:rsidRPr="009A3BA9">
              <w:rPr>
                <w:b/>
                <w:sz w:val="21"/>
                <w:szCs w:val="21"/>
              </w:rPr>
              <w:t xml:space="preserve">předání </w:t>
            </w:r>
            <w:r w:rsidR="00BA7AAA" w:rsidRPr="009A3BA9">
              <w:rPr>
                <w:b/>
                <w:sz w:val="21"/>
                <w:szCs w:val="21"/>
              </w:rPr>
              <w:t>stavby</w:t>
            </w:r>
          </w:p>
        </w:tc>
      </w:tr>
    </w:tbl>
    <w:bookmarkEnd w:id="16"/>
    <w:p w14:paraId="442FD283" w14:textId="77777777" w:rsidR="00D00D76" w:rsidRDefault="00D95314" w:rsidP="00107390">
      <w:pPr>
        <w:spacing w:before="120" w:after="120"/>
        <w:ind w:left="539"/>
        <w:jc w:val="both"/>
        <w:rPr>
          <w:sz w:val="21"/>
          <w:szCs w:val="21"/>
        </w:rPr>
      </w:pPr>
      <w:r>
        <w:rPr>
          <w:sz w:val="21"/>
          <w:szCs w:val="21"/>
        </w:rPr>
        <w:t>Dřívější plnění je</w:t>
      </w:r>
      <w:r w:rsidR="00E37757">
        <w:rPr>
          <w:sz w:val="21"/>
          <w:szCs w:val="21"/>
        </w:rPr>
        <w:t xml:space="preserve"> možné</w:t>
      </w:r>
      <w:r>
        <w:rPr>
          <w:sz w:val="21"/>
          <w:szCs w:val="21"/>
        </w:rPr>
        <w:t>.</w:t>
      </w:r>
    </w:p>
    <w:p w14:paraId="79ABC859" w14:textId="77777777" w:rsidR="0096212D" w:rsidRPr="00D2615B" w:rsidRDefault="003F5208" w:rsidP="00FB40E9">
      <w:pPr>
        <w:keepNext/>
        <w:keepLines/>
        <w:numPr>
          <w:ilvl w:val="0"/>
          <w:numId w:val="3"/>
        </w:numPr>
        <w:tabs>
          <w:tab w:val="clear" w:pos="720"/>
          <w:tab w:val="num" w:pos="540"/>
        </w:tabs>
        <w:spacing w:before="120" w:after="120"/>
        <w:ind w:left="539" w:hanging="539"/>
        <w:jc w:val="both"/>
        <w:rPr>
          <w:sz w:val="21"/>
          <w:szCs w:val="21"/>
        </w:rPr>
      </w:pPr>
      <w:bookmarkStart w:id="17" w:name="_Hlk92463405"/>
      <w:r>
        <w:rPr>
          <w:sz w:val="21"/>
          <w:szCs w:val="21"/>
        </w:rPr>
        <w:t xml:space="preserve">Zhotovitel písemně vyzve objednatele k předání a převzetí staveniště alespoň 5 pracovních dnů předem (nejdříve však po nabytí účinnosti tohoto smluvního vztahu). </w:t>
      </w:r>
      <w:r w:rsidR="0096212D" w:rsidRPr="00D2615B">
        <w:rPr>
          <w:sz w:val="21"/>
          <w:szCs w:val="21"/>
        </w:rPr>
        <w:t xml:space="preserve">Objednatel předá a zhotovitel převezme prostor staveniště. Při předání prostoru staveniště je zhotovitel povinen předat objednateli: </w:t>
      </w:r>
    </w:p>
    <w:p w14:paraId="4E31F997" w14:textId="33A78D21" w:rsidR="00C0599A" w:rsidRDefault="00C0599A" w:rsidP="00FB40E9">
      <w:pPr>
        <w:numPr>
          <w:ilvl w:val="2"/>
          <w:numId w:val="3"/>
        </w:numPr>
        <w:tabs>
          <w:tab w:val="clear" w:pos="2160"/>
          <w:tab w:val="num" w:pos="993"/>
        </w:tabs>
        <w:ind w:left="1083" w:hanging="181"/>
        <w:jc w:val="both"/>
        <w:rPr>
          <w:sz w:val="21"/>
          <w:szCs w:val="21"/>
        </w:rPr>
      </w:pPr>
      <w:bookmarkStart w:id="18" w:name="_Hlk52944438"/>
      <w:r w:rsidRPr="00C0599A">
        <w:rPr>
          <w:sz w:val="21"/>
          <w:szCs w:val="21"/>
        </w:rPr>
        <w:t>výpočet hluku ze stavební činnost</w:t>
      </w:r>
      <w:r w:rsidR="00624FBA">
        <w:rPr>
          <w:sz w:val="21"/>
          <w:szCs w:val="21"/>
        </w:rPr>
        <w:t>i (</w:t>
      </w:r>
      <w:r w:rsidR="00655652">
        <w:rPr>
          <w:sz w:val="21"/>
          <w:szCs w:val="21"/>
        </w:rPr>
        <w:t xml:space="preserve">případně </w:t>
      </w:r>
      <w:r w:rsidR="00624FBA" w:rsidRPr="00624FBA">
        <w:rPr>
          <w:sz w:val="21"/>
          <w:szCs w:val="21"/>
        </w:rPr>
        <w:t>aktualizovat z DSP/PDPS</w:t>
      </w:r>
      <w:r w:rsidR="00624FBA">
        <w:rPr>
          <w:sz w:val="21"/>
          <w:szCs w:val="21"/>
        </w:rPr>
        <w:t>)</w:t>
      </w:r>
      <w:r>
        <w:rPr>
          <w:sz w:val="21"/>
          <w:szCs w:val="21"/>
        </w:rPr>
        <w:t>;</w:t>
      </w:r>
    </w:p>
    <w:bookmarkEnd w:id="17"/>
    <w:p w14:paraId="6E40E80D" w14:textId="4B1AFE79" w:rsidR="0096212D" w:rsidRPr="006346B1" w:rsidRDefault="0096212D" w:rsidP="00FB40E9">
      <w:pPr>
        <w:numPr>
          <w:ilvl w:val="2"/>
          <w:numId w:val="3"/>
        </w:numPr>
        <w:tabs>
          <w:tab w:val="clear" w:pos="2160"/>
          <w:tab w:val="num" w:pos="993"/>
        </w:tabs>
        <w:ind w:left="1083" w:hanging="181"/>
        <w:jc w:val="both"/>
        <w:rPr>
          <w:sz w:val="21"/>
          <w:szCs w:val="21"/>
        </w:rPr>
      </w:pPr>
      <w:r>
        <w:rPr>
          <w:sz w:val="21"/>
          <w:szCs w:val="21"/>
        </w:rPr>
        <w:t xml:space="preserve">návrh </w:t>
      </w:r>
      <w:r w:rsidRPr="006346B1">
        <w:rPr>
          <w:sz w:val="21"/>
          <w:szCs w:val="21"/>
        </w:rPr>
        <w:t>technologického postupu prací</w:t>
      </w:r>
      <w:r w:rsidR="000B431B">
        <w:rPr>
          <w:sz w:val="21"/>
          <w:szCs w:val="21"/>
        </w:rPr>
        <w:t>, nebude-li dohodnuto jinak</w:t>
      </w:r>
      <w:r w:rsidR="00260CF6" w:rsidRPr="006346B1">
        <w:rPr>
          <w:sz w:val="21"/>
          <w:szCs w:val="21"/>
        </w:rPr>
        <w:t>;</w:t>
      </w:r>
    </w:p>
    <w:p w14:paraId="4B131E87" w14:textId="069D6B06" w:rsidR="007650FF" w:rsidRPr="006346B1" w:rsidRDefault="007650FF" w:rsidP="007650FF">
      <w:pPr>
        <w:numPr>
          <w:ilvl w:val="2"/>
          <w:numId w:val="3"/>
        </w:numPr>
        <w:tabs>
          <w:tab w:val="clear" w:pos="2160"/>
          <w:tab w:val="num" w:pos="993"/>
        </w:tabs>
        <w:ind w:left="1083" w:hanging="181"/>
        <w:jc w:val="both"/>
        <w:rPr>
          <w:sz w:val="21"/>
          <w:szCs w:val="21"/>
        </w:rPr>
      </w:pPr>
      <w:r w:rsidRPr="006346B1">
        <w:rPr>
          <w:sz w:val="21"/>
          <w:szCs w:val="21"/>
        </w:rPr>
        <w:t>havarijní plán</w:t>
      </w:r>
      <w:r w:rsidR="00624FBA">
        <w:rPr>
          <w:sz w:val="21"/>
          <w:szCs w:val="21"/>
        </w:rPr>
        <w:t xml:space="preserve"> (</w:t>
      </w:r>
      <w:r w:rsidR="00655652">
        <w:rPr>
          <w:sz w:val="21"/>
          <w:szCs w:val="21"/>
        </w:rPr>
        <w:t xml:space="preserve">případně </w:t>
      </w:r>
      <w:r w:rsidR="00624FBA" w:rsidRPr="00624FBA">
        <w:rPr>
          <w:sz w:val="21"/>
          <w:szCs w:val="21"/>
        </w:rPr>
        <w:t>aktualizovat z DSP/PDPS</w:t>
      </w:r>
      <w:r w:rsidR="00624FBA">
        <w:rPr>
          <w:sz w:val="21"/>
          <w:szCs w:val="21"/>
        </w:rPr>
        <w:t>)</w:t>
      </w:r>
      <w:r w:rsidRPr="006346B1">
        <w:rPr>
          <w:sz w:val="21"/>
          <w:szCs w:val="21"/>
        </w:rPr>
        <w:t>;</w:t>
      </w:r>
    </w:p>
    <w:p w14:paraId="3786F8C9" w14:textId="601F72A9" w:rsidR="007650FF" w:rsidRPr="006346B1" w:rsidRDefault="007650FF" w:rsidP="007650FF">
      <w:pPr>
        <w:numPr>
          <w:ilvl w:val="2"/>
          <w:numId w:val="3"/>
        </w:numPr>
        <w:tabs>
          <w:tab w:val="clear" w:pos="2160"/>
          <w:tab w:val="num" w:pos="993"/>
        </w:tabs>
        <w:ind w:left="1083" w:hanging="181"/>
        <w:jc w:val="both"/>
        <w:rPr>
          <w:sz w:val="21"/>
          <w:szCs w:val="21"/>
        </w:rPr>
      </w:pPr>
      <w:r w:rsidRPr="006346B1">
        <w:rPr>
          <w:sz w:val="21"/>
          <w:szCs w:val="21"/>
        </w:rPr>
        <w:t>povodňový plán</w:t>
      </w:r>
      <w:r w:rsidR="00624FBA">
        <w:rPr>
          <w:sz w:val="21"/>
          <w:szCs w:val="21"/>
        </w:rPr>
        <w:t xml:space="preserve"> (</w:t>
      </w:r>
      <w:r w:rsidR="00655652">
        <w:rPr>
          <w:sz w:val="21"/>
          <w:szCs w:val="21"/>
        </w:rPr>
        <w:t xml:space="preserve">případně </w:t>
      </w:r>
      <w:r w:rsidR="00624FBA" w:rsidRPr="00624FBA">
        <w:rPr>
          <w:sz w:val="21"/>
          <w:szCs w:val="21"/>
        </w:rPr>
        <w:t>aktualizovat z DSP/PDPS</w:t>
      </w:r>
      <w:r w:rsidR="00624FBA">
        <w:rPr>
          <w:sz w:val="21"/>
          <w:szCs w:val="21"/>
        </w:rPr>
        <w:t>)</w:t>
      </w:r>
      <w:r w:rsidRPr="006346B1">
        <w:rPr>
          <w:sz w:val="21"/>
          <w:szCs w:val="21"/>
        </w:rPr>
        <w:t>;</w:t>
      </w:r>
    </w:p>
    <w:p w14:paraId="50030565" w14:textId="77777777" w:rsidR="005A47D4" w:rsidRPr="006346B1" w:rsidRDefault="005A47D4" w:rsidP="005A47D4">
      <w:pPr>
        <w:numPr>
          <w:ilvl w:val="2"/>
          <w:numId w:val="3"/>
        </w:numPr>
        <w:tabs>
          <w:tab w:val="clear" w:pos="2160"/>
          <w:tab w:val="num" w:pos="993"/>
        </w:tabs>
        <w:ind w:left="1083" w:hanging="181"/>
        <w:jc w:val="both"/>
        <w:rPr>
          <w:sz w:val="21"/>
          <w:szCs w:val="21"/>
        </w:rPr>
      </w:pPr>
      <w:bookmarkStart w:id="19" w:name="_Hlk92463416"/>
      <w:r w:rsidRPr="006346B1">
        <w:rPr>
          <w:sz w:val="21"/>
          <w:szCs w:val="21"/>
        </w:rPr>
        <w:t xml:space="preserve">1x elektronicky na CD soupis prací ve formátu XC4 - *.xml, který bude obsahovat technické specifikace; </w:t>
      </w:r>
    </w:p>
    <w:p w14:paraId="1EF2CD62" w14:textId="77777777" w:rsidR="00887DC7" w:rsidRPr="006346B1" w:rsidRDefault="005A47D4" w:rsidP="00FB53CC">
      <w:pPr>
        <w:numPr>
          <w:ilvl w:val="2"/>
          <w:numId w:val="3"/>
        </w:numPr>
        <w:tabs>
          <w:tab w:val="clear" w:pos="2160"/>
          <w:tab w:val="num" w:pos="993"/>
        </w:tabs>
        <w:ind w:left="1083" w:hanging="181"/>
        <w:jc w:val="both"/>
        <w:rPr>
          <w:sz w:val="21"/>
          <w:szCs w:val="21"/>
        </w:rPr>
      </w:pPr>
      <w:r w:rsidRPr="006346B1">
        <w:rPr>
          <w:sz w:val="21"/>
          <w:szCs w:val="21"/>
        </w:rPr>
        <w:t xml:space="preserve">doklad o pojištění. </w:t>
      </w:r>
    </w:p>
    <w:bookmarkEnd w:id="18"/>
    <w:bookmarkEnd w:id="19"/>
    <w:p w14:paraId="63BDEC56" w14:textId="77777777" w:rsidR="000F65BD" w:rsidRDefault="00A605A8" w:rsidP="00FB53CC">
      <w:pPr>
        <w:pStyle w:val="Odstavecseseznamem"/>
        <w:numPr>
          <w:ilvl w:val="0"/>
          <w:numId w:val="3"/>
        </w:numPr>
        <w:tabs>
          <w:tab w:val="clear" w:pos="720"/>
          <w:tab w:val="num" w:pos="567"/>
        </w:tabs>
        <w:spacing w:before="120" w:after="120"/>
        <w:ind w:left="567" w:hanging="567"/>
        <w:jc w:val="both"/>
        <w:rPr>
          <w:sz w:val="21"/>
          <w:szCs w:val="21"/>
        </w:rPr>
      </w:pPr>
      <w:r w:rsidRPr="00D37CD2">
        <w:rPr>
          <w:sz w:val="21"/>
          <w:szCs w:val="21"/>
        </w:rPr>
        <w:t>Zhotovitel je oprávněn kdykoliv po předání a převzetí prostoru staveniště zahájit staveb</w:t>
      </w:r>
      <w:r w:rsidR="009A3BA9">
        <w:rPr>
          <w:sz w:val="21"/>
          <w:szCs w:val="21"/>
        </w:rPr>
        <w:t xml:space="preserve">ní práce, nejpozději však do 14 </w:t>
      </w:r>
      <w:r w:rsidRPr="00D37CD2">
        <w:rPr>
          <w:sz w:val="21"/>
          <w:szCs w:val="21"/>
        </w:rPr>
        <w:t>dnů od předání a převzetí prostoru staveniště.</w:t>
      </w:r>
    </w:p>
    <w:p w14:paraId="082080E1" w14:textId="77777777" w:rsidR="00DD22B4" w:rsidRPr="00DD22B4" w:rsidRDefault="00A605A8" w:rsidP="000F65BD">
      <w:pPr>
        <w:pStyle w:val="Odstavecseseznamem"/>
        <w:spacing w:before="120" w:after="120"/>
        <w:ind w:left="567"/>
        <w:jc w:val="both"/>
        <w:rPr>
          <w:sz w:val="21"/>
          <w:szCs w:val="21"/>
        </w:rPr>
      </w:pPr>
      <w:r w:rsidRPr="00D37CD2">
        <w:rPr>
          <w:sz w:val="21"/>
          <w:szCs w:val="21"/>
        </w:rPr>
        <w:lastRenderedPageBreak/>
        <w:t xml:space="preserve">Stavební práce budou prováděny v souladu s harmonogramem prací, který je součástí této smlouvy. </w:t>
      </w:r>
      <w:bookmarkStart w:id="20" w:name="_Hlk92463509"/>
      <w:r w:rsidRPr="00D37CD2">
        <w:rPr>
          <w:sz w:val="21"/>
          <w:szCs w:val="21"/>
        </w:rPr>
        <w:t>Dojde-li k rozdílu mezi harmonogramem prací a skutečností na stavbě o více jak 5 pracovních dnů, pak zhotovitel stavby neprodleně na další nejbližší kontrolní den stavby vyhotoví aktualizovaný harmonogram prací a předá ho objednateli.</w:t>
      </w:r>
      <w:bookmarkEnd w:id="20"/>
    </w:p>
    <w:p w14:paraId="61FCDED9" w14:textId="77777777" w:rsidR="00224502" w:rsidRPr="00DD22B4" w:rsidRDefault="005245D1" w:rsidP="00FB53CC">
      <w:pPr>
        <w:spacing w:before="120" w:after="120"/>
        <w:ind w:left="567" w:hanging="567"/>
        <w:jc w:val="both"/>
        <w:rPr>
          <w:sz w:val="21"/>
          <w:szCs w:val="21"/>
        </w:rPr>
      </w:pPr>
      <w:r w:rsidRPr="00DD22B4">
        <w:rPr>
          <w:sz w:val="21"/>
          <w:szCs w:val="21"/>
        </w:rPr>
        <w:t>4</w:t>
      </w:r>
      <w:r w:rsidR="00224502" w:rsidRPr="00DD22B4">
        <w:rPr>
          <w:sz w:val="21"/>
          <w:szCs w:val="21"/>
        </w:rPr>
        <w:t>.</w:t>
      </w:r>
      <w:r w:rsidR="0067077E" w:rsidRPr="00DD22B4">
        <w:rPr>
          <w:sz w:val="21"/>
          <w:szCs w:val="21"/>
        </w:rPr>
        <w:tab/>
      </w:r>
      <w:r w:rsidR="00A8302D">
        <w:rPr>
          <w:sz w:val="21"/>
          <w:szCs w:val="21"/>
        </w:rPr>
        <w:t xml:space="preserve">Pro účely této smlouvy je stavba dokončena tehdy </w:t>
      </w:r>
      <w:bookmarkStart w:id="21" w:name="_Hlk92463531"/>
      <w:r w:rsidR="00A8302D">
        <w:rPr>
          <w:sz w:val="21"/>
          <w:szCs w:val="21"/>
        </w:rPr>
        <w:t>a je možné ji převzít</w:t>
      </w:r>
      <w:bookmarkEnd w:id="21"/>
      <w:r w:rsidR="00A8302D">
        <w:rPr>
          <w:sz w:val="21"/>
          <w:szCs w:val="21"/>
        </w:rPr>
        <w:t xml:space="preserve">, je-li stavba bez vad, nebo vykazuje-li stavba </w:t>
      </w:r>
      <w:bookmarkStart w:id="22" w:name="_Hlk99753651"/>
      <w:r w:rsidR="00A8302D">
        <w:rPr>
          <w:sz w:val="21"/>
          <w:szCs w:val="21"/>
        </w:rPr>
        <w:t xml:space="preserve">pouze </w:t>
      </w:r>
      <w:bookmarkEnd w:id="22"/>
      <w:r w:rsidR="00A8302D">
        <w:rPr>
          <w:sz w:val="21"/>
          <w:szCs w:val="21"/>
        </w:rPr>
        <w:t xml:space="preserve">zjevné drobné vady, které samy o sobě nebo ve spojení s jinými nebrání jejímu obvyklému užívání. </w:t>
      </w:r>
      <w:bookmarkStart w:id="23" w:name="_Hlk92463552"/>
      <w:r w:rsidR="00A8302D">
        <w:rPr>
          <w:sz w:val="21"/>
          <w:szCs w:val="21"/>
        </w:rPr>
        <w:t xml:space="preserve">V opačném případě se považuje stavba za nedokončenou a není ji možné převzít. </w:t>
      </w:r>
      <w:bookmarkEnd w:id="23"/>
      <w:r w:rsidR="00224502" w:rsidRPr="00DD22B4">
        <w:rPr>
          <w:sz w:val="21"/>
          <w:szCs w:val="21"/>
        </w:rPr>
        <w:t>Do dokončení stavby je zhotovitel povinen provést veškerá plnění na základě této smlouvy, není-li v této smlouvě stanoveno jinak.</w:t>
      </w:r>
    </w:p>
    <w:p w14:paraId="3CFE23FE" w14:textId="77777777" w:rsidR="00224502" w:rsidRPr="00662749" w:rsidRDefault="005245D1" w:rsidP="00BB25AF">
      <w:pPr>
        <w:keepNext/>
        <w:spacing w:before="120" w:after="120"/>
        <w:ind w:left="539" w:hanging="539"/>
        <w:jc w:val="both"/>
        <w:rPr>
          <w:sz w:val="21"/>
          <w:szCs w:val="21"/>
        </w:rPr>
      </w:pPr>
      <w:r>
        <w:rPr>
          <w:sz w:val="21"/>
          <w:szCs w:val="21"/>
        </w:rPr>
        <w:t>5</w:t>
      </w:r>
      <w:r w:rsidR="00224502" w:rsidRPr="00662749">
        <w:rPr>
          <w:sz w:val="21"/>
          <w:szCs w:val="21"/>
        </w:rPr>
        <w:t>.</w:t>
      </w:r>
      <w:r w:rsidR="0067077E" w:rsidRPr="00662749">
        <w:rPr>
          <w:sz w:val="21"/>
          <w:szCs w:val="21"/>
        </w:rPr>
        <w:tab/>
      </w:r>
      <w:bookmarkStart w:id="24" w:name="_Hlk99753668"/>
      <w:r w:rsidR="004D331D" w:rsidRPr="00662749">
        <w:rPr>
          <w:sz w:val="21"/>
          <w:szCs w:val="21"/>
        </w:rPr>
        <w:t xml:space="preserve">Při předání a převzetí díla </w:t>
      </w:r>
      <w:r w:rsidR="00286E72">
        <w:rPr>
          <w:sz w:val="21"/>
          <w:szCs w:val="21"/>
        </w:rPr>
        <w:t xml:space="preserve">vyjma geometrických plánů </w:t>
      </w:r>
      <w:r w:rsidR="004D331D" w:rsidRPr="00662749">
        <w:rPr>
          <w:sz w:val="21"/>
          <w:szCs w:val="21"/>
        </w:rPr>
        <w:t>budou předány výhradně</w:t>
      </w:r>
      <w:bookmarkEnd w:id="24"/>
      <w:r w:rsidR="00224502" w:rsidRPr="00662749">
        <w:rPr>
          <w:sz w:val="21"/>
          <w:szCs w:val="21"/>
        </w:rPr>
        <w:t>:</w:t>
      </w:r>
    </w:p>
    <w:p w14:paraId="7CB79618" w14:textId="77777777" w:rsidR="00FB53CC" w:rsidRPr="00465399" w:rsidRDefault="00224502" w:rsidP="00E37757">
      <w:pPr>
        <w:numPr>
          <w:ilvl w:val="2"/>
          <w:numId w:val="14"/>
        </w:numPr>
        <w:tabs>
          <w:tab w:val="clear" w:pos="2160"/>
          <w:tab w:val="num" w:pos="993"/>
        </w:tabs>
        <w:ind w:left="993" w:hanging="142"/>
        <w:jc w:val="both"/>
        <w:rPr>
          <w:sz w:val="21"/>
          <w:szCs w:val="21"/>
        </w:rPr>
      </w:pPr>
      <w:r w:rsidRPr="00662749">
        <w:rPr>
          <w:sz w:val="21"/>
          <w:szCs w:val="21"/>
        </w:rPr>
        <w:t xml:space="preserve">práce a </w:t>
      </w:r>
      <w:r w:rsidRPr="00465399">
        <w:rPr>
          <w:sz w:val="21"/>
          <w:szCs w:val="21"/>
        </w:rPr>
        <w:t xml:space="preserve">dodávky k odstranění případných </w:t>
      </w:r>
      <w:r w:rsidR="000F130C" w:rsidRPr="00465399">
        <w:rPr>
          <w:sz w:val="21"/>
          <w:szCs w:val="21"/>
        </w:rPr>
        <w:t xml:space="preserve">zjevných drobných </w:t>
      </w:r>
      <w:r w:rsidRPr="00465399">
        <w:rPr>
          <w:sz w:val="21"/>
          <w:szCs w:val="21"/>
        </w:rPr>
        <w:t>vad stavby nebránících užívání stavby k jejímu účelu</w:t>
      </w:r>
      <w:r w:rsidR="00465399" w:rsidRPr="00465399">
        <w:rPr>
          <w:sz w:val="21"/>
          <w:szCs w:val="21"/>
        </w:rPr>
        <w:t>,</w:t>
      </w:r>
    </w:p>
    <w:p w14:paraId="2A061A38" w14:textId="77777777" w:rsidR="00A40D71" w:rsidRDefault="00224502" w:rsidP="00FB40E9">
      <w:pPr>
        <w:numPr>
          <w:ilvl w:val="2"/>
          <w:numId w:val="14"/>
        </w:numPr>
        <w:tabs>
          <w:tab w:val="clear" w:pos="2160"/>
          <w:tab w:val="num" w:pos="993"/>
        </w:tabs>
        <w:ind w:left="993" w:hanging="142"/>
        <w:jc w:val="both"/>
        <w:rPr>
          <w:sz w:val="21"/>
          <w:szCs w:val="21"/>
        </w:rPr>
      </w:pPr>
      <w:r w:rsidRPr="00662749">
        <w:rPr>
          <w:sz w:val="21"/>
          <w:szCs w:val="21"/>
        </w:rPr>
        <w:t>vyčištěné prostory staveniště</w:t>
      </w:r>
      <w:r w:rsidR="00A40D71">
        <w:rPr>
          <w:sz w:val="21"/>
          <w:szCs w:val="21"/>
        </w:rPr>
        <w:t>;</w:t>
      </w:r>
    </w:p>
    <w:p w14:paraId="4728A7CA" w14:textId="77777777" w:rsidR="00224502" w:rsidRPr="00662749" w:rsidRDefault="00A40D71" w:rsidP="00FB40E9">
      <w:pPr>
        <w:numPr>
          <w:ilvl w:val="2"/>
          <w:numId w:val="14"/>
        </w:numPr>
        <w:tabs>
          <w:tab w:val="clear" w:pos="2160"/>
          <w:tab w:val="num" w:pos="993"/>
        </w:tabs>
        <w:ind w:left="993" w:hanging="142"/>
        <w:jc w:val="both"/>
        <w:rPr>
          <w:sz w:val="21"/>
          <w:szCs w:val="21"/>
        </w:rPr>
      </w:pPr>
      <w:r>
        <w:rPr>
          <w:sz w:val="21"/>
          <w:szCs w:val="21"/>
        </w:rPr>
        <w:t>bankovní záruk</w:t>
      </w:r>
      <w:r w:rsidR="00C47341">
        <w:rPr>
          <w:sz w:val="21"/>
          <w:szCs w:val="21"/>
        </w:rPr>
        <w:t>a</w:t>
      </w:r>
      <w:r w:rsidR="009B32C8">
        <w:rPr>
          <w:sz w:val="21"/>
          <w:szCs w:val="21"/>
        </w:rPr>
        <w:t>.</w:t>
      </w:r>
    </w:p>
    <w:p w14:paraId="7DB9DB3A" w14:textId="55EA6229" w:rsidR="00224502" w:rsidRPr="00662749" w:rsidRDefault="00224502" w:rsidP="000908CA">
      <w:pPr>
        <w:spacing w:before="120" w:after="120"/>
        <w:ind w:left="540"/>
        <w:jc w:val="both"/>
        <w:rPr>
          <w:sz w:val="21"/>
          <w:szCs w:val="21"/>
        </w:rPr>
      </w:pPr>
      <w:bookmarkStart w:id="25" w:name="_Hlk74088094"/>
      <w:r w:rsidRPr="00662749">
        <w:rPr>
          <w:sz w:val="21"/>
          <w:szCs w:val="21"/>
        </w:rPr>
        <w:t xml:space="preserve">Předání a převzetí díla </w:t>
      </w:r>
      <w:r w:rsidR="00286E72">
        <w:rPr>
          <w:sz w:val="21"/>
          <w:szCs w:val="21"/>
        </w:rPr>
        <w:t xml:space="preserve">vyjma geometrických plánů </w:t>
      </w:r>
      <w:r w:rsidRPr="00662749">
        <w:rPr>
          <w:sz w:val="21"/>
          <w:szCs w:val="21"/>
        </w:rPr>
        <w:t xml:space="preserve">nemůže být ukončeno, dokud nebude zjištěno, že je celé dílo </w:t>
      </w:r>
      <w:bookmarkStart w:id="26" w:name="_Hlk99753714"/>
      <w:r w:rsidR="0023440F">
        <w:rPr>
          <w:sz w:val="21"/>
          <w:szCs w:val="21"/>
        </w:rPr>
        <w:t xml:space="preserve">vyjma geometrických plánů </w:t>
      </w:r>
      <w:r w:rsidRPr="00662749">
        <w:rPr>
          <w:sz w:val="21"/>
          <w:szCs w:val="21"/>
        </w:rPr>
        <w:t>dle této smlouvy řádně předáno</w:t>
      </w:r>
      <w:bookmarkEnd w:id="26"/>
      <w:r w:rsidRPr="00662749">
        <w:rPr>
          <w:sz w:val="21"/>
          <w:szCs w:val="21"/>
        </w:rPr>
        <w:t>.</w:t>
      </w:r>
    </w:p>
    <w:bookmarkEnd w:id="25"/>
    <w:p w14:paraId="5E1C4105" w14:textId="38231EE5" w:rsidR="00224502" w:rsidRPr="00FE7B4F" w:rsidRDefault="005245D1" w:rsidP="00FB40E9">
      <w:pPr>
        <w:spacing w:before="120" w:after="120"/>
        <w:ind w:left="540" w:hanging="540"/>
        <w:jc w:val="both"/>
        <w:rPr>
          <w:sz w:val="21"/>
          <w:szCs w:val="21"/>
        </w:rPr>
      </w:pPr>
      <w:r>
        <w:rPr>
          <w:sz w:val="21"/>
          <w:szCs w:val="21"/>
        </w:rPr>
        <w:t>6</w:t>
      </w:r>
      <w:r w:rsidR="00FE7B4F">
        <w:rPr>
          <w:sz w:val="21"/>
          <w:szCs w:val="21"/>
        </w:rPr>
        <w:t>.</w:t>
      </w:r>
      <w:r w:rsidR="00312441">
        <w:rPr>
          <w:sz w:val="21"/>
          <w:szCs w:val="21"/>
        </w:rPr>
        <w:tab/>
      </w:r>
      <w:bookmarkStart w:id="27" w:name="_Hlk74088142"/>
      <w:r w:rsidR="002906A9" w:rsidRPr="00FE7B4F">
        <w:rPr>
          <w:sz w:val="21"/>
          <w:szCs w:val="21"/>
        </w:rPr>
        <w:t>Předání a převzet</w:t>
      </w:r>
      <w:r w:rsidR="000B431B">
        <w:rPr>
          <w:sz w:val="21"/>
          <w:szCs w:val="21"/>
        </w:rPr>
        <w:t>í prostoru staveniště, dokončené</w:t>
      </w:r>
      <w:r w:rsidR="002906A9" w:rsidRPr="00FE7B4F">
        <w:rPr>
          <w:sz w:val="21"/>
          <w:szCs w:val="21"/>
        </w:rPr>
        <w:t xml:space="preserve"> stavby, předání a převzetí díla </w:t>
      </w:r>
      <w:bookmarkStart w:id="28" w:name="_Hlk99753736"/>
      <w:r w:rsidR="00F300DA">
        <w:rPr>
          <w:sz w:val="21"/>
          <w:szCs w:val="21"/>
        </w:rPr>
        <w:t xml:space="preserve">vyjma geometrických plánů </w:t>
      </w:r>
      <w:bookmarkStart w:id="29" w:name="_Hlk99753747"/>
      <w:bookmarkEnd w:id="28"/>
      <w:r w:rsidR="00F300DA">
        <w:rPr>
          <w:sz w:val="21"/>
          <w:szCs w:val="21"/>
        </w:rPr>
        <w:t xml:space="preserve">a předání a převzetí geometrických plánů </w:t>
      </w:r>
      <w:bookmarkEnd w:id="29"/>
      <w:r w:rsidR="002906A9" w:rsidRPr="00FE7B4F">
        <w:rPr>
          <w:sz w:val="21"/>
          <w:szCs w:val="21"/>
        </w:rPr>
        <w:t xml:space="preserve">probíhá jako řízení, jehož předmětem je zjištění skutečného stavu v prostoru staveniště, </w:t>
      </w:r>
      <w:bookmarkStart w:id="30" w:name="_Hlk99753759"/>
      <w:r w:rsidR="002906A9" w:rsidRPr="00FE7B4F">
        <w:rPr>
          <w:sz w:val="21"/>
          <w:szCs w:val="21"/>
        </w:rPr>
        <w:t>dokonče</w:t>
      </w:r>
      <w:r w:rsidR="00F300DA">
        <w:rPr>
          <w:sz w:val="21"/>
          <w:szCs w:val="21"/>
        </w:rPr>
        <w:t xml:space="preserve">né stavby, </w:t>
      </w:r>
      <w:r w:rsidR="002906A9" w:rsidRPr="00FE7B4F">
        <w:rPr>
          <w:sz w:val="21"/>
          <w:szCs w:val="21"/>
        </w:rPr>
        <w:t>díla</w:t>
      </w:r>
      <w:r w:rsidR="00F300DA">
        <w:rPr>
          <w:sz w:val="21"/>
          <w:szCs w:val="21"/>
        </w:rPr>
        <w:t xml:space="preserve"> či geometrického plánu</w:t>
      </w:r>
      <w:bookmarkEnd w:id="27"/>
      <w:bookmarkEnd w:id="30"/>
      <w:r w:rsidR="00224502" w:rsidRPr="00FE7B4F">
        <w:rPr>
          <w:sz w:val="21"/>
          <w:szCs w:val="21"/>
        </w:rPr>
        <w:t>.</w:t>
      </w:r>
    </w:p>
    <w:p w14:paraId="7CF74DE1" w14:textId="3EBB8B6A" w:rsidR="00224502" w:rsidRPr="009B32C8" w:rsidRDefault="005245D1" w:rsidP="00FB40E9">
      <w:pPr>
        <w:spacing w:before="120" w:after="120"/>
        <w:ind w:left="540" w:hanging="540"/>
        <w:jc w:val="both"/>
        <w:rPr>
          <w:sz w:val="21"/>
          <w:szCs w:val="21"/>
        </w:rPr>
      </w:pPr>
      <w:r>
        <w:rPr>
          <w:sz w:val="21"/>
          <w:szCs w:val="21"/>
        </w:rPr>
        <w:t>7</w:t>
      </w:r>
      <w:r w:rsidR="00312441">
        <w:rPr>
          <w:sz w:val="21"/>
          <w:szCs w:val="21"/>
        </w:rPr>
        <w:t>.</w:t>
      </w:r>
      <w:r w:rsidR="00312441">
        <w:rPr>
          <w:sz w:val="21"/>
          <w:szCs w:val="21"/>
        </w:rPr>
        <w:tab/>
      </w:r>
      <w:bookmarkStart w:id="31" w:name="_Hlk74088148"/>
      <w:r w:rsidR="0025500A" w:rsidRPr="009B32C8">
        <w:rPr>
          <w:sz w:val="21"/>
          <w:szCs w:val="21"/>
        </w:rPr>
        <w:t>Zhotovitel vyzve objednatele k </w:t>
      </w:r>
      <w:r w:rsidR="002906A9" w:rsidRPr="009B32C8">
        <w:rPr>
          <w:sz w:val="21"/>
          <w:szCs w:val="21"/>
        </w:rPr>
        <w:t>převzetí dokončené stavby, předání a převzetí díla</w:t>
      </w:r>
      <w:r w:rsidR="000D07B3">
        <w:rPr>
          <w:sz w:val="21"/>
          <w:szCs w:val="21"/>
        </w:rPr>
        <w:t xml:space="preserve"> </w:t>
      </w:r>
      <w:bookmarkStart w:id="32" w:name="_Hlk99753797"/>
      <w:r w:rsidR="0023440F">
        <w:rPr>
          <w:sz w:val="21"/>
          <w:szCs w:val="21"/>
        </w:rPr>
        <w:t>vyjma geometrických plánů</w:t>
      </w:r>
      <w:bookmarkEnd w:id="32"/>
      <w:r w:rsidR="0023440F">
        <w:rPr>
          <w:sz w:val="21"/>
          <w:szCs w:val="21"/>
        </w:rPr>
        <w:t xml:space="preserve"> </w:t>
      </w:r>
      <w:r w:rsidR="00286E72">
        <w:rPr>
          <w:sz w:val="21"/>
          <w:szCs w:val="21"/>
        </w:rPr>
        <w:t xml:space="preserve">a předání a převzetí geometrických plánů </w:t>
      </w:r>
      <w:r w:rsidR="002906A9" w:rsidRPr="009B32C8">
        <w:rPr>
          <w:sz w:val="21"/>
          <w:szCs w:val="21"/>
        </w:rPr>
        <w:t>písemně, alespoň 5 pracovních dní předem</w:t>
      </w:r>
      <w:bookmarkEnd w:id="31"/>
      <w:r w:rsidR="00224502" w:rsidRPr="009B32C8">
        <w:rPr>
          <w:sz w:val="21"/>
          <w:szCs w:val="21"/>
        </w:rPr>
        <w:t xml:space="preserve">. </w:t>
      </w:r>
    </w:p>
    <w:p w14:paraId="3673B49D" w14:textId="77777777" w:rsidR="003701DF" w:rsidRPr="00532E39" w:rsidRDefault="00224502" w:rsidP="005245D1">
      <w:pPr>
        <w:pStyle w:val="Odstavecseseznamem"/>
        <w:numPr>
          <w:ilvl w:val="0"/>
          <w:numId w:val="35"/>
        </w:numPr>
        <w:spacing w:before="120" w:after="120"/>
        <w:ind w:left="567" w:hanging="567"/>
        <w:jc w:val="both"/>
        <w:rPr>
          <w:sz w:val="21"/>
          <w:szCs w:val="21"/>
        </w:rPr>
      </w:pPr>
      <w:bookmarkStart w:id="33" w:name="_Hlk74088155"/>
      <w:r w:rsidRPr="005245D1">
        <w:rPr>
          <w:sz w:val="21"/>
          <w:szCs w:val="21"/>
        </w:rPr>
        <w:t>Alespoň 5 pracovních dní předem předá zhotovitel objednateli veškeré pro dokončení stavby potřebné podklady s výjimkou těch podkladů, u kterých zhotovitel prokáže, že je nebylo možné nejpozději 5 pracovních dní před</w:t>
      </w:r>
      <w:r w:rsidR="00260CF6" w:rsidRPr="005245D1">
        <w:rPr>
          <w:sz w:val="21"/>
          <w:szCs w:val="21"/>
        </w:rPr>
        <w:t> </w:t>
      </w:r>
      <w:r w:rsidRPr="005245D1">
        <w:rPr>
          <w:sz w:val="21"/>
          <w:szCs w:val="21"/>
        </w:rPr>
        <w:t xml:space="preserve">dokončením </w:t>
      </w:r>
      <w:r w:rsidR="000F130C" w:rsidRPr="005245D1">
        <w:rPr>
          <w:sz w:val="21"/>
          <w:szCs w:val="21"/>
        </w:rPr>
        <w:t xml:space="preserve">a předáním </w:t>
      </w:r>
      <w:r w:rsidRPr="005245D1">
        <w:rPr>
          <w:sz w:val="21"/>
          <w:szCs w:val="21"/>
        </w:rPr>
        <w:t xml:space="preserve">stavby obstarat. Podklady, které nebylo možné obstarat před dokončením </w:t>
      </w:r>
      <w:r w:rsidR="000F130C" w:rsidRPr="005245D1">
        <w:rPr>
          <w:sz w:val="21"/>
          <w:szCs w:val="21"/>
        </w:rPr>
        <w:t xml:space="preserve">a předáním </w:t>
      </w:r>
      <w:r w:rsidRPr="005245D1">
        <w:rPr>
          <w:sz w:val="21"/>
          <w:szCs w:val="21"/>
        </w:rPr>
        <w:t>stavby, předá zhotov</w:t>
      </w:r>
      <w:r w:rsidR="0025500A" w:rsidRPr="005245D1">
        <w:rPr>
          <w:sz w:val="21"/>
          <w:szCs w:val="21"/>
        </w:rPr>
        <w:t>itel objednateli bezodkladně po</w:t>
      </w:r>
      <w:r w:rsidRPr="005245D1">
        <w:rPr>
          <w:sz w:val="21"/>
          <w:szCs w:val="21"/>
        </w:rPr>
        <w:t>té, co je obstará.</w:t>
      </w:r>
      <w:r w:rsidR="003701DF" w:rsidRPr="005245D1">
        <w:rPr>
          <w:sz w:val="21"/>
          <w:szCs w:val="21"/>
        </w:rPr>
        <w:t xml:space="preserve"> </w:t>
      </w:r>
      <w:r w:rsidR="003701DF"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bookmarkEnd w:id="33"/>
      <w:r w:rsidR="003701DF" w:rsidRPr="00532E39">
        <w:rPr>
          <w:sz w:val="21"/>
          <w:szCs w:val="21"/>
        </w:rPr>
        <w:t>.</w:t>
      </w:r>
    </w:p>
    <w:p w14:paraId="0FE4B8E4" w14:textId="77777777" w:rsidR="00224502" w:rsidRPr="00662749" w:rsidRDefault="005245D1" w:rsidP="005245D1">
      <w:pPr>
        <w:spacing w:before="120" w:after="120"/>
        <w:ind w:left="567" w:hanging="567"/>
        <w:jc w:val="both"/>
        <w:rPr>
          <w:sz w:val="21"/>
          <w:szCs w:val="21"/>
        </w:rPr>
      </w:pPr>
      <w:r>
        <w:rPr>
          <w:sz w:val="21"/>
          <w:szCs w:val="21"/>
        </w:rPr>
        <w:t>9.</w:t>
      </w:r>
      <w:r w:rsidR="006D3758">
        <w:rPr>
          <w:sz w:val="21"/>
          <w:szCs w:val="21"/>
        </w:rPr>
        <w:tab/>
      </w:r>
      <w:bookmarkStart w:id="34" w:name="_Hlk74088162"/>
      <w:r w:rsidR="002906A9" w:rsidRPr="00662749">
        <w:rPr>
          <w:sz w:val="21"/>
          <w:szCs w:val="21"/>
        </w:rPr>
        <w:t>O předání a převzetí prostoru staveniště, dokončené stavby, předání a převzetí díla</w:t>
      </w:r>
      <w:r w:rsidR="00286E72">
        <w:rPr>
          <w:sz w:val="21"/>
          <w:szCs w:val="21"/>
        </w:rPr>
        <w:t xml:space="preserve"> </w:t>
      </w:r>
      <w:bookmarkStart w:id="35" w:name="_Hlk52944673"/>
      <w:bookmarkStart w:id="36" w:name="_Hlk99753830"/>
      <w:r w:rsidR="00286E72">
        <w:rPr>
          <w:sz w:val="21"/>
          <w:szCs w:val="21"/>
        </w:rPr>
        <w:t xml:space="preserve">vyjma geometrických plánů </w:t>
      </w:r>
      <w:bookmarkEnd w:id="35"/>
      <w:r w:rsidR="00286E72">
        <w:rPr>
          <w:sz w:val="21"/>
          <w:szCs w:val="21"/>
        </w:rPr>
        <w:t>a předání a převzetí geometrických plánů</w:t>
      </w:r>
      <w:r w:rsidR="002906A9" w:rsidRPr="00662749">
        <w:rPr>
          <w:sz w:val="21"/>
          <w:szCs w:val="21"/>
        </w:rPr>
        <w:t xml:space="preserve"> </w:t>
      </w:r>
      <w:bookmarkEnd w:id="36"/>
      <w:r w:rsidR="002906A9" w:rsidRPr="00662749">
        <w:rPr>
          <w:sz w:val="21"/>
          <w:szCs w:val="21"/>
        </w:rPr>
        <w:t>je zhotovitel povinen sepsat protokol, který bude datován a podepsán oprávněnými zástupci smluvních stran. Tím nejsou dotčeny povinnosti zhotovitele vést stavební deník v souladu s právními předpisy. Soupis zjevných drobných vad stavby bude uveden v protokolu o předání v převzetí dokončené stavby</w:t>
      </w:r>
      <w:bookmarkEnd w:id="34"/>
      <w:r w:rsidR="008F115F" w:rsidRPr="00662749">
        <w:rPr>
          <w:sz w:val="21"/>
          <w:szCs w:val="21"/>
        </w:rPr>
        <w:t>.</w:t>
      </w:r>
    </w:p>
    <w:p w14:paraId="5495ABBD" w14:textId="77777777" w:rsidR="00E23A84" w:rsidRPr="009A3BA9" w:rsidRDefault="005245D1" w:rsidP="00F66BC9">
      <w:pPr>
        <w:spacing w:before="120" w:after="120"/>
        <w:ind w:left="567" w:hanging="567"/>
        <w:jc w:val="both"/>
        <w:rPr>
          <w:color w:val="000000" w:themeColor="text1"/>
          <w:sz w:val="21"/>
          <w:szCs w:val="21"/>
        </w:rPr>
      </w:pPr>
      <w:r>
        <w:rPr>
          <w:sz w:val="21"/>
          <w:szCs w:val="21"/>
        </w:rPr>
        <w:t>10</w:t>
      </w:r>
      <w:r w:rsidR="00312441" w:rsidRPr="005245D1">
        <w:rPr>
          <w:sz w:val="21"/>
          <w:szCs w:val="21"/>
        </w:rPr>
        <w:t>.</w:t>
      </w:r>
      <w:r w:rsidR="00312441" w:rsidRPr="005245D1">
        <w:rPr>
          <w:sz w:val="21"/>
          <w:szCs w:val="21"/>
        </w:rPr>
        <w:tab/>
      </w:r>
      <w:bookmarkStart w:id="37" w:name="_Hlk92463703"/>
      <w:r w:rsidR="00933787" w:rsidRPr="005245D1">
        <w:rPr>
          <w:sz w:val="21"/>
          <w:szCs w:val="21"/>
        </w:rPr>
        <w:t>Doby a lhůty podle odst. 1</w:t>
      </w:r>
      <w:r w:rsidR="00260CF6" w:rsidRPr="005245D1">
        <w:rPr>
          <w:sz w:val="21"/>
          <w:szCs w:val="21"/>
        </w:rPr>
        <w:t>.</w:t>
      </w:r>
      <w:r w:rsidR="00933787" w:rsidRPr="005245D1">
        <w:rPr>
          <w:sz w:val="21"/>
          <w:szCs w:val="21"/>
        </w:rPr>
        <w:t xml:space="preserve"> tohoto článku mohou být prodlouženy formou dodatku k této smlouvě v případě vzniku nepředvídatelných a neodvratitelných okolností. Nepředvídatelnou okolností je okolnost, o které zhotovitel nevěděl a</w:t>
      </w:r>
      <w:r w:rsidR="00260CF6" w:rsidRPr="005245D1">
        <w:rPr>
          <w:sz w:val="21"/>
          <w:szCs w:val="21"/>
        </w:rPr>
        <w:t> </w:t>
      </w:r>
      <w:r w:rsidR="00B053EB" w:rsidRPr="005245D1">
        <w:rPr>
          <w:sz w:val="21"/>
          <w:szCs w:val="21"/>
        </w:rPr>
        <w:t>nemohl vědět, zejména nepředpokládané průtahy v zadávacím řízení na stavební práce, nevhodné klimatické podmínky, archeologický nález</w:t>
      </w:r>
      <w:r w:rsidR="002830DE" w:rsidRPr="002830DE">
        <w:rPr>
          <w:sz w:val="21"/>
          <w:szCs w:val="21"/>
        </w:rPr>
        <w:t xml:space="preserve"> </w:t>
      </w:r>
      <w:r w:rsidR="002830DE">
        <w:rPr>
          <w:sz w:val="21"/>
          <w:szCs w:val="21"/>
        </w:rPr>
        <w:t>v rámci provádění stavebních prací</w:t>
      </w:r>
      <w:r w:rsidR="00B053EB" w:rsidRPr="005245D1">
        <w:rPr>
          <w:sz w:val="21"/>
          <w:szCs w:val="21"/>
        </w:rPr>
        <w:t>, který bude znamenat nutnost provést záchranný archeologický průzkum, rozsáhlejší vícepráce, oprávněné požadavky třetích osob (např</w:t>
      </w:r>
      <w:r w:rsidR="00B053EB" w:rsidRPr="006346B1">
        <w:rPr>
          <w:sz w:val="21"/>
          <w:szCs w:val="21"/>
        </w:rPr>
        <w:t>. Policie ČR)</w:t>
      </w:r>
      <w:r w:rsidR="00581929" w:rsidRPr="006346B1">
        <w:rPr>
          <w:sz w:val="21"/>
          <w:szCs w:val="21"/>
        </w:rPr>
        <w:t>, skryté překážky v místě realizace stavby</w:t>
      </w:r>
      <w:r w:rsidR="00B053EB" w:rsidRPr="006346B1">
        <w:rPr>
          <w:sz w:val="21"/>
          <w:szCs w:val="21"/>
        </w:rPr>
        <w:t xml:space="preserve">. </w:t>
      </w:r>
      <w:r w:rsidR="00DD22B4" w:rsidRPr="009A3BA9">
        <w:rPr>
          <w:sz w:val="21"/>
          <w:szCs w:val="21"/>
        </w:rPr>
        <w:t>V</w:t>
      </w:r>
      <w:r w:rsidR="00E37757" w:rsidRPr="009A3BA9">
        <w:rPr>
          <w:sz w:val="21"/>
          <w:szCs w:val="21"/>
        </w:rPr>
        <w:t> </w:t>
      </w:r>
      <w:r w:rsidR="00DD22B4" w:rsidRPr="009A3BA9">
        <w:rPr>
          <w:sz w:val="21"/>
          <w:szCs w:val="21"/>
        </w:rPr>
        <w:t>p</w:t>
      </w:r>
      <w:r w:rsidR="00E37757" w:rsidRPr="009A3BA9">
        <w:rPr>
          <w:sz w:val="21"/>
          <w:szCs w:val="21"/>
        </w:rPr>
        <w:t xml:space="preserve">řípadě, že se provádění stavebních prací </w:t>
      </w:r>
      <w:r w:rsidR="00DD22B4" w:rsidRPr="009A3BA9">
        <w:rPr>
          <w:sz w:val="21"/>
          <w:szCs w:val="21"/>
        </w:rPr>
        <w:t>dostane do nevhodných klimatických podmínek</w:t>
      </w:r>
      <w:r w:rsidR="00E37757" w:rsidRPr="009A3BA9">
        <w:rPr>
          <w:sz w:val="21"/>
          <w:szCs w:val="21"/>
        </w:rPr>
        <w:t>,</w:t>
      </w:r>
      <w:r w:rsidR="00DD22B4" w:rsidRPr="009A3BA9">
        <w:rPr>
          <w:sz w:val="21"/>
          <w:szCs w:val="21"/>
        </w:rPr>
        <w:t xml:space="preserve"> lze provádění stavebních prací přerušit (zi</w:t>
      </w:r>
      <w:r w:rsidR="00286E72" w:rsidRPr="009A3BA9">
        <w:rPr>
          <w:sz w:val="21"/>
          <w:szCs w:val="21"/>
        </w:rPr>
        <w:t>mní přestávka v termínu od </w:t>
      </w:r>
      <w:r w:rsidR="003C3A2D" w:rsidRPr="009A3BA9">
        <w:rPr>
          <w:sz w:val="21"/>
          <w:szCs w:val="21"/>
        </w:rPr>
        <w:t>30</w:t>
      </w:r>
      <w:r w:rsidR="00286E72" w:rsidRPr="009A3BA9">
        <w:rPr>
          <w:sz w:val="21"/>
          <w:szCs w:val="21"/>
        </w:rPr>
        <w:t>. 1</w:t>
      </w:r>
      <w:r w:rsidR="00E245D0" w:rsidRPr="009A3BA9">
        <w:rPr>
          <w:sz w:val="21"/>
          <w:szCs w:val="21"/>
        </w:rPr>
        <w:t>1</w:t>
      </w:r>
      <w:r w:rsidR="00E37757" w:rsidRPr="009A3BA9">
        <w:rPr>
          <w:sz w:val="21"/>
          <w:szCs w:val="21"/>
        </w:rPr>
        <w:t>. kalendářního roku do 31. 3. následujícího kalendářního</w:t>
      </w:r>
      <w:r w:rsidR="001B7E10" w:rsidRPr="009A3BA9">
        <w:rPr>
          <w:sz w:val="21"/>
          <w:szCs w:val="21"/>
        </w:rPr>
        <w:t xml:space="preserve"> roku</w:t>
      </w:r>
      <w:r w:rsidR="00DD22B4" w:rsidRPr="009A3BA9">
        <w:rPr>
          <w:sz w:val="21"/>
          <w:szCs w:val="21"/>
        </w:rPr>
        <w:t>).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w:t>
      </w:r>
      <w:r w:rsidR="0071245C" w:rsidRPr="009A3BA9">
        <w:rPr>
          <w:sz w:val="21"/>
          <w:szCs w:val="21"/>
        </w:rPr>
        <w:t> </w:t>
      </w:r>
      <w:r w:rsidR="00DD22B4" w:rsidRPr="009A3BA9">
        <w:rPr>
          <w:sz w:val="21"/>
          <w:szCs w:val="21"/>
        </w:rPr>
        <w:t>zkrácení či úpravě zimní přestávky rozhoduje objednatel na návrh zhotovitele případně i bez návrhu. O</w:t>
      </w:r>
      <w:r w:rsidR="0071245C" w:rsidRPr="009A3BA9">
        <w:rPr>
          <w:sz w:val="21"/>
          <w:szCs w:val="21"/>
        </w:rPr>
        <w:t> </w:t>
      </w:r>
      <w:r w:rsidR="00DD22B4" w:rsidRPr="009A3BA9">
        <w:rPr>
          <w:sz w:val="21"/>
          <w:szCs w:val="21"/>
        </w:rPr>
        <w:t xml:space="preserve">ukončení zimní přestávky bude proveden písemný protokol. </w:t>
      </w:r>
      <w:bookmarkEnd w:id="37"/>
    </w:p>
    <w:p w14:paraId="0CEA523F" w14:textId="77777777" w:rsidR="009B32C8" w:rsidRPr="009B32C8" w:rsidRDefault="009B32C8" w:rsidP="009B32C8">
      <w:pPr>
        <w:spacing w:before="120" w:after="120"/>
        <w:ind w:left="426" w:hanging="426"/>
        <w:jc w:val="both"/>
        <w:rPr>
          <w:color w:val="FF0000"/>
          <w:sz w:val="21"/>
          <w:szCs w:val="21"/>
        </w:rPr>
      </w:pPr>
    </w:p>
    <w:p w14:paraId="1461F389"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Cena díla</w:t>
      </w:r>
    </w:p>
    <w:p w14:paraId="0CC88E89" w14:textId="77777777" w:rsidR="00224502" w:rsidRPr="003A245C" w:rsidRDefault="00224502" w:rsidP="005D48DB">
      <w:pPr>
        <w:keepNext/>
        <w:numPr>
          <w:ilvl w:val="0"/>
          <w:numId w:val="2"/>
        </w:numPr>
        <w:tabs>
          <w:tab w:val="clear" w:pos="720"/>
          <w:tab w:val="num" w:pos="540"/>
        </w:tabs>
        <w:spacing w:before="120" w:after="120"/>
        <w:ind w:left="539" w:hanging="539"/>
        <w:jc w:val="both"/>
        <w:rPr>
          <w:sz w:val="21"/>
          <w:szCs w:val="21"/>
        </w:rPr>
      </w:pPr>
      <w:r w:rsidRPr="003A245C">
        <w:rPr>
          <w:sz w:val="21"/>
          <w:szCs w:val="21"/>
        </w:rPr>
        <w:t>Cena díla:</w:t>
      </w:r>
    </w:p>
    <w:tbl>
      <w:tblPr>
        <w:tblW w:w="9071" w:type="dxa"/>
        <w:tblInd w:w="648" w:type="dxa"/>
        <w:tblLook w:val="01E0" w:firstRow="1" w:lastRow="1" w:firstColumn="1" w:lastColumn="1" w:noHBand="0" w:noVBand="0"/>
      </w:tblPr>
      <w:tblGrid>
        <w:gridCol w:w="4739"/>
        <w:gridCol w:w="4332"/>
      </w:tblGrid>
      <w:tr w:rsidR="00224502" w:rsidRPr="003A245C" w14:paraId="26A96016" w14:textId="77777777" w:rsidTr="00FA5BD7">
        <w:trPr>
          <w:trHeight w:val="567"/>
        </w:trPr>
        <w:tc>
          <w:tcPr>
            <w:tcW w:w="4739" w:type="dxa"/>
            <w:vAlign w:val="center"/>
          </w:tcPr>
          <w:p w14:paraId="0510E75A" w14:textId="77777777" w:rsidR="00224502" w:rsidRPr="003A245C" w:rsidRDefault="00224502" w:rsidP="003C2B2C">
            <w:pPr>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4332" w:type="dxa"/>
            <w:vAlign w:val="center"/>
          </w:tcPr>
          <w:p w14:paraId="74882968" w14:textId="77777777" w:rsidR="00224502" w:rsidRPr="003A245C" w:rsidRDefault="00224502" w:rsidP="006F421A">
            <w:pPr>
              <w:tabs>
                <w:tab w:val="num" w:pos="540"/>
              </w:tabs>
              <w:spacing w:before="120" w:after="120"/>
              <w:ind w:left="540" w:hanging="540"/>
              <w:jc w:val="right"/>
              <w:rPr>
                <w:b/>
                <w:smallCaps/>
                <w:spacing w:val="20"/>
                <w:sz w:val="21"/>
                <w:szCs w:val="21"/>
              </w:rPr>
            </w:pPr>
            <w:r w:rsidRPr="003A245C">
              <w:rPr>
                <w:b/>
                <w:sz w:val="21"/>
                <w:szCs w:val="21"/>
                <w:highlight w:val="yellow"/>
              </w:rPr>
              <w:t>***</w:t>
            </w:r>
            <w:r w:rsidR="002830DE">
              <w:rPr>
                <w:b/>
                <w:sz w:val="21"/>
                <w:szCs w:val="21"/>
              </w:rPr>
              <w:t xml:space="preserve"> </w:t>
            </w:r>
            <w:r w:rsidRPr="003A245C">
              <w:rPr>
                <w:b/>
                <w:smallCaps/>
                <w:spacing w:val="20"/>
                <w:sz w:val="21"/>
                <w:szCs w:val="21"/>
              </w:rPr>
              <w:t>Kč</w:t>
            </w:r>
          </w:p>
        </w:tc>
      </w:tr>
    </w:tbl>
    <w:p w14:paraId="4AD7F5A5" w14:textId="77777777" w:rsidR="00224502" w:rsidRPr="009B32C8" w:rsidRDefault="00224502" w:rsidP="009B32C8">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bookmarkStart w:id="38" w:name="_Hlk52944771"/>
      <w:r w:rsidR="001B0819" w:rsidRPr="001B0819">
        <w:rPr>
          <w:color w:val="000000"/>
          <w:sz w:val="21"/>
          <w:szCs w:val="21"/>
        </w:rPr>
        <w:t>Celková částka dokladu zůstane bez zaokrouhlení.</w:t>
      </w:r>
      <w:bookmarkEnd w:id="38"/>
    </w:p>
    <w:p w14:paraId="59F7A9FC" w14:textId="77777777" w:rsidR="00224502" w:rsidRPr="003A245C" w:rsidRDefault="00224502" w:rsidP="00DC51CA">
      <w:pPr>
        <w:keepNext/>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lastRenderedPageBreak/>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0D4109BB"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131F14F7"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mu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2A740CE4"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411F5368"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který je přílohou této smlouvy.</w:t>
      </w:r>
    </w:p>
    <w:p w14:paraId="69CF88AE"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59BB7B7D" w14:textId="77777777" w:rsidR="00224502" w:rsidRDefault="00BB4148" w:rsidP="00735186">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Cena díla zahrnuje</w:t>
      </w:r>
      <w:r w:rsidR="00224502" w:rsidRPr="003A245C">
        <w:rPr>
          <w:color w:val="000000"/>
          <w:sz w:val="21"/>
          <w:szCs w:val="21"/>
        </w:rPr>
        <w:t xml:space="preserve"> veškeré náklady zhotovitele na zhotovení díla </w:t>
      </w:r>
      <w:r w:rsidR="00C1408F" w:rsidRPr="003A245C">
        <w:rPr>
          <w:color w:val="000000"/>
          <w:sz w:val="21"/>
          <w:szCs w:val="21"/>
        </w:rPr>
        <w:t xml:space="preserve">v souladu s projektovou dokumentací a soupisem prací dle přílohy č. </w:t>
      </w:r>
      <w:r w:rsidR="00B77245" w:rsidRPr="003A245C">
        <w:rPr>
          <w:color w:val="000000"/>
          <w:sz w:val="21"/>
          <w:szCs w:val="21"/>
        </w:rPr>
        <w:t>1</w:t>
      </w:r>
      <w:r w:rsidR="00C1408F" w:rsidRPr="003A245C">
        <w:rPr>
          <w:color w:val="000000"/>
          <w:sz w:val="21"/>
          <w:szCs w:val="21"/>
        </w:rPr>
        <w:t xml:space="preserve"> smlouvy </w:t>
      </w:r>
      <w:r w:rsidR="00224502" w:rsidRPr="003A245C">
        <w:rPr>
          <w:color w:val="000000"/>
          <w:sz w:val="21"/>
          <w:szCs w:val="21"/>
        </w:rPr>
        <w:t>a cenové vlivy v průběhu plnění této smlouvy.</w:t>
      </w:r>
    </w:p>
    <w:p w14:paraId="087D430E" w14:textId="77777777" w:rsidR="00CF0B13" w:rsidRDefault="00CF0B13" w:rsidP="00CF0B13">
      <w:pPr>
        <w:spacing w:before="120" w:after="120"/>
        <w:ind w:left="540"/>
        <w:jc w:val="both"/>
        <w:rPr>
          <w:color w:val="000000"/>
          <w:sz w:val="21"/>
          <w:szCs w:val="21"/>
        </w:rPr>
      </w:pPr>
    </w:p>
    <w:p w14:paraId="48821EFE"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42EBC4E0" w14:textId="46FE2AF6" w:rsidR="00107DA6" w:rsidRPr="000D07B3" w:rsidRDefault="00DD2FEA" w:rsidP="00022C6B">
      <w:pPr>
        <w:pStyle w:val="Odstavecseseznamem"/>
        <w:numPr>
          <w:ilvl w:val="0"/>
          <w:numId w:val="7"/>
        </w:numPr>
        <w:tabs>
          <w:tab w:val="clear" w:pos="720"/>
          <w:tab w:val="num" w:pos="567"/>
        </w:tabs>
        <w:ind w:left="567" w:hanging="567"/>
        <w:jc w:val="both"/>
        <w:rPr>
          <w:sz w:val="21"/>
          <w:szCs w:val="21"/>
        </w:rPr>
      </w:pPr>
      <w:r w:rsidRPr="000D07B3">
        <w:rPr>
          <w:sz w:val="21"/>
          <w:szCs w:val="21"/>
        </w:rPr>
        <w:t xml:space="preserve">Cena díla bude hrazena průběžně na základě faktur s náležitostmi daňového dokladu. </w:t>
      </w:r>
      <w:r w:rsidR="000D07B3" w:rsidRPr="000D07B3">
        <w:rPr>
          <w:sz w:val="21"/>
          <w:szCs w:val="21"/>
        </w:rPr>
        <w:t>Všechny originály účetních dokladů musí být označeny číslem projektu –</w:t>
      </w:r>
      <w:r w:rsidR="007378CF">
        <w:rPr>
          <w:sz w:val="21"/>
          <w:szCs w:val="21"/>
        </w:rPr>
        <w:t xml:space="preserve"> </w:t>
      </w:r>
      <w:r w:rsidR="005F758F" w:rsidRPr="005F758F">
        <w:rPr>
          <w:sz w:val="21"/>
          <w:szCs w:val="21"/>
        </w:rPr>
        <w:t>CZ.06.1.42/0.0/0.0/20_118/0016126</w:t>
      </w:r>
      <w:r w:rsidR="00AD5D8E">
        <w:rPr>
          <w:sz w:val="21"/>
          <w:szCs w:val="21"/>
        </w:rPr>
        <w:t xml:space="preserve"> </w:t>
      </w:r>
      <w:r w:rsidR="000D07B3" w:rsidRPr="000D07B3">
        <w:rPr>
          <w:sz w:val="21"/>
          <w:szCs w:val="21"/>
        </w:rPr>
        <w:t>a názvem projektu – „</w:t>
      </w:r>
      <w:r w:rsidR="005F758F" w:rsidRPr="005F758F">
        <w:rPr>
          <w:sz w:val="21"/>
          <w:szCs w:val="21"/>
        </w:rPr>
        <w:t>II/373 Jedovnice průtah</w:t>
      </w:r>
      <w:r w:rsidR="000D07B3" w:rsidRPr="000D07B3">
        <w:rPr>
          <w:sz w:val="21"/>
          <w:szCs w:val="21"/>
        </w:rPr>
        <w:t xml:space="preserve">“. </w:t>
      </w:r>
    </w:p>
    <w:p w14:paraId="69EC8D9B" w14:textId="5855FF6E"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55158D">
        <w:rPr>
          <w:sz w:val="21"/>
          <w:szCs w:val="21"/>
        </w:rPr>
        <w:t xml:space="preserve">Faktury budou vystavovány </w:t>
      </w:r>
      <w:r w:rsidRPr="0084760C">
        <w:rPr>
          <w:sz w:val="21"/>
          <w:szCs w:val="21"/>
        </w:rPr>
        <w:t xml:space="preserve">měsíčně. </w:t>
      </w:r>
      <w:r w:rsidR="00FD73B8" w:rsidRPr="0084760C">
        <w:rPr>
          <w:sz w:val="21"/>
          <w:szCs w:val="21"/>
        </w:rPr>
        <w:t>Den uskutečnění zdanitelného plnění je den, ke kterému je zjišťovací protokol vystaven</w:t>
      </w:r>
      <w:r w:rsidRPr="0084760C">
        <w:rPr>
          <w:sz w:val="21"/>
          <w:szCs w:val="21"/>
        </w:rPr>
        <w:t xml:space="preserve">. </w:t>
      </w:r>
      <w:r w:rsidRPr="0096212D">
        <w:rPr>
          <w:sz w:val="21"/>
          <w:szCs w:val="21"/>
        </w:rPr>
        <w:t>Zhotovitel je povine</w:t>
      </w:r>
      <w:r w:rsidR="00F75FDD">
        <w:rPr>
          <w:sz w:val="21"/>
          <w:szCs w:val="21"/>
        </w:rPr>
        <w:t xml:space="preserve">n doručit faktury elektronicky </w:t>
      </w:r>
      <w:r w:rsidRPr="0096212D">
        <w:rPr>
          <w:sz w:val="21"/>
          <w:szCs w:val="21"/>
        </w:rPr>
        <w:t xml:space="preserve">na adresu </w:t>
      </w:r>
      <w:hyperlink r:id="rId12" w:history="1">
        <w:r w:rsidRPr="0096212D">
          <w:rPr>
            <w:rStyle w:val="Hypertextovodkaz"/>
            <w:b/>
            <w:bCs/>
            <w:color w:val="auto"/>
            <w:sz w:val="21"/>
            <w:szCs w:val="21"/>
          </w:rPr>
          <w:t>faktury@susjmk.cz</w:t>
        </w:r>
      </w:hyperlink>
      <w:r w:rsidRPr="0096212D">
        <w:rPr>
          <w:sz w:val="21"/>
          <w:szCs w:val="21"/>
        </w:rPr>
        <w:t>, a</w:t>
      </w:r>
      <w:r w:rsidR="007A2E72">
        <w:rPr>
          <w:sz w:val="21"/>
          <w:szCs w:val="21"/>
        </w:rPr>
        <w:t> </w:t>
      </w:r>
      <w:r w:rsidRPr="0096212D">
        <w:rPr>
          <w:sz w:val="21"/>
          <w:szCs w:val="21"/>
        </w:rPr>
        <w:t>to</w:t>
      </w:r>
      <w:r w:rsidR="007A2E72">
        <w:rPr>
          <w:sz w:val="21"/>
          <w:szCs w:val="21"/>
        </w:rPr>
        <w:t> </w:t>
      </w:r>
      <w:r w:rsidRPr="0096212D">
        <w:rPr>
          <w:sz w:val="21"/>
          <w:szCs w:val="21"/>
        </w:rPr>
        <w:t>do</w:t>
      </w:r>
      <w:r w:rsidR="007A2E72">
        <w:rPr>
          <w:sz w:val="21"/>
          <w:szCs w:val="21"/>
        </w:rPr>
        <w:t> </w:t>
      </w:r>
      <w:r w:rsidRPr="0096212D">
        <w:rPr>
          <w:sz w:val="21"/>
          <w:szCs w:val="21"/>
        </w:rPr>
        <w:t>patnácti kalendářních dnů po dni, ke kterému je vystaven a odsouhlasen správcem stavby zjišťovací protokol, nebo protokol o</w:t>
      </w:r>
      <w:r w:rsidR="00260CF6">
        <w:rPr>
          <w:sz w:val="21"/>
          <w:szCs w:val="21"/>
        </w:rPr>
        <w:t> </w:t>
      </w:r>
      <w:r w:rsidRPr="0096212D">
        <w:rPr>
          <w:sz w:val="21"/>
          <w:szCs w:val="21"/>
        </w:rPr>
        <w:t>předání a převzetí díla.</w:t>
      </w:r>
    </w:p>
    <w:p w14:paraId="3301510C" w14:textId="77777777"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548EF5C0"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0B76B007" w14:textId="77777777" w:rsidR="00107DA6" w:rsidRPr="0096212D" w:rsidRDefault="00107DA6" w:rsidP="00FB40E9">
      <w:pPr>
        <w:numPr>
          <w:ilvl w:val="2"/>
          <w:numId w:val="26"/>
        </w:numPr>
        <w:ind w:left="1032" w:hanging="181"/>
        <w:jc w:val="both"/>
        <w:rPr>
          <w:sz w:val="21"/>
          <w:szCs w:val="21"/>
        </w:rPr>
      </w:pPr>
      <w:r w:rsidRPr="0096212D">
        <w:rPr>
          <w:sz w:val="21"/>
          <w:szCs w:val="21"/>
        </w:rPr>
        <w:t>který je datován a podepsán stavbyvedoucím a správcem stavby</w:t>
      </w:r>
      <w:r w:rsidR="00260CF6">
        <w:rPr>
          <w:sz w:val="21"/>
          <w:szCs w:val="21"/>
        </w:rPr>
        <w:t>;</w:t>
      </w:r>
    </w:p>
    <w:p w14:paraId="634BB7E2"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6ADA53E8"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54D1E051"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12977924"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580F1B44"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5695DA97"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4DEFB95B" w14:textId="77777777" w:rsidR="00107DA6" w:rsidRPr="0096212D"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00A6C47C"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18CC7628" w14:textId="77777777" w:rsidR="00107DA6" w:rsidRPr="0096212D" w:rsidRDefault="00107DA6" w:rsidP="00FB40E9">
      <w:pPr>
        <w:numPr>
          <w:ilvl w:val="2"/>
          <w:numId w:val="26"/>
        </w:numPr>
        <w:ind w:left="1032" w:hanging="181"/>
        <w:jc w:val="both"/>
        <w:rPr>
          <w:sz w:val="21"/>
          <w:szCs w:val="21"/>
        </w:rPr>
      </w:pPr>
      <w:r w:rsidRPr="0096212D">
        <w:rPr>
          <w:sz w:val="21"/>
          <w:szCs w:val="21"/>
        </w:rPr>
        <w:t>vystavovány alespoň jednou měsíčně</w:t>
      </w:r>
      <w:r w:rsidR="00260CF6">
        <w:rPr>
          <w:sz w:val="21"/>
          <w:szCs w:val="21"/>
        </w:rPr>
        <w:t>;</w:t>
      </w:r>
    </w:p>
    <w:p w14:paraId="76DD9D58" w14:textId="77777777" w:rsidR="00107DA6" w:rsidRPr="0096212D" w:rsidRDefault="00107DA6" w:rsidP="00FB40E9">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sidR="00260CF6">
        <w:rPr>
          <w:sz w:val="21"/>
          <w:szCs w:val="21"/>
        </w:rPr>
        <w:t>;</w:t>
      </w:r>
    </w:p>
    <w:p w14:paraId="2EEA22E2" w14:textId="77777777" w:rsidR="00107DA6" w:rsidRPr="0096212D" w:rsidRDefault="00107DA6" w:rsidP="00FB40E9">
      <w:pPr>
        <w:numPr>
          <w:ilvl w:val="2"/>
          <w:numId w:val="26"/>
        </w:numPr>
        <w:ind w:left="1032" w:hanging="181"/>
        <w:jc w:val="both"/>
        <w:rPr>
          <w:sz w:val="21"/>
          <w:szCs w:val="21"/>
        </w:rPr>
      </w:pPr>
      <w:r w:rsidRPr="0096212D">
        <w:rPr>
          <w:sz w:val="21"/>
          <w:szCs w:val="21"/>
        </w:rPr>
        <w:t>dokladem o skutečně a řádně provedených pracích</w:t>
      </w:r>
      <w:r w:rsidR="00260CF6">
        <w:rPr>
          <w:sz w:val="21"/>
          <w:szCs w:val="21"/>
        </w:rPr>
        <w:t>;</w:t>
      </w:r>
    </w:p>
    <w:p w14:paraId="6748F52B" w14:textId="77777777" w:rsidR="00107DA6" w:rsidRPr="0096212D" w:rsidRDefault="00107DA6" w:rsidP="00FB40E9">
      <w:pPr>
        <w:numPr>
          <w:ilvl w:val="2"/>
          <w:numId w:val="26"/>
        </w:numPr>
        <w:ind w:left="1032" w:hanging="181"/>
        <w:jc w:val="both"/>
        <w:rPr>
          <w:sz w:val="21"/>
          <w:szCs w:val="21"/>
        </w:rPr>
      </w:pPr>
      <w:r w:rsidRPr="0096212D">
        <w:rPr>
          <w:sz w:val="21"/>
          <w:szCs w:val="21"/>
        </w:rPr>
        <w:t>v souladu se zadáním stavby, zápisy ve stavebních denících a s rozpočtem</w:t>
      </w:r>
      <w:r w:rsidR="00260CF6">
        <w:rPr>
          <w:sz w:val="21"/>
          <w:szCs w:val="21"/>
        </w:rPr>
        <w:t>;</w:t>
      </w:r>
    </w:p>
    <w:p w14:paraId="74F24DE1" w14:textId="77777777" w:rsidR="00107DA6" w:rsidRPr="0096212D" w:rsidRDefault="00107DA6" w:rsidP="00FB40E9">
      <w:pPr>
        <w:numPr>
          <w:ilvl w:val="2"/>
          <w:numId w:val="26"/>
        </w:numPr>
        <w:ind w:left="1032" w:hanging="181"/>
        <w:jc w:val="both"/>
        <w:rPr>
          <w:sz w:val="21"/>
          <w:szCs w:val="21"/>
        </w:rPr>
      </w:pPr>
      <w:r w:rsidRPr="0096212D">
        <w:rPr>
          <w:sz w:val="21"/>
          <w:szCs w:val="21"/>
        </w:rPr>
        <w:t>datovány a podepsány stavbyvedoucím a správcem stavby</w:t>
      </w:r>
      <w:r w:rsidR="00260CF6">
        <w:rPr>
          <w:sz w:val="21"/>
          <w:szCs w:val="21"/>
        </w:rPr>
        <w:t>;</w:t>
      </w:r>
    </w:p>
    <w:p w14:paraId="0EA2BA16" w14:textId="77777777" w:rsidR="00EB0504" w:rsidRPr="0028657A" w:rsidRDefault="00EB0504" w:rsidP="00FB40E9">
      <w:pPr>
        <w:numPr>
          <w:ilvl w:val="2"/>
          <w:numId w:val="26"/>
        </w:numPr>
        <w:ind w:left="1032" w:hanging="181"/>
        <w:jc w:val="both"/>
        <w:rPr>
          <w:sz w:val="21"/>
          <w:szCs w:val="21"/>
        </w:rPr>
      </w:pPr>
      <w:r w:rsidRPr="0028657A">
        <w:rPr>
          <w:sz w:val="21"/>
          <w:szCs w:val="21"/>
        </w:rPr>
        <w:t xml:space="preserve">předány v tištěné podobě správci stavby a zaslány elektronicky ve formátu *.pdf a </w:t>
      </w:r>
      <w:r w:rsidR="00260CF6">
        <w:rPr>
          <w:sz w:val="21"/>
          <w:szCs w:val="21"/>
        </w:rPr>
        <w:t>ve</w:t>
      </w:r>
      <w:r w:rsidRPr="0028657A">
        <w:rPr>
          <w:sz w:val="21"/>
          <w:szCs w:val="21"/>
        </w:rPr>
        <w:t xml:space="preserve"> formátu XC4 - *.xml správci stavby a společně s fakturou na adresu </w:t>
      </w:r>
      <w:hyperlink r:id="rId13" w:history="1">
        <w:r w:rsidRPr="0028657A">
          <w:rPr>
            <w:sz w:val="21"/>
            <w:szCs w:val="21"/>
          </w:rPr>
          <w:t>faktury@susjmk.cz</w:t>
        </w:r>
      </w:hyperlink>
      <w:r w:rsidRPr="0028657A">
        <w:rPr>
          <w:sz w:val="21"/>
          <w:szCs w:val="21"/>
        </w:rPr>
        <w:t xml:space="preserve">. </w:t>
      </w:r>
    </w:p>
    <w:p w14:paraId="13C98F86" w14:textId="77777777" w:rsidR="00140D7B" w:rsidRDefault="00140D7B" w:rsidP="00107DA6">
      <w:pPr>
        <w:numPr>
          <w:ilvl w:val="0"/>
          <w:numId w:val="26"/>
        </w:numPr>
        <w:spacing w:before="120" w:after="120"/>
        <w:ind w:left="539" w:hanging="539"/>
        <w:jc w:val="both"/>
        <w:rPr>
          <w:sz w:val="21"/>
          <w:szCs w:val="21"/>
        </w:rPr>
      </w:pPr>
      <w:bookmarkStart w:id="39" w:name="_Hlk92463917"/>
      <w:r w:rsidRPr="00140D7B">
        <w:rPr>
          <w:sz w:val="21"/>
          <w:szCs w:val="21"/>
        </w:rPr>
        <w:t>Na prvním kontrolním dni stavby bude předán zhotoviteli objednatelem vzor zjišťovacího protokolu, celkové rekapitulace a soupisu provedených prací, který se zavazuje zhotovitel užívat.</w:t>
      </w:r>
    </w:p>
    <w:p w14:paraId="3693BDA1" w14:textId="77777777" w:rsidR="00107DA6" w:rsidRPr="00267041" w:rsidRDefault="00107DA6" w:rsidP="00107DA6">
      <w:pPr>
        <w:numPr>
          <w:ilvl w:val="0"/>
          <w:numId w:val="26"/>
        </w:numPr>
        <w:spacing w:before="120" w:after="120"/>
        <w:ind w:left="539" w:hanging="539"/>
        <w:jc w:val="both"/>
        <w:rPr>
          <w:sz w:val="21"/>
          <w:szCs w:val="21"/>
        </w:rPr>
      </w:pPr>
      <w:bookmarkStart w:id="40" w:name="_Hlk99754057"/>
      <w:bookmarkEnd w:id="39"/>
      <w:r w:rsidRPr="00267041">
        <w:rPr>
          <w:sz w:val="21"/>
          <w:szCs w:val="21"/>
        </w:rPr>
        <w:t xml:space="preserve">Přílohou závěrečné faktury </w:t>
      </w:r>
      <w:r w:rsidR="00286E72" w:rsidRPr="00267041">
        <w:rPr>
          <w:sz w:val="21"/>
          <w:szCs w:val="21"/>
        </w:rPr>
        <w:t xml:space="preserve">u stavebních prací </w:t>
      </w:r>
      <w:r w:rsidRPr="00267041">
        <w:rPr>
          <w:sz w:val="21"/>
          <w:szCs w:val="21"/>
        </w:rPr>
        <w:t>bude protokol o dokončení stavby, protokol o předání a převzetí díla</w:t>
      </w:r>
      <w:r w:rsidR="00286E72" w:rsidRPr="00267041">
        <w:rPr>
          <w:sz w:val="21"/>
          <w:szCs w:val="21"/>
        </w:rPr>
        <w:t xml:space="preserve"> vyjma geometrických plánů</w:t>
      </w:r>
      <w:r w:rsidRPr="00267041">
        <w:rPr>
          <w:sz w:val="21"/>
          <w:szCs w:val="21"/>
        </w:rPr>
        <w:t xml:space="preserve">. </w:t>
      </w:r>
      <w:r w:rsidR="00286E72" w:rsidRPr="00267041">
        <w:rPr>
          <w:sz w:val="21"/>
          <w:szCs w:val="21"/>
        </w:rPr>
        <w:t>Přílohou faktury za geometrické plány bude protokol o předání a převzetí geometrických plánů</w:t>
      </w:r>
      <w:bookmarkEnd w:id="40"/>
      <w:r w:rsidR="00286E72" w:rsidRPr="00267041">
        <w:rPr>
          <w:sz w:val="21"/>
          <w:szCs w:val="21"/>
        </w:rPr>
        <w:t>.</w:t>
      </w:r>
    </w:p>
    <w:p w14:paraId="5CDE9AEF" w14:textId="77777777" w:rsidR="00E37757" w:rsidRPr="00267041" w:rsidRDefault="00E37757" w:rsidP="00E37757">
      <w:pPr>
        <w:numPr>
          <w:ilvl w:val="0"/>
          <w:numId w:val="26"/>
        </w:numPr>
        <w:spacing w:before="120" w:after="120"/>
        <w:ind w:left="539" w:hanging="539"/>
        <w:jc w:val="both"/>
        <w:rPr>
          <w:sz w:val="21"/>
          <w:szCs w:val="21"/>
        </w:rPr>
      </w:pPr>
      <w:bookmarkStart w:id="41" w:name="_Hlk99754079"/>
      <w:r w:rsidRPr="00267041">
        <w:rPr>
          <w:sz w:val="21"/>
          <w:szCs w:val="21"/>
        </w:rPr>
        <w:t>Samostatné faktury budou vystavovány k úhradě nových a dodatečných prací. Samostatné faktury budou vystavovány k položkám označeným v rozpočtu jako nezpůsobilé náklady.</w:t>
      </w:r>
    </w:p>
    <w:p w14:paraId="62EAADAC" w14:textId="77777777" w:rsidR="00107DA6" w:rsidRPr="00267041" w:rsidRDefault="00107DA6" w:rsidP="00107DA6">
      <w:pPr>
        <w:numPr>
          <w:ilvl w:val="0"/>
          <w:numId w:val="26"/>
        </w:numPr>
        <w:spacing w:before="120" w:after="120"/>
        <w:ind w:left="540" w:hanging="540"/>
        <w:jc w:val="both"/>
        <w:rPr>
          <w:sz w:val="21"/>
          <w:szCs w:val="21"/>
        </w:rPr>
      </w:pPr>
      <w:r w:rsidRPr="00267041">
        <w:rPr>
          <w:sz w:val="21"/>
          <w:szCs w:val="21"/>
        </w:rPr>
        <w:t xml:space="preserve">Lhůta splatnosti všech faktur je </w:t>
      </w:r>
      <w:r w:rsidR="00140D7B" w:rsidRPr="00267041">
        <w:rPr>
          <w:sz w:val="21"/>
          <w:szCs w:val="21"/>
        </w:rPr>
        <w:t>6</w:t>
      </w:r>
      <w:r w:rsidRPr="00267041">
        <w:rPr>
          <w:color w:val="000000"/>
          <w:sz w:val="21"/>
          <w:szCs w:val="21"/>
        </w:rPr>
        <w:t xml:space="preserve">0 dní </w:t>
      </w:r>
      <w:r w:rsidRPr="00267041">
        <w:rPr>
          <w:sz w:val="21"/>
          <w:szCs w:val="21"/>
        </w:rPr>
        <w:t xml:space="preserve">od doručení faktury objednateli. </w:t>
      </w:r>
    </w:p>
    <w:bookmarkEnd w:id="41"/>
    <w:p w14:paraId="60157A12" w14:textId="77777777" w:rsidR="00107DA6" w:rsidRPr="00267041" w:rsidRDefault="00107DA6" w:rsidP="00107DA6">
      <w:pPr>
        <w:numPr>
          <w:ilvl w:val="0"/>
          <w:numId w:val="26"/>
        </w:numPr>
        <w:spacing w:before="120" w:after="120"/>
        <w:ind w:left="540" w:hanging="540"/>
        <w:jc w:val="both"/>
        <w:rPr>
          <w:sz w:val="21"/>
          <w:szCs w:val="21"/>
        </w:rPr>
      </w:pPr>
      <w:r w:rsidRPr="00267041">
        <w:rPr>
          <w:sz w:val="21"/>
          <w:szCs w:val="21"/>
        </w:rPr>
        <w:t>Objednatel je do data splatnosti oprávněn vrátit fakturu vykazující vady. Zhotov</w:t>
      </w:r>
      <w:r w:rsidR="00854CA5" w:rsidRPr="00267041">
        <w:rPr>
          <w:sz w:val="21"/>
          <w:szCs w:val="21"/>
        </w:rPr>
        <w:t>itel je povinen na adresu uvedenou v odst. 2 tohoto článku</w:t>
      </w:r>
      <w:r w:rsidRPr="00267041">
        <w:rPr>
          <w:sz w:val="21"/>
          <w:szCs w:val="21"/>
        </w:rPr>
        <w:t xml:space="preserve"> předložit fakturu novou či opravenou s aktuálním datem vystavení</w:t>
      </w:r>
      <w:bookmarkStart w:id="42" w:name="_Hlk92463936"/>
      <w:r w:rsidR="00D46F1E" w:rsidRPr="00267041">
        <w:rPr>
          <w:sz w:val="21"/>
          <w:szCs w:val="21"/>
        </w:rPr>
        <w:t>, přičemž n</w:t>
      </w:r>
      <w:r w:rsidR="00D46F1E" w:rsidRPr="00267041">
        <w:rPr>
          <w:sz w:val="21"/>
          <w:szCs w:val="21"/>
          <w:lang w:bidi="cs-CZ"/>
        </w:rPr>
        <w:t>ová lhůta splatnosti začne plynout doručením opravené faktury dle postupu v tomto článku uvedeném</w:t>
      </w:r>
      <w:bookmarkEnd w:id="42"/>
      <w:r w:rsidRPr="00267041">
        <w:rPr>
          <w:sz w:val="21"/>
          <w:szCs w:val="21"/>
        </w:rPr>
        <w:t>.</w:t>
      </w:r>
    </w:p>
    <w:p w14:paraId="32F8F588" w14:textId="77777777" w:rsidR="00107DA6" w:rsidRPr="00267041" w:rsidRDefault="00107DA6" w:rsidP="00107DA6">
      <w:pPr>
        <w:numPr>
          <w:ilvl w:val="0"/>
          <w:numId w:val="26"/>
        </w:numPr>
        <w:spacing w:before="120" w:after="120"/>
        <w:ind w:left="540" w:hanging="540"/>
        <w:jc w:val="both"/>
        <w:rPr>
          <w:sz w:val="21"/>
          <w:szCs w:val="21"/>
        </w:rPr>
      </w:pPr>
      <w:r w:rsidRPr="00267041">
        <w:rPr>
          <w:sz w:val="21"/>
          <w:szCs w:val="21"/>
        </w:rPr>
        <w:lastRenderedPageBreak/>
        <w:t>Faktura je uhrazena dnem odepsání příslušné částky z účtu objednatele.</w:t>
      </w:r>
    </w:p>
    <w:p w14:paraId="13F038F4" w14:textId="77777777" w:rsidR="00107DA6" w:rsidRDefault="00107DA6" w:rsidP="00107DA6">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01C59441" w14:textId="77777777" w:rsidR="001B0819" w:rsidRDefault="001B0819" w:rsidP="001B0819">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13D52A27" w14:textId="77777777" w:rsidR="002870C9" w:rsidRPr="0096212D" w:rsidRDefault="002870C9" w:rsidP="003861A3">
      <w:pPr>
        <w:spacing w:before="120" w:after="120"/>
        <w:ind w:left="567" w:hanging="567"/>
        <w:jc w:val="both"/>
        <w:rPr>
          <w:sz w:val="21"/>
          <w:szCs w:val="21"/>
        </w:rPr>
      </w:pPr>
    </w:p>
    <w:p w14:paraId="73BED7E9" w14:textId="77777777" w:rsidR="00224502" w:rsidRPr="003A245C" w:rsidRDefault="00230EDD"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7B6DE9E5"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42B2F7E4"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66DCCFDA"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401EB8DC" w14:textId="77777777"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005A3F63" w:rsidRPr="003A245C">
        <w:rPr>
          <w:sz w:val="21"/>
          <w:szCs w:val="21"/>
        </w:rPr>
        <w:t>I</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r w:rsidR="004A17E2">
        <w:rPr>
          <w:sz w:val="21"/>
          <w:szCs w:val="21"/>
        </w:rPr>
        <w:t xml:space="preserve"> </w:t>
      </w:r>
      <w:bookmarkStart w:id="43" w:name="_Hlk92463984"/>
      <w:r w:rsidR="004A17E2">
        <w:rPr>
          <w:sz w:val="21"/>
          <w:szCs w:val="21"/>
        </w:rPr>
        <w:t>a je povinen uhradit objednateli plnou výši škody, která vznikne její nápravou ze strany objednatele či jím určených subjektů</w:t>
      </w:r>
      <w:bookmarkEnd w:id="43"/>
      <w:r w:rsidRPr="003A245C">
        <w:rPr>
          <w:sz w:val="21"/>
          <w:szCs w:val="21"/>
        </w:rPr>
        <w:t>.</w:t>
      </w:r>
    </w:p>
    <w:p w14:paraId="75A6A184"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14:paraId="148F3DBE" w14:textId="77777777"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4404F4CA" w14:textId="77777777" w:rsidR="00A04790" w:rsidRPr="0018046D" w:rsidRDefault="00A04790" w:rsidP="0018046D">
      <w:pPr>
        <w:jc w:val="both"/>
        <w:rPr>
          <w:sz w:val="21"/>
          <w:szCs w:val="21"/>
        </w:rPr>
      </w:pPr>
    </w:p>
    <w:p w14:paraId="0D2FC4B9" w14:textId="77777777" w:rsidR="00224502" w:rsidRPr="003A245C" w:rsidRDefault="00102FE0"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7C9AB0CA" w14:textId="77777777" w:rsidR="00224502" w:rsidRPr="00D7438E"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Zhotovitel je povinen zajistit při provádění prací ke zhotovení stavby dle této smlouvy trvalou přítomnost stavbyvedoucího</w:t>
      </w:r>
      <w:r w:rsidR="00B94A45">
        <w:rPr>
          <w:sz w:val="21"/>
          <w:szCs w:val="21"/>
        </w:rPr>
        <w:t>,</w:t>
      </w:r>
      <w:r w:rsidR="00B94A45" w:rsidRPr="003A245C">
        <w:rPr>
          <w:sz w:val="21"/>
          <w:szCs w:val="21"/>
        </w:rPr>
        <w:t xml:space="preserve"> </w:t>
      </w:r>
      <w:r w:rsidR="00B94A45">
        <w:rPr>
          <w:sz w:val="21"/>
          <w:szCs w:val="21"/>
        </w:rPr>
        <w:t>případně zástupce stavbyvedoucího</w:t>
      </w:r>
      <w:r w:rsidR="0008319E" w:rsidRPr="00D7438E">
        <w:rPr>
          <w:sz w:val="21"/>
          <w:szCs w:val="21"/>
        </w:rPr>
        <w:t>,</w:t>
      </w:r>
      <w:r w:rsidR="00140D7B" w:rsidRPr="00D7438E">
        <w:rPr>
          <w:sz w:val="21"/>
          <w:szCs w:val="21"/>
        </w:rPr>
        <w:t xml:space="preserve"> </w:t>
      </w:r>
      <w:r w:rsidRPr="00D7438E">
        <w:rPr>
          <w:sz w:val="21"/>
          <w:szCs w:val="21"/>
        </w:rPr>
        <w:t xml:space="preserve">nebo jiného oprávněného zástupce na staveništi. </w:t>
      </w:r>
      <w:bookmarkStart w:id="44" w:name="_Hlk92464055"/>
      <w:r w:rsidRPr="00D7438E">
        <w:rPr>
          <w:sz w:val="21"/>
          <w:szCs w:val="21"/>
        </w:rPr>
        <w:t>Zhotovitel je povinen zajistit, aby v celém průběhu provádění díla odpovídala osoba stavbyvedoucího</w:t>
      </w:r>
      <w:r w:rsidR="00716BC4">
        <w:rPr>
          <w:sz w:val="21"/>
          <w:szCs w:val="21"/>
        </w:rPr>
        <w:t xml:space="preserve"> a zástupce stavbyvedoucího</w:t>
      </w:r>
      <w:r w:rsidRPr="00D7438E">
        <w:rPr>
          <w:sz w:val="21"/>
          <w:szCs w:val="21"/>
        </w:rPr>
        <w:t xml:space="preserve"> požadavkům objednatele </w:t>
      </w:r>
      <w:r w:rsidR="0008319E" w:rsidRPr="00D7438E">
        <w:rPr>
          <w:sz w:val="21"/>
          <w:szCs w:val="21"/>
        </w:rPr>
        <w:t>dle odst. 6 bodu 6.1 tohoto článku</w:t>
      </w:r>
      <w:r w:rsidRPr="00D7438E">
        <w:rPr>
          <w:sz w:val="21"/>
          <w:szCs w:val="21"/>
        </w:rPr>
        <w:t>.</w:t>
      </w:r>
      <w:bookmarkEnd w:id="44"/>
    </w:p>
    <w:p w14:paraId="557D2F71" w14:textId="77777777" w:rsidR="00B921D4" w:rsidRDefault="00224502" w:rsidP="00735186">
      <w:pPr>
        <w:numPr>
          <w:ilvl w:val="0"/>
          <w:numId w:val="15"/>
        </w:numPr>
        <w:tabs>
          <w:tab w:val="left" w:pos="540"/>
        </w:tabs>
        <w:spacing w:before="120" w:after="120"/>
        <w:ind w:left="540" w:hanging="540"/>
        <w:jc w:val="both"/>
        <w:rPr>
          <w:sz w:val="21"/>
          <w:szCs w:val="21"/>
        </w:rPr>
      </w:pPr>
      <w:r w:rsidRPr="00D7438E">
        <w:rPr>
          <w:sz w:val="21"/>
          <w:szCs w:val="21"/>
        </w:rPr>
        <w:t xml:space="preserve">Zjistí-li zhotovitel při provádění stavby skryté překážky týkající se věci, na níž má být provedena </w:t>
      </w:r>
      <w:r w:rsidR="00E6740D" w:rsidRPr="00D7438E">
        <w:rPr>
          <w:sz w:val="21"/>
          <w:szCs w:val="21"/>
        </w:rPr>
        <w:t>rekonstrukce</w:t>
      </w:r>
      <w:r w:rsidR="00111FC0" w:rsidRPr="00D7438E">
        <w:rPr>
          <w:sz w:val="21"/>
          <w:szCs w:val="21"/>
        </w:rPr>
        <w:t xml:space="preserve"> nebo </w:t>
      </w:r>
      <w:r w:rsidRPr="00D7438E">
        <w:rPr>
          <w:sz w:val="21"/>
          <w:szCs w:val="21"/>
        </w:rPr>
        <w:t>úprava, nebo místa, kde má být dílo provedeno, a tyto překážky znemožňují provedení stavby způsobem určeným v této smlouvě, je zhotovitel povinen tuto skutečnost bez zbytečnéh</w:t>
      </w:r>
      <w:r w:rsidR="00111FC0" w:rsidRPr="00D7438E">
        <w:rPr>
          <w:sz w:val="21"/>
          <w:szCs w:val="21"/>
        </w:rPr>
        <w:t>o odkladu objednateli oznámit a </w:t>
      </w:r>
      <w:r w:rsidRPr="00D7438E">
        <w:rPr>
          <w:sz w:val="21"/>
          <w:szCs w:val="21"/>
        </w:rPr>
        <w:t>navrhnout změnu zadání</w:t>
      </w:r>
      <w:r w:rsidRPr="003A245C">
        <w:rPr>
          <w:sz w:val="21"/>
          <w:szCs w:val="21"/>
        </w:rPr>
        <w:t xml:space="preserve">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14:paraId="3E91D7D8" w14:textId="77777777" w:rsidR="00224502" w:rsidRPr="003A245C" w:rsidRDefault="00224502" w:rsidP="003913CF">
      <w:pPr>
        <w:keepNext/>
        <w:numPr>
          <w:ilvl w:val="0"/>
          <w:numId w:val="15"/>
        </w:numPr>
        <w:tabs>
          <w:tab w:val="left" w:pos="540"/>
        </w:tabs>
        <w:spacing w:before="120" w:after="120"/>
        <w:ind w:left="539" w:hanging="539"/>
        <w:jc w:val="both"/>
        <w:rPr>
          <w:sz w:val="21"/>
          <w:szCs w:val="21"/>
        </w:rPr>
      </w:pPr>
      <w:r w:rsidRPr="003A245C">
        <w:rPr>
          <w:sz w:val="21"/>
          <w:szCs w:val="21"/>
        </w:rPr>
        <w:t xml:space="preserve">Kontrola </w:t>
      </w:r>
    </w:p>
    <w:p w14:paraId="7C12527B"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65F330CB"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14:paraId="3DA3BC2E"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w:t>
      </w:r>
      <w:r w:rsidRPr="003A245C">
        <w:rPr>
          <w:sz w:val="21"/>
          <w:szCs w:val="21"/>
        </w:rPr>
        <w:lastRenderedPageBreak/>
        <w:t>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14:paraId="4D7701C8"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K prověření plnění finančního a věcného plánu provádění díla bude objednatel pravidelně svolávat kontrolní dny. Zhotovitel je povinen se kontrolního dne účastnit. O výsledku kontrolního dne bude sepsán záznam do stavebního deníku a případně i samostatný protokol, záznam podepíší všichni zúčastnění. </w:t>
      </w:r>
    </w:p>
    <w:p w14:paraId="698C4406" w14:textId="77777777" w:rsidR="00224502" w:rsidRPr="003A245C" w:rsidRDefault="00224502" w:rsidP="007C4622">
      <w:pPr>
        <w:keepNext/>
        <w:numPr>
          <w:ilvl w:val="0"/>
          <w:numId w:val="15"/>
        </w:numPr>
        <w:tabs>
          <w:tab w:val="num" w:pos="540"/>
        </w:tabs>
        <w:spacing w:before="120" w:after="120"/>
        <w:ind w:left="539" w:hanging="539"/>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451A8960" w14:textId="77777777" w:rsidR="00380B22" w:rsidRPr="009462D6" w:rsidRDefault="00224502" w:rsidP="001B721C">
      <w:pPr>
        <w:numPr>
          <w:ilvl w:val="5"/>
          <w:numId w:val="15"/>
        </w:numPr>
        <w:tabs>
          <w:tab w:val="clear" w:pos="4320"/>
          <w:tab w:val="num" w:pos="1080"/>
        </w:tabs>
        <w:ind w:left="1083" w:hanging="181"/>
        <w:jc w:val="both"/>
        <w:rPr>
          <w:sz w:val="21"/>
          <w:szCs w:val="21"/>
        </w:rPr>
      </w:pPr>
      <w:bookmarkStart w:id="45" w:name="_Hlk74087525"/>
      <w:r w:rsidRPr="0055158D">
        <w:rPr>
          <w:sz w:val="21"/>
          <w:szCs w:val="21"/>
        </w:rPr>
        <w:t>stavební deník</w:t>
      </w:r>
      <w:r w:rsidR="00BA7D70" w:rsidRPr="00BA7D70">
        <w:t xml:space="preserve"> </w:t>
      </w:r>
      <w:r w:rsidR="00BA7D70" w:rsidRPr="009462D6">
        <w:t xml:space="preserve">- </w:t>
      </w:r>
      <w:r w:rsidR="00BA7D70" w:rsidRPr="009462D6">
        <w:rPr>
          <w:sz w:val="21"/>
          <w:szCs w:val="21"/>
        </w:rPr>
        <w:t>na každý stavební objekt zvlášť</w:t>
      </w:r>
      <w:r w:rsidR="00260CF6" w:rsidRPr="009462D6">
        <w:rPr>
          <w:sz w:val="21"/>
          <w:szCs w:val="21"/>
        </w:rPr>
        <w:t>;</w:t>
      </w:r>
    </w:p>
    <w:p w14:paraId="2614F0A2" w14:textId="77777777" w:rsidR="00140D7B" w:rsidRPr="009462D6" w:rsidRDefault="00140D7B" w:rsidP="00140D7B">
      <w:pPr>
        <w:numPr>
          <w:ilvl w:val="5"/>
          <w:numId w:val="15"/>
        </w:numPr>
        <w:tabs>
          <w:tab w:val="clear" w:pos="4320"/>
          <w:tab w:val="num" w:pos="1080"/>
        </w:tabs>
        <w:ind w:left="1083" w:hanging="181"/>
        <w:jc w:val="both"/>
        <w:rPr>
          <w:sz w:val="21"/>
          <w:szCs w:val="21"/>
        </w:rPr>
      </w:pPr>
      <w:bookmarkStart w:id="46" w:name="_Hlk92464102"/>
      <w:r w:rsidRPr="009462D6">
        <w:rPr>
          <w:sz w:val="21"/>
          <w:szCs w:val="21"/>
        </w:rPr>
        <w:t>deník změn;</w:t>
      </w:r>
    </w:p>
    <w:bookmarkEnd w:id="45"/>
    <w:bookmarkEnd w:id="46"/>
    <w:p w14:paraId="0C6038A4" w14:textId="77777777" w:rsidR="00AB04B9" w:rsidRPr="009462D6" w:rsidRDefault="00AB04B9" w:rsidP="00AB04B9">
      <w:pPr>
        <w:numPr>
          <w:ilvl w:val="5"/>
          <w:numId w:val="15"/>
        </w:numPr>
        <w:tabs>
          <w:tab w:val="clear" w:pos="4320"/>
          <w:tab w:val="num" w:pos="1080"/>
        </w:tabs>
        <w:ind w:left="1083" w:hanging="181"/>
        <w:jc w:val="both"/>
        <w:rPr>
          <w:sz w:val="21"/>
          <w:szCs w:val="21"/>
        </w:rPr>
      </w:pPr>
      <w:r w:rsidRPr="009462D6">
        <w:rPr>
          <w:sz w:val="21"/>
          <w:szCs w:val="21"/>
        </w:rPr>
        <w:t>mostní list včetně zápisu do systému BMS;</w:t>
      </w:r>
    </w:p>
    <w:p w14:paraId="6269B17C" w14:textId="77777777" w:rsidR="00AB04B9" w:rsidRPr="009462D6" w:rsidRDefault="00AB04B9" w:rsidP="00AB04B9">
      <w:pPr>
        <w:numPr>
          <w:ilvl w:val="5"/>
          <w:numId w:val="15"/>
        </w:numPr>
        <w:tabs>
          <w:tab w:val="clear" w:pos="4320"/>
          <w:tab w:val="num" w:pos="1080"/>
        </w:tabs>
        <w:ind w:left="1083" w:hanging="181"/>
        <w:jc w:val="both"/>
        <w:rPr>
          <w:sz w:val="21"/>
          <w:szCs w:val="21"/>
        </w:rPr>
      </w:pPr>
      <w:bookmarkStart w:id="47" w:name="_Hlk74087582"/>
      <w:r w:rsidRPr="009462D6">
        <w:rPr>
          <w:sz w:val="21"/>
          <w:szCs w:val="21"/>
        </w:rPr>
        <w:t>záznam o hlavní prohlídce silnice prováděné při uvedení stavby do provozu;</w:t>
      </w:r>
    </w:p>
    <w:bookmarkEnd w:id="47"/>
    <w:p w14:paraId="0BCACDF2" w14:textId="77777777" w:rsidR="00AB04B9" w:rsidRPr="009462D6" w:rsidRDefault="00AB04B9" w:rsidP="00AB04B9">
      <w:pPr>
        <w:numPr>
          <w:ilvl w:val="5"/>
          <w:numId w:val="15"/>
        </w:numPr>
        <w:tabs>
          <w:tab w:val="clear" w:pos="4320"/>
          <w:tab w:val="num" w:pos="1080"/>
        </w:tabs>
        <w:ind w:left="1083" w:hanging="181"/>
        <w:jc w:val="both"/>
        <w:rPr>
          <w:sz w:val="21"/>
          <w:szCs w:val="21"/>
        </w:rPr>
      </w:pPr>
      <w:r w:rsidRPr="009462D6">
        <w:rPr>
          <w:sz w:val="21"/>
          <w:szCs w:val="21"/>
        </w:rPr>
        <w:t>záznam o hlavní prohlídce mostu prováděné při uvedení stavby do provozu včetně záznamu do BMS;</w:t>
      </w:r>
    </w:p>
    <w:p w14:paraId="7E4B85F7" w14:textId="77777777" w:rsidR="00224502" w:rsidRPr="009462D6" w:rsidRDefault="00224502" w:rsidP="00735186">
      <w:pPr>
        <w:numPr>
          <w:ilvl w:val="5"/>
          <w:numId w:val="15"/>
        </w:numPr>
        <w:tabs>
          <w:tab w:val="clear" w:pos="4320"/>
          <w:tab w:val="num" w:pos="1080"/>
        </w:tabs>
        <w:ind w:left="1083" w:hanging="181"/>
        <w:jc w:val="both"/>
        <w:rPr>
          <w:sz w:val="21"/>
          <w:szCs w:val="21"/>
        </w:rPr>
      </w:pPr>
      <w:r w:rsidRPr="009462D6">
        <w:rPr>
          <w:sz w:val="21"/>
          <w:szCs w:val="21"/>
        </w:rPr>
        <w:t>protokoly o průběhu a výsle</w:t>
      </w:r>
      <w:r w:rsidR="00DC2C0F" w:rsidRPr="009462D6">
        <w:rPr>
          <w:sz w:val="21"/>
          <w:szCs w:val="21"/>
        </w:rPr>
        <w:t>dku veškerých zkoušek a revizí</w:t>
      </w:r>
      <w:r w:rsidR="00260CF6" w:rsidRPr="009462D6">
        <w:rPr>
          <w:sz w:val="21"/>
          <w:szCs w:val="21"/>
        </w:rPr>
        <w:t>;</w:t>
      </w:r>
    </w:p>
    <w:p w14:paraId="325F58C1" w14:textId="77777777" w:rsidR="00224502" w:rsidRPr="0055158D" w:rsidRDefault="00224502" w:rsidP="00735186">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sidR="00260CF6">
        <w:rPr>
          <w:sz w:val="21"/>
          <w:szCs w:val="21"/>
        </w:rPr>
        <w:t>;</w:t>
      </w:r>
    </w:p>
    <w:p w14:paraId="0EDCC00E" w14:textId="77777777" w:rsidR="00224502" w:rsidRPr="0055158D" w:rsidRDefault="00347933" w:rsidP="00735186">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sidR="00111FC0">
        <w:rPr>
          <w:sz w:val="21"/>
          <w:szCs w:val="21"/>
        </w:rPr>
        <w:t>kladu je stanoven v odst. </w:t>
      </w:r>
      <w:r w:rsidR="00F20CFB">
        <w:rPr>
          <w:sz w:val="21"/>
          <w:szCs w:val="21"/>
        </w:rPr>
        <w:t>1</w:t>
      </w:r>
      <w:r w:rsidR="00E62D51">
        <w:rPr>
          <w:sz w:val="21"/>
          <w:szCs w:val="21"/>
        </w:rPr>
        <w:t>1</w:t>
      </w:r>
      <w:r w:rsidR="009D2F41">
        <w:rPr>
          <w:sz w:val="21"/>
          <w:szCs w:val="21"/>
        </w:rPr>
        <w:t>.</w:t>
      </w:r>
      <w:r w:rsidR="00111FC0">
        <w:rPr>
          <w:sz w:val="21"/>
          <w:szCs w:val="21"/>
        </w:rPr>
        <w:t> </w:t>
      </w:r>
      <w:r w:rsidRPr="0055158D">
        <w:rPr>
          <w:sz w:val="21"/>
          <w:szCs w:val="21"/>
        </w:rPr>
        <w:t>tohoto článku</w:t>
      </w:r>
      <w:r w:rsidR="00260CF6">
        <w:rPr>
          <w:sz w:val="21"/>
          <w:szCs w:val="21"/>
        </w:rPr>
        <w:t>;</w:t>
      </w:r>
    </w:p>
    <w:p w14:paraId="45C087B1" w14:textId="5ADB7C82" w:rsidR="00224502" w:rsidRPr="007F145B" w:rsidRDefault="00224502" w:rsidP="007F145B">
      <w:pPr>
        <w:numPr>
          <w:ilvl w:val="5"/>
          <w:numId w:val="15"/>
        </w:numPr>
        <w:tabs>
          <w:tab w:val="clear" w:pos="4320"/>
          <w:tab w:val="num" w:pos="1080"/>
        </w:tabs>
        <w:ind w:left="1080" w:hanging="181"/>
        <w:jc w:val="both"/>
        <w:rPr>
          <w:sz w:val="21"/>
          <w:szCs w:val="21"/>
        </w:rPr>
      </w:pPr>
      <w:bookmarkStart w:id="48" w:name="_Hlk99754183"/>
      <w:r w:rsidRPr="0055158D">
        <w:rPr>
          <w:sz w:val="21"/>
          <w:szCs w:val="21"/>
        </w:rPr>
        <w:t>fotodokumentace provádění stavby, vč. fotodokume</w:t>
      </w:r>
      <w:r w:rsidR="004F3023" w:rsidRPr="0055158D">
        <w:rPr>
          <w:sz w:val="21"/>
          <w:szCs w:val="21"/>
        </w:rPr>
        <w:t xml:space="preserve">ntace stavu blízkých nemovitých věcí </w:t>
      </w:r>
      <w:r w:rsidRPr="0055158D">
        <w:rPr>
          <w:sz w:val="21"/>
          <w:szCs w:val="21"/>
        </w:rPr>
        <w:t>před zahájením</w:t>
      </w:r>
      <w:r w:rsidR="00786296">
        <w:rPr>
          <w:sz w:val="21"/>
          <w:szCs w:val="21"/>
        </w:rPr>
        <w:t>,</w:t>
      </w:r>
      <w:r w:rsidRPr="0055158D">
        <w:rPr>
          <w:sz w:val="21"/>
          <w:szCs w:val="21"/>
        </w:rPr>
        <w:t xml:space="preserve"> po</w:t>
      </w:r>
      <w:r w:rsidR="009D2F41">
        <w:rPr>
          <w:sz w:val="21"/>
          <w:szCs w:val="21"/>
        </w:rPr>
        <w:t> </w:t>
      </w:r>
      <w:r w:rsidRPr="0055158D">
        <w:rPr>
          <w:sz w:val="21"/>
          <w:szCs w:val="21"/>
        </w:rPr>
        <w:t>dokončení stavby</w:t>
      </w:r>
      <w:r w:rsidR="005F1765">
        <w:rPr>
          <w:sz w:val="21"/>
          <w:szCs w:val="21"/>
        </w:rPr>
        <w:t xml:space="preserve"> a</w:t>
      </w:r>
      <w:r w:rsidR="00786296">
        <w:rPr>
          <w:sz w:val="21"/>
          <w:szCs w:val="21"/>
        </w:rPr>
        <w:t xml:space="preserve"> </w:t>
      </w:r>
      <w:r w:rsidR="005F1765">
        <w:rPr>
          <w:sz w:val="21"/>
          <w:szCs w:val="21"/>
        </w:rPr>
        <w:t>v průběhu provádění stavby</w:t>
      </w:r>
      <w:r w:rsidR="004D361E" w:rsidRPr="0055158D">
        <w:rPr>
          <w:sz w:val="21"/>
          <w:szCs w:val="21"/>
        </w:rPr>
        <w:t xml:space="preserve"> </w:t>
      </w:r>
      <w:r w:rsidRPr="0055158D">
        <w:rPr>
          <w:sz w:val="21"/>
          <w:szCs w:val="21"/>
        </w:rPr>
        <w:t>- elektron</w:t>
      </w:r>
      <w:r w:rsidR="00632FC8">
        <w:rPr>
          <w:sz w:val="21"/>
          <w:szCs w:val="21"/>
        </w:rPr>
        <w:t>icky (</w:t>
      </w:r>
      <w:r w:rsidR="001553EF">
        <w:rPr>
          <w:sz w:val="21"/>
          <w:szCs w:val="21"/>
        </w:rPr>
        <w:t>e-</w:t>
      </w:r>
      <w:r w:rsidR="00632FC8">
        <w:rPr>
          <w:sz w:val="21"/>
          <w:szCs w:val="21"/>
        </w:rPr>
        <w:t>mailem na adresu správce stavby nebo na nosiči USB flash disk)</w:t>
      </w:r>
      <w:r w:rsidR="00D26D75">
        <w:rPr>
          <w:sz w:val="21"/>
          <w:szCs w:val="21"/>
        </w:rPr>
        <w:t xml:space="preserve">, </w:t>
      </w:r>
      <w:r w:rsidR="00790592">
        <w:rPr>
          <w:sz w:val="21"/>
          <w:szCs w:val="21"/>
        </w:rPr>
        <w:t>(</w:t>
      </w:r>
      <w:r w:rsidR="00790592" w:rsidRPr="00790592">
        <w:rPr>
          <w:sz w:val="21"/>
          <w:szCs w:val="21"/>
        </w:rPr>
        <w:t>zpracovanou ve fázích</w:t>
      </w:r>
      <w:r w:rsidR="00790592">
        <w:rPr>
          <w:sz w:val="21"/>
          <w:szCs w:val="21"/>
        </w:rPr>
        <w:t>: p</w:t>
      </w:r>
      <w:r w:rsidR="00790592" w:rsidRPr="00790592">
        <w:rPr>
          <w:sz w:val="21"/>
          <w:szCs w:val="21"/>
        </w:rPr>
        <w:t>řed zahájením prací vč. fotodokumentace stavu blízkých nemovitostí</w:t>
      </w:r>
      <w:r w:rsidR="00790592">
        <w:rPr>
          <w:sz w:val="21"/>
          <w:szCs w:val="21"/>
        </w:rPr>
        <w:t>, p</w:t>
      </w:r>
      <w:r w:rsidR="00790592" w:rsidRPr="00790592">
        <w:rPr>
          <w:sz w:val="21"/>
          <w:szCs w:val="21"/>
        </w:rPr>
        <w:t>o osazení jednotlivého dopravního značení (každý měsíc</w:t>
      </w:r>
      <w:r w:rsidR="00B5695E">
        <w:rPr>
          <w:sz w:val="21"/>
          <w:szCs w:val="21"/>
        </w:rPr>
        <w:t>), v</w:t>
      </w:r>
      <w:r w:rsidR="00B5695E" w:rsidRPr="00B5695E">
        <w:rPr>
          <w:sz w:val="21"/>
          <w:szCs w:val="21"/>
        </w:rPr>
        <w:t xml:space="preserve"> průběhu provádění prací</w:t>
      </w:r>
      <w:r w:rsidR="00B5695E">
        <w:rPr>
          <w:sz w:val="21"/>
          <w:szCs w:val="21"/>
        </w:rPr>
        <w:t>, p</w:t>
      </w:r>
      <w:r w:rsidR="00B5695E" w:rsidRPr="00B5695E">
        <w:rPr>
          <w:sz w:val="21"/>
          <w:szCs w:val="21"/>
        </w:rPr>
        <w:t>o ukončení prací vč. fotodokumentace stavu blízkých nemovitostí</w:t>
      </w:r>
      <w:bookmarkEnd w:id="48"/>
      <w:r w:rsidR="00B5695E">
        <w:rPr>
          <w:sz w:val="21"/>
          <w:szCs w:val="21"/>
        </w:rPr>
        <w:t>)</w:t>
      </w:r>
      <w:r w:rsidR="00D23F99" w:rsidRPr="007F145B">
        <w:rPr>
          <w:sz w:val="21"/>
          <w:szCs w:val="21"/>
        </w:rPr>
        <w:t>.</w:t>
      </w:r>
    </w:p>
    <w:p w14:paraId="06226A65" w14:textId="1B87BC1D"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41485AB5" w14:textId="73BA0AEB" w:rsidR="009C3973" w:rsidRDefault="009C3973" w:rsidP="009C3973">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p>
    <w:p w14:paraId="7158570A" w14:textId="77777777" w:rsidR="00224502" w:rsidRDefault="00D84130" w:rsidP="00735186">
      <w:pPr>
        <w:numPr>
          <w:ilvl w:val="0"/>
          <w:numId w:val="15"/>
        </w:numPr>
        <w:tabs>
          <w:tab w:val="num" w:pos="540"/>
        </w:tabs>
        <w:spacing w:before="120" w:after="120"/>
        <w:ind w:left="540" w:hanging="540"/>
        <w:jc w:val="both"/>
        <w:rPr>
          <w:sz w:val="21"/>
          <w:szCs w:val="21"/>
        </w:rPr>
      </w:pPr>
      <w:r w:rsidRPr="003A245C">
        <w:rPr>
          <w:sz w:val="21"/>
          <w:szCs w:val="21"/>
        </w:rPr>
        <w:t>Stavební deník je základní dokumentací průběhu provádění díla. Zhotovitel je povinen vést stavební deník v souladu s</w:t>
      </w:r>
      <w:r w:rsidR="004D361E">
        <w:rPr>
          <w:sz w:val="21"/>
          <w:szCs w:val="21"/>
        </w:rPr>
        <w:t> </w:t>
      </w:r>
      <w:r w:rsidRPr="003A245C">
        <w:rPr>
          <w:sz w:val="21"/>
          <w:szCs w:val="21"/>
        </w:rPr>
        <w:t>vyhlášk</w:t>
      </w:r>
      <w:r w:rsidR="004D361E">
        <w:rPr>
          <w:sz w:val="21"/>
          <w:szCs w:val="21"/>
        </w:rPr>
        <w:t>o</w:t>
      </w:r>
      <w:r w:rsidRPr="003A245C">
        <w:rPr>
          <w:sz w:val="21"/>
          <w:szCs w:val="21"/>
        </w:rPr>
        <w:t>u č. 499/2006Sb., o dokumentaci staveb., ve znění pozdější</w:t>
      </w:r>
      <w:r w:rsidR="004D361E">
        <w:rPr>
          <w:sz w:val="21"/>
          <w:szCs w:val="21"/>
        </w:rPr>
        <w:t xml:space="preserve">ch předpisů., zejména provádět </w:t>
      </w:r>
      <w:r w:rsidRPr="003A245C">
        <w:rPr>
          <w:sz w:val="21"/>
          <w:szCs w:val="21"/>
        </w:rPr>
        <w:t xml:space="preserve">denní záznamy jmen a příjmení osob pracujících na staveništi, zaznamenávat klimatické podmínky, nasazení mechanizačních prostředků, uvádět popis a množství všech provedených prací a montáží a jejich časový postup a dodávky </w:t>
      </w:r>
      <w:r w:rsidRPr="00ED5B48">
        <w:rPr>
          <w:sz w:val="21"/>
          <w:szCs w:val="21"/>
        </w:rPr>
        <w:t>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w:t>
      </w:r>
      <w:r w:rsidR="00224502" w:rsidRPr="00ED5B48">
        <w:rPr>
          <w:sz w:val="21"/>
          <w:szCs w:val="21"/>
        </w:rPr>
        <w:t xml:space="preserve">. </w:t>
      </w:r>
    </w:p>
    <w:p w14:paraId="363E515A" w14:textId="77777777" w:rsidR="00224502" w:rsidRPr="00ED5B48" w:rsidRDefault="003E53AB" w:rsidP="00735186">
      <w:pPr>
        <w:keepNext/>
        <w:keepLines/>
        <w:numPr>
          <w:ilvl w:val="0"/>
          <w:numId w:val="15"/>
        </w:numPr>
        <w:tabs>
          <w:tab w:val="num" w:pos="540"/>
        </w:tabs>
        <w:spacing w:before="120" w:after="120"/>
        <w:ind w:left="540" w:hanging="539"/>
        <w:jc w:val="both"/>
        <w:rPr>
          <w:strike/>
          <w:sz w:val="21"/>
          <w:szCs w:val="21"/>
        </w:rPr>
      </w:pPr>
      <w:r w:rsidRPr="00ED5B48">
        <w:rPr>
          <w:sz w:val="21"/>
          <w:szCs w:val="21"/>
        </w:rPr>
        <w:t>Poddodavatelé</w:t>
      </w:r>
    </w:p>
    <w:p w14:paraId="0FC3B946" w14:textId="77777777" w:rsidR="009C1F54" w:rsidRPr="00ED5B48" w:rsidRDefault="00D738CD" w:rsidP="00D738CD">
      <w:pPr>
        <w:keepNext/>
        <w:keepLines/>
        <w:numPr>
          <w:ilvl w:val="1"/>
          <w:numId w:val="15"/>
        </w:numPr>
        <w:tabs>
          <w:tab w:val="left" w:pos="1080"/>
        </w:tabs>
        <w:spacing w:before="120" w:after="120"/>
        <w:ind w:left="1080" w:hanging="539"/>
        <w:jc w:val="both"/>
        <w:rPr>
          <w:sz w:val="21"/>
          <w:szCs w:val="21"/>
        </w:rPr>
      </w:pPr>
      <w:r w:rsidRPr="00ED5B48">
        <w:rPr>
          <w:sz w:val="21"/>
          <w:szCs w:val="21"/>
        </w:rPr>
        <w:t>Poddodavatel je osoba, pomocí které dodavatel plní určitou část díla nebo která má k plnění díla poskytnout určité věci či práva.</w:t>
      </w:r>
    </w:p>
    <w:p w14:paraId="62A76228" w14:textId="77777777" w:rsidR="00FE5400" w:rsidRPr="00ED5B48" w:rsidRDefault="00FE5400" w:rsidP="00907C28">
      <w:pPr>
        <w:tabs>
          <w:tab w:val="left" w:pos="1080"/>
        </w:tabs>
        <w:spacing w:before="120" w:after="120"/>
        <w:ind w:left="1077"/>
        <w:jc w:val="both"/>
        <w:rPr>
          <w:sz w:val="21"/>
          <w:szCs w:val="21"/>
        </w:rPr>
      </w:pPr>
      <w:bookmarkStart w:id="49" w:name="_Hlk92464197"/>
      <w:r w:rsidRPr="00ED5B48">
        <w:rPr>
          <w:sz w:val="21"/>
          <w:szCs w:val="21"/>
        </w:rPr>
        <w:t xml:space="preserve">Náplň činnosti stavbyvedoucího </w:t>
      </w:r>
      <w:r w:rsidR="00716BC4" w:rsidRPr="000F5566">
        <w:rPr>
          <w:sz w:val="21"/>
          <w:szCs w:val="21"/>
        </w:rPr>
        <w:t>a zástupce stavbyvedoucího</w:t>
      </w:r>
      <w:r w:rsidR="00716BC4" w:rsidRPr="00D738CD">
        <w:rPr>
          <w:sz w:val="21"/>
          <w:szCs w:val="21"/>
        </w:rPr>
        <w:t xml:space="preserve"> </w:t>
      </w:r>
      <w:r w:rsidRPr="00ED5B48">
        <w:rPr>
          <w:sz w:val="21"/>
          <w:szCs w:val="21"/>
        </w:rPr>
        <w:t>nelze plnit pomocí poddodavatele.</w:t>
      </w:r>
    </w:p>
    <w:p w14:paraId="4A6D8D6B" w14:textId="77777777" w:rsidR="00FE5400" w:rsidRPr="00ED5B48" w:rsidRDefault="00FE5400" w:rsidP="00907C28">
      <w:pPr>
        <w:tabs>
          <w:tab w:val="left" w:pos="1080"/>
        </w:tabs>
        <w:spacing w:before="120" w:after="120"/>
        <w:ind w:left="1077"/>
        <w:jc w:val="both"/>
        <w:rPr>
          <w:sz w:val="21"/>
          <w:szCs w:val="21"/>
        </w:rPr>
      </w:pPr>
      <w:r w:rsidRPr="00ED5B48">
        <w:rPr>
          <w:sz w:val="21"/>
          <w:szCs w:val="21"/>
        </w:rPr>
        <w:t xml:space="preserve">Pozici stavbyvedoucího bude v souladu s ust. §160 odst. 1 a §158 odst. 1 zákona č. 183/2006Sb., o územním plánování a stavebním řádu (stavební zákon), ve znění pozdějších předpisů, vykonávat fyzická osoba, která získala oprávnění k jejich výkonu podle zákona č. 360/1992Sb., o výkonu povolání autorizovaných architektů a o výkonu povolání autorizovaných inženýrů a techniků činných ve výstavbě, ve znění pozdějších předpisů, a to pro obor dopravní stavby. </w:t>
      </w:r>
    </w:p>
    <w:p w14:paraId="67D7297F" w14:textId="17C36094" w:rsidR="00B94A45" w:rsidRPr="000F5566" w:rsidRDefault="00B94A45" w:rsidP="00907C28">
      <w:pPr>
        <w:tabs>
          <w:tab w:val="left" w:pos="1080"/>
        </w:tabs>
        <w:spacing w:before="120" w:after="120"/>
        <w:ind w:left="1080"/>
        <w:jc w:val="both"/>
        <w:rPr>
          <w:sz w:val="21"/>
          <w:szCs w:val="21"/>
        </w:rPr>
      </w:pPr>
      <w:r w:rsidRPr="000F5566">
        <w:rPr>
          <w:sz w:val="21"/>
          <w:szCs w:val="21"/>
        </w:rPr>
        <w:t>Pozici zástupce stavbyvedoucího bude v souladu s ust. §160 odst. 1 a §158 odst. 1 zákona č. 183/2006Sb., o územním plánování a stavebním řádu (stavební zákon), ve znění pozdějších předpisů, vykonávat fyzická osoba, která získala oprávnění k jejich výkonu podle zákona č. 360/1992Sb., o výkonu povolání autorizovaných architektů a o výkonu povolání autorizovaných inženýrů a techniků činných ve výstavbě, ve znění pozdějších předpisů, a to pro obor mosty a inženýrské konstrukce. Tato osoba bude dohlížet zejména na práce související s</w:t>
      </w:r>
      <w:r w:rsidR="00B0395B">
        <w:rPr>
          <w:sz w:val="21"/>
          <w:szCs w:val="21"/>
        </w:rPr>
        <w:t> </w:t>
      </w:r>
      <w:r w:rsidR="00632FC8">
        <w:rPr>
          <w:sz w:val="21"/>
          <w:szCs w:val="21"/>
        </w:rPr>
        <w:t>SO</w:t>
      </w:r>
      <w:r w:rsidR="00B0395B">
        <w:rPr>
          <w:sz w:val="21"/>
          <w:szCs w:val="21"/>
        </w:rPr>
        <w:t xml:space="preserve"> 202</w:t>
      </w:r>
      <w:r w:rsidR="00632FC8">
        <w:rPr>
          <w:sz w:val="21"/>
          <w:szCs w:val="21"/>
        </w:rPr>
        <w:t>.</w:t>
      </w:r>
    </w:p>
    <w:p w14:paraId="445FCEFE" w14:textId="77777777" w:rsidR="00B94A45" w:rsidRDefault="00B94A45" w:rsidP="00907C28">
      <w:pPr>
        <w:tabs>
          <w:tab w:val="left" w:pos="1080"/>
        </w:tabs>
        <w:spacing w:before="120" w:after="120"/>
        <w:ind w:left="1077"/>
        <w:jc w:val="both"/>
        <w:rPr>
          <w:sz w:val="21"/>
          <w:szCs w:val="21"/>
        </w:rPr>
      </w:pPr>
      <w:r w:rsidRPr="000F5566">
        <w:rPr>
          <w:sz w:val="21"/>
          <w:szCs w:val="21"/>
        </w:rPr>
        <w:t>V případě, že stavbyvedoucí disponuje současně oprávněním pro obor dopravní stavby a mosty a inženýrské konstrukce</w:t>
      </w:r>
      <w:r w:rsidR="006668F1" w:rsidRPr="005E0290">
        <w:rPr>
          <w:sz w:val="21"/>
          <w:szCs w:val="21"/>
        </w:rPr>
        <w:t>,</w:t>
      </w:r>
      <w:r w:rsidRPr="000F5566">
        <w:rPr>
          <w:sz w:val="21"/>
          <w:szCs w:val="21"/>
        </w:rPr>
        <w:t xml:space="preserve"> není třeba pozici zástupce stavbyvedoucího obsazovat.</w:t>
      </w:r>
    </w:p>
    <w:p w14:paraId="2A94C8A8" w14:textId="77777777" w:rsidR="00FE5400" w:rsidRDefault="00FE5400" w:rsidP="00907C28">
      <w:pPr>
        <w:tabs>
          <w:tab w:val="left" w:pos="1080"/>
        </w:tabs>
        <w:spacing w:before="120" w:after="120"/>
        <w:ind w:left="1077"/>
        <w:jc w:val="both"/>
        <w:rPr>
          <w:sz w:val="21"/>
          <w:szCs w:val="21"/>
        </w:rPr>
      </w:pPr>
      <w:r w:rsidRPr="00ED5B48">
        <w:rPr>
          <w:sz w:val="21"/>
          <w:szCs w:val="21"/>
        </w:rPr>
        <w:t>Doklad o oprávnění bude předložen zhotovitelem na výzvu objednatele.</w:t>
      </w:r>
      <w:bookmarkEnd w:id="49"/>
    </w:p>
    <w:p w14:paraId="28E29B77" w14:textId="77777777" w:rsidR="00224502" w:rsidRPr="0096212D" w:rsidRDefault="00224502" w:rsidP="00ED5B48">
      <w:pPr>
        <w:keepNext/>
        <w:numPr>
          <w:ilvl w:val="1"/>
          <w:numId w:val="15"/>
        </w:numPr>
        <w:tabs>
          <w:tab w:val="left" w:pos="1080"/>
        </w:tabs>
        <w:spacing w:before="120" w:after="120"/>
        <w:ind w:left="1080" w:hanging="540"/>
        <w:jc w:val="both"/>
        <w:rPr>
          <w:sz w:val="21"/>
          <w:szCs w:val="21"/>
        </w:rPr>
      </w:pPr>
      <w:r w:rsidRPr="0096212D">
        <w:rPr>
          <w:sz w:val="21"/>
          <w:szCs w:val="21"/>
        </w:rPr>
        <w:lastRenderedPageBreak/>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14"/>
        <w:gridCol w:w="3656"/>
      </w:tblGrid>
      <w:tr w:rsidR="00224502" w:rsidRPr="003A245C" w14:paraId="3466E730" w14:textId="77777777" w:rsidTr="00BC4A41">
        <w:trPr>
          <w:trHeight w:val="567"/>
        </w:trPr>
        <w:tc>
          <w:tcPr>
            <w:tcW w:w="2835" w:type="dxa"/>
            <w:vAlign w:val="center"/>
          </w:tcPr>
          <w:p w14:paraId="1872F42F" w14:textId="77777777" w:rsidR="00224502" w:rsidRPr="003A245C" w:rsidRDefault="00224502" w:rsidP="00ED5B48">
            <w:pPr>
              <w:keepNext/>
              <w:tabs>
                <w:tab w:val="left" w:pos="61"/>
              </w:tabs>
              <w:spacing w:before="120" w:after="120"/>
              <w:ind w:left="61"/>
              <w:rPr>
                <w:sz w:val="21"/>
                <w:szCs w:val="21"/>
              </w:rPr>
            </w:pPr>
            <w:bookmarkStart w:id="50" w:name="_Hlk92464243"/>
            <w:r w:rsidRPr="003A245C">
              <w:rPr>
                <w:sz w:val="21"/>
                <w:szCs w:val="21"/>
              </w:rPr>
              <w:t xml:space="preserve">Název </w:t>
            </w:r>
            <w:r w:rsidR="00BC4A41">
              <w:rPr>
                <w:sz w:val="21"/>
                <w:szCs w:val="21"/>
              </w:rPr>
              <w:t>poddodavatele</w:t>
            </w:r>
          </w:p>
        </w:tc>
        <w:tc>
          <w:tcPr>
            <w:tcW w:w="2014" w:type="dxa"/>
            <w:vAlign w:val="center"/>
          </w:tcPr>
          <w:p w14:paraId="0D0E5B49" w14:textId="77777777" w:rsidR="00224502" w:rsidRPr="003A245C" w:rsidRDefault="00224502" w:rsidP="00ED5B48">
            <w:pPr>
              <w:keepNext/>
              <w:tabs>
                <w:tab w:val="left" w:pos="61"/>
              </w:tabs>
              <w:spacing w:before="120" w:after="120"/>
              <w:ind w:left="61"/>
              <w:rPr>
                <w:sz w:val="21"/>
                <w:szCs w:val="21"/>
              </w:rPr>
            </w:pPr>
            <w:r w:rsidRPr="003A245C">
              <w:rPr>
                <w:sz w:val="21"/>
                <w:szCs w:val="21"/>
              </w:rPr>
              <w:t>IČ</w:t>
            </w:r>
            <w:r w:rsidR="00FC0715" w:rsidRPr="003A245C">
              <w:rPr>
                <w:sz w:val="21"/>
                <w:szCs w:val="21"/>
              </w:rPr>
              <w:t>O</w:t>
            </w:r>
            <w:r w:rsidR="00BC4A41">
              <w:rPr>
                <w:sz w:val="21"/>
                <w:szCs w:val="21"/>
              </w:rPr>
              <w:t xml:space="preserve"> poddodavatele</w:t>
            </w:r>
          </w:p>
        </w:tc>
        <w:tc>
          <w:tcPr>
            <w:tcW w:w="3656" w:type="dxa"/>
            <w:vAlign w:val="center"/>
          </w:tcPr>
          <w:p w14:paraId="7AD0B970" w14:textId="77777777" w:rsidR="00224502" w:rsidRPr="003A245C" w:rsidRDefault="00224502" w:rsidP="00ED5B48">
            <w:pPr>
              <w:keepNext/>
              <w:tabs>
                <w:tab w:val="left" w:pos="61"/>
              </w:tabs>
              <w:spacing w:before="120" w:after="120"/>
              <w:ind w:left="61"/>
              <w:rPr>
                <w:sz w:val="21"/>
                <w:szCs w:val="21"/>
              </w:rPr>
            </w:pPr>
            <w:r w:rsidRPr="003A245C">
              <w:rPr>
                <w:sz w:val="21"/>
                <w:szCs w:val="21"/>
              </w:rPr>
              <w:t xml:space="preserve">Rozsah prací </w:t>
            </w:r>
            <w:r w:rsidR="00BC4A41">
              <w:rPr>
                <w:sz w:val="21"/>
                <w:szCs w:val="21"/>
              </w:rPr>
              <w:t>poddodavatele</w:t>
            </w:r>
          </w:p>
        </w:tc>
      </w:tr>
      <w:tr w:rsidR="00224502" w:rsidRPr="003A245C" w14:paraId="0EB16909" w14:textId="77777777" w:rsidTr="00BC4A41">
        <w:trPr>
          <w:trHeight w:val="567"/>
        </w:trPr>
        <w:tc>
          <w:tcPr>
            <w:tcW w:w="2835" w:type="dxa"/>
            <w:vAlign w:val="center"/>
          </w:tcPr>
          <w:p w14:paraId="6ABFECAF" w14:textId="77777777" w:rsidR="00224502" w:rsidRPr="003A245C" w:rsidRDefault="00224502" w:rsidP="001E4AF2">
            <w:pPr>
              <w:tabs>
                <w:tab w:val="left" w:pos="61"/>
                <w:tab w:val="left" w:pos="6300"/>
              </w:tabs>
              <w:spacing w:before="120" w:after="120"/>
              <w:ind w:left="61"/>
              <w:rPr>
                <w:b/>
                <w:smallCaps/>
                <w:spacing w:val="20"/>
                <w:sz w:val="21"/>
                <w:szCs w:val="21"/>
              </w:rPr>
            </w:pPr>
            <w:r w:rsidRPr="003A245C">
              <w:rPr>
                <w:b/>
                <w:sz w:val="21"/>
                <w:szCs w:val="21"/>
                <w:highlight w:val="yellow"/>
              </w:rPr>
              <w:t>***</w:t>
            </w:r>
          </w:p>
        </w:tc>
        <w:tc>
          <w:tcPr>
            <w:tcW w:w="2014" w:type="dxa"/>
            <w:vAlign w:val="center"/>
          </w:tcPr>
          <w:p w14:paraId="5FE7E404" w14:textId="77777777" w:rsidR="00224502" w:rsidRPr="003A245C" w:rsidRDefault="00224502" w:rsidP="001E4AF2">
            <w:pPr>
              <w:tabs>
                <w:tab w:val="left" w:pos="61"/>
                <w:tab w:val="left" w:pos="6300"/>
              </w:tabs>
              <w:spacing w:before="120" w:after="120"/>
              <w:ind w:left="61"/>
              <w:rPr>
                <w:b/>
                <w:sz w:val="21"/>
                <w:szCs w:val="21"/>
                <w:highlight w:val="yellow"/>
              </w:rPr>
            </w:pPr>
            <w:r w:rsidRPr="003A245C">
              <w:rPr>
                <w:b/>
                <w:sz w:val="21"/>
                <w:szCs w:val="21"/>
                <w:highlight w:val="yellow"/>
              </w:rPr>
              <w:t>***</w:t>
            </w:r>
          </w:p>
        </w:tc>
        <w:tc>
          <w:tcPr>
            <w:tcW w:w="3656" w:type="dxa"/>
            <w:vAlign w:val="center"/>
          </w:tcPr>
          <w:p w14:paraId="5E23639D" w14:textId="77777777" w:rsidR="00224502" w:rsidRPr="003A245C" w:rsidRDefault="00224502" w:rsidP="001E4AF2">
            <w:pPr>
              <w:tabs>
                <w:tab w:val="left" w:pos="61"/>
                <w:tab w:val="left" w:pos="6300"/>
              </w:tabs>
              <w:spacing w:before="120" w:after="120"/>
              <w:ind w:left="61"/>
              <w:rPr>
                <w:b/>
                <w:smallCaps/>
                <w:spacing w:val="20"/>
                <w:sz w:val="21"/>
                <w:szCs w:val="21"/>
              </w:rPr>
            </w:pPr>
            <w:r w:rsidRPr="003A245C">
              <w:rPr>
                <w:b/>
                <w:sz w:val="21"/>
                <w:szCs w:val="21"/>
                <w:highlight w:val="yellow"/>
              </w:rPr>
              <w:t>***</w:t>
            </w:r>
          </w:p>
        </w:tc>
      </w:tr>
    </w:tbl>
    <w:bookmarkEnd w:id="50"/>
    <w:p w14:paraId="4717406E" w14:textId="77777777" w:rsidR="0028657A" w:rsidRPr="0055158D" w:rsidRDefault="0028657A" w:rsidP="00F11B5A">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00780AB1">
        <w:rPr>
          <w:sz w:val="21"/>
          <w:szCs w:val="21"/>
        </w:rPr>
        <w:t>,</w:t>
      </w:r>
      <w:r w:rsidR="00153240" w:rsidRPr="00153240">
        <w:rPr>
          <w:sz w:val="21"/>
          <w:szCs w:val="21"/>
        </w:rPr>
        <w:t xml:space="preserve"> </w:t>
      </w:r>
      <w:r w:rsidR="00153240">
        <w:rPr>
          <w:sz w:val="21"/>
          <w:szCs w:val="21"/>
        </w:rPr>
        <w:t>nebo pokud v zadávacím řízení prokazoval kvalifikace prostřednictvím jiné osoby a nyní chce část díla provádět sám</w:t>
      </w:r>
      <w:r w:rsidRPr="0055158D">
        <w:rPr>
          <w:sz w:val="21"/>
          <w:szCs w:val="21"/>
        </w:rPr>
        <w:t>.</w:t>
      </w:r>
      <w:r w:rsidR="00F11B5A">
        <w:rPr>
          <w:sz w:val="21"/>
          <w:szCs w:val="21"/>
        </w:rPr>
        <w:t xml:space="preserve"> Objednatel si vyhrazuje právo navrhovaného poddodavatele odmítnout, a to i opakovaně.</w:t>
      </w:r>
    </w:p>
    <w:p w14:paraId="620FA4B5" w14:textId="77777777" w:rsidR="00D738CD" w:rsidRPr="0055158D" w:rsidRDefault="00D738CD" w:rsidP="00ED5B48">
      <w:pPr>
        <w:keepNext/>
        <w:numPr>
          <w:ilvl w:val="1"/>
          <w:numId w:val="15"/>
        </w:numPr>
        <w:tabs>
          <w:tab w:val="num" w:pos="1080"/>
        </w:tabs>
        <w:spacing w:before="120" w:after="120"/>
        <w:ind w:left="1080" w:hanging="540"/>
        <w:jc w:val="both"/>
        <w:rPr>
          <w:sz w:val="21"/>
          <w:szCs w:val="21"/>
        </w:rPr>
      </w:pPr>
      <w:r w:rsidRPr="0055158D">
        <w:rPr>
          <w:sz w:val="21"/>
          <w:szCs w:val="21"/>
        </w:rPr>
        <w:t xml:space="preserve">Dodávka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14"/>
        <w:gridCol w:w="3656"/>
      </w:tblGrid>
      <w:tr w:rsidR="00ED5B48" w:rsidRPr="0055158D" w14:paraId="737A807D" w14:textId="77777777" w:rsidTr="00615DEB">
        <w:trPr>
          <w:trHeight w:val="567"/>
        </w:trPr>
        <w:tc>
          <w:tcPr>
            <w:tcW w:w="2835" w:type="dxa"/>
            <w:vAlign w:val="center"/>
          </w:tcPr>
          <w:p w14:paraId="0D2EB169" w14:textId="77777777" w:rsidR="00ED5B48" w:rsidRPr="0055158D" w:rsidRDefault="00ED5B48" w:rsidP="00ED5B48">
            <w:pPr>
              <w:keepNext/>
              <w:tabs>
                <w:tab w:val="left" w:pos="61"/>
              </w:tabs>
              <w:spacing w:before="120" w:after="120"/>
              <w:ind w:left="61"/>
              <w:rPr>
                <w:sz w:val="21"/>
                <w:szCs w:val="21"/>
              </w:rPr>
            </w:pPr>
            <w:r>
              <w:rPr>
                <w:sz w:val="21"/>
                <w:szCs w:val="21"/>
              </w:rPr>
              <w:t xml:space="preserve">Název </w:t>
            </w:r>
            <w:r w:rsidRPr="0055158D">
              <w:rPr>
                <w:sz w:val="21"/>
                <w:szCs w:val="21"/>
              </w:rPr>
              <w:t>obalovny</w:t>
            </w:r>
          </w:p>
        </w:tc>
        <w:tc>
          <w:tcPr>
            <w:tcW w:w="2014" w:type="dxa"/>
            <w:vAlign w:val="center"/>
          </w:tcPr>
          <w:p w14:paraId="5358D412" w14:textId="77777777" w:rsidR="00ED5B48" w:rsidRPr="0055158D" w:rsidRDefault="00ED5B48" w:rsidP="00ED5B48">
            <w:pPr>
              <w:keepNext/>
              <w:tabs>
                <w:tab w:val="left" w:pos="61"/>
              </w:tabs>
              <w:spacing w:before="120" w:after="120"/>
              <w:ind w:left="61"/>
              <w:rPr>
                <w:sz w:val="21"/>
                <w:szCs w:val="21"/>
              </w:rPr>
            </w:pPr>
            <w:r>
              <w:rPr>
                <w:sz w:val="21"/>
                <w:szCs w:val="21"/>
              </w:rPr>
              <w:t>Adresa obalovny</w:t>
            </w:r>
          </w:p>
        </w:tc>
        <w:tc>
          <w:tcPr>
            <w:tcW w:w="3656" w:type="dxa"/>
            <w:vAlign w:val="center"/>
          </w:tcPr>
          <w:p w14:paraId="11CCA8F5" w14:textId="77777777" w:rsidR="00ED5B48" w:rsidRPr="0055158D" w:rsidRDefault="00BC4A41" w:rsidP="00ED5B48">
            <w:pPr>
              <w:keepNext/>
              <w:tabs>
                <w:tab w:val="left" w:pos="61"/>
              </w:tabs>
              <w:spacing w:before="120" w:after="120"/>
              <w:ind w:left="61"/>
              <w:rPr>
                <w:sz w:val="21"/>
                <w:szCs w:val="21"/>
              </w:rPr>
            </w:pPr>
            <w:r>
              <w:rPr>
                <w:sz w:val="21"/>
                <w:szCs w:val="21"/>
              </w:rPr>
              <w:t xml:space="preserve">Název a </w:t>
            </w:r>
            <w:r w:rsidR="00ED5B48">
              <w:rPr>
                <w:sz w:val="21"/>
                <w:szCs w:val="21"/>
              </w:rPr>
              <w:t>IČO</w:t>
            </w:r>
            <w:r>
              <w:rPr>
                <w:sz w:val="21"/>
                <w:szCs w:val="21"/>
              </w:rPr>
              <w:t xml:space="preserve"> dodavatele</w:t>
            </w:r>
          </w:p>
        </w:tc>
      </w:tr>
      <w:tr w:rsidR="00D738CD" w:rsidRPr="0055158D" w14:paraId="05FEFE03" w14:textId="77777777" w:rsidTr="00615DEB">
        <w:trPr>
          <w:trHeight w:val="567"/>
        </w:trPr>
        <w:tc>
          <w:tcPr>
            <w:tcW w:w="2835" w:type="dxa"/>
            <w:vAlign w:val="center"/>
          </w:tcPr>
          <w:p w14:paraId="3DA0322C" w14:textId="77777777" w:rsidR="00D738CD" w:rsidRPr="0055158D" w:rsidRDefault="00D738CD" w:rsidP="001E4AF2">
            <w:pPr>
              <w:tabs>
                <w:tab w:val="left" w:pos="61"/>
                <w:tab w:val="left" w:pos="6300"/>
              </w:tabs>
              <w:spacing w:before="120" w:after="120"/>
              <w:ind w:left="61"/>
              <w:rPr>
                <w:b/>
                <w:smallCaps/>
                <w:spacing w:val="20"/>
                <w:sz w:val="21"/>
                <w:szCs w:val="21"/>
              </w:rPr>
            </w:pPr>
            <w:r w:rsidRPr="0055158D">
              <w:rPr>
                <w:b/>
                <w:sz w:val="21"/>
                <w:szCs w:val="21"/>
                <w:highlight w:val="yellow"/>
              </w:rPr>
              <w:t>***</w:t>
            </w:r>
          </w:p>
        </w:tc>
        <w:tc>
          <w:tcPr>
            <w:tcW w:w="2014" w:type="dxa"/>
            <w:vAlign w:val="center"/>
          </w:tcPr>
          <w:p w14:paraId="45B19814" w14:textId="77777777" w:rsidR="00D738CD" w:rsidRPr="0055158D" w:rsidRDefault="00D738CD" w:rsidP="001E4AF2">
            <w:pPr>
              <w:tabs>
                <w:tab w:val="left" w:pos="61"/>
                <w:tab w:val="left" w:pos="6300"/>
              </w:tabs>
              <w:spacing w:before="120" w:after="120"/>
              <w:ind w:left="61"/>
              <w:rPr>
                <w:b/>
                <w:sz w:val="21"/>
                <w:szCs w:val="21"/>
                <w:highlight w:val="yellow"/>
              </w:rPr>
            </w:pPr>
            <w:r w:rsidRPr="0055158D">
              <w:rPr>
                <w:b/>
                <w:sz w:val="21"/>
                <w:szCs w:val="21"/>
                <w:highlight w:val="yellow"/>
              </w:rPr>
              <w:t>***</w:t>
            </w:r>
          </w:p>
        </w:tc>
        <w:tc>
          <w:tcPr>
            <w:tcW w:w="3656" w:type="dxa"/>
            <w:vAlign w:val="center"/>
          </w:tcPr>
          <w:p w14:paraId="492405CA" w14:textId="77777777" w:rsidR="00D738CD" w:rsidRPr="0055158D" w:rsidRDefault="00D738CD" w:rsidP="001E4AF2">
            <w:pPr>
              <w:tabs>
                <w:tab w:val="left" w:pos="61"/>
                <w:tab w:val="left" w:pos="6300"/>
              </w:tabs>
              <w:spacing w:before="120" w:after="120"/>
              <w:ind w:left="61"/>
              <w:rPr>
                <w:b/>
                <w:smallCaps/>
                <w:spacing w:val="20"/>
                <w:sz w:val="21"/>
                <w:szCs w:val="21"/>
              </w:rPr>
            </w:pPr>
            <w:r w:rsidRPr="0055158D">
              <w:rPr>
                <w:b/>
                <w:sz w:val="21"/>
                <w:szCs w:val="21"/>
                <w:highlight w:val="yellow"/>
              </w:rPr>
              <w:t>***</w:t>
            </w:r>
          </w:p>
        </w:tc>
      </w:tr>
    </w:tbl>
    <w:p w14:paraId="22637496" w14:textId="77777777" w:rsidR="00D738CD" w:rsidRDefault="00D738CD" w:rsidP="00D738CD">
      <w:pPr>
        <w:tabs>
          <w:tab w:val="left" w:pos="1080"/>
        </w:tabs>
        <w:spacing w:before="120" w:after="120"/>
        <w:ind w:left="1080"/>
        <w:jc w:val="both"/>
        <w:rPr>
          <w:sz w:val="21"/>
          <w:szCs w:val="21"/>
        </w:rPr>
      </w:pPr>
      <w:r w:rsidRPr="0055158D">
        <w:rPr>
          <w:sz w:val="21"/>
          <w:szCs w:val="21"/>
        </w:rPr>
        <w:t>Zhotovitel je oprávněn provádět dodávku obalované směsi s pomocí jiných dodavatelů či poddodavatelů pouze na základě předchozího písemného souhlasu objednatele.</w:t>
      </w:r>
    </w:p>
    <w:p w14:paraId="5C7C5A82" w14:textId="77777777" w:rsidR="00380B22" w:rsidRPr="00380B22" w:rsidRDefault="00380B22" w:rsidP="00380B22">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29A91A06" w14:textId="77777777" w:rsidR="00224502"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Zh</w:t>
      </w:r>
      <w:r w:rsidR="00107DA6" w:rsidRPr="00FC2873">
        <w:rPr>
          <w:sz w:val="21"/>
          <w:szCs w:val="21"/>
        </w:rPr>
        <w:t>otovitel odpovídá za činnost pod</w:t>
      </w:r>
      <w:r w:rsidRPr="00FC2873">
        <w:rPr>
          <w:sz w:val="21"/>
          <w:szCs w:val="21"/>
        </w:rPr>
        <w:t>dodavatele tak, jako by jí prováděl sám.</w:t>
      </w:r>
    </w:p>
    <w:p w14:paraId="57582821" w14:textId="77777777" w:rsidR="00153240" w:rsidRPr="00FC2873" w:rsidRDefault="00153240" w:rsidP="00735186">
      <w:pPr>
        <w:numPr>
          <w:ilvl w:val="1"/>
          <w:numId w:val="15"/>
        </w:numPr>
        <w:tabs>
          <w:tab w:val="num" w:pos="1080"/>
        </w:tabs>
        <w:spacing w:before="120" w:after="120"/>
        <w:ind w:left="1080" w:hanging="540"/>
        <w:jc w:val="both"/>
        <w:rPr>
          <w:sz w:val="21"/>
          <w:szCs w:val="21"/>
        </w:rPr>
      </w:pPr>
      <w:bookmarkStart w:id="51" w:name="_Hlk66653432"/>
      <w:r>
        <w:rPr>
          <w:sz w:val="21"/>
          <w:szCs w:val="21"/>
        </w:rPr>
        <w:t>Zhotovitel je povinen hradit poddodavatelům veškeré své peněžité závazky vůči poddodavatelům vzniklé z této smlouvy nebo v souvislosti s ní řádně a včas.</w:t>
      </w:r>
      <w:bookmarkEnd w:id="51"/>
    </w:p>
    <w:p w14:paraId="6C084C8F" w14:textId="77777777" w:rsidR="00224502" w:rsidRPr="00FC2873" w:rsidRDefault="00224502" w:rsidP="00735186">
      <w:pPr>
        <w:numPr>
          <w:ilvl w:val="0"/>
          <w:numId w:val="15"/>
        </w:numPr>
        <w:tabs>
          <w:tab w:val="num" w:pos="540"/>
        </w:tabs>
        <w:spacing w:before="120" w:after="120"/>
        <w:ind w:left="540" w:hanging="540"/>
        <w:jc w:val="both"/>
        <w:rPr>
          <w:sz w:val="21"/>
          <w:szCs w:val="21"/>
        </w:rPr>
      </w:pPr>
      <w:r w:rsidRPr="00FC2873">
        <w:rPr>
          <w:sz w:val="21"/>
          <w:szCs w:val="21"/>
        </w:rPr>
        <w:t>Bezpečnost a ochrana zdraví (BOZ)</w:t>
      </w:r>
    </w:p>
    <w:p w14:paraId="156DEA3C" w14:textId="77777777" w:rsidR="00224502" w:rsidRPr="00ED5B48" w:rsidRDefault="00224502" w:rsidP="00735186">
      <w:pPr>
        <w:numPr>
          <w:ilvl w:val="1"/>
          <w:numId w:val="15"/>
        </w:numPr>
        <w:tabs>
          <w:tab w:val="num" w:pos="1080"/>
        </w:tabs>
        <w:spacing w:before="120" w:after="120"/>
        <w:ind w:left="1080" w:hanging="540"/>
        <w:jc w:val="both"/>
        <w:rPr>
          <w:sz w:val="21"/>
          <w:szCs w:val="21"/>
        </w:rPr>
      </w:pPr>
      <w:r w:rsidRPr="00FC2873">
        <w:rPr>
          <w:sz w:val="21"/>
          <w:szCs w:val="21"/>
        </w:rPr>
        <w:t xml:space="preserve">Zhotovitel je odpovědný za BOZ. Zhotovitel je zejména povinen dodržovat veškeré bezpečnostní </w:t>
      </w:r>
      <w:r w:rsidR="009D2F41" w:rsidRPr="00ED5B48">
        <w:rPr>
          <w:sz w:val="21"/>
          <w:szCs w:val="21"/>
        </w:rPr>
        <w:t xml:space="preserve">předpisy </w:t>
      </w:r>
      <w:r w:rsidRPr="00ED5B48">
        <w:rPr>
          <w:sz w:val="21"/>
          <w:szCs w:val="21"/>
        </w:rPr>
        <w:t>a</w:t>
      </w:r>
      <w:r w:rsidR="009D2F41" w:rsidRPr="00ED5B48">
        <w:rPr>
          <w:sz w:val="21"/>
          <w:szCs w:val="21"/>
        </w:rPr>
        <w:t> </w:t>
      </w:r>
      <w:r w:rsidRPr="00ED5B48">
        <w:rPr>
          <w:sz w:val="21"/>
          <w:szCs w:val="21"/>
        </w:rPr>
        <w:t>dbát na bezpečnost všech osob, které mají právo být na staveništi.</w:t>
      </w:r>
    </w:p>
    <w:p w14:paraId="34BFC302" w14:textId="77777777" w:rsidR="00615AF3" w:rsidRPr="00ED5B48" w:rsidRDefault="00615AF3" w:rsidP="00735186">
      <w:pPr>
        <w:numPr>
          <w:ilvl w:val="1"/>
          <w:numId w:val="15"/>
        </w:numPr>
        <w:tabs>
          <w:tab w:val="clear" w:pos="1443"/>
          <w:tab w:val="num" w:pos="1134"/>
        </w:tabs>
        <w:spacing w:before="120" w:after="120"/>
        <w:ind w:hanging="876"/>
        <w:jc w:val="both"/>
        <w:rPr>
          <w:sz w:val="21"/>
          <w:szCs w:val="21"/>
        </w:rPr>
      </w:pPr>
      <w:r w:rsidRPr="00ED5B48">
        <w:rPr>
          <w:sz w:val="21"/>
          <w:szCs w:val="21"/>
        </w:rPr>
        <w:t xml:space="preserve">Objednatelem </w:t>
      </w:r>
      <w:r w:rsidR="00371DBA" w:rsidRPr="00ED5B48">
        <w:rPr>
          <w:sz w:val="21"/>
          <w:szCs w:val="21"/>
        </w:rPr>
        <w:t>je</w:t>
      </w:r>
      <w:r w:rsidR="00C87815" w:rsidRPr="00ED5B48">
        <w:rPr>
          <w:sz w:val="21"/>
          <w:szCs w:val="21"/>
        </w:rPr>
        <w:t xml:space="preserve"> </w:t>
      </w:r>
      <w:r w:rsidRPr="00ED5B48">
        <w:rPr>
          <w:sz w:val="21"/>
          <w:szCs w:val="21"/>
        </w:rPr>
        <w:t>určen koordinátor BOZP na staveništi (dále jen „koordinátor BOZP“).</w:t>
      </w:r>
    </w:p>
    <w:p w14:paraId="3BA8FAF2" w14:textId="77777777" w:rsidR="00447E11" w:rsidRPr="00ED5B48" w:rsidRDefault="000A70C7" w:rsidP="00735186">
      <w:pPr>
        <w:numPr>
          <w:ilvl w:val="1"/>
          <w:numId w:val="15"/>
        </w:numPr>
        <w:tabs>
          <w:tab w:val="clear" w:pos="1443"/>
          <w:tab w:val="num" w:pos="1134"/>
        </w:tabs>
        <w:spacing w:before="120" w:after="120"/>
        <w:ind w:left="1134" w:hanging="567"/>
        <w:jc w:val="both"/>
        <w:rPr>
          <w:sz w:val="21"/>
          <w:szCs w:val="21"/>
        </w:rPr>
      </w:pPr>
      <w:r w:rsidRPr="00ED5B48">
        <w:rPr>
          <w:sz w:val="21"/>
          <w:szCs w:val="21"/>
        </w:rPr>
        <w:t>Zhotovitel je povinen poskytnout koordinátorovi BOZP součinnost</w:t>
      </w:r>
      <w:r w:rsidR="00E15729" w:rsidRPr="00ED5B48">
        <w:rPr>
          <w:sz w:val="21"/>
          <w:szCs w:val="21"/>
        </w:rPr>
        <w:t xml:space="preserve"> a dále </w:t>
      </w:r>
      <w:r w:rsidR="00641818" w:rsidRPr="00ED5B48">
        <w:rPr>
          <w:sz w:val="21"/>
          <w:szCs w:val="21"/>
        </w:rPr>
        <w:t xml:space="preserve">se zavazuje nejpozději </w:t>
      </w:r>
      <w:r w:rsidR="009D2F41" w:rsidRPr="00ED5B48">
        <w:rPr>
          <w:sz w:val="21"/>
          <w:szCs w:val="21"/>
        </w:rPr>
        <w:t>do </w:t>
      </w:r>
      <w:r w:rsidR="00C02BAC" w:rsidRPr="00ED5B48">
        <w:rPr>
          <w:sz w:val="21"/>
          <w:szCs w:val="21"/>
        </w:rPr>
        <w:t>3</w:t>
      </w:r>
      <w:r w:rsidR="009D2F41" w:rsidRPr="00ED5B48">
        <w:rPr>
          <w:sz w:val="21"/>
          <w:szCs w:val="21"/>
        </w:rPr>
        <w:t> </w:t>
      </w:r>
      <w:r w:rsidR="00C02BAC" w:rsidRPr="00ED5B48">
        <w:rPr>
          <w:sz w:val="21"/>
          <w:szCs w:val="21"/>
        </w:rPr>
        <w:t>kalendářních</w:t>
      </w:r>
      <w:r w:rsidR="00641818" w:rsidRPr="00ED5B48">
        <w:rPr>
          <w:sz w:val="21"/>
          <w:szCs w:val="21"/>
        </w:rPr>
        <w:t xml:space="preserve"> dnů </w:t>
      </w:r>
      <w:r w:rsidR="00E15729" w:rsidRPr="00ED5B48">
        <w:rPr>
          <w:sz w:val="21"/>
          <w:szCs w:val="21"/>
        </w:rPr>
        <w:t>provést nápravná opatření navržená koordinátorem BOZP a schválená objednatelem.</w:t>
      </w:r>
    </w:p>
    <w:p w14:paraId="5CAFD9DF" w14:textId="77777777" w:rsidR="00BE3547" w:rsidRPr="00ED5B48" w:rsidRDefault="000F3F36" w:rsidP="00BE3547">
      <w:pPr>
        <w:numPr>
          <w:ilvl w:val="0"/>
          <w:numId w:val="15"/>
        </w:numPr>
        <w:tabs>
          <w:tab w:val="num" w:pos="567"/>
        </w:tabs>
        <w:spacing w:before="120" w:after="120"/>
        <w:ind w:left="567" w:hanging="567"/>
        <w:jc w:val="both"/>
        <w:rPr>
          <w:color w:val="000000" w:themeColor="text1"/>
          <w:sz w:val="21"/>
          <w:szCs w:val="21"/>
        </w:rPr>
      </w:pPr>
      <w:bookmarkStart w:id="52" w:name="_Hlk92464277"/>
      <w:bookmarkStart w:id="53" w:name="_Hlk74087744"/>
      <w:r w:rsidRPr="009B32C8">
        <w:rPr>
          <w:color w:val="000000" w:themeColor="text1"/>
          <w:sz w:val="21"/>
          <w:szCs w:val="21"/>
        </w:rPr>
        <w:t>Objednatelem je určen autorský dozor (dále jen „AD“)</w:t>
      </w:r>
      <w:r>
        <w:rPr>
          <w:color w:val="000000" w:themeColor="text1"/>
          <w:sz w:val="21"/>
          <w:szCs w:val="21"/>
        </w:rPr>
        <w:t xml:space="preserve"> a</w:t>
      </w:r>
      <w:r w:rsidRPr="009B32C8">
        <w:rPr>
          <w:color w:val="000000" w:themeColor="text1"/>
          <w:sz w:val="21"/>
          <w:szCs w:val="21"/>
        </w:rPr>
        <w:t xml:space="preserve"> externí technický dozor (dále jen „TDE“). Zhotovitel je povinen poskytnout součinnost určenému AD</w:t>
      </w:r>
      <w:r>
        <w:rPr>
          <w:color w:val="000000" w:themeColor="text1"/>
          <w:sz w:val="21"/>
          <w:szCs w:val="21"/>
        </w:rPr>
        <w:t xml:space="preserve"> a </w:t>
      </w:r>
      <w:r w:rsidRPr="009B32C8">
        <w:rPr>
          <w:color w:val="000000" w:themeColor="text1"/>
          <w:sz w:val="21"/>
          <w:szCs w:val="21"/>
        </w:rPr>
        <w:t>TDE.</w:t>
      </w:r>
      <w:bookmarkEnd w:id="52"/>
    </w:p>
    <w:bookmarkEnd w:id="53"/>
    <w:p w14:paraId="6146368C" w14:textId="77777777" w:rsidR="00224502" w:rsidRPr="00ED5B48" w:rsidRDefault="00224502" w:rsidP="00735186">
      <w:pPr>
        <w:numPr>
          <w:ilvl w:val="0"/>
          <w:numId w:val="15"/>
        </w:numPr>
        <w:tabs>
          <w:tab w:val="num" w:pos="540"/>
        </w:tabs>
        <w:spacing w:before="120" w:after="120"/>
        <w:ind w:left="540" w:hanging="540"/>
        <w:jc w:val="both"/>
        <w:rPr>
          <w:sz w:val="21"/>
          <w:szCs w:val="21"/>
        </w:rPr>
      </w:pPr>
      <w:r w:rsidRPr="00ED5B48">
        <w:rPr>
          <w:sz w:val="21"/>
          <w:szCs w:val="21"/>
        </w:rPr>
        <w:t>Zhotovitel se zavazuje udělit objednateli souhlas s předčasným užíváním stavby, nebo jejích jednotlivých úseků a</w:t>
      </w:r>
      <w:r w:rsidR="009D2F41" w:rsidRPr="00ED5B48">
        <w:rPr>
          <w:sz w:val="21"/>
          <w:szCs w:val="21"/>
        </w:rPr>
        <w:t> </w:t>
      </w:r>
      <w:r w:rsidRPr="00ED5B48">
        <w:rPr>
          <w:sz w:val="21"/>
          <w:szCs w:val="21"/>
        </w:rPr>
        <w:t>uzavřít příslušnou dohodu v případě, že jej o to objednatel požádá.</w:t>
      </w:r>
    </w:p>
    <w:p w14:paraId="5DA78055" w14:textId="02775852" w:rsidR="00812AC9" w:rsidRPr="009C3973" w:rsidRDefault="00224502" w:rsidP="003C504C">
      <w:pPr>
        <w:numPr>
          <w:ilvl w:val="0"/>
          <w:numId w:val="15"/>
        </w:numPr>
        <w:tabs>
          <w:tab w:val="num" w:pos="540"/>
        </w:tabs>
        <w:spacing w:before="120" w:after="120"/>
        <w:ind w:left="540" w:hanging="540"/>
        <w:jc w:val="both"/>
        <w:rPr>
          <w:sz w:val="21"/>
          <w:szCs w:val="21"/>
        </w:rPr>
      </w:pPr>
      <w:r w:rsidRPr="00ED5B48">
        <w:rPr>
          <w:sz w:val="21"/>
          <w:szCs w:val="21"/>
        </w:rPr>
        <w:t>Zhotovitel nese odpovědnost původce odpadů. Zhotovitel je povinen veškerý nepoužitelný materiál zlikvidovat v souladu se zákonem o odpadech</w:t>
      </w:r>
      <w:r w:rsidR="006D4B09" w:rsidRPr="00ED5B48">
        <w:rPr>
          <w:sz w:val="21"/>
          <w:szCs w:val="21"/>
        </w:rPr>
        <w:t xml:space="preserve"> a p</w:t>
      </w:r>
      <w:r w:rsidR="00CE7CE0" w:rsidRPr="00ED5B48">
        <w:rPr>
          <w:sz w:val="21"/>
          <w:szCs w:val="21"/>
        </w:rPr>
        <w:t>rojektovou dokumentací ke stavebnímu povolení a provedení stavby</w:t>
      </w:r>
      <w:r w:rsidRPr="00ED5B48">
        <w:rPr>
          <w:sz w:val="21"/>
          <w:szCs w:val="21"/>
        </w:rPr>
        <w:t xml:space="preserve">. </w:t>
      </w:r>
      <w:r w:rsidR="00C909B8" w:rsidRPr="00ED5B48">
        <w:rPr>
          <w:sz w:val="21"/>
          <w:szCs w:val="21"/>
        </w:rPr>
        <w:t xml:space="preserve">Nepoužitelný materiál je materiál, který vznikl při provádění díla a není předmětem </w:t>
      </w:r>
      <w:r w:rsidR="00C909B8" w:rsidRPr="009C3973">
        <w:rPr>
          <w:sz w:val="21"/>
          <w:szCs w:val="21"/>
        </w:rPr>
        <w:t>díla</w:t>
      </w:r>
      <w:r w:rsidR="003C504C" w:rsidRPr="009C3973">
        <w:rPr>
          <w:sz w:val="21"/>
          <w:szCs w:val="21"/>
        </w:rPr>
        <w:t>,</w:t>
      </w:r>
      <w:r w:rsidR="003C504C" w:rsidRPr="009C3973">
        <w:rPr>
          <w:sz w:val="21"/>
        </w:rPr>
        <w:t xml:space="preserve"> s </w:t>
      </w:r>
      <w:r w:rsidR="003C504C" w:rsidRPr="009C3973">
        <w:rPr>
          <w:color w:val="000000" w:themeColor="text1"/>
          <w:sz w:val="21"/>
        </w:rPr>
        <w:t>výjimkou v</w:t>
      </w:r>
      <w:r w:rsidR="003C504C" w:rsidRPr="009C3973">
        <w:rPr>
          <w:color w:val="000000" w:themeColor="text1"/>
          <w:sz w:val="21"/>
          <w:szCs w:val="21"/>
        </w:rPr>
        <w:t>yfrézovaného asfaltu z vozovky</w:t>
      </w:r>
      <w:r w:rsidR="003C504C" w:rsidRPr="009C3973">
        <w:rPr>
          <w:sz w:val="21"/>
        </w:rPr>
        <w:t xml:space="preserve">, který </w:t>
      </w:r>
      <w:r w:rsidR="003C504C" w:rsidRPr="009C3973">
        <w:rPr>
          <w:sz w:val="21"/>
          <w:szCs w:val="21"/>
        </w:rPr>
        <w:t xml:space="preserve">bude </w:t>
      </w:r>
      <w:r w:rsidR="003C504C" w:rsidRPr="009C3973">
        <w:rPr>
          <w:sz w:val="21"/>
        </w:rPr>
        <w:t>odvezen na skládku objednatele</w:t>
      </w:r>
      <w:r w:rsidR="00B93D50" w:rsidRPr="009C3973">
        <w:rPr>
          <w:sz w:val="21"/>
        </w:rPr>
        <w:t xml:space="preserve"> (</w:t>
      </w:r>
      <w:r w:rsidR="00B93D50" w:rsidRPr="009C3973">
        <w:rPr>
          <w:sz w:val="22"/>
          <w:szCs w:val="22"/>
        </w:rPr>
        <w:t>SÚS JMK, cestmistrovství Boskovice)</w:t>
      </w:r>
      <w:r w:rsidR="00B93D50" w:rsidRPr="009C3973">
        <w:rPr>
          <w:sz w:val="21"/>
          <w:szCs w:val="21"/>
        </w:rPr>
        <w:t xml:space="preserve"> </w:t>
      </w:r>
      <w:r w:rsidR="003C504C" w:rsidRPr="009C3973">
        <w:rPr>
          <w:sz w:val="21"/>
          <w:szCs w:val="21"/>
        </w:rPr>
        <w:t>ve vzdálenosti dle soupisu prací</w:t>
      </w:r>
      <w:r w:rsidR="00227651" w:rsidRPr="009C3973">
        <w:rPr>
          <w:sz w:val="21"/>
          <w:szCs w:val="21"/>
        </w:rPr>
        <w:t>.</w:t>
      </w:r>
    </w:p>
    <w:p w14:paraId="7DF33729" w14:textId="77777777" w:rsidR="00347933" w:rsidRPr="00ED5B48" w:rsidRDefault="00347933" w:rsidP="00347933">
      <w:pPr>
        <w:numPr>
          <w:ilvl w:val="0"/>
          <w:numId w:val="15"/>
        </w:numPr>
        <w:tabs>
          <w:tab w:val="num" w:pos="540"/>
        </w:tabs>
        <w:spacing w:before="120" w:after="120"/>
        <w:ind w:left="540" w:hanging="540"/>
        <w:jc w:val="both"/>
        <w:rPr>
          <w:sz w:val="21"/>
          <w:szCs w:val="21"/>
        </w:rPr>
      </w:pPr>
      <w:r w:rsidRPr="00ED5B48">
        <w:rPr>
          <w:sz w:val="21"/>
          <w:szCs w:val="21"/>
        </w:rPr>
        <w:t>Doklad o likvidaci odpadu bude obsahovat minimálně:</w:t>
      </w:r>
    </w:p>
    <w:p w14:paraId="76980A84"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Název příjemce odpadu včetně IČO</w:t>
      </w:r>
      <w:r w:rsidR="009D2F41" w:rsidRPr="00ED5B48">
        <w:rPr>
          <w:sz w:val="21"/>
          <w:szCs w:val="21"/>
          <w:lang w:eastAsia="en-US"/>
        </w:rPr>
        <w:t>.</w:t>
      </w:r>
    </w:p>
    <w:p w14:paraId="41D85613"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Název původce odpadu.</w:t>
      </w:r>
    </w:p>
    <w:p w14:paraId="236AF4F0"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Datum a čas uložení odpadu.</w:t>
      </w:r>
    </w:p>
    <w:p w14:paraId="59437374"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Registrační značka auta, které odpad přivezlo.</w:t>
      </w:r>
    </w:p>
    <w:p w14:paraId="0BB101EF"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Hmotnost (příjezd, odjezd – výpočet hmotnosti (rozdíl hmotností).</w:t>
      </w:r>
    </w:p>
    <w:p w14:paraId="20A3EAAB"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Původ odpadu (název stavby).</w:t>
      </w:r>
    </w:p>
    <w:p w14:paraId="4B6E687A"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Název odpadu.</w:t>
      </w:r>
    </w:p>
    <w:p w14:paraId="65AAFFA9"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Kód odpadu.</w:t>
      </w:r>
    </w:p>
    <w:p w14:paraId="6C1EF373"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lastRenderedPageBreak/>
        <w:t>Název či místo provozovny, kde se odpad ukládá.</w:t>
      </w:r>
    </w:p>
    <w:p w14:paraId="7A6E62AF" w14:textId="77777777" w:rsidR="00347933" w:rsidRPr="00ED5B48" w:rsidRDefault="00347933" w:rsidP="00FB40E9">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Kdo odpad převzal.</w:t>
      </w:r>
    </w:p>
    <w:p w14:paraId="05056C27" w14:textId="159028CD" w:rsidR="00EF4997" w:rsidRPr="009C3973" w:rsidRDefault="00347933" w:rsidP="009C3973">
      <w:pPr>
        <w:pStyle w:val="Odstavecseseznamem"/>
        <w:numPr>
          <w:ilvl w:val="2"/>
          <w:numId w:val="15"/>
        </w:numPr>
        <w:tabs>
          <w:tab w:val="clear" w:pos="2160"/>
          <w:tab w:val="num" w:pos="1418"/>
        </w:tabs>
        <w:ind w:left="1083" w:hanging="181"/>
        <w:rPr>
          <w:sz w:val="21"/>
          <w:szCs w:val="21"/>
          <w:lang w:eastAsia="en-US"/>
        </w:rPr>
      </w:pPr>
      <w:r w:rsidRPr="00ED5B48">
        <w:rPr>
          <w:sz w:val="21"/>
          <w:szCs w:val="21"/>
          <w:lang w:eastAsia="en-US"/>
        </w:rPr>
        <w:t>Kdo odpad odevzdal.</w:t>
      </w:r>
    </w:p>
    <w:p w14:paraId="3C12BB0E" w14:textId="77777777" w:rsidR="00380B22" w:rsidRDefault="00380B22" w:rsidP="00380B22">
      <w:pPr>
        <w:numPr>
          <w:ilvl w:val="0"/>
          <w:numId w:val="15"/>
        </w:numPr>
        <w:tabs>
          <w:tab w:val="num" w:pos="540"/>
        </w:tabs>
        <w:spacing w:before="120" w:after="120"/>
        <w:ind w:left="540" w:hanging="540"/>
        <w:jc w:val="both"/>
        <w:rPr>
          <w:sz w:val="21"/>
          <w:szCs w:val="21"/>
        </w:rPr>
      </w:pPr>
      <w:bookmarkStart w:id="54" w:name="_Hlk92464320"/>
      <w:r w:rsidRPr="00884B20">
        <w:rPr>
          <w:sz w:val="21"/>
          <w:szCs w:val="21"/>
        </w:rPr>
        <w:t xml:space="preserve">Zhotovitel je povinen umožnit </w:t>
      </w:r>
      <w:r w:rsidR="00F2579D" w:rsidRPr="00884B20">
        <w:rPr>
          <w:sz w:val="21"/>
          <w:szCs w:val="21"/>
        </w:rPr>
        <w:t xml:space="preserve">případný </w:t>
      </w:r>
      <w:r w:rsidRPr="00884B20">
        <w:rPr>
          <w:sz w:val="21"/>
          <w:szCs w:val="21"/>
        </w:rPr>
        <w:t>archeologický dohled nad prováděnými stavebními pracemi</w:t>
      </w:r>
      <w:bookmarkStart w:id="55" w:name="_Hlk66654462"/>
      <w:r w:rsidR="00E12CF3">
        <w:rPr>
          <w:sz w:val="21"/>
          <w:szCs w:val="21"/>
        </w:rPr>
        <w:t xml:space="preserve"> a</w:t>
      </w:r>
      <w:r w:rsidR="00F633F0">
        <w:rPr>
          <w:sz w:val="21"/>
          <w:szCs w:val="21"/>
        </w:rPr>
        <w:t> </w:t>
      </w:r>
      <w:r w:rsidR="00E12CF3" w:rsidRPr="00552B73">
        <w:rPr>
          <w:sz w:val="21"/>
          <w:szCs w:val="21"/>
        </w:rPr>
        <w:t>v</w:t>
      </w:r>
      <w:r w:rsidR="00F633F0">
        <w:rPr>
          <w:sz w:val="21"/>
          <w:szCs w:val="21"/>
        </w:rPr>
        <w:t> </w:t>
      </w:r>
      <w:r w:rsidR="00E12CF3" w:rsidRPr="00552B73">
        <w:rPr>
          <w:sz w:val="21"/>
          <w:szCs w:val="21"/>
        </w:rPr>
        <w:t>případě nálezu záchranný archeologický průzkum</w:t>
      </w:r>
      <w:r w:rsidR="00FB1DD6" w:rsidRPr="00884B20">
        <w:rPr>
          <w:sz w:val="21"/>
          <w:szCs w:val="21"/>
        </w:rPr>
        <w:t>.</w:t>
      </w:r>
      <w:bookmarkEnd w:id="54"/>
      <w:bookmarkEnd w:id="55"/>
    </w:p>
    <w:p w14:paraId="359EEC57" w14:textId="580230AA" w:rsidR="008F2E5D" w:rsidRDefault="00141134" w:rsidP="008F2E5D">
      <w:pPr>
        <w:numPr>
          <w:ilvl w:val="0"/>
          <w:numId w:val="15"/>
        </w:numPr>
        <w:tabs>
          <w:tab w:val="num" w:pos="540"/>
        </w:tabs>
        <w:spacing w:before="120" w:after="120"/>
        <w:ind w:left="540" w:hanging="540"/>
        <w:jc w:val="both"/>
        <w:rPr>
          <w:sz w:val="21"/>
          <w:szCs w:val="21"/>
        </w:rPr>
      </w:pPr>
      <w:r w:rsidRPr="00884B20">
        <w:rPr>
          <w:sz w:val="21"/>
          <w:szCs w:val="21"/>
        </w:rPr>
        <w:t>Zhotovitel je povinen koordinovat svoji činnost se stavbami jiných investorů v místě plnění (</w:t>
      </w:r>
      <w:bookmarkStart w:id="56" w:name="_Hlk99754343"/>
      <w:r w:rsidR="009C3973">
        <w:rPr>
          <w:sz w:val="21"/>
          <w:szCs w:val="21"/>
        </w:rPr>
        <w:t xml:space="preserve">zejména </w:t>
      </w:r>
      <w:r w:rsidRPr="00884B20">
        <w:rPr>
          <w:sz w:val="21"/>
          <w:szCs w:val="21"/>
        </w:rPr>
        <w:t>viz stavební objekty, které nejsou předmětem této smlouvy dle čl. II odst. 1 této smlouvy</w:t>
      </w:r>
      <w:r>
        <w:rPr>
          <w:sz w:val="21"/>
          <w:szCs w:val="21"/>
        </w:rPr>
        <w:t>)</w:t>
      </w:r>
      <w:bookmarkEnd w:id="56"/>
      <w:r w:rsidRPr="00884B20">
        <w:rPr>
          <w:sz w:val="21"/>
          <w:szCs w:val="21"/>
        </w:rPr>
        <w:t>.</w:t>
      </w:r>
      <w:r w:rsidR="00632FC8">
        <w:rPr>
          <w:sz w:val="21"/>
          <w:szCs w:val="21"/>
        </w:rPr>
        <w:t xml:space="preserve"> </w:t>
      </w:r>
    </w:p>
    <w:p w14:paraId="2CDDA0CB" w14:textId="6262DBB3" w:rsidR="008E0A35" w:rsidRDefault="00517A0B" w:rsidP="008E0A35">
      <w:pPr>
        <w:numPr>
          <w:ilvl w:val="0"/>
          <w:numId w:val="15"/>
        </w:numPr>
        <w:tabs>
          <w:tab w:val="num" w:pos="540"/>
        </w:tabs>
        <w:spacing w:before="120" w:after="120"/>
        <w:ind w:left="540" w:hanging="540"/>
        <w:jc w:val="both"/>
        <w:rPr>
          <w:sz w:val="21"/>
          <w:szCs w:val="21"/>
        </w:rPr>
      </w:pPr>
      <w:bookmarkStart w:id="57" w:name="_Hlk92464336"/>
      <w:r w:rsidRPr="00AB2121">
        <w:rPr>
          <w:sz w:val="21"/>
          <w:szCs w:val="21"/>
        </w:rPr>
        <w:t>Zhotovitel je povinen dodržet veškeré požadavky podle vyjádření dotčených subjektů</w:t>
      </w:r>
      <w:r w:rsidR="008E0A35">
        <w:rPr>
          <w:sz w:val="21"/>
          <w:szCs w:val="21"/>
        </w:rPr>
        <w:t>.</w:t>
      </w:r>
    </w:p>
    <w:bookmarkEnd w:id="57"/>
    <w:p w14:paraId="4D6E67C2" w14:textId="77777777" w:rsidR="00FB1DD6" w:rsidRPr="0083389E" w:rsidRDefault="00FB1DD6" w:rsidP="00FB1DD6">
      <w:pPr>
        <w:rPr>
          <w:sz w:val="21"/>
          <w:szCs w:val="21"/>
        </w:rPr>
      </w:pPr>
    </w:p>
    <w:p w14:paraId="1F8F596A" w14:textId="77777777" w:rsidR="00224502" w:rsidRPr="0083389E" w:rsidRDefault="00224502" w:rsidP="0018046D">
      <w:pPr>
        <w:keepNext/>
        <w:keepLines/>
        <w:numPr>
          <w:ilvl w:val="0"/>
          <w:numId w:val="13"/>
        </w:numPr>
        <w:spacing w:before="120" w:after="120"/>
        <w:ind w:left="539" w:hanging="539"/>
        <w:rPr>
          <w:b/>
          <w:smallCaps/>
          <w:spacing w:val="20"/>
          <w:sz w:val="21"/>
          <w:szCs w:val="21"/>
        </w:rPr>
      </w:pPr>
      <w:r w:rsidRPr="0083389E">
        <w:rPr>
          <w:b/>
          <w:smallCaps/>
          <w:spacing w:val="20"/>
          <w:sz w:val="21"/>
          <w:szCs w:val="21"/>
        </w:rPr>
        <w:t>Prostor staveniště</w:t>
      </w:r>
    </w:p>
    <w:p w14:paraId="59660C7A" w14:textId="05A85CB8"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83389E">
        <w:rPr>
          <w:sz w:val="21"/>
          <w:szCs w:val="21"/>
        </w:rPr>
        <w:t>Zhotovitel se seznámil se stavem prostoru staveniště a poměry na něm. Zhotovitel</w:t>
      </w:r>
      <w:r w:rsidRPr="003A245C">
        <w:rPr>
          <w:sz w:val="21"/>
          <w:szCs w:val="21"/>
        </w:rPr>
        <w:t xml:space="preserve"> je oprávněn prostor staveniště užívat výhradně k naplnění účelu této smlouvy.</w:t>
      </w:r>
      <w:r w:rsidR="004D1570" w:rsidRPr="004D1570">
        <w:rPr>
          <w:sz w:val="21"/>
          <w:szCs w:val="21"/>
        </w:rPr>
        <w:t xml:space="preserve"> </w:t>
      </w:r>
      <w:r w:rsidR="004D1570">
        <w:rPr>
          <w:sz w:val="21"/>
          <w:szCs w:val="21"/>
        </w:rPr>
        <w:t>Prostor staveniště je společný s městysem Jedovnice.</w:t>
      </w:r>
    </w:p>
    <w:p w14:paraId="3AF97D69"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104CFDDD" w14:textId="77777777" w:rsidR="000A2E5A" w:rsidRPr="00D62877" w:rsidRDefault="00224502" w:rsidP="00C62608">
      <w:pPr>
        <w:keepNext/>
        <w:numPr>
          <w:ilvl w:val="0"/>
          <w:numId w:val="4"/>
        </w:numPr>
        <w:tabs>
          <w:tab w:val="clear" w:pos="720"/>
          <w:tab w:val="num" w:pos="540"/>
        </w:tabs>
        <w:spacing w:before="120" w:after="120"/>
        <w:ind w:left="539" w:hanging="539"/>
        <w:jc w:val="both"/>
        <w:rPr>
          <w:sz w:val="21"/>
          <w:szCs w:val="21"/>
        </w:rPr>
      </w:pPr>
      <w:r w:rsidRPr="003A245C">
        <w:rPr>
          <w:sz w:val="21"/>
          <w:szCs w:val="21"/>
        </w:rPr>
        <w:t xml:space="preserve">Zhotovitel je v souladu s projektovou dokumentací povinen: </w:t>
      </w:r>
    </w:p>
    <w:p w14:paraId="74B3BD28" w14:textId="77777777" w:rsidR="00462837" w:rsidRDefault="00462837" w:rsidP="00FB40E9">
      <w:pPr>
        <w:numPr>
          <w:ilvl w:val="2"/>
          <w:numId w:val="4"/>
        </w:numPr>
        <w:tabs>
          <w:tab w:val="clear" w:pos="2160"/>
          <w:tab w:val="num" w:pos="1418"/>
        </w:tabs>
        <w:ind w:left="1083" w:hanging="181"/>
        <w:jc w:val="both"/>
        <w:rPr>
          <w:sz w:val="21"/>
          <w:szCs w:val="21"/>
        </w:rPr>
      </w:pPr>
      <w:bookmarkStart w:id="58" w:name="_Hlk92464372"/>
      <w:bookmarkStart w:id="59" w:name="_Hlk74087330"/>
      <w:r>
        <w:rPr>
          <w:sz w:val="21"/>
          <w:szCs w:val="21"/>
        </w:rPr>
        <w:t>v</w:t>
      </w:r>
      <w:r w:rsidRPr="0055158D">
        <w:rPr>
          <w:sz w:val="21"/>
          <w:szCs w:val="21"/>
        </w:rPr>
        <w:t xml:space="preserve">ytyčit </w:t>
      </w:r>
      <w:r w:rsidRPr="00462837">
        <w:rPr>
          <w:sz w:val="21"/>
          <w:szCs w:val="21"/>
        </w:rPr>
        <w:t>inženýrsk</w:t>
      </w:r>
      <w:r>
        <w:rPr>
          <w:sz w:val="21"/>
          <w:szCs w:val="21"/>
        </w:rPr>
        <w:t>é</w:t>
      </w:r>
      <w:r w:rsidRPr="00462837">
        <w:rPr>
          <w:sz w:val="21"/>
          <w:szCs w:val="21"/>
        </w:rPr>
        <w:t xml:space="preserve"> sít</w:t>
      </w:r>
      <w:r>
        <w:rPr>
          <w:sz w:val="21"/>
          <w:szCs w:val="21"/>
        </w:rPr>
        <w:t>ě</w:t>
      </w:r>
      <w:r w:rsidR="00C260F6">
        <w:rPr>
          <w:sz w:val="21"/>
          <w:szCs w:val="21"/>
        </w:rPr>
        <w:t xml:space="preserve"> </w:t>
      </w:r>
      <w:r w:rsidR="00BE7BD5">
        <w:rPr>
          <w:sz w:val="21"/>
          <w:szCs w:val="21"/>
        </w:rPr>
        <w:t xml:space="preserve">v </w:t>
      </w:r>
      <w:r w:rsidR="00C260F6" w:rsidRPr="0055158D">
        <w:rPr>
          <w:sz w:val="21"/>
          <w:szCs w:val="21"/>
        </w:rPr>
        <w:t>prostoru staveniště</w:t>
      </w:r>
      <w:r>
        <w:rPr>
          <w:sz w:val="21"/>
          <w:szCs w:val="21"/>
        </w:rPr>
        <w:t>;</w:t>
      </w:r>
    </w:p>
    <w:p w14:paraId="2E6C9860" w14:textId="77777777" w:rsidR="0083389E" w:rsidRPr="0055158D" w:rsidRDefault="00895C23" w:rsidP="00FB40E9">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 xml:space="preserve">ytyčit </w:t>
      </w:r>
      <w:r>
        <w:rPr>
          <w:sz w:val="21"/>
          <w:szCs w:val="21"/>
        </w:rPr>
        <w:t xml:space="preserve">obvod </w:t>
      </w:r>
      <w:r w:rsidR="0083389E">
        <w:rPr>
          <w:sz w:val="21"/>
          <w:szCs w:val="21"/>
        </w:rPr>
        <w:t>staveniště;</w:t>
      </w:r>
    </w:p>
    <w:p w14:paraId="171E63A2" w14:textId="77777777" w:rsidR="001C456E" w:rsidRDefault="009D2F41" w:rsidP="00FB40E9">
      <w:pPr>
        <w:numPr>
          <w:ilvl w:val="2"/>
          <w:numId w:val="4"/>
        </w:numPr>
        <w:tabs>
          <w:tab w:val="clear" w:pos="2160"/>
          <w:tab w:val="num" w:pos="1418"/>
        </w:tabs>
        <w:ind w:left="1083" w:hanging="181"/>
        <w:jc w:val="both"/>
        <w:rPr>
          <w:sz w:val="21"/>
          <w:szCs w:val="21"/>
        </w:rPr>
      </w:pPr>
      <w:r>
        <w:rPr>
          <w:sz w:val="21"/>
          <w:szCs w:val="21"/>
        </w:rPr>
        <w:t>z</w:t>
      </w:r>
      <w:r w:rsidRPr="0055158D">
        <w:rPr>
          <w:sz w:val="21"/>
          <w:szCs w:val="21"/>
        </w:rPr>
        <w:t xml:space="preserve">ajistit </w:t>
      </w:r>
      <w:r w:rsidR="00F017FF" w:rsidRPr="0055158D">
        <w:rPr>
          <w:sz w:val="21"/>
          <w:szCs w:val="21"/>
        </w:rPr>
        <w:t>zřízení a odstranění zařízení staveniště</w:t>
      </w:r>
      <w:r w:rsidR="001C456E">
        <w:rPr>
          <w:sz w:val="21"/>
          <w:szCs w:val="21"/>
        </w:rPr>
        <w:t>;</w:t>
      </w:r>
    </w:p>
    <w:p w14:paraId="03E0FFA5" w14:textId="77777777" w:rsidR="00F7586A" w:rsidRDefault="001C456E" w:rsidP="00FB40E9">
      <w:pPr>
        <w:numPr>
          <w:ilvl w:val="2"/>
          <w:numId w:val="4"/>
        </w:numPr>
        <w:tabs>
          <w:tab w:val="clear" w:pos="2160"/>
          <w:tab w:val="num" w:pos="1418"/>
        </w:tabs>
        <w:ind w:left="1083" w:hanging="181"/>
        <w:jc w:val="both"/>
        <w:rPr>
          <w:sz w:val="21"/>
          <w:szCs w:val="21"/>
        </w:rPr>
      </w:pPr>
      <w:r w:rsidRPr="001C456E">
        <w:rPr>
          <w:sz w:val="21"/>
          <w:szCs w:val="21"/>
        </w:rPr>
        <w:t>ohlašov</w:t>
      </w:r>
      <w:r>
        <w:rPr>
          <w:sz w:val="21"/>
          <w:szCs w:val="21"/>
        </w:rPr>
        <w:t>at</w:t>
      </w:r>
      <w:r w:rsidRPr="001C456E">
        <w:rPr>
          <w:sz w:val="21"/>
          <w:szCs w:val="21"/>
        </w:rPr>
        <w:t xml:space="preserve"> pohyb třetích osob na staveništi</w:t>
      </w:r>
      <w:r w:rsidR="00895C23">
        <w:rPr>
          <w:sz w:val="21"/>
          <w:szCs w:val="21"/>
        </w:rPr>
        <w:t>;</w:t>
      </w:r>
    </w:p>
    <w:p w14:paraId="69BBFC7C" w14:textId="77777777" w:rsidR="00AB5B65" w:rsidRDefault="00F7586A" w:rsidP="00FB40E9">
      <w:pPr>
        <w:numPr>
          <w:ilvl w:val="2"/>
          <w:numId w:val="4"/>
        </w:numPr>
        <w:tabs>
          <w:tab w:val="clear" w:pos="2160"/>
          <w:tab w:val="num" w:pos="1418"/>
        </w:tabs>
        <w:ind w:left="1083" w:hanging="181"/>
        <w:jc w:val="both"/>
        <w:rPr>
          <w:sz w:val="21"/>
          <w:szCs w:val="21"/>
        </w:rPr>
      </w:pPr>
      <w:r>
        <w:rPr>
          <w:sz w:val="21"/>
          <w:szCs w:val="21"/>
        </w:rPr>
        <w:t>provést veškerá bezpečnostní opatření</w:t>
      </w:r>
      <w:bookmarkEnd w:id="58"/>
      <w:r w:rsidR="00432B13">
        <w:rPr>
          <w:sz w:val="21"/>
          <w:szCs w:val="21"/>
        </w:rPr>
        <w:t>.</w:t>
      </w:r>
    </w:p>
    <w:bookmarkEnd w:id="59"/>
    <w:p w14:paraId="6BD20CF1"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744768F7" w14:textId="77777777" w:rsidR="00224502" w:rsidRPr="004D1570" w:rsidRDefault="00224502" w:rsidP="00FB40E9">
      <w:pPr>
        <w:numPr>
          <w:ilvl w:val="2"/>
          <w:numId w:val="4"/>
        </w:numPr>
        <w:tabs>
          <w:tab w:val="clear" w:pos="2160"/>
          <w:tab w:val="num" w:pos="1418"/>
        </w:tabs>
        <w:ind w:left="1083" w:hanging="181"/>
        <w:jc w:val="both"/>
        <w:rPr>
          <w:sz w:val="21"/>
          <w:szCs w:val="21"/>
        </w:rPr>
      </w:pPr>
      <w:bookmarkStart w:id="60" w:name="_Hlk92464384"/>
      <w:r w:rsidRPr="004D1570">
        <w:rPr>
          <w:sz w:val="21"/>
          <w:szCs w:val="21"/>
        </w:rPr>
        <w:t>povolení k uzavírkám</w:t>
      </w:r>
      <w:r w:rsidR="009D2F41" w:rsidRPr="004D1570">
        <w:rPr>
          <w:sz w:val="21"/>
          <w:szCs w:val="21"/>
        </w:rPr>
        <w:t>;</w:t>
      </w:r>
    </w:p>
    <w:p w14:paraId="7292CFD4" w14:textId="215CF621" w:rsidR="00224502" w:rsidRPr="004D1570" w:rsidRDefault="00224502" w:rsidP="00FB40E9">
      <w:pPr>
        <w:numPr>
          <w:ilvl w:val="2"/>
          <w:numId w:val="4"/>
        </w:numPr>
        <w:tabs>
          <w:tab w:val="clear" w:pos="2160"/>
          <w:tab w:val="num" w:pos="1418"/>
        </w:tabs>
        <w:ind w:left="1083" w:hanging="181"/>
        <w:jc w:val="both"/>
        <w:rPr>
          <w:sz w:val="21"/>
          <w:szCs w:val="21"/>
        </w:rPr>
      </w:pPr>
      <w:r w:rsidRPr="004D1570">
        <w:rPr>
          <w:sz w:val="21"/>
          <w:szCs w:val="21"/>
        </w:rPr>
        <w:t>stanovení dočasného dopravního značení</w:t>
      </w:r>
      <w:r w:rsidR="009D2F41" w:rsidRPr="004D1570">
        <w:rPr>
          <w:sz w:val="21"/>
          <w:szCs w:val="21"/>
        </w:rPr>
        <w:t>;</w:t>
      </w:r>
    </w:p>
    <w:p w14:paraId="065B0963" w14:textId="1A469E3D" w:rsidR="00C3354F" w:rsidRPr="004D1570" w:rsidRDefault="00C3354F" w:rsidP="00FB40E9">
      <w:pPr>
        <w:numPr>
          <w:ilvl w:val="2"/>
          <w:numId w:val="4"/>
        </w:numPr>
        <w:tabs>
          <w:tab w:val="clear" w:pos="2160"/>
          <w:tab w:val="num" w:pos="1418"/>
        </w:tabs>
        <w:ind w:left="1083" w:hanging="181"/>
        <w:jc w:val="both"/>
        <w:rPr>
          <w:sz w:val="21"/>
          <w:szCs w:val="21"/>
        </w:rPr>
      </w:pPr>
      <w:r w:rsidRPr="004D1570">
        <w:rPr>
          <w:sz w:val="21"/>
          <w:szCs w:val="21"/>
        </w:rPr>
        <w:t>povolení zvláštního užívání komunikací;</w:t>
      </w:r>
    </w:p>
    <w:p w14:paraId="053BDADA" w14:textId="77777777" w:rsidR="00916226" w:rsidRPr="004D1570" w:rsidRDefault="00224502" w:rsidP="007D248D">
      <w:pPr>
        <w:numPr>
          <w:ilvl w:val="2"/>
          <w:numId w:val="4"/>
        </w:numPr>
        <w:tabs>
          <w:tab w:val="clear" w:pos="2160"/>
          <w:tab w:val="num" w:pos="1418"/>
        </w:tabs>
        <w:ind w:left="1083" w:hanging="181"/>
        <w:jc w:val="both"/>
        <w:rPr>
          <w:sz w:val="21"/>
          <w:szCs w:val="21"/>
        </w:rPr>
      </w:pPr>
      <w:r w:rsidRPr="004D1570">
        <w:rPr>
          <w:sz w:val="21"/>
          <w:szCs w:val="21"/>
        </w:rPr>
        <w:t>umístění, údržbu, přemístění a odstranění dočasného dopravního značení</w:t>
      </w:r>
      <w:r w:rsidR="00D62877" w:rsidRPr="004D1570">
        <w:rPr>
          <w:sz w:val="21"/>
          <w:szCs w:val="21"/>
        </w:rPr>
        <w:t>;</w:t>
      </w:r>
    </w:p>
    <w:p w14:paraId="644780C9" w14:textId="77777777" w:rsidR="008C39C4" w:rsidRPr="00466B1D" w:rsidRDefault="00D62877" w:rsidP="003C2B2C">
      <w:pPr>
        <w:numPr>
          <w:ilvl w:val="2"/>
          <w:numId w:val="4"/>
        </w:numPr>
        <w:tabs>
          <w:tab w:val="clear" w:pos="2160"/>
          <w:tab w:val="num" w:pos="1418"/>
        </w:tabs>
        <w:ind w:left="1083" w:hanging="181"/>
        <w:jc w:val="both"/>
        <w:rPr>
          <w:sz w:val="21"/>
          <w:szCs w:val="21"/>
        </w:rPr>
      </w:pPr>
      <w:r w:rsidRPr="00466B1D">
        <w:rPr>
          <w:sz w:val="21"/>
          <w:szCs w:val="21"/>
        </w:rPr>
        <w:t>po dohodě s vlastníky přístupy a příjezdy k sousedním nemovitostem</w:t>
      </w:r>
      <w:bookmarkEnd w:id="60"/>
      <w:r w:rsidR="0054351B" w:rsidRPr="00466B1D">
        <w:rPr>
          <w:sz w:val="21"/>
          <w:szCs w:val="21"/>
        </w:rPr>
        <w:t>.</w:t>
      </w:r>
    </w:p>
    <w:p w14:paraId="26248393" w14:textId="77777777"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14:paraId="61D86F19" w14:textId="77777777" w:rsidR="000923FB" w:rsidRPr="000923FB" w:rsidRDefault="000923FB" w:rsidP="000923FB">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poté, co</w:t>
      </w:r>
      <w:r w:rsidR="00AA0700">
        <w:rPr>
          <w:sz w:val="21"/>
          <w:szCs w:val="21"/>
        </w:rPr>
        <w:t> </w:t>
      </w:r>
      <w:r w:rsidRPr="00F36740">
        <w:rPr>
          <w:sz w:val="21"/>
          <w:szCs w:val="21"/>
        </w:rPr>
        <w:t>se o takové skutečnosti do</w:t>
      </w:r>
      <w:r w:rsidR="00026B92">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14:paraId="472B03F9" w14:textId="77777777" w:rsidR="006D4B09" w:rsidRPr="003A245C" w:rsidRDefault="006D4B09" w:rsidP="000923FB">
      <w:pPr>
        <w:spacing w:before="120" w:after="120"/>
        <w:jc w:val="both"/>
        <w:rPr>
          <w:sz w:val="21"/>
          <w:szCs w:val="21"/>
        </w:rPr>
      </w:pPr>
    </w:p>
    <w:p w14:paraId="584444E4"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Změny zadání stavby</w:t>
      </w:r>
    </w:p>
    <w:p w14:paraId="4E13CC13" w14:textId="77777777" w:rsidR="00010EE8" w:rsidRPr="003A245C" w:rsidRDefault="0037273A" w:rsidP="00010EE8">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sidR="00D738CD">
        <w:rPr>
          <w:sz w:val="21"/>
          <w:szCs w:val="21"/>
        </w:rPr>
        <w:t>, nejpozději do 15</w:t>
      </w:r>
      <w:r w:rsidR="00DB6355">
        <w:rPr>
          <w:sz w:val="21"/>
          <w:szCs w:val="21"/>
        </w:rPr>
        <w:t xml:space="preserve"> dnů od vzniku potřeby změny,</w:t>
      </w:r>
      <w:r w:rsidRPr="003A245C">
        <w:rPr>
          <w:sz w:val="21"/>
          <w:szCs w:val="21"/>
        </w:rPr>
        <w:t xml:space="preserve"> informovat objednatele o zjištění nutnosti změny zadání stavby, a to předložením vyplněného změnového listu, jehož vzor je přílohou č. </w:t>
      </w:r>
      <w:r w:rsidR="00AD5DBB">
        <w:rPr>
          <w:sz w:val="21"/>
          <w:szCs w:val="21"/>
        </w:rPr>
        <w:t>6</w:t>
      </w:r>
      <w:r w:rsidRPr="003A245C">
        <w:rPr>
          <w:sz w:val="21"/>
          <w:szCs w:val="21"/>
        </w:rPr>
        <w:t xml:space="preserve"> této smlouvy. Pokud ve stanovené lhůtě zhotovitel </w:t>
      </w:r>
      <w:r w:rsidRPr="00111FC0">
        <w:rPr>
          <w:sz w:val="21"/>
          <w:szCs w:val="21"/>
        </w:rPr>
        <w:t xml:space="preserve">nepředloží změnový list objednateli, platí, že zhotovitel nemůže </w:t>
      </w:r>
      <w:r w:rsidR="00347933" w:rsidRPr="00111FC0">
        <w:rPr>
          <w:sz w:val="21"/>
          <w:szCs w:val="21"/>
        </w:rPr>
        <w:t xml:space="preserve">požadovat </w:t>
      </w:r>
      <w:r w:rsidRPr="00111FC0">
        <w:rPr>
          <w:sz w:val="21"/>
          <w:szCs w:val="21"/>
        </w:rPr>
        <w:t>v budoucnu tou</w:t>
      </w:r>
      <w:r w:rsidR="00DF04C6" w:rsidRPr="00111FC0">
        <w:rPr>
          <w:sz w:val="21"/>
          <w:szCs w:val="21"/>
        </w:rPr>
        <w:t xml:space="preserve">to změnou argumentovou nutnost </w:t>
      </w:r>
      <w:r w:rsidRPr="00111FC0">
        <w:rPr>
          <w:sz w:val="21"/>
          <w:szCs w:val="21"/>
        </w:rPr>
        <w:t>změny lhůty plnění,</w:t>
      </w:r>
      <w:r w:rsidR="00111FC0" w:rsidRPr="00111FC0">
        <w:rPr>
          <w:sz w:val="21"/>
          <w:szCs w:val="21"/>
        </w:rPr>
        <w:t xml:space="preserve"> </w:t>
      </w:r>
      <w:r w:rsidRPr="00111FC0">
        <w:rPr>
          <w:sz w:val="21"/>
          <w:szCs w:val="21"/>
        </w:rPr>
        <w:t>i kdyby tato byla oprávněná dle čl. VI. odst. 1</w:t>
      </w:r>
      <w:r w:rsidR="00DB6355">
        <w:rPr>
          <w:sz w:val="21"/>
          <w:szCs w:val="21"/>
        </w:rPr>
        <w:t>0</w:t>
      </w:r>
      <w:r w:rsidR="0086573E" w:rsidRPr="00111FC0">
        <w:rPr>
          <w:sz w:val="21"/>
          <w:szCs w:val="21"/>
        </w:rPr>
        <w:t>.</w:t>
      </w:r>
      <w:r w:rsidRPr="00111FC0">
        <w:rPr>
          <w:sz w:val="21"/>
          <w:szCs w:val="21"/>
        </w:rPr>
        <w:t xml:space="preserve"> této smlouvy nebo změnu ceny díla</w:t>
      </w:r>
      <w:r w:rsidRPr="003A245C">
        <w:rPr>
          <w:sz w:val="21"/>
          <w:szCs w:val="21"/>
        </w:rPr>
        <w:t xml:space="preserve"> dle</w:t>
      </w:r>
      <w:r w:rsidR="009D2F41">
        <w:rPr>
          <w:sz w:val="21"/>
          <w:szCs w:val="21"/>
        </w:rPr>
        <w:t> </w:t>
      </w:r>
      <w:r w:rsidRPr="003A245C">
        <w:rPr>
          <w:sz w:val="21"/>
          <w:szCs w:val="21"/>
        </w:rPr>
        <w:t>tohoto odstavce</w:t>
      </w:r>
      <w:r w:rsidR="00010EE8" w:rsidRPr="003A245C">
        <w:rPr>
          <w:sz w:val="21"/>
          <w:szCs w:val="21"/>
        </w:rPr>
        <w:t>.</w:t>
      </w:r>
    </w:p>
    <w:p w14:paraId="6888C84C"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sidR="009D2F41">
        <w:rPr>
          <w:sz w:val="21"/>
          <w:szCs w:val="21"/>
        </w:rPr>
        <w:t> </w:t>
      </w:r>
      <w:r w:rsidRPr="003A245C">
        <w:rPr>
          <w:sz w:val="21"/>
          <w:szCs w:val="21"/>
        </w:rPr>
        <w:t xml:space="preserve">stavebního deníku. </w:t>
      </w:r>
    </w:p>
    <w:p w14:paraId="6278EBD1" w14:textId="77777777" w:rsidR="00224502" w:rsidRPr="003A245C" w:rsidRDefault="00224502" w:rsidP="00735186">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sidR="00DF04C6">
        <w:rPr>
          <w:sz w:val="21"/>
          <w:szCs w:val="21"/>
        </w:rPr>
        <w:t xml:space="preserve">zadávání </w:t>
      </w:r>
      <w:r w:rsidRPr="003A245C">
        <w:rPr>
          <w:sz w:val="21"/>
          <w:szCs w:val="21"/>
        </w:rPr>
        <w:t>veřejných zakáz</w:t>
      </w:r>
      <w:r w:rsidR="00DF04C6">
        <w:rPr>
          <w:sz w:val="21"/>
          <w:szCs w:val="21"/>
        </w:rPr>
        <w:t>ek</w:t>
      </w:r>
      <w:r w:rsidRPr="003A245C">
        <w:rPr>
          <w:sz w:val="21"/>
          <w:szCs w:val="21"/>
        </w:rPr>
        <w:t xml:space="preserve"> a dalšími pravidly pro zadávání veřejných zakázek pro objednatele závaznými.</w:t>
      </w:r>
    </w:p>
    <w:p w14:paraId="53FB9375" w14:textId="77777777" w:rsidR="00EB0504"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Bude-li zhotovitel vyzván k podání nabídky související s touto smlouvou, je povinen nabídku předložit. </w:t>
      </w:r>
      <w:r w:rsidR="00EB0504" w:rsidRPr="003A245C">
        <w:rPr>
          <w:sz w:val="21"/>
          <w:szCs w:val="21"/>
        </w:rPr>
        <w:t xml:space="preserve">Součástí nabídky bude oceněný soupis prací, </w:t>
      </w:r>
      <w:r w:rsidR="00EB0504" w:rsidRPr="001D01A1">
        <w:rPr>
          <w:sz w:val="21"/>
          <w:szCs w:val="21"/>
        </w:rPr>
        <w:t xml:space="preserve">zpracovaný </w:t>
      </w:r>
      <w:r w:rsidR="00EB0504" w:rsidRPr="00EB0504">
        <w:rPr>
          <w:sz w:val="21"/>
          <w:szCs w:val="21"/>
        </w:rPr>
        <w:t xml:space="preserve">ve formátu *.pdf a </w:t>
      </w:r>
      <w:r w:rsidR="009D2F41">
        <w:rPr>
          <w:sz w:val="21"/>
          <w:szCs w:val="21"/>
        </w:rPr>
        <w:t>ve</w:t>
      </w:r>
      <w:r w:rsidR="00111FC0">
        <w:rPr>
          <w:sz w:val="21"/>
          <w:szCs w:val="21"/>
        </w:rPr>
        <w:t xml:space="preserve"> </w:t>
      </w:r>
      <w:r w:rsidR="00EB0504" w:rsidRPr="00EB0504">
        <w:rPr>
          <w:sz w:val="21"/>
          <w:szCs w:val="21"/>
        </w:rPr>
        <w:t>formátu XC4 - *.xml</w:t>
      </w:r>
      <w:r w:rsidR="00EB0504">
        <w:rPr>
          <w:sz w:val="21"/>
          <w:szCs w:val="21"/>
        </w:rPr>
        <w:t>.</w:t>
      </w:r>
    </w:p>
    <w:p w14:paraId="7554C3DF" w14:textId="77777777" w:rsidR="00224502" w:rsidRPr="00EB0504" w:rsidRDefault="00224502" w:rsidP="009C2992">
      <w:pPr>
        <w:keepNext/>
        <w:numPr>
          <w:ilvl w:val="0"/>
          <w:numId w:val="9"/>
        </w:numPr>
        <w:tabs>
          <w:tab w:val="clear" w:pos="720"/>
          <w:tab w:val="num" w:pos="540"/>
        </w:tabs>
        <w:spacing w:before="120" w:after="120"/>
        <w:ind w:left="539" w:hanging="539"/>
        <w:jc w:val="both"/>
        <w:rPr>
          <w:sz w:val="21"/>
          <w:szCs w:val="21"/>
        </w:rPr>
      </w:pPr>
      <w:r w:rsidRPr="00EB0504">
        <w:rPr>
          <w:sz w:val="21"/>
          <w:szCs w:val="21"/>
        </w:rPr>
        <w:lastRenderedPageBreak/>
        <w:t xml:space="preserve">Nabídková cena bude určena následovně: </w:t>
      </w:r>
    </w:p>
    <w:p w14:paraId="4FEB3015" w14:textId="77777777" w:rsidR="00F11B5A" w:rsidRPr="008E4859" w:rsidRDefault="00F11B5A" w:rsidP="00F11B5A">
      <w:pPr>
        <w:numPr>
          <w:ilvl w:val="1"/>
          <w:numId w:val="9"/>
        </w:numPr>
        <w:tabs>
          <w:tab w:val="clear" w:pos="810"/>
          <w:tab w:val="num" w:pos="900"/>
        </w:tabs>
        <w:spacing w:before="120" w:after="120"/>
        <w:ind w:left="900" w:hanging="360"/>
        <w:jc w:val="both"/>
        <w:rPr>
          <w:sz w:val="21"/>
          <w:szCs w:val="21"/>
        </w:rPr>
      </w:pPr>
      <w:bookmarkStart w:id="61" w:name="_Hlk99754480"/>
      <w:r w:rsidRPr="003A245C">
        <w:rPr>
          <w:sz w:val="21"/>
          <w:szCs w:val="21"/>
        </w:rPr>
        <w:t xml:space="preserve">Zhotovitel 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bookmarkEnd w:id="61"/>
      <w:r w:rsidRPr="003A245C">
        <w:rPr>
          <w:sz w:val="21"/>
          <w:szCs w:val="21"/>
        </w:rPr>
        <w:t>.</w:t>
      </w:r>
    </w:p>
    <w:p w14:paraId="0CA06907" w14:textId="77777777" w:rsidR="00F11B5A" w:rsidRDefault="00F11B5A" w:rsidP="00F11B5A">
      <w:pPr>
        <w:numPr>
          <w:ilvl w:val="1"/>
          <w:numId w:val="9"/>
        </w:numPr>
        <w:tabs>
          <w:tab w:val="clear" w:pos="810"/>
          <w:tab w:val="num" w:pos="900"/>
        </w:tabs>
        <w:spacing w:before="120" w:after="120"/>
        <w:ind w:left="900" w:hanging="360"/>
        <w:jc w:val="both"/>
        <w:rPr>
          <w:sz w:val="21"/>
          <w:szCs w:val="21"/>
        </w:rPr>
      </w:pPr>
      <w:bookmarkStart w:id="62" w:name="_Hlk99754493"/>
      <w:r w:rsidRPr="003A245C">
        <w:rPr>
          <w:sz w:val="21"/>
          <w:szCs w:val="21"/>
        </w:rPr>
        <w:t xml:space="preserve">Nelze-li jednotkovou cenu určit výše popsaným způsobem, zhotovitel ocení jednotkové ceny následovně: </w:t>
      </w:r>
    </w:p>
    <w:tbl>
      <w:tblPr>
        <w:tblW w:w="9271" w:type="dxa"/>
        <w:tblInd w:w="675" w:type="dxa"/>
        <w:tblLayout w:type="fixed"/>
        <w:tblLook w:val="01E0" w:firstRow="1" w:lastRow="1" w:firstColumn="1" w:lastColumn="1" w:noHBand="0" w:noVBand="0"/>
      </w:tblPr>
      <w:tblGrid>
        <w:gridCol w:w="3828"/>
        <w:gridCol w:w="340"/>
        <w:gridCol w:w="5103"/>
      </w:tblGrid>
      <w:tr w:rsidR="00F11B5A" w:rsidRPr="001C12D5" w14:paraId="13A08EF0" w14:textId="77777777" w:rsidTr="00761314">
        <w:trPr>
          <w:trHeight w:val="1276"/>
        </w:trPr>
        <w:tc>
          <w:tcPr>
            <w:tcW w:w="3828" w:type="dxa"/>
            <w:vAlign w:val="center"/>
          </w:tcPr>
          <w:p w14:paraId="00E9EB64" w14:textId="77777777" w:rsidR="00F11B5A" w:rsidRPr="008451CC" w:rsidRDefault="00F11B5A" w:rsidP="00B94EE0">
            <w:pPr>
              <w:jc w:val="center"/>
              <w:rPr>
                <w:strike/>
                <w:sz w:val="21"/>
                <w:szCs w:val="21"/>
              </w:rPr>
            </w:pPr>
          </w:p>
          <w:p w14:paraId="28F8177F" w14:textId="77777777" w:rsidR="00F11B5A" w:rsidRPr="007C00C2" w:rsidRDefault="00F11B5A" w:rsidP="00B94EE0">
            <w:pPr>
              <w:rPr>
                <w:bCs/>
                <w:iCs/>
                <w:sz w:val="19"/>
                <w:szCs w:val="19"/>
              </w:rPr>
            </w:pPr>
            <m:oMathPara>
              <m:oMath>
                <m:r>
                  <m:rPr>
                    <m:sty m:val="p"/>
                  </m:rPr>
                  <w:rPr>
                    <w:rFonts w:ascii="Cambria Math" w:hAnsi="Cambria Math"/>
                    <w:sz w:val="19"/>
                    <w:szCs w:val="19"/>
                  </w:rPr>
                  <m:t>CENA DODATEČNÝCH PRACÍ ČI DODÁVEK</m:t>
                </m:r>
              </m:oMath>
            </m:oMathPara>
          </w:p>
          <w:p w14:paraId="50AA3782" w14:textId="77777777" w:rsidR="00F11B5A" w:rsidRPr="008451CC" w:rsidRDefault="00F11B5A" w:rsidP="00B94EE0">
            <w:pPr>
              <w:rPr>
                <w:b/>
                <w:bCs/>
                <w:iCs/>
                <w:sz w:val="19"/>
                <w:szCs w:val="19"/>
              </w:rPr>
            </w:pPr>
            <w:r w:rsidRPr="008451CC">
              <w:rPr>
                <w:strike/>
                <w:sz w:val="21"/>
                <w:szCs w:val="21"/>
              </w:rPr>
              <w:t>--------------------------------------------------</w:t>
            </w:r>
          </w:p>
          <w:p w14:paraId="2D204970" w14:textId="77777777" w:rsidR="00F11B5A" w:rsidRPr="008451CC" w:rsidRDefault="00F11B5A" w:rsidP="00B94EE0">
            <w:pPr>
              <w:rPr>
                <w:strike/>
                <w:sz w:val="21"/>
                <w:szCs w:val="21"/>
              </w:rPr>
            </w:pPr>
            <m:oMathPara>
              <m:oMath>
                <m:r>
                  <m:rPr>
                    <m:sty m:val="p"/>
                  </m:rPr>
                  <w:rPr>
                    <w:rFonts w:ascii="Cambria Math" w:hAnsi="Cambria Math"/>
                    <w:sz w:val="19"/>
                    <w:szCs w:val="19"/>
                  </w:rPr>
                  <m:t xml:space="preserve">CENA UVEDENÁ V SAZEBNÍKU OTSKP </m:t>
                </m:r>
              </m:oMath>
            </m:oMathPara>
          </w:p>
        </w:tc>
        <w:tc>
          <w:tcPr>
            <w:tcW w:w="340" w:type="dxa"/>
            <w:vAlign w:val="center"/>
          </w:tcPr>
          <w:p w14:paraId="4AAE0955" w14:textId="77777777" w:rsidR="00F11B5A" w:rsidRPr="008451CC" w:rsidRDefault="00F11B5A" w:rsidP="00B94EE0">
            <w:pPr>
              <w:jc w:val="center"/>
              <w:rPr>
                <w:strike/>
                <w:sz w:val="21"/>
                <w:szCs w:val="21"/>
              </w:rPr>
            </w:pPr>
            <w:r w:rsidRPr="008451CC">
              <w:rPr>
                <w:strike/>
                <w:sz w:val="21"/>
                <w:szCs w:val="21"/>
              </w:rPr>
              <w:t>=</w:t>
            </w:r>
          </w:p>
        </w:tc>
        <w:tc>
          <w:tcPr>
            <w:tcW w:w="5103" w:type="dxa"/>
            <w:vAlign w:val="center"/>
          </w:tcPr>
          <w:p w14:paraId="11A8CBD6" w14:textId="77777777" w:rsidR="00F11B5A" w:rsidRPr="008451CC" w:rsidRDefault="00176FE5" w:rsidP="00DE1F18">
            <w:pPr>
              <w:jc w:val="center"/>
              <w:rPr>
                <w:strike/>
                <w:sz w:val="21"/>
                <w:szCs w:val="21"/>
              </w:rPr>
            </w:pPr>
            <m:oMathPara>
              <m:oMathParaPr>
                <m:jc m:val="left"/>
              </m:oMathParaPr>
              <m:oMath>
                <m:f>
                  <m:fPr>
                    <m:ctrlPr>
                      <w:rPr>
                        <w:rFonts w:ascii="Cambria Math" w:hAnsi="Cambria Math"/>
                        <w:iCs/>
                        <w:sz w:val="19"/>
                        <w:szCs w:val="19"/>
                      </w:rPr>
                    </m:ctrlPr>
                  </m:fPr>
                  <m:num>
                    <m:eqArr>
                      <m:eqArrPr>
                        <m:ctrlPr>
                          <w:rPr>
                            <w:rFonts w:ascii="Cambria Math" w:hAnsi="Cambria Math"/>
                            <w:iCs/>
                            <w:sz w:val="19"/>
                            <w:szCs w:val="19"/>
                          </w:rPr>
                        </m:ctrlPr>
                      </m:eqArrPr>
                      <m:e>
                        <m:r>
                          <m:rPr>
                            <m:sty m:val="p"/>
                          </m:rPr>
                          <w:rPr>
                            <w:rFonts w:ascii="Cambria Math" w:hAnsi="Cambria Math"/>
                            <w:sz w:val="19"/>
                            <w:szCs w:val="19"/>
                          </w:rPr>
                          <m:t xml:space="preserve">NABÍDKOVÁ CENA,KTERÁ BYLA HODNOTÍCÍM KRITÉRIEM </m:t>
                        </m:r>
                      </m:e>
                      <m:e>
                        <m:r>
                          <m:rPr>
                            <m:sty m:val="p"/>
                          </m:rPr>
                          <w:rPr>
                            <w:rFonts w:ascii="Cambria Math" w:hAnsi="Cambria Math"/>
                            <w:sz w:val="19"/>
                            <w:szCs w:val="19"/>
                          </w:rPr>
                          <m:t>VEŘEJNÉ ZAKÁZKY</m:t>
                        </m:r>
                        <m:r>
                          <w:rPr>
                            <w:rFonts w:ascii="Cambria Math" w:hAnsi="Cambria Math"/>
                            <w:sz w:val="19"/>
                            <w:szCs w:val="19"/>
                          </w:rPr>
                          <m:t xml:space="preserve"> </m:t>
                        </m:r>
                        <m:ctrlPr>
                          <w:rPr>
                            <w:rFonts w:ascii="Cambria Math" w:hAnsi="Cambria Math"/>
                            <w:i/>
                            <w:iCs/>
                            <w:sz w:val="19"/>
                            <w:szCs w:val="19"/>
                          </w:rPr>
                        </m:ctrlPr>
                      </m:e>
                    </m:eqArr>
                  </m:num>
                  <m:den>
                    <m:eqArr>
                      <m:eqArrPr>
                        <m:ctrlPr>
                          <w:rPr>
                            <w:rFonts w:ascii="Cambria Math" w:hAnsi="Cambria Math"/>
                            <w:iCs/>
                            <w:sz w:val="19"/>
                            <w:szCs w:val="19"/>
                          </w:rPr>
                        </m:ctrlPr>
                      </m:eqArrPr>
                      <m:e>
                        <m:r>
                          <m:rPr>
                            <m:sty m:val="p"/>
                          </m:rPr>
                          <w:rPr>
                            <w:rFonts w:ascii="Cambria Math" w:hAnsi="Cambria Math"/>
                            <w:sz w:val="19"/>
                            <w:szCs w:val="19"/>
                          </w:rPr>
                          <m:t>PŘEDPOKLÁDANÁ CENA STAVBY UVEDENÁ V </m:t>
                        </m:r>
                      </m:e>
                      <m:e>
                        <m:r>
                          <m:rPr>
                            <m:sty m:val="p"/>
                          </m:rPr>
                          <w:rPr>
                            <w:rFonts w:ascii="Cambria Math" w:hAnsi="Cambria Math"/>
                            <w:sz w:val="19"/>
                            <w:szCs w:val="19"/>
                          </w:rPr>
                          <m:t>ZADÁVACÍ DOKUMENTACI</m:t>
                        </m:r>
                        <m:r>
                          <m:rPr>
                            <m:sty m:val="p"/>
                          </m:rPr>
                          <w:rPr>
                            <w:rFonts w:ascii="Cambria Math" w:hAnsi="Cambria Math"/>
                            <w:color w:val="000000" w:themeColor="text1"/>
                            <w:sz w:val="19"/>
                            <w:szCs w:val="19"/>
                          </w:rPr>
                          <m:t>*</m:t>
                        </m:r>
                      </m:e>
                    </m:eqArr>
                  </m:den>
                </m:f>
              </m:oMath>
            </m:oMathPara>
          </w:p>
        </w:tc>
      </w:tr>
    </w:tbl>
    <w:p w14:paraId="11983786" w14:textId="2838845B" w:rsidR="00DE1F18"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1B3A5EC4" w14:textId="42A4EF83" w:rsidR="009462D6" w:rsidRPr="00861EDE" w:rsidRDefault="009462D6" w:rsidP="009462D6">
      <w:pPr>
        <w:spacing w:before="120" w:after="120"/>
        <w:ind w:left="709"/>
        <w:jc w:val="both"/>
        <w:rPr>
          <w:sz w:val="21"/>
          <w:szCs w:val="21"/>
        </w:rPr>
      </w:pPr>
      <w:bookmarkStart w:id="63" w:name="_Hlk99754504"/>
      <w:bookmarkEnd w:id="62"/>
      <w:r>
        <w:rPr>
          <w:sz w:val="21"/>
          <w:szCs w:val="21"/>
        </w:rPr>
        <w:t>Pokud koeficient / poměr nabídkové ceny, která byla hodnotícím kritériem veřejné zakázky a předpokládané ceny stavby uvedené v zadávací dokumentaci bude větší než 1,0, bude v uvedeném vzorci použit koeficient/ poměr rovnající se 1,0.</w:t>
      </w:r>
    </w:p>
    <w:bookmarkEnd w:id="63"/>
    <w:p w14:paraId="1796DB36" w14:textId="77777777" w:rsidR="00141977" w:rsidRDefault="00F11B5A" w:rsidP="00141977">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r w:rsidR="00141977">
        <w:rPr>
          <w:sz w:val="21"/>
          <w:szCs w:val="21"/>
        </w:rPr>
        <w:t>.</w:t>
      </w:r>
    </w:p>
    <w:p w14:paraId="11645DB1" w14:textId="77777777" w:rsidR="00224502" w:rsidRPr="00141977" w:rsidRDefault="00224502" w:rsidP="00141977">
      <w:pPr>
        <w:numPr>
          <w:ilvl w:val="1"/>
          <w:numId w:val="9"/>
        </w:numPr>
        <w:tabs>
          <w:tab w:val="clear" w:pos="810"/>
          <w:tab w:val="num" w:pos="900"/>
        </w:tabs>
        <w:spacing w:before="120" w:after="120"/>
        <w:ind w:left="896" w:hanging="357"/>
        <w:jc w:val="both"/>
        <w:rPr>
          <w:sz w:val="21"/>
          <w:szCs w:val="21"/>
        </w:rPr>
      </w:pPr>
      <w:r w:rsidRPr="00141977">
        <w:rPr>
          <w:sz w:val="21"/>
          <w:szCs w:val="21"/>
        </w:rPr>
        <w:t>Zhotovitel může předložit i nabídku pro objednatele výhodnější.</w:t>
      </w:r>
    </w:p>
    <w:p w14:paraId="526B162F" w14:textId="77777777" w:rsidR="00224502" w:rsidRDefault="0083389E" w:rsidP="00735186">
      <w:pPr>
        <w:numPr>
          <w:ilvl w:val="0"/>
          <w:numId w:val="9"/>
        </w:numPr>
        <w:tabs>
          <w:tab w:val="clear" w:pos="720"/>
          <w:tab w:val="num" w:pos="540"/>
        </w:tabs>
        <w:spacing w:before="120" w:after="120"/>
        <w:ind w:left="540" w:hanging="540"/>
        <w:jc w:val="both"/>
        <w:rPr>
          <w:sz w:val="21"/>
          <w:szCs w:val="21"/>
        </w:rPr>
      </w:pPr>
      <w:r>
        <w:rPr>
          <w:sz w:val="21"/>
          <w:szCs w:val="21"/>
        </w:rPr>
        <w:t>K dodatečným a novým pracím</w:t>
      </w:r>
      <w:r w:rsidRPr="003A245C">
        <w:rPr>
          <w:sz w:val="21"/>
          <w:szCs w:val="21"/>
        </w:rPr>
        <w:t xml:space="preserve"> bude uzavřen dodatek k této smlou</w:t>
      </w:r>
      <w:r>
        <w:rPr>
          <w:sz w:val="21"/>
          <w:szCs w:val="21"/>
        </w:rPr>
        <w:t>vě. Dodatečné a nové práce lze fakturovat</w:t>
      </w:r>
      <w:r w:rsidRPr="003A245C">
        <w:rPr>
          <w:sz w:val="21"/>
          <w:szCs w:val="21"/>
        </w:rPr>
        <w:t xml:space="preserve"> </w:t>
      </w:r>
      <w:bookmarkStart w:id="64" w:name="_Hlk60799018"/>
      <w:r w:rsidRPr="003A245C">
        <w:rPr>
          <w:sz w:val="21"/>
          <w:szCs w:val="21"/>
        </w:rPr>
        <w:t xml:space="preserve">pouze </w:t>
      </w:r>
      <w:bookmarkEnd w:id="64"/>
      <w:r w:rsidRPr="003A245C">
        <w:rPr>
          <w:sz w:val="21"/>
          <w:szCs w:val="21"/>
        </w:rPr>
        <w:t>na základě uzavřeného dodatku. Provádí-li zhotovitel práce, které nejsou v této smlouvě sjednány, platí, že je provádí na svůj náklad.</w:t>
      </w:r>
    </w:p>
    <w:p w14:paraId="713EDC77" w14:textId="77777777" w:rsidR="007551C5" w:rsidRPr="007551C5" w:rsidRDefault="007551C5" w:rsidP="007551C5">
      <w:pPr>
        <w:numPr>
          <w:ilvl w:val="0"/>
          <w:numId w:val="9"/>
        </w:numPr>
        <w:tabs>
          <w:tab w:val="clear" w:pos="720"/>
          <w:tab w:val="num" w:pos="540"/>
        </w:tabs>
        <w:spacing w:before="120" w:after="120"/>
        <w:ind w:left="540" w:hanging="540"/>
        <w:jc w:val="both"/>
        <w:rPr>
          <w:sz w:val="21"/>
          <w:szCs w:val="21"/>
        </w:rPr>
      </w:pPr>
      <w:bookmarkStart w:id="65" w:name="_Hlk92464435"/>
      <w:r w:rsidRPr="003A245C">
        <w:rPr>
          <w:sz w:val="21"/>
          <w:szCs w:val="21"/>
        </w:rPr>
        <w:t>Zhotovitel je povinen vést pro účely řádné přesné a průběžné evidence samostatný deník změn. Do deníku změn se</w:t>
      </w:r>
      <w:r>
        <w:rPr>
          <w:sz w:val="21"/>
          <w:szCs w:val="21"/>
        </w:rPr>
        <w:t> </w:t>
      </w:r>
      <w:r w:rsidRPr="003A245C">
        <w:rPr>
          <w:sz w:val="21"/>
          <w:szCs w:val="21"/>
        </w:rPr>
        <w:t>zapisují veškeré prováděné a plánované odchylky od zadání stavby, důvody nedodržení zadání stavby a důvod volby daného řešení. Zhotovitel je povinen popsat práce a dodávky na odchylkách od zadání stavby přesně a určitě. Zhotovitel je povinen k pracím a dodávkám na odchylkách od zadání stavby uvést výkaz výměr a, je-li to možné, označení dotčených položek rozpočtu. Zhotovitel je povinen do deníku změn uvádět odkazy na příslušné zápisy ve</w:t>
      </w:r>
      <w:r>
        <w:rPr>
          <w:sz w:val="21"/>
          <w:szCs w:val="21"/>
        </w:rPr>
        <w:t> </w:t>
      </w:r>
      <w:r w:rsidRPr="003A245C">
        <w:rPr>
          <w:sz w:val="21"/>
          <w:szCs w:val="21"/>
        </w:rPr>
        <w:t>stavebním deníku, zápisy z jednání apod. Zhotovitel má povinnost zajistit, aby byl deník změn na staveništi přístupný každý pracovní den v době od 07.00 hodin do 16.00 hodin, v případě provádění stavebních prací v sobotu, neděli či státním svátku i v době, kdy jsou stavební práce prováděny. Zhotovitel je povinen předložit deník změn objednateli na vyžádání, a to bezodkladně. Pro vedení deníku změn se použijí pravidla pro vedení stavebního deníku přiměřeně.</w:t>
      </w:r>
      <w:bookmarkEnd w:id="65"/>
    </w:p>
    <w:p w14:paraId="139CC7CE" w14:textId="77777777" w:rsidR="00C44B7A" w:rsidRPr="003A245C" w:rsidRDefault="00C44B7A" w:rsidP="00C44B7A">
      <w:pPr>
        <w:spacing w:before="120" w:after="120"/>
        <w:ind w:left="540"/>
        <w:jc w:val="both"/>
        <w:rPr>
          <w:sz w:val="21"/>
          <w:szCs w:val="21"/>
        </w:rPr>
      </w:pPr>
    </w:p>
    <w:p w14:paraId="00A9E602" w14:textId="77777777" w:rsidR="00224502" w:rsidRPr="003A245C" w:rsidRDefault="00224502" w:rsidP="0018046D">
      <w:pPr>
        <w:keepNext/>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10E988BC" w14:textId="77777777" w:rsidR="00224502" w:rsidRPr="003A245C" w:rsidRDefault="00F017FF"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sidRPr="00577903">
        <w:rPr>
          <w:sz w:val="21"/>
          <w:szCs w:val="21"/>
        </w:rPr>
        <w:t xml:space="preserve">statutární </w:t>
      </w:r>
      <w:r w:rsidRPr="0055158D">
        <w:rPr>
          <w:sz w:val="21"/>
          <w:szCs w:val="21"/>
        </w:rPr>
        <w:t xml:space="preserve">zástupce, </w:t>
      </w:r>
      <w:r w:rsidR="000923FB">
        <w:rPr>
          <w:sz w:val="21"/>
          <w:szCs w:val="21"/>
        </w:rPr>
        <w:t>investiční</w:t>
      </w:r>
      <w:r w:rsidRPr="0055158D">
        <w:rPr>
          <w:sz w:val="21"/>
          <w:szCs w:val="21"/>
        </w:rPr>
        <w:t xml:space="preserve"> náměstek, správce </w:t>
      </w:r>
      <w:r w:rsidRPr="00577903">
        <w:rPr>
          <w:sz w:val="21"/>
          <w:szCs w:val="21"/>
        </w:rPr>
        <w:t>stavby a technický dozor</w:t>
      </w:r>
      <w:r w:rsidR="00224502" w:rsidRPr="00577903">
        <w:rPr>
          <w:sz w:val="21"/>
          <w:szCs w:val="21"/>
        </w:rPr>
        <w:t>.</w:t>
      </w:r>
    </w:p>
    <w:p w14:paraId="6A2F5C01" w14:textId="77777777" w:rsidR="00E7317C" w:rsidRPr="003A245C" w:rsidRDefault="00224502" w:rsidP="00735186">
      <w:pPr>
        <w:numPr>
          <w:ilvl w:val="0"/>
          <w:numId w:val="8"/>
        </w:numPr>
        <w:tabs>
          <w:tab w:val="clear" w:pos="720"/>
          <w:tab w:val="num" w:pos="540"/>
        </w:tabs>
        <w:spacing w:before="120" w:after="120"/>
        <w:ind w:left="540" w:hanging="540"/>
        <w:jc w:val="both"/>
        <w:rPr>
          <w:sz w:val="21"/>
          <w:szCs w:val="21"/>
        </w:rPr>
      </w:pPr>
      <w:r w:rsidRPr="00DF04C6">
        <w:rPr>
          <w:sz w:val="21"/>
          <w:szCs w:val="21"/>
        </w:rPr>
        <w:t xml:space="preserve">Statutární zástupce objednatele </w:t>
      </w:r>
      <w:r w:rsidR="00E7317C" w:rsidRPr="00DF04C6">
        <w:rPr>
          <w:sz w:val="21"/>
          <w:szCs w:val="21"/>
        </w:rPr>
        <w:t>je</w:t>
      </w:r>
      <w:r w:rsidR="00E7317C" w:rsidRPr="003A245C">
        <w:rPr>
          <w:sz w:val="21"/>
          <w:szCs w:val="21"/>
        </w:rPr>
        <w:t xml:space="preserve"> oprávněn činit vešker</w:t>
      </w:r>
      <w:r w:rsidR="00B30CBE" w:rsidRPr="003A245C">
        <w:rPr>
          <w:sz w:val="21"/>
          <w:szCs w:val="21"/>
        </w:rPr>
        <w:t>á</w:t>
      </w:r>
      <w:r w:rsidR="00E7317C" w:rsidRPr="003A245C">
        <w:rPr>
          <w:sz w:val="21"/>
          <w:szCs w:val="21"/>
        </w:rPr>
        <w:t xml:space="preserve"> právní jednání</w:t>
      </w:r>
      <w:r w:rsidRPr="003A245C">
        <w:rPr>
          <w:sz w:val="21"/>
          <w:szCs w:val="21"/>
        </w:rPr>
        <w:t xml:space="preserve"> související s touto smlouvou. Je</w:t>
      </w:r>
      <w:r w:rsidR="009D2F41">
        <w:rPr>
          <w:sz w:val="21"/>
          <w:szCs w:val="21"/>
        </w:rPr>
        <w:t> </w:t>
      </w:r>
      <w:r w:rsidRPr="003A245C">
        <w:rPr>
          <w:sz w:val="21"/>
          <w:szCs w:val="21"/>
        </w:rPr>
        <w:t>mu</w:t>
      </w:r>
      <w:r w:rsidR="009D2F41">
        <w:rPr>
          <w:sz w:val="21"/>
          <w:szCs w:val="21"/>
        </w:rPr>
        <w:t> </w:t>
      </w:r>
      <w:r w:rsidRPr="003A245C">
        <w:rPr>
          <w:sz w:val="21"/>
          <w:szCs w:val="21"/>
        </w:rPr>
        <w:t>vyhrazeno právo uzavírat dodatky k této smlouvě.</w:t>
      </w:r>
      <w:r w:rsidR="00E7317C" w:rsidRPr="003A245C">
        <w:rPr>
          <w:sz w:val="21"/>
          <w:szCs w:val="21"/>
        </w:rPr>
        <w:t xml:space="preserve"> </w:t>
      </w:r>
    </w:p>
    <w:p w14:paraId="35E97130" w14:textId="77777777" w:rsidR="00E7317C" w:rsidRPr="003A245C" w:rsidRDefault="005F1061" w:rsidP="00735186">
      <w:pPr>
        <w:numPr>
          <w:ilvl w:val="0"/>
          <w:numId w:val="8"/>
        </w:numPr>
        <w:tabs>
          <w:tab w:val="clear" w:pos="720"/>
          <w:tab w:val="num" w:pos="540"/>
        </w:tabs>
        <w:spacing w:before="120" w:after="120"/>
        <w:ind w:left="540" w:hanging="540"/>
        <w:jc w:val="both"/>
        <w:rPr>
          <w:sz w:val="21"/>
          <w:szCs w:val="21"/>
        </w:rPr>
      </w:pPr>
      <w:r>
        <w:rPr>
          <w:sz w:val="21"/>
          <w:szCs w:val="21"/>
        </w:rPr>
        <w:t>Investičnímu</w:t>
      </w:r>
      <w:r w:rsidR="00F017FF" w:rsidRPr="0055158D">
        <w:rPr>
          <w:sz w:val="21"/>
          <w:szCs w:val="21"/>
        </w:rPr>
        <w:t xml:space="preserve"> náměstkovi</w:t>
      </w:r>
      <w:r w:rsidR="00D62877">
        <w:rPr>
          <w:sz w:val="21"/>
          <w:szCs w:val="21"/>
        </w:rPr>
        <w:t xml:space="preserve"> zadavatele</w:t>
      </w:r>
      <w:r w:rsidR="00F017FF" w:rsidRPr="0055158D">
        <w:rPr>
          <w:sz w:val="21"/>
          <w:szCs w:val="21"/>
        </w:rPr>
        <w:t xml:space="preserve"> nebo jím pověřené osobě</w:t>
      </w:r>
      <w:r w:rsidR="00E7317C" w:rsidRPr="003A245C">
        <w:rPr>
          <w:sz w:val="21"/>
          <w:szCs w:val="21"/>
        </w:rPr>
        <w:t>:</w:t>
      </w:r>
    </w:p>
    <w:p w14:paraId="57A7FFEC"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stanovit za objednatele, zda vznikla potřeba dodatečných prací, změn, či nových zakázek</w:t>
      </w:r>
      <w:r w:rsidR="009D2F41">
        <w:rPr>
          <w:sz w:val="21"/>
          <w:szCs w:val="21"/>
        </w:rPr>
        <w:t>;</w:t>
      </w:r>
    </w:p>
    <w:p w14:paraId="6311F77E" w14:textId="77777777" w:rsidR="00E7317C" w:rsidRPr="003A245C" w:rsidRDefault="00286E72" w:rsidP="00735186">
      <w:pPr>
        <w:numPr>
          <w:ilvl w:val="2"/>
          <w:numId w:val="8"/>
        </w:numPr>
        <w:tabs>
          <w:tab w:val="clear" w:pos="2160"/>
          <w:tab w:val="num" w:pos="1080"/>
        </w:tabs>
        <w:ind w:left="1083" w:hanging="181"/>
        <w:jc w:val="both"/>
        <w:rPr>
          <w:sz w:val="21"/>
          <w:szCs w:val="21"/>
        </w:rPr>
      </w:pPr>
      <w:r>
        <w:rPr>
          <w:sz w:val="21"/>
          <w:szCs w:val="21"/>
        </w:rPr>
        <w:t>je vyhrazeno vyzvat zhotovitele</w:t>
      </w:r>
      <w:r w:rsidR="00E7317C" w:rsidRPr="003A245C">
        <w:rPr>
          <w:sz w:val="21"/>
          <w:szCs w:val="21"/>
        </w:rPr>
        <w:t xml:space="preserve"> k podání nabídky k dodatečným pracím, změnám, či novým zakázkám a dát pokyn k takovému vyzvání zhotovitele</w:t>
      </w:r>
      <w:r w:rsidR="009D2F41">
        <w:rPr>
          <w:sz w:val="21"/>
          <w:szCs w:val="21"/>
        </w:rPr>
        <w:t>;</w:t>
      </w:r>
    </w:p>
    <w:p w14:paraId="43509928"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vyhrazeno rozhodnout o tom, že bude jednáno se zhotovitelem o změně rozsahu díla v případě, že odpadne potřeba objednatele provést dílo ve sjednaném rozsahu</w:t>
      </w:r>
      <w:r w:rsidR="009D2F41">
        <w:rPr>
          <w:sz w:val="21"/>
          <w:szCs w:val="21"/>
        </w:rPr>
        <w:t>;</w:t>
      </w:r>
    </w:p>
    <w:p w14:paraId="06105B17"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 xml:space="preserve">je oprávněn udělit souhlas s využitím </w:t>
      </w:r>
      <w:r w:rsidR="005502B4">
        <w:rPr>
          <w:sz w:val="21"/>
          <w:szCs w:val="21"/>
        </w:rPr>
        <w:t>pod</w:t>
      </w:r>
      <w:r w:rsidRPr="003A245C">
        <w:rPr>
          <w:sz w:val="21"/>
          <w:szCs w:val="21"/>
        </w:rPr>
        <w:t>dodavatele</w:t>
      </w:r>
      <w:r w:rsidR="009D2F41">
        <w:rPr>
          <w:sz w:val="21"/>
          <w:szCs w:val="21"/>
        </w:rPr>
        <w:t>;</w:t>
      </w:r>
    </w:p>
    <w:p w14:paraId="3C8346BD" w14:textId="77777777" w:rsidR="00E7317C" w:rsidRPr="003A245C" w:rsidRDefault="00E7317C" w:rsidP="00735186">
      <w:pPr>
        <w:numPr>
          <w:ilvl w:val="2"/>
          <w:numId w:val="8"/>
        </w:numPr>
        <w:tabs>
          <w:tab w:val="clear" w:pos="2160"/>
          <w:tab w:val="num" w:pos="1080"/>
        </w:tabs>
        <w:ind w:left="1083" w:hanging="181"/>
        <w:jc w:val="both"/>
        <w:rPr>
          <w:sz w:val="21"/>
          <w:szCs w:val="21"/>
        </w:rPr>
      </w:pPr>
      <w:r w:rsidRPr="003A245C">
        <w:rPr>
          <w:sz w:val="21"/>
          <w:szCs w:val="21"/>
        </w:rPr>
        <w:t>je oprávněn udílet zhotoviteli pokyny</w:t>
      </w:r>
      <w:r w:rsidR="009D2F41">
        <w:rPr>
          <w:sz w:val="21"/>
          <w:szCs w:val="21"/>
        </w:rPr>
        <w:t>;</w:t>
      </w:r>
    </w:p>
    <w:p w14:paraId="133DA225" w14:textId="77777777" w:rsidR="00224502" w:rsidRDefault="00E7317C" w:rsidP="00735186">
      <w:pPr>
        <w:numPr>
          <w:ilvl w:val="2"/>
          <w:numId w:val="8"/>
        </w:numPr>
        <w:tabs>
          <w:tab w:val="clear" w:pos="2160"/>
          <w:tab w:val="num" w:pos="1080"/>
        </w:tabs>
        <w:ind w:left="1080"/>
        <w:jc w:val="both"/>
        <w:rPr>
          <w:sz w:val="21"/>
          <w:szCs w:val="21"/>
        </w:rPr>
      </w:pPr>
      <w:r w:rsidRPr="003A245C">
        <w:rPr>
          <w:sz w:val="21"/>
          <w:szCs w:val="21"/>
        </w:rPr>
        <w:t>je oprávněn vyhradit si určité pravomoci správce stavby.</w:t>
      </w:r>
    </w:p>
    <w:p w14:paraId="3E8224FB" w14:textId="77777777" w:rsidR="00224502" w:rsidRPr="00EB49CA" w:rsidRDefault="00224502" w:rsidP="00735186">
      <w:pPr>
        <w:numPr>
          <w:ilvl w:val="0"/>
          <w:numId w:val="8"/>
        </w:numPr>
        <w:tabs>
          <w:tab w:val="clear" w:pos="720"/>
          <w:tab w:val="num" w:pos="540"/>
        </w:tabs>
        <w:spacing w:before="120" w:after="120"/>
        <w:ind w:left="540" w:hanging="540"/>
        <w:jc w:val="both"/>
        <w:rPr>
          <w:sz w:val="21"/>
          <w:szCs w:val="21"/>
        </w:rPr>
      </w:pPr>
      <w:r w:rsidRPr="00EB49CA">
        <w:rPr>
          <w:sz w:val="21"/>
          <w:szCs w:val="21"/>
        </w:rPr>
        <w:t>Správce stavby je oprávněn:</w:t>
      </w:r>
    </w:p>
    <w:p w14:paraId="21D18C39"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sidR="009D2F41">
        <w:rPr>
          <w:sz w:val="21"/>
          <w:szCs w:val="21"/>
        </w:rPr>
        <w:t>;</w:t>
      </w:r>
    </w:p>
    <w:p w14:paraId="7EFD34C7" w14:textId="77777777" w:rsidR="00286E72" w:rsidRDefault="00224502" w:rsidP="00735186">
      <w:pPr>
        <w:numPr>
          <w:ilvl w:val="2"/>
          <w:numId w:val="8"/>
        </w:numPr>
        <w:tabs>
          <w:tab w:val="clear" w:pos="2160"/>
          <w:tab w:val="num" w:pos="1080"/>
        </w:tabs>
        <w:ind w:left="1083" w:hanging="181"/>
        <w:jc w:val="both"/>
        <w:rPr>
          <w:sz w:val="21"/>
          <w:szCs w:val="21"/>
        </w:rPr>
      </w:pPr>
      <w:r w:rsidRPr="00EB49CA">
        <w:rPr>
          <w:sz w:val="21"/>
          <w:szCs w:val="21"/>
        </w:rPr>
        <w:t>převzít od zhotovitele řádně provedené dílo nebo jeho část, vyčištěné stav</w:t>
      </w:r>
      <w:r w:rsidR="00286E72">
        <w:rPr>
          <w:sz w:val="21"/>
          <w:szCs w:val="21"/>
        </w:rPr>
        <w:t>eniště a veškeré písemnosti;</w:t>
      </w:r>
    </w:p>
    <w:p w14:paraId="52DEC0D6"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podpisem potvrdit správnost soupisu provedených prací</w:t>
      </w:r>
      <w:r w:rsidR="009D2F41">
        <w:rPr>
          <w:sz w:val="21"/>
          <w:szCs w:val="21"/>
        </w:rPr>
        <w:t>;</w:t>
      </w:r>
    </w:p>
    <w:p w14:paraId="4698A609"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 xml:space="preserve">udílet zhotoviteli pokyny, </w:t>
      </w:r>
      <w:r w:rsidR="00702C3C" w:rsidRPr="00EB49CA">
        <w:rPr>
          <w:sz w:val="21"/>
          <w:szCs w:val="21"/>
        </w:rPr>
        <w:t>včetně pokynu k zastavení prací na části stavby či stavbě</w:t>
      </w:r>
      <w:r w:rsidR="009D2F41">
        <w:rPr>
          <w:sz w:val="21"/>
          <w:szCs w:val="21"/>
        </w:rPr>
        <w:t>;</w:t>
      </w:r>
    </w:p>
    <w:p w14:paraId="69268E5E"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lastRenderedPageBreak/>
        <w:t>kontrolovat provádění prací, zejména účastnit se veškerých zkoušek, veškerých souvisejících jednání apod</w:t>
      </w:r>
      <w:r w:rsidR="009D2F41" w:rsidRPr="00EB49CA">
        <w:rPr>
          <w:sz w:val="21"/>
          <w:szCs w:val="21"/>
        </w:rPr>
        <w:t>.</w:t>
      </w:r>
      <w:r w:rsidR="009D2F41">
        <w:rPr>
          <w:sz w:val="21"/>
          <w:szCs w:val="21"/>
        </w:rPr>
        <w:t>;</w:t>
      </w:r>
    </w:p>
    <w:p w14:paraId="0730A9F5" w14:textId="77777777" w:rsidR="00224502" w:rsidRPr="00EB49CA" w:rsidRDefault="00224502" w:rsidP="00735186">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sidR="009D2F41">
        <w:rPr>
          <w:sz w:val="21"/>
          <w:szCs w:val="21"/>
        </w:rPr>
        <w:t>;</w:t>
      </w:r>
    </w:p>
    <w:p w14:paraId="70F4CE81" w14:textId="77777777" w:rsidR="00702C3C" w:rsidRPr="00EB49CA" w:rsidRDefault="00224502" w:rsidP="00735186">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9D2F41">
        <w:rPr>
          <w:sz w:val="21"/>
          <w:szCs w:val="21"/>
        </w:rPr>
        <w:t>;</w:t>
      </w:r>
    </w:p>
    <w:p w14:paraId="5D6AE2F1" w14:textId="38FC7564" w:rsidR="00FB1DD6" w:rsidRPr="003B402B" w:rsidRDefault="00702C3C" w:rsidP="003B402B">
      <w:pPr>
        <w:numPr>
          <w:ilvl w:val="2"/>
          <w:numId w:val="8"/>
        </w:numPr>
        <w:tabs>
          <w:tab w:val="clear" w:pos="2160"/>
          <w:tab w:val="num" w:pos="1080"/>
        </w:tabs>
        <w:ind w:left="1080"/>
        <w:jc w:val="both"/>
        <w:rPr>
          <w:sz w:val="21"/>
          <w:szCs w:val="21"/>
        </w:rPr>
      </w:pPr>
      <w:r w:rsidRPr="00EB49CA">
        <w:rPr>
          <w:sz w:val="21"/>
          <w:szCs w:val="21"/>
        </w:rPr>
        <w:t>udílet souhlas s návrhem</w:t>
      </w:r>
      <w:r w:rsidR="00EB49CA" w:rsidRPr="00EB49CA">
        <w:rPr>
          <w:sz w:val="21"/>
          <w:szCs w:val="21"/>
        </w:rPr>
        <w:t xml:space="preserve"> a převzít </w:t>
      </w:r>
      <w:r w:rsidRPr="00EB49CA">
        <w:rPr>
          <w:sz w:val="21"/>
          <w:szCs w:val="21"/>
        </w:rPr>
        <w:t>RDS</w:t>
      </w:r>
      <w:r w:rsidR="005F1061">
        <w:rPr>
          <w:sz w:val="21"/>
          <w:szCs w:val="21"/>
        </w:rPr>
        <w:t>;</w:t>
      </w:r>
    </w:p>
    <w:p w14:paraId="68912E4F" w14:textId="77777777" w:rsidR="00D738CD" w:rsidRDefault="00D738CD" w:rsidP="00D738CD">
      <w:pPr>
        <w:numPr>
          <w:ilvl w:val="2"/>
          <w:numId w:val="8"/>
        </w:numPr>
        <w:tabs>
          <w:tab w:val="clear" w:pos="2160"/>
          <w:tab w:val="num" w:pos="1080"/>
        </w:tabs>
        <w:ind w:left="1080"/>
        <w:jc w:val="both"/>
        <w:rPr>
          <w:sz w:val="21"/>
          <w:szCs w:val="21"/>
        </w:rPr>
      </w:pPr>
      <w:r w:rsidRPr="00D738CD">
        <w:rPr>
          <w:sz w:val="21"/>
          <w:szCs w:val="21"/>
        </w:rPr>
        <w:t>přebírat od zhotovitele změnové listy;</w:t>
      </w:r>
    </w:p>
    <w:p w14:paraId="3D59B230" w14:textId="77777777" w:rsidR="005F1061" w:rsidRPr="00D738CD" w:rsidRDefault="00D738CD" w:rsidP="00D738CD">
      <w:pPr>
        <w:numPr>
          <w:ilvl w:val="2"/>
          <w:numId w:val="8"/>
        </w:numPr>
        <w:tabs>
          <w:tab w:val="clear" w:pos="2160"/>
          <w:tab w:val="num" w:pos="1080"/>
        </w:tabs>
        <w:ind w:left="1080"/>
        <w:jc w:val="both"/>
        <w:rPr>
          <w:sz w:val="21"/>
          <w:szCs w:val="21"/>
        </w:rPr>
      </w:pPr>
      <w:r>
        <w:rPr>
          <w:sz w:val="21"/>
          <w:szCs w:val="21"/>
        </w:rPr>
        <w:t>rozhoduje o zahájení</w:t>
      </w:r>
      <w:r w:rsidR="005F1061" w:rsidRPr="00D738CD">
        <w:rPr>
          <w:sz w:val="21"/>
          <w:szCs w:val="21"/>
        </w:rPr>
        <w:t xml:space="preserve"> zimní přestávky a o ukončení zimní přestávky.</w:t>
      </w:r>
    </w:p>
    <w:p w14:paraId="3515A0D2" w14:textId="77777777" w:rsidR="00224502" w:rsidRPr="00D738CD" w:rsidRDefault="00224502" w:rsidP="008E1FBA">
      <w:pPr>
        <w:pStyle w:val="Odstavecseseznamem"/>
        <w:numPr>
          <w:ilvl w:val="0"/>
          <w:numId w:val="8"/>
        </w:numPr>
        <w:tabs>
          <w:tab w:val="clear" w:pos="720"/>
          <w:tab w:val="num" w:pos="567"/>
        </w:tabs>
        <w:spacing w:before="120" w:after="120"/>
        <w:ind w:left="567" w:hanging="567"/>
        <w:jc w:val="both"/>
        <w:rPr>
          <w:sz w:val="21"/>
          <w:szCs w:val="21"/>
        </w:rPr>
      </w:pPr>
      <w:r w:rsidRPr="00D738CD">
        <w:rPr>
          <w:sz w:val="21"/>
          <w:szCs w:val="21"/>
        </w:rPr>
        <w:t>Technický dozor je oprávněn</w:t>
      </w:r>
      <w:r w:rsidR="00AA0700" w:rsidRPr="00D738CD">
        <w:rPr>
          <w:sz w:val="21"/>
          <w:szCs w:val="21"/>
        </w:rPr>
        <w:t>:</w:t>
      </w:r>
    </w:p>
    <w:p w14:paraId="19C779C6" w14:textId="77777777" w:rsidR="00224502" w:rsidRPr="003A245C" w:rsidRDefault="00224502" w:rsidP="00D738CD">
      <w:pPr>
        <w:numPr>
          <w:ilvl w:val="2"/>
          <w:numId w:val="8"/>
        </w:numPr>
        <w:ind w:left="1083" w:hanging="181"/>
        <w:jc w:val="both"/>
        <w:rPr>
          <w:sz w:val="21"/>
          <w:szCs w:val="21"/>
        </w:rPr>
      </w:pPr>
      <w:r w:rsidRPr="003A245C">
        <w:rPr>
          <w:sz w:val="21"/>
          <w:szCs w:val="21"/>
        </w:rPr>
        <w:t>provádět kontrolu prováděných prací zejména kontrolu kvality a rozsahu</w:t>
      </w:r>
      <w:r w:rsidR="009D2F41">
        <w:rPr>
          <w:sz w:val="21"/>
          <w:szCs w:val="21"/>
        </w:rPr>
        <w:t>;</w:t>
      </w:r>
    </w:p>
    <w:p w14:paraId="14976079" w14:textId="77777777" w:rsidR="00224502" w:rsidRPr="003A245C" w:rsidRDefault="00224502" w:rsidP="00D738CD">
      <w:pPr>
        <w:numPr>
          <w:ilvl w:val="2"/>
          <w:numId w:val="8"/>
        </w:numPr>
        <w:ind w:left="1083" w:hanging="181"/>
        <w:jc w:val="both"/>
        <w:rPr>
          <w:sz w:val="21"/>
          <w:szCs w:val="21"/>
        </w:rPr>
      </w:pPr>
      <w:r w:rsidRPr="003A245C">
        <w:rPr>
          <w:sz w:val="21"/>
          <w:szCs w:val="21"/>
        </w:rPr>
        <w:t>účastnit se provádění veškerých zkoušek apod</w:t>
      </w:r>
      <w:r w:rsidR="009D2F41" w:rsidRPr="003A245C">
        <w:rPr>
          <w:sz w:val="21"/>
          <w:szCs w:val="21"/>
        </w:rPr>
        <w:t>.</w:t>
      </w:r>
      <w:r w:rsidR="009D2F41">
        <w:rPr>
          <w:sz w:val="21"/>
          <w:szCs w:val="21"/>
        </w:rPr>
        <w:t>;</w:t>
      </w:r>
    </w:p>
    <w:p w14:paraId="0E5CB6A3" w14:textId="77777777" w:rsidR="000C4796" w:rsidRPr="00B544C3" w:rsidRDefault="000C4796" w:rsidP="000C4796">
      <w:pPr>
        <w:numPr>
          <w:ilvl w:val="2"/>
          <w:numId w:val="8"/>
        </w:numPr>
        <w:tabs>
          <w:tab w:val="clear" w:pos="2160"/>
          <w:tab w:val="num" w:pos="1080"/>
        </w:tabs>
        <w:ind w:left="1080"/>
        <w:jc w:val="both"/>
        <w:rPr>
          <w:sz w:val="21"/>
          <w:szCs w:val="21"/>
        </w:rPr>
      </w:pPr>
      <w:r w:rsidRPr="001C5EFE">
        <w:rPr>
          <w:sz w:val="21"/>
          <w:szCs w:val="21"/>
        </w:rPr>
        <w:t>podpisem potvrdit správnost soupisu provedených prací</w:t>
      </w:r>
      <w:r>
        <w:rPr>
          <w:sz w:val="21"/>
          <w:szCs w:val="21"/>
        </w:rPr>
        <w:t>;</w:t>
      </w:r>
    </w:p>
    <w:p w14:paraId="15D732EE" w14:textId="77777777" w:rsidR="00224502" w:rsidRPr="003A245C" w:rsidRDefault="00224502" w:rsidP="00D738CD">
      <w:pPr>
        <w:numPr>
          <w:ilvl w:val="2"/>
          <w:numId w:val="8"/>
        </w:numPr>
        <w:ind w:left="1080"/>
        <w:jc w:val="both"/>
        <w:rPr>
          <w:sz w:val="21"/>
          <w:szCs w:val="21"/>
        </w:rPr>
      </w:pPr>
      <w:r w:rsidRPr="003A245C">
        <w:rPr>
          <w:sz w:val="21"/>
          <w:szCs w:val="21"/>
        </w:rPr>
        <w:t xml:space="preserve">činit zápisy do stavebního deníku. </w:t>
      </w:r>
    </w:p>
    <w:p w14:paraId="7BC99246" w14:textId="77777777" w:rsidR="00224502" w:rsidRPr="006C27C8" w:rsidRDefault="00224502" w:rsidP="008E1FBA">
      <w:pPr>
        <w:numPr>
          <w:ilvl w:val="0"/>
          <w:numId w:val="8"/>
        </w:numPr>
        <w:tabs>
          <w:tab w:val="clear" w:pos="720"/>
          <w:tab w:val="num" w:pos="567"/>
        </w:tabs>
        <w:spacing w:before="120" w:after="120"/>
        <w:ind w:left="540" w:hanging="540"/>
        <w:jc w:val="both"/>
        <w:rPr>
          <w:sz w:val="21"/>
          <w:szCs w:val="21"/>
        </w:rPr>
      </w:pPr>
      <w:r w:rsidRPr="003A245C">
        <w:rPr>
          <w:sz w:val="21"/>
          <w:szCs w:val="21"/>
        </w:rPr>
        <w:t xml:space="preserve">Oprávněnou osobou zhotovitele je </w:t>
      </w:r>
      <w:r w:rsidRPr="006C27C8">
        <w:rPr>
          <w:sz w:val="21"/>
          <w:szCs w:val="21"/>
        </w:rPr>
        <w:t>stavbyvedoucí</w:t>
      </w:r>
      <w:r w:rsidR="005C62A4" w:rsidRPr="005C62A4">
        <w:rPr>
          <w:sz w:val="21"/>
          <w:szCs w:val="21"/>
        </w:rPr>
        <w:t xml:space="preserve"> </w:t>
      </w:r>
      <w:r w:rsidR="005C62A4">
        <w:rPr>
          <w:sz w:val="21"/>
          <w:szCs w:val="21"/>
        </w:rPr>
        <w:t>nebo zástupce stavbyvedoucího</w:t>
      </w:r>
      <w:r w:rsidRPr="006C27C8">
        <w:rPr>
          <w:sz w:val="21"/>
          <w:szCs w:val="21"/>
        </w:rPr>
        <w:t>.</w:t>
      </w:r>
    </w:p>
    <w:p w14:paraId="7EFD8202" w14:textId="324C898C" w:rsidR="00D738CD" w:rsidRPr="006C27C8" w:rsidRDefault="00D738CD" w:rsidP="008E1FBA">
      <w:pPr>
        <w:spacing w:before="120" w:after="120"/>
        <w:ind w:left="567"/>
        <w:jc w:val="both"/>
        <w:rPr>
          <w:sz w:val="21"/>
          <w:szCs w:val="21"/>
        </w:rPr>
      </w:pPr>
      <w:bookmarkStart w:id="66" w:name="_Hlk92464474"/>
      <w:bookmarkStart w:id="67" w:name="_Hlk74087213"/>
      <w:r w:rsidRPr="0076194F">
        <w:rPr>
          <w:sz w:val="21"/>
          <w:szCs w:val="21"/>
        </w:rPr>
        <w:t>Stavbyvedoucí</w:t>
      </w:r>
      <w:bookmarkStart w:id="68" w:name="_Hlk92464517"/>
      <w:r w:rsidR="00194B26" w:rsidRPr="00054E68">
        <w:rPr>
          <w:sz w:val="21"/>
          <w:szCs w:val="21"/>
        </w:rPr>
        <w:t>, případně zástupce stavbyvedoucího</w:t>
      </w:r>
      <w:bookmarkEnd w:id="68"/>
      <w:r w:rsidR="00194B26">
        <w:rPr>
          <w:sz w:val="21"/>
          <w:szCs w:val="21"/>
        </w:rPr>
        <w:t>,</w:t>
      </w:r>
      <w:r w:rsidRPr="0076194F">
        <w:rPr>
          <w:sz w:val="21"/>
          <w:szCs w:val="21"/>
        </w:rPr>
        <w:t xml:space="preserve"> je oprávněn k veškerým právním jednáním dle této smlouvy, stavbyvedoucí</w:t>
      </w:r>
      <w:r w:rsidR="00226F76">
        <w:rPr>
          <w:sz w:val="21"/>
          <w:szCs w:val="21"/>
        </w:rPr>
        <w:t xml:space="preserve">, </w:t>
      </w:r>
      <w:r w:rsidR="001E6E9A">
        <w:rPr>
          <w:sz w:val="21"/>
          <w:szCs w:val="21"/>
        </w:rPr>
        <w:t>případně zástupce stavbyvedoucího</w:t>
      </w:r>
      <w:r w:rsidR="00226F76">
        <w:rPr>
          <w:sz w:val="21"/>
          <w:szCs w:val="21"/>
        </w:rPr>
        <w:t>,</w:t>
      </w:r>
      <w:r w:rsidR="001E6E9A">
        <w:rPr>
          <w:sz w:val="21"/>
          <w:szCs w:val="21"/>
        </w:rPr>
        <w:t xml:space="preserve"> </w:t>
      </w:r>
      <w:r w:rsidRPr="0076194F">
        <w:rPr>
          <w:sz w:val="21"/>
          <w:szCs w:val="21"/>
        </w:rPr>
        <w:t>však není oprávněn uzavírat dodatky k této smlouvě. Stavbyvedoucí je současně povinen dohlížet na řádné provádění díla a odpovídat za</w:t>
      </w:r>
      <w:r w:rsidRPr="006C27C8">
        <w:rPr>
          <w:sz w:val="21"/>
          <w:szCs w:val="21"/>
        </w:rPr>
        <w:t> jeho odborné provedení.</w:t>
      </w:r>
      <w:bookmarkEnd w:id="66"/>
      <w:r w:rsidRPr="006C27C8">
        <w:rPr>
          <w:sz w:val="21"/>
          <w:szCs w:val="21"/>
        </w:rPr>
        <w:t xml:space="preserve"> </w:t>
      </w:r>
    </w:p>
    <w:p w14:paraId="5E718D39" w14:textId="4C89B353" w:rsidR="00E0221D" w:rsidRPr="003A245C" w:rsidRDefault="002F7649" w:rsidP="00C57C09">
      <w:pPr>
        <w:spacing w:before="120" w:after="120"/>
        <w:ind w:left="567"/>
        <w:jc w:val="both"/>
        <w:rPr>
          <w:sz w:val="21"/>
          <w:szCs w:val="21"/>
        </w:rPr>
      </w:pPr>
      <w:bookmarkStart w:id="69" w:name="_Hlk60798660"/>
      <w:bookmarkStart w:id="70" w:name="_Hlk92464487"/>
      <w:r w:rsidRPr="006C27C8">
        <w:rPr>
          <w:sz w:val="21"/>
          <w:szCs w:val="21"/>
        </w:rPr>
        <w:t>Stavbyvedoucí</w:t>
      </w:r>
      <w:r w:rsidR="00194B26" w:rsidRPr="00054E68">
        <w:rPr>
          <w:sz w:val="21"/>
          <w:szCs w:val="21"/>
        </w:rPr>
        <w:t>, zástupce stavbyvedoucího</w:t>
      </w:r>
      <w:r w:rsidRPr="006C27C8">
        <w:rPr>
          <w:sz w:val="21"/>
          <w:szCs w:val="21"/>
        </w:rPr>
        <w:t xml:space="preserve"> </w:t>
      </w:r>
      <w:bookmarkEnd w:id="69"/>
      <w:r w:rsidRPr="006C27C8">
        <w:rPr>
          <w:sz w:val="21"/>
          <w:szCs w:val="21"/>
        </w:rPr>
        <w:t xml:space="preserve">a další oprávněné osoby zhotovitele </w:t>
      </w:r>
      <w:bookmarkEnd w:id="70"/>
      <w:r w:rsidRPr="006C27C8">
        <w:rPr>
          <w:sz w:val="21"/>
          <w:szCs w:val="21"/>
        </w:rPr>
        <w:t xml:space="preserve">jsou uvedeny v příloze této smlouvy </w:t>
      </w:r>
      <w:r w:rsidRPr="006C27C8">
        <w:rPr>
          <w:i/>
          <w:sz w:val="21"/>
          <w:szCs w:val="21"/>
        </w:rPr>
        <w:t>Oprávněné osoby zhotovitele</w:t>
      </w:r>
      <w:r w:rsidRPr="006C27C8">
        <w:rPr>
          <w:sz w:val="21"/>
          <w:szCs w:val="21"/>
        </w:rPr>
        <w:t>. Při změně oprávněné osoby stavbyvedoucího</w:t>
      </w:r>
      <w:r w:rsidR="009C3973">
        <w:rPr>
          <w:sz w:val="21"/>
          <w:szCs w:val="21"/>
        </w:rPr>
        <w:t xml:space="preserve"> případně zástupce zadavatele </w:t>
      </w:r>
      <w:r w:rsidRPr="006C27C8">
        <w:rPr>
          <w:sz w:val="21"/>
          <w:szCs w:val="21"/>
        </w:rPr>
        <w:t xml:space="preserve"> ze strany zhotovitele je povinen doložit veškeré podklady prokazující oprávnění k výkonu této osoby jako stavbyvedoucí</w:t>
      </w:r>
      <w:bookmarkStart w:id="71" w:name="_Hlk58428364"/>
      <w:r w:rsidRPr="006C27C8">
        <w:rPr>
          <w:sz w:val="21"/>
          <w:szCs w:val="21"/>
        </w:rPr>
        <w:t>ho</w:t>
      </w:r>
      <w:r w:rsidR="00BA6945" w:rsidRPr="00054E68">
        <w:rPr>
          <w:sz w:val="21"/>
          <w:szCs w:val="21"/>
        </w:rPr>
        <w:t>, případně zástupce stavbyvedoucího</w:t>
      </w:r>
      <w:r w:rsidRPr="006C27C8">
        <w:rPr>
          <w:sz w:val="21"/>
          <w:szCs w:val="21"/>
        </w:rPr>
        <w:t xml:space="preserve"> </w:t>
      </w:r>
      <w:r w:rsidR="00DC701F">
        <w:rPr>
          <w:sz w:val="21"/>
          <w:szCs w:val="21"/>
        </w:rPr>
        <w:t xml:space="preserve">dle čl. </w:t>
      </w:r>
      <w:bookmarkStart w:id="72" w:name="_Hlk92464554"/>
      <w:r w:rsidR="00DC701F">
        <w:rPr>
          <w:sz w:val="21"/>
          <w:szCs w:val="21"/>
        </w:rPr>
        <w:t xml:space="preserve">X odst. 6 této smlouvy </w:t>
      </w:r>
      <w:bookmarkEnd w:id="72"/>
      <w:r w:rsidR="00DC701F">
        <w:rPr>
          <w:sz w:val="21"/>
          <w:szCs w:val="21"/>
        </w:rPr>
        <w:t>a </w:t>
      </w:r>
      <w:r w:rsidR="00C57C09">
        <w:rPr>
          <w:sz w:val="21"/>
          <w:szCs w:val="21"/>
        </w:rPr>
        <w:t>ta</w:t>
      </w:r>
      <w:r w:rsidRPr="006C27C8">
        <w:rPr>
          <w:sz w:val="21"/>
          <w:szCs w:val="21"/>
        </w:rPr>
        <w:t>k, jak bylo</w:t>
      </w:r>
      <w:r w:rsidRPr="003A245C">
        <w:rPr>
          <w:sz w:val="21"/>
          <w:szCs w:val="21"/>
        </w:rPr>
        <w:t xml:space="preserve"> požadováno zadávací dokumentací veřejné zakázky, na jejímž základě byla</w:t>
      </w:r>
      <w:bookmarkEnd w:id="71"/>
      <w:r>
        <w:rPr>
          <w:sz w:val="21"/>
          <w:szCs w:val="21"/>
        </w:rPr>
        <w:t xml:space="preserve"> uzavřena smlouva</w:t>
      </w:r>
      <w:r w:rsidR="00E0221D">
        <w:rPr>
          <w:sz w:val="21"/>
          <w:szCs w:val="21"/>
        </w:rPr>
        <w:t>.</w:t>
      </w:r>
      <w:bookmarkEnd w:id="67"/>
    </w:p>
    <w:p w14:paraId="45439F58" w14:textId="77777777" w:rsidR="00D738CD" w:rsidRPr="00B07967" w:rsidRDefault="00D738CD" w:rsidP="00B07967">
      <w:pPr>
        <w:numPr>
          <w:ilvl w:val="0"/>
          <w:numId w:val="8"/>
        </w:numPr>
        <w:tabs>
          <w:tab w:val="clear" w:pos="720"/>
          <w:tab w:val="num" w:pos="567"/>
        </w:tabs>
        <w:spacing w:before="120" w:after="120"/>
        <w:ind w:left="540" w:hanging="540"/>
        <w:jc w:val="both"/>
        <w:rPr>
          <w:sz w:val="21"/>
          <w:szCs w:val="21"/>
        </w:rPr>
      </w:pPr>
      <w:r w:rsidRPr="00B07967">
        <w:rPr>
          <w:sz w:val="21"/>
          <w:szCs w:val="21"/>
        </w:rPr>
        <w:t>Seznam oprávněných osob je přílohou této smlouvy.</w:t>
      </w:r>
    </w:p>
    <w:p w14:paraId="4E44D26D" w14:textId="77777777" w:rsidR="00812AC9" w:rsidRPr="003A245C" w:rsidRDefault="00812AC9" w:rsidP="00812AC9">
      <w:pPr>
        <w:spacing w:before="120" w:after="120"/>
        <w:ind w:left="540"/>
        <w:jc w:val="both"/>
        <w:rPr>
          <w:sz w:val="21"/>
          <w:szCs w:val="21"/>
        </w:rPr>
      </w:pPr>
    </w:p>
    <w:p w14:paraId="4149892C" w14:textId="77777777" w:rsidR="00224502" w:rsidRPr="003A245C" w:rsidRDefault="00702C3C"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14:paraId="3D203434"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bookmarkStart w:id="73" w:name="_Hlk99754611"/>
      <w:r w:rsidRPr="003A245C">
        <w:rPr>
          <w:sz w:val="21"/>
          <w:szCs w:val="21"/>
        </w:rPr>
        <w:t xml:space="preserve">Zhotovitel je </w:t>
      </w:r>
      <w:r w:rsidR="00702C3C" w:rsidRPr="003A245C">
        <w:rPr>
          <w:sz w:val="21"/>
          <w:szCs w:val="21"/>
        </w:rPr>
        <w:t>povinen k náhradě</w:t>
      </w:r>
      <w:r w:rsidRPr="003A245C">
        <w:rPr>
          <w:sz w:val="21"/>
          <w:szCs w:val="21"/>
        </w:rPr>
        <w:t xml:space="preserve"> případné </w:t>
      </w:r>
      <w:bookmarkStart w:id="74" w:name="_Hlk99754597"/>
      <w:r w:rsidRPr="003A245C">
        <w:rPr>
          <w:sz w:val="21"/>
          <w:szCs w:val="21"/>
        </w:rPr>
        <w:t xml:space="preserve">škody </w:t>
      </w:r>
      <w:bookmarkEnd w:id="74"/>
      <w:r w:rsidRPr="003A245C">
        <w:rPr>
          <w:sz w:val="21"/>
          <w:szCs w:val="21"/>
        </w:rPr>
        <w:t>na majetku</w:t>
      </w:r>
      <w:r w:rsidR="00956B72">
        <w:rPr>
          <w:sz w:val="21"/>
          <w:szCs w:val="21"/>
        </w:rPr>
        <w:t>, životě</w:t>
      </w:r>
      <w:r w:rsidRPr="003A245C">
        <w:rPr>
          <w:sz w:val="21"/>
          <w:szCs w:val="21"/>
        </w:rPr>
        <w:t xml:space="preserve"> nebo na zdraví vzniklé </w:t>
      </w:r>
      <w:bookmarkStart w:id="75" w:name="_Hlk92464617"/>
      <w:r w:rsidRPr="003A245C">
        <w:rPr>
          <w:sz w:val="21"/>
          <w:szCs w:val="21"/>
        </w:rPr>
        <w:t>při realizaci díla objednateli nebo</w:t>
      </w:r>
      <w:r w:rsidR="009D2F41">
        <w:rPr>
          <w:sz w:val="21"/>
          <w:szCs w:val="21"/>
        </w:rPr>
        <w:t> </w:t>
      </w:r>
      <w:r w:rsidRPr="003A245C">
        <w:rPr>
          <w:sz w:val="21"/>
          <w:szCs w:val="21"/>
        </w:rPr>
        <w:t>třetí osobě</w:t>
      </w:r>
      <w:bookmarkEnd w:id="73"/>
      <w:bookmarkEnd w:id="75"/>
      <w:r w:rsidRPr="003A245C">
        <w:rPr>
          <w:sz w:val="21"/>
          <w:szCs w:val="21"/>
        </w:rPr>
        <w:t>.</w:t>
      </w:r>
    </w:p>
    <w:p w14:paraId="177F72DA" w14:textId="2D38436B" w:rsidR="00224502" w:rsidRDefault="00224502" w:rsidP="00735186">
      <w:pPr>
        <w:numPr>
          <w:ilvl w:val="0"/>
          <w:numId w:val="6"/>
        </w:numPr>
        <w:tabs>
          <w:tab w:val="clear" w:pos="720"/>
          <w:tab w:val="num" w:pos="540"/>
        </w:tabs>
        <w:spacing w:before="120" w:after="120"/>
        <w:ind w:left="540" w:hanging="540"/>
        <w:jc w:val="both"/>
        <w:rPr>
          <w:sz w:val="21"/>
          <w:szCs w:val="21"/>
        </w:rPr>
      </w:pPr>
      <w:bookmarkStart w:id="76" w:name="_Hlk92464633"/>
      <w:r w:rsidRPr="003A245C">
        <w:rPr>
          <w:sz w:val="21"/>
          <w:szCs w:val="21"/>
        </w:rPr>
        <w:t>Zhotovitel je povinen být pojištěn proti škodám způsobeným jeho činností na majetku a na zdraví třetích osob. Zhotovitel je povinen být po celou dobu zhotovování díla pojištěn do v</w:t>
      </w:r>
      <w:r w:rsidR="00D738CD">
        <w:rPr>
          <w:sz w:val="21"/>
          <w:szCs w:val="21"/>
        </w:rPr>
        <w:t xml:space="preserve">ýše odpovídající </w:t>
      </w:r>
      <w:r w:rsidR="00D738CD" w:rsidRPr="00804B1A">
        <w:rPr>
          <w:sz w:val="21"/>
          <w:szCs w:val="21"/>
        </w:rPr>
        <w:t xml:space="preserve">ceně díla bez </w:t>
      </w:r>
      <w:r w:rsidR="007369D0">
        <w:rPr>
          <w:sz w:val="21"/>
          <w:szCs w:val="21"/>
        </w:rPr>
        <w:t>DPH</w:t>
      </w:r>
      <w:r w:rsidR="00D738CD" w:rsidRPr="00804B1A">
        <w:rPr>
          <w:sz w:val="21"/>
          <w:szCs w:val="21"/>
        </w:rPr>
        <w:t>.</w:t>
      </w:r>
      <w:r w:rsidRPr="003A245C">
        <w:rPr>
          <w:sz w:val="21"/>
          <w:szCs w:val="21"/>
        </w:rPr>
        <w:t xml:space="preserve"> Pro účely tohoto ustanovení se činnost </w:t>
      </w:r>
      <w:r w:rsidR="000D22DD">
        <w:rPr>
          <w:sz w:val="21"/>
          <w:szCs w:val="21"/>
        </w:rPr>
        <w:t>pod</w:t>
      </w:r>
      <w:r w:rsidRPr="003A245C">
        <w:rPr>
          <w:sz w:val="21"/>
          <w:szCs w:val="21"/>
        </w:rPr>
        <w:t xml:space="preserve">dodavatelů považuje za činnost zhotovitele. </w:t>
      </w:r>
      <w:r w:rsidR="0037273A" w:rsidRPr="003A245C">
        <w:rPr>
          <w:sz w:val="21"/>
          <w:szCs w:val="21"/>
        </w:rPr>
        <w:t>Zhotovitel předloží nejpozději v den předání a převzetí staveniště doklady o pojištění.</w:t>
      </w:r>
      <w:r w:rsidRPr="003A245C">
        <w:rPr>
          <w:sz w:val="21"/>
          <w:szCs w:val="21"/>
        </w:rPr>
        <w:t xml:space="preserve"> </w:t>
      </w:r>
    </w:p>
    <w:p w14:paraId="0F65E55F" w14:textId="69FDB375" w:rsidR="00CE6B9C" w:rsidRDefault="00CE6B9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Zhotovitel je povinen být pojištěn proti </w:t>
      </w:r>
      <w:r w:rsidRPr="00800F59">
        <w:rPr>
          <w:sz w:val="21"/>
          <w:szCs w:val="21"/>
        </w:rPr>
        <w:t>stavební</w:t>
      </w:r>
      <w:r>
        <w:rPr>
          <w:sz w:val="21"/>
          <w:szCs w:val="21"/>
        </w:rPr>
        <w:t>m</w:t>
      </w:r>
      <w:r w:rsidRPr="00800F59">
        <w:rPr>
          <w:sz w:val="21"/>
          <w:szCs w:val="21"/>
        </w:rPr>
        <w:t xml:space="preserve"> a montážní</w:t>
      </w:r>
      <w:r>
        <w:rPr>
          <w:sz w:val="21"/>
          <w:szCs w:val="21"/>
        </w:rPr>
        <w:t>m</w:t>
      </w:r>
      <w:r w:rsidRPr="00800F59">
        <w:rPr>
          <w:sz w:val="21"/>
          <w:szCs w:val="21"/>
        </w:rPr>
        <w:t xml:space="preserve"> rizik</w:t>
      </w:r>
      <w:r>
        <w:rPr>
          <w:sz w:val="21"/>
          <w:szCs w:val="21"/>
        </w:rPr>
        <w:t>ům</w:t>
      </w:r>
      <w:r w:rsidRPr="00800F59">
        <w:rPr>
          <w:sz w:val="21"/>
          <w:szCs w:val="21"/>
        </w:rPr>
        <w:t xml:space="preserve"> vztahující</w:t>
      </w:r>
      <w:r>
        <w:rPr>
          <w:sz w:val="21"/>
          <w:szCs w:val="21"/>
        </w:rPr>
        <w:t>m</w:t>
      </w:r>
      <w:r w:rsidRPr="00800F59">
        <w:rPr>
          <w:sz w:val="21"/>
          <w:szCs w:val="21"/>
        </w:rPr>
        <w:t xml:space="preserve"> se k předmětu budovaného díla. </w:t>
      </w:r>
      <w:r w:rsidRPr="003A245C">
        <w:rPr>
          <w:sz w:val="21"/>
          <w:szCs w:val="21"/>
        </w:rPr>
        <w:t>Zhotovitel je povinen být po celou dobu zhotovování díla pojištěn do v</w:t>
      </w:r>
      <w:r>
        <w:rPr>
          <w:sz w:val="21"/>
          <w:szCs w:val="21"/>
        </w:rPr>
        <w:t xml:space="preserve">ýše odpovídající </w:t>
      </w:r>
      <w:r w:rsidRPr="00804B1A">
        <w:rPr>
          <w:sz w:val="21"/>
          <w:szCs w:val="21"/>
        </w:rPr>
        <w:t xml:space="preserve">ceně díla bez </w:t>
      </w:r>
      <w:r w:rsidR="007369D0">
        <w:rPr>
          <w:sz w:val="21"/>
          <w:szCs w:val="21"/>
        </w:rPr>
        <w:t>DPH</w:t>
      </w:r>
      <w:r w:rsidRPr="00804B1A">
        <w:rPr>
          <w:sz w:val="21"/>
          <w:szCs w:val="21"/>
        </w:rPr>
        <w:t>.</w:t>
      </w:r>
      <w:r w:rsidRPr="003A245C">
        <w:rPr>
          <w:sz w:val="21"/>
          <w:szCs w:val="21"/>
        </w:rPr>
        <w:t xml:space="preserve"> Pro účely tohoto ustanovení se činnost </w:t>
      </w:r>
      <w:r>
        <w:rPr>
          <w:sz w:val="21"/>
          <w:szCs w:val="21"/>
        </w:rPr>
        <w:t>pod</w:t>
      </w:r>
      <w:r w:rsidRPr="003A245C">
        <w:rPr>
          <w:sz w:val="21"/>
          <w:szCs w:val="21"/>
        </w:rPr>
        <w:t>dodavatelů považuje za činnost zhotovitele. Zhotovitel předloží nejpozději v den předání a převzetí staveniště doklady o pojištění</w:t>
      </w:r>
      <w:r w:rsidR="00F55D92">
        <w:rPr>
          <w:sz w:val="21"/>
          <w:szCs w:val="21"/>
        </w:rPr>
        <w:t>.</w:t>
      </w:r>
    </w:p>
    <w:bookmarkEnd w:id="76"/>
    <w:p w14:paraId="531D2EA0" w14:textId="77777777" w:rsidR="00224502" w:rsidRPr="003A245C" w:rsidRDefault="00702C3C"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Práva objednatele z </w:t>
      </w:r>
      <w:r w:rsidR="00224502" w:rsidRPr="003A245C">
        <w:rPr>
          <w:sz w:val="21"/>
          <w:szCs w:val="21"/>
        </w:rPr>
        <w:t>vady díla</w:t>
      </w:r>
    </w:p>
    <w:p w14:paraId="2192840C"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Vady díla jsou odchylky díla od výsledku stanoveného touto smlouvou a od způsobilosti předmětu díla k naplnění účelu této smlouvy</w:t>
      </w:r>
      <w:r w:rsidR="001C42C1" w:rsidRPr="003A245C">
        <w:rPr>
          <w:sz w:val="21"/>
          <w:szCs w:val="21"/>
        </w:rPr>
        <w:t>.</w:t>
      </w:r>
    </w:p>
    <w:p w14:paraId="0CE0849F" w14:textId="77777777"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14:paraId="1C4C8D73"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14:paraId="3FDB2568"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5536DC33" w14:textId="77777777" w:rsidR="00224502" w:rsidRPr="003A245C" w:rsidRDefault="00224502" w:rsidP="005D48DB">
      <w:pPr>
        <w:keepNext/>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34AA6D11" w14:textId="77777777" w:rsidR="00224502" w:rsidRDefault="00224502" w:rsidP="005D48DB">
      <w:pPr>
        <w:keepNext/>
        <w:numPr>
          <w:ilvl w:val="1"/>
          <w:numId w:val="6"/>
        </w:numPr>
        <w:tabs>
          <w:tab w:val="clear" w:pos="810"/>
          <w:tab w:val="num" w:pos="900"/>
        </w:tabs>
        <w:spacing w:before="120" w:after="120"/>
        <w:ind w:left="900" w:hanging="360"/>
        <w:jc w:val="both"/>
        <w:rPr>
          <w:sz w:val="21"/>
          <w:szCs w:val="21"/>
        </w:rPr>
      </w:pPr>
      <w:r w:rsidRPr="003A245C">
        <w:rPr>
          <w:sz w:val="21"/>
          <w:szCs w:val="21"/>
        </w:rPr>
        <w:t>Zhotovitel poskytuje na provedení díla záruku:</w:t>
      </w:r>
    </w:p>
    <w:tbl>
      <w:tblPr>
        <w:tblW w:w="9072" w:type="dxa"/>
        <w:tblInd w:w="675" w:type="dxa"/>
        <w:tblLook w:val="01E0" w:firstRow="1" w:lastRow="1" w:firstColumn="1" w:lastColumn="1" w:noHBand="0" w:noVBand="0"/>
      </w:tblPr>
      <w:tblGrid>
        <w:gridCol w:w="6838"/>
        <w:gridCol w:w="2234"/>
      </w:tblGrid>
      <w:tr w:rsidR="001D2FC1" w:rsidRPr="00577903" w14:paraId="0AD006BD" w14:textId="77777777" w:rsidTr="00955F4E">
        <w:trPr>
          <w:trHeight w:val="567"/>
        </w:trPr>
        <w:tc>
          <w:tcPr>
            <w:tcW w:w="6838" w:type="dxa"/>
            <w:vAlign w:val="center"/>
          </w:tcPr>
          <w:p w14:paraId="0926E52B" w14:textId="77777777" w:rsidR="001D2FC1" w:rsidRPr="00577903" w:rsidRDefault="001D2FC1" w:rsidP="001D2FC1">
            <w:pPr>
              <w:spacing w:before="120" w:after="120"/>
              <w:ind w:left="28"/>
              <w:rPr>
                <w:sz w:val="21"/>
                <w:szCs w:val="21"/>
              </w:rPr>
            </w:pPr>
            <w:r w:rsidRPr="00577903">
              <w:rPr>
                <w:sz w:val="21"/>
                <w:szCs w:val="21"/>
              </w:rPr>
              <w:t>Záruka za veškerá plnění, není-li stanoveno jinak</w:t>
            </w:r>
          </w:p>
        </w:tc>
        <w:tc>
          <w:tcPr>
            <w:tcW w:w="2234" w:type="dxa"/>
            <w:vAlign w:val="center"/>
          </w:tcPr>
          <w:p w14:paraId="34325ABE" w14:textId="77777777" w:rsidR="001D2FC1" w:rsidRPr="00577903" w:rsidRDefault="001D2FC1" w:rsidP="00EC547B">
            <w:pPr>
              <w:tabs>
                <w:tab w:val="num" w:pos="72"/>
              </w:tabs>
              <w:spacing w:before="120" w:after="120"/>
              <w:jc w:val="center"/>
              <w:rPr>
                <w:sz w:val="21"/>
                <w:szCs w:val="21"/>
              </w:rPr>
            </w:pPr>
            <w:r w:rsidRPr="00577903">
              <w:rPr>
                <w:sz w:val="21"/>
                <w:szCs w:val="21"/>
              </w:rPr>
              <w:t>60 měsíců</w:t>
            </w:r>
          </w:p>
        </w:tc>
      </w:tr>
      <w:tr w:rsidR="000B5B7A" w:rsidRPr="000B5B7A" w14:paraId="40A4D0FC" w14:textId="77777777" w:rsidTr="00955F4E">
        <w:trPr>
          <w:trHeight w:val="567"/>
        </w:trPr>
        <w:tc>
          <w:tcPr>
            <w:tcW w:w="6838" w:type="dxa"/>
            <w:vAlign w:val="center"/>
          </w:tcPr>
          <w:p w14:paraId="699F40B9" w14:textId="77777777" w:rsidR="000B5B7A" w:rsidRPr="00D61C8B" w:rsidRDefault="000B5B7A" w:rsidP="000B5B7A">
            <w:pPr>
              <w:spacing w:before="120" w:after="120"/>
              <w:ind w:left="28"/>
              <w:rPr>
                <w:sz w:val="21"/>
                <w:szCs w:val="21"/>
              </w:rPr>
            </w:pPr>
            <w:r w:rsidRPr="00D61C8B">
              <w:rPr>
                <w:sz w:val="21"/>
                <w:szCs w:val="21"/>
              </w:rPr>
              <w:lastRenderedPageBreak/>
              <w:t>Konstrukce mostu (nosné a nenosné konstrukce a konstrukční části mostního objektu vč. izolací mostních konstrukcí)</w:t>
            </w:r>
          </w:p>
        </w:tc>
        <w:tc>
          <w:tcPr>
            <w:tcW w:w="2234" w:type="dxa"/>
            <w:vAlign w:val="center"/>
          </w:tcPr>
          <w:p w14:paraId="1D82DEAA" w14:textId="77777777" w:rsidR="000B5B7A" w:rsidRPr="00D61C8B" w:rsidRDefault="000B5B7A" w:rsidP="000B5B7A">
            <w:pPr>
              <w:tabs>
                <w:tab w:val="num" w:pos="72"/>
              </w:tabs>
              <w:spacing w:before="120" w:after="120"/>
              <w:jc w:val="center"/>
              <w:rPr>
                <w:sz w:val="21"/>
                <w:szCs w:val="21"/>
              </w:rPr>
            </w:pPr>
            <w:r w:rsidRPr="00D61C8B">
              <w:rPr>
                <w:sz w:val="21"/>
                <w:szCs w:val="21"/>
              </w:rPr>
              <w:t>120 měsíců</w:t>
            </w:r>
          </w:p>
        </w:tc>
      </w:tr>
      <w:tr w:rsidR="00867632" w:rsidRPr="00577903" w14:paraId="65EED5B0" w14:textId="77777777" w:rsidTr="00955F4E">
        <w:trPr>
          <w:trHeight w:val="567"/>
        </w:trPr>
        <w:tc>
          <w:tcPr>
            <w:tcW w:w="6838" w:type="dxa"/>
            <w:vAlign w:val="center"/>
          </w:tcPr>
          <w:p w14:paraId="0DF23A5A" w14:textId="77777777" w:rsidR="00867632" w:rsidRPr="00D61C8B" w:rsidRDefault="00867632" w:rsidP="00867632">
            <w:pPr>
              <w:spacing w:before="120" w:after="120"/>
              <w:ind w:left="28"/>
              <w:rPr>
                <w:sz w:val="21"/>
                <w:szCs w:val="21"/>
              </w:rPr>
            </w:pPr>
            <w:r w:rsidRPr="00D61C8B">
              <w:rPr>
                <w:sz w:val="21"/>
                <w:szCs w:val="21"/>
              </w:rPr>
              <w:t>Vodorovné dopravní značení plastem</w:t>
            </w:r>
          </w:p>
        </w:tc>
        <w:tc>
          <w:tcPr>
            <w:tcW w:w="2234" w:type="dxa"/>
            <w:vAlign w:val="center"/>
          </w:tcPr>
          <w:p w14:paraId="20B54A44" w14:textId="77777777" w:rsidR="00867632" w:rsidRPr="00D61C8B" w:rsidRDefault="00867632" w:rsidP="00867632">
            <w:pPr>
              <w:tabs>
                <w:tab w:val="num" w:pos="72"/>
              </w:tabs>
              <w:spacing w:before="120" w:after="120"/>
              <w:jc w:val="center"/>
              <w:rPr>
                <w:sz w:val="21"/>
                <w:szCs w:val="21"/>
              </w:rPr>
            </w:pPr>
            <w:r w:rsidRPr="00D61C8B">
              <w:rPr>
                <w:sz w:val="21"/>
                <w:szCs w:val="21"/>
              </w:rPr>
              <w:t>36 měsíců</w:t>
            </w:r>
          </w:p>
        </w:tc>
      </w:tr>
    </w:tbl>
    <w:p w14:paraId="00E74F3A" w14:textId="77777777"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003B405A">
        <w:rPr>
          <w:sz w:val="21"/>
          <w:szCs w:val="21"/>
        </w:rPr>
        <w:t xml:space="preserve"> </w:t>
      </w:r>
      <w:r w:rsidRPr="003A245C">
        <w:rPr>
          <w:sz w:val="21"/>
          <w:szCs w:val="21"/>
        </w:rPr>
        <w:t>násobek lhůty stanovené v o</w:t>
      </w:r>
      <w:r w:rsidR="00D47F1B" w:rsidRPr="003A245C">
        <w:rPr>
          <w:sz w:val="21"/>
          <w:szCs w:val="21"/>
        </w:rPr>
        <w:t xml:space="preserve">dst. </w:t>
      </w:r>
      <w:r w:rsidR="004F045E">
        <w:rPr>
          <w:sz w:val="21"/>
          <w:szCs w:val="21"/>
        </w:rPr>
        <w:t>5</w:t>
      </w:r>
      <w:r w:rsidR="00D47F1B" w:rsidRPr="003A245C">
        <w:rPr>
          <w:sz w:val="21"/>
          <w:szCs w:val="21"/>
        </w:rPr>
        <w:t>.1 tohoto článku pro toto</w:t>
      </w:r>
      <w:r w:rsidRPr="003A245C">
        <w:rPr>
          <w:sz w:val="21"/>
          <w:szCs w:val="21"/>
        </w:rPr>
        <w:t xml:space="preserve"> plnění.</w:t>
      </w:r>
    </w:p>
    <w:p w14:paraId="44D722C9" w14:textId="77777777"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r w:rsidR="00286E72">
        <w:rPr>
          <w:sz w:val="21"/>
          <w:szCs w:val="21"/>
        </w:rPr>
        <w:t xml:space="preserve"> </w:t>
      </w:r>
      <w:bookmarkStart w:id="77" w:name="_Hlk99754654"/>
      <w:r w:rsidR="00286E72">
        <w:rPr>
          <w:sz w:val="21"/>
          <w:szCs w:val="21"/>
        </w:rPr>
        <w:t>vyjma geometrických plánů</w:t>
      </w:r>
      <w:bookmarkEnd w:id="77"/>
      <w:r w:rsidR="00743BAA" w:rsidRPr="003A245C">
        <w:rPr>
          <w:sz w:val="21"/>
          <w:szCs w:val="21"/>
        </w:rPr>
        <w:t>.</w:t>
      </w:r>
    </w:p>
    <w:p w14:paraId="0C5E5423"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14:paraId="19CE7CDD" w14:textId="77777777" w:rsidR="00D62877" w:rsidRPr="00F61B58" w:rsidRDefault="00224502" w:rsidP="00F61B58">
      <w:pPr>
        <w:numPr>
          <w:ilvl w:val="1"/>
          <w:numId w:val="6"/>
        </w:numPr>
        <w:tabs>
          <w:tab w:val="clear" w:pos="810"/>
          <w:tab w:val="num" w:pos="900"/>
        </w:tabs>
        <w:spacing w:before="120" w:after="120"/>
        <w:ind w:left="900" w:hanging="360"/>
        <w:jc w:val="both"/>
        <w:rPr>
          <w:sz w:val="21"/>
          <w:szCs w:val="21"/>
        </w:rPr>
      </w:pPr>
      <w:bookmarkStart w:id="78" w:name="_Hlk92464758"/>
      <w:r w:rsidRPr="003A245C">
        <w:rPr>
          <w:sz w:val="21"/>
          <w:szCs w:val="21"/>
        </w:rPr>
        <w:t>Objednatel je povinen uplatňovat u zhotovitele práva z poskytnuté záruky písemně.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bookmarkEnd w:id="78"/>
      <w:r w:rsidRPr="003A245C">
        <w:rPr>
          <w:sz w:val="21"/>
          <w:szCs w:val="21"/>
        </w:rPr>
        <w:t>.</w:t>
      </w:r>
    </w:p>
    <w:p w14:paraId="2198DBF7"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 xml:space="preserve">Smluvní pokuta </w:t>
      </w:r>
    </w:p>
    <w:p w14:paraId="003B569F"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9072" w:type="dxa"/>
        <w:tblInd w:w="675" w:type="dxa"/>
        <w:tblLook w:val="01E0" w:firstRow="1" w:lastRow="1" w:firstColumn="1" w:lastColumn="1" w:noHBand="0" w:noVBand="0"/>
      </w:tblPr>
      <w:tblGrid>
        <w:gridCol w:w="6838"/>
        <w:gridCol w:w="2234"/>
      </w:tblGrid>
      <w:tr w:rsidR="001E106B" w:rsidRPr="009D2F41" w14:paraId="5226AD6D" w14:textId="77777777" w:rsidTr="00C44377">
        <w:trPr>
          <w:trHeight w:val="567"/>
        </w:trPr>
        <w:tc>
          <w:tcPr>
            <w:tcW w:w="6838" w:type="dxa"/>
            <w:vAlign w:val="center"/>
          </w:tcPr>
          <w:p w14:paraId="7F76B49A" w14:textId="77777777" w:rsidR="001E106B" w:rsidRPr="00FC2873" w:rsidRDefault="001E106B" w:rsidP="001E106B">
            <w:pPr>
              <w:tabs>
                <w:tab w:val="left" w:pos="3572"/>
              </w:tabs>
              <w:spacing w:before="120" w:after="120"/>
              <w:ind w:left="28"/>
              <w:rPr>
                <w:sz w:val="21"/>
                <w:szCs w:val="21"/>
              </w:rPr>
            </w:pPr>
            <w:r w:rsidRPr="00FC2873">
              <w:rPr>
                <w:sz w:val="21"/>
                <w:szCs w:val="21"/>
              </w:rPr>
              <w:t>V případě prodlení zhotovitele s plněním této smlouvy oproti lhůtám dle</w:t>
            </w:r>
            <w:r>
              <w:rPr>
                <w:sz w:val="21"/>
                <w:szCs w:val="21"/>
              </w:rPr>
              <w:t> </w:t>
            </w:r>
            <w:r w:rsidRPr="00FC2873">
              <w:rPr>
                <w:sz w:val="21"/>
                <w:szCs w:val="21"/>
              </w:rPr>
              <w:t>čl.</w:t>
            </w:r>
            <w:r>
              <w:rPr>
                <w:sz w:val="21"/>
                <w:szCs w:val="21"/>
              </w:rPr>
              <w:t> </w:t>
            </w:r>
            <w:r w:rsidRPr="00FC2873">
              <w:rPr>
                <w:sz w:val="21"/>
                <w:szCs w:val="21"/>
              </w:rPr>
              <w:t>VI. odst. 1. této smlouvy</w:t>
            </w:r>
          </w:p>
        </w:tc>
        <w:tc>
          <w:tcPr>
            <w:tcW w:w="2234" w:type="dxa"/>
            <w:vAlign w:val="center"/>
          </w:tcPr>
          <w:p w14:paraId="07FB638C" w14:textId="179FEDD4" w:rsidR="001E106B" w:rsidRPr="00E6550F" w:rsidRDefault="009C3973" w:rsidP="001E106B">
            <w:pPr>
              <w:tabs>
                <w:tab w:val="left" w:pos="3572"/>
              </w:tabs>
              <w:spacing w:before="120" w:after="120"/>
              <w:ind w:left="181"/>
              <w:jc w:val="center"/>
              <w:rPr>
                <w:sz w:val="21"/>
                <w:szCs w:val="21"/>
                <w:highlight w:val="yellow"/>
              </w:rPr>
            </w:pPr>
            <w:r>
              <w:rPr>
                <w:sz w:val="21"/>
                <w:szCs w:val="21"/>
              </w:rPr>
              <w:t>10</w:t>
            </w:r>
            <w:r w:rsidR="001E106B" w:rsidRPr="00D3190E">
              <w:rPr>
                <w:sz w:val="21"/>
                <w:szCs w:val="21"/>
              </w:rPr>
              <w:t>.000,- Kč denně</w:t>
            </w:r>
          </w:p>
        </w:tc>
      </w:tr>
      <w:tr w:rsidR="001E106B" w:rsidRPr="009D2F41" w14:paraId="542D7C2D" w14:textId="77777777" w:rsidTr="00C44377">
        <w:trPr>
          <w:trHeight w:val="567"/>
        </w:trPr>
        <w:tc>
          <w:tcPr>
            <w:tcW w:w="6838" w:type="dxa"/>
            <w:vAlign w:val="center"/>
          </w:tcPr>
          <w:p w14:paraId="30D817F3" w14:textId="77777777" w:rsidR="001E106B" w:rsidRPr="00FC2873" w:rsidRDefault="001E106B" w:rsidP="001E106B">
            <w:pPr>
              <w:tabs>
                <w:tab w:val="left" w:pos="3572"/>
              </w:tabs>
              <w:spacing w:before="120" w:after="120"/>
              <w:ind w:left="28"/>
              <w:rPr>
                <w:sz w:val="21"/>
                <w:szCs w:val="21"/>
              </w:rPr>
            </w:pPr>
            <w:r w:rsidRPr="00FC2873">
              <w:rPr>
                <w:sz w:val="21"/>
                <w:szCs w:val="21"/>
              </w:rPr>
              <w:t>Zpoždění prací oproti schválenému harmonogram</w:t>
            </w:r>
            <w:r>
              <w:rPr>
                <w:sz w:val="21"/>
                <w:szCs w:val="21"/>
              </w:rPr>
              <w:t>u</w:t>
            </w:r>
            <w:r w:rsidRPr="00FC2873">
              <w:rPr>
                <w:sz w:val="21"/>
                <w:szCs w:val="21"/>
              </w:rPr>
              <w:t xml:space="preserve"> prací finančnímu a</w:t>
            </w:r>
            <w:r>
              <w:rPr>
                <w:sz w:val="21"/>
                <w:szCs w:val="21"/>
              </w:rPr>
              <w:t> </w:t>
            </w:r>
            <w:r w:rsidRPr="00FC2873">
              <w:rPr>
                <w:sz w:val="21"/>
                <w:szCs w:val="21"/>
              </w:rPr>
              <w:t>věcnému v příloze č. 2 o více než 15 dnů</w:t>
            </w:r>
          </w:p>
        </w:tc>
        <w:tc>
          <w:tcPr>
            <w:tcW w:w="2234" w:type="dxa"/>
            <w:vAlign w:val="center"/>
          </w:tcPr>
          <w:p w14:paraId="6D1B8796" w14:textId="252F7C11" w:rsidR="001E106B" w:rsidRPr="00E6550F" w:rsidRDefault="009C3973" w:rsidP="001E106B">
            <w:pPr>
              <w:tabs>
                <w:tab w:val="left" w:pos="3572"/>
              </w:tabs>
              <w:spacing w:before="120" w:after="120"/>
              <w:ind w:left="181"/>
              <w:jc w:val="center"/>
              <w:rPr>
                <w:sz w:val="21"/>
                <w:szCs w:val="21"/>
                <w:highlight w:val="yellow"/>
              </w:rPr>
            </w:pPr>
            <w:r>
              <w:rPr>
                <w:sz w:val="21"/>
                <w:szCs w:val="21"/>
              </w:rPr>
              <w:t>10</w:t>
            </w:r>
            <w:r w:rsidR="001E106B" w:rsidRPr="00D3190E">
              <w:rPr>
                <w:sz w:val="21"/>
                <w:szCs w:val="21"/>
              </w:rPr>
              <w:t>.000,-</w:t>
            </w:r>
            <w:r w:rsidR="001E106B">
              <w:rPr>
                <w:sz w:val="21"/>
                <w:szCs w:val="21"/>
              </w:rPr>
              <w:t xml:space="preserve"> </w:t>
            </w:r>
            <w:r w:rsidR="001E106B" w:rsidRPr="00D3190E">
              <w:rPr>
                <w:sz w:val="21"/>
                <w:szCs w:val="21"/>
              </w:rPr>
              <w:t>Kč denně</w:t>
            </w:r>
          </w:p>
        </w:tc>
      </w:tr>
      <w:tr w:rsidR="001E106B" w:rsidRPr="009D2F41" w14:paraId="725E1E79" w14:textId="77777777" w:rsidTr="00C44377">
        <w:trPr>
          <w:trHeight w:val="567"/>
        </w:trPr>
        <w:tc>
          <w:tcPr>
            <w:tcW w:w="6838" w:type="dxa"/>
            <w:vAlign w:val="center"/>
          </w:tcPr>
          <w:p w14:paraId="7001BFC2" w14:textId="77777777" w:rsidR="001E106B" w:rsidRPr="00FC2873" w:rsidRDefault="001E106B" w:rsidP="001E106B">
            <w:pPr>
              <w:tabs>
                <w:tab w:val="left" w:pos="3572"/>
              </w:tabs>
              <w:spacing w:before="120" w:after="120"/>
              <w:ind w:left="28"/>
              <w:rPr>
                <w:sz w:val="21"/>
                <w:szCs w:val="21"/>
              </w:rPr>
            </w:pPr>
            <w:r w:rsidRPr="00FC2873">
              <w:rPr>
                <w:sz w:val="21"/>
                <w:szCs w:val="21"/>
              </w:rPr>
              <w:t>V případě prodlení zhotovitele s plněním geometrického plánu proti lhůtě dle</w:t>
            </w:r>
            <w:r>
              <w:rPr>
                <w:sz w:val="21"/>
                <w:szCs w:val="21"/>
              </w:rPr>
              <w:t> </w:t>
            </w:r>
            <w:r w:rsidRPr="00FC2873">
              <w:rPr>
                <w:sz w:val="21"/>
                <w:szCs w:val="21"/>
              </w:rPr>
              <w:t>čl. VI. odst. 1. této smlouvy</w:t>
            </w:r>
          </w:p>
        </w:tc>
        <w:tc>
          <w:tcPr>
            <w:tcW w:w="2234" w:type="dxa"/>
            <w:vAlign w:val="center"/>
          </w:tcPr>
          <w:p w14:paraId="0E266785" w14:textId="77777777" w:rsidR="001E106B" w:rsidRPr="00E6550F" w:rsidRDefault="001E106B" w:rsidP="001E106B">
            <w:pPr>
              <w:tabs>
                <w:tab w:val="left" w:pos="3572"/>
              </w:tabs>
              <w:spacing w:before="120" w:after="120"/>
              <w:ind w:left="181"/>
              <w:jc w:val="center"/>
              <w:rPr>
                <w:sz w:val="21"/>
                <w:szCs w:val="21"/>
                <w:highlight w:val="yellow"/>
              </w:rPr>
            </w:pPr>
            <w:r>
              <w:rPr>
                <w:sz w:val="21"/>
                <w:szCs w:val="21"/>
              </w:rPr>
              <w:t>5</w:t>
            </w:r>
            <w:r w:rsidRPr="00D3190E">
              <w:rPr>
                <w:sz w:val="21"/>
                <w:szCs w:val="21"/>
              </w:rPr>
              <w:t>00,-</w:t>
            </w:r>
            <w:r>
              <w:rPr>
                <w:sz w:val="21"/>
                <w:szCs w:val="21"/>
              </w:rPr>
              <w:t xml:space="preserve"> </w:t>
            </w:r>
            <w:r w:rsidRPr="00D3190E">
              <w:rPr>
                <w:sz w:val="21"/>
                <w:szCs w:val="21"/>
              </w:rPr>
              <w:t>Kč denně</w:t>
            </w:r>
          </w:p>
        </w:tc>
      </w:tr>
      <w:tr w:rsidR="001E106B" w:rsidRPr="009D2F41" w14:paraId="25B2C329" w14:textId="77777777" w:rsidTr="00C44377">
        <w:trPr>
          <w:trHeight w:val="567"/>
        </w:trPr>
        <w:tc>
          <w:tcPr>
            <w:tcW w:w="6838" w:type="dxa"/>
            <w:vAlign w:val="center"/>
          </w:tcPr>
          <w:p w14:paraId="1FC3FAE6" w14:textId="77777777" w:rsidR="001E106B" w:rsidRPr="00FC2873" w:rsidRDefault="001E106B" w:rsidP="001E106B">
            <w:pPr>
              <w:tabs>
                <w:tab w:val="left" w:pos="3572"/>
              </w:tabs>
              <w:spacing w:before="120" w:after="120"/>
              <w:ind w:left="28"/>
              <w:rPr>
                <w:sz w:val="21"/>
                <w:szCs w:val="21"/>
              </w:rPr>
            </w:pPr>
            <w:r w:rsidRPr="00FC2873">
              <w:rPr>
                <w:sz w:val="21"/>
                <w:szCs w:val="21"/>
              </w:rPr>
              <w:t>V případě prodlení zhotovitele s převzetím prostoru staveniště</w:t>
            </w:r>
          </w:p>
        </w:tc>
        <w:tc>
          <w:tcPr>
            <w:tcW w:w="2234" w:type="dxa"/>
            <w:vAlign w:val="center"/>
          </w:tcPr>
          <w:p w14:paraId="3C7D159C" w14:textId="031934E7" w:rsidR="001E106B" w:rsidRPr="00E6550F" w:rsidRDefault="009C3973" w:rsidP="001E106B">
            <w:pPr>
              <w:tabs>
                <w:tab w:val="left" w:pos="3572"/>
              </w:tabs>
              <w:spacing w:before="120" w:after="120"/>
              <w:ind w:left="181"/>
              <w:jc w:val="center"/>
              <w:rPr>
                <w:sz w:val="21"/>
                <w:szCs w:val="21"/>
                <w:highlight w:val="yellow"/>
              </w:rPr>
            </w:pPr>
            <w:r>
              <w:rPr>
                <w:sz w:val="21"/>
                <w:szCs w:val="21"/>
              </w:rPr>
              <w:t>10</w:t>
            </w:r>
            <w:r w:rsidR="001E106B" w:rsidRPr="00D3190E">
              <w:rPr>
                <w:sz w:val="21"/>
                <w:szCs w:val="21"/>
              </w:rPr>
              <w:t>.000,- Kč denně</w:t>
            </w:r>
          </w:p>
        </w:tc>
      </w:tr>
      <w:tr w:rsidR="001E106B" w:rsidRPr="009D2F41" w14:paraId="2F410B43" w14:textId="77777777" w:rsidTr="00C44377">
        <w:trPr>
          <w:trHeight w:val="567"/>
        </w:trPr>
        <w:tc>
          <w:tcPr>
            <w:tcW w:w="6838" w:type="dxa"/>
            <w:vAlign w:val="center"/>
          </w:tcPr>
          <w:p w14:paraId="55F5CC4B" w14:textId="77777777" w:rsidR="001E106B" w:rsidRPr="00FC2873" w:rsidRDefault="001E106B" w:rsidP="001E106B">
            <w:pPr>
              <w:tabs>
                <w:tab w:val="left" w:pos="3572"/>
              </w:tabs>
              <w:spacing w:before="120" w:after="120"/>
              <w:ind w:left="28"/>
              <w:rPr>
                <w:sz w:val="21"/>
                <w:szCs w:val="21"/>
              </w:rPr>
            </w:pPr>
            <w:r w:rsidRPr="00FC2873">
              <w:rPr>
                <w:sz w:val="21"/>
                <w:szCs w:val="21"/>
              </w:rPr>
              <w:t xml:space="preserve">V případě prodlení zhotovitele s odstraněním vad, na něž se vztahuje záruka </w:t>
            </w:r>
            <w:r w:rsidRPr="00FC2873">
              <w:rPr>
                <w:sz w:val="21"/>
                <w:szCs w:val="21"/>
              </w:rPr>
              <w:br/>
              <w:t>a vad, které má dílo v době předání a převzetí</w:t>
            </w:r>
            <w:r>
              <w:rPr>
                <w:sz w:val="21"/>
                <w:szCs w:val="21"/>
              </w:rPr>
              <w:t xml:space="preserve"> stavby</w:t>
            </w:r>
          </w:p>
        </w:tc>
        <w:tc>
          <w:tcPr>
            <w:tcW w:w="2234" w:type="dxa"/>
            <w:vAlign w:val="center"/>
          </w:tcPr>
          <w:p w14:paraId="51AB2F43" w14:textId="48799950" w:rsidR="001E106B" w:rsidRPr="00E6550F" w:rsidRDefault="009C3973" w:rsidP="001E106B">
            <w:pPr>
              <w:tabs>
                <w:tab w:val="left" w:pos="3572"/>
              </w:tabs>
              <w:spacing w:before="120" w:after="120"/>
              <w:ind w:left="181"/>
              <w:jc w:val="center"/>
              <w:rPr>
                <w:sz w:val="21"/>
                <w:szCs w:val="21"/>
                <w:highlight w:val="yellow"/>
              </w:rPr>
            </w:pPr>
            <w:r>
              <w:rPr>
                <w:sz w:val="21"/>
                <w:szCs w:val="21"/>
              </w:rPr>
              <w:t>5</w:t>
            </w:r>
            <w:r w:rsidR="001E106B" w:rsidRPr="00D3190E">
              <w:rPr>
                <w:sz w:val="21"/>
                <w:szCs w:val="21"/>
              </w:rPr>
              <w:t>.000,- Kč denně</w:t>
            </w:r>
          </w:p>
        </w:tc>
      </w:tr>
      <w:tr w:rsidR="001E106B" w:rsidRPr="009D2F41" w14:paraId="5A5BF5EA" w14:textId="77777777" w:rsidTr="00C44377">
        <w:trPr>
          <w:trHeight w:val="567"/>
        </w:trPr>
        <w:tc>
          <w:tcPr>
            <w:tcW w:w="6838" w:type="dxa"/>
            <w:vAlign w:val="center"/>
          </w:tcPr>
          <w:p w14:paraId="6D59CEB9" w14:textId="77777777" w:rsidR="001E106B" w:rsidRPr="00FC2873" w:rsidRDefault="001E106B" w:rsidP="001E106B">
            <w:pPr>
              <w:tabs>
                <w:tab w:val="left" w:pos="3572"/>
              </w:tabs>
              <w:spacing w:before="120" w:after="120"/>
              <w:ind w:left="28"/>
              <w:rPr>
                <w:sz w:val="21"/>
                <w:szCs w:val="21"/>
              </w:rPr>
            </w:pPr>
            <w:r w:rsidRPr="00FC2873">
              <w:rPr>
                <w:sz w:val="21"/>
                <w:szCs w:val="21"/>
              </w:rPr>
              <w:t xml:space="preserve">V případě provádění díla </w:t>
            </w:r>
            <w:r>
              <w:rPr>
                <w:sz w:val="21"/>
                <w:szCs w:val="21"/>
              </w:rPr>
              <w:t>pod</w:t>
            </w:r>
            <w:r w:rsidRPr="00FC2873">
              <w:rPr>
                <w:sz w:val="21"/>
                <w:szCs w:val="21"/>
              </w:rPr>
              <w:t xml:space="preserve">dodavatelem, pro kterého objednatel neudělil souhlas, je-li souhlas v této smlouvě vyžadován, nebo </w:t>
            </w:r>
            <w:r>
              <w:rPr>
                <w:sz w:val="21"/>
                <w:szCs w:val="21"/>
              </w:rPr>
              <w:t>pod</w:t>
            </w:r>
            <w:r w:rsidRPr="00FC2873">
              <w:rPr>
                <w:sz w:val="21"/>
                <w:szCs w:val="21"/>
              </w:rPr>
              <w:t>dodavatelem, který</w:t>
            </w:r>
            <w:r>
              <w:rPr>
                <w:sz w:val="21"/>
                <w:szCs w:val="21"/>
              </w:rPr>
              <w:t> </w:t>
            </w:r>
            <w:r w:rsidRPr="00FC2873">
              <w:rPr>
                <w:sz w:val="21"/>
                <w:szCs w:val="21"/>
              </w:rPr>
              <w:t>nebyl objednateli oznámen, je-li oznámení v této smlouvě vyžadováno</w:t>
            </w:r>
          </w:p>
        </w:tc>
        <w:tc>
          <w:tcPr>
            <w:tcW w:w="2234" w:type="dxa"/>
            <w:vAlign w:val="center"/>
          </w:tcPr>
          <w:p w14:paraId="295C70B1" w14:textId="77777777" w:rsidR="001E106B" w:rsidRPr="00E6550F" w:rsidRDefault="001E106B" w:rsidP="001E106B">
            <w:pPr>
              <w:tabs>
                <w:tab w:val="left" w:pos="3572"/>
              </w:tabs>
              <w:spacing w:before="120" w:after="120"/>
              <w:ind w:left="181"/>
              <w:jc w:val="center"/>
              <w:rPr>
                <w:sz w:val="21"/>
                <w:szCs w:val="21"/>
                <w:highlight w:val="yellow"/>
              </w:rPr>
            </w:pPr>
            <w:r w:rsidRPr="00D3190E">
              <w:rPr>
                <w:sz w:val="21"/>
                <w:szCs w:val="21"/>
              </w:rPr>
              <w:t>30.000,- Kč za poddodavatele</w:t>
            </w:r>
          </w:p>
        </w:tc>
      </w:tr>
      <w:tr w:rsidR="001E106B" w:rsidRPr="009D2F41" w14:paraId="0FB723CA" w14:textId="77777777" w:rsidTr="00C44377">
        <w:trPr>
          <w:trHeight w:val="567"/>
        </w:trPr>
        <w:tc>
          <w:tcPr>
            <w:tcW w:w="6838" w:type="dxa"/>
            <w:vAlign w:val="center"/>
          </w:tcPr>
          <w:p w14:paraId="3536361C" w14:textId="52237CD2" w:rsidR="001E6E9A" w:rsidRPr="00FC2873" w:rsidRDefault="001E106B" w:rsidP="00F6158F">
            <w:pPr>
              <w:tabs>
                <w:tab w:val="left" w:pos="3572"/>
              </w:tabs>
              <w:spacing w:before="120" w:after="120"/>
              <w:ind w:left="28"/>
              <w:rPr>
                <w:sz w:val="21"/>
                <w:szCs w:val="21"/>
              </w:rPr>
            </w:pPr>
            <w:r w:rsidRPr="00FC2873">
              <w:rPr>
                <w:sz w:val="21"/>
                <w:szCs w:val="21"/>
              </w:rPr>
              <w:t>V případě nesplnění nápravných opatření navržených koordinátorem BOZP a</w:t>
            </w:r>
            <w:r>
              <w:rPr>
                <w:sz w:val="21"/>
                <w:szCs w:val="21"/>
              </w:rPr>
              <w:t> </w:t>
            </w:r>
            <w:r w:rsidRPr="00FC2873">
              <w:rPr>
                <w:sz w:val="21"/>
                <w:szCs w:val="21"/>
              </w:rPr>
              <w:t xml:space="preserve">odsouhlasených objednatelem ve lhůtě stanovené čl. X. odst. </w:t>
            </w:r>
            <w:r>
              <w:rPr>
                <w:sz w:val="21"/>
                <w:szCs w:val="21"/>
              </w:rPr>
              <w:t xml:space="preserve">7. </w:t>
            </w:r>
            <w:r w:rsidRPr="00FC2873">
              <w:rPr>
                <w:sz w:val="21"/>
                <w:szCs w:val="21"/>
              </w:rPr>
              <w:t>smlouvy</w:t>
            </w:r>
          </w:p>
        </w:tc>
        <w:tc>
          <w:tcPr>
            <w:tcW w:w="2234" w:type="dxa"/>
            <w:vAlign w:val="center"/>
          </w:tcPr>
          <w:p w14:paraId="7BC6ABBB" w14:textId="77777777" w:rsidR="001E6E9A" w:rsidRPr="001E6E9A" w:rsidRDefault="001E106B" w:rsidP="001E6E9A">
            <w:pPr>
              <w:tabs>
                <w:tab w:val="left" w:pos="3572"/>
              </w:tabs>
              <w:spacing w:before="120" w:after="120"/>
              <w:ind w:left="181"/>
              <w:jc w:val="center"/>
              <w:rPr>
                <w:sz w:val="21"/>
                <w:szCs w:val="21"/>
              </w:rPr>
            </w:pPr>
            <w:r w:rsidRPr="00D3190E">
              <w:rPr>
                <w:sz w:val="21"/>
                <w:szCs w:val="21"/>
              </w:rPr>
              <w:t>30.000,- Kč za každé jednotlivé nápravné opatřen</w:t>
            </w:r>
            <w:r w:rsidR="001E6E9A">
              <w:rPr>
                <w:sz w:val="21"/>
                <w:szCs w:val="21"/>
              </w:rPr>
              <w:t>í</w:t>
            </w:r>
          </w:p>
        </w:tc>
      </w:tr>
    </w:tbl>
    <w:p w14:paraId="7FE4C3C9" w14:textId="77777777" w:rsidR="00FD73B8" w:rsidRPr="0084760C" w:rsidRDefault="00FD73B8" w:rsidP="00FD73B8">
      <w:pPr>
        <w:spacing w:before="120" w:after="120"/>
        <w:ind w:left="896"/>
        <w:jc w:val="both"/>
        <w:rPr>
          <w:sz w:val="21"/>
          <w:szCs w:val="21"/>
        </w:rPr>
      </w:pPr>
      <w:r w:rsidRPr="0084760C">
        <w:rPr>
          <w:sz w:val="21"/>
          <w:szCs w:val="21"/>
        </w:rPr>
        <w:t xml:space="preserve">V případě, že by porušení konkrétní povinností </w:t>
      </w:r>
      <w:r w:rsidR="0084760C" w:rsidRPr="0084760C">
        <w:rPr>
          <w:sz w:val="21"/>
          <w:szCs w:val="21"/>
        </w:rPr>
        <w:t xml:space="preserve">zhotovitele, znamenalo možnost </w:t>
      </w:r>
      <w:r w:rsidRPr="0084760C">
        <w:rPr>
          <w:sz w:val="21"/>
          <w:szCs w:val="21"/>
        </w:rPr>
        <w:t>uplatnit více sjednaných smluvních pokut, použije se pro takové porušení pouze jedna</w:t>
      </w:r>
      <w:r w:rsidR="0084760C" w:rsidRPr="0084760C">
        <w:rPr>
          <w:sz w:val="21"/>
          <w:szCs w:val="21"/>
        </w:rPr>
        <w:t>,</w:t>
      </w:r>
      <w:r w:rsidRPr="0084760C">
        <w:rPr>
          <w:sz w:val="21"/>
          <w:szCs w:val="21"/>
        </w:rPr>
        <w:t xml:space="preserve"> a to ta s nejvyšší sjednanou výší smluvní pokuty.</w:t>
      </w:r>
    </w:p>
    <w:p w14:paraId="0637FA32" w14:textId="77777777" w:rsidR="00224502"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2C861387" w14:textId="235A3F23" w:rsidR="00385842" w:rsidRPr="00D738CD" w:rsidRDefault="00385842" w:rsidP="00385842">
      <w:pPr>
        <w:numPr>
          <w:ilvl w:val="1"/>
          <w:numId w:val="6"/>
        </w:numPr>
        <w:tabs>
          <w:tab w:val="clear" w:pos="810"/>
          <w:tab w:val="num" w:pos="900"/>
        </w:tabs>
        <w:spacing w:before="120" w:after="120"/>
        <w:ind w:left="900" w:hanging="360"/>
        <w:jc w:val="both"/>
        <w:rPr>
          <w:sz w:val="21"/>
          <w:szCs w:val="21"/>
        </w:rPr>
      </w:pPr>
      <w:r w:rsidRPr="00D738CD">
        <w:rPr>
          <w:sz w:val="21"/>
          <w:szCs w:val="21"/>
        </w:rPr>
        <w:t>Ke smluvní pokutě bude vystavena písemná výzva</w:t>
      </w:r>
      <w:r w:rsidR="009C3973">
        <w:rPr>
          <w:sz w:val="21"/>
          <w:szCs w:val="21"/>
        </w:rPr>
        <w:t xml:space="preserve"> případně faktury</w:t>
      </w:r>
      <w:r w:rsidRPr="00D738CD">
        <w:rPr>
          <w:sz w:val="21"/>
          <w:szCs w:val="21"/>
        </w:rPr>
        <w:t>, která bude doručena druhé smluvní straně. Splatnost smluvní</w:t>
      </w:r>
      <w:r w:rsidR="006069DF">
        <w:rPr>
          <w:sz w:val="21"/>
          <w:szCs w:val="21"/>
        </w:rPr>
        <w:t xml:space="preserve"> </w:t>
      </w:r>
      <w:r w:rsidRPr="00D738CD">
        <w:rPr>
          <w:sz w:val="21"/>
          <w:szCs w:val="21"/>
        </w:rPr>
        <w:t>pokuty je do 14 dnů o doručení písemné výzvy</w:t>
      </w:r>
      <w:r w:rsidR="009C3973">
        <w:rPr>
          <w:sz w:val="21"/>
          <w:szCs w:val="21"/>
        </w:rPr>
        <w:t xml:space="preserve"> či faktury</w:t>
      </w:r>
      <w:r w:rsidRPr="00D738CD">
        <w:rPr>
          <w:sz w:val="21"/>
          <w:szCs w:val="21"/>
        </w:rPr>
        <w:t>.</w:t>
      </w:r>
    </w:p>
    <w:p w14:paraId="2EA7E0D6" w14:textId="77777777" w:rsidR="00224502" w:rsidRDefault="0022450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Vedle smluvní pokuty se lze domáhat i náhrady škody v celém rozsahu.</w:t>
      </w:r>
    </w:p>
    <w:p w14:paraId="79692D75" w14:textId="77777777" w:rsidR="00224502" w:rsidRPr="00D70C02" w:rsidRDefault="00C52B42" w:rsidP="00D70C02">
      <w:pPr>
        <w:numPr>
          <w:ilvl w:val="1"/>
          <w:numId w:val="6"/>
        </w:numPr>
        <w:tabs>
          <w:tab w:val="clear" w:pos="810"/>
          <w:tab w:val="num" w:pos="900"/>
        </w:tabs>
        <w:spacing w:before="120" w:after="120"/>
        <w:ind w:left="900" w:hanging="360"/>
        <w:jc w:val="both"/>
        <w:rPr>
          <w:sz w:val="21"/>
          <w:szCs w:val="21"/>
        </w:rPr>
      </w:pPr>
      <w:r w:rsidRPr="00D70C02">
        <w:rPr>
          <w:sz w:val="21"/>
          <w:szCs w:val="21"/>
        </w:rPr>
        <w:t xml:space="preserve">Zhotovitel může uplatnit </w:t>
      </w:r>
      <w:r w:rsidR="00310746" w:rsidRPr="00D70C02">
        <w:rPr>
          <w:sz w:val="21"/>
          <w:szCs w:val="21"/>
        </w:rPr>
        <w:t>úrok z prodlení</w:t>
      </w:r>
      <w:r w:rsidRPr="00D70C02">
        <w:rPr>
          <w:sz w:val="21"/>
          <w:szCs w:val="21"/>
        </w:rPr>
        <w:t xml:space="preserve"> ve výši 0,05 % z dlužné částky denně v případě prodlení s úhradou faktur</w:t>
      </w:r>
      <w:r w:rsidR="00224502" w:rsidRPr="00D70C02">
        <w:rPr>
          <w:sz w:val="21"/>
          <w:szCs w:val="21"/>
        </w:rPr>
        <w:t xml:space="preserve">. </w:t>
      </w:r>
    </w:p>
    <w:p w14:paraId="5301D8CA" w14:textId="77777777" w:rsidR="003F2E6D" w:rsidRDefault="003F2E6D" w:rsidP="003F2E6D">
      <w:pPr>
        <w:numPr>
          <w:ilvl w:val="0"/>
          <w:numId w:val="6"/>
        </w:numPr>
        <w:tabs>
          <w:tab w:val="clear" w:pos="720"/>
          <w:tab w:val="num" w:pos="426"/>
        </w:tabs>
        <w:spacing w:before="120" w:after="120"/>
        <w:ind w:left="567" w:hanging="720"/>
        <w:jc w:val="both"/>
        <w:rPr>
          <w:sz w:val="21"/>
          <w:szCs w:val="21"/>
        </w:rPr>
      </w:pPr>
      <w:r w:rsidRPr="003C5AF9">
        <w:rPr>
          <w:sz w:val="21"/>
          <w:szCs w:val="21"/>
        </w:rPr>
        <w:t>Bankovní záruka</w:t>
      </w:r>
    </w:p>
    <w:p w14:paraId="08E69DD2" w14:textId="77777777" w:rsidR="003F2E6D" w:rsidRPr="00224DBC" w:rsidRDefault="003F2E6D" w:rsidP="003F2E6D">
      <w:pPr>
        <w:numPr>
          <w:ilvl w:val="1"/>
          <w:numId w:val="6"/>
        </w:numPr>
        <w:tabs>
          <w:tab w:val="clear" w:pos="810"/>
          <w:tab w:val="num" w:pos="900"/>
        </w:tabs>
        <w:spacing w:before="120" w:after="120"/>
        <w:ind w:left="900" w:hanging="360"/>
        <w:jc w:val="both"/>
        <w:rPr>
          <w:sz w:val="21"/>
          <w:szCs w:val="21"/>
        </w:rPr>
      </w:pPr>
      <w:r w:rsidRPr="00224DBC">
        <w:rPr>
          <w:sz w:val="21"/>
          <w:szCs w:val="21"/>
        </w:rPr>
        <w:lastRenderedPageBreak/>
        <w:t>Zhotovitel je povinen objednateli předložit záruční listinu bankovní záruky ve lhůtě dle této smlouvy vystavenou oprávněným subjektem sídlícím v EU, nebo ve státě písemně odsouhlaseném objednatelem.</w:t>
      </w:r>
    </w:p>
    <w:p w14:paraId="12412C00" w14:textId="777294CA" w:rsidR="003F2E6D" w:rsidRPr="001E6E9A" w:rsidRDefault="003F2E6D" w:rsidP="003F2E6D">
      <w:pPr>
        <w:numPr>
          <w:ilvl w:val="1"/>
          <w:numId w:val="6"/>
        </w:numPr>
        <w:tabs>
          <w:tab w:val="clear" w:pos="810"/>
          <w:tab w:val="num" w:pos="900"/>
        </w:tabs>
        <w:spacing w:before="120" w:after="120"/>
        <w:ind w:left="900" w:hanging="360"/>
        <w:jc w:val="both"/>
        <w:rPr>
          <w:sz w:val="21"/>
          <w:szCs w:val="21"/>
        </w:rPr>
      </w:pPr>
      <w:r w:rsidRPr="00224DBC">
        <w:rPr>
          <w:sz w:val="21"/>
          <w:szCs w:val="21"/>
        </w:rPr>
        <w:t xml:space="preserve">Záruka bude vystavena na částku ve výši </w:t>
      </w:r>
      <w:r w:rsidR="00EA54A5" w:rsidRPr="001E6E9A">
        <w:rPr>
          <w:b/>
          <w:sz w:val="21"/>
          <w:szCs w:val="21"/>
        </w:rPr>
        <w:t>1</w:t>
      </w:r>
      <w:r w:rsidR="00C02E16" w:rsidRPr="001E6E9A">
        <w:rPr>
          <w:b/>
          <w:sz w:val="21"/>
          <w:szCs w:val="21"/>
        </w:rPr>
        <w:t xml:space="preserve"> </w:t>
      </w:r>
      <w:r w:rsidR="00BE6FBE">
        <w:rPr>
          <w:b/>
          <w:sz w:val="21"/>
          <w:szCs w:val="21"/>
        </w:rPr>
        <w:t>2</w:t>
      </w:r>
      <w:r w:rsidRPr="001E6E9A">
        <w:rPr>
          <w:b/>
          <w:sz w:val="21"/>
          <w:szCs w:val="21"/>
        </w:rPr>
        <w:t>00 000,- Kč</w:t>
      </w:r>
      <w:r w:rsidR="00D674C0" w:rsidRPr="001E6E9A">
        <w:rPr>
          <w:sz w:val="21"/>
          <w:szCs w:val="21"/>
        </w:rPr>
        <w:t>.</w:t>
      </w:r>
    </w:p>
    <w:p w14:paraId="6941C401" w14:textId="77777777" w:rsidR="003F2E6D" w:rsidRPr="00224DBC" w:rsidRDefault="003F2E6D" w:rsidP="003F2E6D">
      <w:pPr>
        <w:numPr>
          <w:ilvl w:val="1"/>
          <w:numId w:val="6"/>
        </w:numPr>
        <w:tabs>
          <w:tab w:val="clear" w:pos="810"/>
          <w:tab w:val="num" w:pos="900"/>
        </w:tabs>
        <w:spacing w:before="120" w:after="120"/>
        <w:ind w:left="900" w:hanging="360"/>
        <w:jc w:val="both"/>
        <w:rPr>
          <w:sz w:val="21"/>
          <w:szCs w:val="21"/>
        </w:rPr>
      </w:pPr>
      <w:r w:rsidRPr="00224DBC">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1B09498F" w14:textId="38C723F5" w:rsidR="003F2E6D" w:rsidRPr="00224DBC" w:rsidRDefault="003F2E6D" w:rsidP="003F2E6D">
      <w:pPr>
        <w:numPr>
          <w:ilvl w:val="1"/>
          <w:numId w:val="6"/>
        </w:numPr>
        <w:tabs>
          <w:tab w:val="clear" w:pos="810"/>
          <w:tab w:val="num" w:pos="900"/>
        </w:tabs>
        <w:spacing w:before="120" w:after="120"/>
        <w:ind w:left="900" w:hanging="360"/>
        <w:jc w:val="both"/>
        <w:rPr>
          <w:sz w:val="21"/>
          <w:szCs w:val="21"/>
        </w:rPr>
      </w:pPr>
      <w:r w:rsidRPr="00224DBC">
        <w:rPr>
          <w:sz w:val="21"/>
          <w:szCs w:val="21"/>
        </w:rPr>
        <w:t>Záruka bude bezpodmínečná, neodvolatelná a bude vystavena na dobu odpovídající záruční lhůtě „Záruky za veškerá plnění, není-li stanoveno jinak“</w:t>
      </w:r>
      <w:r w:rsidR="00835A7C">
        <w:rPr>
          <w:sz w:val="21"/>
          <w:szCs w:val="21"/>
        </w:rPr>
        <w:t xml:space="preserve"> + 3 měsíce, tj. 63 měsíců</w:t>
      </w:r>
      <w:r w:rsidRPr="00224DBC">
        <w:rPr>
          <w:sz w:val="21"/>
          <w:szCs w:val="21"/>
        </w:rPr>
        <w:t>.</w:t>
      </w:r>
    </w:p>
    <w:p w14:paraId="4E57BBB4" w14:textId="77777777" w:rsidR="00224502" w:rsidRDefault="00D05B0E" w:rsidP="00171064">
      <w:pPr>
        <w:numPr>
          <w:ilvl w:val="0"/>
          <w:numId w:val="6"/>
        </w:numPr>
        <w:tabs>
          <w:tab w:val="clear" w:pos="720"/>
        </w:tabs>
        <w:spacing w:before="120" w:after="120"/>
        <w:ind w:left="567" w:hanging="72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16C8D08B" w14:textId="77777777" w:rsidR="006F1932" w:rsidRPr="003A245C" w:rsidRDefault="006F1932" w:rsidP="0047238C">
      <w:pPr>
        <w:spacing w:before="120" w:after="120"/>
        <w:jc w:val="both"/>
        <w:rPr>
          <w:sz w:val="21"/>
          <w:szCs w:val="21"/>
        </w:rPr>
      </w:pPr>
    </w:p>
    <w:p w14:paraId="30F52A68"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Ukončení smlouvy</w:t>
      </w:r>
    </w:p>
    <w:p w14:paraId="48689D51"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7067F57A"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14:paraId="5F414D58"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Pr>
          <w:sz w:val="21"/>
          <w:szCs w:val="21"/>
        </w:rPr>
        <w:t>;</w:t>
      </w:r>
    </w:p>
    <w:p w14:paraId="674104E7"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Pr>
          <w:sz w:val="21"/>
          <w:szCs w:val="21"/>
        </w:rPr>
        <w:t>;</w:t>
      </w:r>
      <w:r w:rsidRPr="003A245C">
        <w:rPr>
          <w:sz w:val="21"/>
          <w:szCs w:val="21"/>
        </w:rPr>
        <w:t xml:space="preserve"> </w:t>
      </w:r>
    </w:p>
    <w:p w14:paraId="44660D40"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provádění díla osobami, které nejsou náležitě kvalifikované a odborně způsobilé</w:t>
      </w:r>
      <w:r>
        <w:rPr>
          <w:sz w:val="21"/>
          <w:szCs w:val="21"/>
        </w:rPr>
        <w:t>;</w:t>
      </w:r>
    </w:p>
    <w:p w14:paraId="1A172958"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Pr>
          <w:sz w:val="21"/>
          <w:szCs w:val="21"/>
        </w:rPr>
        <w:t>;</w:t>
      </w:r>
    </w:p>
    <w:p w14:paraId="0599C753"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Pr>
          <w:sz w:val="21"/>
          <w:szCs w:val="21"/>
        </w:rPr>
        <w:t>;</w:t>
      </w:r>
    </w:p>
    <w:p w14:paraId="77807106" w14:textId="77777777" w:rsidR="00D3190E" w:rsidRPr="003A245C" w:rsidRDefault="00D3190E" w:rsidP="00D3190E">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Pr>
          <w:sz w:val="21"/>
          <w:szCs w:val="21"/>
        </w:rPr>
        <w:t>;</w:t>
      </w:r>
    </w:p>
    <w:p w14:paraId="157CE406" w14:textId="77777777" w:rsidR="00D3190E" w:rsidRDefault="00D3190E" w:rsidP="00D3190E">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Pr>
          <w:sz w:val="21"/>
          <w:szCs w:val="21"/>
        </w:rPr>
        <w:t>pod</w:t>
      </w:r>
      <w:r w:rsidRPr="003A245C">
        <w:rPr>
          <w:sz w:val="21"/>
          <w:szCs w:val="21"/>
        </w:rPr>
        <w:t xml:space="preserve">dodavatele, kterým nebyla prokazována kvalifikace místo </w:t>
      </w:r>
      <w:r>
        <w:rPr>
          <w:sz w:val="21"/>
          <w:szCs w:val="21"/>
        </w:rPr>
        <w:t>podd</w:t>
      </w:r>
      <w:r w:rsidRPr="003A245C">
        <w:rPr>
          <w:sz w:val="21"/>
          <w:szCs w:val="21"/>
        </w:rPr>
        <w:t>odavatele, který</w:t>
      </w:r>
      <w:r>
        <w:rPr>
          <w:sz w:val="21"/>
          <w:szCs w:val="21"/>
        </w:rPr>
        <w:t> </w:t>
      </w:r>
      <w:r w:rsidRPr="003A245C">
        <w:rPr>
          <w:sz w:val="21"/>
          <w:szCs w:val="21"/>
        </w:rPr>
        <w:t>prokazoval splnění kvalifikace zhotovitele v průběhu zadávacího řízení předcházejícího uzavření této smlouvy, bez souhlasu objednatele</w:t>
      </w:r>
      <w:r>
        <w:rPr>
          <w:sz w:val="21"/>
          <w:szCs w:val="21"/>
        </w:rPr>
        <w:t>;</w:t>
      </w:r>
    </w:p>
    <w:p w14:paraId="734482EF" w14:textId="33FD39BF" w:rsidR="00D3190E" w:rsidRPr="006C27C8" w:rsidRDefault="00D3190E" w:rsidP="00D3190E">
      <w:pPr>
        <w:numPr>
          <w:ilvl w:val="2"/>
          <w:numId w:val="10"/>
        </w:numPr>
        <w:tabs>
          <w:tab w:val="clear" w:pos="2160"/>
          <w:tab w:val="num" w:pos="1080"/>
        </w:tabs>
        <w:ind w:left="1083" w:hanging="181"/>
        <w:jc w:val="both"/>
        <w:rPr>
          <w:sz w:val="21"/>
          <w:szCs w:val="21"/>
        </w:rPr>
      </w:pPr>
      <w:bookmarkStart w:id="79" w:name="_Hlk99754743"/>
      <w:bookmarkStart w:id="80" w:name="_Hlk66655737"/>
      <w:r>
        <w:rPr>
          <w:sz w:val="21"/>
          <w:szCs w:val="21"/>
        </w:rPr>
        <w:t>nesplňuje-</w:t>
      </w:r>
      <w:r w:rsidRPr="006C27C8">
        <w:rPr>
          <w:sz w:val="21"/>
          <w:szCs w:val="21"/>
        </w:rPr>
        <w:t xml:space="preserve">li stavbyvedoucí </w:t>
      </w:r>
      <w:r w:rsidR="000835EA">
        <w:rPr>
          <w:sz w:val="21"/>
          <w:szCs w:val="21"/>
        </w:rPr>
        <w:t xml:space="preserve">nebo zástupce stavbyvedoucího </w:t>
      </w:r>
      <w:r w:rsidRPr="006C27C8">
        <w:rPr>
          <w:sz w:val="21"/>
          <w:szCs w:val="21"/>
        </w:rPr>
        <w:t>odbornost stanovenou touto smlouvou</w:t>
      </w:r>
      <w:bookmarkStart w:id="81" w:name="_Hlk90010322"/>
      <w:r w:rsidR="00224DBC">
        <w:rPr>
          <w:sz w:val="21"/>
          <w:szCs w:val="21"/>
        </w:rPr>
        <w:t xml:space="preserve">, případně je </w:t>
      </w:r>
      <w:r w:rsidR="00792B15">
        <w:rPr>
          <w:sz w:val="21"/>
          <w:szCs w:val="21"/>
        </w:rPr>
        <w:t xml:space="preserve">tato </w:t>
      </w:r>
      <w:r w:rsidR="00224DBC">
        <w:rPr>
          <w:sz w:val="21"/>
          <w:szCs w:val="21"/>
        </w:rPr>
        <w:t>činnost prováděna poddodavatelem</w:t>
      </w:r>
      <w:bookmarkEnd w:id="79"/>
      <w:bookmarkEnd w:id="81"/>
      <w:r w:rsidRPr="006C27C8">
        <w:rPr>
          <w:sz w:val="21"/>
          <w:szCs w:val="21"/>
        </w:rPr>
        <w:t>;</w:t>
      </w:r>
    </w:p>
    <w:bookmarkEnd w:id="80"/>
    <w:p w14:paraId="265FF2FA" w14:textId="77777777" w:rsidR="00D3190E" w:rsidRPr="00A62AB4" w:rsidRDefault="00D3190E" w:rsidP="00D3190E">
      <w:pPr>
        <w:numPr>
          <w:ilvl w:val="2"/>
          <w:numId w:val="10"/>
        </w:numPr>
        <w:tabs>
          <w:tab w:val="clear" w:pos="2160"/>
          <w:tab w:val="num" w:pos="1080"/>
        </w:tabs>
        <w:ind w:left="1083" w:hanging="181"/>
        <w:jc w:val="both"/>
        <w:rPr>
          <w:sz w:val="21"/>
          <w:szCs w:val="21"/>
        </w:rPr>
      </w:pPr>
      <w:r w:rsidRPr="00A62AB4">
        <w:rPr>
          <w:sz w:val="21"/>
          <w:szCs w:val="21"/>
        </w:rPr>
        <w:t>skutečnost, že zhotovitel není pojištěn v souladu s touto smlouvou;</w:t>
      </w:r>
    </w:p>
    <w:p w14:paraId="49F926E1" w14:textId="77777777" w:rsidR="00D3190E" w:rsidRPr="00A62AB4" w:rsidRDefault="00D3190E" w:rsidP="00D3190E">
      <w:pPr>
        <w:numPr>
          <w:ilvl w:val="2"/>
          <w:numId w:val="10"/>
        </w:numPr>
        <w:tabs>
          <w:tab w:val="clear" w:pos="2160"/>
          <w:tab w:val="num" w:pos="1080"/>
        </w:tabs>
        <w:ind w:left="1083" w:hanging="181"/>
        <w:jc w:val="both"/>
        <w:rPr>
          <w:sz w:val="21"/>
          <w:szCs w:val="21"/>
        </w:rPr>
      </w:pPr>
      <w:r w:rsidRPr="00A62AB4">
        <w:rPr>
          <w:sz w:val="21"/>
          <w:szCs w:val="21"/>
        </w:rPr>
        <w:t>porušování předpisů bezpečnosti práce, bezpečnosti provozu na pozemních komunikacích a předpisů o životním prostředí a odpadovém hospodaření;</w:t>
      </w:r>
    </w:p>
    <w:p w14:paraId="76555935" w14:textId="77777777" w:rsidR="00D3190E" w:rsidRPr="00A62AB4" w:rsidRDefault="00D3190E" w:rsidP="00D3190E">
      <w:pPr>
        <w:numPr>
          <w:ilvl w:val="2"/>
          <w:numId w:val="10"/>
        </w:numPr>
        <w:tabs>
          <w:tab w:val="clear" w:pos="2160"/>
          <w:tab w:val="num" w:pos="1080"/>
        </w:tabs>
        <w:ind w:left="1083" w:hanging="181"/>
        <w:jc w:val="both"/>
        <w:rPr>
          <w:sz w:val="21"/>
          <w:szCs w:val="21"/>
        </w:rPr>
      </w:pPr>
      <w:r w:rsidRPr="00A62AB4">
        <w:rPr>
          <w:sz w:val="21"/>
          <w:szCs w:val="21"/>
        </w:rPr>
        <w:t>zahájení insolvenčního řízení, ve kterém je zhotovitel v postavení dlužníka;</w:t>
      </w:r>
    </w:p>
    <w:p w14:paraId="434C2D6E" w14:textId="77777777" w:rsidR="00D3190E" w:rsidRPr="00A62AB4" w:rsidRDefault="00D3190E" w:rsidP="00D3190E">
      <w:pPr>
        <w:numPr>
          <w:ilvl w:val="2"/>
          <w:numId w:val="10"/>
        </w:numPr>
        <w:tabs>
          <w:tab w:val="clear" w:pos="2160"/>
          <w:tab w:val="num" w:pos="1080"/>
        </w:tabs>
        <w:ind w:left="1080"/>
        <w:jc w:val="both"/>
        <w:rPr>
          <w:sz w:val="21"/>
          <w:szCs w:val="21"/>
        </w:rPr>
      </w:pPr>
      <w:r w:rsidRPr="00A62AB4">
        <w:rPr>
          <w:sz w:val="21"/>
          <w:szCs w:val="21"/>
        </w:rPr>
        <w:t>zjistí-li se, že v nabídce zhotovitele k související veřejné zakázce byly uvedeny nepravdivé údaje;</w:t>
      </w:r>
    </w:p>
    <w:p w14:paraId="5C77B372" w14:textId="77777777" w:rsidR="002A4703" w:rsidRPr="00A62AB4" w:rsidRDefault="00D3190E" w:rsidP="00D3190E">
      <w:pPr>
        <w:numPr>
          <w:ilvl w:val="2"/>
          <w:numId w:val="10"/>
        </w:numPr>
        <w:tabs>
          <w:tab w:val="clear" w:pos="2160"/>
          <w:tab w:val="num" w:pos="1080"/>
        </w:tabs>
        <w:ind w:left="1080"/>
        <w:jc w:val="both"/>
        <w:rPr>
          <w:sz w:val="21"/>
          <w:szCs w:val="21"/>
        </w:rPr>
      </w:pPr>
      <w:r w:rsidRPr="00A62AB4">
        <w:rPr>
          <w:sz w:val="21"/>
          <w:szCs w:val="21"/>
        </w:rPr>
        <w:t>z důvodů uvedených v ust. § 223 zákona č. 134/2016 Sb., o zadávání veřejných zakázek</w:t>
      </w:r>
      <w:r w:rsidR="002A4703" w:rsidRPr="00A62AB4">
        <w:rPr>
          <w:sz w:val="21"/>
          <w:szCs w:val="21"/>
        </w:rPr>
        <w:t>.</w:t>
      </w:r>
    </w:p>
    <w:p w14:paraId="772BF820" w14:textId="77777777" w:rsidR="00D70C02" w:rsidRPr="00A62AB4" w:rsidRDefault="00D70C02" w:rsidP="00D70C02">
      <w:pPr>
        <w:ind w:left="1080"/>
        <w:jc w:val="both"/>
        <w:rPr>
          <w:sz w:val="21"/>
          <w:szCs w:val="21"/>
        </w:rPr>
      </w:pPr>
    </w:p>
    <w:p w14:paraId="6CDACA0D" w14:textId="77777777" w:rsidR="00224502" w:rsidRPr="00A62AB4" w:rsidRDefault="00224502" w:rsidP="00745448">
      <w:pPr>
        <w:keepNext/>
        <w:numPr>
          <w:ilvl w:val="0"/>
          <w:numId w:val="10"/>
        </w:numPr>
        <w:tabs>
          <w:tab w:val="clear" w:pos="720"/>
          <w:tab w:val="num" w:pos="540"/>
        </w:tabs>
        <w:spacing w:before="120" w:after="120"/>
        <w:ind w:left="539" w:hanging="539"/>
        <w:jc w:val="both"/>
        <w:rPr>
          <w:sz w:val="21"/>
          <w:szCs w:val="21"/>
        </w:rPr>
      </w:pPr>
      <w:r w:rsidRPr="00A62AB4">
        <w:rPr>
          <w:sz w:val="21"/>
          <w:szCs w:val="21"/>
        </w:rPr>
        <w:t xml:space="preserve">Zhotovitel může od smlouvy odstoupit v následujících případech: </w:t>
      </w:r>
    </w:p>
    <w:p w14:paraId="20863A41"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sidR="009D2F41">
        <w:rPr>
          <w:sz w:val="21"/>
          <w:szCs w:val="21"/>
        </w:rPr>
        <w:t>;</w:t>
      </w:r>
    </w:p>
    <w:p w14:paraId="587587E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14:paraId="2FEAD2C0" w14:textId="4A13FC8B"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w:t>
      </w:r>
      <w:r w:rsidR="007369D0">
        <w:rPr>
          <w:sz w:val="21"/>
          <w:szCs w:val="21"/>
        </w:rPr>
        <w:t xml:space="preserve"> prostoru staveniště </w:t>
      </w:r>
      <w:r w:rsidRPr="003A245C">
        <w:rPr>
          <w:sz w:val="21"/>
          <w:szCs w:val="21"/>
        </w:rPr>
        <w:t>o více než 90 dní.</w:t>
      </w:r>
    </w:p>
    <w:p w14:paraId="5EA3EDEF"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r w:rsidR="00AB6B2B" w:rsidRPr="003A245C">
        <w:rPr>
          <w:sz w:val="21"/>
          <w:szCs w:val="21"/>
        </w:rPr>
        <w:t>n</w:t>
      </w:r>
      <w:r w:rsidR="00310746" w:rsidRPr="003A245C">
        <w:rPr>
          <w:sz w:val="21"/>
          <w:szCs w:val="21"/>
        </w:rPr>
        <w:t>unc</w:t>
      </w:r>
      <w:r w:rsidRPr="003A245C">
        <w:rPr>
          <w:sz w:val="21"/>
          <w:szCs w:val="21"/>
        </w:rPr>
        <w:t>.</w:t>
      </w:r>
    </w:p>
    <w:p w14:paraId="51EBD007"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14:paraId="5E986D17" w14:textId="77777777" w:rsidR="004B1591" w:rsidRPr="003A245C" w:rsidRDefault="004B1591" w:rsidP="004B1591">
      <w:pPr>
        <w:spacing w:before="120" w:after="120"/>
        <w:ind w:left="540"/>
        <w:jc w:val="both"/>
        <w:rPr>
          <w:sz w:val="21"/>
          <w:szCs w:val="21"/>
        </w:rPr>
      </w:pPr>
    </w:p>
    <w:p w14:paraId="189DEF50" w14:textId="77777777" w:rsidR="00224502" w:rsidRPr="003A245C" w:rsidRDefault="00224502" w:rsidP="0018046D">
      <w:pPr>
        <w:keepNext/>
        <w:keepLines/>
        <w:numPr>
          <w:ilvl w:val="0"/>
          <w:numId w:val="13"/>
        </w:numPr>
        <w:spacing w:before="120" w:after="120"/>
        <w:ind w:left="539" w:hanging="539"/>
        <w:rPr>
          <w:b/>
          <w:smallCaps/>
          <w:spacing w:val="20"/>
          <w:sz w:val="21"/>
          <w:szCs w:val="21"/>
        </w:rPr>
      </w:pPr>
      <w:r w:rsidRPr="003A245C">
        <w:rPr>
          <w:b/>
          <w:smallCaps/>
          <w:spacing w:val="20"/>
          <w:sz w:val="21"/>
          <w:szCs w:val="21"/>
        </w:rPr>
        <w:t>Společná a závěrečná ustanovení</w:t>
      </w:r>
    </w:p>
    <w:p w14:paraId="7DF28F60" w14:textId="77777777"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uplatňování záruk</w:t>
      </w:r>
      <w:r w:rsidR="00A40D71">
        <w:rPr>
          <w:sz w:val="21"/>
          <w:szCs w:val="21"/>
        </w:rPr>
        <w:t xml:space="preserve"> a bankovní záruky </w:t>
      </w:r>
      <w:r w:rsidRPr="001D01A1">
        <w:rPr>
          <w:sz w:val="21"/>
          <w:szCs w:val="21"/>
        </w:rPr>
        <w:t>pro</w:t>
      </w:r>
      <w:r w:rsidRPr="00896629">
        <w:rPr>
          <w:sz w:val="21"/>
          <w:szCs w:val="21"/>
        </w:rPr>
        <w:t>bíhají v jazyce českém.</w:t>
      </w:r>
    </w:p>
    <w:p w14:paraId="5D73425F"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29C610F4" w14:textId="77777777" w:rsidR="00224502" w:rsidRDefault="00B521EA"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r w:rsidRPr="00CA4F17">
        <w:rPr>
          <w:sz w:val="21"/>
          <w:szCs w:val="21"/>
        </w:rPr>
        <w:t xml:space="preserve"> </w:t>
      </w:r>
      <w:r>
        <w:rPr>
          <w:sz w:val="21"/>
          <w:szCs w:val="21"/>
        </w:rPr>
        <w:t>a také kontroly dotačním či auditním orgánem</w:t>
      </w:r>
      <w:r w:rsidR="00224502" w:rsidRPr="003A245C">
        <w:rPr>
          <w:sz w:val="21"/>
          <w:szCs w:val="21"/>
        </w:rPr>
        <w:t>.</w:t>
      </w:r>
    </w:p>
    <w:p w14:paraId="2E851D55" w14:textId="77777777" w:rsidR="00E37757" w:rsidRPr="00E37757" w:rsidRDefault="00E37757" w:rsidP="00E37757">
      <w:pPr>
        <w:numPr>
          <w:ilvl w:val="0"/>
          <w:numId w:val="11"/>
        </w:numPr>
        <w:tabs>
          <w:tab w:val="clear" w:pos="720"/>
          <w:tab w:val="num" w:pos="540"/>
        </w:tabs>
        <w:spacing w:before="120" w:after="120"/>
        <w:ind w:left="540" w:hanging="540"/>
        <w:jc w:val="both"/>
        <w:rPr>
          <w:sz w:val="21"/>
          <w:szCs w:val="21"/>
        </w:rPr>
      </w:pPr>
      <w:r w:rsidRPr="00E37757">
        <w:rPr>
          <w:sz w:val="21"/>
          <w:szCs w:val="21"/>
        </w:rPr>
        <w:lastRenderedPageBreak/>
        <w:t>Zhotovitel je povinen uchovávat veškerou dokumentaci související s realizací projektu včetně účetních dokladů minimálně do konce roku 203</w:t>
      </w:r>
      <w:r w:rsidR="000C13EC">
        <w:rPr>
          <w:sz w:val="21"/>
          <w:szCs w:val="21"/>
        </w:rPr>
        <w:t>4</w:t>
      </w:r>
      <w:r w:rsidRPr="00E37757">
        <w:rPr>
          <w:sz w:val="21"/>
          <w:szCs w:val="21"/>
        </w:rPr>
        <w:t>.</w:t>
      </w:r>
    </w:p>
    <w:p w14:paraId="43C324AA" w14:textId="77777777" w:rsidR="00E37757" w:rsidRDefault="00E37757" w:rsidP="00E37757">
      <w:pPr>
        <w:spacing w:before="120" w:after="120"/>
        <w:ind w:left="540"/>
        <w:jc w:val="both"/>
        <w:rPr>
          <w:sz w:val="21"/>
          <w:szCs w:val="21"/>
        </w:rPr>
      </w:pPr>
      <w:r w:rsidRPr="00035747">
        <w:rPr>
          <w:sz w:val="21"/>
          <w:szCs w:val="21"/>
        </w:rPr>
        <w:t>Zhotovitel j</w:t>
      </w:r>
      <w:r>
        <w:rPr>
          <w:sz w:val="21"/>
          <w:szCs w:val="21"/>
        </w:rPr>
        <w:t>e povinen minimálně do roku 203</w:t>
      </w:r>
      <w:r w:rsidR="000C13EC">
        <w:rPr>
          <w:sz w:val="21"/>
          <w:szCs w:val="21"/>
        </w:rPr>
        <w:t>4</w:t>
      </w:r>
      <w:r w:rsidRPr="00035747">
        <w:rPr>
          <w:sz w:val="21"/>
          <w:szCs w:val="21"/>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součinnost.</w:t>
      </w:r>
    </w:p>
    <w:p w14:paraId="30625EFB"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48E29920"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14:paraId="38194794" w14:textId="77777777"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3CDBC245" w14:textId="77777777"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 xml:space="preserve">datován a podepsán správcem stavby. </w:t>
      </w:r>
    </w:p>
    <w:p w14:paraId="55B8B22C"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29982B69" w14:textId="77777777"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prokazatelně doruče</w:t>
      </w:r>
      <w:r w:rsidR="00A40D71">
        <w:rPr>
          <w:sz w:val="21"/>
          <w:szCs w:val="21"/>
        </w:rPr>
        <w:t>na. V případě změny přílohy č. 2</w:t>
      </w:r>
      <w:r w:rsidRPr="003A245C">
        <w:rPr>
          <w:sz w:val="21"/>
          <w:szCs w:val="21"/>
        </w:rPr>
        <w:t xml:space="preserve"> a osoby </w:t>
      </w:r>
      <w:r w:rsidRPr="00224DBC">
        <w:rPr>
          <w:sz w:val="21"/>
          <w:szCs w:val="21"/>
        </w:rPr>
        <w:t>stavbyvedoucího</w:t>
      </w:r>
      <w:r w:rsidR="00745448" w:rsidRPr="00595811">
        <w:rPr>
          <w:sz w:val="21"/>
          <w:szCs w:val="21"/>
        </w:rPr>
        <w:t>, případně zástupce stavbyvedoucího</w:t>
      </w:r>
      <w:r w:rsidR="00745448">
        <w:rPr>
          <w:sz w:val="21"/>
          <w:szCs w:val="21"/>
        </w:rPr>
        <w:t>,</w:t>
      </w:r>
      <w:r w:rsidR="008C217D" w:rsidRPr="00224DBC">
        <w:rPr>
          <w:sz w:val="21"/>
          <w:szCs w:val="21"/>
        </w:rPr>
        <w:t xml:space="preserve"> </w:t>
      </w:r>
      <w:r w:rsidRPr="00224DBC">
        <w:rPr>
          <w:sz w:val="21"/>
          <w:szCs w:val="21"/>
        </w:rPr>
        <w:t>v příloze</w:t>
      </w:r>
      <w:r w:rsidRPr="003A245C">
        <w:rPr>
          <w:sz w:val="21"/>
          <w:szCs w:val="21"/>
        </w:rPr>
        <w:t xml:space="preserve"> č. </w:t>
      </w:r>
      <w:r w:rsidR="00BA1878">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14:paraId="4DC6246D" w14:textId="77777777" w:rsidR="004B1591" w:rsidRPr="00C94044" w:rsidRDefault="005E4869" w:rsidP="00735186">
      <w:pPr>
        <w:numPr>
          <w:ilvl w:val="0"/>
          <w:numId w:val="11"/>
        </w:numPr>
        <w:tabs>
          <w:tab w:val="clear" w:pos="720"/>
          <w:tab w:val="num" w:pos="540"/>
          <w:tab w:val="num" w:pos="810"/>
        </w:tabs>
        <w:spacing w:before="120" w:after="120"/>
        <w:ind w:left="540" w:hanging="540"/>
        <w:jc w:val="both"/>
        <w:rPr>
          <w:sz w:val="21"/>
          <w:szCs w:val="21"/>
        </w:rPr>
      </w:pPr>
      <w:bookmarkStart w:id="82" w:name="_Hlk92464980"/>
      <w:r w:rsidRPr="00AD2DBE">
        <w:rPr>
          <w:sz w:val="21"/>
          <w:szCs w:val="21"/>
        </w:rPr>
        <w:t xml:space="preserve">Zhotovitel souhlasí s případným zveřejněním informací o této smlouvě dle zákona č. 106/1999Sb., o svobodném přístupu k informacím, ve znění pozdějších změn. </w:t>
      </w:r>
      <w:r w:rsidR="004B1591" w:rsidRPr="00C94044">
        <w:rPr>
          <w:sz w:val="21"/>
          <w:szCs w:val="21"/>
        </w:rPr>
        <w:t xml:space="preserve">Zhotovitel dále souhlasí se zveřejněním celé smlouvy včetně všech příloh, jejich dodatků a </w:t>
      </w:r>
      <w:r w:rsidR="00C94044" w:rsidRPr="00C94044">
        <w:rPr>
          <w:sz w:val="21"/>
          <w:szCs w:val="21"/>
        </w:rPr>
        <w:t>skutečně uhrazené ceny</w:t>
      </w:r>
      <w:r w:rsidR="004B1591" w:rsidRPr="00C94044">
        <w:rPr>
          <w:sz w:val="21"/>
          <w:szCs w:val="21"/>
        </w:rPr>
        <w:t xml:space="preserve"> na protikorupčním portále Jihomoravského kraje, tj.</w:t>
      </w:r>
      <w:r w:rsidR="009D2F41" w:rsidRPr="00C94044">
        <w:rPr>
          <w:sz w:val="21"/>
          <w:szCs w:val="21"/>
        </w:rPr>
        <w:t> </w:t>
      </w:r>
      <w:bookmarkStart w:id="83" w:name="_Hlk99754848"/>
      <w:r w:rsidR="004B1591" w:rsidRPr="00C94044">
        <w:rPr>
          <w:sz w:val="21"/>
          <w:szCs w:val="21"/>
        </w:rPr>
        <w:t xml:space="preserve">zřizovatele </w:t>
      </w:r>
      <w:bookmarkEnd w:id="83"/>
      <w:r w:rsidR="004B1591" w:rsidRPr="00C94044">
        <w:rPr>
          <w:sz w:val="21"/>
          <w:szCs w:val="21"/>
        </w:rPr>
        <w:t>objednatele.</w:t>
      </w:r>
    </w:p>
    <w:bookmarkEnd w:id="82"/>
    <w:p w14:paraId="457035CD" w14:textId="77777777" w:rsidR="002F2562" w:rsidRPr="002F2562" w:rsidRDefault="00310746" w:rsidP="002F2562">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Tato smlouva je uzavřena dnem podpisu druhou smluvní stranou.</w:t>
      </w:r>
      <w:r w:rsidR="008046D1" w:rsidRPr="002F2562">
        <w:rPr>
          <w:sz w:val="21"/>
          <w:szCs w:val="21"/>
        </w:rPr>
        <w:t xml:space="preserve"> </w:t>
      </w:r>
      <w:bookmarkStart w:id="84" w:name="_Hlk52947426"/>
      <w:r w:rsidR="002F2562" w:rsidRPr="002F2562">
        <w:rPr>
          <w:sz w:val="21"/>
          <w:szCs w:val="21"/>
        </w:rPr>
        <w:t>Smlouva nabývá účinnost zveřejněním v registru smluv dle odst. 1</w:t>
      </w:r>
      <w:r w:rsidR="0013236A">
        <w:rPr>
          <w:sz w:val="21"/>
          <w:szCs w:val="21"/>
        </w:rPr>
        <w:t>3</w:t>
      </w:r>
      <w:r w:rsidR="002F2562" w:rsidRPr="002F2562">
        <w:rPr>
          <w:sz w:val="21"/>
          <w:szCs w:val="21"/>
        </w:rPr>
        <w:t xml:space="preserve">. tohoto článku. </w:t>
      </w:r>
      <w:bookmarkEnd w:id="84"/>
    </w:p>
    <w:p w14:paraId="7CCCC8E5" w14:textId="77777777" w:rsidR="00310746" w:rsidRPr="002F2562" w:rsidRDefault="00310746" w:rsidP="00887DC7">
      <w:pPr>
        <w:numPr>
          <w:ilvl w:val="0"/>
          <w:numId w:val="11"/>
        </w:numPr>
        <w:tabs>
          <w:tab w:val="clear" w:pos="720"/>
          <w:tab w:val="num" w:pos="540"/>
          <w:tab w:val="num" w:pos="810"/>
        </w:tabs>
        <w:spacing w:before="120" w:after="120"/>
        <w:ind w:left="540" w:hanging="540"/>
        <w:jc w:val="both"/>
        <w:rPr>
          <w:sz w:val="21"/>
          <w:szCs w:val="21"/>
        </w:rPr>
      </w:pPr>
      <w:r w:rsidRPr="002F2562">
        <w:rPr>
          <w:sz w:val="21"/>
          <w:szCs w:val="21"/>
        </w:rPr>
        <w:t xml:space="preserve">Smluvní strany se dohodly, že na jejich vztah upravený touto smlouvou se neužijí ustanovení § </w:t>
      </w:r>
      <w:r w:rsidR="00C10CE8" w:rsidRPr="002F2562">
        <w:rPr>
          <w:sz w:val="21"/>
          <w:szCs w:val="21"/>
        </w:rPr>
        <w:t xml:space="preserve">1921, § 1976, § </w:t>
      </w:r>
      <w:r w:rsidRPr="002F2562">
        <w:rPr>
          <w:sz w:val="21"/>
          <w:szCs w:val="21"/>
        </w:rPr>
        <w:t xml:space="preserve">1978, </w:t>
      </w:r>
      <w:r w:rsidR="00C10CE8" w:rsidRPr="002F2562">
        <w:rPr>
          <w:sz w:val="21"/>
          <w:szCs w:val="21"/>
        </w:rPr>
        <w:t xml:space="preserve">§ 2112, § 2364 odst. 2, </w:t>
      </w:r>
      <w:r w:rsidRPr="002F2562">
        <w:rPr>
          <w:sz w:val="21"/>
          <w:szCs w:val="21"/>
        </w:rPr>
        <w:t>§ 2595</w:t>
      </w:r>
      <w:r w:rsidR="00C10CE8" w:rsidRPr="002F2562">
        <w:rPr>
          <w:sz w:val="21"/>
          <w:szCs w:val="21"/>
        </w:rPr>
        <w:t>,</w:t>
      </w:r>
      <w:r w:rsidRPr="002F2562">
        <w:rPr>
          <w:sz w:val="21"/>
          <w:szCs w:val="21"/>
        </w:rPr>
        <w:t xml:space="preserve"> </w:t>
      </w:r>
      <w:r w:rsidR="00C10CE8" w:rsidRPr="002F2562">
        <w:rPr>
          <w:sz w:val="21"/>
          <w:szCs w:val="21"/>
        </w:rPr>
        <w:t xml:space="preserve">§ 2604, § 2605 odst. 1 věty první, § 2605 odst. 2, § 2606, § 2609, </w:t>
      </w:r>
      <w:r w:rsidRPr="002F2562">
        <w:rPr>
          <w:sz w:val="21"/>
          <w:szCs w:val="21"/>
        </w:rPr>
        <w:t>§</w:t>
      </w:r>
      <w:r w:rsidR="00500E7B">
        <w:rPr>
          <w:sz w:val="21"/>
          <w:szCs w:val="21"/>
        </w:rPr>
        <w:t> </w:t>
      </w:r>
      <w:r w:rsidRPr="002F2562">
        <w:rPr>
          <w:sz w:val="21"/>
          <w:szCs w:val="21"/>
        </w:rPr>
        <w:t xml:space="preserve">2611 </w:t>
      </w:r>
      <w:r w:rsidR="00C10CE8" w:rsidRPr="002F2562">
        <w:rPr>
          <w:sz w:val="21"/>
          <w:szCs w:val="21"/>
        </w:rPr>
        <w:t>§ 2618</w:t>
      </w:r>
      <w:r w:rsidR="009D2F41" w:rsidRPr="002F2562">
        <w:rPr>
          <w:sz w:val="21"/>
          <w:szCs w:val="21"/>
        </w:rPr>
        <w:t xml:space="preserve">, </w:t>
      </w:r>
      <w:r w:rsidR="00C10CE8" w:rsidRPr="002F2562">
        <w:rPr>
          <w:sz w:val="21"/>
          <w:szCs w:val="21"/>
        </w:rPr>
        <w:t>§</w:t>
      </w:r>
      <w:r w:rsidR="009D2F41" w:rsidRPr="002F2562">
        <w:rPr>
          <w:sz w:val="21"/>
          <w:szCs w:val="21"/>
        </w:rPr>
        <w:t> </w:t>
      </w:r>
      <w:r w:rsidR="00C10CE8" w:rsidRPr="002F2562">
        <w:rPr>
          <w:sz w:val="21"/>
          <w:szCs w:val="21"/>
        </w:rPr>
        <w:t xml:space="preserve">2620, § 2621, § 2622, § 2628 a § 2629 odst. 1 </w:t>
      </w:r>
      <w:r w:rsidRPr="002F2562">
        <w:rPr>
          <w:sz w:val="21"/>
          <w:szCs w:val="21"/>
        </w:rPr>
        <w:t>občanského zákoníku.</w:t>
      </w:r>
    </w:p>
    <w:p w14:paraId="5743E7B6"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631D07F5" w14:textId="77777777" w:rsidR="002A4703" w:rsidRPr="00B204F1" w:rsidRDefault="000C13EC" w:rsidP="002A4703">
      <w:pPr>
        <w:numPr>
          <w:ilvl w:val="0"/>
          <w:numId w:val="11"/>
        </w:numPr>
        <w:tabs>
          <w:tab w:val="clear" w:pos="720"/>
          <w:tab w:val="num" w:pos="540"/>
        </w:tabs>
        <w:spacing w:after="120"/>
        <w:ind w:left="540" w:hanging="540"/>
        <w:jc w:val="both"/>
        <w:rPr>
          <w:sz w:val="21"/>
          <w:szCs w:val="22"/>
        </w:rPr>
      </w:pPr>
      <w:bookmarkStart w:id="85" w:name="_Hlk52947401"/>
      <w:r w:rsidRPr="00B204F1">
        <w:rPr>
          <w:sz w:val="21"/>
          <w:szCs w:val="22"/>
        </w:rPr>
        <w:t>Tato smlouva podléhá povinnosti zveřejnění dle zákona č. 340/2015 Sb. o registru smluv, v</w:t>
      </w:r>
      <w:r>
        <w:rPr>
          <w:sz w:val="21"/>
          <w:szCs w:val="22"/>
        </w:rPr>
        <w:t>e znění pozdějších předpisů. Uveřejnění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Pr>
          <w:sz w:val="21"/>
          <w:szCs w:val="22"/>
        </w:rPr>
        <w:t xml:space="preserve"> uvedená data za citlivá nebo obchodní tajemství, která </w:t>
      </w:r>
      <w:r w:rsidRPr="00B204F1">
        <w:rPr>
          <w:sz w:val="21"/>
          <w:szCs w:val="22"/>
        </w:rPr>
        <w:t>nepodléhají zveřejnění:</w:t>
      </w:r>
      <w:r>
        <w:rPr>
          <w:sz w:val="21"/>
          <w:szCs w:val="22"/>
        </w:rPr>
        <w:t xml:space="preserve"> </w:t>
      </w:r>
      <w:r w:rsidRPr="00B204F1">
        <w:rPr>
          <w:sz w:val="21"/>
          <w:szCs w:val="22"/>
          <w:highlight w:val="yellow"/>
        </w:rPr>
        <w:t>…………………</w:t>
      </w:r>
      <w:r>
        <w:rPr>
          <w:sz w:val="21"/>
          <w:szCs w:val="22"/>
        </w:rPr>
        <w:t xml:space="preserve"> Zhotovitel si před zahájením dle této smlouvy ověří uveřejnění smlouvy v registru smluv.</w:t>
      </w:r>
    </w:p>
    <w:bookmarkEnd w:id="85"/>
    <w:p w14:paraId="6BC72FD9" w14:textId="77777777" w:rsidR="00224502" w:rsidRPr="003A245C" w:rsidRDefault="00224502"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p>
    <w:p w14:paraId="53837C9C"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Položkový rozpočet (oceněný soupis prací</w:t>
      </w:r>
      <w:r w:rsidR="009D2F41" w:rsidRPr="00FC2873">
        <w:rPr>
          <w:sz w:val="21"/>
          <w:szCs w:val="21"/>
        </w:rPr>
        <w:t>)</w:t>
      </w:r>
      <w:r w:rsidR="009D2F41">
        <w:rPr>
          <w:sz w:val="21"/>
          <w:szCs w:val="21"/>
        </w:rPr>
        <w:t>.</w:t>
      </w:r>
    </w:p>
    <w:p w14:paraId="76505259"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Harmonogram prací finanční a věcný</w:t>
      </w:r>
      <w:r w:rsidR="009D2F41">
        <w:rPr>
          <w:sz w:val="21"/>
          <w:szCs w:val="21"/>
        </w:rPr>
        <w:t>.</w:t>
      </w:r>
    </w:p>
    <w:p w14:paraId="02740CD5" w14:textId="77777777" w:rsidR="00264157" w:rsidRPr="00FC2873" w:rsidRDefault="00264157" w:rsidP="00437C9D">
      <w:pPr>
        <w:pStyle w:val="Odstavecseseznamem"/>
        <w:numPr>
          <w:ilvl w:val="3"/>
          <w:numId w:val="25"/>
        </w:numPr>
        <w:ind w:left="993"/>
        <w:jc w:val="both"/>
        <w:rPr>
          <w:sz w:val="21"/>
          <w:szCs w:val="21"/>
        </w:rPr>
      </w:pPr>
      <w:r w:rsidRPr="00FC2873">
        <w:rPr>
          <w:sz w:val="21"/>
          <w:szCs w:val="21"/>
        </w:rPr>
        <w:t>Kontrolní a zkušební plán</w:t>
      </w:r>
      <w:r w:rsidR="009D2F41">
        <w:rPr>
          <w:sz w:val="21"/>
          <w:szCs w:val="21"/>
        </w:rPr>
        <w:t>.</w:t>
      </w:r>
    </w:p>
    <w:p w14:paraId="391CFB74" w14:textId="77777777" w:rsidR="00224502" w:rsidRPr="00FC2873" w:rsidRDefault="00224502" w:rsidP="00437C9D">
      <w:pPr>
        <w:pStyle w:val="Odstavecseseznamem"/>
        <w:numPr>
          <w:ilvl w:val="3"/>
          <w:numId w:val="25"/>
        </w:numPr>
        <w:ind w:left="993"/>
        <w:jc w:val="both"/>
        <w:rPr>
          <w:sz w:val="21"/>
          <w:szCs w:val="21"/>
        </w:rPr>
      </w:pPr>
      <w:r w:rsidRPr="00FC2873">
        <w:rPr>
          <w:sz w:val="21"/>
          <w:szCs w:val="21"/>
        </w:rPr>
        <w:t>Oprávněné osoby objednatele</w:t>
      </w:r>
      <w:r w:rsidR="009D2F41">
        <w:rPr>
          <w:sz w:val="21"/>
          <w:szCs w:val="21"/>
        </w:rPr>
        <w:t>.</w:t>
      </w:r>
    </w:p>
    <w:p w14:paraId="27E77433" w14:textId="77777777" w:rsidR="00DC572C" w:rsidRPr="00FC2873" w:rsidRDefault="00224502" w:rsidP="00437C9D">
      <w:pPr>
        <w:pStyle w:val="Odstavecseseznamem"/>
        <w:numPr>
          <w:ilvl w:val="3"/>
          <w:numId w:val="25"/>
        </w:numPr>
        <w:ind w:left="993"/>
        <w:jc w:val="both"/>
        <w:rPr>
          <w:sz w:val="21"/>
          <w:szCs w:val="21"/>
        </w:rPr>
      </w:pPr>
      <w:r w:rsidRPr="00FC2873">
        <w:rPr>
          <w:sz w:val="21"/>
          <w:szCs w:val="21"/>
        </w:rPr>
        <w:t>Oprávněné osoby zhotovitele</w:t>
      </w:r>
      <w:r w:rsidR="009D2F41">
        <w:rPr>
          <w:sz w:val="21"/>
          <w:szCs w:val="21"/>
        </w:rPr>
        <w:t>.</w:t>
      </w:r>
    </w:p>
    <w:p w14:paraId="756197F3" w14:textId="77777777" w:rsidR="00FC5C9E" w:rsidRPr="00FC2873" w:rsidRDefault="00FC5C9E" w:rsidP="00111FC0">
      <w:pPr>
        <w:pStyle w:val="Odstavecseseznamem"/>
        <w:numPr>
          <w:ilvl w:val="3"/>
          <w:numId w:val="25"/>
        </w:numPr>
        <w:ind w:left="993"/>
        <w:jc w:val="both"/>
        <w:rPr>
          <w:sz w:val="21"/>
          <w:szCs w:val="21"/>
        </w:rPr>
      </w:pPr>
      <w:r w:rsidRPr="00FC2873">
        <w:rPr>
          <w:sz w:val="21"/>
          <w:szCs w:val="21"/>
        </w:rPr>
        <w:t>Vzor změnového listu.</w:t>
      </w:r>
    </w:p>
    <w:p w14:paraId="3C0F33CC" w14:textId="77777777" w:rsidR="002F2562" w:rsidRPr="003A245C" w:rsidRDefault="002F2562" w:rsidP="00981415">
      <w:pPr>
        <w:jc w:val="both"/>
        <w:rPr>
          <w:sz w:val="21"/>
          <w:szCs w:val="21"/>
        </w:rPr>
      </w:pPr>
    </w:p>
    <w:p w14:paraId="2E42EFF4" w14:textId="77777777" w:rsidR="00224502" w:rsidRDefault="00224502" w:rsidP="00D977E9">
      <w:pPr>
        <w:pStyle w:val="Odstavecseseznamem"/>
        <w:numPr>
          <w:ilvl w:val="0"/>
          <w:numId w:val="11"/>
        </w:numPr>
        <w:tabs>
          <w:tab w:val="clear" w:pos="720"/>
          <w:tab w:val="num" w:pos="567"/>
        </w:tabs>
        <w:spacing w:after="120"/>
        <w:ind w:left="567" w:hanging="567"/>
        <w:jc w:val="both"/>
        <w:rPr>
          <w:sz w:val="21"/>
          <w:szCs w:val="22"/>
        </w:rPr>
      </w:pPr>
      <w:r w:rsidRPr="00D977E9">
        <w:rPr>
          <w:sz w:val="21"/>
          <w:szCs w:val="22"/>
        </w:rPr>
        <w:t xml:space="preserve">Tato smlouva je vyhotovena ve </w:t>
      </w:r>
      <w:r w:rsidR="00B8100E">
        <w:rPr>
          <w:sz w:val="21"/>
          <w:szCs w:val="22"/>
        </w:rPr>
        <w:t>2</w:t>
      </w:r>
      <w:r w:rsidRPr="00D977E9">
        <w:rPr>
          <w:sz w:val="21"/>
          <w:szCs w:val="22"/>
        </w:rPr>
        <w:t xml:space="preserve"> vyhotoveních, přičemž </w:t>
      </w:r>
      <w:r w:rsidR="003C0616" w:rsidRPr="00D977E9">
        <w:rPr>
          <w:sz w:val="21"/>
          <w:szCs w:val="22"/>
        </w:rPr>
        <w:t xml:space="preserve">objednatel obdrží </w:t>
      </w:r>
      <w:r w:rsidR="00B8100E">
        <w:rPr>
          <w:sz w:val="21"/>
          <w:szCs w:val="22"/>
        </w:rPr>
        <w:t>1</w:t>
      </w:r>
      <w:r w:rsidR="003C0616" w:rsidRPr="00D977E9">
        <w:rPr>
          <w:sz w:val="21"/>
          <w:szCs w:val="22"/>
        </w:rPr>
        <w:t xml:space="preserve"> vyhotovení a </w:t>
      </w:r>
      <w:r w:rsidR="00B8100E">
        <w:rPr>
          <w:sz w:val="21"/>
          <w:szCs w:val="22"/>
        </w:rPr>
        <w:t xml:space="preserve">1 vyhotovení </w:t>
      </w:r>
      <w:r w:rsidR="003C0616" w:rsidRPr="00D977E9">
        <w:rPr>
          <w:sz w:val="21"/>
          <w:szCs w:val="22"/>
        </w:rPr>
        <w:t>zhotovitel</w:t>
      </w:r>
      <w:r w:rsidR="00B8100E">
        <w:rPr>
          <w:sz w:val="21"/>
          <w:szCs w:val="22"/>
        </w:rPr>
        <w:t>.</w:t>
      </w:r>
      <w:r w:rsidR="003C0616" w:rsidRPr="00D977E9">
        <w:rPr>
          <w:sz w:val="21"/>
          <w:szCs w:val="22"/>
        </w:rPr>
        <w:t xml:space="preserve"> </w:t>
      </w:r>
    </w:p>
    <w:p w14:paraId="58FC2B1F" w14:textId="77777777" w:rsidR="007C51DB" w:rsidRPr="007C51DB" w:rsidRDefault="007C51DB" w:rsidP="007C51DB">
      <w:pPr>
        <w:spacing w:after="120"/>
        <w:jc w:val="both"/>
        <w:rPr>
          <w:sz w:val="21"/>
          <w:szCs w:val="22"/>
        </w:rPr>
      </w:pPr>
    </w:p>
    <w:tbl>
      <w:tblPr>
        <w:tblW w:w="9639" w:type="dxa"/>
        <w:tblInd w:w="108" w:type="dxa"/>
        <w:tblLook w:val="01E0" w:firstRow="1" w:lastRow="1" w:firstColumn="1" w:lastColumn="1" w:noHBand="0" w:noVBand="0"/>
      </w:tblPr>
      <w:tblGrid>
        <w:gridCol w:w="4819"/>
        <w:gridCol w:w="4820"/>
      </w:tblGrid>
      <w:tr w:rsidR="00224502" w:rsidRPr="003A245C" w14:paraId="6B7AC553" w14:textId="77777777" w:rsidTr="000C13EC">
        <w:trPr>
          <w:trHeight w:val="510"/>
        </w:trPr>
        <w:tc>
          <w:tcPr>
            <w:tcW w:w="4819" w:type="dxa"/>
            <w:vAlign w:val="center"/>
          </w:tcPr>
          <w:p w14:paraId="5D0F290A" w14:textId="77777777" w:rsidR="00224502" w:rsidRPr="003A245C" w:rsidRDefault="00224502" w:rsidP="00670AED">
            <w:pPr>
              <w:keepNext/>
              <w:keepLines/>
              <w:tabs>
                <w:tab w:val="left" w:pos="6300"/>
              </w:tabs>
              <w:rPr>
                <w:b/>
                <w:smallCaps/>
                <w:spacing w:val="20"/>
                <w:sz w:val="21"/>
                <w:szCs w:val="21"/>
              </w:rPr>
            </w:pPr>
            <w:bookmarkStart w:id="86" w:name="_Hlk53176327"/>
            <w:r w:rsidRPr="003A245C">
              <w:rPr>
                <w:sz w:val="21"/>
                <w:szCs w:val="21"/>
              </w:rPr>
              <w:lastRenderedPageBreak/>
              <w:t xml:space="preserve">V     </w:t>
            </w:r>
            <w:r w:rsidRPr="003A245C">
              <w:rPr>
                <w:b/>
                <w:sz w:val="21"/>
                <w:szCs w:val="21"/>
                <w:highlight w:val="yellow"/>
              </w:rPr>
              <w:t>***</w:t>
            </w:r>
            <w:r w:rsidRPr="003A245C">
              <w:rPr>
                <w:sz w:val="21"/>
                <w:szCs w:val="21"/>
              </w:rPr>
              <w:t>, dne</w:t>
            </w:r>
          </w:p>
        </w:tc>
        <w:tc>
          <w:tcPr>
            <w:tcW w:w="4820" w:type="dxa"/>
            <w:vAlign w:val="center"/>
          </w:tcPr>
          <w:p w14:paraId="29A64A3D" w14:textId="77777777" w:rsidR="00224502" w:rsidRPr="003A245C" w:rsidRDefault="00224502" w:rsidP="00670AED">
            <w:pPr>
              <w:keepNext/>
              <w:keepLines/>
              <w:rPr>
                <w:sz w:val="21"/>
                <w:szCs w:val="21"/>
              </w:rPr>
            </w:pPr>
            <w:r w:rsidRPr="003A245C">
              <w:rPr>
                <w:sz w:val="21"/>
                <w:szCs w:val="21"/>
              </w:rPr>
              <w:t>V Brně, dne</w:t>
            </w:r>
          </w:p>
        </w:tc>
      </w:tr>
    </w:tbl>
    <w:p w14:paraId="5FF0DFB6" w14:textId="77777777" w:rsidR="008058E3" w:rsidRPr="003A245C" w:rsidRDefault="008058E3" w:rsidP="00670AED">
      <w:pPr>
        <w:keepNext/>
        <w:keepLines/>
        <w:jc w:val="both"/>
        <w:rPr>
          <w:sz w:val="21"/>
          <w:szCs w:val="21"/>
        </w:rPr>
      </w:pPr>
    </w:p>
    <w:tbl>
      <w:tblPr>
        <w:tblW w:w="9639" w:type="dxa"/>
        <w:tblInd w:w="108" w:type="dxa"/>
        <w:tblLook w:val="01E0" w:firstRow="1" w:lastRow="1" w:firstColumn="1" w:lastColumn="1" w:noHBand="0" w:noVBand="0"/>
      </w:tblPr>
      <w:tblGrid>
        <w:gridCol w:w="4819"/>
        <w:gridCol w:w="4820"/>
      </w:tblGrid>
      <w:tr w:rsidR="00224502" w:rsidRPr="003A245C" w14:paraId="74A6831D" w14:textId="77777777" w:rsidTr="000C13EC">
        <w:trPr>
          <w:trHeight w:val="510"/>
        </w:trPr>
        <w:tc>
          <w:tcPr>
            <w:tcW w:w="4819" w:type="dxa"/>
            <w:vAlign w:val="center"/>
          </w:tcPr>
          <w:p w14:paraId="36C32BF3" w14:textId="77777777" w:rsidR="00224502" w:rsidRPr="003A245C" w:rsidRDefault="00224502" w:rsidP="00670AED">
            <w:pPr>
              <w:keepNext/>
              <w:keepLines/>
              <w:tabs>
                <w:tab w:val="left" w:pos="6300"/>
              </w:tabs>
              <w:jc w:val="center"/>
              <w:rPr>
                <w:b/>
                <w:smallCaps/>
                <w:spacing w:val="20"/>
                <w:sz w:val="21"/>
                <w:szCs w:val="21"/>
              </w:rPr>
            </w:pPr>
            <w:r w:rsidRPr="003A245C">
              <w:rPr>
                <w:b/>
                <w:sz w:val="21"/>
                <w:szCs w:val="21"/>
                <w:highlight w:val="yellow"/>
              </w:rPr>
              <w:t>***</w:t>
            </w:r>
          </w:p>
        </w:tc>
        <w:tc>
          <w:tcPr>
            <w:tcW w:w="4820" w:type="dxa"/>
            <w:vAlign w:val="center"/>
          </w:tcPr>
          <w:p w14:paraId="7879D327" w14:textId="77777777" w:rsidR="00224502" w:rsidRPr="003A245C" w:rsidRDefault="00670AED" w:rsidP="00670AED">
            <w:pPr>
              <w:keepNext/>
              <w:keepLines/>
              <w:jc w:val="center"/>
              <w:rPr>
                <w:sz w:val="21"/>
                <w:szCs w:val="21"/>
              </w:rPr>
            </w:pPr>
            <w:r>
              <w:rPr>
                <w:b/>
                <w:sz w:val="21"/>
                <w:szCs w:val="21"/>
              </w:rPr>
              <w:t>Bc. Roman Hanák</w:t>
            </w:r>
          </w:p>
        </w:tc>
      </w:tr>
      <w:tr w:rsidR="00224502" w:rsidRPr="003A245C" w14:paraId="336DE45B" w14:textId="77777777" w:rsidTr="000C13EC">
        <w:trPr>
          <w:trHeight w:val="510"/>
        </w:trPr>
        <w:tc>
          <w:tcPr>
            <w:tcW w:w="4819" w:type="dxa"/>
            <w:vAlign w:val="center"/>
          </w:tcPr>
          <w:p w14:paraId="3300EACB" w14:textId="77777777" w:rsidR="00224502" w:rsidRPr="003A245C" w:rsidRDefault="00224502" w:rsidP="00670AED">
            <w:pPr>
              <w:keepNext/>
              <w:keepLines/>
              <w:tabs>
                <w:tab w:val="left" w:pos="6300"/>
              </w:tabs>
              <w:jc w:val="center"/>
              <w:rPr>
                <w:b/>
                <w:smallCaps/>
                <w:spacing w:val="20"/>
                <w:sz w:val="21"/>
                <w:szCs w:val="21"/>
              </w:rPr>
            </w:pPr>
            <w:r w:rsidRPr="003A245C">
              <w:rPr>
                <w:b/>
                <w:sz w:val="21"/>
                <w:szCs w:val="21"/>
                <w:highlight w:val="yellow"/>
              </w:rPr>
              <w:t>***</w:t>
            </w:r>
          </w:p>
        </w:tc>
        <w:tc>
          <w:tcPr>
            <w:tcW w:w="4820" w:type="dxa"/>
            <w:vAlign w:val="center"/>
          </w:tcPr>
          <w:p w14:paraId="453C3FF1" w14:textId="77777777" w:rsidR="00224502" w:rsidRPr="00F94075" w:rsidRDefault="00B03F1F" w:rsidP="00670AED">
            <w:pPr>
              <w:keepNext/>
              <w:keepLines/>
              <w:jc w:val="center"/>
              <w:rPr>
                <w:bCs/>
                <w:sz w:val="21"/>
                <w:szCs w:val="21"/>
              </w:rPr>
            </w:pPr>
            <w:r w:rsidRPr="00F94075">
              <w:rPr>
                <w:bCs/>
                <w:sz w:val="21"/>
                <w:szCs w:val="21"/>
              </w:rPr>
              <w:t>ředitel</w:t>
            </w:r>
          </w:p>
        </w:tc>
      </w:tr>
      <w:tr w:rsidR="00224502" w:rsidRPr="003A245C" w14:paraId="1FF1BA6B" w14:textId="77777777" w:rsidTr="000C13EC">
        <w:trPr>
          <w:trHeight w:val="510"/>
        </w:trPr>
        <w:tc>
          <w:tcPr>
            <w:tcW w:w="4819" w:type="dxa"/>
            <w:vAlign w:val="center"/>
          </w:tcPr>
          <w:p w14:paraId="19DE4ECD" w14:textId="77777777" w:rsidR="00224502" w:rsidRPr="003A245C" w:rsidRDefault="00224502" w:rsidP="00670AED">
            <w:pPr>
              <w:keepNext/>
              <w:keepLines/>
              <w:tabs>
                <w:tab w:val="left" w:pos="6300"/>
              </w:tabs>
              <w:jc w:val="center"/>
              <w:rPr>
                <w:b/>
                <w:smallCaps/>
                <w:spacing w:val="20"/>
                <w:sz w:val="21"/>
                <w:szCs w:val="21"/>
              </w:rPr>
            </w:pPr>
            <w:r w:rsidRPr="003A245C">
              <w:rPr>
                <w:b/>
                <w:sz w:val="21"/>
                <w:szCs w:val="21"/>
                <w:highlight w:val="yellow"/>
              </w:rPr>
              <w:t>***</w:t>
            </w:r>
          </w:p>
        </w:tc>
        <w:tc>
          <w:tcPr>
            <w:tcW w:w="4820" w:type="dxa"/>
            <w:vAlign w:val="center"/>
          </w:tcPr>
          <w:p w14:paraId="0081DCDA" w14:textId="77777777" w:rsidR="00B03F1F" w:rsidRPr="003A245C" w:rsidRDefault="00B03F1F" w:rsidP="00670AED">
            <w:pPr>
              <w:keepNext/>
              <w:keepLines/>
              <w:jc w:val="center"/>
              <w:rPr>
                <w:sz w:val="21"/>
                <w:szCs w:val="21"/>
              </w:rPr>
            </w:pPr>
            <w:r w:rsidRPr="003A245C">
              <w:rPr>
                <w:sz w:val="21"/>
                <w:szCs w:val="21"/>
              </w:rPr>
              <w:t>Správa a údržba silnic Jihomoravského kraje,</w:t>
            </w:r>
          </w:p>
          <w:p w14:paraId="11024A86" w14:textId="77777777" w:rsidR="00224502" w:rsidRPr="003A245C" w:rsidRDefault="00B03F1F" w:rsidP="00670AED">
            <w:pPr>
              <w:keepNext/>
              <w:keepLines/>
              <w:jc w:val="center"/>
              <w:rPr>
                <w:sz w:val="21"/>
                <w:szCs w:val="21"/>
              </w:rPr>
            </w:pPr>
            <w:r w:rsidRPr="003A245C">
              <w:rPr>
                <w:sz w:val="21"/>
                <w:szCs w:val="21"/>
              </w:rPr>
              <w:t>příspěvková organizace kraje</w:t>
            </w:r>
          </w:p>
        </w:tc>
      </w:tr>
      <w:bookmarkEnd w:id="86"/>
    </w:tbl>
    <w:p w14:paraId="178961A5" w14:textId="77777777" w:rsidR="00224502" w:rsidRPr="003A245C" w:rsidRDefault="00224502" w:rsidP="00032239">
      <w:pPr>
        <w:pStyle w:val="Zhlav"/>
        <w:spacing w:after="120"/>
        <w:jc w:val="both"/>
        <w:outlineLvl w:val="0"/>
        <w:rPr>
          <w:b/>
          <w:bCs/>
          <w:smallCaps/>
          <w:spacing w:val="20"/>
          <w:sz w:val="21"/>
          <w:szCs w:val="21"/>
        </w:rPr>
      </w:pPr>
      <w:r w:rsidRPr="003A245C">
        <w:rPr>
          <w:sz w:val="21"/>
          <w:szCs w:val="21"/>
        </w:rPr>
        <w:br w:type="page"/>
      </w:r>
      <w:r w:rsidRPr="003A245C">
        <w:rPr>
          <w:b/>
          <w:bCs/>
          <w:smallCaps/>
          <w:spacing w:val="20"/>
          <w:sz w:val="21"/>
          <w:szCs w:val="21"/>
        </w:rPr>
        <w:lastRenderedPageBreak/>
        <w:t>Příloha č. 1 Oceněný soupis prací – Položkový rozpočet</w:t>
      </w:r>
    </w:p>
    <w:p w14:paraId="0C73ACB5" w14:textId="77777777"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4CB54899" w14:textId="77777777" w:rsidR="00224502" w:rsidRPr="003A245C" w:rsidRDefault="00224502" w:rsidP="009F59CC">
      <w:pPr>
        <w:pStyle w:val="Zhlav"/>
        <w:spacing w:after="120"/>
        <w:jc w:val="both"/>
        <w:rPr>
          <w:b/>
          <w:bCs/>
          <w:sz w:val="21"/>
          <w:szCs w:val="21"/>
        </w:rPr>
      </w:pPr>
    </w:p>
    <w:p w14:paraId="61AEF78D" w14:textId="77777777" w:rsidR="00224502" w:rsidRDefault="00224502" w:rsidP="009F59CC">
      <w:pPr>
        <w:pStyle w:val="Zhlav"/>
        <w:spacing w:after="120"/>
        <w:jc w:val="both"/>
        <w:rPr>
          <w:b/>
          <w:bCs/>
          <w:sz w:val="21"/>
          <w:szCs w:val="21"/>
        </w:rPr>
      </w:pPr>
    </w:p>
    <w:p w14:paraId="105BB5D7" w14:textId="77777777" w:rsidR="006F648E" w:rsidRPr="003A245C" w:rsidRDefault="006F648E" w:rsidP="009F59CC">
      <w:pPr>
        <w:pStyle w:val="Zhlav"/>
        <w:spacing w:after="120"/>
        <w:jc w:val="both"/>
        <w:rPr>
          <w:b/>
          <w:bCs/>
          <w:sz w:val="21"/>
          <w:szCs w:val="21"/>
        </w:rPr>
      </w:pPr>
    </w:p>
    <w:p w14:paraId="295BB5E0" w14:textId="77777777" w:rsidR="00224502" w:rsidRPr="003A245C" w:rsidRDefault="00224502" w:rsidP="00032239">
      <w:pPr>
        <w:pStyle w:val="Zhlav"/>
        <w:spacing w:after="120"/>
        <w:jc w:val="both"/>
        <w:outlineLvl w:val="0"/>
        <w:rPr>
          <w:b/>
          <w:bCs/>
          <w:smallCaps/>
          <w:spacing w:val="20"/>
          <w:sz w:val="21"/>
          <w:szCs w:val="21"/>
        </w:rPr>
      </w:pPr>
      <w:r w:rsidRPr="003A245C">
        <w:rPr>
          <w:b/>
          <w:bCs/>
          <w:smallCaps/>
          <w:sz w:val="21"/>
          <w:szCs w:val="21"/>
        </w:rPr>
        <w:br w:type="page"/>
      </w:r>
      <w:r w:rsidRPr="003A245C">
        <w:rPr>
          <w:b/>
          <w:bCs/>
          <w:smallCaps/>
          <w:spacing w:val="20"/>
          <w:sz w:val="21"/>
          <w:szCs w:val="21"/>
        </w:rPr>
        <w:lastRenderedPageBreak/>
        <w:t>Příloha č. 2 Harmonogram prací věcný</w:t>
      </w:r>
      <w:r w:rsidR="00852F30">
        <w:rPr>
          <w:b/>
          <w:bCs/>
          <w:smallCaps/>
          <w:spacing w:val="20"/>
          <w:sz w:val="21"/>
          <w:szCs w:val="21"/>
        </w:rPr>
        <w:t xml:space="preserve"> a finanční</w:t>
      </w:r>
    </w:p>
    <w:p w14:paraId="3E5D11C4"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137F594F" w14:textId="77777777" w:rsidR="002A0402" w:rsidRPr="003A245C" w:rsidRDefault="002A0402" w:rsidP="002A0402">
      <w:pPr>
        <w:pStyle w:val="Zhlav"/>
        <w:spacing w:after="120"/>
        <w:jc w:val="both"/>
        <w:rPr>
          <w:b/>
          <w:bCs/>
          <w:sz w:val="21"/>
          <w:szCs w:val="21"/>
        </w:rPr>
      </w:pPr>
    </w:p>
    <w:p w14:paraId="1791DBA8" w14:textId="77777777" w:rsidR="002A0402" w:rsidRDefault="002A0402" w:rsidP="002A0402">
      <w:pPr>
        <w:pStyle w:val="Zhlav"/>
        <w:spacing w:after="120"/>
        <w:jc w:val="both"/>
        <w:rPr>
          <w:b/>
          <w:bCs/>
          <w:sz w:val="21"/>
          <w:szCs w:val="21"/>
        </w:rPr>
      </w:pPr>
    </w:p>
    <w:p w14:paraId="51A47919" w14:textId="77777777" w:rsidR="006F648E" w:rsidRPr="003A245C" w:rsidRDefault="006F648E" w:rsidP="002A0402">
      <w:pPr>
        <w:pStyle w:val="Zhlav"/>
        <w:spacing w:after="120"/>
        <w:jc w:val="both"/>
        <w:rPr>
          <w:b/>
          <w:bCs/>
          <w:sz w:val="21"/>
          <w:szCs w:val="21"/>
        </w:rPr>
      </w:pPr>
    </w:p>
    <w:p w14:paraId="2DC68F59" w14:textId="77777777" w:rsidR="00264157" w:rsidRPr="003A245C" w:rsidRDefault="002A0402" w:rsidP="002A0402">
      <w:pPr>
        <w:pStyle w:val="Zhlav"/>
        <w:spacing w:after="120"/>
        <w:jc w:val="both"/>
        <w:outlineLvl w:val="0"/>
        <w:rPr>
          <w:b/>
          <w:bCs/>
          <w:smallCaps/>
          <w:spacing w:val="20"/>
          <w:sz w:val="21"/>
          <w:szCs w:val="21"/>
        </w:rPr>
      </w:pPr>
      <w:r w:rsidRPr="003A245C">
        <w:rPr>
          <w:b/>
          <w:bCs/>
          <w:smallCaps/>
          <w:sz w:val="21"/>
          <w:szCs w:val="21"/>
        </w:rPr>
        <w:br w:type="page"/>
      </w:r>
      <w:r w:rsidR="00264157" w:rsidRPr="003A245C">
        <w:rPr>
          <w:b/>
          <w:bCs/>
          <w:smallCaps/>
          <w:spacing w:val="20"/>
          <w:sz w:val="21"/>
          <w:szCs w:val="21"/>
        </w:rPr>
        <w:lastRenderedPageBreak/>
        <w:t xml:space="preserve">Příloha č. </w:t>
      </w:r>
      <w:r w:rsidR="00264157">
        <w:rPr>
          <w:b/>
          <w:bCs/>
          <w:smallCaps/>
          <w:spacing w:val="20"/>
          <w:sz w:val="21"/>
          <w:szCs w:val="21"/>
        </w:rPr>
        <w:t>3</w:t>
      </w:r>
      <w:r w:rsidR="00264157" w:rsidRPr="003A245C">
        <w:rPr>
          <w:b/>
          <w:bCs/>
          <w:smallCaps/>
          <w:spacing w:val="20"/>
          <w:sz w:val="21"/>
          <w:szCs w:val="21"/>
        </w:rPr>
        <w:t xml:space="preserve"> </w:t>
      </w:r>
      <w:r w:rsidR="00264157">
        <w:rPr>
          <w:b/>
          <w:bCs/>
          <w:smallCaps/>
          <w:spacing w:val="20"/>
          <w:sz w:val="21"/>
          <w:szCs w:val="21"/>
        </w:rPr>
        <w:t>Kontrolní a zkušební plán</w:t>
      </w:r>
    </w:p>
    <w:p w14:paraId="357605F3" w14:textId="77777777"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0BCF1319" w14:textId="77777777" w:rsidR="002A0402" w:rsidRPr="003A245C" w:rsidRDefault="002A0402" w:rsidP="002A0402">
      <w:pPr>
        <w:pStyle w:val="Zhlav"/>
        <w:spacing w:after="120"/>
        <w:jc w:val="both"/>
        <w:rPr>
          <w:b/>
          <w:bCs/>
          <w:sz w:val="21"/>
          <w:szCs w:val="21"/>
        </w:rPr>
      </w:pPr>
    </w:p>
    <w:p w14:paraId="221C5510" w14:textId="77777777" w:rsidR="002A0402" w:rsidRDefault="002A0402" w:rsidP="002A0402">
      <w:pPr>
        <w:pStyle w:val="Zhlav"/>
        <w:spacing w:after="120"/>
        <w:jc w:val="both"/>
        <w:rPr>
          <w:b/>
          <w:bCs/>
          <w:sz w:val="21"/>
          <w:szCs w:val="21"/>
        </w:rPr>
      </w:pPr>
    </w:p>
    <w:p w14:paraId="33F81C62" w14:textId="77777777" w:rsidR="006F648E" w:rsidRPr="003A245C" w:rsidRDefault="006F648E" w:rsidP="002A0402">
      <w:pPr>
        <w:pStyle w:val="Zhlav"/>
        <w:spacing w:after="120"/>
        <w:jc w:val="both"/>
        <w:rPr>
          <w:b/>
          <w:bCs/>
          <w:sz w:val="21"/>
          <w:szCs w:val="21"/>
        </w:rPr>
      </w:pPr>
    </w:p>
    <w:p w14:paraId="50659FB6" w14:textId="77777777" w:rsidR="00224502" w:rsidRPr="003A245C" w:rsidRDefault="002A0402" w:rsidP="002A0402">
      <w:pPr>
        <w:pStyle w:val="Zhlav"/>
        <w:spacing w:after="120"/>
        <w:jc w:val="both"/>
        <w:outlineLvl w:val="0"/>
        <w:rPr>
          <w:b/>
          <w:bCs/>
          <w:smallCaps/>
          <w:spacing w:val="20"/>
          <w:sz w:val="21"/>
          <w:szCs w:val="21"/>
        </w:rPr>
      </w:pPr>
      <w:r w:rsidRPr="003A245C">
        <w:rPr>
          <w:b/>
          <w:bCs/>
          <w:smallCaps/>
          <w:sz w:val="21"/>
          <w:szCs w:val="21"/>
        </w:rPr>
        <w:br w:type="page"/>
      </w:r>
      <w:r w:rsidR="00264157">
        <w:rPr>
          <w:b/>
          <w:bCs/>
          <w:smallCaps/>
          <w:spacing w:val="20"/>
          <w:sz w:val="21"/>
          <w:szCs w:val="21"/>
        </w:rPr>
        <w:lastRenderedPageBreak/>
        <w:t>Příloha č. 4</w:t>
      </w:r>
      <w:r w:rsidR="00224502" w:rsidRPr="003A245C">
        <w:rPr>
          <w:b/>
          <w:bCs/>
          <w:smallCaps/>
          <w:spacing w:val="20"/>
          <w:sz w:val="21"/>
          <w:szCs w:val="21"/>
        </w:rPr>
        <w:t xml:space="preserve"> Oprávněné osoby objednatele </w:t>
      </w:r>
    </w:p>
    <w:p w14:paraId="65ACE73A"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352F7B4E" w14:textId="77777777" w:rsidR="00933787" w:rsidRDefault="00933787" w:rsidP="00933787">
      <w:pPr>
        <w:pStyle w:val="Zhlav"/>
        <w:spacing w:after="120"/>
        <w:jc w:val="both"/>
        <w:rPr>
          <w:b/>
          <w:bCs/>
          <w:smallCaps/>
          <w:sz w:val="21"/>
          <w:szCs w:val="21"/>
        </w:rPr>
      </w:pPr>
    </w:p>
    <w:p w14:paraId="799A3400" w14:textId="77777777" w:rsidR="006F648E" w:rsidRPr="003A245C" w:rsidRDefault="006F648E" w:rsidP="00933787">
      <w:pPr>
        <w:pStyle w:val="Zhlav"/>
        <w:spacing w:after="120"/>
        <w:jc w:val="both"/>
        <w:rPr>
          <w:b/>
          <w:bCs/>
          <w:smallCaps/>
          <w:sz w:val="21"/>
          <w:szCs w:val="21"/>
        </w:rPr>
      </w:pPr>
    </w:p>
    <w:p w14:paraId="2BC9EDF2" w14:textId="77777777" w:rsidR="002E6658" w:rsidRPr="00962875" w:rsidRDefault="00AA0700" w:rsidP="002E6658">
      <w:pPr>
        <w:pStyle w:val="Zhlav"/>
        <w:spacing w:after="120"/>
        <w:jc w:val="both"/>
        <w:outlineLvl w:val="0"/>
        <w:rPr>
          <w:b/>
          <w:bCs/>
          <w:smallCaps/>
          <w:sz w:val="21"/>
          <w:szCs w:val="21"/>
        </w:rPr>
      </w:pPr>
      <w:r w:rsidRPr="00962875">
        <w:rPr>
          <w:b/>
          <w:bCs/>
          <w:smallCaps/>
          <w:sz w:val="21"/>
          <w:szCs w:val="21"/>
        </w:rPr>
        <w:t xml:space="preserve">Investiční </w:t>
      </w:r>
      <w:r w:rsidR="002E6658" w:rsidRPr="00962875">
        <w:rPr>
          <w:b/>
          <w:bCs/>
          <w:smallCaps/>
          <w:sz w:val="21"/>
          <w:szCs w:val="21"/>
        </w:rPr>
        <w:t>náměstek</w:t>
      </w:r>
    </w:p>
    <w:p w14:paraId="7CBA1FD2" w14:textId="0389E263" w:rsidR="00184C66" w:rsidRPr="00962875" w:rsidRDefault="00184C66" w:rsidP="00184C66">
      <w:pPr>
        <w:pStyle w:val="Zhlav"/>
        <w:spacing w:after="120"/>
        <w:jc w:val="both"/>
        <w:rPr>
          <w:color w:val="000000" w:themeColor="text1"/>
          <w:sz w:val="21"/>
          <w:szCs w:val="21"/>
        </w:rPr>
      </w:pPr>
      <w:r w:rsidRPr="00962875">
        <w:rPr>
          <w:color w:val="000000" w:themeColor="text1"/>
          <w:sz w:val="21"/>
          <w:szCs w:val="21"/>
        </w:rPr>
        <w:t>Ing. Jindřich Hochman – investiční úsek, ředitelství, tel.: +420</w:t>
      </w:r>
      <w:r w:rsidR="00962875" w:rsidRPr="00962875">
        <w:rPr>
          <w:color w:val="000000" w:themeColor="text1"/>
          <w:sz w:val="21"/>
          <w:szCs w:val="21"/>
        </w:rPr>
        <w:t> </w:t>
      </w:r>
      <w:r w:rsidRPr="00962875">
        <w:rPr>
          <w:color w:val="000000" w:themeColor="text1"/>
          <w:sz w:val="21"/>
          <w:szCs w:val="21"/>
        </w:rPr>
        <w:t>547</w:t>
      </w:r>
      <w:r w:rsidR="00962875" w:rsidRPr="00962875">
        <w:rPr>
          <w:color w:val="000000" w:themeColor="text1"/>
          <w:sz w:val="21"/>
          <w:szCs w:val="21"/>
        </w:rPr>
        <w:t> </w:t>
      </w:r>
      <w:r w:rsidRPr="00962875">
        <w:rPr>
          <w:color w:val="000000" w:themeColor="text1"/>
          <w:sz w:val="21"/>
          <w:szCs w:val="21"/>
        </w:rPr>
        <w:t>120</w:t>
      </w:r>
      <w:r w:rsidR="00962875" w:rsidRPr="00962875">
        <w:rPr>
          <w:color w:val="000000" w:themeColor="text1"/>
          <w:sz w:val="21"/>
          <w:szCs w:val="21"/>
        </w:rPr>
        <w:t> </w:t>
      </w:r>
      <w:r w:rsidRPr="00962875">
        <w:rPr>
          <w:color w:val="000000" w:themeColor="text1"/>
          <w:sz w:val="21"/>
          <w:szCs w:val="21"/>
        </w:rPr>
        <w:t>320</w:t>
      </w:r>
    </w:p>
    <w:p w14:paraId="0B63C35D" w14:textId="77777777" w:rsidR="00184C66" w:rsidRPr="00962875" w:rsidRDefault="00184C66" w:rsidP="00184C66">
      <w:pPr>
        <w:pStyle w:val="Zhlav"/>
        <w:spacing w:after="120"/>
        <w:jc w:val="both"/>
        <w:rPr>
          <w:bCs/>
          <w:color w:val="000000" w:themeColor="text1"/>
          <w:sz w:val="21"/>
          <w:szCs w:val="21"/>
        </w:rPr>
      </w:pPr>
      <w:r w:rsidRPr="00962875">
        <w:rPr>
          <w:color w:val="000000" w:themeColor="text1"/>
          <w:sz w:val="21"/>
          <w:szCs w:val="21"/>
        </w:rPr>
        <w:t>e</w:t>
      </w:r>
      <w:r w:rsidRPr="00962875">
        <w:rPr>
          <w:color w:val="000000" w:themeColor="text1"/>
          <w:sz w:val="21"/>
          <w:szCs w:val="21"/>
        </w:rPr>
        <w:noBreakHyphen/>
        <w:t xml:space="preserve">mail: </w:t>
      </w:r>
      <w:hyperlink r:id="rId14" w:history="1">
        <w:r w:rsidRPr="00962875">
          <w:rPr>
            <w:rStyle w:val="Hypertextovodkaz"/>
            <w:sz w:val="21"/>
            <w:szCs w:val="21"/>
          </w:rPr>
          <w:t>jindrich.hochman@susjmk.cz</w:t>
        </w:r>
      </w:hyperlink>
    </w:p>
    <w:p w14:paraId="0D4A74DF" w14:textId="77777777" w:rsidR="0032021D" w:rsidRPr="00962875" w:rsidRDefault="0032021D" w:rsidP="00C07934">
      <w:pPr>
        <w:pStyle w:val="Zhlav"/>
        <w:spacing w:after="120"/>
        <w:jc w:val="both"/>
        <w:rPr>
          <w:bCs/>
          <w:color w:val="000000" w:themeColor="text1"/>
          <w:sz w:val="21"/>
          <w:szCs w:val="21"/>
        </w:rPr>
      </w:pPr>
    </w:p>
    <w:p w14:paraId="7C723752" w14:textId="77777777" w:rsidR="008764E1" w:rsidRPr="00962875" w:rsidRDefault="008764E1" w:rsidP="00C07934">
      <w:pPr>
        <w:pStyle w:val="Zhlav"/>
        <w:spacing w:after="120"/>
        <w:jc w:val="both"/>
        <w:rPr>
          <w:bCs/>
          <w:color w:val="000000" w:themeColor="text1"/>
          <w:sz w:val="21"/>
          <w:szCs w:val="21"/>
        </w:rPr>
      </w:pPr>
    </w:p>
    <w:p w14:paraId="067D1EF9" w14:textId="77777777" w:rsidR="00910158" w:rsidRPr="00910158" w:rsidRDefault="00910158" w:rsidP="00910158">
      <w:pPr>
        <w:tabs>
          <w:tab w:val="center" w:pos="4536"/>
          <w:tab w:val="right" w:pos="9072"/>
        </w:tabs>
        <w:spacing w:after="120"/>
        <w:jc w:val="both"/>
        <w:outlineLvl w:val="0"/>
        <w:rPr>
          <w:b/>
          <w:bCs/>
          <w:smallCaps/>
          <w:sz w:val="21"/>
          <w:szCs w:val="21"/>
        </w:rPr>
      </w:pPr>
      <w:r w:rsidRPr="00910158">
        <w:rPr>
          <w:b/>
          <w:bCs/>
          <w:smallCaps/>
          <w:sz w:val="21"/>
          <w:szCs w:val="21"/>
        </w:rPr>
        <w:t>Správce stavby</w:t>
      </w:r>
    </w:p>
    <w:p w14:paraId="0919F567" w14:textId="34441D7A" w:rsidR="00910158" w:rsidRPr="00910158" w:rsidRDefault="00910158" w:rsidP="00910158">
      <w:pPr>
        <w:tabs>
          <w:tab w:val="center" w:pos="4536"/>
          <w:tab w:val="right" w:pos="9072"/>
        </w:tabs>
        <w:spacing w:after="120"/>
        <w:jc w:val="both"/>
        <w:rPr>
          <w:bCs/>
          <w:color w:val="000000" w:themeColor="text1"/>
          <w:sz w:val="21"/>
          <w:szCs w:val="21"/>
        </w:rPr>
      </w:pPr>
      <w:r w:rsidRPr="00910158">
        <w:rPr>
          <w:bCs/>
          <w:color w:val="000000" w:themeColor="text1"/>
          <w:sz w:val="21"/>
          <w:szCs w:val="21"/>
        </w:rPr>
        <w:t>Ing. Daniel Hynk – vedoucí IÚ, investiční úsek, oblast Sever, tel.: +420</w:t>
      </w:r>
      <w:r w:rsidR="00962875" w:rsidRPr="00962875">
        <w:rPr>
          <w:bCs/>
          <w:color w:val="000000" w:themeColor="text1"/>
          <w:sz w:val="21"/>
          <w:szCs w:val="21"/>
        </w:rPr>
        <w:t> </w:t>
      </w:r>
      <w:r w:rsidRPr="00910158">
        <w:rPr>
          <w:sz w:val="21"/>
          <w:szCs w:val="21"/>
        </w:rPr>
        <w:t>739</w:t>
      </w:r>
      <w:r w:rsidR="00962875" w:rsidRPr="00962875">
        <w:rPr>
          <w:sz w:val="21"/>
          <w:szCs w:val="21"/>
        </w:rPr>
        <w:t> </w:t>
      </w:r>
      <w:r w:rsidRPr="00910158">
        <w:rPr>
          <w:sz w:val="21"/>
          <w:szCs w:val="21"/>
        </w:rPr>
        <w:t>480</w:t>
      </w:r>
      <w:r w:rsidR="00962875" w:rsidRPr="00962875">
        <w:rPr>
          <w:sz w:val="21"/>
          <w:szCs w:val="21"/>
        </w:rPr>
        <w:t> </w:t>
      </w:r>
      <w:r w:rsidRPr="00910158">
        <w:rPr>
          <w:sz w:val="21"/>
          <w:szCs w:val="21"/>
        </w:rPr>
        <w:t>187</w:t>
      </w:r>
      <w:r w:rsidRPr="00910158">
        <w:rPr>
          <w:bCs/>
          <w:color w:val="000000" w:themeColor="text1"/>
          <w:sz w:val="21"/>
          <w:szCs w:val="21"/>
        </w:rPr>
        <w:t>, +420</w:t>
      </w:r>
      <w:r w:rsidR="00962875" w:rsidRPr="00962875">
        <w:rPr>
          <w:bCs/>
          <w:color w:val="000000" w:themeColor="text1"/>
          <w:sz w:val="21"/>
          <w:szCs w:val="21"/>
        </w:rPr>
        <w:t> </w:t>
      </w:r>
      <w:r w:rsidRPr="00910158">
        <w:rPr>
          <w:bCs/>
          <w:color w:val="000000" w:themeColor="text1"/>
          <w:sz w:val="21"/>
          <w:szCs w:val="21"/>
        </w:rPr>
        <w:t>547</w:t>
      </w:r>
      <w:r w:rsidR="00962875" w:rsidRPr="00962875">
        <w:rPr>
          <w:bCs/>
          <w:color w:val="000000" w:themeColor="text1"/>
          <w:sz w:val="21"/>
          <w:szCs w:val="21"/>
        </w:rPr>
        <w:t> </w:t>
      </w:r>
      <w:r w:rsidRPr="00910158">
        <w:rPr>
          <w:bCs/>
          <w:color w:val="000000" w:themeColor="text1"/>
          <w:sz w:val="21"/>
          <w:szCs w:val="21"/>
        </w:rPr>
        <w:t>120</w:t>
      </w:r>
      <w:r w:rsidR="00962875" w:rsidRPr="00962875">
        <w:rPr>
          <w:bCs/>
          <w:color w:val="000000" w:themeColor="text1"/>
          <w:sz w:val="21"/>
          <w:szCs w:val="21"/>
        </w:rPr>
        <w:t> </w:t>
      </w:r>
      <w:r w:rsidRPr="00910158">
        <w:rPr>
          <w:bCs/>
          <w:color w:val="000000" w:themeColor="text1"/>
          <w:sz w:val="21"/>
          <w:szCs w:val="21"/>
        </w:rPr>
        <w:t>363</w:t>
      </w:r>
    </w:p>
    <w:p w14:paraId="43E813B6" w14:textId="77777777" w:rsidR="00910158" w:rsidRPr="00910158" w:rsidRDefault="00910158" w:rsidP="00910158">
      <w:pPr>
        <w:tabs>
          <w:tab w:val="center" w:pos="4536"/>
          <w:tab w:val="right" w:pos="9072"/>
        </w:tabs>
        <w:spacing w:after="120"/>
        <w:jc w:val="both"/>
        <w:rPr>
          <w:sz w:val="21"/>
          <w:szCs w:val="21"/>
        </w:rPr>
      </w:pPr>
      <w:r w:rsidRPr="00910158">
        <w:rPr>
          <w:bCs/>
          <w:color w:val="000000" w:themeColor="text1"/>
          <w:sz w:val="21"/>
          <w:szCs w:val="21"/>
        </w:rPr>
        <w:t xml:space="preserve">e-mail: </w:t>
      </w:r>
      <w:hyperlink r:id="rId15" w:history="1">
        <w:r w:rsidRPr="00910158">
          <w:rPr>
            <w:color w:val="0000FF" w:themeColor="hyperlink"/>
            <w:sz w:val="21"/>
            <w:szCs w:val="21"/>
            <w:u w:val="single"/>
          </w:rPr>
          <w:t>daniel.hynk@susjmk.cz</w:t>
        </w:r>
      </w:hyperlink>
    </w:p>
    <w:p w14:paraId="3948F5CC" w14:textId="77777777" w:rsidR="00910158" w:rsidRPr="00910158" w:rsidRDefault="00910158" w:rsidP="00910158">
      <w:pPr>
        <w:tabs>
          <w:tab w:val="center" w:pos="4536"/>
          <w:tab w:val="right" w:pos="9072"/>
        </w:tabs>
        <w:spacing w:after="120"/>
        <w:jc w:val="both"/>
        <w:rPr>
          <w:bCs/>
          <w:sz w:val="21"/>
          <w:szCs w:val="21"/>
          <w:u w:val="single"/>
        </w:rPr>
      </w:pPr>
    </w:p>
    <w:p w14:paraId="3F0A744B" w14:textId="77777777" w:rsidR="00910158" w:rsidRPr="00910158" w:rsidRDefault="00910158" w:rsidP="00910158">
      <w:pPr>
        <w:tabs>
          <w:tab w:val="center" w:pos="4536"/>
          <w:tab w:val="right" w:pos="9072"/>
        </w:tabs>
        <w:spacing w:after="120"/>
        <w:jc w:val="both"/>
        <w:rPr>
          <w:bCs/>
          <w:sz w:val="21"/>
          <w:szCs w:val="21"/>
          <w:u w:val="single"/>
        </w:rPr>
      </w:pPr>
    </w:p>
    <w:p w14:paraId="0F1C2B47" w14:textId="77777777" w:rsidR="00910158" w:rsidRPr="00910158" w:rsidRDefault="00910158" w:rsidP="00910158">
      <w:pPr>
        <w:tabs>
          <w:tab w:val="center" w:pos="4536"/>
          <w:tab w:val="right" w:pos="9072"/>
        </w:tabs>
        <w:spacing w:after="120"/>
        <w:jc w:val="both"/>
        <w:outlineLvl w:val="0"/>
        <w:rPr>
          <w:b/>
          <w:bCs/>
          <w:smallCaps/>
          <w:sz w:val="21"/>
          <w:szCs w:val="21"/>
        </w:rPr>
      </w:pPr>
      <w:r w:rsidRPr="00910158">
        <w:rPr>
          <w:b/>
          <w:bCs/>
          <w:smallCaps/>
          <w:sz w:val="21"/>
          <w:szCs w:val="21"/>
        </w:rPr>
        <w:t>Technický dozor investora</w:t>
      </w:r>
    </w:p>
    <w:p w14:paraId="7FBD6FE3" w14:textId="77777777" w:rsidR="001807A1" w:rsidRPr="007369D0" w:rsidRDefault="001807A1" w:rsidP="001807A1">
      <w:pPr>
        <w:tabs>
          <w:tab w:val="center" w:pos="4536"/>
          <w:tab w:val="right" w:pos="9072"/>
        </w:tabs>
        <w:spacing w:after="120"/>
        <w:jc w:val="both"/>
        <w:rPr>
          <w:bCs/>
          <w:sz w:val="21"/>
          <w:szCs w:val="21"/>
        </w:rPr>
      </w:pPr>
      <w:r w:rsidRPr="007369D0">
        <w:rPr>
          <w:bCs/>
          <w:sz w:val="21"/>
          <w:szCs w:val="21"/>
        </w:rPr>
        <w:t>Dagmar Šrámková Vavrisová</w:t>
      </w:r>
      <w:r w:rsidR="00910158" w:rsidRPr="007369D0">
        <w:rPr>
          <w:bCs/>
          <w:sz w:val="21"/>
          <w:szCs w:val="21"/>
        </w:rPr>
        <w:t xml:space="preserve"> – technik přípravy a realizace staveb</w:t>
      </w:r>
      <w:r w:rsidR="00910158" w:rsidRPr="007369D0">
        <w:rPr>
          <w:bCs/>
          <w:color w:val="000000" w:themeColor="text1"/>
          <w:sz w:val="21"/>
          <w:szCs w:val="21"/>
        </w:rPr>
        <w:t>, investiční úsek, oblast Sever</w:t>
      </w:r>
      <w:r w:rsidR="00910158" w:rsidRPr="007369D0">
        <w:rPr>
          <w:bCs/>
          <w:sz w:val="21"/>
          <w:szCs w:val="21"/>
        </w:rPr>
        <w:t xml:space="preserve">, </w:t>
      </w:r>
    </w:p>
    <w:p w14:paraId="09309204" w14:textId="6C4A76D3" w:rsidR="001807A1" w:rsidRPr="00910158" w:rsidRDefault="001807A1" w:rsidP="001807A1">
      <w:pPr>
        <w:tabs>
          <w:tab w:val="center" w:pos="4536"/>
          <w:tab w:val="right" w:pos="9072"/>
        </w:tabs>
        <w:spacing w:after="120"/>
        <w:jc w:val="both"/>
        <w:rPr>
          <w:bCs/>
          <w:sz w:val="21"/>
          <w:szCs w:val="21"/>
        </w:rPr>
      </w:pPr>
      <w:r w:rsidRPr="007369D0">
        <w:rPr>
          <w:sz w:val="21"/>
          <w:szCs w:val="21"/>
        </w:rPr>
        <w:t>tel. +420 603 537 971, +420 547 120 370</w:t>
      </w:r>
    </w:p>
    <w:p w14:paraId="275E6B63" w14:textId="77777777" w:rsidR="001807A1" w:rsidRPr="00962875" w:rsidRDefault="001807A1" w:rsidP="001807A1">
      <w:pPr>
        <w:pStyle w:val="Prosttext"/>
        <w:rPr>
          <w:rFonts w:ascii="Times New Roman" w:hAnsi="Times New Roman" w:cs="Times New Roman"/>
          <w:sz w:val="21"/>
        </w:rPr>
      </w:pPr>
      <w:r w:rsidRPr="00962875">
        <w:rPr>
          <w:rFonts w:ascii="Times New Roman" w:hAnsi="Times New Roman" w:cs="Times New Roman"/>
          <w:bCs/>
          <w:sz w:val="21"/>
        </w:rPr>
        <w:t xml:space="preserve">e-mail: </w:t>
      </w:r>
      <w:hyperlink r:id="rId16" w:history="1">
        <w:r w:rsidRPr="00962875">
          <w:rPr>
            <w:rStyle w:val="Hypertextovodkaz"/>
            <w:rFonts w:ascii="Times New Roman" w:hAnsi="Times New Roman" w:cs="Times New Roman"/>
            <w:sz w:val="21"/>
          </w:rPr>
          <w:t xml:space="preserve"> </w:t>
        </w:r>
        <w:r w:rsidRPr="00FD18D7">
          <w:rPr>
            <w:rStyle w:val="Hypertextovodkaz"/>
            <w:rFonts w:ascii="Times New Roman" w:hAnsi="Times New Roman" w:cs="Times New Roman"/>
            <w:sz w:val="21"/>
          </w:rPr>
          <w:t xml:space="preserve">Dagmar.SramkovaVavrisova </w:t>
        </w:r>
        <w:r w:rsidRPr="00962875">
          <w:rPr>
            <w:rStyle w:val="Hypertextovodkaz"/>
            <w:rFonts w:ascii="Times New Roman" w:hAnsi="Times New Roman" w:cs="Times New Roman"/>
            <w:sz w:val="21"/>
          </w:rPr>
          <w:t>@susjmk.cz</w:t>
        </w:r>
      </w:hyperlink>
    </w:p>
    <w:p w14:paraId="43A3ADCC" w14:textId="596EC2B5" w:rsidR="00D810F0" w:rsidRPr="00355928" w:rsidRDefault="00D810F0" w:rsidP="001807A1">
      <w:pPr>
        <w:tabs>
          <w:tab w:val="center" w:pos="4536"/>
          <w:tab w:val="right" w:pos="9072"/>
        </w:tabs>
        <w:spacing w:after="120"/>
        <w:jc w:val="both"/>
        <w:rPr>
          <w:sz w:val="21"/>
          <w:szCs w:val="21"/>
        </w:rPr>
      </w:pPr>
    </w:p>
    <w:p w14:paraId="794F4EFC" w14:textId="77777777" w:rsidR="00FA3655" w:rsidRPr="0061794D" w:rsidRDefault="00FA3655" w:rsidP="00D810F0">
      <w:pPr>
        <w:pStyle w:val="Zhlav"/>
        <w:spacing w:after="120"/>
        <w:jc w:val="both"/>
        <w:rPr>
          <w:rStyle w:val="Hypertextovodkaz"/>
          <w:bCs/>
          <w:sz w:val="21"/>
          <w:szCs w:val="21"/>
        </w:rPr>
      </w:pPr>
    </w:p>
    <w:p w14:paraId="72961E9E" w14:textId="77777777" w:rsidR="00A40D71" w:rsidRPr="0061794D" w:rsidRDefault="00A40D71" w:rsidP="009112D2">
      <w:pPr>
        <w:pStyle w:val="Zhlav"/>
        <w:spacing w:after="120"/>
        <w:jc w:val="both"/>
        <w:rPr>
          <w:b/>
          <w:bCs/>
          <w:sz w:val="21"/>
          <w:szCs w:val="21"/>
        </w:rPr>
      </w:pPr>
    </w:p>
    <w:p w14:paraId="04218405" w14:textId="77777777" w:rsidR="006F648E" w:rsidRDefault="006F648E" w:rsidP="009112D2">
      <w:pPr>
        <w:pStyle w:val="Zhlav"/>
        <w:spacing w:after="120"/>
        <w:jc w:val="both"/>
        <w:rPr>
          <w:b/>
          <w:bCs/>
          <w:sz w:val="21"/>
          <w:szCs w:val="21"/>
        </w:rPr>
      </w:pPr>
    </w:p>
    <w:p w14:paraId="14D26798" w14:textId="77777777" w:rsidR="00512B87" w:rsidRDefault="00512B87" w:rsidP="009112D2">
      <w:pPr>
        <w:pStyle w:val="Zhlav"/>
        <w:spacing w:after="120"/>
        <w:jc w:val="both"/>
        <w:rPr>
          <w:b/>
          <w:bCs/>
          <w:sz w:val="21"/>
          <w:szCs w:val="21"/>
        </w:rPr>
      </w:pPr>
    </w:p>
    <w:p w14:paraId="66DCF966" w14:textId="77777777" w:rsidR="00512B87" w:rsidRDefault="00512B87" w:rsidP="009112D2">
      <w:pPr>
        <w:pStyle w:val="Zhlav"/>
        <w:spacing w:after="120"/>
        <w:jc w:val="both"/>
        <w:rPr>
          <w:b/>
          <w:bCs/>
          <w:sz w:val="21"/>
          <w:szCs w:val="21"/>
        </w:rPr>
      </w:pPr>
    </w:p>
    <w:p w14:paraId="4658AD53" w14:textId="77777777" w:rsidR="00512B87" w:rsidRPr="003A245C" w:rsidRDefault="00512B87" w:rsidP="009112D2">
      <w:pPr>
        <w:pStyle w:val="Zhlav"/>
        <w:spacing w:after="120"/>
        <w:jc w:val="both"/>
        <w:rPr>
          <w:b/>
          <w:bCs/>
          <w:sz w:val="21"/>
          <w:szCs w:val="21"/>
        </w:rPr>
      </w:pPr>
    </w:p>
    <w:p w14:paraId="52FE18E0" w14:textId="77777777" w:rsidR="00224502" w:rsidRPr="003A245C" w:rsidRDefault="00224502" w:rsidP="009112D2">
      <w:pPr>
        <w:pStyle w:val="Zhlav"/>
        <w:spacing w:after="120"/>
        <w:jc w:val="both"/>
        <w:outlineLvl w:val="0"/>
        <w:rPr>
          <w:bCs/>
          <w:sz w:val="21"/>
          <w:szCs w:val="21"/>
        </w:rPr>
      </w:pPr>
      <w:r w:rsidRPr="003A245C">
        <w:rPr>
          <w:bCs/>
          <w:sz w:val="21"/>
          <w:szCs w:val="21"/>
        </w:rPr>
        <w:t xml:space="preserve">Dne </w:t>
      </w:r>
      <w:r w:rsidR="00A26E25" w:rsidRPr="00E83CB2">
        <w:rPr>
          <w:bCs/>
          <w:color w:val="000000" w:themeColor="text1"/>
          <w:sz w:val="21"/>
          <w:szCs w:val="21"/>
        </w:rPr>
        <w:t>…………………………</w:t>
      </w:r>
      <w:r w:rsidR="009D2F41" w:rsidRPr="003A245C">
        <w:rPr>
          <w:bCs/>
          <w:sz w:val="21"/>
          <w:szCs w:val="21"/>
        </w:rPr>
        <w:t xml:space="preserve">, </w:t>
      </w:r>
      <w:r w:rsidRPr="003A245C">
        <w:rPr>
          <w:bCs/>
          <w:sz w:val="21"/>
          <w:szCs w:val="21"/>
        </w:rPr>
        <w:t>za objednatele</w:t>
      </w:r>
    </w:p>
    <w:p w14:paraId="790D2D67" w14:textId="77777777" w:rsidR="00224502" w:rsidRDefault="00224502" w:rsidP="009112D2">
      <w:pPr>
        <w:pStyle w:val="Zhlav"/>
        <w:spacing w:after="120"/>
        <w:jc w:val="both"/>
        <w:rPr>
          <w:b/>
          <w:bCs/>
          <w:sz w:val="21"/>
          <w:szCs w:val="21"/>
        </w:rPr>
      </w:pPr>
    </w:p>
    <w:p w14:paraId="0993B511" w14:textId="77777777" w:rsidR="006F648E" w:rsidRPr="003A245C" w:rsidRDefault="006F648E" w:rsidP="009112D2">
      <w:pPr>
        <w:pStyle w:val="Zhlav"/>
        <w:spacing w:after="120"/>
        <w:jc w:val="both"/>
        <w:rPr>
          <w:b/>
          <w:bCs/>
          <w:sz w:val="21"/>
          <w:szCs w:val="21"/>
        </w:rPr>
      </w:pPr>
    </w:p>
    <w:p w14:paraId="02960F57" w14:textId="77777777" w:rsidR="00224502" w:rsidRPr="003A245C" w:rsidRDefault="00224502" w:rsidP="009112D2">
      <w:pPr>
        <w:pStyle w:val="Zhlav"/>
        <w:spacing w:after="120"/>
        <w:jc w:val="both"/>
        <w:rPr>
          <w:b/>
          <w:bCs/>
          <w:sz w:val="21"/>
          <w:szCs w:val="21"/>
        </w:rPr>
      </w:pPr>
    </w:p>
    <w:tbl>
      <w:tblPr>
        <w:tblW w:w="9639" w:type="dxa"/>
        <w:tblInd w:w="108" w:type="dxa"/>
        <w:tblLook w:val="01E0" w:firstRow="1" w:lastRow="1" w:firstColumn="1" w:lastColumn="1" w:noHBand="0" w:noVBand="0"/>
      </w:tblPr>
      <w:tblGrid>
        <w:gridCol w:w="4819"/>
        <w:gridCol w:w="4820"/>
      </w:tblGrid>
      <w:tr w:rsidR="0084760C" w:rsidRPr="0084760C" w14:paraId="77B0359B" w14:textId="77777777" w:rsidTr="0032021D">
        <w:trPr>
          <w:trHeight w:val="567"/>
        </w:trPr>
        <w:tc>
          <w:tcPr>
            <w:tcW w:w="4819" w:type="dxa"/>
            <w:vAlign w:val="center"/>
          </w:tcPr>
          <w:p w14:paraId="51D73EFE" w14:textId="77777777" w:rsidR="00224502" w:rsidRPr="003A245C" w:rsidRDefault="00224502" w:rsidP="00E42E79">
            <w:pPr>
              <w:jc w:val="center"/>
              <w:rPr>
                <w:sz w:val="21"/>
                <w:szCs w:val="21"/>
              </w:rPr>
            </w:pPr>
          </w:p>
        </w:tc>
        <w:tc>
          <w:tcPr>
            <w:tcW w:w="4820" w:type="dxa"/>
            <w:vAlign w:val="center"/>
          </w:tcPr>
          <w:p w14:paraId="49986D91" w14:textId="77777777" w:rsidR="00224502" w:rsidRPr="0084760C" w:rsidRDefault="003551D7" w:rsidP="00E42E79">
            <w:pPr>
              <w:jc w:val="center"/>
              <w:rPr>
                <w:b/>
                <w:sz w:val="21"/>
                <w:szCs w:val="21"/>
              </w:rPr>
            </w:pPr>
            <w:r>
              <w:rPr>
                <w:b/>
                <w:sz w:val="21"/>
                <w:szCs w:val="21"/>
              </w:rPr>
              <w:t>Bc. Roman Hanák</w:t>
            </w:r>
          </w:p>
        </w:tc>
      </w:tr>
      <w:tr w:rsidR="0084760C" w:rsidRPr="0084760C" w14:paraId="6830D4D1" w14:textId="77777777" w:rsidTr="0032021D">
        <w:trPr>
          <w:trHeight w:val="567"/>
        </w:trPr>
        <w:tc>
          <w:tcPr>
            <w:tcW w:w="4819" w:type="dxa"/>
            <w:vAlign w:val="center"/>
          </w:tcPr>
          <w:p w14:paraId="3E0564A9" w14:textId="77777777" w:rsidR="00224502" w:rsidRPr="003A245C" w:rsidRDefault="00224502" w:rsidP="00E42E79">
            <w:pPr>
              <w:jc w:val="center"/>
              <w:rPr>
                <w:sz w:val="21"/>
                <w:szCs w:val="21"/>
              </w:rPr>
            </w:pPr>
          </w:p>
        </w:tc>
        <w:tc>
          <w:tcPr>
            <w:tcW w:w="4820" w:type="dxa"/>
            <w:vAlign w:val="center"/>
          </w:tcPr>
          <w:p w14:paraId="6FF369DA" w14:textId="77777777" w:rsidR="00224502" w:rsidRPr="0084760C" w:rsidRDefault="00224502" w:rsidP="00E42E79">
            <w:pPr>
              <w:jc w:val="center"/>
              <w:rPr>
                <w:sz w:val="21"/>
                <w:szCs w:val="21"/>
              </w:rPr>
            </w:pPr>
            <w:r w:rsidRPr="0084760C">
              <w:rPr>
                <w:sz w:val="21"/>
                <w:szCs w:val="21"/>
              </w:rPr>
              <w:t>ředitel</w:t>
            </w:r>
          </w:p>
        </w:tc>
      </w:tr>
      <w:tr w:rsidR="0084760C" w:rsidRPr="0084760C" w14:paraId="3171BF26" w14:textId="77777777" w:rsidTr="0032021D">
        <w:trPr>
          <w:trHeight w:val="567"/>
        </w:trPr>
        <w:tc>
          <w:tcPr>
            <w:tcW w:w="4819" w:type="dxa"/>
            <w:vAlign w:val="center"/>
          </w:tcPr>
          <w:p w14:paraId="3461433F" w14:textId="77777777" w:rsidR="00224502" w:rsidRPr="003A245C" w:rsidRDefault="00224502" w:rsidP="00E42E79">
            <w:pPr>
              <w:jc w:val="center"/>
              <w:rPr>
                <w:sz w:val="21"/>
                <w:szCs w:val="21"/>
              </w:rPr>
            </w:pPr>
          </w:p>
        </w:tc>
        <w:tc>
          <w:tcPr>
            <w:tcW w:w="4820" w:type="dxa"/>
            <w:vAlign w:val="center"/>
          </w:tcPr>
          <w:p w14:paraId="125DA241" w14:textId="77777777" w:rsidR="00224502" w:rsidRPr="0084760C" w:rsidRDefault="00224502" w:rsidP="00E42E79">
            <w:pPr>
              <w:jc w:val="center"/>
              <w:rPr>
                <w:sz w:val="21"/>
                <w:szCs w:val="21"/>
              </w:rPr>
            </w:pPr>
            <w:r w:rsidRPr="0084760C">
              <w:rPr>
                <w:sz w:val="21"/>
                <w:szCs w:val="21"/>
              </w:rPr>
              <w:t>Správa a údržba silnic Jihomoravského kraje,</w:t>
            </w:r>
          </w:p>
          <w:p w14:paraId="2D264D57" w14:textId="77777777" w:rsidR="00224502" w:rsidRPr="0084760C" w:rsidRDefault="00224502" w:rsidP="00E42E79">
            <w:pPr>
              <w:jc w:val="center"/>
              <w:rPr>
                <w:sz w:val="21"/>
                <w:szCs w:val="21"/>
              </w:rPr>
            </w:pPr>
            <w:r w:rsidRPr="0084760C">
              <w:rPr>
                <w:sz w:val="21"/>
                <w:szCs w:val="21"/>
              </w:rPr>
              <w:t>příspěvková organizace kraje</w:t>
            </w:r>
          </w:p>
        </w:tc>
      </w:tr>
    </w:tbl>
    <w:p w14:paraId="73BEE5A6" w14:textId="77777777" w:rsidR="0032021D" w:rsidRPr="003A245C" w:rsidRDefault="0032021D" w:rsidP="0032021D">
      <w:pPr>
        <w:pStyle w:val="Zhlav"/>
        <w:spacing w:after="120"/>
        <w:jc w:val="both"/>
        <w:rPr>
          <w:b/>
          <w:bCs/>
          <w:sz w:val="21"/>
          <w:szCs w:val="21"/>
        </w:rPr>
      </w:pPr>
      <w:bookmarkStart w:id="87" w:name="_Hlk53176819"/>
    </w:p>
    <w:p w14:paraId="7D7D1121" w14:textId="77777777" w:rsidR="0032021D" w:rsidRDefault="0032021D" w:rsidP="0032021D">
      <w:pPr>
        <w:pStyle w:val="Zhlav"/>
        <w:spacing w:after="120"/>
        <w:jc w:val="both"/>
        <w:rPr>
          <w:b/>
          <w:bCs/>
          <w:sz w:val="21"/>
          <w:szCs w:val="21"/>
        </w:rPr>
      </w:pPr>
    </w:p>
    <w:p w14:paraId="42071AB2" w14:textId="77777777" w:rsidR="00821416" w:rsidRPr="003A245C" w:rsidRDefault="00821416" w:rsidP="0032021D">
      <w:pPr>
        <w:pStyle w:val="Zhlav"/>
        <w:spacing w:after="120"/>
        <w:jc w:val="both"/>
        <w:rPr>
          <w:b/>
          <w:bCs/>
          <w:sz w:val="21"/>
          <w:szCs w:val="21"/>
        </w:rPr>
      </w:pPr>
    </w:p>
    <w:p w14:paraId="2597F44F" w14:textId="77777777" w:rsidR="00224502" w:rsidRPr="003A245C" w:rsidRDefault="0032021D" w:rsidP="0032021D">
      <w:pPr>
        <w:pStyle w:val="Zhlav"/>
        <w:spacing w:after="120"/>
        <w:jc w:val="both"/>
        <w:outlineLvl w:val="0"/>
        <w:rPr>
          <w:b/>
          <w:bCs/>
          <w:smallCaps/>
          <w:spacing w:val="20"/>
          <w:sz w:val="21"/>
          <w:szCs w:val="21"/>
        </w:rPr>
      </w:pPr>
      <w:r w:rsidRPr="003A245C">
        <w:rPr>
          <w:b/>
          <w:bCs/>
          <w:smallCaps/>
          <w:sz w:val="21"/>
          <w:szCs w:val="21"/>
        </w:rPr>
        <w:br w:type="page"/>
      </w:r>
      <w:bookmarkEnd w:id="87"/>
      <w:r w:rsidR="00224502" w:rsidRPr="003A245C">
        <w:rPr>
          <w:b/>
          <w:bCs/>
          <w:smallCaps/>
          <w:spacing w:val="20"/>
          <w:sz w:val="21"/>
          <w:szCs w:val="21"/>
        </w:rPr>
        <w:lastRenderedPageBreak/>
        <w:t xml:space="preserve">Příloha č. </w:t>
      </w:r>
      <w:r w:rsidR="00264157">
        <w:rPr>
          <w:b/>
          <w:bCs/>
          <w:smallCaps/>
          <w:spacing w:val="20"/>
          <w:sz w:val="21"/>
          <w:szCs w:val="21"/>
        </w:rPr>
        <w:t>5</w:t>
      </w:r>
      <w:r w:rsidR="00224502" w:rsidRPr="003A245C">
        <w:rPr>
          <w:b/>
          <w:bCs/>
          <w:smallCaps/>
          <w:spacing w:val="20"/>
          <w:sz w:val="21"/>
          <w:szCs w:val="21"/>
        </w:rPr>
        <w:t xml:space="preserve"> Oprávněné osoby zhotovitele</w:t>
      </w:r>
    </w:p>
    <w:p w14:paraId="518445C7" w14:textId="77777777"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___________________________________________________________________________________________</w:t>
      </w:r>
    </w:p>
    <w:p w14:paraId="5A75BD48" w14:textId="77777777" w:rsidR="00224502" w:rsidRDefault="00224502" w:rsidP="009F59CC">
      <w:pPr>
        <w:pStyle w:val="Zhlav"/>
        <w:spacing w:after="120"/>
        <w:jc w:val="both"/>
        <w:rPr>
          <w:b/>
          <w:bCs/>
          <w:sz w:val="21"/>
          <w:szCs w:val="21"/>
        </w:rPr>
      </w:pPr>
    </w:p>
    <w:p w14:paraId="71EB52C3" w14:textId="77777777" w:rsidR="006F648E" w:rsidRPr="003A245C" w:rsidRDefault="006F648E" w:rsidP="009F59CC">
      <w:pPr>
        <w:pStyle w:val="Zhlav"/>
        <w:spacing w:after="120"/>
        <w:jc w:val="both"/>
        <w:rPr>
          <w:b/>
          <w:bCs/>
          <w:sz w:val="21"/>
          <w:szCs w:val="21"/>
        </w:rPr>
      </w:pPr>
    </w:p>
    <w:p w14:paraId="6BD2FA59" w14:textId="77777777" w:rsidR="00AA0700" w:rsidRPr="009D2F41" w:rsidRDefault="00AA0700" w:rsidP="00AA0700">
      <w:pPr>
        <w:pStyle w:val="Zhlav"/>
        <w:spacing w:after="120"/>
        <w:jc w:val="both"/>
        <w:outlineLvl w:val="0"/>
        <w:rPr>
          <w:b/>
          <w:bCs/>
          <w:smallCaps/>
          <w:sz w:val="21"/>
          <w:szCs w:val="21"/>
        </w:rPr>
      </w:pPr>
      <w:bookmarkStart w:id="88" w:name="_Hlk92465486"/>
      <w:bookmarkStart w:id="89" w:name="_Hlk92465252"/>
      <w:bookmarkStart w:id="90" w:name="_Hlk74085875"/>
      <w:bookmarkStart w:id="91" w:name="_Hlk92465497"/>
      <w:r>
        <w:rPr>
          <w:b/>
          <w:bCs/>
          <w:smallCaps/>
          <w:sz w:val="21"/>
          <w:szCs w:val="21"/>
        </w:rPr>
        <w:t>Stavbyvedoucí</w:t>
      </w:r>
    </w:p>
    <w:p w14:paraId="17DB1DBF" w14:textId="77777777" w:rsidR="00AA0700" w:rsidRDefault="002E1E87" w:rsidP="00AA0700">
      <w:pPr>
        <w:pStyle w:val="Zhlav"/>
        <w:spacing w:after="120"/>
        <w:jc w:val="both"/>
        <w:rPr>
          <w:bCs/>
          <w:color w:val="000000" w:themeColor="text1"/>
          <w:sz w:val="21"/>
          <w:szCs w:val="21"/>
        </w:rPr>
      </w:pPr>
      <w:bookmarkStart w:id="92" w:name="_Hlk92465116"/>
      <w:r w:rsidRPr="00FB40E9">
        <w:rPr>
          <w:bCs/>
          <w:color w:val="000000" w:themeColor="text1"/>
          <w:sz w:val="21"/>
          <w:szCs w:val="21"/>
          <w:highlight w:val="yellow"/>
        </w:rPr>
        <w:t>……………………………</w:t>
      </w:r>
      <w:r>
        <w:rPr>
          <w:bCs/>
          <w:color w:val="000000" w:themeColor="text1"/>
          <w:sz w:val="21"/>
          <w:szCs w:val="21"/>
        </w:rPr>
        <w:t>,</w:t>
      </w:r>
    </w:p>
    <w:p w14:paraId="4C10F424" w14:textId="77777777" w:rsidR="00AA0700" w:rsidRDefault="00AA0700" w:rsidP="00AA07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00CA0F00" w:rsidRPr="00FB40E9">
        <w:rPr>
          <w:bCs/>
          <w:color w:val="000000" w:themeColor="text1"/>
          <w:sz w:val="21"/>
          <w:szCs w:val="21"/>
          <w:highlight w:val="yellow"/>
        </w:rPr>
        <w:t>……………………………</w:t>
      </w:r>
      <w:r>
        <w:rPr>
          <w:bCs/>
          <w:color w:val="000000" w:themeColor="text1"/>
          <w:sz w:val="21"/>
          <w:szCs w:val="21"/>
        </w:rPr>
        <w:t xml:space="preserve">, tel: </w:t>
      </w:r>
      <w:bookmarkEnd w:id="92"/>
      <w:r w:rsidR="00CA0F00" w:rsidRPr="00FB40E9">
        <w:rPr>
          <w:bCs/>
          <w:color w:val="000000" w:themeColor="text1"/>
          <w:sz w:val="21"/>
          <w:szCs w:val="21"/>
          <w:highlight w:val="yellow"/>
        </w:rPr>
        <w:t>……………………………</w:t>
      </w:r>
    </w:p>
    <w:bookmarkEnd w:id="88"/>
    <w:p w14:paraId="4172D50E" w14:textId="77777777" w:rsidR="00F07EB5" w:rsidRDefault="00F07EB5" w:rsidP="00AA0700">
      <w:pPr>
        <w:pStyle w:val="Zhlav"/>
        <w:spacing w:after="120"/>
        <w:jc w:val="both"/>
        <w:rPr>
          <w:bCs/>
          <w:color w:val="000000" w:themeColor="text1"/>
          <w:sz w:val="21"/>
          <w:szCs w:val="21"/>
        </w:rPr>
      </w:pPr>
    </w:p>
    <w:p w14:paraId="6D645AF7" w14:textId="77777777" w:rsidR="00F07EB5" w:rsidRDefault="00F07EB5" w:rsidP="00AA0700">
      <w:pPr>
        <w:pStyle w:val="Zhlav"/>
        <w:spacing w:after="120"/>
        <w:jc w:val="both"/>
        <w:rPr>
          <w:bCs/>
          <w:color w:val="000000" w:themeColor="text1"/>
          <w:sz w:val="21"/>
          <w:szCs w:val="21"/>
        </w:rPr>
      </w:pPr>
    </w:p>
    <w:p w14:paraId="3E02B09D" w14:textId="77777777" w:rsidR="00F07EB5" w:rsidRDefault="00F07EB5" w:rsidP="00AA0700">
      <w:pPr>
        <w:pStyle w:val="Zhlav"/>
        <w:spacing w:after="120"/>
        <w:jc w:val="both"/>
        <w:rPr>
          <w:bCs/>
          <w:color w:val="000000" w:themeColor="text1"/>
          <w:sz w:val="21"/>
          <w:szCs w:val="21"/>
        </w:rPr>
      </w:pPr>
    </w:p>
    <w:p w14:paraId="083E4CAF" w14:textId="77777777" w:rsidR="00F07EB5" w:rsidRPr="009D2F41" w:rsidRDefault="00F07EB5" w:rsidP="00F07EB5">
      <w:pPr>
        <w:pStyle w:val="Zhlav"/>
        <w:spacing w:after="120"/>
        <w:jc w:val="both"/>
        <w:outlineLvl w:val="0"/>
        <w:rPr>
          <w:b/>
          <w:bCs/>
          <w:smallCaps/>
          <w:sz w:val="21"/>
          <w:szCs w:val="21"/>
        </w:rPr>
      </w:pPr>
      <w:r>
        <w:rPr>
          <w:b/>
          <w:bCs/>
          <w:smallCaps/>
          <w:sz w:val="21"/>
          <w:szCs w:val="21"/>
        </w:rPr>
        <w:t>Zástupce stavbyvedoucího</w:t>
      </w:r>
    </w:p>
    <w:p w14:paraId="59107A4A" w14:textId="77777777" w:rsidR="00CA0F00" w:rsidRDefault="00CA0F00" w:rsidP="00CA0F00">
      <w:pPr>
        <w:pStyle w:val="Zhlav"/>
        <w:spacing w:after="120"/>
        <w:jc w:val="both"/>
        <w:rPr>
          <w:bCs/>
          <w:color w:val="000000" w:themeColor="text1"/>
          <w:sz w:val="21"/>
          <w:szCs w:val="21"/>
        </w:rPr>
      </w:pPr>
      <w:r w:rsidRPr="00FB40E9">
        <w:rPr>
          <w:bCs/>
          <w:color w:val="000000" w:themeColor="text1"/>
          <w:sz w:val="21"/>
          <w:szCs w:val="21"/>
          <w:highlight w:val="yellow"/>
        </w:rPr>
        <w:t>……………………………</w:t>
      </w:r>
      <w:r>
        <w:rPr>
          <w:bCs/>
          <w:color w:val="000000" w:themeColor="text1"/>
          <w:sz w:val="21"/>
          <w:szCs w:val="21"/>
        </w:rPr>
        <w:t>,</w:t>
      </w:r>
    </w:p>
    <w:p w14:paraId="683042DF" w14:textId="77777777" w:rsidR="00CA0F00" w:rsidRDefault="00CA0F00" w:rsidP="00CA0F00">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Pr="00FB40E9">
        <w:rPr>
          <w:bCs/>
          <w:color w:val="000000" w:themeColor="text1"/>
          <w:sz w:val="21"/>
          <w:szCs w:val="21"/>
          <w:highlight w:val="yellow"/>
        </w:rPr>
        <w:t>……………………………</w:t>
      </w:r>
      <w:r>
        <w:rPr>
          <w:bCs/>
          <w:color w:val="000000" w:themeColor="text1"/>
          <w:sz w:val="21"/>
          <w:szCs w:val="21"/>
        </w:rPr>
        <w:t xml:space="preserve">, tel: </w:t>
      </w:r>
      <w:r w:rsidRPr="00FB40E9">
        <w:rPr>
          <w:bCs/>
          <w:color w:val="000000" w:themeColor="text1"/>
          <w:sz w:val="21"/>
          <w:szCs w:val="21"/>
          <w:highlight w:val="yellow"/>
        </w:rPr>
        <w:t>……………………………</w:t>
      </w:r>
    </w:p>
    <w:bookmarkEnd w:id="89"/>
    <w:p w14:paraId="1E82449F" w14:textId="77777777" w:rsidR="00224502" w:rsidRDefault="00224502" w:rsidP="007F6932">
      <w:pPr>
        <w:spacing w:after="120"/>
        <w:jc w:val="both"/>
        <w:rPr>
          <w:sz w:val="21"/>
          <w:szCs w:val="21"/>
        </w:rPr>
      </w:pPr>
    </w:p>
    <w:p w14:paraId="068F58EA" w14:textId="77777777" w:rsidR="00CA0F00" w:rsidRPr="003A245C" w:rsidRDefault="00CA0F00" w:rsidP="007F6932">
      <w:pPr>
        <w:spacing w:after="120"/>
        <w:jc w:val="both"/>
        <w:rPr>
          <w:sz w:val="21"/>
          <w:szCs w:val="21"/>
        </w:rPr>
      </w:pPr>
    </w:p>
    <w:p w14:paraId="4452B19E" w14:textId="77777777" w:rsidR="00D738CD" w:rsidRPr="003A245C" w:rsidRDefault="00D738CD" w:rsidP="00D738CD">
      <w:pPr>
        <w:spacing w:after="120"/>
        <w:jc w:val="both"/>
        <w:rPr>
          <w:sz w:val="21"/>
          <w:szCs w:val="21"/>
        </w:rPr>
      </w:pPr>
    </w:p>
    <w:bookmarkEnd w:id="90"/>
    <w:p w14:paraId="3374E579" w14:textId="77777777" w:rsidR="00347933" w:rsidRPr="003A245C" w:rsidRDefault="00347933" w:rsidP="007F6932">
      <w:pPr>
        <w:spacing w:after="120"/>
        <w:jc w:val="both"/>
        <w:rPr>
          <w:sz w:val="21"/>
          <w:szCs w:val="21"/>
        </w:rPr>
      </w:pPr>
    </w:p>
    <w:p w14:paraId="26941C17" w14:textId="77777777" w:rsidR="00347933" w:rsidRPr="003A245C" w:rsidRDefault="00347933" w:rsidP="007F6932">
      <w:pPr>
        <w:spacing w:after="120"/>
        <w:jc w:val="both"/>
        <w:rPr>
          <w:sz w:val="21"/>
          <w:szCs w:val="21"/>
        </w:rPr>
      </w:pPr>
    </w:p>
    <w:p w14:paraId="1B065CA0" w14:textId="77777777" w:rsidR="00347933" w:rsidRPr="003A245C" w:rsidRDefault="00347933" w:rsidP="007F6932">
      <w:pPr>
        <w:spacing w:after="120"/>
        <w:jc w:val="both"/>
        <w:rPr>
          <w:sz w:val="21"/>
          <w:szCs w:val="21"/>
        </w:rPr>
      </w:pPr>
    </w:p>
    <w:p w14:paraId="5E1C176D" w14:textId="77777777" w:rsidR="009D2F41" w:rsidRPr="003A245C" w:rsidRDefault="009D2F41" w:rsidP="009D2F41">
      <w:pPr>
        <w:pStyle w:val="Zhlav"/>
        <w:spacing w:after="120"/>
        <w:jc w:val="both"/>
        <w:outlineLvl w:val="0"/>
        <w:rPr>
          <w:bCs/>
          <w:sz w:val="21"/>
          <w:szCs w:val="21"/>
        </w:rPr>
      </w:pPr>
      <w:r w:rsidRPr="003A245C">
        <w:rPr>
          <w:bCs/>
          <w:sz w:val="21"/>
          <w:szCs w:val="21"/>
        </w:rPr>
        <w:t xml:space="preserve">Dne </w:t>
      </w:r>
      <w:r w:rsidR="00CA0F00" w:rsidRPr="00FB40E9">
        <w:rPr>
          <w:bCs/>
          <w:color w:val="000000" w:themeColor="text1"/>
          <w:sz w:val="21"/>
          <w:szCs w:val="21"/>
          <w:highlight w:val="yellow"/>
        </w:rPr>
        <w:t>……………………………</w:t>
      </w:r>
      <w:r w:rsidRPr="003A245C">
        <w:rPr>
          <w:bCs/>
          <w:sz w:val="21"/>
          <w:szCs w:val="21"/>
        </w:rPr>
        <w:t>, za </w:t>
      </w:r>
      <w:r>
        <w:rPr>
          <w:bCs/>
          <w:sz w:val="21"/>
          <w:szCs w:val="21"/>
        </w:rPr>
        <w:t>zhotovitele</w:t>
      </w:r>
    </w:p>
    <w:p w14:paraId="76BB9E5D" w14:textId="77777777" w:rsidR="009D2F41" w:rsidRDefault="009D2F41" w:rsidP="009D2F41">
      <w:pPr>
        <w:pStyle w:val="Zhlav"/>
        <w:spacing w:after="120"/>
        <w:jc w:val="both"/>
        <w:rPr>
          <w:b/>
          <w:bCs/>
          <w:sz w:val="21"/>
          <w:szCs w:val="21"/>
        </w:rPr>
      </w:pPr>
    </w:p>
    <w:p w14:paraId="16B759F6" w14:textId="77777777" w:rsidR="00512B87" w:rsidRPr="003A245C" w:rsidRDefault="00512B87" w:rsidP="009D2F41">
      <w:pPr>
        <w:pStyle w:val="Zhlav"/>
        <w:spacing w:after="120"/>
        <w:jc w:val="both"/>
        <w:rPr>
          <w:b/>
          <w:bCs/>
          <w:sz w:val="21"/>
          <w:szCs w:val="21"/>
        </w:rPr>
      </w:pPr>
    </w:p>
    <w:p w14:paraId="1302F5BB" w14:textId="77777777" w:rsidR="009D2F41" w:rsidRPr="003A245C" w:rsidRDefault="009D2F41" w:rsidP="009D2F41">
      <w:pPr>
        <w:pStyle w:val="Zhlav"/>
        <w:spacing w:after="120"/>
        <w:jc w:val="both"/>
        <w:rPr>
          <w:b/>
          <w:bCs/>
          <w:sz w:val="21"/>
          <w:szCs w:val="21"/>
        </w:rPr>
      </w:pPr>
    </w:p>
    <w:tbl>
      <w:tblPr>
        <w:tblW w:w="9639" w:type="dxa"/>
        <w:tblInd w:w="108" w:type="dxa"/>
        <w:tblLook w:val="01E0" w:firstRow="1" w:lastRow="1" w:firstColumn="1" w:lastColumn="1" w:noHBand="0" w:noVBand="0"/>
      </w:tblPr>
      <w:tblGrid>
        <w:gridCol w:w="4819"/>
        <w:gridCol w:w="4820"/>
      </w:tblGrid>
      <w:tr w:rsidR="009D2F41" w:rsidRPr="0084760C" w14:paraId="4506E3E1" w14:textId="77777777" w:rsidTr="00512B87">
        <w:trPr>
          <w:trHeight w:val="567"/>
        </w:trPr>
        <w:tc>
          <w:tcPr>
            <w:tcW w:w="4819" w:type="dxa"/>
            <w:vAlign w:val="center"/>
          </w:tcPr>
          <w:p w14:paraId="7399C5B8" w14:textId="77777777" w:rsidR="009D2F41" w:rsidRPr="003A245C" w:rsidRDefault="009D2F41" w:rsidP="006F0D93">
            <w:pPr>
              <w:spacing w:after="120"/>
              <w:jc w:val="center"/>
              <w:rPr>
                <w:sz w:val="21"/>
                <w:szCs w:val="21"/>
              </w:rPr>
            </w:pPr>
          </w:p>
        </w:tc>
        <w:tc>
          <w:tcPr>
            <w:tcW w:w="4820" w:type="dxa"/>
            <w:vAlign w:val="center"/>
          </w:tcPr>
          <w:p w14:paraId="6D432C49" w14:textId="77777777" w:rsidR="009D2F41" w:rsidRPr="00CA0F00" w:rsidRDefault="00CA0F00" w:rsidP="006F0D93">
            <w:pPr>
              <w:spacing w:after="120"/>
              <w:jc w:val="center"/>
              <w:rPr>
                <w:b/>
                <w:sz w:val="21"/>
                <w:szCs w:val="21"/>
                <w:highlight w:val="yellow"/>
              </w:rPr>
            </w:pPr>
            <w:r w:rsidRPr="00CA0F00">
              <w:rPr>
                <w:b/>
                <w:color w:val="000000" w:themeColor="text1"/>
                <w:sz w:val="21"/>
                <w:szCs w:val="21"/>
                <w:highlight w:val="yellow"/>
              </w:rPr>
              <w:t>……………………………</w:t>
            </w:r>
          </w:p>
        </w:tc>
      </w:tr>
      <w:tr w:rsidR="009D2F41" w:rsidRPr="0084760C" w14:paraId="49D4D52D" w14:textId="77777777" w:rsidTr="00512B87">
        <w:trPr>
          <w:trHeight w:val="567"/>
        </w:trPr>
        <w:tc>
          <w:tcPr>
            <w:tcW w:w="4819" w:type="dxa"/>
            <w:vAlign w:val="center"/>
          </w:tcPr>
          <w:p w14:paraId="34611637" w14:textId="77777777" w:rsidR="009D2F41" w:rsidRPr="003A245C" w:rsidRDefault="009D2F41" w:rsidP="006F0D93">
            <w:pPr>
              <w:spacing w:after="120"/>
              <w:jc w:val="center"/>
              <w:rPr>
                <w:sz w:val="21"/>
                <w:szCs w:val="21"/>
              </w:rPr>
            </w:pPr>
          </w:p>
        </w:tc>
        <w:tc>
          <w:tcPr>
            <w:tcW w:w="4820" w:type="dxa"/>
            <w:vAlign w:val="center"/>
          </w:tcPr>
          <w:p w14:paraId="0B9E0FE7" w14:textId="77777777" w:rsidR="009D2F41" w:rsidRPr="00FB40E9" w:rsidRDefault="00CA0F00" w:rsidP="006F0D93">
            <w:pPr>
              <w:spacing w:after="120"/>
              <w:jc w:val="center"/>
              <w:rPr>
                <w:sz w:val="21"/>
                <w:szCs w:val="21"/>
                <w:highlight w:val="yellow"/>
              </w:rPr>
            </w:pPr>
            <w:r w:rsidRPr="00FB40E9">
              <w:rPr>
                <w:bCs/>
                <w:color w:val="000000" w:themeColor="text1"/>
                <w:sz w:val="21"/>
                <w:szCs w:val="21"/>
                <w:highlight w:val="yellow"/>
              </w:rPr>
              <w:t>……………………………</w:t>
            </w:r>
          </w:p>
        </w:tc>
      </w:tr>
      <w:tr w:rsidR="009D2F41" w:rsidRPr="0084760C" w14:paraId="7EC926FD" w14:textId="77777777" w:rsidTr="00512B87">
        <w:trPr>
          <w:trHeight w:val="567"/>
        </w:trPr>
        <w:tc>
          <w:tcPr>
            <w:tcW w:w="4819" w:type="dxa"/>
            <w:vAlign w:val="center"/>
          </w:tcPr>
          <w:p w14:paraId="05030B66" w14:textId="77777777" w:rsidR="009D2F41" w:rsidRPr="003A245C" w:rsidRDefault="009D2F41" w:rsidP="006F0D93">
            <w:pPr>
              <w:jc w:val="center"/>
              <w:rPr>
                <w:sz w:val="21"/>
                <w:szCs w:val="21"/>
              </w:rPr>
            </w:pPr>
          </w:p>
        </w:tc>
        <w:tc>
          <w:tcPr>
            <w:tcW w:w="4820" w:type="dxa"/>
            <w:vAlign w:val="center"/>
          </w:tcPr>
          <w:p w14:paraId="60D8F8AE" w14:textId="77777777" w:rsidR="009D2F41" w:rsidRPr="00FB40E9" w:rsidRDefault="00CA0F00" w:rsidP="006F0D93">
            <w:pPr>
              <w:jc w:val="center"/>
              <w:rPr>
                <w:sz w:val="21"/>
                <w:szCs w:val="21"/>
                <w:highlight w:val="yellow"/>
              </w:rPr>
            </w:pPr>
            <w:r w:rsidRPr="00FB40E9">
              <w:rPr>
                <w:bCs/>
                <w:color w:val="000000" w:themeColor="text1"/>
                <w:sz w:val="21"/>
                <w:szCs w:val="21"/>
                <w:highlight w:val="yellow"/>
              </w:rPr>
              <w:t>……………………………</w:t>
            </w:r>
          </w:p>
        </w:tc>
      </w:tr>
      <w:bookmarkEnd w:id="91"/>
    </w:tbl>
    <w:p w14:paraId="05E9BAD0" w14:textId="77777777" w:rsidR="004B046C" w:rsidRDefault="004B046C" w:rsidP="004B046C">
      <w:pPr>
        <w:pStyle w:val="Zhlav"/>
        <w:spacing w:after="120"/>
        <w:jc w:val="both"/>
        <w:rPr>
          <w:b/>
          <w:bCs/>
          <w:sz w:val="21"/>
          <w:szCs w:val="21"/>
        </w:rPr>
      </w:pPr>
    </w:p>
    <w:p w14:paraId="72B07DA0" w14:textId="77777777" w:rsidR="00821416" w:rsidRPr="003A245C" w:rsidRDefault="00821416" w:rsidP="004B046C">
      <w:pPr>
        <w:pStyle w:val="Zhlav"/>
        <w:spacing w:after="120"/>
        <w:jc w:val="both"/>
        <w:rPr>
          <w:b/>
          <w:bCs/>
          <w:sz w:val="21"/>
          <w:szCs w:val="21"/>
        </w:rPr>
      </w:pPr>
    </w:p>
    <w:p w14:paraId="77D04893" w14:textId="77777777" w:rsidR="004B046C" w:rsidRPr="003A245C" w:rsidRDefault="004B046C" w:rsidP="004B046C">
      <w:pPr>
        <w:pStyle w:val="Zhlav"/>
        <w:spacing w:after="120"/>
        <w:jc w:val="both"/>
        <w:rPr>
          <w:b/>
          <w:bCs/>
          <w:sz w:val="21"/>
          <w:szCs w:val="21"/>
        </w:rPr>
      </w:pPr>
    </w:p>
    <w:p w14:paraId="0C7D2D83" w14:textId="77777777" w:rsidR="0091702B" w:rsidRPr="003A245C" w:rsidRDefault="004B046C" w:rsidP="004B046C">
      <w:pPr>
        <w:pStyle w:val="Zhlav"/>
        <w:spacing w:after="120"/>
        <w:jc w:val="both"/>
        <w:outlineLvl w:val="0"/>
        <w:rPr>
          <w:b/>
          <w:bCs/>
          <w:smallCaps/>
          <w:spacing w:val="20"/>
          <w:sz w:val="21"/>
          <w:szCs w:val="21"/>
        </w:rPr>
      </w:pPr>
      <w:r w:rsidRPr="003A245C">
        <w:rPr>
          <w:b/>
          <w:bCs/>
          <w:smallCaps/>
          <w:sz w:val="21"/>
          <w:szCs w:val="21"/>
        </w:rPr>
        <w:br w:type="page"/>
      </w:r>
      <w:r w:rsidR="00264157">
        <w:rPr>
          <w:b/>
          <w:bCs/>
          <w:smallCaps/>
          <w:spacing w:val="20"/>
          <w:sz w:val="21"/>
          <w:szCs w:val="21"/>
        </w:rPr>
        <w:lastRenderedPageBreak/>
        <w:t>Příloha č. 6</w:t>
      </w:r>
      <w:r w:rsidR="00AD2DBE">
        <w:rPr>
          <w:b/>
          <w:bCs/>
          <w:smallCaps/>
          <w:spacing w:val="20"/>
          <w:sz w:val="21"/>
          <w:szCs w:val="21"/>
        </w:rPr>
        <w:t xml:space="preserve"> </w:t>
      </w:r>
      <w:r w:rsidR="00347933" w:rsidRPr="003A245C">
        <w:rPr>
          <w:b/>
          <w:bCs/>
          <w:smallCaps/>
          <w:spacing w:val="20"/>
          <w:sz w:val="21"/>
          <w:szCs w:val="21"/>
        </w:rPr>
        <w:t>Vzor změnového listu</w:t>
      </w:r>
    </w:p>
    <w:tbl>
      <w:tblPr>
        <w:tblpPr w:leftFromText="141" w:rightFromText="141" w:vertAnchor="text" w:horzAnchor="margin" w:tblpX="70" w:tblpY="455"/>
        <w:tblW w:w="9639" w:type="dxa"/>
        <w:tblLayout w:type="fixed"/>
        <w:tblCellMar>
          <w:left w:w="70" w:type="dxa"/>
          <w:right w:w="70" w:type="dxa"/>
        </w:tblCellMar>
        <w:tblLook w:val="0000" w:firstRow="0" w:lastRow="0" w:firstColumn="0" w:lastColumn="0" w:noHBand="0" w:noVBand="0"/>
      </w:tblPr>
      <w:tblGrid>
        <w:gridCol w:w="864"/>
        <w:gridCol w:w="1694"/>
        <w:gridCol w:w="1096"/>
        <w:gridCol w:w="583"/>
        <w:gridCol w:w="350"/>
        <w:gridCol w:w="794"/>
        <w:gridCol w:w="535"/>
        <w:gridCol w:w="1680"/>
        <w:gridCol w:w="2043"/>
      </w:tblGrid>
      <w:tr w:rsidR="006F648E" w:rsidRPr="003A245C" w14:paraId="0C38A782" w14:textId="77777777" w:rsidTr="00BD1CCC">
        <w:trPr>
          <w:cantSplit/>
          <w:trHeight w:val="650"/>
        </w:trPr>
        <w:tc>
          <w:tcPr>
            <w:tcW w:w="9639"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3947A2AD" w14:textId="77777777" w:rsidR="006F648E" w:rsidRPr="003A245C" w:rsidRDefault="006F648E" w:rsidP="00BD1CCC">
            <w:pPr>
              <w:pStyle w:val="Nadpis1"/>
            </w:pPr>
            <w:r w:rsidRPr="003A245C">
              <w:t>ŽÁDOST O ZMĚNU</w:t>
            </w:r>
          </w:p>
        </w:tc>
      </w:tr>
      <w:tr w:rsidR="006F648E" w:rsidRPr="003A245C" w14:paraId="2C62DCF7" w14:textId="77777777" w:rsidTr="00BD1CCC">
        <w:trPr>
          <w:cantSplit/>
          <w:trHeight w:hRule="exact" w:val="450"/>
        </w:trPr>
        <w:tc>
          <w:tcPr>
            <w:tcW w:w="5916" w:type="dxa"/>
            <w:gridSpan w:val="7"/>
            <w:tcBorders>
              <w:top w:val="single" w:sz="12" w:space="0" w:color="auto"/>
              <w:left w:val="single" w:sz="12" w:space="0" w:color="auto"/>
              <w:bottom w:val="dotted" w:sz="4" w:space="0" w:color="auto"/>
              <w:right w:val="single" w:sz="4" w:space="0" w:color="auto"/>
            </w:tcBorders>
          </w:tcPr>
          <w:p w14:paraId="747EE5D6" w14:textId="77777777" w:rsidR="006F648E" w:rsidRPr="003A245C" w:rsidRDefault="006F648E" w:rsidP="00BD1CCC">
            <w:pPr>
              <w:rPr>
                <w:b/>
                <w:bCs/>
                <w:sz w:val="20"/>
              </w:rPr>
            </w:pPr>
            <w:r w:rsidRPr="003A245C">
              <w:rPr>
                <w:b/>
                <w:bCs/>
                <w:sz w:val="20"/>
              </w:rPr>
              <w:t>Stavba:</w:t>
            </w:r>
          </w:p>
          <w:p w14:paraId="43444B1D" w14:textId="77777777" w:rsidR="006F648E" w:rsidRPr="003A245C" w:rsidRDefault="006F648E" w:rsidP="00BD1CCC">
            <w:pPr>
              <w:rPr>
                <w:b/>
                <w:bCs/>
                <w:sz w:val="20"/>
              </w:rPr>
            </w:pPr>
          </w:p>
        </w:tc>
        <w:tc>
          <w:tcPr>
            <w:tcW w:w="3723" w:type="dxa"/>
            <w:gridSpan w:val="2"/>
            <w:tcBorders>
              <w:top w:val="single" w:sz="12" w:space="0" w:color="auto"/>
              <w:left w:val="single" w:sz="4" w:space="0" w:color="auto"/>
              <w:bottom w:val="single" w:sz="4" w:space="0" w:color="auto"/>
              <w:right w:val="single" w:sz="12" w:space="0" w:color="auto"/>
            </w:tcBorders>
          </w:tcPr>
          <w:p w14:paraId="2E02617E" w14:textId="77777777" w:rsidR="006F648E" w:rsidRPr="003A245C" w:rsidRDefault="006F648E" w:rsidP="00BD1CCC">
            <w:pPr>
              <w:ind w:left="-70" w:firstLine="70"/>
              <w:rPr>
                <w:b/>
                <w:bCs/>
                <w:sz w:val="20"/>
              </w:rPr>
            </w:pPr>
            <w:r w:rsidRPr="003A245C">
              <w:rPr>
                <w:b/>
                <w:bCs/>
                <w:sz w:val="20"/>
              </w:rPr>
              <w:t xml:space="preserve">Číslo změny: </w:t>
            </w:r>
          </w:p>
        </w:tc>
      </w:tr>
      <w:tr w:rsidR="006F648E" w:rsidRPr="003A245C" w14:paraId="0ABE23D9" w14:textId="77777777" w:rsidTr="00BD1CCC">
        <w:trPr>
          <w:cantSplit/>
          <w:trHeight w:hRule="exact" w:val="450"/>
        </w:trPr>
        <w:tc>
          <w:tcPr>
            <w:tcW w:w="5916" w:type="dxa"/>
            <w:gridSpan w:val="7"/>
            <w:tcBorders>
              <w:top w:val="dotted" w:sz="4" w:space="0" w:color="auto"/>
              <w:left w:val="single" w:sz="12" w:space="0" w:color="auto"/>
              <w:bottom w:val="single" w:sz="12" w:space="0" w:color="auto"/>
              <w:right w:val="single" w:sz="4" w:space="0" w:color="auto"/>
            </w:tcBorders>
          </w:tcPr>
          <w:p w14:paraId="67C3C06D" w14:textId="77777777" w:rsidR="006F648E" w:rsidRPr="003A245C" w:rsidRDefault="006F648E" w:rsidP="00BD1CCC"/>
        </w:tc>
        <w:tc>
          <w:tcPr>
            <w:tcW w:w="3723" w:type="dxa"/>
            <w:gridSpan w:val="2"/>
            <w:tcBorders>
              <w:top w:val="single" w:sz="4" w:space="0" w:color="auto"/>
              <w:left w:val="single" w:sz="4" w:space="0" w:color="auto"/>
              <w:bottom w:val="single" w:sz="12" w:space="0" w:color="auto"/>
              <w:right w:val="single" w:sz="12" w:space="0" w:color="auto"/>
            </w:tcBorders>
          </w:tcPr>
          <w:p w14:paraId="5BBA077D" w14:textId="77777777" w:rsidR="006F648E" w:rsidRPr="003A245C" w:rsidRDefault="006F648E" w:rsidP="00BD1CCC">
            <w:pPr>
              <w:rPr>
                <w:b/>
                <w:bCs/>
                <w:sz w:val="20"/>
              </w:rPr>
            </w:pPr>
            <w:r w:rsidRPr="003A245C">
              <w:rPr>
                <w:b/>
                <w:bCs/>
                <w:sz w:val="20"/>
              </w:rPr>
              <w:t xml:space="preserve">Datum: </w:t>
            </w:r>
          </w:p>
        </w:tc>
      </w:tr>
      <w:tr w:rsidR="006F648E" w:rsidRPr="003A245C" w14:paraId="1FDEF9E1" w14:textId="77777777" w:rsidTr="00BD1CCC">
        <w:trPr>
          <w:cantSplit/>
          <w:trHeight w:val="394"/>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3B7202B7" w14:textId="77777777" w:rsidR="006F648E" w:rsidRPr="003A245C" w:rsidRDefault="006F648E" w:rsidP="00BD1CCC">
            <w:pPr>
              <w:rPr>
                <w:sz w:val="20"/>
              </w:rPr>
            </w:pPr>
            <w:r w:rsidRPr="003A245C">
              <w:t>Určeno pro objednatele</w:t>
            </w:r>
          </w:p>
        </w:tc>
      </w:tr>
      <w:tr w:rsidR="006F648E" w:rsidRPr="003A245C" w14:paraId="227E22F9" w14:textId="77777777" w:rsidTr="00BD1CCC">
        <w:trPr>
          <w:cantSplit/>
          <w:trHeight w:val="394"/>
        </w:trPr>
        <w:tc>
          <w:tcPr>
            <w:tcW w:w="2558" w:type="dxa"/>
            <w:gridSpan w:val="2"/>
            <w:tcBorders>
              <w:top w:val="single" w:sz="8" w:space="0" w:color="auto"/>
              <w:left w:val="single" w:sz="12" w:space="0" w:color="auto"/>
              <w:bottom w:val="single" w:sz="12" w:space="0" w:color="auto"/>
              <w:right w:val="single" w:sz="6" w:space="0" w:color="auto"/>
            </w:tcBorders>
            <w:vAlign w:val="center"/>
          </w:tcPr>
          <w:p w14:paraId="4824E695" w14:textId="77777777" w:rsidR="006F648E" w:rsidRPr="003A245C" w:rsidRDefault="006F648E" w:rsidP="00BD1CCC">
            <w:r w:rsidRPr="003A245C">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4AAEC4A9" w14:textId="77777777" w:rsidR="006F648E" w:rsidRPr="003A245C" w:rsidRDefault="006F648E" w:rsidP="00BD1CCC">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176FE5">
              <w:fldChar w:fldCharType="separate"/>
            </w:r>
            <w:r w:rsidRPr="003A245C">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2DBB5BC4" w14:textId="77777777" w:rsidR="006F648E" w:rsidRPr="003A245C" w:rsidRDefault="006F648E" w:rsidP="00BD1CCC">
            <w:pPr>
              <w:rPr>
                <w:sz w:val="20"/>
              </w:rPr>
            </w:pPr>
            <w:r w:rsidRPr="003A245C">
              <w:rPr>
                <w:sz w:val="20"/>
              </w:rPr>
              <w:t xml:space="preserve">na KD      </w:t>
            </w:r>
            <w:r w:rsidRPr="003A245C">
              <w:fldChar w:fldCharType="begin">
                <w:ffData>
                  <w:name w:val="Zaškrtávací1"/>
                  <w:enabled/>
                  <w:calcOnExit w:val="0"/>
                  <w:checkBox>
                    <w:sizeAuto/>
                    <w:default w:val="0"/>
                  </w:checkBox>
                </w:ffData>
              </w:fldChar>
            </w:r>
            <w:r w:rsidRPr="003A245C">
              <w:instrText xml:space="preserve"> FORMCHECKBOX </w:instrText>
            </w:r>
            <w:r w:rsidR="00176FE5">
              <w:fldChar w:fldCharType="separate"/>
            </w:r>
            <w:r w:rsidRPr="003A245C">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07BC35EA" w14:textId="77777777" w:rsidR="006F648E" w:rsidRPr="003A245C" w:rsidRDefault="006F648E" w:rsidP="00BD1CCC">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176FE5">
              <w:fldChar w:fldCharType="separate"/>
            </w:r>
            <w:r w:rsidRPr="003A245C">
              <w:fldChar w:fldCharType="end"/>
            </w:r>
          </w:p>
        </w:tc>
        <w:tc>
          <w:tcPr>
            <w:tcW w:w="2043" w:type="dxa"/>
            <w:tcBorders>
              <w:top w:val="single" w:sz="8" w:space="0" w:color="auto"/>
              <w:left w:val="single" w:sz="6" w:space="0" w:color="auto"/>
              <w:bottom w:val="single" w:sz="12" w:space="0" w:color="auto"/>
              <w:right w:val="single" w:sz="12" w:space="0" w:color="auto"/>
            </w:tcBorders>
            <w:vAlign w:val="center"/>
          </w:tcPr>
          <w:p w14:paraId="5A6CFEF7" w14:textId="77777777" w:rsidR="006F648E" w:rsidRPr="003A245C" w:rsidRDefault="006F648E" w:rsidP="00BD1CCC">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176FE5">
              <w:fldChar w:fldCharType="separate"/>
            </w:r>
            <w:r w:rsidRPr="003A245C">
              <w:fldChar w:fldCharType="end"/>
            </w:r>
          </w:p>
        </w:tc>
      </w:tr>
      <w:tr w:rsidR="006F648E" w:rsidRPr="003A245C" w14:paraId="7CDBF561" w14:textId="77777777" w:rsidTr="00BD1CCC">
        <w:trPr>
          <w:cantSplit/>
          <w:trHeight w:hRule="exact" w:val="409"/>
        </w:trPr>
        <w:tc>
          <w:tcPr>
            <w:tcW w:w="9639" w:type="dxa"/>
            <w:gridSpan w:val="9"/>
            <w:tcBorders>
              <w:top w:val="single" w:sz="6" w:space="0" w:color="auto"/>
              <w:left w:val="single" w:sz="12" w:space="0" w:color="auto"/>
              <w:bottom w:val="single" w:sz="6" w:space="0" w:color="auto"/>
              <w:right w:val="single" w:sz="12" w:space="0" w:color="auto"/>
            </w:tcBorders>
            <w:vAlign w:val="center"/>
          </w:tcPr>
          <w:p w14:paraId="5C106ABE" w14:textId="77777777" w:rsidR="006F648E" w:rsidRPr="003A245C" w:rsidRDefault="006F648E" w:rsidP="00BD1CCC">
            <w:r w:rsidRPr="003A245C">
              <w:rPr>
                <w:sz w:val="20"/>
              </w:rPr>
              <w:t xml:space="preserve">Týká se </w:t>
            </w:r>
            <w:r w:rsidRPr="003A245C">
              <w:rPr>
                <w:b/>
                <w:bCs/>
                <w:sz w:val="20"/>
              </w:rPr>
              <w:t>části stavby</w:t>
            </w:r>
            <w:r w:rsidRPr="003A245C">
              <w:rPr>
                <w:b/>
                <w:bCs/>
              </w:rPr>
              <w:t xml:space="preserve">: </w:t>
            </w:r>
          </w:p>
        </w:tc>
      </w:tr>
      <w:tr w:rsidR="006F648E" w:rsidRPr="003A245C" w14:paraId="6A4C03EA" w14:textId="77777777" w:rsidTr="00BD1CCC">
        <w:trPr>
          <w:cantSplit/>
          <w:trHeight w:hRule="exact" w:val="409"/>
        </w:trPr>
        <w:tc>
          <w:tcPr>
            <w:tcW w:w="864" w:type="dxa"/>
            <w:tcBorders>
              <w:top w:val="single" w:sz="6" w:space="0" w:color="auto"/>
              <w:left w:val="single" w:sz="12" w:space="0" w:color="auto"/>
              <w:bottom w:val="single" w:sz="6" w:space="0" w:color="auto"/>
            </w:tcBorders>
            <w:vAlign w:val="center"/>
          </w:tcPr>
          <w:p w14:paraId="1D617BD5" w14:textId="77777777" w:rsidR="006F648E" w:rsidRPr="003A245C" w:rsidRDefault="006F648E" w:rsidP="00BD1CCC">
            <w:pPr>
              <w:rPr>
                <w:sz w:val="20"/>
              </w:rPr>
            </w:pPr>
            <w:r w:rsidRPr="003A245C">
              <w:rPr>
                <w:sz w:val="20"/>
              </w:rPr>
              <w:t>Odkazy:</w:t>
            </w:r>
          </w:p>
        </w:tc>
        <w:tc>
          <w:tcPr>
            <w:tcW w:w="8775" w:type="dxa"/>
            <w:gridSpan w:val="8"/>
            <w:tcBorders>
              <w:top w:val="single" w:sz="6" w:space="0" w:color="auto"/>
              <w:bottom w:val="single" w:sz="6" w:space="0" w:color="auto"/>
              <w:right w:val="single" w:sz="12" w:space="0" w:color="auto"/>
            </w:tcBorders>
            <w:vAlign w:val="center"/>
          </w:tcPr>
          <w:p w14:paraId="3FD85BF1" w14:textId="77777777" w:rsidR="006F648E" w:rsidRPr="003A245C" w:rsidRDefault="006F648E" w:rsidP="00BD1CCC">
            <w:pPr>
              <w:rPr>
                <w:sz w:val="20"/>
              </w:rPr>
            </w:pPr>
          </w:p>
        </w:tc>
      </w:tr>
      <w:tr w:rsidR="006F648E" w:rsidRPr="003A245C" w14:paraId="563D24DD" w14:textId="77777777" w:rsidTr="00BD1CCC">
        <w:trPr>
          <w:cantSplit/>
          <w:trHeight w:hRule="exact" w:val="409"/>
        </w:trPr>
        <w:tc>
          <w:tcPr>
            <w:tcW w:w="864" w:type="dxa"/>
            <w:tcBorders>
              <w:top w:val="single" w:sz="6" w:space="0" w:color="auto"/>
              <w:left w:val="single" w:sz="12" w:space="0" w:color="auto"/>
              <w:bottom w:val="single" w:sz="6" w:space="0" w:color="auto"/>
            </w:tcBorders>
            <w:vAlign w:val="center"/>
          </w:tcPr>
          <w:p w14:paraId="013F2046" w14:textId="77777777" w:rsidR="006F648E" w:rsidRPr="003A245C" w:rsidRDefault="006F648E" w:rsidP="00BD1CCC">
            <w:pPr>
              <w:rPr>
                <w:sz w:val="20"/>
              </w:rPr>
            </w:pPr>
          </w:p>
        </w:tc>
        <w:tc>
          <w:tcPr>
            <w:tcW w:w="8775" w:type="dxa"/>
            <w:gridSpan w:val="8"/>
            <w:tcBorders>
              <w:top w:val="single" w:sz="6" w:space="0" w:color="auto"/>
              <w:bottom w:val="single" w:sz="6" w:space="0" w:color="auto"/>
              <w:right w:val="single" w:sz="12" w:space="0" w:color="auto"/>
            </w:tcBorders>
            <w:vAlign w:val="center"/>
          </w:tcPr>
          <w:p w14:paraId="6DC5BEFF" w14:textId="77777777" w:rsidR="006F648E" w:rsidRPr="003A245C" w:rsidRDefault="006F648E" w:rsidP="00BD1CCC">
            <w:pPr>
              <w:rPr>
                <w:sz w:val="20"/>
              </w:rPr>
            </w:pPr>
          </w:p>
        </w:tc>
      </w:tr>
      <w:tr w:rsidR="006F648E" w:rsidRPr="003A245C" w14:paraId="3B5A3FF8" w14:textId="77777777" w:rsidTr="00BD1CCC">
        <w:trPr>
          <w:cantSplit/>
          <w:trHeight w:hRule="exact" w:val="409"/>
        </w:trPr>
        <w:tc>
          <w:tcPr>
            <w:tcW w:w="864" w:type="dxa"/>
            <w:tcBorders>
              <w:top w:val="single" w:sz="6" w:space="0" w:color="auto"/>
              <w:left w:val="single" w:sz="12" w:space="0" w:color="auto"/>
              <w:bottom w:val="single" w:sz="6" w:space="0" w:color="auto"/>
            </w:tcBorders>
            <w:vAlign w:val="center"/>
          </w:tcPr>
          <w:p w14:paraId="02BC0AC8" w14:textId="77777777" w:rsidR="006F648E" w:rsidRPr="003A245C" w:rsidRDefault="006F648E" w:rsidP="00BD1CCC">
            <w:pPr>
              <w:rPr>
                <w:sz w:val="20"/>
              </w:rPr>
            </w:pPr>
          </w:p>
        </w:tc>
        <w:tc>
          <w:tcPr>
            <w:tcW w:w="8775" w:type="dxa"/>
            <w:gridSpan w:val="8"/>
            <w:tcBorders>
              <w:top w:val="single" w:sz="6" w:space="0" w:color="auto"/>
              <w:bottom w:val="single" w:sz="6" w:space="0" w:color="auto"/>
              <w:right w:val="single" w:sz="12" w:space="0" w:color="auto"/>
            </w:tcBorders>
            <w:vAlign w:val="center"/>
          </w:tcPr>
          <w:p w14:paraId="02F63BA1" w14:textId="77777777" w:rsidR="006F648E" w:rsidRPr="003A245C" w:rsidRDefault="006F648E" w:rsidP="00BD1CCC">
            <w:pPr>
              <w:rPr>
                <w:sz w:val="20"/>
              </w:rPr>
            </w:pPr>
          </w:p>
        </w:tc>
      </w:tr>
      <w:tr w:rsidR="006F648E" w:rsidRPr="003A245C" w14:paraId="0DDACD34" w14:textId="77777777" w:rsidTr="00BD1CCC">
        <w:trPr>
          <w:cantSplit/>
          <w:trHeight w:val="774"/>
        </w:trPr>
        <w:tc>
          <w:tcPr>
            <w:tcW w:w="9639" w:type="dxa"/>
            <w:gridSpan w:val="9"/>
            <w:tcBorders>
              <w:top w:val="single" w:sz="12" w:space="0" w:color="auto"/>
              <w:left w:val="single" w:sz="12" w:space="0" w:color="auto"/>
              <w:right w:val="single" w:sz="12" w:space="0" w:color="auto"/>
            </w:tcBorders>
          </w:tcPr>
          <w:p w14:paraId="1054EB94" w14:textId="77777777" w:rsidR="006F648E" w:rsidRPr="003A245C" w:rsidRDefault="006F648E" w:rsidP="00BD1CCC">
            <w:pPr>
              <w:tabs>
                <w:tab w:val="left" w:pos="3720"/>
              </w:tabs>
              <w:rPr>
                <w:sz w:val="16"/>
                <w:szCs w:val="16"/>
              </w:rPr>
            </w:pPr>
            <w:r w:rsidRPr="003A245C">
              <w:t>Popis změny:</w:t>
            </w:r>
          </w:p>
          <w:p w14:paraId="24DE3A79" w14:textId="77777777" w:rsidR="006F648E" w:rsidRPr="003A245C" w:rsidRDefault="006F648E" w:rsidP="00BD1CCC">
            <w:pPr>
              <w:tabs>
                <w:tab w:val="left" w:pos="2985"/>
              </w:tabs>
              <w:jc w:val="both"/>
              <w:rPr>
                <w:szCs w:val="20"/>
              </w:rPr>
            </w:pPr>
          </w:p>
          <w:p w14:paraId="7C760626" w14:textId="77777777" w:rsidR="006F648E" w:rsidRPr="003A245C" w:rsidRDefault="006F648E" w:rsidP="00BD1CCC">
            <w:pPr>
              <w:tabs>
                <w:tab w:val="left" w:pos="2985"/>
              </w:tabs>
              <w:jc w:val="both"/>
              <w:rPr>
                <w:szCs w:val="20"/>
              </w:rPr>
            </w:pPr>
          </w:p>
          <w:p w14:paraId="56D6E9F9" w14:textId="77777777" w:rsidR="006F648E" w:rsidRPr="003A245C" w:rsidRDefault="006F648E" w:rsidP="00BD1CCC">
            <w:pPr>
              <w:tabs>
                <w:tab w:val="left" w:pos="2985"/>
              </w:tabs>
              <w:jc w:val="both"/>
              <w:rPr>
                <w:szCs w:val="20"/>
              </w:rPr>
            </w:pPr>
          </w:p>
        </w:tc>
      </w:tr>
      <w:tr w:rsidR="006F648E" w:rsidRPr="003A245C" w14:paraId="6F479169" w14:textId="77777777" w:rsidTr="00BD1CCC">
        <w:trPr>
          <w:cantSplit/>
          <w:trHeight w:val="1069"/>
        </w:trPr>
        <w:tc>
          <w:tcPr>
            <w:tcW w:w="9639" w:type="dxa"/>
            <w:gridSpan w:val="9"/>
            <w:tcBorders>
              <w:left w:val="single" w:sz="12" w:space="0" w:color="auto"/>
              <w:bottom w:val="single" w:sz="8" w:space="0" w:color="auto"/>
              <w:right w:val="single" w:sz="12" w:space="0" w:color="auto"/>
            </w:tcBorders>
            <w:vAlign w:val="center"/>
          </w:tcPr>
          <w:p w14:paraId="1DFEEBE8" w14:textId="77777777" w:rsidR="006F648E" w:rsidRPr="003A245C" w:rsidRDefault="006F648E" w:rsidP="00BD1CCC"/>
          <w:p w14:paraId="57ACD69B" w14:textId="77777777" w:rsidR="006F648E" w:rsidRPr="003A245C" w:rsidRDefault="006F648E" w:rsidP="00BD1CCC"/>
          <w:p w14:paraId="1CB1E269" w14:textId="77777777" w:rsidR="006F648E" w:rsidRPr="003A245C" w:rsidRDefault="006F648E" w:rsidP="00BD1CCC"/>
        </w:tc>
      </w:tr>
      <w:tr w:rsidR="006F648E" w:rsidRPr="003A245C" w14:paraId="1F2A7889" w14:textId="77777777" w:rsidTr="00BD1CCC">
        <w:trPr>
          <w:cantSplit/>
          <w:trHeight w:val="406"/>
        </w:trPr>
        <w:tc>
          <w:tcPr>
            <w:tcW w:w="4587" w:type="dxa"/>
            <w:gridSpan w:val="5"/>
            <w:tcBorders>
              <w:top w:val="single" w:sz="8" w:space="0" w:color="auto"/>
              <w:left w:val="single" w:sz="12" w:space="0" w:color="auto"/>
              <w:bottom w:val="single" w:sz="8" w:space="0" w:color="auto"/>
              <w:right w:val="single" w:sz="8" w:space="0" w:color="auto"/>
            </w:tcBorders>
          </w:tcPr>
          <w:p w14:paraId="27A25CFC" w14:textId="77777777" w:rsidR="006F648E" w:rsidRPr="003A245C" w:rsidRDefault="006F648E" w:rsidP="00BD1CCC">
            <w:r w:rsidRPr="003A245C">
              <w:rPr>
                <w:sz w:val="16"/>
              </w:rPr>
              <w:t>Počet připojených listů:</w:t>
            </w:r>
          </w:p>
        </w:tc>
        <w:tc>
          <w:tcPr>
            <w:tcW w:w="5052" w:type="dxa"/>
            <w:gridSpan w:val="4"/>
            <w:tcBorders>
              <w:top w:val="single" w:sz="8" w:space="0" w:color="auto"/>
              <w:left w:val="single" w:sz="8" w:space="0" w:color="auto"/>
              <w:bottom w:val="single" w:sz="8" w:space="0" w:color="auto"/>
              <w:right w:val="single" w:sz="12" w:space="0" w:color="auto"/>
            </w:tcBorders>
          </w:tcPr>
          <w:p w14:paraId="1AD6027F" w14:textId="77777777" w:rsidR="006F648E" w:rsidRPr="003A245C" w:rsidRDefault="006F648E" w:rsidP="00BD1CCC">
            <w:pPr>
              <w:rPr>
                <w:sz w:val="20"/>
              </w:rPr>
            </w:pPr>
            <w:r w:rsidRPr="003A245C">
              <w:rPr>
                <w:sz w:val="16"/>
              </w:rPr>
              <w:t>Počet připojených výkresů:</w:t>
            </w:r>
          </w:p>
        </w:tc>
      </w:tr>
      <w:tr w:rsidR="006F648E" w:rsidRPr="003A245C" w14:paraId="2D481A58" w14:textId="77777777" w:rsidTr="00BD1CCC">
        <w:trPr>
          <w:cantSplit/>
          <w:trHeight w:val="337"/>
        </w:trPr>
        <w:tc>
          <w:tcPr>
            <w:tcW w:w="3654" w:type="dxa"/>
            <w:gridSpan w:val="3"/>
            <w:tcBorders>
              <w:top w:val="single" w:sz="12" w:space="0" w:color="auto"/>
              <w:left w:val="single" w:sz="12" w:space="0" w:color="auto"/>
              <w:bottom w:val="single" w:sz="8" w:space="0" w:color="auto"/>
              <w:right w:val="single" w:sz="6" w:space="0" w:color="auto"/>
            </w:tcBorders>
            <w:vAlign w:val="center"/>
          </w:tcPr>
          <w:p w14:paraId="3B5EF4AA" w14:textId="77777777" w:rsidR="006F648E" w:rsidRPr="003A245C" w:rsidRDefault="006F648E" w:rsidP="00BD1CCC">
            <w:pPr>
              <w:rPr>
                <w:sz w:val="20"/>
              </w:rPr>
            </w:pPr>
            <w:r w:rsidRPr="003A245C">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44DCEFE1" w14:textId="77777777" w:rsidR="006F648E" w:rsidRPr="003A245C" w:rsidRDefault="006F648E" w:rsidP="00BD1CCC">
            <w:pPr>
              <w:rPr>
                <w:sz w:val="20"/>
              </w:rPr>
            </w:pPr>
            <w:r w:rsidRPr="003A245C">
              <w:rPr>
                <w:sz w:val="20"/>
              </w:rPr>
              <w:t>připojen</w:t>
            </w:r>
          </w:p>
        </w:tc>
        <w:tc>
          <w:tcPr>
            <w:tcW w:w="4258" w:type="dxa"/>
            <w:gridSpan w:val="3"/>
            <w:tcBorders>
              <w:top w:val="single" w:sz="12" w:space="0" w:color="auto"/>
              <w:left w:val="single" w:sz="4" w:space="0" w:color="auto"/>
              <w:bottom w:val="single" w:sz="8" w:space="0" w:color="auto"/>
              <w:right w:val="single" w:sz="12" w:space="0" w:color="auto"/>
            </w:tcBorders>
            <w:vAlign w:val="center"/>
          </w:tcPr>
          <w:p w14:paraId="6AEB6792" w14:textId="77777777" w:rsidR="006F648E" w:rsidRPr="003A245C" w:rsidRDefault="006F648E" w:rsidP="00BD1CCC">
            <w:pPr>
              <w:rPr>
                <w:sz w:val="20"/>
              </w:rPr>
            </w:pPr>
            <w:r w:rsidRPr="003A245C">
              <w:rPr>
                <w:sz w:val="20"/>
              </w:rPr>
              <w:t xml:space="preserve">  </w:t>
            </w:r>
          </w:p>
          <w:p w14:paraId="63F14E43" w14:textId="77777777" w:rsidR="006F648E" w:rsidRPr="003A245C" w:rsidRDefault="006F648E" w:rsidP="00BD1CCC">
            <w:pPr>
              <w:rPr>
                <w:sz w:val="20"/>
              </w:rPr>
            </w:pPr>
            <w:r w:rsidRPr="003A245C">
              <w:rPr>
                <w:sz w:val="20"/>
              </w:rPr>
              <w:t xml:space="preserve"> </w:t>
            </w:r>
            <w:r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176FE5">
              <w:rPr>
                <w:sz w:val="20"/>
              </w:rPr>
            </w:r>
            <w:r w:rsidR="00176FE5">
              <w:rPr>
                <w:sz w:val="20"/>
              </w:rPr>
              <w:fldChar w:fldCharType="separate"/>
            </w:r>
            <w:r w:rsidRPr="003A245C">
              <w:rPr>
                <w:sz w:val="20"/>
              </w:rPr>
              <w:fldChar w:fldCharType="end"/>
            </w:r>
          </w:p>
          <w:p w14:paraId="3B5454DB" w14:textId="77777777" w:rsidR="006F648E" w:rsidRPr="003A245C" w:rsidRDefault="006F648E" w:rsidP="00BD1CCC">
            <w:pPr>
              <w:rPr>
                <w:sz w:val="20"/>
              </w:rPr>
            </w:pPr>
          </w:p>
        </w:tc>
      </w:tr>
      <w:tr w:rsidR="006F648E" w:rsidRPr="003A245C" w14:paraId="71162D98" w14:textId="77777777" w:rsidTr="00BD1CCC">
        <w:trPr>
          <w:cantSplit/>
          <w:trHeight w:val="1775"/>
        </w:trPr>
        <w:tc>
          <w:tcPr>
            <w:tcW w:w="3654" w:type="dxa"/>
            <w:gridSpan w:val="3"/>
            <w:tcBorders>
              <w:top w:val="single" w:sz="12" w:space="0" w:color="auto"/>
              <w:left w:val="single" w:sz="12" w:space="0" w:color="auto"/>
              <w:right w:val="single" w:sz="6" w:space="0" w:color="auto"/>
            </w:tcBorders>
            <w:vAlign w:val="center"/>
          </w:tcPr>
          <w:p w14:paraId="42277211" w14:textId="77777777" w:rsidR="006F648E" w:rsidRPr="003A245C" w:rsidRDefault="006F648E" w:rsidP="00BD1CCC">
            <w:pPr>
              <w:rPr>
                <w:sz w:val="20"/>
              </w:rPr>
            </w:pPr>
            <w:r w:rsidRPr="003A245C">
              <w:rPr>
                <w:sz w:val="20"/>
              </w:rPr>
              <w:t>Změna byla vyvolána</w:t>
            </w:r>
          </w:p>
          <w:p w14:paraId="7E4FD6AE" w14:textId="77777777" w:rsidR="006F648E" w:rsidRPr="003A245C" w:rsidRDefault="006F648E" w:rsidP="00BD1CCC">
            <w:pPr>
              <w:rPr>
                <w:sz w:val="20"/>
              </w:rPr>
            </w:pPr>
          </w:p>
          <w:p w14:paraId="57EBCF9D" w14:textId="77777777" w:rsidR="006F648E" w:rsidRPr="003A245C" w:rsidRDefault="006F648E" w:rsidP="00BD1CCC">
            <w:pPr>
              <w:rPr>
                <w:sz w:val="20"/>
              </w:rPr>
            </w:pPr>
          </w:p>
        </w:tc>
        <w:tc>
          <w:tcPr>
            <w:tcW w:w="5985" w:type="dxa"/>
            <w:gridSpan w:val="6"/>
            <w:tcBorders>
              <w:top w:val="single" w:sz="12" w:space="0" w:color="auto"/>
              <w:left w:val="single" w:sz="6" w:space="0" w:color="auto"/>
              <w:right w:val="single" w:sz="12" w:space="0" w:color="auto"/>
            </w:tcBorders>
            <w:vAlign w:val="center"/>
          </w:tcPr>
          <w:p w14:paraId="0C88A45D" w14:textId="77777777" w:rsidR="006F648E" w:rsidRPr="003A245C" w:rsidRDefault="006F648E" w:rsidP="00BD1CCC">
            <w:pPr>
              <w:rPr>
                <w:sz w:val="20"/>
              </w:rPr>
            </w:pPr>
          </w:p>
        </w:tc>
      </w:tr>
      <w:tr w:rsidR="006F648E" w:rsidRPr="003A245C" w14:paraId="6D901DB2" w14:textId="77777777" w:rsidTr="00BD1CCC">
        <w:trPr>
          <w:cantSplit/>
          <w:trHeight w:val="583"/>
        </w:trPr>
        <w:tc>
          <w:tcPr>
            <w:tcW w:w="9639" w:type="dxa"/>
            <w:gridSpan w:val="9"/>
            <w:tcBorders>
              <w:top w:val="single" w:sz="12" w:space="0" w:color="auto"/>
              <w:left w:val="single" w:sz="12" w:space="0" w:color="auto"/>
              <w:bottom w:val="single" w:sz="12" w:space="0" w:color="auto"/>
              <w:right w:val="single" w:sz="12" w:space="0" w:color="auto"/>
            </w:tcBorders>
            <w:vAlign w:val="center"/>
          </w:tcPr>
          <w:p w14:paraId="7AE007B1" w14:textId="77777777" w:rsidR="006F648E" w:rsidRPr="003A245C" w:rsidRDefault="006F648E" w:rsidP="00BD1CCC">
            <w:pPr>
              <w:rPr>
                <w:sz w:val="20"/>
              </w:rPr>
            </w:pPr>
            <w:r w:rsidRPr="003A245C">
              <w:rPr>
                <w:sz w:val="20"/>
              </w:rPr>
              <w:t>Tato žádost o změnu je podkladem pro zpracování návrhu ocenění změny.</w:t>
            </w:r>
          </w:p>
          <w:p w14:paraId="7F940BA8" w14:textId="77777777" w:rsidR="006F648E" w:rsidRPr="003A245C" w:rsidRDefault="006F648E" w:rsidP="00BD1CCC">
            <w:pPr>
              <w:rPr>
                <w:sz w:val="20"/>
              </w:rPr>
            </w:pPr>
          </w:p>
        </w:tc>
      </w:tr>
      <w:tr w:rsidR="006F648E" w:rsidRPr="003A245C" w14:paraId="70044A4E" w14:textId="77777777" w:rsidTr="00BD1CCC">
        <w:trPr>
          <w:cantSplit/>
          <w:trHeight w:val="626"/>
        </w:trPr>
        <w:tc>
          <w:tcPr>
            <w:tcW w:w="9639" w:type="dxa"/>
            <w:gridSpan w:val="9"/>
            <w:tcBorders>
              <w:top w:val="single" w:sz="12" w:space="0" w:color="auto"/>
              <w:left w:val="single" w:sz="12" w:space="0" w:color="auto"/>
              <w:bottom w:val="single" w:sz="12" w:space="0" w:color="auto"/>
              <w:right w:val="single" w:sz="12" w:space="0" w:color="auto"/>
            </w:tcBorders>
          </w:tcPr>
          <w:p w14:paraId="4CD024A2" w14:textId="77777777" w:rsidR="006F648E" w:rsidRPr="003A245C" w:rsidRDefault="006F648E" w:rsidP="00BD1CCC">
            <w:pPr>
              <w:rPr>
                <w:sz w:val="16"/>
              </w:rPr>
            </w:pPr>
          </w:p>
          <w:p w14:paraId="681A3523" w14:textId="77777777" w:rsidR="006F648E" w:rsidRPr="003A245C" w:rsidRDefault="006F648E" w:rsidP="00BD1CCC">
            <w:pPr>
              <w:rPr>
                <w:sz w:val="16"/>
              </w:rPr>
            </w:pPr>
          </w:p>
          <w:p w14:paraId="50757B32" w14:textId="77777777" w:rsidR="006F648E" w:rsidRPr="003A245C" w:rsidRDefault="006F648E" w:rsidP="00BD1CCC">
            <w:pPr>
              <w:rPr>
                <w:sz w:val="20"/>
              </w:rPr>
            </w:pPr>
            <w:r w:rsidRPr="003A245C">
              <w:rPr>
                <w:sz w:val="20"/>
              </w:rPr>
              <w:t>Žádost podává (jméno, podpis, razítko):</w:t>
            </w:r>
          </w:p>
          <w:p w14:paraId="46041431" w14:textId="77777777" w:rsidR="006F648E" w:rsidRPr="003A245C" w:rsidRDefault="006F648E" w:rsidP="00BD1CCC">
            <w:pPr>
              <w:rPr>
                <w:sz w:val="20"/>
              </w:rPr>
            </w:pPr>
          </w:p>
          <w:p w14:paraId="25876C47" w14:textId="77777777" w:rsidR="006F648E" w:rsidRPr="003A245C" w:rsidRDefault="006F648E" w:rsidP="00BD1CCC">
            <w:pPr>
              <w:rPr>
                <w:sz w:val="20"/>
              </w:rPr>
            </w:pPr>
          </w:p>
          <w:p w14:paraId="5751966A" w14:textId="77777777" w:rsidR="006F648E" w:rsidRPr="003A245C" w:rsidRDefault="006F648E" w:rsidP="00BD1CCC">
            <w:pPr>
              <w:rPr>
                <w:sz w:val="20"/>
              </w:rPr>
            </w:pPr>
          </w:p>
        </w:tc>
      </w:tr>
      <w:tr w:rsidR="006F648E" w:rsidRPr="003A245C" w14:paraId="0C28B8CF" w14:textId="77777777" w:rsidTr="00BD1CCC">
        <w:trPr>
          <w:cantSplit/>
          <w:trHeight w:val="626"/>
        </w:trPr>
        <w:tc>
          <w:tcPr>
            <w:tcW w:w="9639" w:type="dxa"/>
            <w:gridSpan w:val="9"/>
            <w:tcBorders>
              <w:top w:val="single" w:sz="12" w:space="0" w:color="auto"/>
              <w:left w:val="single" w:sz="12" w:space="0" w:color="auto"/>
              <w:bottom w:val="single" w:sz="12" w:space="0" w:color="auto"/>
              <w:right w:val="single" w:sz="12" w:space="0" w:color="auto"/>
            </w:tcBorders>
          </w:tcPr>
          <w:p w14:paraId="6FA37E74" w14:textId="77777777" w:rsidR="006F648E" w:rsidRPr="003A245C" w:rsidRDefault="006F648E" w:rsidP="00BD1CCC">
            <w:pPr>
              <w:rPr>
                <w:sz w:val="16"/>
              </w:rPr>
            </w:pPr>
          </w:p>
          <w:p w14:paraId="6E372C89" w14:textId="77777777" w:rsidR="006F648E" w:rsidRPr="003A245C" w:rsidRDefault="006F648E" w:rsidP="00BD1CCC">
            <w:pPr>
              <w:rPr>
                <w:sz w:val="20"/>
                <w:szCs w:val="20"/>
              </w:rPr>
            </w:pPr>
            <w:r w:rsidRPr="003A245C">
              <w:rPr>
                <w:sz w:val="20"/>
                <w:szCs w:val="20"/>
              </w:rPr>
              <w:t>Převzal (Jméno, datum, podpis)</w:t>
            </w:r>
          </w:p>
          <w:p w14:paraId="55B48279" w14:textId="77777777" w:rsidR="006F648E" w:rsidRPr="003A245C" w:rsidRDefault="006F648E" w:rsidP="00BD1CCC">
            <w:pPr>
              <w:rPr>
                <w:sz w:val="16"/>
              </w:rPr>
            </w:pPr>
          </w:p>
          <w:p w14:paraId="08FE3BCB" w14:textId="77777777" w:rsidR="006F648E" w:rsidRPr="003A245C" w:rsidRDefault="006F648E" w:rsidP="00BD1CCC">
            <w:pPr>
              <w:rPr>
                <w:sz w:val="16"/>
              </w:rPr>
            </w:pPr>
          </w:p>
          <w:p w14:paraId="1C489A70" w14:textId="77777777" w:rsidR="006F648E" w:rsidRPr="003A245C" w:rsidRDefault="006F648E" w:rsidP="00BD1CCC">
            <w:pPr>
              <w:rPr>
                <w:sz w:val="16"/>
              </w:rPr>
            </w:pPr>
          </w:p>
          <w:p w14:paraId="28597D4D" w14:textId="77777777" w:rsidR="006F648E" w:rsidRPr="003A245C" w:rsidRDefault="006F648E" w:rsidP="00BD1CCC">
            <w:pPr>
              <w:rPr>
                <w:sz w:val="16"/>
              </w:rPr>
            </w:pPr>
          </w:p>
        </w:tc>
      </w:tr>
    </w:tbl>
    <w:p w14:paraId="11469BC4" w14:textId="77777777" w:rsidR="00347933" w:rsidRPr="003A245C" w:rsidRDefault="0091702B" w:rsidP="006F648E">
      <w:pPr>
        <w:pStyle w:val="Zhlav"/>
        <w:spacing w:after="120"/>
        <w:jc w:val="both"/>
        <w:outlineLvl w:val="0"/>
        <w:rPr>
          <w:sz w:val="21"/>
          <w:szCs w:val="21"/>
        </w:rPr>
      </w:pPr>
      <w:r w:rsidRPr="003A245C">
        <w:rPr>
          <w:b/>
          <w:bCs/>
          <w:color w:val="FF0000"/>
          <w:sz w:val="21"/>
          <w:szCs w:val="21"/>
        </w:rPr>
        <w:t>___________________________________________________________________________________________</w:t>
      </w:r>
    </w:p>
    <w:p w14:paraId="5CD27B61" w14:textId="77777777" w:rsidR="00347933" w:rsidRDefault="00347933" w:rsidP="007F6932">
      <w:pPr>
        <w:spacing w:after="120"/>
        <w:jc w:val="both"/>
        <w:rPr>
          <w:sz w:val="21"/>
          <w:szCs w:val="21"/>
        </w:rPr>
      </w:pPr>
    </w:p>
    <w:p w14:paraId="11D41587" w14:textId="77777777" w:rsidR="00BD1CCC" w:rsidRDefault="00BD1CCC" w:rsidP="007F6932">
      <w:pPr>
        <w:spacing w:after="120"/>
        <w:jc w:val="both"/>
        <w:rPr>
          <w:sz w:val="21"/>
          <w:szCs w:val="21"/>
        </w:rPr>
      </w:pPr>
    </w:p>
    <w:p w14:paraId="104A94FE" w14:textId="79D4B362" w:rsidR="00BD1CCC" w:rsidRPr="003A245C" w:rsidRDefault="00BD1CCC" w:rsidP="007F6932">
      <w:pPr>
        <w:spacing w:after="120"/>
        <w:jc w:val="both"/>
        <w:rPr>
          <w:sz w:val="21"/>
          <w:szCs w:val="21"/>
        </w:rPr>
      </w:pPr>
    </w:p>
    <w:sectPr w:rsidR="00BD1CCC" w:rsidRPr="003A245C" w:rsidSect="00B8397C">
      <w:headerReference w:type="default" r:id="rId17"/>
      <w:footerReference w:type="default" r:id="rId18"/>
      <w:headerReference w:type="first" r:id="rId19"/>
      <w:footerReference w:type="first" r:id="rId20"/>
      <w:type w:val="continuous"/>
      <w:pgSz w:w="11906" w:h="16838" w:code="9"/>
      <w:pgMar w:top="1134" w:right="1134" w:bottom="1134" w:left="1134"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4F6B" w14:textId="77777777" w:rsidR="00123A60" w:rsidRDefault="00123A60">
      <w:r>
        <w:separator/>
      </w:r>
    </w:p>
  </w:endnote>
  <w:endnote w:type="continuationSeparator" w:id="0">
    <w:p w14:paraId="29C9B2FD" w14:textId="77777777" w:rsidR="00123A60" w:rsidRDefault="0012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464" w14:textId="19FC797E" w:rsidR="009C3973" w:rsidRPr="000A7553" w:rsidRDefault="009C3973"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7369D0">
      <w:rPr>
        <w:noProof/>
        <w:sz w:val="21"/>
        <w:szCs w:val="21"/>
      </w:rPr>
      <w:t>16</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7369D0">
      <w:rPr>
        <w:noProof/>
        <w:sz w:val="21"/>
        <w:szCs w:val="21"/>
      </w:rPr>
      <w:t>22</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D3C1" w14:textId="78951AA2" w:rsidR="009C3973" w:rsidRPr="006D1D93" w:rsidRDefault="009C3973"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7369D0">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7369D0">
      <w:rPr>
        <w:noProof/>
        <w:sz w:val="21"/>
        <w:szCs w:val="21"/>
      </w:rPr>
      <w:t>22</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23B2" w14:textId="77777777" w:rsidR="00123A60" w:rsidRDefault="00123A60">
      <w:r>
        <w:separator/>
      </w:r>
    </w:p>
  </w:footnote>
  <w:footnote w:type="continuationSeparator" w:id="0">
    <w:p w14:paraId="07411474" w14:textId="77777777" w:rsidR="00123A60" w:rsidRDefault="0012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BF45" w14:textId="2F949F1B" w:rsidR="009C3973" w:rsidRPr="000A7553" w:rsidRDefault="009C3973" w:rsidP="00D943A3">
    <w:pPr>
      <w:pStyle w:val="Zhlav"/>
      <w:rPr>
        <w:b/>
        <w:bCs/>
        <w:color w:val="FF0000"/>
        <w:sz w:val="21"/>
        <w:szCs w:val="21"/>
      </w:rPr>
    </w:pPr>
    <w:r w:rsidRPr="00953B30">
      <w:rPr>
        <w:b/>
        <w:bCs/>
        <w:i/>
        <w:smallCaps/>
        <w:spacing w:val="20"/>
        <w:sz w:val="21"/>
        <w:szCs w:val="21"/>
      </w:rPr>
      <w:t>II/</w:t>
    </w:r>
    <w:r>
      <w:rPr>
        <w:b/>
        <w:bCs/>
        <w:i/>
        <w:smallCaps/>
        <w:spacing w:val="20"/>
        <w:sz w:val="21"/>
        <w:szCs w:val="21"/>
      </w:rPr>
      <w:t>373</w:t>
    </w:r>
    <w:r w:rsidRPr="00953B30">
      <w:rPr>
        <w:b/>
        <w:bCs/>
        <w:i/>
        <w:smallCaps/>
        <w:spacing w:val="20"/>
        <w:sz w:val="21"/>
        <w:szCs w:val="21"/>
      </w:rPr>
      <w:t xml:space="preserve"> </w:t>
    </w:r>
    <w:r>
      <w:rPr>
        <w:b/>
        <w:bCs/>
        <w:i/>
        <w:smallCaps/>
        <w:spacing w:val="20"/>
        <w:sz w:val="21"/>
        <w:szCs w:val="21"/>
      </w:rPr>
      <w:t>Jedovnice průtah</w:t>
    </w:r>
    <w:r w:rsidRPr="00953B30">
      <w:rPr>
        <w:b/>
        <w:bCs/>
        <w:i/>
        <w:smallCaps/>
        <w:spacing w:val="20"/>
        <w:sz w:val="21"/>
        <w:szCs w:val="21"/>
      </w:rPr>
      <w:t xml:space="preserve"> </w:t>
    </w:r>
    <w:r>
      <w:rPr>
        <w:b/>
        <w:bCs/>
        <w:color w:val="FF0000"/>
        <w:sz w:val="21"/>
        <w:szCs w:val="21"/>
      </w:rPr>
      <w:t>______</w:t>
    </w:r>
    <w:r w:rsidRPr="000A7553">
      <w:rPr>
        <w:b/>
        <w:bCs/>
        <w:color w:val="FF0000"/>
        <w:sz w:val="21"/>
        <w:szCs w:val="21"/>
      </w:rPr>
      <w:t>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2C3D7423" w14:textId="77777777" w:rsidR="009C3973" w:rsidRPr="000A7553" w:rsidRDefault="009C3973"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B2A7" w14:textId="77777777" w:rsidR="009C3973" w:rsidRDefault="009C3973"/>
  <w:tbl>
    <w:tblPr>
      <w:tblW w:w="9747" w:type="dxa"/>
      <w:tblLook w:val="01E0" w:firstRow="1" w:lastRow="1" w:firstColumn="1" w:lastColumn="1" w:noHBand="0" w:noVBand="0"/>
    </w:tblPr>
    <w:tblGrid>
      <w:gridCol w:w="4873"/>
      <w:gridCol w:w="4874"/>
    </w:tblGrid>
    <w:tr w:rsidR="009C3973" w:rsidRPr="00102C96" w14:paraId="632CB869" w14:textId="77777777" w:rsidTr="005E6869">
      <w:tc>
        <w:tcPr>
          <w:tcW w:w="9747" w:type="dxa"/>
          <w:gridSpan w:val="2"/>
        </w:tcPr>
        <w:p w14:paraId="114D7275" w14:textId="4C4A1E24" w:rsidR="009C3973" w:rsidRPr="002A07E1" w:rsidRDefault="009C3973" w:rsidP="00700CD6">
          <w:pPr>
            <w:tabs>
              <w:tab w:val="left" w:pos="810"/>
            </w:tabs>
            <w:spacing w:after="240"/>
            <w:rPr>
              <w:bCs/>
              <w:smallCaps/>
              <w:spacing w:val="20"/>
              <w:sz w:val="21"/>
              <w:szCs w:val="21"/>
            </w:rPr>
          </w:pPr>
          <w:r w:rsidRPr="00953B30">
            <w:rPr>
              <w:b/>
              <w:bCs/>
              <w:i/>
              <w:smallCaps/>
              <w:spacing w:val="20"/>
              <w:sz w:val="21"/>
              <w:szCs w:val="21"/>
            </w:rPr>
            <w:t>II/</w:t>
          </w:r>
          <w:r>
            <w:rPr>
              <w:b/>
              <w:bCs/>
              <w:i/>
              <w:smallCaps/>
              <w:spacing w:val="20"/>
              <w:sz w:val="21"/>
              <w:szCs w:val="21"/>
            </w:rPr>
            <w:t>373</w:t>
          </w:r>
          <w:r w:rsidRPr="00953B30">
            <w:rPr>
              <w:b/>
              <w:bCs/>
              <w:i/>
              <w:smallCaps/>
              <w:spacing w:val="20"/>
              <w:sz w:val="21"/>
              <w:szCs w:val="21"/>
            </w:rPr>
            <w:t xml:space="preserve"> </w:t>
          </w:r>
          <w:r>
            <w:rPr>
              <w:b/>
              <w:bCs/>
              <w:i/>
              <w:smallCaps/>
              <w:spacing w:val="20"/>
              <w:sz w:val="21"/>
              <w:szCs w:val="21"/>
            </w:rPr>
            <w:t>Jedovnice průtah</w:t>
          </w:r>
        </w:p>
      </w:tc>
    </w:tr>
    <w:tr w:rsidR="009C3973" w:rsidRPr="00102C96" w14:paraId="64EEA362" w14:textId="77777777" w:rsidTr="005E6869">
      <w:tc>
        <w:tcPr>
          <w:tcW w:w="4873" w:type="dxa"/>
        </w:tcPr>
        <w:p w14:paraId="45AB800B" w14:textId="77777777" w:rsidR="009C3973" w:rsidRPr="00102C96" w:rsidRDefault="009C3973" w:rsidP="00102C96">
          <w:pPr>
            <w:jc w:val="both"/>
            <w:rPr>
              <w:sz w:val="21"/>
              <w:szCs w:val="21"/>
            </w:rPr>
          </w:pPr>
          <w:r w:rsidRPr="00102C96">
            <w:rPr>
              <w:sz w:val="21"/>
              <w:szCs w:val="21"/>
            </w:rPr>
            <w:t>Číslo smlouvy objednatele</w:t>
          </w:r>
        </w:p>
      </w:tc>
      <w:tc>
        <w:tcPr>
          <w:tcW w:w="4874" w:type="dxa"/>
        </w:tcPr>
        <w:p w14:paraId="5F5BEF0D" w14:textId="77777777" w:rsidR="009C3973" w:rsidRPr="00102C96" w:rsidRDefault="009C3973" w:rsidP="00102C96">
          <w:pPr>
            <w:ind w:left="34"/>
            <w:jc w:val="right"/>
            <w:rPr>
              <w:sz w:val="21"/>
              <w:szCs w:val="21"/>
            </w:rPr>
          </w:pPr>
          <w:r w:rsidRPr="00102C96">
            <w:rPr>
              <w:sz w:val="21"/>
              <w:szCs w:val="21"/>
            </w:rPr>
            <w:t xml:space="preserve">Číslo smlouvy zhotovitele    </w:t>
          </w:r>
        </w:p>
      </w:tc>
    </w:tr>
  </w:tbl>
  <w:p w14:paraId="31FEC264" w14:textId="77777777" w:rsidR="009C3973" w:rsidRPr="008B636E" w:rsidRDefault="009C3973">
    <w:pPr>
      <w:pStyle w:val="Zhlav"/>
      <w:rPr>
        <w:sz w:val="20"/>
        <w:szCs w:val="20"/>
      </w:rPr>
    </w:pPr>
    <w:r w:rsidRPr="008B636E">
      <w:rPr>
        <w:sz w:val="20"/>
        <w:szCs w:val="20"/>
      </w:rPr>
      <w:t>Ev. číslo:</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0445C7"/>
    <w:multiLevelType w:val="hybridMultilevel"/>
    <w:tmpl w:val="605CFFE8"/>
    <w:lvl w:ilvl="0" w:tplc="87485430">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461EDE"/>
    <w:multiLevelType w:val="multilevel"/>
    <w:tmpl w:val="C2C8008C"/>
    <w:lvl w:ilvl="0">
      <w:start w:val="1"/>
      <w:numFmt w:val="decimal"/>
      <w:lvlText w:val="%1."/>
      <w:lvlJc w:val="left"/>
      <w:pPr>
        <w:tabs>
          <w:tab w:val="num" w:pos="720"/>
        </w:tabs>
        <w:ind w:left="720" w:hanging="360"/>
      </w:pPr>
      <w:rPr>
        <w:rFonts w:cs="Times New Roman"/>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sz w:val="21"/>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CF4C68"/>
    <w:multiLevelType w:val="multilevel"/>
    <w:tmpl w:val="B08C6692"/>
    <w:lvl w:ilvl="0">
      <w:start w:val="1"/>
      <w:numFmt w:val="decimal"/>
      <w:lvlText w:val="%1."/>
      <w:lvlJc w:val="left"/>
      <w:pPr>
        <w:ind w:left="1211"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1874" w:hanging="720"/>
      </w:pPr>
      <w:rPr>
        <w:rFonts w:hint="default"/>
      </w:rPr>
    </w:lvl>
    <w:lvl w:ilvl="4">
      <w:start w:val="1"/>
      <w:numFmt w:val="decimal"/>
      <w:isLgl/>
      <w:lvlText w:val="%1.%2.%3.%4.%5"/>
      <w:lvlJc w:val="left"/>
      <w:pPr>
        <w:ind w:left="2335" w:hanging="1080"/>
      </w:pPr>
      <w:rPr>
        <w:rFonts w:hint="default"/>
      </w:rPr>
    </w:lvl>
    <w:lvl w:ilvl="5">
      <w:start w:val="1"/>
      <w:numFmt w:val="decimal"/>
      <w:isLgl/>
      <w:lvlText w:val="%1.%2.%3.%4.%5.%6"/>
      <w:lvlJc w:val="left"/>
      <w:pPr>
        <w:ind w:left="2436" w:hanging="1080"/>
      </w:pPr>
      <w:rPr>
        <w:rFonts w:hint="default"/>
      </w:rPr>
    </w:lvl>
    <w:lvl w:ilvl="6">
      <w:start w:val="1"/>
      <w:numFmt w:val="decimal"/>
      <w:isLgl/>
      <w:lvlText w:val="%1.%2.%3.%4.%5.%6.%7"/>
      <w:lvlJc w:val="left"/>
      <w:pPr>
        <w:ind w:left="2537" w:hanging="1080"/>
      </w:pPr>
      <w:rPr>
        <w:rFonts w:hint="default"/>
      </w:rPr>
    </w:lvl>
    <w:lvl w:ilvl="7">
      <w:start w:val="1"/>
      <w:numFmt w:val="decimal"/>
      <w:isLgl/>
      <w:lvlText w:val="%1.%2.%3.%4.%5.%6.%7.%8"/>
      <w:lvlJc w:val="left"/>
      <w:pPr>
        <w:ind w:left="2998" w:hanging="1440"/>
      </w:pPr>
      <w:rPr>
        <w:rFonts w:hint="default"/>
      </w:rPr>
    </w:lvl>
    <w:lvl w:ilvl="8">
      <w:start w:val="1"/>
      <w:numFmt w:val="decimal"/>
      <w:isLgl/>
      <w:lvlText w:val="%1.%2.%3.%4.%5.%6.%7.%8.%9"/>
      <w:lvlJc w:val="left"/>
      <w:pPr>
        <w:ind w:left="3099" w:hanging="1440"/>
      </w:pPr>
      <w:rPr>
        <w:rFonts w:hint="default"/>
      </w:rPr>
    </w:lvl>
  </w:abstractNum>
  <w:abstractNum w:abstractNumId="9"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4053E2"/>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491518"/>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C620DD"/>
    <w:multiLevelType w:val="multilevel"/>
    <w:tmpl w:val="0F0468CA"/>
    <w:lvl w:ilvl="0">
      <w:start w:val="1"/>
      <w:numFmt w:val="decimal"/>
      <w:isLgl/>
      <w:lvlText w:val="%1."/>
      <w:lvlJc w:val="left"/>
      <w:pPr>
        <w:tabs>
          <w:tab w:val="num" w:pos="928"/>
        </w:tabs>
        <w:ind w:left="928"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8"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610C54"/>
    <w:multiLevelType w:val="multilevel"/>
    <w:tmpl w:val="23A8296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595428D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7"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88625440">
    <w:abstractNumId w:val="11"/>
  </w:num>
  <w:num w:numId="2" w16cid:durableId="567887218">
    <w:abstractNumId w:val="16"/>
  </w:num>
  <w:num w:numId="3" w16cid:durableId="373162614">
    <w:abstractNumId w:val="17"/>
  </w:num>
  <w:num w:numId="4" w16cid:durableId="507643361">
    <w:abstractNumId w:val="26"/>
  </w:num>
  <w:num w:numId="5" w16cid:durableId="1861239906">
    <w:abstractNumId w:val="3"/>
  </w:num>
  <w:num w:numId="6" w16cid:durableId="1060246327">
    <w:abstractNumId w:val="29"/>
  </w:num>
  <w:num w:numId="7" w16cid:durableId="919942932">
    <w:abstractNumId w:val="33"/>
  </w:num>
  <w:num w:numId="8" w16cid:durableId="1298990147">
    <w:abstractNumId w:val="18"/>
  </w:num>
  <w:num w:numId="9" w16cid:durableId="1248807497">
    <w:abstractNumId w:val="32"/>
  </w:num>
  <w:num w:numId="10" w16cid:durableId="1759476690">
    <w:abstractNumId w:val="2"/>
  </w:num>
  <w:num w:numId="11" w16cid:durableId="1213035833">
    <w:abstractNumId w:val="20"/>
  </w:num>
  <w:num w:numId="12" w16cid:durableId="1003969724">
    <w:abstractNumId w:val="12"/>
  </w:num>
  <w:num w:numId="13" w16cid:durableId="1635721317">
    <w:abstractNumId w:val="9"/>
  </w:num>
  <w:num w:numId="14" w16cid:durableId="253394246">
    <w:abstractNumId w:val="7"/>
  </w:num>
  <w:num w:numId="15" w16cid:durableId="1372923032">
    <w:abstractNumId w:val="23"/>
  </w:num>
  <w:num w:numId="16" w16cid:durableId="586812857">
    <w:abstractNumId w:val="30"/>
  </w:num>
  <w:num w:numId="17" w16cid:durableId="1071075457">
    <w:abstractNumId w:val="34"/>
  </w:num>
  <w:num w:numId="18" w16cid:durableId="1213468403">
    <w:abstractNumId w:val="35"/>
  </w:num>
  <w:num w:numId="19" w16cid:durableId="208419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7641392">
    <w:abstractNumId w:val="4"/>
  </w:num>
  <w:num w:numId="21" w16cid:durableId="801580295">
    <w:abstractNumId w:val="13"/>
  </w:num>
  <w:num w:numId="22" w16cid:durableId="1582829184">
    <w:abstractNumId w:val="37"/>
  </w:num>
  <w:num w:numId="23" w16cid:durableId="1521313352">
    <w:abstractNumId w:val="27"/>
  </w:num>
  <w:num w:numId="24" w16cid:durableId="523636531">
    <w:abstractNumId w:val="1"/>
  </w:num>
  <w:num w:numId="25" w16cid:durableId="974065625">
    <w:abstractNumId w:val="24"/>
  </w:num>
  <w:num w:numId="26" w16cid:durableId="11180647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9229174">
    <w:abstractNumId w:val="30"/>
  </w:num>
  <w:num w:numId="28" w16cid:durableId="862743871">
    <w:abstractNumId w:val="38"/>
  </w:num>
  <w:num w:numId="29" w16cid:durableId="1436437985">
    <w:abstractNumId w:val="14"/>
  </w:num>
  <w:num w:numId="30" w16cid:durableId="620499151">
    <w:abstractNumId w:val="0"/>
  </w:num>
  <w:num w:numId="31" w16cid:durableId="1773549332">
    <w:abstractNumId w:val="25"/>
  </w:num>
  <w:num w:numId="32" w16cid:durableId="996610190">
    <w:abstractNumId w:val="21"/>
  </w:num>
  <w:num w:numId="33" w16cid:durableId="1908764962">
    <w:abstractNumId w:val="36"/>
  </w:num>
  <w:num w:numId="34" w16cid:durableId="1854957477">
    <w:abstractNumId w:val="19"/>
  </w:num>
  <w:num w:numId="35" w16cid:durableId="1716658554">
    <w:abstractNumId w:val="28"/>
  </w:num>
  <w:num w:numId="36" w16cid:durableId="1447890625">
    <w:abstractNumId w:val="8"/>
  </w:num>
  <w:num w:numId="37" w16cid:durableId="436023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8691613">
    <w:abstractNumId w:val="15"/>
  </w:num>
  <w:num w:numId="39" w16cid:durableId="847258732">
    <w:abstractNumId w:val="22"/>
  </w:num>
  <w:num w:numId="40" w16cid:durableId="541552515">
    <w:abstractNumId w:val="10"/>
  </w:num>
  <w:num w:numId="41" w16cid:durableId="1908224652">
    <w:abstractNumId w:val="31"/>
  </w:num>
  <w:num w:numId="42" w16cid:durableId="1868787166">
    <w:abstractNumId w:val="5"/>
  </w:num>
  <w:num w:numId="43" w16cid:durableId="546138986">
    <w:abstractNumId w:val="6"/>
  </w:num>
  <w:num w:numId="44" w16cid:durableId="245383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AE"/>
    <w:rsid w:val="00000A87"/>
    <w:rsid w:val="00000C9D"/>
    <w:rsid w:val="00001D73"/>
    <w:rsid w:val="000036CF"/>
    <w:rsid w:val="00003F90"/>
    <w:rsid w:val="00004E4E"/>
    <w:rsid w:val="00005961"/>
    <w:rsid w:val="00007906"/>
    <w:rsid w:val="00007AFB"/>
    <w:rsid w:val="00010EE8"/>
    <w:rsid w:val="000117B0"/>
    <w:rsid w:val="00011864"/>
    <w:rsid w:val="0001447E"/>
    <w:rsid w:val="000176DC"/>
    <w:rsid w:val="00017BCE"/>
    <w:rsid w:val="00020C8D"/>
    <w:rsid w:val="000219B9"/>
    <w:rsid w:val="00021B8F"/>
    <w:rsid w:val="00022050"/>
    <w:rsid w:val="00022C6B"/>
    <w:rsid w:val="00023E92"/>
    <w:rsid w:val="000241B7"/>
    <w:rsid w:val="00024BF9"/>
    <w:rsid w:val="00024EC9"/>
    <w:rsid w:val="00025B22"/>
    <w:rsid w:val="000269AA"/>
    <w:rsid w:val="00026B92"/>
    <w:rsid w:val="00027A29"/>
    <w:rsid w:val="00030352"/>
    <w:rsid w:val="00031276"/>
    <w:rsid w:val="00031A1B"/>
    <w:rsid w:val="00032239"/>
    <w:rsid w:val="00032693"/>
    <w:rsid w:val="00034126"/>
    <w:rsid w:val="000345B2"/>
    <w:rsid w:val="00034BAF"/>
    <w:rsid w:val="00034EBF"/>
    <w:rsid w:val="00035747"/>
    <w:rsid w:val="00035E3D"/>
    <w:rsid w:val="00035F20"/>
    <w:rsid w:val="00036363"/>
    <w:rsid w:val="000365BE"/>
    <w:rsid w:val="00037ACB"/>
    <w:rsid w:val="00037DE5"/>
    <w:rsid w:val="0004042A"/>
    <w:rsid w:val="00040464"/>
    <w:rsid w:val="0004193C"/>
    <w:rsid w:val="000419DA"/>
    <w:rsid w:val="00043D93"/>
    <w:rsid w:val="000440D1"/>
    <w:rsid w:val="00044DAD"/>
    <w:rsid w:val="00046032"/>
    <w:rsid w:val="00046645"/>
    <w:rsid w:val="00047E4B"/>
    <w:rsid w:val="00050239"/>
    <w:rsid w:val="00051D0E"/>
    <w:rsid w:val="00052566"/>
    <w:rsid w:val="000527E1"/>
    <w:rsid w:val="00053787"/>
    <w:rsid w:val="00053E4A"/>
    <w:rsid w:val="0005506D"/>
    <w:rsid w:val="00055086"/>
    <w:rsid w:val="00055517"/>
    <w:rsid w:val="00055D6B"/>
    <w:rsid w:val="000563CA"/>
    <w:rsid w:val="000569C9"/>
    <w:rsid w:val="000574A9"/>
    <w:rsid w:val="00057F15"/>
    <w:rsid w:val="00060A5E"/>
    <w:rsid w:val="00062A8C"/>
    <w:rsid w:val="00062E8F"/>
    <w:rsid w:val="00062FB9"/>
    <w:rsid w:val="00063055"/>
    <w:rsid w:val="00064BB6"/>
    <w:rsid w:val="00064BE6"/>
    <w:rsid w:val="00064EE6"/>
    <w:rsid w:val="00065C4F"/>
    <w:rsid w:val="00065ECA"/>
    <w:rsid w:val="00066744"/>
    <w:rsid w:val="00066B3C"/>
    <w:rsid w:val="00067EF3"/>
    <w:rsid w:val="000708D9"/>
    <w:rsid w:val="00070A3C"/>
    <w:rsid w:val="000716B6"/>
    <w:rsid w:val="00073731"/>
    <w:rsid w:val="000739DB"/>
    <w:rsid w:val="00073A0A"/>
    <w:rsid w:val="00074076"/>
    <w:rsid w:val="00074A8D"/>
    <w:rsid w:val="000756BB"/>
    <w:rsid w:val="00077E6F"/>
    <w:rsid w:val="00080956"/>
    <w:rsid w:val="00081451"/>
    <w:rsid w:val="0008199C"/>
    <w:rsid w:val="000822AE"/>
    <w:rsid w:val="0008319E"/>
    <w:rsid w:val="000835EA"/>
    <w:rsid w:val="00083A0B"/>
    <w:rsid w:val="000848FF"/>
    <w:rsid w:val="00084D28"/>
    <w:rsid w:val="0008554A"/>
    <w:rsid w:val="000860B1"/>
    <w:rsid w:val="00086839"/>
    <w:rsid w:val="00086CFB"/>
    <w:rsid w:val="00090013"/>
    <w:rsid w:val="000908CA"/>
    <w:rsid w:val="00091D84"/>
    <w:rsid w:val="000923FB"/>
    <w:rsid w:val="000925C3"/>
    <w:rsid w:val="0009334E"/>
    <w:rsid w:val="000943ED"/>
    <w:rsid w:val="000A03F7"/>
    <w:rsid w:val="000A2E5A"/>
    <w:rsid w:val="000A4BDB"/>
    <w:rsid w:val="000A6C85"/>
    <w:rsid w:val="000A70C7"/>
    <w:rsid w:val="000A7553"/>
    <w:rsid w:val="000B0028"/>
    <w:rsid w:val="000B007C"/>
    <w:rsid w:val="000B03BA"/>
    <w:rsid w:val="000B0E55"/>
    <w:rsid w:val="000B130D"/>
    <w:rsid w:val="000B431B"/>
    <w:rsid w:val="000B4DBA"/>
    <w:rsid w:val="000B5006"/>
    <w:rsid w:val="000B5375"/>
    <w:rsid w:val="000B57EF"/>
    <w:rsid w:val="000B5B7A"/>
    <w:rsid w:val="000B6984"/>
    <w:rsid w:val="000B6A6D"/>
    <w:rsid w:val="000C1313"/>
    <w:rsid w:val="000C13EC"/>
    <w:rsid w:val="000C181F"/>
    <w:rsid w:val="000C22AC"/>
    <w:rsid w:val="000C2780"/>
    <w:rsid w:val="000C420B"/>
    <w:rsid w:val="000C4796"/>
    <w:rsid w:val="000C483B"/>
    <w:rsid w:val="000C5984"/>
    <w:rsid w:val="000C600A"/>
    <w:rsid w:val="000C7068"/>
    <w:rsid w:val="000C7A03"/>
    <w:rsid w:val="000D07B3"/>
    <w:rsid w:val="000D13B5"/>
    <w:rsid w:val="000D22DD"/>
    <w:rsid w:val="000D2501"/>
    <w:rsid w:val="000D2C78"/>
    <w:rsid w:val="000D2D4B"/>
    <w:rsid w:val="000D5A04"/>
    <w:rsid w:val="000D620B"/>
    <w:rsid w:val="000D7716"/>
    <w:rsid w:val="000D7D95"/>
    <w:rsid w:val="000E174A"/>
    <w:rsid w:val="000E1D31"/>
    <w:rsid w:val="000E2B40"/>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020"/>
    <w:rsid w:val="000F368E"/>
    <w:rsid w:val="000F3728"/>
    <w:rsid w:val="000F3F36"/>
    <w:rsid w:val="000F5196"/>
    <w:rsid w:val="000F5E84"/>
    <w:rsid w:val="000F5F5A"/>
    <w:rsid w:val="000F65BD"/>
    <w:rsid w:val="000F74B9"/>
    <w:rsid w:val="000F7843"/>
    <w:rsid w:val="000F7B88"/>
    <w:rsid w:val="00101ADD"/>
    <w:rsid w:val="00101EAD"/>
    <w:rsid w:val="00102C96"/>
    <w:rsid w:val="00102FE0"/>
    <w:rsid w:val="001030B7"/>
    <w:rsid w:val="001043B4"/>
    <w:rsid w:val="001048DC"/>
    <w:rsid w:val="00105152"/>
    <w:rsid w:val="0010557C"/>
    <w:rsid w:val="00106A13"/>
    <w:rsid w:val="00106F00"/>
    <w:rsid w:val="00107390"/>
    <w:rsid w:val="00107DA6"/>
    <w:rsid w:val="0011019B"/>
    <w:rsid w:val="00111264"/>
    <w:rsid w:val="00111739"/>
    <w:rsid w:val="00111FC0"/>
    <w:rsid w:val="001122AD"/>
    <w:rsid w:val="0011357E"/>
    <w:rsid w:val="001136B4"/>
    <w:rsid w:val="00114E89"/>
    <w:rsid w:val="00115787"/>
    <w:rsid w:val="00115A7F"/>
    <w:rsid w:val="00116634"/>
    <w:rsid w:val="00117FDC"/>
    <w:rsid w:val="00120574"/>
    <w:rsid w:val="001207F5"/>
    <w:rsid w:val="001219FD"/>
    <w:rsid w:val="00121EF7"/>
    <w:rsid w:val="001222A1"/>
    <w:rsid w:val="00123A60"/>
    <w:rsid w:val="00124485"/>
    <w:rsid w:val="00124D1A"/>
    <w:rsid w:val="001261D4"/>
    <w:rsid w:val="00126B5C"/>
    <w:rsid w:val="00130483"/>
    <w:rsid w:val="00130F92"/>
    <w:rsid w:val="00131502"/>
    <w:rsid w:val="00131757"/>
    <w:rsid w:val="00131953"/>
    <w:rsid w:val="0013236A"/>
    <w:rsid w:val="0013281D"/>
    <w:rsid w:val="00132C45"/>
    <w:rsid w:val="00133898"/>
    <w:rsid w:val="00134463"/>
    <w:rsid w:val="00135A4B"/>
    <w:rsid w:val="00137448"/>
    <w:rsid w:val="00140D7B"/>
    <w:rsid w:val="00141134"/>
    <w:rsid w:val="00141977"/>
    <w:rsid w:val="00142F3A"/>
    <w:rsid w:val="00143583"/>
    <w:rsid w:val="001435DD"/>
    <w:rsid w:val="00143E56"/>
    <w:rsid w:val="001445AD"/>
    <w:rsid w:val="00145CB2"/>
    <w:rsid w:val="001468BC"/>
    <w:rsid w:val="00147400"/>
    <w:rsid w:val="00147CED"/>
    <w:rsid w:val="00147D8E"/>
    <w:rsid w:val="00150048"/>
    <w:rsid w:val="0015023F"/>
    <w:rsid w:val="00150715"/>
    <w:rsid w:val="00150AA9"/>
    <w:rsid w:val="00151081"/>
    <w:rsid w:val="001512D6"/>
    <w:rsid w:val="00151A6F"/>
    <w:rsid w:val="00153240"/>
    <w:rsid w:val="001553EF"/>
    <w:rsid w:val="00156CDC"/>
    <w:rsid w:val="00160797"/>
    <w:rsid w:val="001607A2"/>
    <w:rsid w:val="00160E31"/>
    <w:rsid w:val="00162B05"/>
    <w:rsid w:val="00162C58"/>
    <w:rsid w:val="00163B73"/>
    <w:rsid w:val="00164DF4"/>
    <w:rsid w:val="00165E9C"/>
    <w:rsid w:val="00167C4E"/>
    <w:rsid w:val="0017001B"/>
    <w:rsid w:val="00170E7A"/>
    <w:rsid w:val="00171064"/>
    <w:rsid w:val="00172BC1"/>
    <w:rsid w:val="00172C15"/>
    <w:rsid w:val="00176FE5"/>
    <w:rsid w:val="0018046D"/>
    <w:rsid w:val="001807A1"/>
    <w:rsid w:val="0018087F"/>
    <w:rsid w:val="001829C6"/>
    <w:rsid w:val="00182CF8"/>
    <w:rsid w:val="00183B13"/>
    <w:rsid w:val="00184C66"/>
    <w:rsid w:val="00185560"/>
    <w:rsid w:val="0018562E"/>
    <w:rsid w:val="00185F2F"/>
    <w:rsid w:val="00186EBF"/>
    <w:rsid w:val="00187A4E"/>
    <w:rsid w:val="00190EE8"/>
    <w:rsid w:val="00191291"/>
    <w:rsid w:val="00191ACD"/>
    <w:rsid w:val="00191D93"/>
    <w:rsid w:val="001922D8"/>
    <w:rsid w:val="001924BD"/>
    <w:rsid w:val="0019264B"/>
    <w:rsid w:val="001929E3"/>
    <w:rsid w:val="001935C1"/>
    <w:rsid w:val="00193921"/>
    <w:rsid w:val="001939CB"/>
    <w:rsid w:val="00194174"/>
    <w:rsid w:val="00194A77"/>
    <w:rsid w:val="00194B26"/>
    <w:rsid w:val="001955F4"/>
    <w:rsid w:val="0019618A"/>
    <w:rsid w:val="001975B7"/>
    <w:rsid w:val="001979CA"/>
    <w:rsid w:val="001A02BF"/>
    <w:rsid w:val="001A1258"/>
    <w:rsid w:val="001A15C1"/>
    <w:rsid w:val="001A1AD6"/>
    <w:rsid w:val="001A2045"/>
    <w:rsid w:val="001A312E"/>
    <w:rsid w:val="001A54B3"/>
    <w:rsid w:val="001A68C1"/>
    <w:rsid w:val="001A7456"/>
    <w:rsid w:val="001A7673"/>
    <w:rsid w:val="001A783D"/>
    <w:rsid w:val="001B024C"/>
    <w:rsid w:val="001B0665"/>
    <w:rsid w:val="001B0819"/>
    <w:rsid w:val="001B0D4D"/>
    <w:rsid w:val="001B1D2A"/>
    <w:rsid w:val="001B201A"/>
    <w:rsid w:val="001B2217"/>
    <w:rsid w:val="001B2951"/>
    <w:rsid w:val="001B3801"/>
    <w:rsid w:val="001B5EBC"/>
    <w:rsid w:val="001B61BF"/>
    <w:rsid w:val="001B6269"/>
    <w:rsid w:val="001B721C"/>
    <w:rsid w:val="001B7E10"/>
    <w:rsid w:val="001C0354"/>
    <w:rsid w:val="001C055E"/>
    <w:rsid w:val="001C1C0B"/>
    <w:rsid w:val="001C1E46"/>
    <w:rsid w:val="001C42C1"/>
    <w:rsid w:val="001C456E"/>
    <w:rsid w:val="001C4BC5"/>
    <w:rsid w:val="001C4C2C"/>
    <w:rsid w:val="001C4FC4"/>
    <w:rsid w:val="001C5173"/>
    <w:rsid w:val="001C572E"/>
    <w:rsid w:val="001C776F"/>
    <w:rsid w:val="001D01A1"/>
    <w:rsid w:val="001D1B63"/>
    <w:rsid w:val="001D2A4D"/>
    <w:rsid w:val="001D2FC1"/>
    <w:rsid w:val="001D3D91"/>
    <w:rsid w:val="001D40B0"/>
    <w:rsid w:val="001D5513"/>
    <w:rsid w:val="001D7099"/>
    <w:rsid w:val="001D716F"/>
    <w:rsid w:val="001D7A57"/>
    <w:rsid w:val="001D7B6A"/>
    <w:rsid w:val="001E106B"/>
    <w:rsid w:val="001E11FB"/>
    <w:rsid w:val="001E1728"/>
    <w:rsid w:val="001E2746"/>
    <w:rsid w:val="001E2EBA"/>
    <w:rsid w:val="001E31F7"/>
    <w:rsid w:val="001E36DD"/>
    <w:rsid w:val="001E4177"/>
    <w:rsid w:val="001E4AF2"/>
    <w:rsid w:val="001E6E9A"/>
    <w:rsid w:val="001E7D7F"/>
    <w:rsid w:val="001F0347"/>
    <w:rsid w:val="001F0649"/>
    <w:rsid w:val="001F17B7"/>
    <w:rsid w:val="001F239C"/>
    <w:rsid w:val="001F4558"/>
    <w:rsid w:val="001F45F3"/>
    <w:rsid w:val="001F610B"/>
    <w:rsid w:val="001F664D"/>
    <w:rsid w:val="001F67F2"/>
    <w:rsid w:val="001F6987"/>
    <w:rsid w:val="001F6FB1"/>
    <w:rsid w:val="001F7B22"/>
    <w:rsid w:val="00201667"/>
    <w:rsid w:val="00202130"/>
    <w:rsid w:val="00203CFB"/>
    <w:rsid w:val="00204045"/>
    <w:rsid w:val="002047A8"/>
    <w:rsid w:val="002057B2"/>
    <w:rsid w:val="002066E9"/>
    <w:rsid w:val="00206CC1"/>
    <w:rsid w:val="00206E1A"/>
    <w:rsid w:val="00210854"/>
    <w:rsid w:val="002108C5"/>
    <w:rsid w:val="002122BE"/>
    <w:rsid w:val="0021288F"/>
    <w:rsid w:val="0021375E"/>
    <w:rsid w:val="00214616"/>
    <w:rsid w:val="002146A3"/>
    <w:rsid w:val="00215942"/>
    <w:rsid w:val="002206B1"/>
    <w:rsid w:val="00221837"/>
    <w:rsid w:val="00221DA9"/>
    <w:rsid w:val="00222300"/>
    <w:rsid w:val="00222F62"/>
    <w:rsid w:val="00224502"/>
    <w:rsid w:val="002247BD"/>
    <w:rsid w:val="00224DBC"/>
    <w:rsid w:val="002256B3"/>
    <w:rsid w:val="00225B12"/>
    <w:rsid w:val="00226F76"/>
    <w:rsid w:val="00227651"/>
    <w:rsid w:val="00230EDD"/>
    <w:rsid w:val="00231B05"/>
    <w:rsid w:val="0023335F"/>
    <w:rsid w:val="00233B7F"/>
    <w:rsid w:val="00233D9C"/>
    <w:rsid w:val="0023406A"/>
    <w:rsid w:val="0023440F"/>
    <w:rsid w:val="002351DD"/>
    <w:rsid w:val="0023702D"/>
    <w:rsid w:val="0023734D"/>
    <w:rsid w:val="00237E2C"/>
    <w:rsid w:val="00240613"/>
    <w:rsid w:val="0024085E"/>
    <w:rsid w:val="00240BC2"/>
    <w:rsid w:val="002410A7"/>
    <w:rsid w:val="00244381"/>
    <w:rsid w:val="00245177"/>
    <w:rsid w:val="00245407"/>
    <w:rsid w:val="00246C33"/>
    <w:rsid w:val="00246CA6"/>
    <w:rsid w:val="00246FC1"/>
    <w:rsid w:val="00247279"/>
    <w:rsid w:val="00250197"/>
    <w:rsid w:val="00250404"/>
    <w:rsid w:val="00250A12"/>
    <w:rsid w:val="002523BF"/>
    <w:rsid w:val="0025263A"/>
    <w:rsid w:val="0025500A"/>
    <w:rsid w:val="00255859"/>
    <w:rsid w:val="00256661"/>
    <w:rsid w:val="0025728A"/>
    <w:rsid w:val="00257AE6"/>
    <w:rsid w:val="00260CF6"/>
    <w:rsid w:val="00260E5D"/>
    <w:rsid w:val="00262031"/>
    <w:rsid w:val="0026266E"/>
    <w:rsid w:val="002629CF"/>
    <w:rsid w:val="00262A91"/>
    <w:rsid w:val="002634D0"/>
    <w:rsid w:val="00263A7C"/>
    <w:rsid w:val="00264157"/>
    <w:rsid w:val="002644E2"/>
    <w:rsid w:val="00264787"/>
    <w:rsid w:val="00265089"/>
    <w:rsid w:val="0026548B"/>
    <w:rsid w:val="00266E9F"/>
    <w:rsid w:val="00267041"/>
    <w:rsid w:val="00267174"/>
    <w:rsid w:val="00267BC9"/>
    <w:rsid w:val="00271E61"/>
    <w:rsid w:val="00272FEA"/>
    <w:rsid w:val="00274B33"/>
    <w:rsid w:val="002758F5"/>
    <w:rsid w:val="002759A6"/>
    <w:rsid w:val="00276F70"/>
    <w:rsid w:val="00277311"/>
    <w:rsid w:val="00277DEC"/>
    <w:rsid w:val="00280AB4"/>
    <w:rsid w:val="002816A7"/>
    <w:rsid w:val="0028258B"/>
    <w:rsid w:val="002830DE"/>
    <w:rsid w:val="002834E9"/>
    <w:rsid w:val="002838EB"/>
    <w:rsid w:val="00283BED"/>
    <w:rsid w:val="00284AA2"/>
    <w:rsid w:val="00285857"/>
    <w:rsid w:val="0028657A"/>
    <w:rsid w:val="002865D7"/>
    <w:rsid w:val="00286735"/>
    <w:rsid w:val="00286E72"/>
    <w:rsid w:val="002870C9"/>
    <w:rsid w:val="00287D99"/>
    <w:rsid w:val="002901E2"/>
    <w:rsid w:val="00290235"/>
    <w:rsid w:val="002906A9"/>
    <w:rsid w:val="00290DCC"/>
    <w:rsid w:val="002912CB"/>
    <w:rsid w:val="0029243F"/>
    <w:rsid w:val="00292B7F"/>
    <w:rsid w:val="0029409C"/>
    <w:rsid w:val="002940EC"/>
    <w:rsid w:val="0029436C"/>
    <w:rsid w:val="00294694"/>
    <w:rsid w:val="002953FC"/>
    <w:rsid w:val="00296A1F"/>
    <w:rsid w:val="00297C05"/>
    <w:rsid w:val="002A0402"/>
    <w:rsid w:val="002A05FD"/>
    <w:rsid w:val="002A078D"/>
    <w:rsid w:val="002A07E1"/>
    <w:rsid w:val="002A0983"/>
    <w:rsid w:val="002A178A"/>
    <w:rsid w:val="002A2651"/>
    <w:rsid w:val="002A2ED3"/>
    <w:rsid w:val="002A4197"/>
    <w:rsid w:val="002A4703"/>
    <w:rsid w:val="002A54D8"/>
    <w:rsid w:val="002B060C"/>
    <w:rsid w:val="002B085C"/>
    <w:rsid w:val="002B2441"/>
    <w:rsid w:val="002B4778"/>
    <w:rsid w:val="002B541A"/>
    <w:rsid w:val="002B595B"/>
    <w:rsid w:val="002B7411"/>
    <w:rsid w:val="002C06B4"/>
    <w:rsid w:val="002C2E62"/>
    <w:rsid w:val="002C3A00"/>
    <w:rsid w:val="002C44ED"/>
    <w:rsid w:val="002C4AE3"/>
    <w:rsid w:val="002C5DB6"/>
    <w:rsid w:val="002C6431"/>
    <w:rsid w:val="002C79BD"/>
    <w:rsid w:val="002C7E64"/>
    <w:rsid w:val="002C7E6D"/>
    <w:rsid w:val="002D0F16"/>
    <w:rsid w:val="002D2F57"/>
    <w:rsid w:val="002D3391"/>
    <w:rsid w:val="002D370A"/>
    <w:rsid w:val="002D4C82"/>
    <w:rsid w:val="002D51D7"/>
    <w:rsid w:val="002D5406"/>
    <w:rsid w:val="002D590A"/>
    <w:rsid w:val="002D73A5"/>
    <w:rsid w:val="002E0B8B"/>
    <w:rsid w:val="002E17BD"/>
    <w:rsid w:val="002E1822"/>
    <w:rsid w:val="002E193A"/>
    <w:rsid w:val="002E1E87"/>
    <w:rsid w:val="002E1EE5"/>
    <w:rsid w:val="002E3741"/>
    <w:rsid w:val="002E3EB7"/>
    <w:rsid w:val="002E4470"/>
    <w:rsid w:val="002E4809"/>
    <w:rsid w:val="002E6658"/>
    <w:rsid w:val="002E696D"/>
    <w:rsid w:val="002E6B23"/>
    <w:rsid w:val="002E6E8F"/>
    <w:rsid w:val="002E793D"/>
    <w:rsid w:val="002E7DD1"/>
    <w:rsid w:val="002F0C08"/>
    <w:rsid w:val="002F1B71"/>
    <w:rsid w:val="002F1D30"/>
    <w:rsid w:val="002F23BF"/>
    <w:rsid w:val="002F2562"/>
    <w:rsid w:val="002F284A"/>
    <w:rsid w:val="002F6A4D"/>
    <w:rsid w:val="002F6D94"/>
    <w:rsid w:val="002F7649"/>
    <w:rsid w:val="002F7E68"/>
    <w:rsid w:val="0030075B"/>
    <w:rsid w:val="00303744"/>
    <w:rsid w:val="00304044"/>
    <w:rsid w:val="00304554"/>
    <w:rsid w:val="003045C4"/>
    <w:rsid w:val="00305D8A"/>
    <w:rsid w:val="00306DDD"/>
    <w:rsid w:val="00310746"/>
    <w:rsid w:val="003122BD"/>
    <w:rsid w:val="00312441"/>
    <w:rsid w:val="00312AF8"/>
    <w:rsid w:val="00312CBC"/>
    <w:rsid w:val="00314235"/>
    <w:rsid w:val="003155B3"/>
    <w:rsid w:val="003159E6"/>
    <w:rsid w:val="00315B81"/>
    <w:rsid w:val="00315CA8"/>
    <w:rsid w:val="00315D80"/>
    <w:rsid w:val="00317266"/>
    <w:rsid w:val="003175AF"/>
    <w:rsid w:val="0032021D"/>
    <w:rsid w:val="00320490"/>
    <w:rsid w:val="00320F4E"/>
    <w:rsid w:val="00321D6B"/>
    <w:rsid w:val="00323232"/>
    <w:rsid w:val="00324B35"/>
    <w:rsid w:val="00325C9E"/>
    <w:rsid w:val="00326840"/>
    <w:rsid w:val="00326DEB"/>
    <w:rsid w:val="0032763E"/>
    <w:rsid w:val="00330308"/>
    <w:rsid w:val="0033157B"/>
    <w:rsid w:val="00332D43"/>
    <w:rsid w:val="003348DC"/>
    <w:rsid w:val="003354E9"/>
    <w:rsid w:val="00335996"/>
    <w:rsid w:val="00336209"/>
    <w:rsid w:val="003364A4"/>
    <w:rsid w:val="003379E0"/>
    <w:rsid w:val="00337B05"/>
    <w:rsid w:val="00340564"/>
    <w:rsid w:val="0034092A"/>
    <w:rsid w:val="0034126A"/>
    <w:rsid w:val="00341370"/>
    <w:rsid w:val="003419B4"/>
    <w:rsid w:val="003423BD"/>
    <w:rsid w:val="00342B8F"/>
    <w:rsid w:val="00343BAC"/>
    <w:rsid w:val="0034555E"/>
    <w:rsid w:val="00345622"/>
    <w:rsid w:val="00345C17"/>
    <w:rsid w:val="00347933"/>
    <w:rsid w:val="003479F3"/>
    <w:rsid w:val="00350D60"/>
    <w:rsid w:val="00350F32"/>
    <w:rsid w:val="00352DB7"/>
    <w:rsid w:val="00353773"/>
    <w:rsid w:val="0035487E"/>
    <w:rsid w:val="003551D7"/>
    <w:rsid w:val="00355928"/>
    <w:rsid w:val="00355FE4"/>
    <w:rsid w:val="003565BC"/>
    <w:rsid w:val="00356A59"/>
    <w:rsid w:val="003570BC"/>
    <w:rsid w:val="00360282"/>
    <w:rsid w:val="00361685"/>
    <w:rsid w:val="0036467A"/>
    <w:rsid w:val="00364F5C"/>
    <w:rsid w:val="003650AB"/>
    <w:rsid w:val="00366DAC"/>
    <w:rsid w:val="00367F96"/>
    <w:rsid w:val="003701DF"/>
    <w:rsid w:val="00370800"/>
    <w:rsid w:val="00370C12"/>
    <w:rsid w:val="00371DBA"/>
    <w:rsid w:val="00371FFD"/>
    <w:rsid w:val="0037273A"/>
    <w:rsid w:val="00374314"/>
    <w:rsid w:val="00374E19"/>
    <w:rsid w:val="00377127"/>
    <w:rsid w:val="00380257"/>
    <w:rsid w:val="00380B22"/>
    <w:rsid w:val="00381062"/>
    <w:rsid w:val="0038135A"/>
    <w:rsid w:val="003829B8"/>
    <w:rsid w:val="00384627"/>
    <w:rsid w:val="00384CFF"/>
    <w:rsid w:val="0038507D"/>
    <w:rsid w:val="00385842"/>
    <w:rsid w:val="00385BC1"/>
    <w:rsid w:val="00385FFA"/>
    <w:rsid w:val="003861A3"/>
    <w:rsid w:val="003865DB"/>
    <w:rsid w:val="00387E17"/>
    <w:rsid w:val="00390250"/>
    <w:rsid w:val="0039120F"/>
    <w:rsid w:val="003913CF"/>
    <w:rsid w:val="0039165B"/>
    <w:rsid w:val="00391D2E"/>
    <w:rsid w:val="003937C4"/>
    <w:rsid w:val="003945BC"/>
    <w:rsid w:val="00394EC3"/>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3C42"/>
    <w:rsid w:val="003B402B"/>
    <w:rsid w:val="003B405A"/>
    <w:rsid w:val="003B514C"/>
    <w:rsid w:val="003B521A"/>
    <w:rsid w:val="003B6E37"/>
    <w:rsid w:val="003B6FF6"/>
    <w:rsid w:val="003B70CC"/>
    <w:rsid w:val="003B7B08"/>
    <w:rsid w:val="003C04E9"/>
    <w:rsid w:val="003C0616"/>
    <w:rsid w:val="003C10C5"/>
    <w:rsid w:val="003C2B2C"/>
    <w:rsid w:val="003C3332"/>
    <w:rsid w:val="003C3A2D"/>
    <w:rsid w:val="003C4620"/>
    <w:rsid w:val="003C504C"/>
    <w:rsid w:val="003C68AD"/>
    <w:rsid w:val="003C6CE3"/>
    <w:rsid w:val="003D00B0"/>
    <w:rsid w:val="003D10D0"/>
    <w:rsid w:val="003D10E4"/>
    <w:rsid w:val="003D1136"/>
    <w:rsid w:val="003D166D"/>
    <w:rsid w:val="003D340D"/>
    <w:rsid w:val="003D3A44"/>
    <w:rsid w:val="003D48EF"/>
    <w:rsid w:val="003D4C71"/>
    <w:rsid w:val="003D53AD"/>
    <w:rsid w:val="003D54A5"/>
    <w:rsid w:val="003D5C58"/>
    <w:rsid w:val="003D5E7D"/>
    <w:rsid w:val="003D607B"/>
    <w:rsid w:val="003D6359"/>
    <w:rsid w:val="003D6598"/>
    <w:rsid w:val="003D6C6A"/>
    <w:rsid w:val="003D6CB8"/>
    <w:rsid w:val="003D7ACC"/>
    <w:rsid w:val="003D7D25"/>
    <w:rsid w:val="003E1038"/>
    <w:rsid w:val="003E2287"/>
    <w:rsid w:val="003E22C7"/>
    <w:rsid w:val="003E24C9"/>
    <w:rsid w:val="003E2521"/>
    <w:rsid w:val="003E28D2"/>
    <w:rsid w:val="003E2989"/>
    <w:rsid w:val="003E2EA5"/>
    <w:rsid w:val="003E385E"/>
    <w:rsid w:val="003E3920"/>
    <w:rsid w:val="003E4B4A"/>
    <w:rsid w:val="003E53AB"/>
    <w:rsid w:val="003E6494"/>
    <w:rsid w:val="003E6D2A"/>
    <w:rsid w:val="003E70B2"/>
    <w:rsid w:val="003E733D"/>
    <w:rsid w:val="003E7A95"/>
    <w:rsid w:val="003F06DA"/>
    <w:rsid w:val="003F0BEB"/>
    <w:rsid w:val="003F214B"/>
    <w:rsid w:val="003F2496"/>
    <w:rsid w:val="003F2E6D"/>
    <w:rsid w:val="003F4371"/>
    <w:rsid w:val="003F5208"/>
    <w:rsid w:val="003F6620"/>
    <w:rsid w:val="003F69C4"/>
    <w:rsid w:val="003F7BCA"/>
    <w:rsid w:val="0040066A"/>
    <w:rsid w:val="00400F5B"/>
    <w:rsid w:val="0040233D"/>
    <w:rsid w:val="0040265D"/>
    <w:rsid w:val="0040292B"/>
    <w:rsid w:val="0040382D"/>
    <w:rsid w:val="00403898"/>
    <w:rsid w:val="00406C23"/>
    <w:rsid w:val="00407535"/>
    <w:rsid w:val="00407C92"/>
    <w:rsid w:val="004103E4"/>
    <w:rsid w:val="004114A4"/>
    <w:rsid w:val="0041344C"/>
    <w:rsid w:val="00414007"/>
    <w:rsid w:val="00414194"/>
    <w:rsid w:val="00414406"/>
    <w:rsid w:val="004149C6"/>
    <w:rsid w:val="00415050"/>
    <w:rsid w:val="0041591F"/>
    <w:rsid w:val="00415F6F"/>
    <w:rsid w:val="00416015"/>
    <w:rsid w:val="004160A9"/>
    <w:rsid w:val="00416629"/>
    <w:rsid w:val="00416FED"/>
    <w:rsid w:val="0041766E"/>
    <w:rsid w:val="00417850"/>
    <w:rsid w:val="00420A17"/>
    <w:rsid w:val="00421693"/>
    <w:rsid w:val="00423A47"/>
    <w:rsid w:val="00423BBF"/>
    <w:rsid w:val="00425279"/>
    <w:rsid w:val="0042731D"/>
    <w:rsid w:val="00427747"/>
    <w:rsid w:val="00430924"/>
    <w:rsid w:val="00430B59"/>
    <w:rsid w:val="00430D77"/>
    <w:rsid w:val="00431075"/>
    <w:rsid w:val="00432B13"/>
    <w:rsid w:val="00433809"/>
    <w:rsid w:val="00433920"/>
    <w:rsid w:val="00433F92"/>
    <w:rsid w:val="0043403A"/>
    <w:rsid w:val="00434E9A"/>
    <w:rsid w:val="00435973"/>
    <w:rsid w:val="0043691D"/>
    <w:rsid w:val="00437470"/>
    <w:rsid w:val="00437C9D"/>
    <w:rsid w:val="004402AD"/>
    <w:rsid w:val="0044071B"/>
    <w:rsid w:val="00441651"/>
    <w:rsid w:val="00441A6F"/>
    <w:rsid w:val="004420F9"/>
    <w:rsid w:val="00442695"/>
    <w:rsid w:val="004426DD"/>
    <w:rsid w:val="00442AE9"/>
    <w:rsid w:val="00442B0A"/>
    <w:rsid w:val="00443EA3"/>
    <w:rsid w:val="004442C1"/>
    <w:rsid w:val="00444FBD"/>
    <w:rsid w:val="004459E1"/>
    <w:rsid w:val="00446307"/>
    <w:rsid w:val="00447C58"/>
    <w:rsid w:val="00447D0A"/>
    <w:rsid w:val="00447E11"/>
    <w:rsid w:val="00450527"/>
    <w:rsid w:val="004505EF"/>
    <w:rsid w:val="00450C80"/>
    <w:rsid w:val="00450FC8"/>
    <w:rsid w:val="004510FB"/>
    <w:rsid w:val="00451536"/>
    <w:rsid w:val="00451681"/>
    <w:rsid w:val="00451A17"/>
    <w:rsid w:val="00452F1B"/>
    <w:rsid w:val="00453071"/>
    <w:rsid w:val="00453A61"/>
    <w:rsid w:val="00453E5A"/>
    <w:rsid w:val="00455CF7"/>
    <w:rsid w:val="00456FA1"/>
    <w:rsid w:val="0045789F"/>
    <w:rsid w:val="00457D84"/>
    <w:rsid w:val="00462837"/>
    <w:rsid w:val="00463648"/>
    <w:rsid w:val="00463A60"/>
    <w:rsid w:val="00463CD7"/>
    <w:rsid w:val="00464903"/>
    <w:rsid w:val="0046499A"/>
    <w:rsid w:val="00464A27"/>
    <w:rsid w:val="00465399"/>
    <w:rsid w:val="00465B66"/>
    <w:rsid w:val="00466048"/>
    <w:rsid w:val="00466B1D"/>
    <w:rsid w:val="00467254"/>
    <w:rsid w:val="00467265"/>
    <w:rsid w:val="00467357"/>
    <w:rsid w:val="004673A0"/>
    <w:rsid w:val="00467FC2"/>
    <w:rsid w:val="00470503"/>
    <w:rsid w:val="004707A8"/>
    <w:rsid w:val="00470924"/>
    <w:rsid w:val="004710C2"/>
    <w:rsid w:val="0047238C"/>
    <w:rsid w:val="004724F9"/>
    <w:rsid w:val="004732A9"/>
    <w:rsid w:val="00473491"/>
    <w:rsid w:val="00473E9B"/>
    <w:rsid w:val="00474026"/>
    <w:rsid w:val="0047403C"/>
    <w:rsid w:val="00474829"/>
    <w:rsid w:val="004762B4"/>
    <w:rsid w:val="00476C43"/>
    <w:rsid w:val="00476C6F"/>
    <w:rsid w:val="00480AEB"/>
    <w:rsid w:val="004822D8"/>
    <w:rsid w:val="004828F2"/>
    <w:rsid w:val="00482EB8"/>
    <w:rsid w:val="00483EFA"/>
    <w:rsid w:val="004854D8"/>
    <w:rsid w:val="00485843"/>
    <w:rsid w:val="00485F67"/>
    <w:rsid w:val="00487097"/>
    <w:rsid w:val="00487244"/>
    <w:rsid w:val="00487380"/>
    <w:rsid w:val="004875C4"/>
    <w:rsid w:val="00487AC3"/>
    <w:rsid w:val="00487DEE"/>
    <w:rsid w:val="00490B9A"/>
    <w:rsid w:val="0049132E"/>
    <w:rsid w:val="00492383"/>
    <w:rsid w:val="00493AA7"/>
    <w:rsid w:val="00493DC3"/>
    <w:rsid w:val="00494F00"/>
    <w:rsid w:val="00494F9C"/>
    <w:rsid w:val="004964AC"/>
    <w:rsid w:val="004977C6"/>
    <w:rsid w:val="00497C43"/>
    <w:rsid w:val="004A0BC3"/>
    <w:rsid w:val="004A0FBA"/>
    <w:rsid w:val="004A17E2"/>
    <w:rsid w:val="004A2E53"/>
    <w:rsid w:val="004A3B6F"/>
    <w:rsid w:val="004A6177"/>
    <w:rsid w:val="004A66DD"/>
    <w:rsid w:val="004A7755"/>
    <w:rsid w:val="004B0403"/>
    <w:rsid w:val="004B046C"/>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1FC8"/>
    <w:rsid w:val="004C2491"/>
    <w:rsid w:val="004C32FE"/>
    <w:rsid w:val="004C34E6"/>
    <w:rsid w:val="004C41F5"/>
    <w:rsid w:val="004C59E8"/>
    <w:rsid w:val="004C7184"/>
    <w:rsid w:val="004D0DD5"/>
    <w:rsid w:val="004D1570"/>
    <w:rsid w:val="004D1D1B"/>
    <w:rsid w:val="004D26FA"/>
    <w:rsid w:val="004D331D"/>
    <w:rsid w:val="004D361E"/>
    <w:rsid w:val="004D45C5"/>
    <w:rsid w:val="004D60CB"/>
    <w:rsid w:val="004D6779"/>
    <w:rsid w:val="004D6EF0"/>
    <w:rsid w:val="004E0532"/>
    <w:rsid w:val="004E088C"/>
    <w:rsid w:val="004E0FDE"/>
    <w:rsid w:val="004E1399"/>
    <w:rsid w:val="004E14AE"/>
    <w:rsid w:val="004E1A4C"/>
    <w:rsid w:val="004E2A89"/>
    <w:rsid w:val="004E34C8"/>
    <w:rsid w:val="004E51A7"/>
    <w:rsid w:val="004E5ADD"/>
    <w:rsid w:val="004E654A"/>
    <w:rsid w:val="004E778A"/>
    <w:rsid w:val="004E79C9"/>
    <w:rsid w:val="004F045E"/>
    <w:rsid w:val="004F0889"/>
    <w:rsid w:val="004F0EB4"/>
    <w:rsid w:val="004F3023"/>
    <w:rsid w:val="004F318F"/>
    <w:rsid w:val="004F353E"/>
    <w:rsid w:val="004F462D"/>
    <w:rsid w:val="004F4A09"/>
    <w:rsid w:val="004F50B1"/>
    <w:rsid w:val="004F5179"/>
    <w:rsid w:val="004F57A8"/>
    <w:rsid w:val="004F59FE"/>
    <w:rsid w:val="004F7E48"/>
    <w:rsid w:val="00500E25"/>
    <w:rsid w:val="00500E7B"/>
    <w:rsid w:val="00501297"/>
    <w:rsid w:val="00501C20"/>
    <w:rsid w:val="00502317"/>
    <w:rsid w:val="005025EE"/>
    <w:rsid w:val="00502747"/>
    <w:rsid w:val="00502D37"/>
    <w:rsid w:val="00504768"/>
    <w:rsid w:val="0050675E"/>
    <w:rsid w:val="005067B6"/>
    <w:rsid w:val="00506A94"/>
    <w:rsid w:val="0051088D"/>
    <w:rsid w:val="00510A27"/>
    <w:rsid w:val="005110D8"/>
    <w:rsid w:val="0051115B"/>
    <w:rsid w:val="005122A2"/>
    <w:rsid w:val="0051275B"/>
    <w:rsid w:val="005129D4"/>
    <w:rsid w:val="00512B87"/>
    <w:rsid w:val="0051305F"/>
    <w:rsid w:val="00513483"/>
    <w:rsid w:val="005157C9"/>
    <w:rsid w:val="00515D03"/>
    <w:rsid w:val="005160E6"/>
    <w:rsid w:val="005169AD"/>
    <w:rsid w:val="00516A42"/>
    <w:rsid w:val="00516FC7"/>
    <w:rsid w:val="005177AE"/>
    <w:rsid w:val="00517A0B"/>
    <w:rsid w:val="0052010C"/>
    <w:rsid w:val="00520A89"/>
    <w:rsid w:val="0052173A"/>
    <w:rsid w:val="00521CAE"/>
    <w:rsid w:val="00522030"/>
    <w:rsid w:val="00522ABB"/>
    <w:rsid w:val="00522B47"/>
    <w:rsid w:val="00522BBE"/>
    <w:rsid w:val="00523368"/>
    <w:rsid w:val="00523D96"/>
    <w:rsid w:val="005245D1"/>
    <w:rsid w:val="00524BB5"/>
    <w:rsid w:val="00526175"/>
    <w:rsid w:val="00527107"/>
    <w:rsid w:val="00527184"/>
    <w:rsid w:val="00527289"/>
    <w:rsid w:val="00531722"/>
    <w:rsid w:val="00531831"/>
    <w:rsid w:val="00532CF0"/>
    <w:rsid w:val="00532E39"/>
    <w:rsid w:val="00533E2C"/>
    <w:rsid w:val="00534691"/>
    <w:rsid w:val="0053524C"/>
    <w:rsid w:val="0053638B"/>
    <w:rsid w:val="00536553"/>
    <w:rsid w:val="00537E21"/>
    <w:rsid w:val="00540FDD"/>
    <w:rsid w:val="00542156"/>
    <w:rsid w:val="00543201"/>
    <w:rsid w:val="0054351B"/>
    <w:rsid w:val="0054369E"/>
    <w:rsid w:val="00544A15"/>
    <w:rsid w:val="005478B7"/>
    <w:rsid w:val="0055002D"/>
    <w:rsid w:val="005502B4"/>
    <w:rsid w:val="0055038B"/>
    <w:rsid w:val="00550877"/>
    <w:rsid w:val="00550F21"/>
    <w:rsid w:val="0055158D"/>
    <w:rsid w:val="00551BF2"/>
    <w:rsid w:val="00553084"/>
    <w:rsid w:val="00553B9B"/>
    <w:rsid w:val="00554B1C"/>
    <w:rsid w:val="00555CC1"/>
    <w:rsid w:val="00555EC9"/>
    <w:rsid w:val="00560006"/>
    <w:rsid w:val="00560D64"/>
    <w:rsid w:val="00561A24"/>
    <w:rsid w:val="00561A9F"/>
    <w:rsid w:val="00562ED9"/>
    <w:rsid w:val="00563129"/>
    <w:rsid w:val="005632E4"/>
    <w:rsid w:val="00563DF3"/>
    <w:rsid w:val="005641D7"/>
    <w:rsid w:val="0056591C"/>
    <w:rsid w:val="00566A64"/>
    <w:rsid w:val="00567BFB"/>
    <w:rsid w:val="00570A05"/>
    <w:rsid w:val="0057175E"/>
    <w:rsid w:val="00572320"/>
    <w:rsid w:val="00572A24"/>
    <w:rsid w:val="00572D83"/>
    <w:rsid w:val="005747C2"/>
    <w:rsid w:val="00574AF5"/>
    <w:rsid w:val="00575A83"/>
    <w:rsid w:val="00576C15"/>
    <w:rsid w:val="00576D59"/>
    <w:rsid w:val="00576DB5"/>
    <w:rsid w:val="0057741E"/>
    <w:rsid w:val="00577903"/>
    <w:rsid w:val="00580EAD"/>
    <w:rsid w:val="005810E9"/>
    <w:rsid w:val="00581929"/>
    <w:rsid w:val="005820DD"/>
    <w:rsid w:val="00582704"/>
    <w:rsid w:val="00582B6A"/>
    <w:rsid w:val="00583282"/>
    <w:rsid w:val="005842E0"/>
    <w:rsid w:val="0058477A"/>
    <w:rsid w:val="00585AA7"/>
    <w:rsid w:val="005860FC"/>
    <w:rsid w:val="0058633E"/>
    <w:rsid w:val="0058645E"/>
    <w:rsid w:val="00586E38"/>
    <w:rsid w:val="005874C2"/>
    <w:rsid w:val="0058753C"/>
    <w:rsid w:val="00587CDF"/>
    <w:rsid w:val="005904CF"/>
    <w:rsid w:val="00590637"/>
    <w:rsid w:val="00590C34"/>
    <w:rsid w:val="005919AC"/>
    <w:rsid w:val="005925CE"/>
    <w:rsid w:val="0059313C"/>
    <w:rsid w:val="005931B9"/>
    <w:rsid w:val="00593AE9"/>
    <w:rsid w:val="00593E05"/>
    <w:rsid w:val="00595CA2"/>
    <w:rsid w:val="00595DE5"/>
    <w:rsid w:val="00596156"/>
    <w:rsid w:val="00596518"/>
    <w:rsid w:val="00596B93"/>
    <w:rsid w:val="005A06EC"/>
    <w:rsid w:val="005A0767"/>
    <w:rsid w:val="005A1B48"/>
    <w:rsid w:val="005A1FA8"/>
    <w:rsid w:val="005A2E9D"/>
    <w:rsid w:val="005A3D6B"/>
    <w:rsid w:val="005A3EDA"/>
    <w:rsid w:val="005A3F63"/>
    <w:rsid w:val="005A47D4"/>
    <w:rsid w:val="005A4996"/>
    <w:rsid w:val="005A4D19"/>
    <w:rsid w:val="005A4EAD"/>
    <w:rsid w:val="005A576A"/>
    <w:rsid w:val="005A6EB8"/>
    <w:rsid w:val="005A7476"/>
    <w:rsid w:val="005A7744"/>
    <w:rsid w:val="005A7935"/>
    <w:rsid w:val="005A7B0F"/>
    <w:rsid w:val="005B0F02"/>
    <w:rsid w:val="005B1FC3"/>
    <w:rsid w:val="005B2E57"/>
    <w:rsid w:val="005B329A"/>
    <w:rsid w:val="005B56DB"/>
    <w:rsid w:val="005B5B9E"/>
    <w:rsid w:val="005B607B"/>
    <w:rsid w:val="005B6BE6"/>
    <w:rsid w:val="005B6F13"/>
    <w:rsid w:val="005C259C"/>
    <w:rsid w:val="005C44A6"/>
    <w:rsid w:val="005C5761"/>
    <w:rsid w:val="005C5E19"/>
    <w:rsid w:val="005C6053"/>
    <w:rsid w:val="005C62A4"/>
    <w:rsid w:val="005C687A"/>
    <w:rsid w:val="005D0136"/>
    <w:rsid w:val="005D08E7"/>
    <w:rsid w:val="005D0DD1"/>
    <w:rsid w:val="005D0DD3"/>
    <w:rsid w:val="005D3943"/>
    <w:rsid w:val="005D3C20"/>
    <w:rsid w:val="005D48DB"/>
    <w:rsid w:val="005D5A12"/>
    <w:rsid w:val="005D6A82"/>
    <w:rsid w:val="005D6D5F"/>
    <w:rsid w:val="005D70D1"/>
    <w:rsid w:val="005E0290"/>
    <w:rsid w:val="005E12EF"/>
    <w:rsid w:val="005E1FC2"/>
    <w:rsid w:val="005E36AF"/>
    <w:rsid w:val="005E4869"/>
    <w:rsid w:val="005E5215"/>
    <w:rsid w:val="005E6869"/>
    <w:rsid w:val="005E70B7"/>
    <w:rsid w:val="005E7A9C"/>
    <w:rsid w:val="005F1061"/>
    <w:rsid w:val="005F1213"/>
    <w:rsid w:val="005F1680"/>
    <w:rsid w:val="005F1750"/>
    <w:rsid w:val="005F1765"/>
    <w:rsid w:val="005F1A7C"/>
    <w:rsid w:val="005F1F62"/>
    <w:rsid w:val="005F26A1"/>
    <w:rsid w:val="005F3988"/>
    <w:rsid w:val="005F3B3E"/>
    <w:rsid w:val="005F5B71"/>
    <w:rsid w:val="005F5D7B"/>
    <w:rsid w:val="005F6623"/>
    <w:rsid w:val="005F758F"/>
    <w:rsid w:val="005F7A8E"/>
    <w:rsid w:val="006001F5"/>
    <w:rsid w:val="006005A4"/>
    <w:rsid w:val="006010A9"/>
    <w:rsid w:val="00601A79"/>
    <w:rsid w:val="006021D6"/>
    <w:rsid w:val="00602232"/>
    <w:rsid w:val="00603ED8"/>
    <w:rsid w:val="00604535"/>
    <w:rsid w:val="0060584B"/>
    <w:rsid w:val="00605C44"/>
    <w:rsid w:val="006069DF"/>
    <w:rsid w:val="00607FE6"/>
    <w:rsid w:val="0061003F"/>
    <w:rsid w:val="00611D3A"/>
    <w:rsid w:val="0061210A"/>
    <w:rsid w:val="006125FA"/>
    <w:rsid w:val="00612F26"/>
    <w:rsid w:val="006141C3"/>
    <w:rsid w:val="00614481"/>
    <w:rsid w:val="00615751"/>
    <w:rsid w:val="00615AF3"/>
    <w:rsid w:val="00615DEB"/>
    <w:rsid w:val="00616EE7"/>
    <w:rsid w:val="0061794D"/>
    <w:rsid w:val="00617F3C"/>
    <w:rsid w:val="006206C5"/>
    <w:rsid w:val="00620FD7"/>
    <w:rsid w:val="006235E0"/>
    <w:rsid w:val="0062425C"/>
    <w:rsid w:val="006243AE"/>
    <w:rsid w:val="00624B7A"/>
    <w:rsid w:val="00624DA9"/>
    <w:rsid w:val="00624F84"/>
    <w:rsid w:val="00624FBA"/>
    <w:rsid w:val="00625E2A"/>
    <w:rsid w:val="0062686C"/>
    <w:rsid w:val="00626C8A"/>
    <w:rsid w:val="006302FF"/>
    <w:rsid w:val="0063072A"/>
    <w:rsid w:val="006319D7"/>
    <w:rsid w:val="00632448"/>
    <w:rsid w:val="00632FC8"/>
    <w:rsid w:val="006336D4"/>
    <w:rsid w:val="006346B1"/>
    <w:rsid w:val="006352E2"/>
    <w:rsid w:val="00635AF4"/>
    <w:rsid w:val="006364A3"/>
    <w:rsid w:val="00636A87"/>
    <w:rsid w:val="00636B91"/>
    <w:rsid w:val="00636B95"/>
    <w:rsid w:val="00637BA9"/>
    <w:rsid w:val="00640711"/>
    <w:rsid w:val="00641818"/>
    <w:rsid w:val="006421F0"/>
    <w:rsid w:val="00642A04"/>
    <w:rsid w:val="00642A2C"/>
    <w:rsid w:val="00643BE9"/>
    <w:rsid w:val="00644BEF"/>
    <w:rsid w:val="00644F8E"/>
    <w:rsid w:val="00645FEF"/>
    <w:rsid w:val="0064764A"/>
    <w:rsid w:val="00650F77"/>
    <w:rsid w:val="00651EF7"/>
    <w:rsid w:val="00652383"/>
    <w:rsid w:val="00652A7F"/>
    <w:rsid w:val="00652ADF"/>
    <w:rsid w:val="00653881"/>
    <w:rsid w:val="00654498"/>
    <w:rsid w:val="00654A40"/>
    <w:rsid w:val="00654CB2"/>
    <w:rsid w:val="00655652"/>
    <w:rsid w:val="006562F2"/>
    <w:rsid w:val="0065688B"/>
    <w:rsid w:val="00656D80"/>
    <w:rsid w:val="00657B53"/>
    <w:rsid w:val="00661CAC"/>
    <w:rsid w:val="00661CB0"/>
    <w:rsid w:val="00662749"/>
    <w:rsid w:val="006638A1"/>
    <w:rsid w:val="00664407"/>
    <w:rsid w:val="00664560"/>
    <w:rsid w:val="00664854"/>
    <w:rsid w:val="00664EB7"/>
    <w:rsid w:val="006668F1"/>
    <w:rsid w:val="00667B81"/>
    <w:rsid w:val="0067077E"/>
    <w:rsid w:val="00670AED"/>
    <w:rsid w:val="00670D8D"/>
    <w:rsid w:val="00670FA8"/>
    <w:rsid w:val="00671A1D"/>
    <w:rsid w:val="00671F5E"/>
    <w:rsid w:val="00672313"/>
    <w:rsid w:val="0067269E"/>
    <w:rsid w:val="0067361C"/>
    <w:rsid w:val="00673CE0"/>
    <w:rsid w:val="00675EBC"/>
    <w:rsid w:val="0067645B"/>
    <w:rsid w:val="00680555"/>
    <w:rsid w:val="00681E14"/>
    <w:rsid w:val="006826D7"/>
    <w:rsid w:val="006827A8"/>
    <w:rsid w:val="00682E02"/>
    <w:rsid w:val="0068320A"/>
    <w:rsid w:val="00683796"/>
    <w:rsid w:val="00684831"/>
    <w:rsid w:val="006861AF"/>
    <w:rsid w:val="00687A80"/>
    <w:rsid w:val="00687F33"/>
    <w:rsid w:val="00690090"/>
    <w:rsid w:val="00690344"/>
    <w:rsid w:val="00693AFC"/>
    <w:rsid w:val="006A034F"/>
    <w:rsid w:val="006A14D0"/>
    <w:rsid w:val="006A2B3B"/>
    <w:rsid w:val="006A5311"/>
    <w:rsid w:val="006A644B"/>
    <w:rsid w:val="006A68D7"/>
    <w:rsid w:val="006A69D7"/>
    <w:rsid w:val="006A6AC8"/>
    <w:rsid w:val="006A6F67"/>
    <w:rsid w:val="006A79BD"/>
    <w:rsid w:val="006B13F3"/>
    <w:rsid w:val="006B14B5"/>
    <w:rsid w:val="006B1A3B"/>
    <w:rsid w:val="006B393B"/>
    <w:rsid w:val="006B3DF6"/>
    <w:rsid w:val="006B5EC2"/>
    <w:rsid w:val="006B76D2"/>
    <w:rsid w:val="006B7D8E"/>
    <w:rsid w:val="006C0770"/>
    <w:rsid w:val="006C2044"/>
    <w:rsid w:val="006C27C8"/>
    <w:rsid w:val="006C457E"/>
    <w:rsid w:val="006C4891"/>
    <w:rsid w:val="006C49AF"/>
    <w:rsid w:val="006C4CEC"/>
    <w:rsid w:val="006C507B"/>
    <w:rsid w:val="006C5392"/>
    <w:rsid w:val="006C5481"/>
    <w:rsid w:val="006C5838"/>
    <w:rsid w:val="006C6201"/>
    <w:rsid w:val="006C7B0A"/>
    <w:rsid w:val="006D06AF"/>
    <w:rsid w:val="006D0DB7"/>
    <w:rsid w:val="006D1D93"/>
    <w:rsid w:val="006D2202"/>
    <w:rsid w:val="006D22BF"/>
    <w:rsid w:val="006D2662"/>
    <w:rsid w:val="006D312A"/>
    <w:rsid w:val="006D3758"/>
    <w:rsid w:val="006D4B09"/>
    <w:rsid w:val="006D5262"/>
    <w:rsid w:val="006D54B2"/>
    <w:rsid w:val="006D5D50"/>
    <w:rsid w:val="006D774E"/>
    <w:rsid w:val="006E034F"/>
    <w:rsid w:val="006E258B"/>
    <w:rsid w:val="006E3380"/>
    <w:rsid w:val="006E347B"/>
    <w:rsid w:val="006E42ED"/>
    <w:rsid w:val="006E48DF"/>
    <w:rsid w:val="006E6861"/>
    <w:rsid w:val="006E7BF1"/>
    <w:rsid w:val="006F0621"/>
    <w:rsid w:val="006F0D93"/>
    <w:rsid w:val="006F1932"/>
    <w:rsid w:val="006F19D8"/>
    <w:rsid w:val="006F276A"/>
    <w:rsid w:val="006F2A85"/>
    <w:rsid w:val="006F2DD2"/>
    <w:rsid w:val="006F35BA"/>
    <w:rsid w:val="006F421A"/>
    <w:rsid w:val="006F520A"/>
    <w:rsid w:val="006F648E"/>
    <w:rsid w:val="006F6A2E"/>
    <w:rsid w:val="006F7947"/>
    <w:rsid w:val="00700491"/>
    <w:rsid w:val="0070049F"/>
    <w:rsid w:val="00700CD6"/>
    <w:rsid w:val="0070226B"/>
    <w:rsid w:val="007027E9"/>
    <w:rsid w:val="00702C3C"/>
    <w:rsid w:val="007045AA"/>
    <w:rsid w:val="00704ADB"/>
    <w:rsid w:val="007061FB"/>
    <w:rsid w:val="007066AA"/>
    <w:rsid w:val="00706A67"/>
    <w:rsid w:val="00707724"/>
    <w:rsid w:val="0071050A"/>
    <w:rsid w:val="007110AD"/>
    <w:rsid w:val="00711561"/>
    <w:rsid w:val="0071182C"/>
    <w:rsid w:val="00711AF7"/>
    <w:rsid w:val="00712308"/>
    <w:rsid w:val="0071245C"/>
    <w:rsid w:val="00713287"/>
    <w:rsid w:val="007136A0"/>
    <w:rsid w:val="00714315"/>
    <w:rsid w:val="007150BB"/>
    <w:rsid w:val="00715BF4"/>
    <w:rsid w:val="00716341"/>
    <w:rsid w:val="00716BC4"/>
    <w:rsid w:val="007206AE"/>
    <w:rsid w:val="00720768"/>
    <w:rsid w:val="00722403"/>
    <w:rsid w:val="00723472"/>
    <w:rsid w:val="0072391D"/>
    <w:rsid w:val="007239D1"/>
    <w:rsid w:val="00724959"/>
    <w:rsid w:val="007252EF"/>
    <w:rsid w:val="007264A6"/>
    <w:rsid w:val="00727646"/>
    <w:rsid w:val="00730433"/>
    <w:rsid w:val="007308AF"/>
    <w:rsid w:val="00730B60"/>
    <w:rsid w:val="00730BD6"/>
    <w:rsid w:val="00731A27"/>
    <w:rsid w:val="00732A7D"/>
    <w:rsid w:val="00732ACF"/>
    <w:rsid w:val="0073432C"/>
    <w:rsid w:val="007346FD"/>
    <w:rsid w:val="00734E3A"/>
    <w:rsid w:val="00735186"/>
    <w:rsid w:val="007369D0"/>
    <w:rsid w:val="007374EC"/>
    <w:rsid w:val="00737825"/>
    <w:rsid w:val="007378CF"/>
    <w:rsid w:val="00737FB8"/>
    <w:rsid w:val="00740B80"/>
    <w:rsid w:val="00741042"/>
    <w:rsid w:val="00742362"/>
    <w:rsid w:val="007427A9"/>
    <w:rsid w:val="00742ED7"/>
    <w:rsid w:val="007431F3"/>
    <w:rsid w:val="00743BAA"/>
    <w:rsid w:val="00743BB8"/>
    <w:rsid w:val="007440EE"/>
    <w:rsid w:val="00744CDA"/>
    <w:rsid w:val="00744E14"/>
    <w:rsid w:val="00745448"/>
    <w:rsid w:val="007501CC"/>
    <w:rsid w:val="0075050A"/>
    <w:rsid w:val="00751592"/>
    <w:rsid w:val="007517E3"/>
    <w:rsid w:val="00751AA3"/>
    <w:rsid w:val="007528CD"/>
    <w:rsid w:val="00753A65"/>
    <w:rsid w:val="00753D20"/>
    <w:rsid w:val="0075493D"/>
    <w:rsid w:val="00754C21"/>
    <w:rsid w:val="00754D90"/>
    <w:rsid w:val="007551C5"/>
    <w:rsid w:val="007569CF"/>
    <w:rsid w:val="00760A14"/>
    <w:rsid w:val="00761314"/>
    <w:rsid w:val="0076194F"/>
    <w:rsid w:val="00762597"/>
    <w:rsid w:val="007627A2"/>
    <w:rsid w:val="00762880"/>
    <w:rsid w:val="00763D39"/>
    <w:rsid w:val="007640FD"/>
    <w:rsid w:val="00764426"/>
    <w:rsid w:val="00764B33"/>
    <w:rsid w:val="00764C32"/>
    <w:rsid w:val="00764EF4"/>
    <w:rsid w:val="007650FF"/>
    <w:rsid w:val="0076516F"/>
    <w:rsid w:val="00765979"/>
    <w:rsid w:val="00765AD6"/>
    <w:rsid w:val="00766F77"/>
    <w:rsid w:val="007674C1"/>
    <w:rsid w:val="00767728"/>
    <w:rsid w:val="00770728"/>
    <w:rsid w:val="007713D9"/>
    <w:rsid w:val="00771F02"/>
    <w:rsid w:val="00772D8C"/>
    <w:rsid w:val="00774353"/>
    <w:rsid w:val="00774CBD"/>
    <w:rsid w:val="00775134"/>
    <w:rsid w:val="00775D15"/>
    <w:rsid w:val="0077670A"/>
    <w:rsid w:val="00780389"/>
    <w:rsid w:val="00780827"/>
    <w:rsid w:val="00780AB1"/>
    <w:rsid w:val="00781B2A"/>
    <w:rsid w:val="00781DD2"/>
    <w:rsid w:val="00781E1E"/>
    <w:rsid w:val="00782FEB"/>
    <w:rsid w:val="00783B6B"/>
    <w:rsid w:val="007846FA"/>
    <w:rsid w:val="00784E0E"/>
    <w:rsid w:val="00784E62"/>
    <w:rsid w:val="00785EE1"/>
    <w:rsid w:val="00786296"/>
    <w:rsid w:val="00786ABC"/>
    <w:rsid w:val="0078796D"/>
    <w:rsid w:val="00790234"/>
    <w:rsid w:val="00790571"/>
    <w:rsid w:val="00790592"/>
    <w:rsid w:val="00792B15"/>
    <w:rsid w:val="00792C54"/>
    <w:rsid w:val="0079460C"/>
    <w:rsid w:val="00795E83"/>
    <w:rsid w:val="00796743"/>
    <w:rsid w:val="00797068"/>
    <w:rsid w:val="007A016D"/>
    <w:rsid w:val="007A1063"/>
    <w:rsid w:val="007A1D01"/>
    <w:rsid w:val="007A1F5C"/>
    <w:rsid w:val="007A2DFC"/>
    <w:rsid w:val="007A2E72"/>
    <w:rsid w:val="007A4218"/>
    <w:rsid w:val="007A4EFC"/>
    <w:rsid w:val="007A69F7"/>
    <w:rsid w:val="007A78E7"/>
    <w:rsid w:val="007B0090"/>
    <w:rsid w:val="007B0E82"/>
    <w:rsid w:val="007B1366"/>
    <w:rsid w:val="007B3DAF"/>
    <w:rsid w:val="007B3E45"/>
    <w:rsid w:val="007B4159"/>
    <w:rsid w:val="007B433F"/>
    <w:rsid w:val="007B47B2"/>
    <w:rsid w:val="007B4EC8"/>
    <w:rsid w:val="007B5DB0"/>
    <w:rsid w:val="007B6FB6"/>
    <w:rsid w:val="007C070D"/>
    <w:rsid w:val="007C177E"/>
    <w:rsid w:val="007C238D"/>
    <w:rsid w:val="007C3641"/>
    <w:rsid w:val="007C3B4C"/>
    <w:rsid w:val="007C43C4"/>
    <w:rsid w:val="007C4622"/>
    <w:rsid w:val="007C49A8"/>
    <w:rsid w:val="007C4B5C"/>
    <w:rsid w:val="007C51C3"/>
    <w:rsid w:val="007C51DB"/>
    <w:rsid w:val="007C6227"/>
    <w:rsid w:val="007C78F9"/>
    <w:rsid w:val="007D0475"/>
    <w:rsid w:val="007D061C"/>
    <w:rsid w:val="007D0DA9"/>
    <w:rsid w:val="007D0ECC"/>
    <w:rsid w:val="007D213B"/>
    <w:rsid w:val="007D248D"/>
    <w:rsid w:val="007D2BF4"/>
    <w:rsid w:val="007E0760"/>
    <w:rsid w:val="007E08B8"/>
    <w:rsid w:val="007E2988"/>
    <w:rsid w:val="007E3528"/>
    <w:rsid w:val="007E3579"/>
    <w:rsid w:val="007E3E9F"/>
    <w:rsid w:val="007E4476"/>
    <w:rsid w:val="007E6083"/>
    <w:rsid w:val="007E7664"/>
    <w:rsid w:val="007E7A33"/>
    <w:rsid w:val="007E7C8A"/>
    <w:rsid w:val="007F0033"/>
    <w:rsid w:val="007F03D8"/>
    <w:rsid w:val="007F089A"/>
    <w:rsid w:val="007F145B"/>
    <w:rsid w:val="007F2436"/>
    <w:rsid w:val="007F2CFF"/>
    <w:rsid w:val="007F31A5"/>
    <w:rsid w:val="007F5212"/>
    <w:rsid w:val="007F6122"/>
    <w:rsid w:val="007F6932"/>
    <w:rsid w:val="007F6B24"/>
    <w:rsid w:val="007F74DA"/>
    <w:rsid w:val="007F78CE"/>
    <w:rsid w:val="007F7FDC"/>
    <w:rsid w:val="0080000D"/>
    <w:rsid w:val="0080048D"/>
    <w:rsid w:val="00800584"/>
    <w:rsid w:val="0080077E"/>
    <w:rsid w:val="00800AF0"/>
    <w:rsid w:val="00800F59"/>
    <w:rsid w:val="00801FC9"/>
    <w:rsid w:val="008021D2"/>
    <w:rsid w:val="00802931"/>
    <w:rsid w:val="00802EB3"/>
    <w:rsid w:val="008031A7"/>
    <w:rsid w:val="00803600"/>
    <w:rsid w:val="008046D1"/>
    <w:rsid w:val="008058E3"/>
    <w:rsid w:val="008067B3"/>
    <w:rsid w:val="008113A5"/>
    <w:rsid w:val="00812AC9"/>
    <w:rsid w:val="00812BAB"/>
    <w:rsid w:val="0081303D"/>
    <w:rsid w:val="008134C7"/>
    <w:rsid w:val="008137AD"/>
    <w:rsid w:val="00814BDF"/>
    <w:rsid w:val="00815E75"/>
    <w:rsid w:val="00815E77"/>
    <w:rsid w:val="008172E2"/>
    <w:rsid w:val="008174FB"/>
    <w:rsid w:val="008205E1"/>
    <w:rsid w:val="00821416"/>
    <w:rsid w:val="008214DA"/>
    <w:rsid w:val="00821F2B"/>
    <w:rsid w:val="008234E9"/>
    <w:rsid w:val="0082507C"/>
    <w:rsid w:val="008273FD"/>
    <w:rsid w:val="008276FA"/>
    <w:rsid w:val="008317D1"/>
    <w:rsid w:val="00831BAE"/>
    <w:rsid w:val="00831EC6"/>
    <w:rsid w:val="008323B8"/>
    <w:rsid w:val="00832662"/>
    <w:rsid w:val="00832977"/>
    <w:rsid w:val="0083389E"/>
    <w:rsid w:val="00834877"/>
    <w:rsid w:val="00835A7C"/>
    <w:rsid w:val="00835BA4"/>
    <w:rsid w:val="00837E08"/>
    <w:rsid w:val="00840BB7"/>
    <w:rsid w:val="00841138"/>
    <w:rsid w:val="00841EFB"/>
    <w:rsid w:val="00843F86"/>
    <w:rsid w:val="0084405F"/>
    <w:rsid w:val="008459F6"/>
    <w:rsid w:val="00845EC3"/>
    <w:rsid w:val="0084757D"/>
    <w:rsid w:val="0084760C"/>
    <w:rsid w:val="008479B6"/>
    <w:rsid w:val="008505C1"/>
    <w:rsid w:val="0085202D"/>
    <w:rsid w:val="00852F30"/>
    <w:rsid w:val="0085411F"/>
    <w:rsid w:val="00854CA5"/>
    <w:rsid w:val="00854E35"/>
    <w:rsid w:val="008555B2"/>
    <w:rsid w:val="008573F1"/>
    <w:rsid w:val="0085783E"/>
    <w:rsid w:val="00861447"/>
    <w:rsid w:val="008630EA"/>
    <w:rsid w:val="00863329"/>
    <w:rsid w:val="0086344F"/>
    <w:rsid w:val="00863F10"/>
    <w:rsid w:val="00864348"/>
    <w:rsid w:val="0086477F"/>
    <w:rsid w:val="00864CAD"/>
    <w:rsid w:val="0086525E"/>
    <w:rsid w:val="0086573E"/>
    <w:rsid w:val="00866055"/>
    <w:rsid w:val="008662E1"/>
    <w:rsid w:val="00867632"/>
    <w:rsid w:val="0086771B"/>
    <w:rsid w:val="00872D2A"/>
    <w:rsid w:val="00872F63"/>
    <w:rsid w:val="00873223"/>
    <w:rsid w:val="008764E1"/>
    <w:rsid w:val="008770D6"/>
    <w:rsid w:val="00880590"/>
    <w:rsid w:val="0088059F"/>
    <w:rsid w:val="008809F8"/>
    <w:rsid w:val="00880BAB"/>
    <w:rsid w:val="0088120C"/>
    <w:rsid w:val="00883734"/>
    <w:rsid w:val="00884320"/>
    <w:rsid w:val="0088447F"/>
    <w:rsid w:val="00884B20"/>
    <w:rsid w:val="00886067"/>
    <w:rsid w:val="00886390"/>
    <w:rsid w:val="008863A9"/>
    <w:rsid w:val="00887DB6"/>
    <w:rsid w:val="00887DC7"/>
    <w:rsid w:val="00887FFD"/>
    <w:rsid w:val="00890E59"/>
    <w:rsid w:val="00891501"/>
    <w:rsid w:val="008918E8"/>
    <w:rsid w:val="00891C57"/>
    <w:rsid w:val="00891F43"/>
    <w:rsid w:val="00893AE9"/>
    <w:rsid w:val="00895B96"/>
    <w:rsid w:val="00895C23"/>
    <w:rsid w:val="00896143"/>
    <w:rsid w:val="00896629"/>
    <w:rsid w:val="00897239"/>
    <w:rsid w:val="008972F8"/>
    <w:rsid w:val="00897D20"/>
    <w:rsid w:val="008A1534"/>
    <w:rsid w:val="008A19BF"/>
    <w:rsid w:val="008A1CF5"/>
    <w:rsid w:val="008A21CE"/>
    <w:rsid w:val="008A21E4"/>
    <w:rsid w:val="008A2886"/>
    <w:rsid w:val="008A28D8"/>
    <w:rsid w:val="008A3300"/>
    <w:rsid w:val="008A36B5"/>
    <w:rsid w:val="008A4BB6"/>
    <w:rsid w:val="008A7CFC"/>
    <w:rsid w:val="008B0046"/>
    <w:rsid w:val="008B0638"/>
    <w:rsid w:val="008B0A59"/>
    <w:rsid w:val="008B1995"/>
    <w:rsid w:val="008B2FA9"/>
    <w:rsid w:val="008B3BAC"/>
    <w:rsid w:val="008B636E"/>
    <w:rsid w:val="008B6A0B"/>
    <w:rsid w:val="008B7673"/>
    <w:rsid w:val="008B7691"/>
    <w:rsid w:val="008B7787"/>
    <w:rsid w:val="008B79F9"/>
    <w:rsid w:val="008C0636"/>
    <w:rsid w:val="008C0F06"/>
    <w:rsid w:val="008C104D"/>
    <w:rsid w:val="008C1AD8"/>
    <w:rsid w:val="008C2038"/>
    <w:rsid w:val="008C20CE"/>
    <w:rsid w:val="008C217D"/>
    <w:rsid w:val="008C29EF"/>
    <w:rsid w:val="008C39C4"/>
    <w:rsid w:val="008C3F7D"/>
    <w:rsid w:val="008C4D67"/>
    <w:rsid w:val="008C5DF6"/>
    <w:rsid w:val="008C646E"/>
    <w:rsid w:val="008C69B0"/>
    <w:rsid w:val="008C735E"/>
    <w:rsid w:val="008D03E2"/>
    <w:rsid w:val="008D0E9C"/>
    <w:rsid w:val="008D0EEA"/>
    <w:rsid w:val="008D1131"/>
    <w:rsid w:val="008D2AE0"/>
    <w:rsid w:val="008D3EDD"/>
    <w:rsid w:val="008D5AF3"/>
    <w:rsid w:val="008D6A90"/>
    <w:rsid w:val="008D6DD4"/>
    <w:rsid w:val="008D71A1"/>
    <w:rsid w:val="008D78E6"/>
    <w:rsid w:val="008E0562"/>
    <w:rsid w:val="008E0A35"/>
    <w:rsid w:val="008E1F5E"/>
    <w:rsid w:val="008E1FBA"/>
    <w:rsid w:val="008E31F7"/>
    <w:rsid w:val="008E3F8D"/>
    <w:rsid w:val="008E5B83"/>
    <w:rsid w:val="008E5F93"/>
    <w:rsid w:val="008E662A"/>
    <w:rsid w:val="008E6B6D"/>
    <w:rsid w:val="008E6CFA"/>
    <w:rsid w:val="008E7259"/>
    <w:rsid w:val="008F0713"/>
    <w:rsid w:val="008F115F"/>
    <w:rsid w:val="008F16C0"/>
    <w:rsid w:val="008F18CA"/>
    <w:rsid w:val="008F1ED0"/>
    <w:rsid w:val="008F253D"/>
    <w:rsid w:val="008F2E5D"/>
    <w:rsid w:val="008F3E66"/>
    <w:rsid w:val="008F3FD5"/>
    <w:rsid w:val="008F5339"/>
    <w:rsid w:val="008F55CD"/>
    <w:rsid w:val="008F596D"/>
    <w:rsid w:val="008F6889"/>
    <w:rsid w:val="008F6A6C"/>
    <w:rsid w:val="009001D9"/>
    <w:rsid w:val="00900ABB"/>
    <w:rsid w:val="00901640"/>
    <w:rsid w:val="00902914"/>
    <w:rsid w:val="009029B5"/>
    <w:rsid w:val="00902DB9"/>
    <w:rsid w:val="0090383D"/>
    <w:rsid w:val="00903893"/>
    <w:rsid w:val="00903B75"/>
    <w:rsid w:val="00903FEF"/>
    <w:rsid w:val="00905D63"/>
    <w:rsid w:val="00906038"/>
    <w:rsid w:val="0090603A"/>
    <w:rsid w:val="009062DC"/>
    <w:rsid w:val="0090645E"/>
    <w:rsid w:val="00907048"/>
    <w:rsid w:val="00907AE3"/>
    <w:rsid w:val="00907C28"/>
    <w:rsid w:val="00910158"/>
    <w:rsid w:val="00910250"/>
    <w:rsid w:val="009102F4"/>
    <w:rsid w:val="009112D2"/>
    <w:rsid w:val="0091228A"/>
    <w:rsid w:val="00912378"/>
    <w:rsid w:val="00912646"/>
    <w:rsid w:val="0091410A"/>
    <w:rsid w:val="00915329"/>
    <w:rsid w:val="00916226"/>
    <w:rsid w:val="00916A59"/>
    <w:rsid w:val="0091702B"/>
    <w:rsid w:val="0091777E"/>
    <w:rsid w:val="00917832"/>
    <w:rsid w:val="00920745"/>
    <w:rsid w:val="00920AE5"/>
    <w:rsid w:val="00922DCB"/>
    <w:rsid w:val="00923DBD"/>
    <w:rsid w:val="00923E24"/>
    <w:rsid w:val="00924656"/>
    <w:rsid w:val="00924679"/>
    <w:rsid w:val="009248AA"/>
    <w:rsid w:val="00924AC8"/>
    <w:rsid w:val="00924E07"/>
    <w:rsid w:val="00925794"/>
    <w:rsid w:val="00926016"/>
    <w:rsid w:val="00927224"/>
    <w:rsid w:val="00930A38"/>
    <w:rsid w:val="009326CC"/>
    <w:rsid w:val="00932B01"/>
    <w:rsid w:val="00932F5C"/>
    <w:rsid w:val="00932FAB"/>
    <w:rsid w:val="00933787"/>
    <w:rsid w:val="00933A2A"/>
    <w:rsid w:val="0093440E"/>
    <w:rsid w:val="00934CED"/>
    <w:rsid w:val="00935B55"/>
    <w:rsid w:val="0093645E"/>
    <w:rsid w:val="009369F5"/>
    <w:rsid w:val="009373C7"/>
    <w:rsid w:val="009402B1"/>
    <w:rsid w:val="009407C6"/>
    <w:rsid w:val="00940B31"/>
    <w:rsid w:val="00940E0F"/>
    <w:rsid w:val="00941621"/>
    <w:rsid w:val="00941F2F"/>
    <w:rsid w:val="00944D0F"/>
    <w:rsid w:val="00945121"/>
    <w:rsid w:val="009462D6"/>
    <w:rsid w:val="00946568"/>
    <w:rsid w:val="009503EF"/>
    <w:rsid w:val="0095087E"/>
    <w:rsid w:val="00952B1A"/>
    <w:rsid w:val="00953B30"/>
    <w:rsid w:val="009543D0"/>
    <w:rsid w:val="0095479A"/>
    <w:rsid w:val="00954E33"/>
    <w:rsid w:val="00955E48"/>
    <w:rsid w:val="00955F4E"/>
    <w:rsid w:val="00956B72"/>
    <w:rsid w:val="0095727A"/>
    <w:rsid w:val="00957409"/>
    <w:rsid w:val="00957531"/>
    <w:rsid w:val="00957772"/>
    <w:rsid w:val="00957BAC"/>
    <w:rsid w:val="0096080A"/>
    <w:rsid w:val="0096175E"/>
    <w:rsid w:val="009619AE"/>
    <w:rsid w:val="00962119"/>
    <w:rsid w:val="0096212D"/>
    <w:rsid w:val="00962875"/>
    <w:rsid w:val="009630ED"/>
    <w:rsid w:val="009635EA"/>
    <w:rsid w:val="009637B3"/>
    <w:rsid w:val="009638D2"/>
    <w:rsid w:val="00964D53"/>
    <w:rsid w:val="00967A99"/>
    <w:rsid w:val="00967AA1"/>
    <w:rsid w:val="00967E80"/>
    <w:rsid w:val="00971079"/>
    <w:rsid w:val="00971177"/>
    <w:rsid w:val="00971BB5"/>
    <w:rsid w:val="00971C70"/>
    <w:rsid w:val="009725CC"/>
    <w:rsid w:val="00972826"/>
    <w:rsid w:val="0097313F"/>
    <w:rsid w:val="009741F9"/>
    <w:rsid w:val="00974CB6"/>
    <w:rsid w:val="00974E6D"/>
    <w:rsid w:val="0097690B"/>
    <w:rsid w:val="00977136"/>
    <w:rsid w:val="00980A73"/>
    <w:rsid w:val="00981415"/>
    <w:rsid w:val="00981C70"/>
    <w:rsid w:val="00981CB1"/>
    <w:rsid w:val="0098227F"/>
    <w:rsid w:val="00982D4F"/>
    <w:rsid w:val="0098304C"/>
    <w:rsid w:val="0098367A"/>
    <w:rsid w:val="00984D84"/>
    <w:rsid w:val="009856DE"/>
    <w:rsid w:val="009858C6"/>
    <w:rsid w:val="009861FE"/>
    <w:rsid w:val="0098649C"/>
    <w:rsid w:val="009875EB"/>
    <w:rsid w:val="00991410"/>
    <w:rsid w:val="00992157"/>
    <w:rsid w:val="009945B5"/>
    <w:rsid w:val="00996F29"/>
    <w:rsid w:val="00997976"/>
    <w:rsid w:val="009A0AA1"/>
    <w:rsid w:val="009A1CA5"/>
    <w:rsid w:val="009A2168"/>
    <w:rsid w:val="009A3A0C"/>
    <w:rsid w:val="009A3BA9"/>
    <w:rsid w:val="009A4CD6"/>
    <w:rsid w:val="009A5B36"/>
    <w:rsid w:val="009A66F3"/>
    <w:rsid w:val="009B1EAF"/>
    <w:rsid w:val="009B32AA"/>
    <w:rsid w:val="009B32C8"/>
    <w:rsid w:val="009B386F"/>
    <w:rsid w:val="009B4CB0"/>
    <w:rsid w:val="009B5547"/>
    <w:rsid w:val="009B5861"/>
    <w:rsid w:val="009B5AA7"/>
    <w:rsid w:val="009B760A"/>
    <w:rsid w:val="009B7BAF"/>
    <w:rsid w:val="009C0E59"/>
    <w:rsid w:val="009C1AC0"/>
    <w:rsid w:val="009C1F54"/>
    <w:rsid w:val="009C2992"/>
    <w:rsid w:val="009C3973"/>
    <w:rsid w:val="009C3D68"/>
    <w:rsid w:val="009C3D82"/>
    <w:rsid w:val="009C4379"/>
    <w:rsid w:val="009C452B"/>
    <w:rsid w:val="009C503C"/>
    <w:rsid w:val="009C5EA7"/>
    <w:rsid w:val="009C6E32"/>
    <w:rsid w:val="009C78EB"/>
    <w:rsid w:val="009D0F67"/>
    <w:rsid w:val="009D12C8"/>
    <w:rsid w:val="009D1F6B"/>
    <w:rsid w:val="009D2858"/>
    <w:rsid w:val="009D2CC1"/>
    <w:rsid w:val="009D2F41"/>
    <w:rsid w:val="009D50A0"/>
    <w:rsid w:val="009D5512"/>
    <w:rsid w:val="009D58A1"/>
    <w:rsid w:val="009D5B05"/>
    <w:rsid w:val="009D5D69"/>
    <w:rsid w:val="009D5F44"/>
    <w:rsid w:val="009D6AB7"/>
    <w:rsid w:val="009E0A01"/>
    <w:rsid w:val="009E2DBC"/>
    <w:rsid w:val="009E2DC1"/>
    <w:rsid w:val="009E34FB"/>
    <w:rsid w:val="009E3548"/>
    <w:rsid w:val="009E45A9"/>
    <w:rsid w:val="009E5461"/>
    <w:rsid w:val="009E5CFB"/>
    <w:rsid w:val="009E6CF0"/>
    <w:rsid w:val="009E6E4D"/>
    <w:rsid w:val="009E713F"/>
    <w:rsid w:val="009F089D"/>
    <w:rsid w:val="009F19B3"/>
    <w:rsid w:val="009F265C"/>
    <w:rsid w:val="009F2D6C"/>
    <w:rsid w:val="009F45B3"/>
    <w:rsid w:val="009F47A2"/>
    <w:rsid w:val="009F59CC"/>
    <w:rsid w:val="009F749E"/>
    <w:rsid w:val="00A000E4"/>
    <w:rsid w:val="00A01F66"/>
    <w:rsid w:val="00A023C0"/>
    <w:rsid w:val="00A0310C"/>
    <w:rsid w:val="00A04790"/>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25"/>
    <w:rsid w:val="00A15682"/>
    <w:rsid w:val="00A16F3D"/>
    <w:rsid w:val="00A179B1"/>
    <w:rsid w:val="00A17BE1"/>
    <w:rsid w:val="00A17E0C"/>
    <w:rsid w:val="00A2104B"/>
    <w:rsid w:val="00A214AF"/>
    <w:rsid w:val="00A21860"/>
    <w:rsid w:val="00A223EF"/>
    <w:rsid w:val="00A22DA0"/>
    <w:rsid w:val="00A24D5E"/>
    <w:rsid w:val="00A26114"/>
    <w:rsid w:val="00A2639B"/>
    <w:rsid w:val="00A26C60"/>
    <w:rsid w:val="00A26E25"/>
    <w:rsid w:val="00A32B2D"/>
    <w:rsid w:val="00A339A6"/>
    <w:rsid w:val="00A3460F"/>
    <w:rsid w:val="00A34A38"/>
    <w:rsid w:val="00A36803"/>
    <w:rsid w:val="00A3732C"/>
    <w:rsid w:val="00A403E1"/>
    <w:rsid w:val="00A40D71"/>
    <w:rsid w:val="00A4269A"/>
    <w:rsid w:val="00A43642"/>
    <w:rsid w:val="00A43B96"/>
    <w:rsid w:val="00A452E1"/>
    <w:rsid w:val="00A45397"/>
    <w:rsid w:val="00A456B5"/>
    <w:rsid w:val="00A50BE9"/>
    <w:rsid w:val="00A51372"/>
    <w:rsid w:val="00A54177"/>
    <w:rsid w:val="00A5421C"/>
    <w:rsid w:val="00A562DC"/>
    <w:rsid w:val="00A56447"/>
    <w:rsid w:val="00A605A8"/>
    <w:rsid w:val="00A62AB4"/>
    <w:rsid w:val="00A62D39"/>
    <w:rsid w:val="00A63DD5"/>
    <w:rsid w:val="00A650AB"/>
    <w:rsid w:val="00A656D0"/>
    <w:rsid w:val="00A6578B"/>
    <w:rsid w:val="00A65F3C"/>
    <w:rsid w:val="00A6615D"/>
    <w:rsid w:val="00A667FF"/>
    <w:rsid w:val="00A677C4"/>
    <w:rsid w:val="00A67D09"/>
    <w:rsid w:val="00A70334"/>
    <w:rsid w:val="00A7048E"/>
    <w:rsid w:val="00A714C6"/>
    <w:rsid w:val="00A71D54"/>
    <w:rsid w:val="00A7420E"/>
    <w:rsid w:val="00A74F08"/>
    <w:rsid w:val="00A75BD8"/>
    <w:rsid w:val="00A7688F"/>
    <w:rsid w:val="00A76C52"/>
    <w:rsid w:val="00A774AE"/>
    <w:rsid w:val="00A80E23"/>
    <w:rsid w:val="00A810ED"/>
    <w:rsid w:val="00A8302D"/>
    <w:rsid w:val="00A83266"/>
    <w:rsid w:val="00A839E7"/>
    <w:rsid w:val="00A847B0"/>
    <w:rsid w:val="00A85157"/>
    <w:rsid w:val="00A863FA"/>
    <w:rsid w:val="00A8695C"/>
    <w:rsid w:val="00A86D88"/>
    <w:rsid w:val="00A873A3"/>
    <w:rsid w:val="00A9256D"/>
    <w:rsid w:val="00A93091"/>
    <w:rsid w:val="00A93967"/>
    <w:rsid w:val="00A948EC"/>
    <w:rsid w:val="00A955A4"/>
    <w:rsid w:val="00A962B1"/>
    <w:rsid w:val="00A97E06"/>
    <w:rsid w:val="00A97FE6"/>
    <w:rsid w:val="00AA0700"/>
    <w:rsid w:val="00AA082E"/>
    <w:rsid w:val="00AA0AC2"/>
    <w:rsid w:val="00AA0FB2"/>
    <w:rsid w:val="00AA230F"/>
    <w:rsid w:val="00AA2318"/>
    <w:rsid w:val="00AA47C3"/>
    <w:rsid w:val="00AA487D"/>
    <w:rsid w:val="00AA6112"/>
    <w:rsid w:val="00AA6751"/>
    <w:rsid w:val="00AA693C"/>
    <w:rsid w:val="00AA7356"/>
    <w:rsid w:val="00AB028E"/>
    <w:rsid w:val="00AB04B9"/>
    <w:rsid w:val="00AB10D4"/>
    <w:rsid w:val="00AB1A3A"/>
    <w:rsid w:val="00AB2121"/>
    <w:rsid w:val="00AB2343"/>
    <w:rsid w:val="00AB25FC"/>
    <w:rsid w:val="00AB4191"/>
    <w:rsid w:val="00AB44B5"/>
    <w:rsid w:val="00AB4970"/>
    <w:rsid w:val="00AB4DA2"/>
    <w:rsid w:val="00AB502A"/>
    <w:rsid w:val="00AB5B65"/>
    <w:rsid w:val="00AB5F23"/>
    <w:rsid w:val="00AB6A72"/>
    <w:rsid w:val="00AB6B2B"/>
    <w:rsid w:val="00AB7C0F"/>
    <w:rsid w:val="00AC0274"/>
    <w:rsid w:val="00AC0FDE"/>
    <w:rsid w:val="00AC21A4"/>
    <w:rsid w:val="00AC35FB"/>
    <w:rsid w:val="00AC4A05"/>
    <w:rsid w:val="00AC5A0A"/>
    <w:rsid w:val="00AC749A"/>
    <w:rsid w:val="00AC74AA"/>
    <w:rsid w:val="00AC7FC5"/>
    <w:rsid w:val="00AD02E4"/>
    <w:rsid w:val="00AD2025"/>
    <w:rsid w:val="00AD2463"/>
    <w:rsid w:val="00AD248F"/>
    <w:rsid w:val="00AD2DBE"/>
    <w:rsid w:val="00AD2DDD"/>
    <w:rsid w:val="00AD4CF3"/>
    <w:rsid w:val="00AD5D8E"/>
    <w:rsid w:val="00AD5DBB"/>
    <w:rsid w:val="00AD695F"/>
    <w:rsid w:val="00AD6CA4"/>
    <w:rsid w:val="00AD7422"/>
    <w:rsid w:val="00AD7644"/>
    <w:rsid w:val="00AD7729"/>
    <w:rsid w:val="00AE017A"/>
    <w:rsid w:val="00AE0850"/>
    <w:rsid w:val="00AE1330"/>
    <w:rsid w:val="00AE168C"/>
    <w:rsid w:val="00AE1920"/>
    <w:rsid w:val="00AE207C"/>
    <w:rsid w:val="00AE2621"/>
    <w:rsid w:val="00AE4970"/>
    <w:rsid w:val="00AE497C"/>
    <w:rsid w:val="00AE6186"/>
    <w:rsid w:val="00AE6822"/>
    <w:rsid w:val="00AE7766"/>
    <w:rsid w:val="00AE776A"/>
    <w:rsid w:val="00AF05A3"/>
    <w:rsid w:val="00AF09A0"/>
    <w:rsid w:val="00AF207D"/>
    <w:rsid w:val="00AF2CAA"/>
    <w:rsid w:val="00AF2F16"/>
    <w:rsid w:val="00AF3DB4"/>
    <w:rsid w:val="00AF4046"/>
    <w:rsid w:val="00AF55FB"/>
    <w:rsid w:val="00AF5C67"/>
    <w:rsid w:val="00AF5E3A"/>
    <w:rsid w:val="00AF74C3"/>
    <w:rsid w:val="00B00DC1"/>
    <w:rsid w:val="00B01F18"/>
    <w:rsid w:val="00B023E1"/>
    <w:rsid w:val="00B03384"/>
    <w:rsid w:val="00B0395B"/>
    <w:rsid w:val="00B03F1F"/>
    <w:rsid w:val="00B04C8B"/>
    <w:rsid w:val="00B053EB"/>
    <w:rsid w:val="00B06449"/>
    <w:rsid w:val="00B06EDA"/>
    <w:rsid w:val="00B07967"/>
    <w:rsid w:val="00B07BF8"/>
    <w:rsid w:val="00B101C9"/>
    <w:rsid w:val="00B102A2"/>
    <w:rsid w:val="00B10D7A"/>
    <w:rsid w:val="00B11098"/>
    <w:rsid w:val="00B112BA"/>
    <w:rsid w:val="00B1154D"/>
    <w:rsid w:val="00B11D80"/>
    <w:rsid w:val="00B1243F"/>
    <w:rsid w:val="00B133F6"/>
    <w:rsid w:val="00B13F4C"/>
    <w:rsid w:val="00B145F6"/>
    <w:rsid w:val="00B1475A"/>
    <w:rsid w:val="00B1513C"/>
    <w:rsid w:val="00B15CE3"/>
    <w:rsid w:val="00B169B8"/>
    <w:rsid w:val="00B1766A"/>
    <w:rsid w:val="00B177CC"/>
    <w:rsid w:val="00B17D1D"/>
    <w:rsid w:val="00B206B5"/>
    <w:rsid w:val="00B218BC"/>
    <w:rsid w:val="00B2397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35857"/>
    <w:rsid w:val="00B36ACC"/>
    <w:rsid w:val="00B36DAF"/>
    <w:rsid w:val="00B37EAF"/>
    <w:rsid w:val="00B42F80"/>
    <w:rsid w:val="00B43701"/>
    <w:rsid w:val="00B43C57"/>
    <w:rsid w:val="00B44C45"/>
    <w:rsid w:val="00B45FCE"/>
    <w:rsid w:val="00B47449"/>
    <w:rsid w:val="00B474E3"/>
    <w:rsid w:val="00B503B6"/>
    <w:rsid w:val="00B5201C"/>
    <w:rsid w:val="00B521EA"/>
    <w:rsid w:val="00B53E4F"/>
    <w:rsid w:val="00B5436F"/>
    <w:rsid w:val="00B54659"/>
    <w:rsid w:val="00B559EF"/>
    <w:rsid w:val="00B561BE"/>
    <w:rsid w:val="00B56687"/>
    <w:rsid w:val="00B566C8"/>
    <w:rsid w:val="00B5695E"/>
    <w:rsid w:val="00B601E8"/>
    <w:rsid w:val="00B60796"/>
    <w:rsid w:val="00B60907"/>
    <w:rsid w:val="00B60D8A"/>
    <w:rsid w:val="00B62406"/>
    <w:rsid w:val="00B64DDE"/>
    <w:rsid w:val="00B657C8"/>
    <w:rsid w:val="00B6615E"/>
    <w:rsid w:val="00B67160"/>
    <w:rsid w:val="00B67519"/>
    <w:rsid w:val="00B714EA"/>
    <w:rsid w:val="00B72A56"/>
    <w:rsid w:val="00B7376D"/>
    <w:rsid w:val="00B76629"/>
    <w:rsid w:val="00B77245"/>
    <w:rsid w:val="00B774D9"/>
    <w:rsid w:val="00B80221"/>
    <w:rsid w:val="00B8100E"/>
    <w:rsid w:val="00B8131A"/>
    <w:rsid w:val="00B82003"/>
    <w:rsid w:val="00B82CD1"/>
    <w:rsid w:val="00B8397C"/>
    <w:rsid w:val="00B848B5"/>
    <w:rsid w:val="00B8520F"/>
    <w:rsid w:val="00B869C2"/>
    <w:rsid w:val="00B876CC"/>
    <w:rsid w:val="00B9209E"/>
    <w:rsid w:val="00B921D4"/>
    <w:rsid w:val="00B9290E"/>
    <w:rsid w:val="00B93CFB"/>
    <w:rsid w:val="00B93D50"/>
    <w:rsid w:val="00B945CE"/>
    <w:rsid w:val="00B94A45"/>
    <w:rsid w:val="00B94EE0"/>
    <w:rsid w:val="00B96433"/>
    <w:rsid w:val="00B96EF2"/>
    <w:rsid w:val="00B97F66"/>
    <w:rsid w:val="00BA0388"/>
    <w:rsid w:val="00BA1878"/>
    <w:rsid w:val="00BA192C"/>
    <w:rsid w:val="00BA1A18"/>
    <w:rsid w:val="00BA1F64"/>
    <w:rsid w:val="00BA2B4B"/>
    <w:rsid w:val="00BA3A50"/>
    <w:rsid w:val="00BA5354"/>
    <w:rsid w:val="00BA6945"/>
    <w:rsid w:val="00BA758B"/>
    <w:rsid w:val="00BA7AAA"/>
    <w:rsid w:val="00BA7C9C"/>
    <w:rsid w:val="00BA7D70"/>
    <w:rsid w:val="00BA7D8B"/>
    <w:rsid w:val="00BA7E85"/>
    <w:rsid w:val="00BB05A7"/>
    <w:rsid w:val="00BB0ACA"/>
    <w:rsid w:val="00BB1575"/>
    <w:rsid w:val="00BB25AF"/>
    <w:rsid w:val="00BB3230"/>
    <w:rsid w:val="00BB32BA"/>
    <w:rsid w:val="00BB364C"/>
    <w:rsid w:val="00BB400C"/>
    <w:rsid w:val="00BB4148"/>
    <w:rsid w:val="00BB5C4F"/>
    <w:rsid w:val="00BB64AF"/>
    <w:rsid w:val="00BB7172"/>
    <w:rsid w:val="00BB7212"/>
    <w:rsid w:val="00BC0F48"/>
    <w:rsid w:val="00BC1BF3"/>
    <w:rsid w:val="00BC276D"/>
    <w:rsid w:val="00BC28A8"/>
    <w:rsid w:val="00BC4A41"/>
    <w:rsid w:val="00BC5CAD"/>
    <w:rsid w:val="00BD03A6"/>
    <w:rsid w:val="00BD06DF"/>
    <w:rsid w:val="00BD06FF"/>
    <w:rsid w:val="00BD1CCC"/>
    <w:rsid w:val="00BD1E2B"/>
    <w:rsid w:val="00BD2E39"/>
    <w:rsid w:val="00BD4EA5"/>
    <w:rsid w:val="00BD7403"/>
    <w:rsid w:val="00BD761B"/>
    <w:rsid w:val="00BE0484"/>
    <w:rsid w:val="00BE0C80"/>
    <w:rsid w:val="00BE10A1"/>
    <w:rsid w:val="00BE1A7E"/>
    <w:rsid w:val="00BE1B26"/>
    <w:rsid w:val="00BE22E7"/>
    <w:rsid w:val="00BE26CD"/>
    <w:rsid w:val="00BE28B6"/>
    <w:rsid w:val="00BE2A00"/>
    <w:rsid w:val="00BE3547"/>
    <w:rsid w:val="00BE361E"/>
    <w:rsid w:val="00BE3A09"/>
    <w:rsid w:val="00BE3D42"/>
    <w:rsid w:val="00BE3F4F"/>
    <w:rsid w:val="00BE3FEF"/>
    <w:rsid w:val="00BE42A2"/>
    <w:rsid w:val="00BE4EF8"/>
    <w:rsid w:val="00BE68B1"/>
    <w:rsid w:val="00BE6A0A"/>
    <w:rsid w:val="00BE6B9B"/>
    <w:rsid w:val="00BE6DC3"/>
    <w:rsid w:val="00BE6FBE"/>
    <w:rsid w:val="00BE7BD5"/>
    <w:rsid w:val="00BE7F2C"/>
    <w:rsid w:val="00BF07B8"/>
    <w:rsid w:val="00BF0D5C"/>
    <w:rsid w:val="00BF1212"/>
    <w:rsid w:val="00BF1E21"/>
    <w:rsid w:val="00BF2055"/>
    <w:rsid w:val="00BF2B4E"/>
    <w:rsid w:val="00BF2E2D"/>
    <w:rsid w:val="00BF3227"/>
    <w:rsid w:val="00BF3F1C"/>
    <w:rsid w:val="00BF45F5"/>
    <w:rsid w:val="00BF5624"/>
    <w:rsid w:val="00BF6621"/>
    <w:rsid w:val="00BF6FFF"/>
    <w:rsid w:val="00C01824"/>
    <w:rsid w:val="00C023DA"/>
    <w:rsid w:val="00C02BAC"/>
    <w:rsid w:val="00C02E16"/>
    <w:rsid w:val="00C03476"/>
    <w:rsid w:val="00C043C7"/>
    <w:rsid w:val="00C043D9"/>
    <w:rsid w:val="00C0520E"/>
    <w:rsid w:val="00C0599A"/>
    <w:rsid w:val="00C05BB7"/>
    <w:rsid w:val="00C06F2A"/>
    <w:rsid w:val="00C07934"/>
    <w:rsid w:val="00C102A7"/>
    <w:rsid w:val="00C10CE8"/>
    <w:rsid w:val="00C1148B"/>
    <w:rsid w:val="00C131EA"/>
    <w:rsid w:val="00C1379A"/>
    <w:rsid w:val="00C13C15"/>
    <w:rsid w:val="00C1408F"/>
    <w:rsid w:val="00C149BE"/>
    <w:rsid w:val="00C15361"/>
    <w:rsid w:val="00C155C9"/>
    <w:rsid w:val="00C1617B"/>
    <w:rsid w:val="00C17641"/>
    <w:rsid w:val="00C20AC4"/>
    <w:rsid w:val="00C20E8C"/>
    <w:rsid w:val="00C21B21"/>
    <w:rsid w:val="00C21BAC"/>
    <w:rsid w:val="00C224E0"/>
    <w:rsid w:val="00C22CB3"/>
    <w:rsid w:val="00C234AB"/>
    <w:rsid w:val="00C234E7"/>
    <w:rsid w:val="00C23DD0"/>
    <w:rsid w:val="00C260F6"/>
    <w:rsid w:val="00C2646D"/>
    <w:rsid w:val="00C26DFF"/>
    <w:rsid w:val="00C27315"/>
    <w:rsid w:val="00C31649"/>
    <w:rsid w:val="00C318C1"/>
    <w:rsid w:val="00C31E4B"/>
    <w:rsid w:val="00C326AF"/>
    <w:rsid w:val="00C33252"/>
    <w:rsid w:val="00C3354F"/>
    <w:rsid w:val="00C33582"/>
    <w:rsid w:val="00C338EF"/>
    <w:rsid w:val="00C347F7"/>
    <w:rsid w:val="00C34E02"/>
    <w:rsid w:val="00C352BA"/>
    <w:rsid w:val="00C35AA8"/>
    <w:rsid w:val="00C36724"/>
    <w:rsid w:val="00C367F8"/>
    <w:rsid w:val="00C37389"/>
    <w:rsid w:val="00C37566"/>
    <w:rsid w:val="00C37946"/>
    <w:rsid w:val="00C37F37"/>
    <w:rsid w:val="00C37FE7"/>
    <w:rsid w:val="00C40197"/>
    <w:rsid w:val="00C4039B"/>
    <w:rsid w:val="00C404FF"/>
    <w:rsid w:val="00C406E1"/>
    <w:rsid w:val="00C41BBF"/>
    <w:rsid w:val="00C41EA9"/>
    <w:rsid w:val="00C421E9"/>
    <w:rsid w:val="00C42AD9"/>
    <w:rsid w:val="00C43E29"/>
    <w:rsid w:val="00C44377"/>
    <w:rsid w:val="00C44B7A"/>
    <w:rsid w:val="00C44FDC"/>
    <w:rsid w:val="00C45E82"/>
    <w:rsid w:val="00C47341"/>
    <w:rsid w:val="00C47D52"/>
    <w:rsid w:val="00C5185D"/>
    <w:rsid w:val="00C51C05"/>
    <w:rsid w:val="00C52B42"/>
    <w:rsid w:val="00C530B3"/>
    <w:rsid w:val="00C53D26"/>
    <w:rsid w:val="00C54DFF"/>
    <w:rsid w:val="00C55826"/>
    <w:rsid w:val="00C5697E"/>
    <w:rsid w:val="00C574AA"/>
    <w:rsid w:val="00C574F8"/>
    <w:rsid w:val="00C57C09"/>
    <w:rsid w:val="00C57EB4"/>
    <w:rsid w:val="00C60EBA"/>
    <w:rsid w:val="00C61DBF"/>
    <w:rsid w:val="00C62224"/>
    <w:rsid w:val="00C62608"/>
    <w:rsid w:val="00C63FDA"/>
    <w:rsid w:val="00C64255"/>
    <w:rsid w:val="00C64A32"/>
    <w:rsid w:val="00C65FF1"/>
    <w:rsid w:val="00C66B9D"/>
    <w:rsid w:val="00C67890"/>
    <w:rsid w:val="00C7026C"/>
    <w:rsid w:val="00C7088F"/>
    <w:rsid w:val="00C709F6"/>
    <w:rsid w:val="00C70C20"/>
    <w:rsid w:val="00C71827"/>
    <w:rsid w:val="00C71958"/>
    <w:rsid w:val="00C71DA6"/>
    <w:rsid w:val="00C71EB9"/>
    <w:rsid w:val="00C751CE"/>
    <w:rsid w:val="00C754AB"/>
    <w:rsid w:val="00C801A9"/>
    <w:rsid w:val="00C80EBD"/>
    <w:rsid w:val="00C81A33"/>
    <w:rsid w:val="00C828D0"/>
    <w:rsid w:val="00C82BA1"/>
    <w:rsid w:val="00C83E1B"/>
    <w:rsid w:val="00C87815"/>
    <w:rsid w:val="00C87F2C"/>
    <w:rsid w:val="00C909B8"/>
    <w:rsid w:val="00C913F2"/>
    <w:rsid w:val="00C91E69"/>
    <w:rsid w:val="00C94044"/>
    <w:rsid w:val="00C94162"/>
    <w:rsid w:val="00C947B7"/>
    <w:rsid w:val="00C94F53"/>
    <w:rsid w:val="00C9724E"/>
    <w:rsid w:val="00CA0081"/>
    <w:rsid w:val="00CA0C4E"/>
    <w:rsid w:val="00CA0DA2"/>
    <w:rsid w:val="00CA0F00"/>
    <w:rsid w:val="00CA1760"/>
    <w:rsid w:val="00CA2AC1"/>
    <w:rsid w:val="00CA3552"/>
    <w:rsid w:val="00CA3A16"/>
    <w:rsid w:val="00CA446E"/>
    <w:rsid w:val="00CA5A23"/>
    <w:rsid w:val="00CA70FC"/>
    <w:rsid w:val="00CA73EF"/>
    <w:rsid w:val="00CA762F"/>
    <w:rsid w:val="00CA782D"/>
    <w:rsid w:val="00CA791B"/>
    <w:rsid w:val="00CA7B45"/>
    <w:rsid w:val="00CB0A8E"/>
    <w:rsid w:val="00CB1C63"/>
    <w:rsid w:val="00CB39E0"/>
    <w:rsid w:val="00CB3B40"/>
    <w:rsid w:val="00CB3BF2"/>
    <w:rsid w:val="00CB5A99"/>
    <w:rsid w:val="00CB5D2B"/>
    <w:rsid w:val="00CC02B3"/>
    <w:rsid w:val="00CC09AF"/>
    <w:rsid w:val="00CC2DAA"/>
    <w:rsid w:val="00CC3526"/>
    <w:rsid w:val="00CC4941"/>
    <w:rsid w:val="00CC4ADE"/>
    <w:rsid w:val="00CC5717"/>
    <w:rsid w:val="00CC6448"/>
    <w:rsid w:val="00CC644C"/>
    <w:rsid w:val="00CC6561"/>
    <w:rsid w:val="00CC7EF0"/>
    <w:rsid w:val="00CD1007"/>
    <w:rsid w:val="00CD3C4D"/>
    <w:rsid w:val="00CD47B5"/>
    <w:rsid w:val="00CD6458"/>
    <w:rsid w:val="00CD687D"/>
    <w:rsid w:val="00CD6AC9"/>
    <w:rsid w:val="00CD6C06"/>
    <w:rsid w:val="00CD6E15"/>
    <w:rsid w:val="00CE0411"/>
    <w:rsid w:val="00CE1507"/>
    <w:rsid w:val="00CE1F59"/>
    <w:rsid w:val="00CE2F5C"/>
    <w:rsid w:val="00CE4A42"/>
    <w:rsid w:val="00CE5812"/>
    <w:rsid w:val="00CE5DFE"/>
    <w:rsid w:val="00CE6B9C"/>
    <w:rsid w:val="00CE7663"/>
    <w:rsid w:val="00CE7CE0"/>
    <w:rsid w:val="00CE7F6D"/>
    <w:rsid w:val="00CE7FD9"/>
    <w:rsid w:val="00CF0B13"/>
    <w:rsid w:val="00CF13F8"/>
    <w:rsid w:val="00CF1B1B"/>
    <w:rsid w:val="00CF2067"/>
    <w:rsid w:val="00CF2B3A"/>
    <w:rsid w:val="00CF318B"/>
    <w:rsid w:val="00CF3A2A"/>
    <w:rsid w:val="00CF3C88"/>
    <w:rsid w:val="00CF5467"/>
    <w:rsid w:val="00CF6021"/>
    <w:rsid w:val="00D00564"/>
    <w:rsid w:val="00D00C50"/>
    <w:rsid w:val="00D00D76"/>
    <w:rsid w:val="00D017EC"/>
    <w:rsid w:val="00D02A8D"/>
    <w:rsid w:val="00D02AEC"/>
    <w:rsid w:val="00D03483"/>
    <w:rsid w:val="00D04150"/>
    <w:rsid w:val="00D042D4"/>
    <w:rsid w:val="00D04D20"/>
    <w:rsid w:val="00D050B1"/>
    <w:rsid w:val="00D05B0E"/>
    <w:rsid w:val="00D069CD"/>
    <w:rsid w:val="00D10496"/>
    <w:rsid w:val="00D10CCE"/>
    <w:rsid w:val="00D11202"/>
    <w:rsid w:val="00D11711"/>
    <w:rsid w:val="00D11E03"/>
    <w:rsid w:val="00D12053"/>
    <w:rsid w:val="00D1212B"/>
    <w:rsid w:val="00D12AF2"/>
    <w:rsid w:val="00D1346D"/>
    <w:rsid w:val="00D205DF"/>
    <w:rsid w:val="00D206A4"/>
    <w:rsid w:val="00D20EC8"/>
    <w:rsid w:val="00D22178"/>
    <w:rsid w:val="00D233BA"/>
    <w:rsid w:val="00D23F99"/>
    <w:rsid w:val="00D2429C"/>
    <w:rsid w:val="00D24894"/>
    <w:rsid w:val="00D25458"/>
    <w:rsid w:val="00D25BC5"/>
    <w:rsid w:val="00D2615B"/>
    <w:rsid w:val="00D265DF"/>
    <w:rsid w:val="00D26D75"/>
    <w:rsid w:val="00D26EE6"/>
    <w:rsid w:val="00D27232"/>
    <w:rsid w:val="00D30802"/>
    <w:rsid w:val="00D30ECE"/>
    <w:rsid w:val="00D31695"/>
    <w:rsid w:val="00D3190E"/>
    <w:rsid w:val="00D31CEC"/>
    <w:rsid w:val="00D3203F"/>
    <w:rsid w:val="00D3205B"/>
    <w:rsid w:val="00D320F3"/>
    <w:rsid w:val="00D337C8"/>
    <w:rsid w:val="00D33A02"/>
    <w:rsid w:val="00D33F6F"/>
    <w:rsid w:val="00D350E6"/>
    <w:rsid w:val="00D352DF"/>
    <w:rsid w:val="00D35F70"/>
    <w:rsid w:val="00D36AC2"/>
    <w:rsid w:val="00D379DA"/>
    <w:rsid w:val="00D40084"/>
    <w:rsid w:val="00D40601"/>
    <w:rsid w:val="00D40918"/>
    <w:rsid w:val="00D409EC"/>
    <w:rsid w:val="00D40F21"/>
    <w:rsid w:val="00D434B4"/>
    <w:rsid w:val="00D43C32"/>
    <w:rsid w:val="00D44463"/>
    <w:rsid w:val="00D44933"/>
    <w:rsid w:val="00D44F25"/>
    <w:rsid w:val="00D44F27"/>
    <w:rsid w:val="00D453C6"/>
    <w:rsid w:val="00D45FDE"/>
    <w:rsid w:val="00D46F1E"/>
    <w:rsid w:val="00D474AB"/>
    <w:rsid w:val="00D474B2"/>
    <w:rsid w:val="00D47F1B"/>
    <w:rsid w:val="00D47F60"/>
    <w:rsid w:val="00D504BF"/>
    <w:rsid w:val="00D51011"/>
    <w:rsid w:val="00D51E2B"/>
    <w:rsid w:val="00D52506"/>
    <w:rsid w:val="00D526F3"/>
    <w:rsid w:val="00D554AB"/>
    <w:rsid w:val="00D5587F"/>
    <w:rsid w:val="00D56D2D"/>
    <w:rsid w:val="00D57093"/>
    <w:rsid w:val="00D60B1E"/>
    <w:rsid w:val="00D6104D"/>
    <w:rsid w:val="00D61C8B"/>
    <w:rsid w:val="00D622CB"/>
    <w:rsid w:val="00D62877"/>
    <w:rsid w:val="00D628AD"/>
    <w:rsid w:val="00D6337F"/>
    <w:rsid w:val="00D64798"/>
    <w:rsid w:val="00D64A2C"/>
    <w:rsid w:val="00D652D5"/>
    <w:rsid w:val="00D674C0"/>
    <w:rsid w:val="00D70C02"/>
    <w:rsid w:val="00D70EE1"/>
    <w:rsid w:val="00D7102D"/>
    <w:rsid w:val="00D719E4"/>
    <w:rsid w:val="00D738CD"/>
    <w:rsid w:val="00D7438E"/>
    <w:rsid w:val="00D7445E"/>
    <w:rsid w:val="00D75583"/>
    <w:rsid w:val="00D763B3"/>
    <w:rsid w:val="00D76DC5"/>
    <w:rsid w:val="00D77202"/>
    <w:rsid w:val="00D7742F"/>
    <w:rsid w:val="00D80AE9"/>
    <w:rsid w:val="00D80F66"/>
    <w:rsid w:val="00D810F0"/>
    <w:rsid w:val="00D83396"/>
    <w:rsid w:val="00D83BCC"/>
    <w:rsid w:val="00D84130"/>
    <w:rsid w:val="00D84941"/>
    <w:rsid w:val="00D84D9B"/>
    <w:rsid w:val="00D851EF"/>
    <w:rsid w:val="00D86EE0"/>
    <w:rsid w:val="00D870C2"/>
    <w:rsid w:val="00D87EFA"/>
    <w:rsid w:val="00D903DE"/>
    <w:rsid w:val="00D906E2"/>
    <w:rsid w:val="00D913F6"/>
    <w:rsid w:val="00D91733"/>
    <w:rsid w:val="00D91D27"/>
    <w:rsid w:val="00D93D84"/>
    <w:rsid w:val="00D9411D"/>
    <w:rsid w:val="00D943A3"/>
    <w:rsid w:val="00D95314"/>
    <w:rsid w:val="00D95D2F"/>
    <w:rsid w:val="00D963CB"/>
    <w:rsid w:val="00D977E9"/>
    <w:rsid w:val="00DA0FF7"/>
    <w:rsid w:val="00DA1122"/>
    <w:rsid w:val="00DA1F20"/>
    <w:rsid w:val="00DA28A7"/>
    <w:rsid w:val="00DA4354"/>
    <w:rsid w:val="00DA4762"/>
    <w:rsid w:val="00DA4C64"/>
    <w:rsid w:val="00DA4CED"/>
    <w:rsid w:val="00DA4DD9"/>
    <w:rsid w:val="00DA5797"/>
    <w:rsid w:val="00DA6A82"/>
    <w:rsid w:val="00DA7D62"/>
    <w:rsid w:val="00DB0209"/>
    <w:rsid w:val="00DB09BB"/>
    <w:rsid w:val="00DB0AB2"/>
    <w:rsid w:val="00DB19E0"/>
    <w:rsid w:val="00DB2DA6"/>
    <w:rsid w:val="00DB3CB2"/>
    <w:rsid w:val="00DB4B50"/>
    <w:rsid w:val="00DB4E83"/>
    <w:rsid w:val="00DB6355"/>
    <w:rsid w:val="00DB7435"/>
    <w:rsid w:val="00DC07CB"/>
    <w:rsid w:val="00DC105F"/>
    <w:rsid w:val="00DC2143"/>
    <w:rsid w:val="00DC2C0F"/>
    <w:rsid w:val="00DC3F13"/>
    <w:rsid w:val="00DC51CA"/>
    <w:rsid w:val="00DC572C"/>
    <w:rsid w:val="00DC5810"/>
    <w:rsid w:val="00DC66E0"/>
    <w:rsid w:val="00DC67BB"/>
    <w:rsid w:val="00DC701F"/>
    <w:rsid w:val="00DD01B0"/>
    <w:rsid w:val="00DD22B4"/>
    <w:rsid w:val="00DD23C1"/>
    <w:rsid w:val="00DD2FEA"/>
    <w:rsid w:val="00DD3203"/>
    <w:rsid w:val="00DD3755"/>
    <w:rsid w:val="00DD4D05"/>
    <w:rsid w:val="00DD5841"/>
    <w:rsid w:val="00DD7735"/>
    <w:rsid w:val="00DE0AA8"/>
    <w:rsid w:val="00DE0DED"/>
    <w:rsid w:val="00DE0FF2"/>
    <w:rsid w:val="00DE1548"/>
    <w:rsid w:val="00DE1F18"/>
    <w:rsid w:val="00DE2EB9"/>
    <w:rsid w:val="00DE31B5"/>
    <w:rsid w:val="00DE39FB"/>
    <w:rsid w:val="00DE4CD2"/>
    <w:rsid w:val="00DE7362"/>
    <w:rsid w:val="00DE7CDF"/>
    <w:rsid w:val="00DF04C6"/>
    <w:rsid w:val="00DF0630"/>
    <w:rsid w:val="00DF2554"/>
    <w:rsid w:val="00DF4B97"/>
    <w:rsid w:val="00DF4BC2"/>
    <w:rsid w:val="00DF52AA"/>
    <w:rsid w:val="00DF5795"/>
    <w:rsid w:val="00DF5956"/>
    <w:rsid w:val="00DF7941"/>
    <w:rsid w:val="00DF7E7D"/>
    <w:rsid w:val="00E00372"/>
    <w:rsid w:val="00E00A82"/>
    <w:rsid w:val="00E00F20"/>
    <w:rsid w:val="00E017AF"/>
    <w:rsid w:val="00E0221D"/>
    <w:rsid w:val="00E0249C"/>
    <w:rsid w:val="00E041F6"/>
    <w:rsid w:val="00E044D9"/>
    <w:rsid w:val="00E056BC"/>
    <w:rsid w:val="00E102D8"/>
    <w:rsid w:val="00E12CE1"/>
    <w:rsid w:val="00E12CF3"/>
    <w:rsid w:val="00E1337B"/>
    <w:rsid w:val="00E13AEB"/>
    <w:rsid w:val="00E148DC"/>
    <w:rsid w:val="00E149D0"/>
    <w:rsid w:val="00E151AC"/>
    <w:rsid w:val="00E15729"/>
    <w:rsid w:val="00E1683C"/>
    <w:rsid w:val="00E17644"/>
    <w:rsid w:val="00E17784"/>
    <w:rsid w:val="00E177FD"/>
    <w:rsid w:val="00E1785F"/>
    <w:rsid w:val="00E2020E"/>
    <w:rsid w:val="00E22012"/>
    <w:rsid w:val="00E22EDE"/>
    <w:rsid w:val="00E23A84"/>
    <w:rsid w:val="00E245AC"/>
    <w:rsid w:val="00E245D0"/>
    <w:rsid w:val="00E25028"/>
    <w:rsid w:val="00E262F1"/>
    <w:rsid w:val="00E26461"/>
    <w:rsid w:val="00E26C37"/>
    <w:rsid w:val="00E26C95"/>
    <w:rsid w:val="00E27833"/>
    <w:rsid w:val="00E27851"/>
    <w:rsid w:val="00E30E77"/>
    <w:rsid w:val="00E31CA0"/>
    <w:rsid w:val="00E31CA8"/>
    <w:rsid w:val="00E32279"/>
    <w:rsid w:val="00E3334D"/>
    <w:rsid w:val="00E334A8"/>
    <w:rsid w:val="00E3464A"/>
    <w:rsid w:val="00E34FAF"/>
    <w:rsid w:val="00E37757"/>
    <w:rsid w:val="00E4083B"/>
    <w:rsid w:val="00E41F69"/>
    <w:rsid w:val="00E4277D"/>
    <w:rsid w:val="00E42924"/>
    <w:rsid w:val="00E42B46"/>
    <w:rsid w:val="00E42E79"/>
    <w:rsid w:val="00E438B2"/>
    <w:rsid w:val="00E43F85"/>
    <w:rsid w:val="00E45144"/>
    <w:rsid w:val="00E4636E"/>
    <w:rsid w:val="00E46CD9"/>
    <w:rsid w:val="00E471A4"/>
    <w:rsid w:val="00E47DCB"/>
    <w:rsid w:val="00E50323"/>
    <w:rsid w:val="00E512C1"/>
    <w:rsid w:val="00E53A94"/>
    <w:rsid w:val="00E5509E"/>
    <w:rsid w:val="00E56EEA"/>
    <w:rsid w:val="00E56FA2"/>
    <w:rsid w:val="00E60894"/>
    <w:rsid w:val="00E61103"/>
    <w:rsid w:val="00E617FA"/>
    <w:rsid w:val="00E61821"/>
    <w:rsid w:val="00E6267E"/>
    <w:rsid w:val="00E62AB6"/>
    <w:rsid w:val="00E62D51"/>
    <w:rsid w:val="00E634BF"/>
    <w:rsid w:val="00E64B6B"/>
    <w:rsid w:val="00E65025"/>
    <w:rsid w:val="00E6550F"/>
    <w:rsid w:val="00E664DF"/>
    <w:rsid w:val="00E66683"/>
    <w:rsid w:val="00E6740D"/>
    <w:rsid w:val="00E67779"/>
    <w:rsid w:val="00E71947"/>
    <w:rsid w:val="00E71D64"/>
    <w:rsid w:val="00E7317C"/>
    <w:rsid w:val="00E73EA8"/>
    <w:rsid w:val="00E758F4"/>
    <w:rsid w:val="00E75B37"/>
    <w:rsid w:val="00E77686"/>
    <w:rsid w:val="00E812C5"/>
    <w:rsid w:val="00E813FD"/>
    <w:rsid w:val="00E8222C"/>
    <w:rsid w:val="00E826FA"/>
    <w:rsid w:val="00E831E4"/>
    <w:rsid w:val="00E833CF"/>
    <w:rsid w:val="00E83852"/>
    <w:rsid w:val="00E85F6A"/>
    <w:rsid w:val="00E86073"/>
    <w:rsid w:val="00E8719F"/>
    <w:rsid w:val="00E9032C"/>
    <w:rsid w:val="00E93306"/>
    <w:rsid w:val="00E93B2A"/>
    <w:rsid w:val="00E93B60"/>
    <w:rsid w:val="00E95857"/>
    <w:rsid w:val="00E959E9"/>
    <w:rsid w:val="00E9643B"/>
    <w:rsid w:val="00E968EA"/>
    <w:rsid w:val="00E9787F"/>
    <w:rsid w:val="00EA04B7"/>
    <w:rsid w:val="00EA148C"/>
    <w:rsid w:val="00EA189D"/>
    <w:rsid w:val="00EA263B"/>
    <w:rsid w:val="00EA2820"/>
    <w:rsid w:val="00EA2B57"/>
    <w:rsid w:val="00EA54A5"/>
    <w:rsid w:val="00EA683B"/>
    <w:rsid w:val="00EB03B2"/>
    <w:rsid w:val="00EB0504"/>
    <w:rsid w:val="00EB14E8"/>
    <w:rsid w:val="00EB2525"/>
    <w:rsid w:val="00EB2745"/>
    <w:rsid w:val="00EB35F8"/>
    <w:rsid w:val="00EB3735"/>
    <w:rsid w:val="00EB43C0"/>
    <w:rsid w:val="00EB49CA"/>
    <w:rsid w:val="00EB4DB5"/>
    <w:rsid w:val="00EB665A"/>
    <w:rsid w:val="00EB675E"/>
    <w:rsid w:val="00EB697B"/>
    <w:rsid w:val="00EC18EF"/>
    <w:rsid w:val="00EC23BC"/>
    <w:rsid w:val="00EC3DE5"/>
    <w:rsid w:val="00EC4632"/>
    <w:rsid w:val="00EC4BE7"/>
    <w:rsid w:val="00EC547B"/>
    <w:rsid w:val="00EC59BA"/>
    <w:rsid w:val="00EC5E14"/>
    <w:rsid w:val="00EC64D2"/>
    <w:rsid w:val="00EC7258"/>
    <w:rsid w:val="00EC79B1"/>
    <w:rsid w:val="00ED0AF3"/>
    <w:rsid w:val="00ED17CD"/>
    <w:rsid w:val="00ED18F3"/>
    <w:rsid w:val="00ED2573"/>
    <w:rsid w:val="00ED2D8E"/>
    <w:rsid w:val="00ED33AD"/>
    <w:rsid w:val="00ED353D"/>
    <w:rsid w:val="00ED4992"/>
    <w:rsid w:val="00ED49DC"/>
    <w:rsid w:val="00ED4B83"/>
    <w:rsid w:val="00ED5B48"/>
    <w:rsid w:val="00ED5E0E"/>
    <w:rsid w:val="00EE173A"/>
    <w:rsid w:val="00EE1884"/>
    <w:rsid w:val="00EE229C"/>
    <w:rsid w:val="00EE293A"/>
    <w:rsid w:val="00EE366F"/>
    <w:rsid w:val="00EE47E6"/>
    <w:rsid w:val="00EE593B"/>
    <w:rsid w:val="00EE5F37"/>
    <w:rsid w:val="00EE631C"/>
    <w:rsid w:val="00EE7AF2"/>
    <w:rsid w:val="00EF2983"/>
    <w:rsid w:val="00EF3E62"/>
    <w:rsid w:val="00EF4997"/>
    <w:rsid w:val="00EF6E29"/>
    <w:rsid w:val="00EF781D"/>
    <w:rsid w:val="00F005BE"/>
    <w:rsid w:val="00F00A2F"/>
    <w:rsid w:val="00F00E58"/>
    <w:rsid w:val="00F00FA1"/>
    <w:rsid w:val="00F0141F"/>
    <w:rsid w:val="00F017FF"/>
    <w:rsid w:val="00F02099"/>
    <w:rsid w:val="00F02245"/>
    <w:rsid w:val="00F02859"/>
    <w:rsid w:val="00F041B9"/>
    <w:rsid w:val="00F05073"/>
    <w:rsid w:val="00F05326"/>
    <w:rsid w:val="00F06124"/>
    <w:rsid w:val="00F06B2A"/>
    <w:rsid w:val="00F06C04"/>
    <w:rsid w:val="00F076B7"/>
    <w:rsid w:val="00F07EB5"/>
    <w:rsid w:val="00F10935"/>
    <w:rsid w:val="00F10AF9"/>
    <w:rsid w:val="00F110A6"/>
    <w:rsid w:val="00F11466"/>
    <w:rsid w:val="00F117A3"/>
    <w:rsid w:val="00F11B5A"/>
    <w:rsid w:val="00F12854"/>
    <w:rsid w:val="00F12997"/>
    <w:rsid w:val="00F12F52"/>
    <w:rsid w:val="00F135D7"/>
    <w:rsid w:val="00F14B78"/>
    <w:rsid w:val="00F16EEA"/>
    <w:rsid w:val="00F16F4E"/>
    <w:rsid w:val="00F17B78"/>
    <w:rsid w:val="00F202D3"/>
    <w:rsid w:val="00F20CFB"/>
    <w:rsid w:val="00F20D88"/>
    <w:rsid w:val="00F22FDA"/>
    <w:rsid w:val="00F243B1"/>
    <w:rsid w:val="00F24443"/>
    <w:rsid w:val="00F2469D"/>
    <w:rsid w:val="00F24BFE"/>
    <w:rsid w:val="00F2527D"/>
    <w:rsid w:val="00F2579D"/>
    <w:rsid w:val="00F26C6B"/>
    <w:rsid w:val="00F26D3F"/>
    <w:rsid w:val="00F300DA"/>
    <w:rsid w:val="00F3072C"/>
    <w:rsid w:val="00F3182C"/>
    <w:rsid w:val="00F31E3A"/>
    <w:rsid w:val="00F3357D"/>
    <w:rsid w:val="00F33765"/>
    <w:rsid w:val="00F33D2C"/>
    <w:rsid w:val="00F33FE3"/>
    <w:rsid w:val="00F346B1"/>
    <w:rsid w:val="00F347CA"/>
    <w:rsid w:val="00F34B26"/>
    <w:rsid w:val="00F34EFC"/>
    <w:rsid w:val="00F368BA"/>
    <w:rsid w:val="00F36C06"/>
    <w:rsid w:val="00F37D4F"/>
    <w:rsid w:val="00F42A23"/>
    <w:rsid w:val="00F446EF"/>
    <w:rsid w:val="00F46EC0"/>
    <w:rsid w:val="00F474C8"/>
    <w:rsid w:val="00F47D8B"/>
    <w:rsid w:val="00F50846"/>
    <w:rsid w:val="00F50F88"/>
    <w:rsid w:val="00F52065"/>
    <w:rsid w:val="00F52711"/>
    <w:rsid w:val="00F55D92"/>
    <w:rsid w:val="00F56967"/>
    <w:rsid w:val="00F56A26"/>
    <w:rsid w:val="00F57477"/>
    <w:rsid w:val="00F60EBD"/>
    <w:rsid w:val="00F61550"/>
    <w:rsid w:val="00F6158F"/>
    <w:rsid w:val="00F61B58"/>
    <w:rsid w:val="00F633F0"/>
    <w:rsid w:val="00F635E4"/>
    <w:rsid w:val="00F64038"/>
    <w:rsid w:val="00F647D5"/>
    <w:rsid w:val="00F66107"/>
    <w:rsid w:val="00F66BC9"/>
    <w:rsid w:val="00F67C29"/>
    <w:rsid w:val="00F71074"/>
    <w:rsid w:val="00F712C7"/>
    <w:rsid w:val="00F71D32"/>
    <w:rsid w:val="00F72BFD"/>
    <w:rsid w:val="00F73BBF"/>
    <w:rsid w:val="00F7451D"/>
    <w:rsid w:val="00F7586A"/>
    <w:rsid w:val="00F75FDD"/>
    <w:rsid w:val="00F76AD5"/>
    <w:rsid w:val="00F77BDE"/>
    <w:rsid w:val="00F77C4F"/>
    <w:rsid w:val="00F80DAB"/>
    <w:rsid w:val="00F82A5E"/>
    <w:rsid w:val="00F82D2A"/>
    <w:rsid w:val="00F847CD"/>
    <w:rsid w:val="00F849EB"/>
    <w:rsid w:val="00F85FCD"/>
    <w:rsid w:val="00F86AF8"/>
    <w:rsid w:val="00F91E30"/>
    <w:rsid w:val="00F928EE"/>
    <w:rsid w:val="00F93532"/>
    <w:rsid w:val="00F94075"/>
    <w:rsid w:val="00F94BE3"/>
    <w:rsid w:val="00FA0AA1"/>
    <w:rsid w:val="00FA2E28"/>
    <w:rsid w:val="00FA361D"/>
    <w:rsid w:val="00FA3655"/>
    <w:rsid w:val="00FA596E"/>
    <w:rsid w:val="00FA5BD7"/>
    <w:rsid w:val="00FA6450"/>
    <w:rsid w:val="00FA6C2E"/>
    <w:rsid w:val="00FA701C"/>
    <w:rsid w:val="00FB1564"/>
    <w:rsid w:val="00FB1D9B"/>
    <w:rsid w:val="00FB1DD6"/>
    <w:rsid w:val="00FB29EC"/>
    <w:rsid w:val="00FB2EB1"/>
    <w:rsid w:val="00FB34EB"/>
    <w:rsid w:val="00FB40E9"/>
    <w:rsid w:val="00FB47EF"/>
    <w:rsid w:val="00FB53CC"/>
    <w:rsid w:val="00FB57E6"/>
    <w:rsid w:val="00FB5C4E"/>
    <w:rsid w:val="00FC01B9"/>
    <w:rsid w:val="00FC0715"/>
    <w:rsid w:val="00FC1CA4"/>
    <w:rsid w:val="00FC2873"/>
    <w:rsid w:val="00FC2EDD"/>
    <w:rsid w:val="00FC30DA"/>
    <w:rsid w:val="00FC34BF"/>
    <w:rsid w:val="00FC35FC"/>
    <w:rsid w:val="00FC4B14"/>
    <w:rsid w:val="00FC5C9E"/>
    <w:rsid w:val="00FC64C0"/>
    <w:rsid w:val="00FC7AF3"/>
    <w:rsid w:val="00FD085F"/>
    <w:rsid w:val="00FD19DF"/>
    <w:rsid w:val="00FD20FC"/>
    <w:rsid w:val="00FD24F3"/>
    <w:rsid w:val="00FD26B7"/>
    <w:rsid w:val="00FD34E9"/>
    <w:rsid w:val="00FD3A13"/>
    <w:rsid w:val="00FD4EC1"/>
    <w:rsid w:val="00FD6033"/>
    <w:rsid w:val="00FD6C57"/>
    <w:rsid w:val="00FD73B8"/>
    <w:rsid w:val="00FE03F2"/>
    <w:rsid w:val="00FE0CBF"/>
    <w:rsid w:val="00FE21B3"/>
    <w:rsid w:val="00FE222A"/>
    <w:rsid w:val="00FE23B5"/>
    <w:rsid w:val="00FE2A5F"/>
    <w:rsid w:val="00FE2F30"/>
    <w:rsid w:val="00FE3BEC"/>
    <w:rsid w:val="00FE4D13"/>
    <w:rsid w:val="00FE502A"/>
    <w:rsid w:val="00FE507A"/>
    <w:rsid w:val="00FE5400"/>
    <w:rsid w:val="00FE6E66"/>
    <w:rsid w:val="00FE742E"/>
    <w:rsid w:val="00FE7AC0"/>
    <w:rsid w:val="00FE7B4F"/>
    <w:rsid w:val="00FF0BBD"/>
    <w:rsid w:val="00FF1C35"/>
    <w:rsid w:val="00FF3244"/>
    <w:rsid w:val="00FF3814"/>
    <w:rsid w:val="00FF3A33"/>
    <w:rsid w:val="00FF5211"/>
    <w:rsid w:val="00FF55E3"/>
    <w:rsid w:val="00FF591F"/>
    <w:rsid w:val="00FF6D31"/>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0274D"/>
  <w15:docId w15:val="{33D1CDC1-9F54-40BE-8681-675D8F9A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6A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paragraph" w:styleId="Revize">
    <w:name w:val="Revision"/>
    <w:hidden/>
    <w:uiPriority w:val="99"/>
    <w:semiHidden/>
    <w:rsid w:val="00523D96"/>
    <w:rPr>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D1346D"/>
    <w:rPr>
      <w:sz w:val="24"/>
      <w:szCs w:val="24"/>
    </w:rPr>
  </w:style>
  <w:style w:type="character" w:customStyle="1" w:styleId="Nevyeenzmnka1">
    <w:name w:val="Nevyřešená zmínka1"/>
    <w:basedOn w:val="Standardnpsmoodstavce"/>
    <w:uiPriority w:val="99"/>
    <w:semiHidden/>
    <w:unhideWhenUsed/>
    <w:rsid w:val="0032021D"/>
    <w:rPr>
      <w:color w:val="605E5C"/>
      <w:shd w:val="clear" w:color="auto" w:fill="E1DFDD"/>
    </w:rPr>
  </w:style>
  <w:style w:type="character" w:styleId="Sledovanodkaz">
    <w:name w:val="FollowedHyperlink"/>
    <w:basedOn w:val="Standardnpsmoodstavce"/>
    <w:uiPriority w:val="99"/>
    <w:semiHidden/>
    <w:unhideWhenUsed/>
    <w:rsid w:val="00A26C60"/>
    <w:rPr>
      <w:color w:val="800080" w:themeColor="followedHyperlink"/>
      <w:u w:val="single"/>
    </w:rPr>
  </w:style>
  <w:style w:type="character" w:styleId="Siln">
    <w:name w:val="Strong"/>
    <w:basedOn w:val="Standardnpsmoodstavce"/>
    <w:uiPriority w:val="99"/>
    <w:qFormat/>
    <w:locked/>
    <w:rsid w:val="00924679"/>
    <w:rPr>
      <w:rFonts w:ascii="Times New Roman" w:hAnsi="Times New Roman" w:cs="Times New Roman" w:hint="default"/>
      <w:b/>
      <w:bCs/>
    </w:rPr>
  </w:style>
  <w:style w:type="paragraph" w:styleId="Prosttext">
    <w:name w:val="Plain Text"/>
    <w:basedOn w:val="Normln"/>
    <w:link w:val="ProsttextChar"/>
    <w:uiPriority w:val="99"/>
    <w:semiHidden/>
    <w:unhideWhenUsed/>
    <w:rsid w:val="00320490"/>
    <w:rPr>
      <w:rFonts w:ascii="Calibri" w:hAnsi="Calibri" w:cs="Calibri"/>
      <w:sz w:val="22"/>
      <w:szCs w:val="21"/>
    </w:rPr>
  </w:style>
  <w:style w:type="character" w:customStyle="1" w:styleId="ProsttextChar">
    <w:name w:val="Prostý text Char"/>
    <w:basedOn w:val="Standardnpsmoodstavce"/>
    <w:link w:val="Prosttext"/>
    <w:uiPriority w:val="99"/>
    <w:semiHidden/>
    <w:rsid w:val="00320490"/>
    <w:rPr>
      <w:rFonts w:ascii="Calibri" w:hAnsi="Calibri" w:cs="Calibri"/>
      <w:szCs w:val="21"/>
    </w:rPr>
  </w:style>
  <w:style w:type="character" w:customStyle="1" w:styleId="Nevyeenzmnka2">
    <w:name w:val="Nevyřešená zmínka2"/>
    <w:basedOn w:val="Standardnpsmoodstavce"/>
    <w:uiPriority w:val="99"/>
    <w:semiHidden/>
    <w:unhideWhenUsed/>
    <w:rsid w:val="0091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1846">
      <w:bodyDiv w:val="1"/>
      <w:marLeft w:val="0"/>
      <w:marRight w:val="0"/>
      <w:marTop w:val="0"/>
      <w:marBottom w:val="0"/>
      <w:divBdr>
        <w:top w:val="none" w:sz="0" w:space="0" w:color="auto"/>
        <w:left w:val="none" w:sz="0" w:space="0" w:color="auto"/>
        <w:bottom w:val="none" w:sz="0" w:space="0" w:color="auto"/>
        <w:right w:val="none" w:sz="0" w:space="0" w:color="auto"/>
      </w:divBdr>
    </w:div>
    <w:div w:id="128480784">
      <w:bodyDiv w:val="1"/>
      <w:marLeft w:val="0"/>
      <w:marRight w:val="0"/>
      <w:marTop w:val="0"/>
      <w:marBottom w:val="0"/>
      <w:divBdr>
        <w:top w:val="none" w:sz="0" w:space="0" w:color="auto"/>
        <w:left w:val="none" w:sz="0" w:space="0" w:color="auto"/>
        <w:bottom w:val="none" w:sz="0" w:space="0" w:color="auto"/>
        <w:right w:val="none" w:sz="0" w:space="0" w:color="auto"/>
      </w:divBdr>
    </w:div>
    <w:div w:id="192691775">
      <w:bodyDiv w:val="1"/>
      <w:marLeft w:val="0"/>
      <w:marRight w:val="0"/>
      <w:marTop w:val="0"/>
      <w:marBottom w:val="0"/>
      <w:divBdr>
        <w:top w:val="none" w:sz="0" w:space="0" w:color="auto"/>
        <w:left w:val="none" w:sz="0" w:space="0" w:color="auto"/>
        <w:bottom w:val="none" w:sz="0" w:space="0" w:color="auto"/>
        <w:right w:val="none" w:sz="0" w:space="0" w:color="auto"/>
      </w:divBdr>
    </w:div>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218980305">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596129">
      <w:bodyDiv w:val="1"/>
      <w:marLeft w:val="0"/>
      <w:marRight w:val="0"/>
      <w:marTop w:val="0"/>
      <w:marBottom w:val="0"/>
      <w:divBdr>
        <w:top w:val="none" w:sz="0" w:space="0" w:color="auto"/>
        <w:left w:val="none" w:sz="0" w:space="0" w:color="auto"/>
        <w:bottom w:val="none" w:sz="0" w:space="0" w:color="auto"/>
        <w:right w:val="none" w:sz="0" w:space="0" w:color="auto"/>
      </w:divBdr>
    </w:div>
    <w:div w:id="489518895">
      <w:bodyDiv w:val="1"/>
      <w:marLeft w:val="0"/>
      <w:marRight w:val="0"/>
      <w:marTop w:val="0"/>
      <w:marBottom w:val="0"/>
      <w:divBdr>
        <w:top w:val="none" w:sz="0" w:space="0" w:color="auto"/>
        <w:left w:val="none" w:sz="0" w:space="0" w:color="auto"/>
        <w:bottom w:val="none" w:sz="0" w:space="0" w:color="auto"/>
        <w:right w:val="none" w:sz="0" w:space="0" w:color="auto"/>
      </w:divBdr>
    </w:div>
    <w:div w:id="500387285">
      <w:bodyDiv w:val="1"/>
      <w:marLeft w:val="0"/>
      <w:marRight w:val="0"/>
      <w:marTop w:val="0"/>
      <w:marBottom w:val="0"/>
      <w:divBdr>
        <w:top w:val="none" w:sz="0" w:space="0" w:color="auto"/>
        <w:left w:val="none" w:sz="0" w:space="0" w:color="auto"/>
        <w:bottom w:val="none" w:sz="0" w:space="0" w:color="auto"/>
        <w:right w:val="none" w:sz="0" w:space="0" w:color="auto"/>
      </w:divBdr>
    </w:div>
    <w:div w:id="527448818">
      <w:bodyDiv w:val="1"/>
      <w:marLeft w:val="0"/>
      <w:marRight w:val="0"/>
      <w:marTop w:val="0"/>
      <w:marBottom w:val="0"/>
      <w:divBdr>
        <w:top w:val="none" w:sz="0" w:space="0" w:color="auto"/>
        <w:left w:val="none" w:sz="0" w:space="0" w:color="auto"/>
        <w:bottom w:val="none" w:sz="0" w:space="0" w:color="auto"/>
        <w:right w:val="none" w:sz="0" w:space="0" w:color="auto"/>
      </w:divBdr>
    </w:div>
    <w:div w:id="532158629">
      <w:bodyDiv w:val="1"/>
      <w:marLeft w:val="0"/>
      <w:marRight w:val="0"/>
      <w:marTop w:val="0"/>
      <w:marBottom w:val="0"/>
      <w:divBdr>
        <w:top w:val="none" w:sz="0" w:space="0" w:color="auto"/>
        <w:left w:val="none" w:sz="0" w:space="0" w:color="auto"/>
        <w:bottom w:val="none" w:sz="0" w:space="0" w:color="auto"/>
        <w:right w:val="none" w:sz="0" w:space="0" w:color="auto"/>
      </w:divBdr>
    </w:div>
    <w:div w:id="684014490">
      <w:bodyDiv w:val="1"/>
      <w:marLeft w:val="0"/>
      <w:marRight w:val="0"/>
      <w:marTop w:val="0"/>
      <w:marBottom w:val="0"/>
      <w:divBdr>
        <w:top w:val="none" w:sz="0" w:space="0" w:color="auto"/>
        <w:left w:val="none" w:sz="0" w:space="0" w:color="auto"/>
        <w:bottom w:val="none" w:sz="0" w:space="0" w:color="auto"/>
        <w:right w:val="none" w:sz="0" w:space="0" w:color="auto"/>
      </w:divBdr>
    </w:div>
    <w:div w:id="689836737">
      <w:bodyDiv w:val="1"/>
      <w:marLeft w:val="0"/>
      <w:marRight w:val="0"/>
      <w:marTop w:val="0"/>
      <w:marBottom w:val="0"/>
      <w:divBdr>
        <w:top w:val="none" w:sz="0" w:space="0" w:color="auto"/>
        <w:left w:val="none" w:sz="0" w:space="0" w:color="auto"/>
        <w:bottom w:val="none" w:sz="0" w:space="0" w:color="auto"/>
        <w:right w:val="none" w:sz="0" w:space="0" w:color="auto"/>
      </w:divBdr>
    </w:div>
    <w:div w:id="696588138">
      <w:bodyDiv w:val="1"/>
      <w:marLeft w:val="0"/>
      <w:marRight w:val="0"/>
      <w:marTop w:val="0"/>
      <w:marBottom w:val="0"/>
      <w:divBdr>
        <w:top w:val="none" w:sz="0" w:space="0" w:color="auto"/>
        <w:left w:val="none" w:sz="0" w:space="0" w:color="auto"/>
        <w:bottom w:val="none" w:sz="0" w:space="0" w:color="auto"/>
        <w:right w:val="none" w:sz="0" w:space="0" w:color="auto"/>
      </w:divBdr>
    </w:div>
    <w:div w:id="756636806">
      <w:bodyDiv w:val="1"/>
      <w:marLeft w:val="0"/>
      <w:marRight w:val="0"/>
      <w:marTop w:val="0"/>
      <w:marBottom w:val="0"/>
      <w:divBdr>
        <w:top w:val="none" w:sz="0" w:space="0" w:color="auto"/>
        <w:left w:val="none" w:sz="0" w:space="0" w:color="auto"/>
        <w:bottom w:val="none" w:sz="0" w:space="0" w:color="auto"/>
        <w:right w:val="none" w:sz="0" w:space="0" w:color="auto"/>
      </w:divBdr>
    </w:div>
    <w:div w:id="790977743">
      <w:bodyDiv w:val="1"/>
      <w:marLeft w:val="0"/>
      <w:marRight w:val="0"/>
      <w:marTop w:val="0"/>
      <w:marBottom w:val="0"/>
      <w:divBdr>
        <w:top w:val="none" w:sz="0" w:space="0" w:color="auto"/>
        <w:left w:val="none" w:sz="0" w:space="0" w:color="auto"/>
        <w:bottom w:val="none" w:sz="0" w:space="0" w:color="auto"/>
        <w:right w:val="none" w:sz="0" w:space="0" w:color="auto"/>
      </w:divBdr>
      <w:divsChild>
        <w:div w:id="1208033864">
          <w:marLeft w:val="0"/>
          <w:marRight w:val="0"/>
          <w:marTop w:val="0"/>
          <w:marBottom w:val="0"/>
          <w:divBdr>
            <w:top w:val="none" w:sz="0" w:space="0" w:color="auto"/>
            <w:left w:val="none" w:sz="0" w:space="0" w:color="auto"/>
            <w:bottom w:val="none" w:sz="0" w:space="0" w:color="auto"/>
            <w:right w:val="none" w:sz="0" w:space="0" w:color="auto"/>
          </w:divBdr>
          <w:divsChild>
            <w:div w:id="1418289881">
              <w:marLeft w:val="0"/>
              <w:marRight w:val="0"/>
              <w:marTop w:val="0"/>
              <w:marBottom w:val="0"/>
              <w:divBdr>
                <w:top w:val="none" w:sz="0" w:space="0" w:color="auto"/>
                <w:left w:val="none" w:sz="0" w:space="0" w:color="auto"/>
                <w:bottom w:val="none" w:sz="0" w:space="0" w:color="auto"/>
                <w:right w:val="none" w:sz="0" w:space="0" w:color="auto"/>
              </w:divBdr>
              <w:divsChild>
                <w:div w:id="983310751">
                  <w:marLeft w:val="0"/>
                  <w:marRight w:val="0"/>
                  <w:marTop w:val="0"/>
                  <w:marBottom w:val="0"/>
                  <w:divBdr>
                    <w:top w:val="none" w:sz="0" w:space="0" w:color="auto"/>
                    <w:left w:val="none" w:sz="0" w:space="0" w:color="auto"/>
                    <w:bottom w:val="none" w:sz="0" w:space="0" w:color="auto"/>
                    <w:right w:val="none" w:sz="0" w:space="0" w:color="auto"/>
                  </w:divBdr>
                  <w:divsChild>
                    <w:div w:id="1902597104">
                      <w:marLeft w:val="0"/>
                      <w:marRight w:val="0"/>
                      <w:marTop w:val="0"/>
                      <w:marBottom w:val="0"/>
                      <w:divBdr>
                        <w:top w:val="none" w:sz="0" w:space="0" w:color="auto"/>
                        <w:left w:val="none" w:sz="0" w:space="0" w:color="auto"/>
                        <w:bottom w:val="none" w:sz="0" w:space="0" w:color="auto"/>
                        <w:right w:val="none" w:sz="0" w:space="0" w:color="auto"/>
                      </w:divBdr>
                      <w:divsChild>
                        <w:div w:id="1710573005">
                          <w:marLeft w:val="0"/>
                          <w:marRight w:val="0"/>
                          <w:marTop w:val="0"/>
                          <w:marBottom w:val="0"/>
                          <w:divBdr>
                            <w:top w:val="none" w:sz="0" w:space="0" w:color="auto"/>
                            <w:left w:val="none" w:sz="0" w:space="0" w:color="auto"/>
                            <w:bottom w:val="none" w:sz="0" w:space="0" w:color="auto"/>
                            <w:right w:val="none" w:sz="0" w:space="0" w:color="auto"/>
                          </w:divBdr>
                          <w:divsChild>
                            <w:div w:id="360323270">
                              <w:marLeft w:val="0"/>
                              <w:marRight w:val="0"/>
                              <w:marTop w:val="0"/>
                              <w:marBottom w:val="225"/>
                              <w:divBdr>
                                <w:top w:val="none" w:sz="0" w:space="0" w:color="auto"/>
                                <w:left w:val="none" w:sz="0" w:space="0" w:color="auto"/>
                                <w:bottom w:val="none" w:sz="0" w:space="0" w:color="auto"/>
                                <w:right w:val="none" w:sz="0" w:space="0" w:color="auto"/>
                              </w:divBdr>
                              <w:divsChild>
                                <w:div w:id="47651188">
                                  <w:marLeft w:val="0"/>
                                  <w:marRight w:val="0"/>
                                  <w:marTop w:val="0"/>
                                  <w:marBottom w:val="0"/>
                                  <w:divBdr>
                                    <w:top w:val="none" w:sz="0" w:space="0" w:color="auto"/>
                                    <w:left w:val="none" w:sz="0" w:space="0" w:color="auto"/>
                                    <w:bottom w:val="none" w:sz="0" w:space="0" w:color="auto"/>
                                    <w:right w:val="none" w:sz="0" w:space="0" w:color="auto"/>
                                  </w:divBdr>
                                  <w:divsChild>
                                    <w:div w:id="1581022477">
                                      <w:marLeft w:val="0"/>
                                      <w:marRight w:val="0"/>
                                      <w:marTop w:val="0"/>
                                      <w:marBottom w:val="0"/>
                                      <w:divBdr>
                                        <w:top w:val="none" w:sz="0" w:space="0" w:color="auto"/>
                                        <w:left w:val="none" w:sz="0" w:space="0" w:color="auto"/>
                                        <w:bottom w:val="none" w:sz="0" w:space="0" w:color="auto"/>
                                        <w:right w:val="none" w:sz="0" w:space="0" w:color="auto"/>
                                      </w:divBdr>
                                      <w:divsChild>
                                        <w:div w:id="1735883486">
                                          <w:marLeft w:val="0"/>
                                          <w:marRight w:val="0"/>
                                          <w:marTop w:val="0"/>
                                          <w:marBottom w:val="0"/>
                                          <w:divBdr>
                                            <w:top w:val="none" w:sz="0" w:space="0" w:color="auto"/>
                                            <w:left w:val="none" w:sz="0" w:space="0" w:color="auto"/>
                                            <w:bottom w:val="none" w:sz="0" w:space="0" w:color="auto"/>
                                            <w:right w:val="none" w:sz="0" w:space="0" w:color="auto"/>
                                          </w:divBdr>
                                        </w:div>
                                        <w:div w:id="12149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597455">
      <w:bodyDiv w:val="1"/>
      <w:marLeft w:val="0"/>
      <w:marRight w:val="0"/>
      <w:marTop w:val="0"/>
      <w:marBottom w:val="0"/>
      <w:divBdr>
        <w:top w:val="none" w:sz="0" w:space="0" w:color="auto"/>
        <w:left w:val="none" w:sz="0" w:space="0" w:color="auto"/>
        <w:bottom w:val="none" w:sz="0" w:space="0" w:color="auto"/>
        <w:right w:val="none" w:sz="0" w:space="0" w:color="auto"/>
      </w:divBdr>
    </w:div>
    <w:div w:id="819688794">
      <w:bodyDiv w:val="1"/>
      <w:marLeft w:val="0"/>
      <w:marRight w:val="0"/>
      <w:marTop w:val="0"/>
      <w:marBottom w:val="0"/>
      <w:divBdr>
        <w:top w:val="none" w:sz="0" w:space="0" w:color="auto"/>
        <w:left w:val="none" w:sz="0" w:space="0" w:color="auto"/>
        <w:bottom w:val="none" w:sz="0" w:space="0" w:color="auto"/>
        <w:right w:val="none" w:sz="0" w:space="0" w:color="auto"/>
      </w:divBdr>
    </w:div>
    <w:div w:id="865946650">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103260373">
      <w:bodyDiv w:val="1"/>
      <w:marLeft w:val="0"/>
      <w:marRight w:val="0"/>
      <w:marTop w:val="0"/>
      <w:marBottom w:val="0"/>
      <w:divBdr>
        <w:top w:val="none" w:sz="0" w:space="0" w:color="auto"/>
        <w:left w:val="none" w:sz="0" w:space="0" w:color="auto"/>
        <w:bottom w:val="none" w:sz="0" w:space="0" w:color="auto"/>
        <w:right w:val="none" w:sz="0" w:space="0" w:color="auto"/>
      </w:divBdr>
    </w:div>
    <w:div w:id="1117597824">
      <w:bodyDiv w:val="1"/>
      <w:marLeft w:val="0"/>
      <w:marRight w:val="0"/>
      <w:marTop w:val="0"/>
      <w:marBottom w:val="0"/>
      <w:divBdr>
        <w:top w:val="none" w:sz="0" w:space="0" w:color="auto"/>
        <w:left w:val="none" w:sz="0" w:space="0" w:color="auto"/>
        <w:bottom w:val="none" w:sz="0" w:space="0" w:color="auto"/>
        <w:right w:val="none" w:sz="0" w:space="0" w:color="auto"/>
      </w:divBdr>
    </w:div>
    <w:div w:id="1121270125">
      <w:bodyDiv w:val="1"/>
      <w:marLeft w:val="0"/>
      <w:marRight w:val="0"/>
      <w:marTop w:val="0"/>
      <w:marBottom w:val="0"/>
      <w:divBdr>
        <w:top w:val="none" w:sz="0" w:space="0" w:color="auto"/>
        <w:left w:val="none" w:sz="0" w:space="0" w:color="auto"/>
        <w:bottom w:val="none" w:sz="0" w:space="0" w:color="auto"/>
        <w:right w:val="none" w:sz="0" w:space="0" w:color="auto"/>
      </w:divBdr>
    </w:div>
    <w:div w:id="1164779896">
      <w:bodyDiv w:val="1"/>
      <w:marLeft w:val="0"/>
      <w:marRight w:val="0"/>
      <w:marTop w:val="0"/>
      <w:marBottom w:val="0"/>
      <w:divBdr>
        <w:top w:val="none" w:sz="0" w:space="0" w:color="auto"/>
        <w:left w:val="none" w:sz="0" w:space="0" w:color="auto"/>
        <w:bottom w:val="none" w:sz="0" w:space="0" w:color="auto"/>
        <w:right w:val="none" w:sz="0" w:space="0" w:color="auto"/>
      </w:divBdr>
    </w:div>
    <w:div w:id="1167328244">
      <w:bodyDiv w:val="1"/>
      <w:marLeft w:val="0"/>
      <w:marRight w:val="0"/>
      <w:marTop w:val="0"/>
      <w:marBottom w:val="0"/>
      <w:divBdr>
        <w:top w:val="none" w:sz="0" w:space="0" w:color="auto"/>
        <w:left w:val="none" w:sz="0" w:space="0" w:color="auto"/>
        <w:bottom w:val="none" w:sz="0" w:space="0" w:color="auto"/>
        <w:right w:val="none" w:sz="0" w:space="0" w:color="auto"/>
      </w:divBdr>
    </w:div>
    <w:div w:id="1169439857">
      <w:bodyDiv w:val="1"/>
      <w:marLeft w:val="0"/>
      <w:marRight w:val="0"/>
      <w:marTop w:val="0"/>
      <w:marBottom w:val="0"/>
      <w:divBdr>
        <w:top w:val="none" w:sz="0" w:space="0" w:color="auto"/>
        <w:left w:val="none" w:sz="0" w:space="0" w:color="auto"/>
        <w:bottom w:val="none" w:sz="0" w:space="0" w:color="auto"/>
        <w:right w:val="none" w:sz="0" w:space="0" w:color="auto"/>
      </w:divBdr>
    </w:div>
    <w:div w:id="1249584388">
      <w:bodyDiv w:val="1"/>
      <w:marLeft w:val="0"/>
      <w:marRight w:val="0"/>
      <w:marTop w:val="0"/>
      <w:marBottom w:val="0"/>
      <w:divBdr>
        <w:top w:val="none" w:sz="0" w:space="0" w:color="auto"/>
        <w:left w:val="none" w:sz="0" w:space="0" w:color="auto"/>
        <w:bottom w:val="none" w:sz="0" w:space="0" w:color="auto"/>
        <w:right w:val="none" w:sz="0" w:space="0" w:color="auto"/>
      </w:divBdr>
    </w:div>
    <w:div w:id="1371347140">
      <w:bodyDiv w:val="1"/>
      <w:marLeft w:val="0"/>
      <w:marRight w:val="0"/>
      <w:marTop w:val="0"/>
      <w:marBottom w:val="0"/>
      <w:divBdr>
        <w:top w:val="none" w:sz="0" w:space="0" w:color="auto"/>
        <w:left w:val="none" w:sz="0" w:space="0" w:color="auto"/>
        <w:bottom w:val="none" w:sz="0" w:space="0" w:color="auto"/>
        <w:right w:val="none" w:sz="0" w:space="0" w:color="auto"/>
      </w:divBdr>
    </w:div>
    <w:div w:id="1385644346">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79171729">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1957373889">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 w:id="2045059986">
      <w:bodyDiv w:val="1"/>
      <w:marLeft w:val="0"/>
      <w:marRight w:val="0"/>
      <w:marTop w:val="0"/>
      <w:marBottom w:val="0"/>
      <w:divBdr>
        <w:top w:val="none" w:sz="0" w:space="0" w:color="auto"/>
        <w:left w:val="none" w:sz="0" w:space="0" w:color="auto"/>
        <w:bottom w:val="none" w:sz="0" w:space="0" w:color="auto"/>
        <w:right w:val="none" w:sz="0" w:space="0" w:color="auto"/>
      </w:divBdr>
    </w:div>
    <w:div w:id="2101245190">
      <w:bodyDiv w:val="1"/>
      <w:marLeft w:val="0"/>
      <w:marRight w:val="0"/>
      <w:marTop w:val="0"/>
      <w:marBottom w:val="0"/>
      <w:divBdr>
        <w:top w:val="none" w:sz="0" w:space="0" w:color="auto"/>
        <w:left w:val="none" w:sz="0" w:space="0" w:color="auto"/>
        <w:bottom w:val="none" w:sz="0" w:space="0" w:color="auto"/>
        <w:right w:val="none" w:sz="0" w:space="0" w:color="auto"/>
      </w:divBdr>
    </w:div>
    <w:div w:id="2109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ktury@susjmk.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ktury@susjm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20kamil.kubena@susjmk.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alni-fondy.cz/cs/Microsites/IROP/Uvodni-strana" TargetMode="External"/><Relationship Id="rId5" Type="http://schemas.openxmlformats.org/officeDocument/2006/relationships/numbering" Target="numbering.xml"/><Relationship Id="rId15" Type="http://schemas.openxmlformats.org/officeDocument/2006/relationships/hyperlink" Target="mailto:daniel.hynk@susjmk.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ndrich.hochman@susjmk.cz"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6" ma:contentTypeDescription="Vytvoří nový dokument" ma:contentTypeScope="" ma:versionID="c1e4a3a3eb592adf2dc2a5da8afe2f8a">
  <xsd:schema xmlns:xsd="http://www.w3.org/2001/XMLSchema" xmlns:xs="http://www.w3.org/2001/XMLSchema" xmlns:p="http://schemas.microsoft.com/office/2006/metadata/properties" xmlns:ns2="f4fc66d1-0bd6-4002-8ae3-bd3679ea79f2" targetNamespace="http://schemas.microsoft.com/office/2006/metadata/properties" ma:root="true" ma:fieldsID="2878149ca25bf604563c749124778b77" ns2:_="">
    <xsd:import namespace="f4fc66d1-0bd6-4002-8ae3-bd3679ea79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C8E7E-3619-4FFC-B00D-2C0D18A7C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fc66d1-0bd6-4002-8ae3-bd3679ea79f2"/>
    <ds:schemaRef ds:uri="http://www.w3.org/XML/1998/namespace"/>
    <ds:schemaRef ds:uri="http://purl.org/dc/dcmitype/"/>
  </ds:schemaRefs>
</ds:datastoreItem>
</file>

<file path=customXml/itemProps2.xml><?xml version="1.0" encoding="utf-8"?>
<ds:datastoreItem xmlns:ds="http://schemas.openxmlformats.org/officeDocument/2006/customXml" ds:itemID="{1283AF40-2268-4CC7-9A8A-B4587EEF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333AF-A219-4CCD-9445-35C4326FF036}">
  <ds:schemaRefs>
    <ds:schemaRef ds:uri="http://schemas.openxmlformats.org/officeDocument/2006/bibliography"/>
  </ds:schemaRefs>
</ds:datastoreItem>
</file>

<file path=customXml/itemProps4.xml><?xml version="1.0" encoding="utf-8"?>
<ds:datastoreItem xmlns:ds="http://schemas.openxmlformats.org/officeDocument/2006/customXml" ds:itemID="{374D8049-F468-4080-A307-AB8C7D0BF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7965</Words>
  <Characters>46996</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54852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Mgr. Lukáš Pruška</cp:lastModifiedBy>
  <cp:revision>3</cp:revision>
  <cp:lastPrinted>2019-05-24T10:46:00Z</cp:lastPrinted>
  <dcterms:created xsi:type="dcterms:W3CDTF">2022-05-02T07:59:00Z</dcterms:created>
  <dcterms:modified xsi:type="dcterms:W3CDTF">2022-05-06T14:43:00Z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