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58" w:rsidRPr="001E7D76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:rsidR="001F7258" w:rsidRPr="001E7D76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:rsidR="00050EA1" w:rsidRPr="001E7D76" w:rsidRDefault="00050EA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</w:p>
    <w:p w:rsidR="00A15F5C" w:rsidRPr="001E7D76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k veřejné zakázce malého rozsahu na stavební práce s</w:t>
      </w:r>
      <w:r w:rsidR="00D11961" w:rsidRPr="001E7D76">
        <w:rPr>
          <w:rFonts w:asciiTheme="majorHAnsi" w:hAnsiTheme="majorHAnsi"/>
          <w:sz w:val="24"/>
          <w:szCs w:val="24"/>
        </w:rPr>
        <w:t> </w:t>
      </w:r>
      <w:r w:rsidRPr="001E7D76">
        <w:rPr>
          <w:rFonts w:asciiTheme="majorHAnsi" w:hAnsiTheme="majorHAnsi"/>
          <w:sz w:val="24"/>
          <w:szCs w:val="24"/>
        </w:rPr>
        <w:t>názvem</w:t>
      </w:r>
    </w:p>
    <w:p w:rsidR="00D11961" w:rsidRPr="001E7D76" w:rsidRDefault="00D11961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A15F5C" w:rsidRPr="001E7D76" w:rsidRDefault="004739EF" w:rsidP="004739E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E7D76">
        <w:rPr>
          <w:rFonts w:asciiTheme="majorHAnsi" w:hAnsiTheme="majorHAnsi"/>
          <w:b/>
          <w:sz w:val="24"/>
          <w:szCs w:val="24"/>
        </w:rPr>
        <w:t>Modernizace depozitářů na zámku v Mikulově – dodávka skeneru</w:t>
      </w:r>
      <w:r w:rsidR="00A15F5C" w:rsidRPr="001E7D76">
        <w:rPr>
          <w:rFonts w:asciiTheme="majorHAnsi" w:hAnsiTheme="majorHAnsi"/>
          <w:b/>
          <w:sz w:val="24"/>
          <w:szCs w:val="24"/>
        </w:rPr>
        <w:t xml:space="preserve"> </w:t>
      </w:r>
    </w:p>
    <w:p w:rsidR="00A15F5C" w:rsidRPr="001E7D76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A15F5C" w:rsidRPr="001E7D76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:rsidR="00A15F5C" w:rsidRPr="001E7D76" w:rsidRDefault="00A15F5C" w:rsidP="00A15F5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tbl>
      <w:tblPr>
        <w:tblW w:w="9410" w:type="dxa"/>
        <w:tblLook w:val="04A0"/>
      </w:tblPr>
      <w:tblGrid>
        <w:gridCol w:w="2891"/>
        <w:gridCol w:w="6519"/>
      </w:tblGrid>
      <w:tr w:rsidR="00A15F5C" w:rsidRPr="001E7D76" w:rsidTr="00501675">
        <w:tc>
          <w:tcPr>
            <w:tcW w:w="9410" w:type="dxa"/>
            <w:gridSpan w:val="2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1E7D76">
              <w:rPr>
                <w:rFonts w:asciiTheme="majorHAnsi" w:hAnsiTheme="majorHAnsi"/>
                <w:b/>
                <w:sz w:val="24"/>
                <w:szCs w:val="24"/>
              </w:rPr>
              <w:t>Zadavatel</w:t>
            </w:r>
          </w:p>
        </w:tc>
      </w:tr>
      <w:tr w:rsidR="00A15F5C" w:rsidRPr="001E7D76" w:rsidTr="00501675">
        <w:tc>
          <w:tcPr>
            <w:tcW w:w="2891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1E7D76" w:rsidTr="00501675">
        <w:tc>
          <w:tcPr>
            <w:tcW w:w="2891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:rsidR="00A15F5C" w:rsidRPr="001E7D76" w:rsidRDefault="00A15F5C" w:rsidP="00A376EF">
            <w:pPr>
              <w:pStyle w:val="Bezmezer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Zámek 1/4, Mikulov, PSČ: 692 01</w:t>
            </w:r>
          </w:p>
        </w:tc>
      </w:tr>
      <w:tr w:rsidR="00A15F5C" w:rsidRPr="001E7D76" w:rsidTr="00501675">
        <w:tc>
          <w:tcPr>
            <w:tcW w:w="2891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00089613</w:t>
            </w:r>
          </w:p>
        </w:tc>
      </w:tr>
      <w:tr w:rsidR="00A15F5C" w:rsidRPr="001E7D76" w:rsidTr="00501675">
        <w:tc>
          <w:tcPr>
            <w:tcW w:w="2891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:rsidR="00A15F5C" w:rsidRPr="001E7D76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1E7D76">
              <w:rPr>
                <w:rFonts w:asciiTheme="majorHAnsi" w:hAnsiTheme="majorHAnsi"/>
                <w:sz w:val="24"/>
                <w:szCs w:val="24"/>
              </w:rPr>
              <w:t>Mgr. Petr Kubín, ředitel</w:t>
            </w:r>
          </w:p>
        </w:tc>
      </w:tr>
    </w:tbl>
    <w:p w:rsidR="00A15F5C" w:rsidRPr="001E7D76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:rsidR="00050EA1" w:rsidRPr="001E7D76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1E7D76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/>
      </w:tblPr>
      <w:tblGrid>
        <w:gridCol w:w="4219"/>
        <w:gridCol w:w="5282"/>
      </w:tblGrid>
      <w:tr w:rsidR="00050EA1" w:rsidRPr="001E7D76" w:rsidTr="00252179">
        <w:tc>
          <w:tcPr>
            <w:tcW w:w="4219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:rsidTr="00252179">
        <w:tc>
          <w:tcPr>
            <w:tcW w:w="4219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:rsidTr="00252179">
        <w:tc>
          <w:tcPr>
            <w:tcW w:w="4219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1E7D76" w:rsidTr="00252179">
        <w:tc>
          <w:tcPr>
            <w:tcW w:w="4219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1E7D76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:rsidR="00050EA1" w:rsidRPr="001E7D76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</w:tbl>
    <w:p w:rsidR="00501675" w:rsidRPr="001E7D76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a/</w:t>
      </w:r>
      <w:r w:rsidRPr="001E7D76">
        <w:rPr>
          <w:rFonts w:asciiTheme="majorHAnsi" w:hAnsiTheme="majorHAnsi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b/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nedoplatek,</w:t>
      </w: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c/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d/</w:t>
      </w:r>
      <w:r w:rsidRPr="001E7D76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:rsidR="00D11961" w:rsidRPr="001E7D76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1E7D76">
        <w:rPr>
          <w:rFonts w:asciiTheme="majorHAnsi" w:hAnsiTheme="majorHAnsi" w:cs="Times New Roman"/>
          <w:b/>
          <w:bCs/>
          <w:sz w:val="24"/>
          <w:szCs w:val="24"/>
        </w:rPr>
        <w:t>e/</w:t>
      </w:r>
      <w:r w:rsidRPr="001E7D76">
        <w:rPr>
          <w:rFonts w:asciiTheme="majorHAnsi" w:hAnsiTheme="majorHAnsi" w:cs="Times New Roman"/>
          <w:sz w:val="24"/>
          <w:szCs w:val="24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:rsidR="00AC308F" w:rsidRPr="001E7D76" w:rsidRDefault="001F7258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  <w:r w:rsidRPr="001E7D76">
        <w:rPr>
          <w:rFonts w:asciiTheme="majorHAnsi" w:eastAsiaTheme="minorEastAsia" w:hAnsiTheme="majorHAnsi" w:cs="Arial"/>
          <w:bCs/>
          <w:sz w:val="24"/>
          <w:szCs w:val="24"/>
        </w:rPr>
        <w:t>V ____________ dne ____________</w:t>
      </w:r>
    </w:p>
    <w:p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_______________________________</w:t>
      </w:r>
    </w:p>
    <w:p w:rsidR="001F7258" w:rsidRPr="001E7D76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1E7D76">
        <w:rPr>
          <w:rFonts w:asciiTheme="majorHAnsi" w:hAnsiTheme="majorHAnsi"/>
          <w:sz w:val="24"/>
          <w:szCs w:val="24"/>
        </w:rPr>
        <w:t>osoba oprávněná jednat za účastníka</w:t>
      </w:r>
    </w:p>
    <w:p w:rsidR="001F7258" w:rsidRPr="001E7D76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1E7D76" w:rsidSect="00326E3C">
      <w:headerReference w:type="default" r:id="rId6"/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E45" w:rsidRDefault="00AE1E45" w:rsidP="001F7258">
      <w:pPr>
        <w:spacing w:after="0" w:line="240" w:lineRule="auto"/>
      </w:pPr>
      <w:r>
        <w:separator/>
      </w:r>
    </w:p>
  </w:endnote>
  <w:endnote w:type="continuationSeparator" w:id="0">
    <w:p w:rsidR="00AE1E45" w:rsidRDefault="00AE1E45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E45" w:rsidRDefault="00AE1E45" w:rsidP="001F7258">
      <w:pPr>
        <w:spacing w:after="0" w:line="240" w:lineRule="auto"/>
      </w:pPr>
      <w:r>
        <w:separator/>
      </w:r>
    </w:p>
  </w:footnote>
  <w:footnote w:type="continuationSeparator" w:id="0">
    <w:p w:rsidR="00AE1E45" w:rsidRDefault="00AE1E45" w:rsidP="001F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675" w:rsidRDefault="00501675" w:rsidP="00501675">
    <w:pPr>
      <w:pStyle w:val="Zhlav"/>
      <w:jc w:val="center"/>
    </w:pPr>
    <w:r>
      <w:rPr>
        <w:rFonts w:ascii="Cambria" w:hAnsi="Cambria"/>
        <w:b/>
        <w:noProof/>
        <w:sz w:val="32"/>
        <w:szCs w:val="32"/>
        <w:lang w:eastAsia="cs-CZ"/>
      </w:rPr>
      <w:drawing>
        <wp:inline distT="0" distB="0" distL="0" distR="0">
          <wp:extent cx="5747385" cy="949960"/>
          <wp:effectExtent l="19050" t="0" r="5715" b="0"/>
          <wp:docPr id="1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E7D76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39E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11C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1E45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506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3AD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semiHidden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01675"/>
  </w:style>
  <w:style w:type="paragraph" w:styleId="Zpat">
    <w:name w:val="footer"/>
    <w:basedOn w:val="Normln"/>
    <w:link w:val="ZpatChar"/>
    <w:uiPriority w:val="99"/>
    <w:semiHidden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9</cp:revision>
  <dcterms:created xsi:type="dcterms:W3CDTF">2021-09-24T09:43:00Z</dcterms:created>
  <dcterms:modified xsi:type="dcterms:W3CDTF">2022-10-03T08:33:00Z</dcterms:modified>
</cp:coreProperties>
</file>