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6B52" w14:textId="77777777" w:rsidR="00C37D6E" w:rsidRPr="00B6540E" w:rsidRDefault="00C37D6E" w:rsidP="00657E42">
      <w:pPr>
        <w:jc w:val="center"/>
        <w:rPr>
          <w:b/>
          <w:color w:val="FF0000"/>
          <w:sz w:val="36"/>
          <w:szCs w:val="36"/>
        </w:rPr>
      </w:pPr>
    </w:p>
    <w:p w14:paraId="6A9A0852" w14:textId="77777777" w:rsidR="00657E42" w:rsidRDefault="00657E42" w:rsidP="00657E42">
      <w:pPr>
        <w:jc w:val="center"/>
        <w:rPr>
          <w:b/>
          <w:sz w:val="36"/>
          <w:szCs w:val="36"/>
        </w:rPr>
      </w:pPr>
      <w:r w:rsidRPr="00657E42">
        <w:rPr>
          <w:b/>
          <w:sz w:val="36"/>
          <w:szCs w:val="36"/>
        </w:rPr>
        <w:t>SMLOUVA O DÍLO</w:t>
      </w:r>
    </w:p>
    <w:p w14:paraId="323E2255" w14:textId="77777777" w:rsidR="00F43CD9" w:rsidRPr="007378C8" w:rsidRDefault="00343E82" w:rsidP="00CB4628">
      <w:pPr>
        <w:jc w:val="both"/>
        <w:rPr>
          <w:bCs/>
        </w:rPr>
      </w:pPr>
      <w:r w:rsidRPr="007378C8">
        <w:rPr>
          <w:bCs/>
        </w:rPr>
        <w:t>Č. smlouvy objednatele……………….</w:t>
      </w:r>
      <w:r w:rsidRPr="007378C8">
        <w:rPr>
          <w:bCs/>
        </w:rPr>
        <w:tab/>
      </w:r>
      <w:r w:rsidRPr="007378C8">
        <w:rPr>
          <w:bCs/>
        </w:rPr>
        <w:tab/>
      </w:r>
      <w:r w:rsidRPr="007378C8">
        <w:rPr>
          <w:bCs/>
        </w:rPr>
        <w:tab/>
      </w:r>
      <w:r w:rsidRPr="007378C8">
        <w:rPr>
          <w:bCs/>
        </w:rPr>
        <w:tab/>
        <w:t xml:space="preserve"> Č. smlouvy zhotovitele………………</w:t>
      </w:r>
    </w:p>
    <w:p w14:paraId="14B7E9FA" w14:textId="77777777" w:rsidR="00657E42" w:rsidRPr="00B347B5" w:rsidRDefault="00657E42" w:rsidP="00657E42">
      <w:pPr>
        <w:pStyle w:val="Body"/>
        <w:rPr>
          <w:sz w:val="22"/>
          <w:szCs w:val="22"/>
        </w:rPr>
      </w:pPr>
      <w:r w:rsidRPr="00B347B5">
        <w:rPr>
          <w:b/>
          <w:bCs/>
          <w:color w:val="000000"/>
          <w:sz w:val="22"/>
          <w:szCs w:val="22"/>
        </w:rPr>
        <w:t xml:space="preserve">TATO SMLOUVA O </w:t>
      </w:r>
      <w:r w:rsidRPr="00B347B5">
        <w:rPr>
          <w:b/>
          <w:sz w:val="22"/>
          <w:szCs w:val="22"/>
        </w:rPr>
        <w:t>DÍLO</w:t>
      </w:r>
      <w:r w:rsidRPr="00B347B5">
        <w:rPr>
          <w:b/>
          <w:bCs/>
          <w:color w:val="000000"/>
          <w:sz w:val="22"/>
          <w:szCs w:val="22"/>
        </w:rPr>
        <w:t xml:space="preserve"> </w:t>
      </w:r>
      <w:r w:rsidRPr="00B347B5">
        <w:rPr>
          <w:sz w:val="22"/>
          <w:szCs w:val="22"/>
        </w:rPr>
        <w:t>(dále jen „</w:t>
      </w:r>
      <w:r w:rsidRPr="00B347B5">
        <w:rPr>
          <w:b/>
          <w:color w:val="000000"/>
          <w:sz w:val="22"/>
          <w:szCs w:val="22"/>
        </w:rPr>
        <w:t>Smlouva</w:t>
      </w:r>
      <w:r w:rsidRPr="00B347B5">
        <w:rPr>
          <w:sz w:val="22"/>
          <w:szCs w:val="22"/>
        </w:rPr>
        <w:t>“) byla uzavřena níže uvedeného dne</w:t>
      </w:r>
      <w:r w:rsidR="00B6540E" w:rsidRPr="00B347B5">
        <w:rPr>
          <w:sz w:val="22"/>
          <w:szCs w:val="22"/>
          <w:lang w:val="cs-CZ"/>
        </w:rPr>
        <w:t xml:space="preserve">, měsíce a roku v souladu s § 2586 a souvis. </w:t>
      </w:r>
      <w:r w:rsidR="004B1207" w:rsidRPr="00B347B5">
        <w:rPr>
          <w:sz w:val="22"/>
          <w:szCs w:val="22"/>
          <w:lang w:val="cs-CZ"/>
        </w:rPr>
        <w:t>z</w:t>
      </w:r>
      <w:r w:rsidR="00B6540E" w:rsidRPr="00B347B5">
        <w:rPr>
          <w:sz w:val="22"/>
          <w:szCs w:val="22"/>
          <w:lang w:val="cs-CZ"/>
        </w:rPr>
        <w:t xml:space="preserve">ák. č. 89/2012 Sb., občanský zákoník, ve znění pozdějších předpisů, </w:t>
      </w:r>
      <w:r w:rsidRPr="00B347B5">
        <w:rPr>
          <w:sz w:val="22"/>
          <w:szCs w:val="22"/>
        </w:rPr>
        <w:t>mezi</w:t>
      </w:r>
      <w:r w:rsidR="00756297" w:rsidRPr="00B347B5">
        <w:rPr>
          <w:sz w:val="22"/>
          <w:szCs w:val="22"/>
        </w:rPr>
        <w:t xml:space="preserve"> následujícími smluvními stranami</w:t>
      </w:r>
      <w:r w:rsidRPr="00B347B5">
        <w:rPr>
          <w:sz w:val="22"/>
          <w:szCs w:val="22"/>
        </w:rPr>
        <w:t>:</w:t>
      </w:r>
    </w:p>
    <w:p w14:paraId="6E97E027" w14:textId="77777777" w:rsidR="00756297" w:rsidRDefault="00756297" w:rsidP="00756297">
      <w:pPr>
        <w:tabs>
          <w:tab w:val="left" w:pos="3828"/>
        </w:tabs>
        <w:rPr>
          <w:rFonts w:ascii="Arial Narrow" w:hAnsi="Arial Narrow"/>
        </w:rPr>
      </w:pPr>
    </w:p>
    <w:p w14:paraId="537F2B2F" w14:textId="77777777" w:rsidR="00DD7872" w:rsidRDefault="00576038" w:rsidP="00DD7872">
      <w:pPr>
        <w:tabs>
          <w:tab w:val="left" w:pos="3828"/>
        </w:tabs>
      </w:pPr>
      <w:r>
        <w:rPr>
          <w:b/>
        </w:rPr>
        <w:t>Integrovaná střední škola Hodonín, příspěvková organizace</w:t>
      </w:r>
    </w:p>
    <w:p w14:paraId="50A87D05" w14:textId="77777777" w:rsidR="00453973" w:rsidRPr="00756297" w:rsidRDefault="00453973" w:rsidP="00453973">
      <w:pPr>
        <w:tabs>
          <w:tab w:val="left" w:pos="3828"/>
        </w:tabs>
      </w:pPr>
      <w:r w:rsidRPr="00756297">
        <w:t>Sídlo:</w:t>
      </w:r>
      <w:r w:rsidRPr="00756297">
        <w:tab/>
      </w:r>
      <w:r w:rsidR="00576038">
        <w:t>Lipová alej, 3756/21, 695 03 Hodonín</w:t>
      </w:r>
    </w:p>
    <w:p w14:paraId="6AD10593" w14:textId="77777777" w:rsidR="00453973" w:rsidRPr="00756297" w:rsidRDefault="0067514C" w:rsidP="00453973">
      <w:pPr>
        <w:tabs>
          <w:tab w:val="left" w:pos="3828"/>
        </w:tabs>
      </w:pPr>
      <w:r>
        <w:t>IČ:</w:t>
      </w:r>
      <w:r>
        <w:tab/>
        <w:t>00</w:t>
      </w:r>
      <w:r w:rsidR="00576038">
        <w:t>838225</w:t>
      </w:r>
    </w:p>
    <w:p w14:paraId="6FCFD3A8" w14:textId="77777777" w:rsidR="00B6540E" w:rsidRPr="000A0A60" w:rsidRDefault="00453973" w:rsidP="00453973">
      <w:pPr>
        <w:tabs>
          <w:tab w:val="left" w:pos="3828"/>
        </w:tabs>
      </w:pPr>
      <w:r w:rsidRPr="00756297">
        <w:t>Zastoupen:</w:t>
      </w:r>
      <w:r w:rsidRPr="00756297">
        <w:tab/>
      </w:r>
      <w:r w:rsidR="00576038">
        <w:t>Mgr. Eva Schmidová, ředitel</w:t>
      </w:r>
    </w:p>
    <w:p w14:paraId="12F7CC98" w14:textId="77777777" w:rsidR="00DD7872" w:rsidRDefault="00DD7872" w:rsidP="00DD7872">
      <w:pPr>
        <w:tabs>
          <w:tab w:val="left" w:pos="3828"/>
        </w:tabs>
      </w:pPr>
      <w:r w:rsidRPr="00756297">
        <w:t>(dále jako „</w:t>
      </w:r>
      <w:r w:rsidRPr="00756297">
        <w:rPr>
          <w:b/>
        </w:rPr>
        <w:t>Objednatel</w:t>
      </w:r>
      <w:r w:rsidRPr="00756297">
        <w:t>“ nebo obecně „</w:t>
      </w:r>
      <w:r w:rsidRPr="00756297">
        <w:rPr>
          <w:b/>
        </w:rPr>
        <w:t>Strana</w:t>
      </w:r>
      <w:r w:rsidRPr="00756297">
        <w:t>“ na straně jedné)</w:t>
      </w:r>
    </w:p>
    <w:p w14:paraId="4770A0BC" w14:textId="77777777" w:rsidR="00063CCF" w:rsidRPr="00756297" w:rsidRDefault="00063CCF" w:rsidP="00756297">
      <w:pPr>
        <w:tabs>
          <w:tab w:val="left" w:pos="3828"/>
        </w:tabs>
      </w:pPr>
    </w:p>
    <w:p w14:paraId="46D32B02" w14:textId="77777777" w:rsidR="00657E42" w:rsidRPr="00993DDD" w:rsidRDefault="00657E42" w:rsidP="00657E42">
      <w:pPr>
        <w:pStyle w:val="Body1"/>
      </w:pPr>
      <w:r w:rsidRPr="00993DDD">
        <w:t>a</w:t>
      </w:r>
    </w:p>
    <w:p w14:paraId="2E25B5FB" w14:textId="77777777" w:rsidR="00756297" w:rsidRDefault="00756297" w:rsidP="00756297">
      <w:pPr>
        <w:pStyle w:val="Parties"/>
        <w:numPr>
          <w:ilvl w:val="0"/>
          <w:numId w:val="0"/>
        </w:numPr>
        <w:ind w:left="567" w:hanging="567"/>
        <w:rPr>
          <w:highlight w:val="yellow"/>
        </w:rPr>
      </w:pPr>
    </w:p>
    <w:p w14:paraId="77C3383F" w14:textId="77777777" w:rsidR="00657E42" w:rsidRDefault="00657E42" w:rsidP="00756297">
      <w:pPr>
        <w:pStyle w:val="Parties"/>
        <w:numPr>
          <w:ilvl w:val="0"/>
          <w:numId w:val="0"/>
        </w:numPr>
        <w:ind w:left="567" w:hanging="567"/>
      </w:pPr>
      <w:r w:rsidRPr="00E658D3">
        <w:rPr>
          <w:highlight w:val="yellow"/>
        </w:rPr>
        <w:t>[</w:t>
      </w:r>
      <w:r w:rsidRPr="00E658D3">
        <w:rPr>
          <w:rFonts w:ascii="Arial" w:hAnsi="Arial" w:cs="Arial"/>
          <w:highlight w:val="yellow"/>
        </w:rPr>
        <w:t>●</w:t>
      </w:r>
      <w:r w:rsidRPr="00E658D3">
        <w:rPr>
          <w:highlight w:val="yellow"/>
        </w:rPr>
        <w:t>]</w:t>
      </w:r>
      <w:r w:rsidRPr="00E805C0">
        <w:t xml:space="preserve">, se sídlem </w:t>
      </w:r>
      <w:r w:rsidRPr="00E658D3">
        <w:rPr>
          <w:highlight w:val="yellow"/>
        </w:rPr>
        <w:t>[</w:t>
      </w:r>
      <w:r w:rsidRPr="00E658D3">
        <w:rPr>
          <w:rFonts w:ascii="Arial" w:hAnsi="Arial" w:cs="Arial"/>
          <w:highlight w:val="yellow"/>
        </w:rPr>
        <w:t>●</w:t>
      </w:r>
      <w:r w:rsidRPr="00E658D3">
        <w:rPr>
          <w:highlight w:val="yellow"/>
        </w:rPr>
        <w:t>]</w:t>
      </w:r>
      <w:r w:rsidRPr="00E805C0">
        <w:t xml:space="preserve">, </w:t>
      </w:r>
      <w:r w:rsidRPr="00A7154F">
        <w:t xml:space="preserve">identifikační číslo </w:t>
      </w:r>
      <w:r w:rsidRPr="00E658D3">
        <w:rPr>
          <w:highlight w:val="yellow"/>
        </w:rPr>
        <w:t>[</w:t>
      </w:r>
      <w:r w:rsidRPr="00E658D3">
        <w:rPr>
          <w:rFonts w:ascii="Arial" w:hAnsi="Arial" w:cs="Arial"/>
          <w:highlight w:val="yellow"/>
        </w:rPr>
        <w:t>●</w:t>
      </w:r>
      <w:r w:rsidRPr="00E658D3">
        <w:rPr>
          <w:highlight w:val="yellow"/>
        </w:rPr>
        <w:t>]</w:t>
      </w:r>
      <w:r w:rsidRPr="00A7154F">
        <w:t xml:space="preserve">, </w:t>
      </w:r>
      <w:r w:rsidRPr="00E805C0">
        <w:t xml:space="preserve">společnost zapsaná v obchodním rejstříku vedeném </w:t>
      </w:r>
      <w:r w:rsidRPr="00E658D3">
        <w:rPr>
          <w:highlight w:val="yellow"/>
        </w:rPr>
        <w:t>[</w:t>
      </w:r>
      <w:r w:rsidRPr="00E658D3">
        <w:rPr>
          <w:rFonts w:ascii="Arial" w:hAnsi="Arial" w:cs="Arial"/>
          <w:highlight w:val="yellow"/>
        </w:rPr>
        <w:t>●</w:t>
      </w:r>
      <w:r w:rsidRPr="00E658D3">
        <w:rPr>
          <w:highlight w:val="yellow"/>
        </w:rPr>
        <w:t>]</w:t>
      </w:r>
      <w:r w:rsidRPr="00E805C0">
        <w:t xml:space="preserve"> soudem v</w:t>
      </w:r>
      <w:r>
        <w:t> </w:t>
      </w:r>
      <w:r w:rsidRPr="00E658D3">
        <w:rPr>
          <w:highlight w:val="yellow"/>
        </w:rPr>
        <w:t>[</w:t>
      </w:r>
      <w:r w:rsidRPr="00E658D3">
        <w:rPr>
          <w:rFonts w:ascii="Arial" w:hAnsi="Arial" w:cs="Arial"/>
          <w:highlight w:val="yellow"/>
        </w:rPr>
        <w:t>●</w:t>
      </w:r>
      <w:r w:rsidRPr="00E658D3">
        <w:rPr>
          <w:highlight w:val="yellow"/>
        </w:rPr>
        <w:t>]</w:t>
      </w:r>
      <w:r w:rsidRPr="00E805C0">
        <w:t xml:space="preserve">, oddíl </w:t>
      </w:r>
      <w:r w:rsidRPr="00E658D3">
        <w:rPr>
          <w:highlight w:val="yellow"/>
        </w:rPr>
        <w:t>[</w:t>
      </w:r>
      <w:r w:rsidRPr="00E658D3">
        <w:rPr>
          <w:rFonts w:ascii="Arial" w:hAnsi="Arial" w:cs="Arial"/>
          <w:highlight w:val="yellow"/>
        </w:rPr>
        <w:t>●</w:t>
      </w:r>
      <w:r w:rsidRPr="00E658D3">
        <w:rPr>
          <w:highlight w:val="yellow"/>
        </w:rPr>
        <w:t>]</w:t>
      </w:r>
      <w:r w:rsidRPr="00E805C0">
        <w:t xml:space="preserve">, vložka </w:t>
      </w:r>
      <w:r w:rsidRPr="00E658D3">
        <w:rPr>
          <w:highlight w:val="yellow"/>
        </w:rPr>
        <w:t>[</w:t>
      </w:r>
      <w:r w:rsidRPr="00E658D3">
        <w:rPr>
          <w:rFonts w:ascii="Arial" w:hAnsi="Arial" w:cs="Arial"/>
          <w:highlight w:val="yellow"/>
        </w:rPr>
        <w:t>●</w:t>
      </w:r>
      <w:r w:rsidRPr="00E658D3">
        <w:rPr>
          <w:highlight w:val="yellow"/>
        </w:rPr>
        <w:t>]</w:t>
      </w:r>
      <w:r w:rsidRPr="00E805C0">
        <w:t xml:space="preserve">, jednající </w:t>
      </w:r>
      <w:r w:rsidRPr="00E658D3">
        <w:rPr>
          <w:highlight w:val="yellow"/>
        </w:rPr>
        <w:t>[</w:t>
      </w:r>
      <w:r w:rsidRPr="00E658D3">
        <w:rPr>
          <w:rFonts w:ascii="Arial" w:hAnsi="Arial" w:cs="Arial"/>
          <w:highlight w:val="yellow"/>
        </w:rPr>
        <w:t>●</w:t>
      </w:r>
      <w:r w:rsidRPr="00E658D3">
        <w:rPr>
          <w:highlight w:val="yellow"/>
        </w:rPr>
        <w:t>]</w:t>
      </w:r>
    </w:p>
    <w:p w14:paraId="1751AF77" w14:textId="77777777" w:rsidR="00657E42" w:rsidRDefault="00657E42" w:rsidP="00657E42">
      <w:pPr>
        <w:pStyle w:val="Parties"/>
        <w:numPr>
          <w:ilvl w:val="0"/>
          <w:numId w:val="0"/>
        </w:numPr>
      </w:pPr>
      <w:r w:rsidRPr="00993DDD">
        <w:t>(</w:t>
      </w:r>
      <w:r>
        <w:t>dále jako „</w:t>
      </w:r>
      <w:r>
        <w:rPr>
          <w:b/>
        </w:rPr>
        <w:t>Zhotovitel</w:t>
      </w:r>
      <w:r>
        <w:t>“ nebo obecně „</w:t>
      </w:r>
      <w:r>
        <w:rPr>
          <w:b/>
        </w:rPr>
        <w:t>S</w:t>
      </w:r>
      <w:r w:rsidRPr="000A5670">
        <w:rPr>
          <w:b/>
        </w:rPr>
        <w:t>trana</w:t>
      </w:r>
      <w:r>
        <w:t>“ na straně druhé)</w:t>
      </w:r>
    </w:p>
    <w:p w14:paraId="33C53555" w14:textId="77777777" w:rsidR="00657E42" w:rsidRDefault="00657E42" w:rsidP="00657E42">
      <w:pPr>
        <w:pStyle w:val="Body"/>
        <w:rPr>
          <w:b/>
          <w:bCs/>
          <w:color w:val="000000"/>
        </w:rPr>
      </w:pPr>
    </w:p>
    <w:p w14:paraId="2F9BD433" w14:textId="77777777" w:rsidR="00657E42" w:rsidRPr="000B1E40" w:rsidRDefault="00657E42" w:rsidP="00657E42">
      <w:pPr>
        <w:pStyle w:val="Body"/>
        <w:rPr>
          <w:b/>
          <w:bCs/>
          <w:color w:val="000000"/>
        </w:rPr>
      </w:pPr>
      <w:r>
        <w:rPr>
          <w:b/>
          <w:bCs/>
          <w:color w:val="000000"/>
        </w:rPr>
        <w:t xml:space="preserve">VZHLEDEM K TOMU, ŽE </w:t>
      </w:r>
    </w:p>
    <w:p w14:paraId="08286599" w14:textId="5E30E1C1" w:rsidR="00657E42" w:rsidRDefault="00657E42" w:rsidP="003A650D">
      <w:pPr>
        <w:pStyle w:val="Level2"/>
        <w:numPr>
          <w:ilvl w:val="0"/>
          <w:numId w:val="0"/>
        </w:numPr>
        <w:ind w:left="567" w:hanging="1"/>
      </w:pPr>
      <w:r>
        <w:t xml:space="preserve">Objednatel má v plánu realizovat </w:t>
      </w:r>
      <w:r w:rsidR="0067514C">
        <w:t>zakázku</w:t>
      </w:r>
      <w:r w:rsidR="0067514C" w:rsidRPr="0067514C">
        <w:rPr>
          <w:b/>
        </w:rPr>
        <w:t xml:space="preserve"> </w:t>
      </w:r>
      <w:r w:rsidR="00B347B5">
        <w:rPr>
          <w:b/>
        </w:rPr>
        <w:t>"</w:t>
      </w:r>
      <w:r w:rsidR="00576038" w:rsidRPr="00576038">
        <w:rPr>
          <w:b/>
          <w:szCs w:val="22"/>
        </w:rPr>
        <w:t xml:space="preserve"> </w:t>
      </w:r>
      <w:r w:rsidR="00D42AFF">
        <w:rPr>
          <w:rStyle w:val="position-where"/>
          <w:b/>
          <w:szCs w:val="22"/>
        </w:rPr>
        <w:t>REKONSTRUKCE ŽÁKOVSKÝCH TOALET</w:t>
      </w:r>
      <w:r w:rsidR="0067514C" w:rsidRPr="0067514C">
        <w:rPr>
          <w:b/>
        </w:rPr>
        <w:t>"</w:t>
      </w:r>
      <w:r w:rsidR="003A650D" w:rsidRPr="0067514C">
        <w:rPr>
          <w:b/>
        </w:rPr>
        <w:t xml:space="preserve">, </w:t>
      </w:r>
      <w:r>
        <w:t>se</w:t>
      </w:r>
      <w:r w:rsidRPr="00EA04DE">
        <w:t xml:space="preserve"> </w:t>
      </w:r>
      <w:r>
        <w:t>Smluvní strany</w:t>
      </w:r>
      <w:r w:rsidRPr="00EA04DE">
        <w:t xml:space="preserve"> dohodly na následujícím:</w:t>
      </w:r>
    </w:p>
    <w:p w14:paraId="10CE537C" w14:textId="77777777" w:rsidR="00657E42" w:rsidRDefault="00657E42" w:rsidP="00657E42">
      <w:pPr>
        <w:pStyle w:val="Level1"/>
      </w:pPr>
      <w:bookmarkStart w:id="0" w:name="_Toc324433939"/>
      <w:r w:rsidRPr="00DC20B1">
        <w:t xml:space="preserve">Předmět </w:t>
      </w:r>
      <w:r>
        <w:t>s</w:t>
      </w:r>
      <w:r w:rsidRPr="00DC20B1">
        <w:t>mlouvy</w:t>
      </w:r>
      <w:bookmarkEnd w:id="0"/>
    </w:p>
    <w:p w14:paraId="566578AA" w14:textId="77777777" w:rsidR="0067514C" w:rsidRDefault="00657E42" w:rsidP="0067514C">
      <w:pPr>
        <w:pStyle w:val="Level2"/>
      </w:pPr>
      <w:r w:rsidRPr="009E54A2">
        <w:t xml:space="preserve">Zhotovitel se Smlouvou zavazuje pro Objednatele provést na vlastní </w:t>
      </w:r>
      <w:r w:rsidR="00407FA1">
        <w:t>náklad</w:t>
      </w:r>
      <w:r w:rsidRPr="009E54A2">
        <w:t xml:space="preserve"> a nebezpečí dílo specifikované v článku </w:t>
      </w:r>
      <w:r w:rsidR="00262CCE">
        <w:rPr>
          <w:highlight w:val="green"/>
        </w:rPr>
        <w:fldChar w:fldCharType="begin"/>
      </w:r>
      <w:r>
        <w:instrText xml:space="preserve"> REF _Ref326666801 \r \h </w:instrText>
      </w:r>
      <w:r w:rsidR="00262CCE">
        <w:rPr>
          <w:highlight w:val="green"/>
        </w:rPr>
      </w:r>
      <w:r w:rsidR="00262CCE">
        <w:rPr>
          <w:highlight w:val="green"/>
        </w:rPr>
        <w:fldChar w:fldCharType="separate"/>
      </w:r>
      <w:r w:rsidR="0039177C">
        <w:t>3</w:t>
      </w:r>
      <w:r w:rsidR="00262CCE">
        <w:rPr>
          <w:highlight w:val="green"/>
        </w:rPr>
        <w:fldChar w:fldCharType="end"/>
      </w:r>
      <w:r w:rsidRPr="009E54A2">
        <w:t xml:space="preserve"> Smlouvy a Objednatel se zavazuje </w:t>
      </w:r>
      <w:r w:rsidR="00407FA1">
        <w:t xml:space="preserve">dílo převzít a </w:t>
      </w:r>
      <w:r w:rsidRPr="009E54A2">
        <w:t>zaplatit za jeho provedení cenu ve výši a za podmínek uvedených v</w:t>
      </w:r>
      <w:r>
        <w:t>e</w:t>
      </w:r>
      <w:r w:rsidRPr="009E54A2">
        <w:t xml:space="preserve"> Smlouvě (</w:t>
      </w:r>
      <w:r>
        <w:t xml:space="preserve">dále jen </w:t>
      </w:r>
      <w:r w:rsidRPr="009E54A2">
        <w:t>„</w:t>
      </w:r>
      <w:r w:rsidRPr="009E54A2">
        <w:rPr>
          <w:b/>
        </w:rPr>
        <w:t>Dílo</w:t>
      </w:r>
      <w:r w:rsidRPr="009E54A2">
        <w:t>“).</w:t>
      </w:r>
    </w:p>
    <w:p w14:paraId="0DD2E994" w14:textId="77777777" w:rsidR="0067514C" w:rsidRPr="00CB4628" w:rsidRDefault="0067514C" w:rsidP="0067514C">
      <w:pPr>
        <w:rPr>
          <w:bCs/>
          <w:color w:val="FF0000"/>
        </w:rPr>
      </w:pPr>
      <w:r w:rsidRPr="00F307AA">
        <w:rPr>
          <w:b/>
          <w:bCs/>
          <w:u w:val="single"/>
        </w:rPr>
        <w:t xml:space="preserve">Součástí předmětu veřejné zakázky </w:t>
      </w:r>
      <w:r w:rsidR="00B6540E" w:rsidRPr="0012120E">
        <w:rPr>
          <w:b/>
          <w:bCs/>
          <w:u w:val="single"/>
        </w:rPr>
        <w:t>jsou všechny případné související náklady potřebné k řádnému provedení díla, zejména</w:t>
      </w:r>
      <w:r w:rsidRPr="0012120E">
        <w:rPr>
          <w:bCs/>
        </w:rPr>
        <w:t xml:space="preserve">: </w:t>
      </w:r>
      <w:r w:rsidR="00CB4628">
        <w:rPr>
          <w:bCs/>
        </w:rPr>
        <w:tab/>
      </w:r>
      <w:r w:rsidR="00CB4628">
        <w:rPr>
          <w:bCs/>
        </w:rPr>
        <w:tab/>
      </w:r>
      <w:r w:rsidR="00CB4628">
        <w:rPr>
          <w:bCs/>
        </w:rPr>
        <w:tab/>
      </w:r>
    </w:p>
    <w:p w14:paraId="6F5781BE" w14:textId="77777777" w:rsidR="004156EA" w:rsidRPr="004156EA" w:rsidRDefault="004156EA" w:rsidP="004156EA">
      <w:pPr>
        <w:numPr>
          <w:ilvl w:val="0"/>
          <w:numId w:val="9"/>
        </w:numPr>
        <w:spacing w:after="0" w:line="240" w:lineRule="auto"/>
        <w:rPr>
          <w:b/>
          <w:bCs/>
        </w:rPr>
      </w:pPr>
      <w:r w:rsidRPr="004156EA">
        <w:rPr>
          <w:b/>
          <w:bCs/>
        </w:rPr>
        <w:t>Pomocné lešení</w:t>
      </w:r>
    </w:p>
    <w:p w14:paraId="0B1951F5" w14:textId="77777777" w:rsidR="004156EA" w:rsidRPr="004156EA" w:rsidRDefault="004156EA" w:rsidP="004156EA">
      <w:pPr>
        <w:numPr>
          <w:ilvl w:val="0"/>
          <w:numId w:val="9"/>
        </w:numPr>
        <w:spacing w:after="0" w:line="240" w:lineRule="auto"/>
        <w:rPr>
          <w:b/>
          <w:bCs/>
        </w:rPr>
      </w:pPr>
      <w:r w:rsidRPr="004156EA">
        <w:rPr>
          <w:b/>
          <w:bCs/>
        </w:rPr>
        <w:t>Stavební přesuny hmot a suti</w:t>
      </w:r>
    </w:p>
    <w:p w14:paraId="6569E843" w14:textId="77777777" w:rsidR="004156EA" w:rsidRPr="004156EA" w:rsidRDefault="004156EA" w:rsidP="004156EA">
      <w:pPr>
        <w:numPr>
          <w:ilvl w:val="0"/>
          <w:numId w:val="9"/>
        </w:numPr>
        <w:spacing w:after="0" w:line="240" w:lineRule="auto"/>
        <w:rPr>
          <w:b/>
          <w:bCs/>
        </w:rPr>
      </w:pPr>
      <w:r w:rsidRPr="004156EA">
        <w:rPr>
          <w:b/>
          <w:bCs/>
        </w:rPr>
        <w:t>Veškerou mimostaveništní dopravu</w:t>
      </w:r>
    </w:p>
    <w:p w14:paraId="2B003E63" w14:textId="77777777" w:rsidR="004156EA" w:rsidRPr="004156EA" w:rsidRDefault="004156EA" w:rsidP="004156EA">
      <w:pPr>
        <w:numPr>
          <w:ilvl w:val="0"/>
          <w:numId w:val="9"/>
        </w:numPr>
        <w:spacing w:after="0" w:line="240" w:lineRule="auto"/>
        <w:rPr>
          <w:b/>
          <w:bCs/>
        </w:rPr>
      </w:pPr>
      <w:r w:rsidRPr="004156EA">
        <w:rPr>
          <w:b/>
          <w:bCs/>
        </w:rPr>
        <w:t>Zřízení provozu, odstranění a zajištění zařízení staveniště vč. označení staveniště a zabezpečení prostoru staveniště po celou dobu výstavby</w:t>
      </w:r>
    </w:p>
    <w:p w14:paraId="436632F5" w14:textId="77777777" w:rsidR="004156EA" w:rsidRPr="004156EA" w:rsidRDefault="004156EA" w:rsidP="004156EA">
      <w:pPr>
        <w:numPr>
          <w:ilvl w:val="0"/>
          <w:numId w:val="9"/>
        </w:numPr>
        <w:spacing w:after="0" w:line="240" w:lineRule="auto"/>
        <w:rPr>
          <w:b/>
          <w:bCs/>
        </w:rPr>
      </w:pPr>
      <w:r w:rsidRPr="004156EA">
        <w:rPr>
          <w:b/>
          <w:bCs/>
        </w:rPr>
        <w:t>Zajištění a provedení všech opatření organizačního a stavebně technologického charakteru k řádnému provedení díla</w:t>
      </w:r>
    </w:p>
    <w:p w14:paraId="42BDB66C" w14:textId="77777777" w:rsidR="004156EA" w:rsidRPr="004156EA" w:rsidRDefault="004156EA" w:rsidP="004156EA">
      <w:pPr>
        <w:numPr>
          <w:ilvl w:val="0"/>
          <w:numId w:val="9"/>
        </w:numPr>
        <w:spacing w:after="0" w:line="240" w:lineRule="auto"/>
        <w:rPr>
          <w:b/>
          <w:bCs/>
        </w:rPr>
      </w:pPr>
      <w:r w:rsidRPr="004156EA">
        <w:rPr>
          <w:b/>
          <w:bCs/>
        </w:rPr>
        <w:t>Veškerá opatření k zajištění bezpečnosti lidí i majetku, požární ochrany, životního prostředí a hygienická opatření při provádění díla</w:t>
      </w:r>
    </w:p>
    <w:p w14:paraId="030C29C6" w14:textId="77777777" w:rsidR="004156EA" w:rsidRPr="004156EA" w:rsidRDefault="004156EA" w:rsidP="004156EA">
      <w:pPr>
        <w:numPr>
          <w:ilvl w:val="0"/>
          <w:numId w:val="9"/>
        </w:numPr>
        <w:spacing w:after="0" w:line="240" w:lineRule="auto"/>
        <w:rPr>
          <w:b/>
          <w:bCs/>
        </w:rPr>
      </w:pPr>
      <w:r w:rsidRPr="004156EA">
        <w:rPr>
          <w:b/>
          <w:bCs/>
        </w:rPr>
        <w:lastRenderedPageBreak/>
        <w:t>Zajištění odvozu a uložení odpadů vč. poplatků za uložení</w:t>
      </w:r>
    </w:p>
    <w:p w14:paraId="04AB50EC" w14:textId="77777777" w:rsidR="004156EA" w:rsidRPr="004156EA" w:rsidRDefault="004156EA" w:rsidP="004156EA">
      <w:pPr>
        <w:numPr>
          <w:ilvl w:val="0"/>
          <w:numId w:val="9"/>
        </w:numPr>
        <w:spacing w:after="0" w:line="240" w:lineRule="auto"/>
        <w:rPr>
          <w:b/>
          <w:bCs/>
        </w:rPr>
      </w:pPr>
      <w:r w:rsidRPr="004156EA">
        <w:rPr>
          <w:b/>
          <w:bCs/>
        </w:rPr>
        <w:t>Zajištění a provedení nezbytných průzkumů, zkoušek, atestů, revizí apod. předepsaných projektovou dokumentací</w:t>
      </w:r>
    </w:p>
    <w:p w14:paraId="3B4C25DC" w14:textId="77777777" w:rsidR="004156EA" w:rsidRPr="004156EA" w:rsidRDefault="004156EA" w:rsidP="004156EA">
      <w:pPr>
        <w:numPr>
          <w:ilvl w:val="0"/>
          <w:numId w:val="9"/>
        </w:numPr>
        <w:spacing w:after="0" w:line="240" w:lineRule="auto"/>
        <w:rPr>
          <w:b/>
          <w:bCs/>
        </w:rPr>
      </w:pPr>
      <w:r w:rsidRPr="004156EA">
        <w:rPr>
          <w:b/>
          <w:bCs/>
        </w:rPr>
        <w:t>Zábory pozemků</w:t>
      </w:r>
    </w:p>
    <w:p w14:paraId="73553543" w14:textId="77777777" w:rsidR="004156EA" w:rsidRPr="004156EA" w:rsidRDefault="004156EA" w:rsidP="004156EA">
      <w:pPr>
        <w:numPr>
          <w:ilvl w:val="0"/>
          <w:numId w:val="9"/>
        </w:numPr>
        <w:spacing w:after="0" w:line="240" w:lineRule="auto"/>
        <w:rPr>
          <w:b/>
          <w:bCs/>
        </w:rPr>
      </w:pPr>
      <w:r w:rsidRPr="004156EA">
        <w:rPr>
          <w:b/>
          <w:bCs/>
        </w:rPr>
        <w:t>Koordinační činnost</w:t>
      </w:r>
      <w:r w:rsidR="00576038">
        <w:rPr>
          <w:b/>
          <w:bCs/>
        </w:rPr>
        <w:t>.</w:t>
      </w:r>
    </w:p>
    <w:p w14:paraId="26E93FC8" w14:textId="77777777" w:rsidR="0067514C" w:rsidRDefault="0067514C" w:rsidP="0067514C">
      <w:pPr>
        <w:pStyle w:val="Level2"/>
        <w:numPr>
          <w:ilvl w:val="0"/>
          <w:numId w:val="0"/>
        </w:numPr>
        <w:ind w:left="1418"/>
      </w:pPr>
    </w:p>
    <w:p w14:paraId="5D40999F" w14:textId="77777777" w:rsidR="00657E42" w:rsidRPr="009E54A2" w:rsidRDefault="00657E42" w:rsidP="00657E42">
      <w:pPr>
        <w:pStyle w:val="Level1"/>
      </w:pPr>
      <w:r w:rsidRPr="009E54A2">
        <w:t>Kvalifikace Zhotovitele</w:t>
      </w:r>
    </w:p>
    <w:p w14:paraId="12524AEC" w14:textId="77777777" w:rsidR="00657E42" w:rsidRPr="009E54A2" w:rsidRDefault="00657E42" w:rsidP="00657E42">
      <w:pPr>
        <w:pStyle w:val="Level2"/>
        <w:ind w:left="1134"/>
      </w:pPr>
      <w:r w:rsidRPr="009E54A2">
        <w:t xml:space="preserve">Zhotovitel prohlašuje a svým podpisem na Smlouvě stvrzuje, že: </w:t>
      </w:r>
    </w:p>
    <w:p w14:paraId="7A10F142" w14:textId="77777777" w:rsidR="00657E42" w:rsidRPr="009E54A2" w:rsidRDefault="00657E42" w:rsidP="00657E42">
      <w:pPr>
        <w:pStyle w:val="Level2"/>
        <w:numPr>
          <w:ilvl w:val="0"/>
          <w:numId w:val="4"/>
        </w:numPr>
        <w:ind w:left="1701" w:hanging="283"/>
      </w:pPr>
      <w:r w:rsidRPr="009E54A2">
        <w:t>je držitelem veškerých potřebných povolení a osvědčení, která jsou vyžadována obecně závaznými právními předpisy, zejména Zhotovitel disponuje příslušnými živnostenskými oprávněními. V případě, že v důsledku legislativního vývoje budou vyžadována jiná další oprávnění, zavazuje se Zhotovitel neprodleně vyvinout maximální možné úsilí vedoucí k jejich získání;</w:t>
      </w:r>
    </w:p>
    <w:p w14:paraId="770473A6" w14:textId="77777777" w:rsidR="00657E42" w:rsidRPr="009E54A2" w:rsidRDefault="00657E42" w:rsidP="00657E42">
      <w:pPr>
        <w:pStyle w:val="Level2"/>
        <w:numPr>
          <w:ilvl w:val="0"/>
          <w:numId w:val="4"/>
        </w:numPr>
        <w:ind w:left="1701" w:hanging="283"/>
      </w:pPr>
      <w:r w:rsidRPr="009E54A2">
        <w:t>disponuje personálními, technickými a jinými předpoklady pro řádné splnění všech svých závazků podle Smlouvy, zejména řádné zhotovení Díla;</w:t>
      </w:r>
    </w:p>
    <w:p w14:paraId="00D59F1F" w14:textId="77777777" w:rsidR="00657E42" w:rsidRPr="009E54A2" w:rsidRDefault="00657E42" w:rsidP="00657E42">
      <w:pPr>
        <w:pStyle w:val="Level2"/>
        <w:numPr>
          <w:ilvl w:val="0"/>
          <w:numId w:val="4"/>
        </w:numPr>
        <w:ind w:left="1701" w:hanging="283"/>
      </w:pPr>
      <w:r w:rsidRPr="009E54A2">
        <w:t>je odborníkem v oboru plnění Díla a disponuje všemi potřebnými znalostmi, schopnostmi a technickými možnostmi;</w:t>
      </w:r>
    </w:p>
    <w:p w14:paraId="1E460676" w14:textId="77777777" w:rsidR="00657E42" w:rsidRPr="009E54A2" w:rsidRDefault="00657E42" w:rsidP="00657E42">
      <w:pPr>
        <w:pStyle w:val="Level2"/>
        <w:numPr>
          <w:ilvl w:val="0"/>
          <w:numId w:val="4"/>
        </w:numPr>
        <w:ind w:left="1701" w:hanging="283"/>
      </w:pPr>
      <w:r w:rsidRPr="009E54A2">
        <w:t xml:space="preserve">s předmětem plnění podle Smlouvy a místem plnění se dokonale seznámil; </w:t>
      </w:r>
    </w:p>
    <w:p w14:paraId="7F72980F" w14:textId="77777777" w:rsidR="00657E42" w:rsidRPr="009E54A2" w:rsidRDefault="00657E42" w:rsidP="00657E42">
      <w:pPr>
        <w:pStyle w:val="Level2"/>
        <w:numPr>
          <w:ilvl w:val="0"/>
          <w:numId w:val="4"/>
        </w:numPr>
        <w:ind w:left="1701" w:hanging="283"/>
      </w:pPr>
      <w:r w:rsidRPr="009E54A2">
        <w:t>je způsobilý realizovat předmětné Dílo s vynaložením odborné péče, v dohodnutém objemu, termínu i ceně a při dodržení všech ostatních, Smlouvou sjednaných podmínek, jakož i norem a právních předpisů;</w:t>
      </w:r>
    </w:p>
    <w:p w14:paraId="5FA7E03A" w14:textId="77777777" w:rsidR="00657E42" w:rsidRPr="00940D57" w:rsidRDefault="00657E42" w:rsidP="00657E42">
      <w:pPr>
        <w:pStyle w:val="Level1"/>
      </w:pPr>
      <w:bookmarkStart w:id="1" w:name="_Ref326666801"/>
      <w:r w:rsidRPr="00940D57">
        <w:t>Dílo</w:t>
      </w:r>
      <w:bookmarkEnd w:id="1"/>
    </w:p>
    <w:p w14:paraId="4651EB82" w14:textId="5789FA53" w:rsidR="00AE40DC" w:rsidRPr="0088711B" w:rsidRDefault="00AE40DC" w:rsidP="00C462A1">
      <w:pPr>
        <w:pStyle w:val="Level2"/>
      </w:pPr>
      <w:r w:rsidRPr="0088711B">
        <w:t xml:space="preserve">Dílem se rozumí </w:t>
      </w:r>
      <w:r>
        <w:t>realizace v projektové dokumentaci</w:t>
      </w:r>
      <w:r w:rsidRPr="00C37271">
        <w:t xml:space="preserve"> specifikovaného díla</w:t>
      </w:r>
      <w:r w:rsidRPr="00776706">
        <w:rPr>
          <w:szCs w:val="24"/>
        </w:rPr>
        <w:t xml:space="preserve"> </w:t>
      </w:r>
      <w:r w:rsidRPr="00ED3AAE">
        <w:rPr>
          <w:szCs w:val="24"/>
        </w:rPr>
        <w:t>„</w:t>
      </w:r>
      <w:r w:rsidR="00576038" w:rsidRPr="008601DE">
        <w:rPr>
          <w:rStyle w:val="position-where"/>
          <w:b/>
          <w:szCs w:val="22"/>
        </w:rPr>
        <w:t xml:space="preserve">ISŠ HODONÍN </w:t>
      </w:r>
      <w:r w:rsidR="00BA3C54">
        <w:rPr>
          <w:rStyle w:val="position-where"/>
          <w:b/>
          <w:szCs w:val="22"/>
        </w:rPr>
        <w:t>– REKONSTRUKCE ŽÁKOVSKÝCH TOALET</w:t>
      </w:r>
      <w:r w:rsidR="00B347B5">
        <w:t>"</w:t>
      </w:r>
      <w:r w:rsidR="00C462A1">
        <w:t xml:space="preserve"> (dle projektové dokumentace: </w:t>
      </w:r>
      <w:r w:rsidR="00C462A1">
        <w:rPr>
          <w:rFonts w:ascii="ISOCPEUR" w:hAnsi="ISOCPEUR" w:cs="ISOCPEUR"/>
          <w:sz w:val="20"/>
          <w:szCs w:val="20"/>
          <w:lang w:eastAsia="cs-CZ"/>
        </w:rPr>
        <w:t xml:space="preserve">ISŠ HODONÍN – </w:t>
      </w:r>
      <w:proofErr w:type="gramStart"/>
      <w:r w:rsidR="00C462A1">
        <w:rPr>
          <w:rFonts w:ascii="ISOCPEUR" w:hAnsi="ISOCPEUR" w:cs="ISOCPEUR"/>
          <w:sz w:val="20"/>
          <w:szCs w:val="20"/>
          <w:lang w:eastAsia="cs-CZ"/>
        </w:rPr>
        <w:t>JILEMNICKÉHO - STAVEBNÍ</w:t>
      </w:r>
      <w:proofErr w:type="gramEnd"/>
      <w:r w:rsidR="00C462A1">
        <w:rPr>
          <w:rFonts w:ascii="ISOCPEUR" w:hAnsi="ISOCPEUR" w:cs="ISOCPEUR"/>
          <w:sz w:val="20"/>
          <w:szCs w:val="20"/>
          <w:lang w:eastAsia="cs-CZ"/>
        </w:rPr>
        <w:t xml:space="preserve"> ÚPRAVY SOCIÁLNÍCH ZAŘÍZENÍ 1 A 2 NP)</w:t>
      </w:r>
      <w:r w:rsidR="00852B53">
        <w:t xml:space="preserve">. </w:t>
      </w:r>
      <w:r w:rsidRPr="0088711B">
        <w:t>Jedná se o</w:t>
      </w:r>
      <w:r w:rsidR="008E7A4D">
        <w:t xml:space="preserve"> stavební práce,</w:t>
      </w:r>
      <w:r w:rsidRPr="0088711B">
        <w:t xml:space="preserve"> </w:t>
      </w:r>
      <w:r w:rsidR="008E7A4D">
        <w:t xml:space="preserve">související </w:t>
      </w:r>
      <w:r w:rsidRPr="0088711B">
        <w:t xml:space="preserve">dodávky </w:t>
      </w:r>
      <w:r w:rsidR="008E7A4D">
        <w:t xml:space="preserve">a služby </w:t>
      </w:r>
      <w:r w:rsidRPr="0088711B">
        <w:t xml:space="preserve">nutné k řádnému </w:t>
      </w:r>
      <w:r w:rsidR="0012120E">
        <w:t>dokončení</w:t>
      </w:r>
      <w:r w:rsidR="00B6540E" w:rsidRPr="00B6540E">
        <w:rPr>
          <w:color w:val="FF0000"/>
        </w:rPr>
        <w:t xml:space="preserve"> </w:t>
      </w:r>
      <w:r w:rsidR="00B6540E" w:rsidRPr="0012120E">
        <w:t>díla</w:t>
      </w:r>
      <w:r w:rsidRPr="0088711B">
        <w:t xml:space="preserve"> přesně definované projektovou dokumentací vč. výkazu výměr</w:t>
      </w:r>
      <w:r w:rsidR="00916832">
        <w:t>.</w:t>
      </w:r>
    </w:p>
    <w:p w14:paraId="4FC4BD48" w14:textId="77777777" w:rsidR="00657E42" w:rsidRDefault="00D96DA4" w:rsidP="00657E42">
      <w:pPr>
        <w:pStyle w:val="Level2"/>
      </w:pPr>
      <w:r>
        <w:t xml:space="preserve">Místem plnění je: </w:t>
      </w:r>
      <w:r w:rsidR="00576038">
        <w:t>odloučené pracoviště zadavatele - Jilemnického 2, 695 01 Hodonín</w:t>
      </w:r>
      <w:r w:rsidR="00343E82">
        <w:t xml:space="preserve"> </w:t>
      </w:r>
      <w:proofErr w:type="gramStart"/>
      <w:r w:rsidR="00343E82">
        <w:t xml:space="preserve">- </w:t>
      </w:r>
      <w:r w:rsidR="00015600">
        <w:t xml:space="preserve"> viz</w:t>
      </w:r>
      <w:proofErr w:type="gramEnd"/>
      <w:r w:rsidR="00015600">
        <w:t xml:space="preserve"> </w:t>
      </w:r>
      <w:r w:rsidR="00916832">
        <w:t>Projektová dokumentace.</w:t>
      </w:r>
    </w:p>
    <w:p w14:paraId="499E51F1" w14:textId="77777777" w:rsidR="00657E42" w:rsidRDefault="00657E42" w:rsidP="00657E42">
      <w:pPr>
        <w:pStyle w:val="Level2"/>
      </w:pPr>
      <w:r w:rsidRPr="00EA13A1">
        <w:t>Jakákoliv změna rozsahu Díla (vícepráce, méněpráce) stanoveného Smlouvou, která vyplyne v průběhu provádění Díla nebo případné změny požadované Objednatelem, je možná jen na základě písemného dodatku k</w:t>
      </w:r>
      <w:r>
        <w:t>e</w:t>
      </w:r>
      <w:r w:rsidRPr="00EA13A1">
        <w:t xml:space="preserve"> Smlouvě.</w:t>
      </w:r>
    </w:p>
    <w:p w14:paraId="59BA5BC6" w14:textId="77777777" w:rsidR="00DD7872" w:rsidRDefault="00657E42" w:rsidP="00DD7872">
      <w:pPr>
        <w:pStyle w:val="Level1"/>
      </w:pPr>
      <w:bookmarkStart w:id="2" w:name="_Ref326674496"/>
      <w:r w:rsidRPr="00FF00FC">
        <w:t>Termíny plnění</w:t>
      </w:r>
      <w:bookmarkEnd w:id="2"/>
    </w:p>
    <w:p w14:paraId="5D5F90DF" w14:textId="77777777" w:rsidR="00792B91" w:rsidRPr="00E520CC" w:rsidRDefault="00792B91" w:rsidP="00792B91">
      <w:pPr>
        <w:pStyle w:val="Level2"/>
        <w:tabs>
          <w:tab w:val="clear" w:pos="1418"/>
        </w:tabs>
        <w:ind w:hanging="850"/>
      </w:pPr>
      <w:r>
        <w:t xml:space="preserve">Zhotovitel se </w:t>
      </w:r>
      <w:r w:rsidRPr="001D4F10">
        <w:rPr>
          <w:b/>
        </w:rPr>
        <w:t xml:space="preserve">zavazuje </w:t>
      </w:r>
      <w:r>
        <w:rPr>
          <w:b/>
        </w:rPr>
        <w:t>provádět stavební práce dle následujícího harmonogramu:</w:t>
      </w:r>
    </w:p>
    <w:p w14:paraId="3645A1F7" w14:textId="16E479F3" w:rsidR="00792B91" w:rsidRDefault="00576038" w:rsidP="00792B91">
      <w:pPr>
        <w:pStyle w:val="Level2"/>
        <w:numPr>
          <w:ilvl w:val="0"/>
          <w:numId w:val="16"/>
        </w:numPr>
      </w:pPr>
      <w:r w:rsidRPr="007304BB">
        <w:t xml:space="preserve">Objednatel předá zhotoviteli staveniště pro provedení díla prosté práv třetích osob. </w:t>
      </w:r>
      <w:r>
        <w:t xml:space="preserve">Zhotovitel se zavazuje převzít staveniště </w:t>
      </w:r>
      <w:r w:rsidRPr="001D4F10">
        <w:rPr>
          <w:b/>
        </w:rPr>
        <w:t>do 5 pracovních dní od doručení výzvy k převzetí staveniště odeslané Objednatelem Zhotoviteli.</w:t>
      </w:r>
      <w:r w:rsidR="00033EBB">
        <w:rPr>
          <w:b/>
        </w:rPr>
        <w:t xml:space="preserve"> </w:t>
      </w:r>
      <w:r w:rsidR="00033EBB" w:rsidRPr="00033EBB">
        <w:rPr>
          <w:b/>
        </w:rPr>
        <w:t xml:space="preserve">Pokud </w:t>
      </w:r>
      <w:r w:rsidR="00033EBB">
        <w:rPr>
          <w:b/>
        </w:rPr>
        <w:t>O</w:t>
      </w:r>
      <w:r w:rsidR="00033EBB" w:rsidRPr="00033EBB">
        <w:rPr>
          <w:b/>
        </w:rPr>
        <w:t xml:space="preserve">bjednatel neodešle výzvu k převzetí stanoviště do </w:t>
      </w:r>
      <w:r w:rsidR="00033EBB">
        <w:rPr>
          <w:b/>
        </w:rPr>
        <w:t>1</w:t>
      </w:r>
      <w:r w:rsidR="00033EBB" w:rsidRPr="00033EBB">
        <w:rPr>
          <w:b/>
        </w:rPr>
        <w:t xml:space="preserve">. </w:t>
      </w:r>
      <w:r w:rsidR="00033EBB">
        <w:rPr>
          <w:b/>
        </w:rPr>
        <w:t>7</w:t>
      </w:r>
      <w:r w:rsidR="00033EBB" w:rsidRPr="00033EBB">
        <w:rPr>
          <w:b/>
        </w:rPr>
        <w:t xml:space="preserve">. 2023, je </w:t>
      </w:r>
      <w:r w:rsidR="00033EBB">
        <w:rPr>
          <w:b/>
        </w:rPr>
        <w:t>Z</w:t>
      </w:r>
      <w:r w:rsidR="00033EBB" w:rsidRPr="00033EBB">
        <w:rPr>
          <w:b/>
        </w:rPr>
        <w:t>hotovitel oprávněn od této smlouvy odstoupit</w:t>
      </w:r>
      <w:r w:rsidR="00033EBB">
        <w:rPr>
          <w:b/>
        </w:rPr>
        <w:t>.</w:t>
      </w:r>
      <w:r w:rsidRPr="001D4F10">
        <w:rPr>
          <w:b/>
        </w:rPr>
        <w:t xml:space="preserve"> Samotným předáním staveniště je poté den převzetí staveniště zhotovitelem. Zhotovitel se zavazuje zahájit provádění Díla ihned od předání staveniště</w:t>
      </w:r>
      <w:r w:rsidR="00792B91">
        <w:t>.</w:t>
      </w:r>
    </w:p>
    <w:p w14:paraId="28634A3D" w14:textId="58173FC4" w:rsidR="001D4F10" w:rsidRDefault="00792B91" w:rsidP="00792B91">
      <w:pPr>
        <w:pStyle w:val="Level2"/>
        <w:numPr>
          <w:ilvl w:val="0"/>
          <w:numId w:val="16"/>
        </w:numPr>
      </w:pPr>
      <w:r>
        <w:t xml:space="preserve">Zhotovitel se zavazuje </w:t>
      </w:r>
      <w:r w:rsidRPr="00792B91">
        <w:rPr>
          <w:b/>
          <w:bCs/>
        </w:rPr>
        <w:t>dokončit Dílo</w:t>
      </w:r>
      <w:r>
        <w:t xml:space="preserve"> a předat jej Objednateli nejpozději </w:t>
      </w:r>
      <w:r w:rsidRPr="00792B91">
        <w:rPr>
          <w:b/>
          <w:bCs/>
        </w:rPr>
        <w:t>31.</w:t>
      </w:r>
      <w:r w:rsidR="004557BB">
        <w:rPr>
          <w:b/>
          <w:bCs/>
        </w:rPr>
        <w:t>8</w:t>
      </w:r>
      <w:r w:rsidRPr="00792B91">
        <w:rPr>
          <w:b/>
          <w:bCs/>
        </w:rPr>
        <w:t>.2023</w:t>
      </w:r>
      <w:r>
        <w:rPr>
          <w:b/>
          <w:bCs/>
        </w:rPr>
        <w:t>.</w:t>
      </w:r>
    </w:p>
    <w:p w14:paraId="0423C0E8" w14:textId="0739D543" w:rsidR="001D4F10" w:rsidRDefault="001D4F10" w:rsidP="001D4F10">
      <w:pPr>
        <w:pStyle w:val="Level2"/>
        <w:tabs>
          <w:tab w:val="clear" w:pos="1418"/>
        </w:tabs>
        <w:ind w:hanging="850"/>
      </w:pPr>
      <w:r w:rsidRPr="007304BB">
        <w:t xml:space="preserve">Objednatel předá zhotoviteli staveniště pro provedení díla prosté práv třetích osob. </w:t>
      </w:r>
      <w:r w:rsidR="003D08DA">
        <w:t xml:space="preserve">O předání a převzetí staveniště bude vyhotoven zápis. </w:t>
      </w:r>
    </w:p>
    <w:p w14:paraId="6AAC4757" w14:textId="77777777" w:rsidR="001D4F10" w:rsidRDefault="001D4F10" w:rsidP="001D4F10">
      <w:pPr>
        <w:pStyle w:val="Level2"/>
        <w:tabs>
          <w:tab w:val="clear" w:pos="1418"/>
        </w:tabs>
        <w:ind w:hanging="850"/>
      </w:pPr>
      <w:r>
        <w:lastRenderedPageBreak/>
        <w:t>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w:t>
      </w:r>
    </w:p>
    <w:p w14:paraId="6E39C43F" w14:textId="77777777" w:rsidR="00177773" w:rsidRPr="00B10F7C" w:rsidRDefault="00177773" w:rsidP="001D4F10">
      <w:pPr>
        <w:pStyle w:val="Level2"/>
        <w:numPr>
          <w:ilvl w:val="0"/>
          <w:numId w:val="0"/>
        </w:numPr>
        <w:ind w:left="1418"/>
      </w:pPr>
    </w:p>
    <w:p w14:paraId="392A9774" w14:textId="77777777" w:rsidR="00657E42" w:rsidRDefault="00657E42" w:rsidP="00657E42">
      <w:pPr>
        <w:pStyle w:val="Level1"/>
      </w:pPr>
      <w:r w:rsidRPr="00FF00FC">
        <w:t>Cena Díla a platební podmínky</w:t>
      </w:r>
    </w:p>
    <w:p w14:paraId="32010CA4" w14:textId="77777777" w:rsidR="00A83A3E" w:rsidRDefault="00657E42" w:rsidP="00A475A6">
      <w:pPr>
        <w:pStyle w:val="Level2"/>
        <w:tabs>
          <w:tab w:val="clear" w:pos="1418"/>
          <w:tab w:val="left" w:pos="567"/>
        </w:tabs>
        <w:ind w:left="1134"/>
      </w:pPr>
      <w:bookmarkStart w:id="3" w:name="_Ref326669773"/>
      <w:r w:rsidRPr="00B90376">
        <w:t xml:space="preserve">Cena za včasné a řádné provedení Díla podle Smlouvy je dohodou </w:t>
      </w:r>
      <w:r>
        <w:t>S</w:t>
      </w:r>
      <w:r w:rsidRPr="00B90376">
        <w:t>tran stanovena v celkové výši</w:t>
      </w:r>
      <w:r>
        <w:t xml:space="preserve"> bez DPH </w:t>
      </w:r>
      <w:r w:rsidRPr="00FF00FC">
        <w:rPr>
          <w:highlight w:val="yellow"/>
        </w:rPr>
        <w:t>[</w:t>
      </w:r>
      <w:r w:rsidRPr="00FF00FC">
        <w:rPr>
          <w:rFonts w:ascii="Arial" w:hAnsi="Arial"/>
          <w:highlight w:val="yellow"/>
        </w:rPr>
        <w:t>●</w:t>
      </w:r>
      <w:proofErr w:type="gramStart"/>
      <w:r w:rsidRPr="00FF00FC">
        <w:rPr>
          <w:highlight w:val="yellow"/>
        </w:rPr>
        <w:t>]</w:t>
      </w:r>
      <w:r w:rsidRPr="007A4BCD">
        <w:rPr>
          <w:b/>
        </w:rPr>
        <w:t>,-</w:t>
      </w:r>
      <w:proofErr w:type="gramEnd"/>
      <w:r w:rsidRPr="007A4BCD">
        <w:rPr>
          <w:b/>
        </w:rPr>
        <w:t xml:space="preserve"> Kč</w:t>
      </w:r>
      <w:r>
        <w:t xml:space="preserve"> (slovy: </w:t>
      </w:r>
      <w:r w:rsidRPr="00FF00FC">
        <w:rPr>
          <w:highlight w:val="yellow"/>
        </w:rPr>
        <w:t>[</w:t>
      </w:r>
      <w:r w:rsidRPr="00FF00FC">
        <w:rPr>
          <w:rFonts w:ascii="Arial" w:hAnsi="Arial"/>
          <w:highlight w:val="yellow"/>
        </w:rPr>
        <w:t>●</w:t>
      </w:r>
      <w:r w:rsidRPr="00FF00FC">
        <w:rPr>
          <w:highlight w:val="yellow"/>
        </w:rPr>
        <w:t>]</w:t>
      </w:r>
      <w:r>
        <w:t xml:space="preserve"> korun českých) </w:t>
      </w:r>
      <w:r w:rsidRPr="00B90376">
        <w:t>(</w:t>
      </w:r>
      <w:r>
        <w:t xml:space="preserve">dále jen </w:t>
      </w:r>
      <w:r w:rsidRPr="00B90376">
        <w:t>„</w:t>
      </w:r>
      <w:r w:rsidRPr="00B90376">
        <w:rPr>
          <w:b/>
        </w:rPr>
        <w:t>Cena</w:t>
      </w:r>
      <w:r w:rsidRPr="00B90376">
        <w:t>“).</w:t>
      </w:r>
      <w:r>
        <w:t xml:space="preserve"> Výše DPH je </w:t>
      </w:r>
      <w:r w:rsidRPr="00FF00FC">
        <w:rPr>
          <w:highlight w:val="yellow"/>
        </w:rPr>
        <w:t>[</w:t>
      </w:r>
      <w:r w:rsidRPr="00FF00FC">
        <w:rPr>
          <w:rFonts w:ascii="Arial" w:hAnsi="Arial"/>
          <w:highlight w:val="yellow"/>
        </w:rPr>
        <w:t>●</w:t>
      </w:r>
      <w:proofErr w:type="gramStart"/>
      <w:r w:rsidRPr="00FF00FC">
        <w:rPr>
          <w:highlight w:val="yellow"/>
        </w:rPr>
        <w:t>]</w:t>
      </w:r>
      <w:r w:rsidRPr="007A4BCD">
        <w:rPr>
          <w:b/>
        </w:rPr>
        <w:t>,-</w:t>
      </w:r>
      <w:proofErr w:type="gramEnd"/>
      <w:r w:rsidRPr="007A4BCD">
        <w:rPr>
          <w:b/>
        </w:rPr>
        <w:t xml:space="preserve"> Kč</w:t>
      </w:r>
      <w:r>
        <w:t xml:space="preserve"> (slovy: </w:t>
      </w:r>
      <w:r w:rsidRPr="00FF00FC">
        <w:rPr>
          <w:highlight w:val="yellow"/>
        </w:rPr>
        <w:t>[</w:t>
      </w:r>
      <w:r w:rsidRPr="00FF00FC">
        <w:rPr>
          <w:rFonts w:ascii="Arial" w:hAnsi="Arial"/>
          <w:highlight w:val="yellow"/>
        </w:rPr>
        <w:t>●</w:t>
      </w:r>
      <w:r w:rsidRPr="00FF00FC">
        <w:rPr>
          <w:highlight w:val="yellow"/>
        </w:rPr>
        <w:t>]</w:t>
      </w:r>
      <w:r>
        <w:t xml:space="preserve"> korun českých), tedy cena včetně DPH je </w:t>
      </w:r>
      <w:r w:rsidRPr="00FF00FC">
        <w:rPr>
          <w:highlight w:val="yellow"/>
        </w:rPr>
        <w:t>[</w:t>
      </w:r>
      <w:r w:rsidRPr="00FF00FC">
        <w:rPr>
          <w:rFonts w:ascii="Arial" w:hAnsi="Arial"/>
          <w:highlight w:val="yellow"/>
        </w:rPr>
        <w:t>●</w:t>
      </w:r>
      <w:r w:rsidRPr="00FF00FC">
        <w:rPr>
          <w:highlight w:val="yellow"/>
        </w:rPr>
        <w:t>]</w:t>
      </w:r>
      <w:r w:rsidRPr="007A4BCD">
        <w:rPr>
          <w:b/>
        </w:rPr>
        <w:t>,- Kč</w:t>
      </w:r>
      <w:r>
        <w:t xml:space="preserve"> (slovy: </w:t>
      </w:r>
      <w:r w:rsidRPr="00FF00FC">
        <w:rPr>
          <w:highlight w:val="yellow"/>
        </w:rPr>
        <w:t>[</w:t>
      </w:r>
      <w:r w:rsidRPr="00FF00FC">
        <w:rPr>
          <w:rFonts w:ascii="Arial" w:hAnsi="Arial"/>
          <w:highlight w:val="yellow"/>
        </w:rPr>
        <w:t>●</w:t>
      </w:r>
      <w:r w:rsidRPr="00FF00FC">
        <w:rPr>
          <w:highlight w:val="yellow"/>
        </w:rPr>
        <w:t>]</w:t>
      </w:r>
      <w:r>
        <w:t xml:space="preserve"> korun českých). </w:t>
      </w:r>
    </w:p>
    <w:p w14:paraId="6D4EBEB3" w14:textId="69F574BB" w:rsidR="00023C12" w:rsidRDefault="00657E42" w:rsidP="00A83A3E">
      <w:pPr>
        <w:pStyle w:val="Level2"/>
        <w:numPr>
          <w:ilvl w:val="0"/>
          <w:numId w:val="0"/>
        </w:numPr>
        <w:ind w:left="1135"/>
      </w:pPr>
      <w:r w:rsidRPr="00B90376">
        <w:t>Bližší specifikace C</w:t>
      </w:r>
      <w:r w:rsidR="007A433B">
        <w:t>eny Díla je uvedena v položkových</w:t>
      </w:r>
      <w:r w:rsidRPr="00B90376">
        <w:t xml:space="preserve"> rozpočt</w:t>
      </w:r>
      <w:r w:rsidR="007A433B">
        <w:t>ech, které</w:t>
      </w:r>
      <w:r w:rsidRPr="00B90376">
        <w:t xml:space="preserve"> </w:t>
      </w:r>
      <w:r>
        <w:t>tvoří</w:t>
      </w:r>
      <w:r w:rsidRPr="00B90376">
        <w:t xml:space="preserve"> </w:t>
      </w:r>
      <w:r w:rsidRPr="00B90376">
        <w:rPr>
          <w:b/>
        </w:rPr>
        <w:t>příloh</w:t>
      </w:r>
      <w:r>
        <w:rPr>
          <w:b/>
        </w:rPr>
        <w:t>u</w:t>
      </w:r>
      <w:r w:rsidRPr="00B90376">
        <w:rPr>
          <w:b/>
        </w:rPr>
        <w:t xml:space="preserve"> č. </w:t>
      </w:r>
      <w:r w:rsidR="00D07B49">
        <w:rPr>
          <w:b/>
        </w:rPr>
        <w:t>1</w:t>
      </w:r>
      <w:r w:rsidRPr="00B90376">
        <w:t xml:space="preserve"> Smlouvy</w:t>
      </w:r>
      <w:r>
        <w:t>.</w:t>
      </w:r>
      <w:bookmarkEnd w:id="3"/>
      <w:r w:rsidR="007A433B">
        <w:t xml:space="preserve"> Tyto položkové rozpočty odpovídají položkovým rozpočtům, které</w:t>
      </w:r>
      <w:r>
        <w:t xml:space="preserve"> Zhotovitel předložil ve své nabídce v</w:t>
      </w:r>
      <w:r w:rsidR="00A70121">
        <w:t>e výběrovém</w:t>
      </w:r>
      <w:r>
        <w:t xml:space="preserve"> řízení týkající se předmětu této smlouvy.</w:t>
      </w:r>
    </w:p>
    <w:p w14:paraId="00F6D20A" w14:textId="77777777" w:rsidR="009050F4" w:rsidRDefault="009050F4" w:rsidP="009050F4">
      <w:pPr>
        <w:pStyle w:val="Level2"/>
        <w:tabs>
          <w:tab w:val="clear" w:pos="1418"/>
          <w:tab w:val="num" w:pos="709"/>
        </w:tabs>
        <w:ind w:left="1134"/>
      </w:pPr>
      <w:r>
        <w:t xml:space="preserve">Cena Díla bude uhrazena na základě </w:t>
      </w:r>
      <w:r w:rsidRPr="00DB1E6E">
        <w:t>dílčích faktur vystavených zhotovitelem. Dílčí fakturu vystaví zhotovitel 1x měsíčně</w:t>
      </w:r>
      <w:r>
        <w:t xml:space="preserve"> dle skutečně provedených prací uvedených v soupisu prací, který bude přílohou předložené faktury.</w:t>
      </w:r>
      <w:r w:rsidRPr="00DB1E6E">
        <w:t xml:space="preserve"> Právo vystavit dílčí fakturu vzniká podpisem </w:t>
      </w:r>
      <w:r>
        <w:t>soupisu prací</w:t>
      </w:r>
      <w:r w:rsidRPr="00DB1E6E">
        <w:t xml:space="preserve"> objednatelem, resp. jím pověřeným z</w:t>
      </w:r>
      <w:r w:rsidR="00B347B5">
        <w:t>ástupcem pro věci technické (TDS</w:t>
      </w:r>
      <w:r w:rsidRPr="00DB1E6E">
        <w:t>).</w:t>
      </w:r>
      <w:r w:rsidRPr="004C6FA8">
        <w:t xml:space="preserve"> </w:t>
      </w:r>
      <w:r>
        <w:t>Faktury vystavené Zhotovitelem musí splňovat náležitosti řádného daňového dokladu. V případě, že faktura nebude vystavena oprávněně či nebude obsahovat náležitosti uvedené ve Smlouvě, je Objednatel oprávněn ji vrátit k doplnění. V takovém případě se přeruší plynutí lhůty splatnosti a nová lhůta splatnosti začne plynout dnem doručení opravené či oprávněně vystavené faktury Objednateli.</w:t>
      </w:r>
    </w:p>
    <w:p w14:paraId="17E48A99" w14:textId="77777777" w:rsidR="00761DDB" w:rsidRDefault="00453973" w:rsidP="004156EA">
      <w:pPr>
        <w:pStyle w:val="Level2"/>
        <w:tabs>
          <w:tab w:val="clear" w:pos="1418"/>
          <w:tab w:val="num" w:pos="1135"/>
        </w:tabs>
        <w:ind w:left="1135"/>
      </w:pPr>
      <w:r>
        <w:t xml:space="preserve">Cena Díla i její jednotlivé položky tak, jak jsou uvedeny v příloze č. 1 Smlouvy, jsou platné po celou dobu účinnosti Smlouvy.  </w:t>
      </w:r>
    </w:p>
    <w:p w14:paraId="35A5D591" w14:textId="77777777" w:rsidR="00453973" w:rsidRDefault="00453973" w:rsidP="00453973">
      <w:pPr>
        <w:pStyle w:val="Level2"/>
        <w:tabs>
          <w:tab w:val="clear" w:pos="1418"/>
          <w:tab w:val="num" w:pos="1135"/>
        </w:tabs>
        <w:ind w:left="1135"/>
      </w:pPr>
      <w:r>
        <w:t xml:space="preserve">Daň z přidané hodnoty bude účtována ve výši stanovené aktuálními právními předpisy.  </w:t>
      </w:r>
    </w:p>
    <w:p w14:paraId="35FEF3AE" w14:textId="77777777" w:rsidR="00453973" w:rsidRDefault="00453973" w:rsidP="00453973">
      <w:pPr>
        <w:pStyle w:val="Level2"/>
        <w:tabs>
          <w:tab w:val="clear" w:pos="1418"/>
          <w:tab w:val="num" w:pos="1135"/>
        </w:tabs>
        <w:ind w:left="1135"/>
      </w:pPr>
      <w:r>
        <w:t>V Ceně není zahrnuta cena případných víceprací či méněprací, které mohou být dohodnuty a oceněny pouze formou písemného dodatku ke Smlouvě.</w:t>
      </w:r>
    </w:p>
    <w:p w14:paraId="10D72DD6" w14:textId="77777777" w:rsidR="009B5BF7" w:rsidRDefault="009B5BF7" w:rsidP="009B5BF7">
      <w:pPr>
        <w:pStyle w:val="Level2"/>
        <w:tabs>
          <w:tab w:val="clear" w:pos="1418"/>
          <w:tab w:val="num" w:pos="1135"/>
        </w:tabs>
        <w:ind w:left="1135"/>
      </w:pPr>
      <w:r w:rsidRPr="00DB1E6E">
        <w:t>Objednatel nebude poskytovat zálohy</w:t>
      </w:r>
      <w:r w:rsidR="009050F4">
        <w:t>.</w:t>
      </w:r>
    </w:p>
    <w:p w14:paraId="2A061321" w14:textId="77777777" w:rsidR="00453973" w:rsidRDefault="00C513FB" w:rsidP="00C513FB">
      <w:pPr>
        <w:pStyle w:val="Level2"/>
        <w:tabs>
          <w:tab w:val="clear" w:pos="1418"/>
          <w:tab w:val="num" w:pos="1135"/>
        </w:tabs>
        <w:ind w:left="1135"/>
      </w:pPr>
      <w:r w:rsidRPr="007A4BCD">
        <w:t>Splatnost faktur</w:t>
      </w:r>
      <w:r>
        <w:t>y</w:t>
      </w:r>
      <w:r w:rsidRPr="007A4BCD">
        <w:t xml:space="preserve"> bude </w:t>
      </w:r>
      <w:r>
        <w:t>30</w:t>
      </w:r>
      <w:r w:rsidRPr="007A4BCD">
        <w:t xml:space="preserve"> dnů od prokazatelného doručení příslušné faktury Objednatel</w:t>
      </w:r>
      <w:r>
        <w:t>i</w:t>
      </w:r>
      <w:r w:rsidRPr="007A4BCD">
        <w:t>. Povinnost zaplatit cenu Díla Objednatelem je splněna dnem odepsání fakturované částky z účtu Objednatele ve prospěch účtu Zhotovitele uvedeného na faktuře.</w:t>
      </w:r>
    </w:p>
    <w:p w14:paraId="337EFFCE" w14:textId="77777777" w:rsidR="00D426ED" w:rsidRPr="00D426ED" w:rsidRDefault="00657E42" w:rsidP="00D426ED">
      <w:pPr>
        <w:pStyle w:val="Level1"/>
      </w:pPr>
      <w:r>
        <w:t>Vlastnické právo a nebezpečí škody na věcech</w:t>
      </w:r>
    </w:p>
    <w:p w14:paraId="2A2860B2" w14:textId="77777777" w:rsidR="00657E42" w:rsidRDefault="00657E42" w:rsidP="00657E42">
      <w:pPr>
        <w:pStyle w:val="Level2"/>
      </w:pPr>
      <w:r>
        <w:t>Nebezpečí škody na předmětu Díla přechází na Objednatele podpisem protokolu o předání a převzetí řádně ukončeného předmětu Díla bez vad a nedodělků Objednatelem.</w:t>
      </w:r>
    </w:p>
    <w:p w14:paraId="6A1264DA" w14:textId="77777777" w:rsidR="00657E42" w:rsidRDefault="00657E42" w:rsidP="00657E42">
      <w:pPr>
        <w:pStyle w:val="Level1"/>
      </w:pPr>
      <w:r>
        <w:t>Povinnosti zhotovitele</w:t>
      </w:r>
    </w:p>
    <w:p w14:paraId="5EB3F761" w14:textId="77777777" w:rsidR="00657E42" w:rsidRDefault="00657E42" w:rsidP="00657E42">
      <w:pPr>
        <w:pStyle w:val="Level2"/>
      </w:pPr>
      <w:r w:rsidRPr="006E7D25">
        <w:t>Zhotovitel se zavazuje k řádnému zhotovení Díla, které bude vyhovovat účelu podle Smlouvy, odpovídat příslušným právním předpisům, podmínkám Smlouvy a technickým normám</w:t>
      </w:r>
      <w:r>
        <w:t xml:space="preserve"> dle právního řádu ČR</w:t>
      </w:r>
      <w:r w:rsidRPr="006E7D25">
        <w:t>. Při vlastním provádění Díla bude Zhotovitel dodržovat bezpečnostní, hygienické, protipožární a ekologické předpisy pro provádění prací tohoto charakteru.</w:t>
      </w:r>
    </w:p>
    <w:p w14:paraId="39262B91" w14:textId="77777777" w:rsidR="00657E42" w:rsidRDefault="00657E42" w:rsidP="00657E42">
      <w:pPr>
        <w:pStyle w:val="Level2"/>
      </w:pPr>
      <w:r w:rsidRPr="006E7D25">
        <w:t>Zhotovitel v plné míře zodpovídá za bezpečnost a ochranu zdraví jeho pracovníků a pracovníků jeho subdodavatelů v prostoru provádění Díla a zabezpečí jejich vybavení ochrannými pomůckami. Dále se Zhotovitel zavazuje dodržovat hygienické předpisy, předpisy na úseku vodního a odpadového hospodářství, předpisy na úseku ochrany proti požárům, jakož i místní předpisy a nese za jejich dodržování</w:t>
      </w:r>
      <w:r>
        <w:t xml:space="preserve"> odpovědnost</w:t>
      </w:r>
      <w:r w:rsidRPr="006E7D25">
        <w:t>.</w:t>
      </w:r>
    </w:p>
    <w:p w14:paraId="08621FAA" w14:textId="77777777" w:rsidR="00657E42" w:rsidRDefault="00657E42" w:rsidP="00657E42">
      <w:pPr>
        <w:pStyle w:val="Level2"/>
      </w:pPr>
      <w:r w:rsidRPr="007B7E99">
        <w:t xml:space="preserve">Zhotovitel je povinen při plnění Smlouvy postupovat s odbornou péčí, řídit se pokyny Objednatele, a to včetně pokynů osoby oprávněné jednat jménem Objednatele, </w:t>
      </w:r>
      <w:r w:rsidRPr="007B7E99">
        <w:lastRenderedPageBreak/>
        <w:t xml:space="preserve">pokynů </w:t>
      </w:r>
      <w:r>
        <w:t>technického dozoru Objednatele</w:t>
      </w:r>
      <w:r w:rsidRPr="007B7E99">
        <w:t xml:space="preserve"> a postupovat v souladu s těmito pokyny a zájmy Objednatele ať již výslovnými nebo těmi, které zná či má znát. Zhotovitel je povinen dodržovat pořádek na pracovišti a na jeho výzvu odstranit všechny vytknuté nedostatky.</w:t>
      </w:r>
    </w:p>
    <w:p w14:paraId="376562E6" w14:textId="77777777" w:rsidR="00657E42" w:rsidRDefault="00657E42" w:rsidP="00657E42">
      <w:pPr>
        <w:pStyle w:val="Level2"/>
      </w:pPr>
      <w:r w:rsidRPr="007B7E99">
        <w:t>Zhotovitel je povinen oznámit Objednateli všechny okolnosti, o kterých se při uskutečňování Díla dozví a které by mohly mít vliv na změnu jeho pokynů. Zhotovitel je povinen upozornit Objednatele vždy na nevhodnost jeho pokynu.</w:t>
      </w:r>
    </w:p>
    <w:p w14:paraId="478FD67D" w14:textId="77777777" w:rsidR="00657E42" w:rsidRDefault="00657E42" w:rsidP="00657E42">
      <w:pPr>
        <w:pStyle w:val="Level2"/>
      </w:pPr>
      <w:r w:rsidRPr="007B7E99">
        <w:t xml:space="preserve">Zhotovitel je povinen zúčastnit se na výzvu Objednatele schůzky za účelem projednání jakékoli záležitosti související se Smlouvou. Objednatel se zavazuje oznámit termín této schůzky alespoň </w:t>
      </w:r>
      <w:r>
        <w:t>4</w:t>
      </w:r>
      <w:r w:rsidRPr="007B7E99">
        <w:t xml:space="preserve"> dny předem, ledaže by se jednalo o neodkladnou záležitost, která vyžaduje okamžité projednání</w:t>
      </w:r>
      <w:r>
        <w:t>.</w:t>
      </w:r>
    </w:p>
    <w:p w14:paraId="74245771" w14:textId="77777777" w:rsidR="00657E42" w:rsidRDefault="00657E42" w:rsidP="00657E42">
      <w:pPr>
        <w:pStyle w:val="Level2"/>
      </w:pPr>
      <w:r w:rsidRPr="001F7031">
        <w:t>Zhotovitel plně odpovídá za provádění Díla prostřednictvím svých pracovníků či dalších spolupracujících osob. Zhotovitel zajistí, že Dílo bude vykonáváno pouze prostřednictvím osob majících potřebnou odbornou kvalifikaci. Poruší-li Zhotovitel tento svůj závazek, odpovídá za škodu tím Objednateli způsobenou v plném rozsahu.</w:t>
      </w:r>
    </w:p>
    <w:p w14:paraId="313B88AE" w14:textId="77777777" w:rsidR="00657E42" w:rsidRDefault="00657E42" w:rsidP="00657E42">
      <w:pPr>
        <w:pStyle w:val="Level2"/>
      </w:pPr>
      <w:r w:rsidRPr="001F7031">
        <w:t>Zjistí-li Zhotovitel při provádění Díla překážky ovlivňující jeho provedení, je povinen o tom bez odkladu Objednatele písemně informovat a dohodnout s ním podmínky, za kterých lze v provádění Díla pokračovat.</w:t>
      </w:r>
    </w:p>
    <w:p w14:paraId="53F75426" w14:textId="77777777" w:rsidR="00657E42" w:rsidRPr="002D7506" w:rsidRDefault="00657E42" w:rsidP="00657E42">
      <w:pPr>
        <w:pStyle w:val="Level2"/>
        <w:rPr>
          <w:color w:val="auto"/>
        </w:rPr>
      </w:pPr>
      <w:r w:rsidRPr="001F7031">
        <w:t xml:space="preserve">Objednatel je oprávněn nařídit Zhotoviteli přerušení prací na zhotovení Díla, je-li ohrožena bezpečnost a zdraví pracovníků nebo jiných osob, vznikla-li škoda, nebo její </w:t>
      </w:r>
      <w:r w:rsidRPr="002D7506">
        <w:rPr>
          <w:color w:val="auto"/>
        </w:rPr>
        <w:t>vznik hrozí nebo jedná-li Zhotovitel proti zájmům Objednatele.</w:t>
      </w:r>
    </w:p>
    <w:p w14:paraId="526426F2" w14:textId="77777777" w:rsidR="00657E42" w:rsidRPr="002D7506" w:rsidRDefault="00657E42" w:rsidP="00657E42">
      <w:pPr>
        <w:pStyle w:val="Level2"/>
        <w:rPr>
          <w:color w:val="auto"/>
        </w:rPr>
      </w:pPr>
      <w:r w:rsidRPr="002D7506">
        <w:rPr>
          <w:color w:val="auto"/>
        </w:rPr>
        <w:t>Zhotovitel je povinen zajistit Dílo proti případné krádeži a dalším škodám, které na Díle mohou vzniknout.</w:t>
      </w:r>
    </w:p>
    <w:p w14:paraId="6736F664" w14:textId="77777777" w:rsidR="00657E42" w:rsidRPr="00B6540E" w:rsidRDefault="00657E42" w:rsidP="00657E42">
      <w:pPr>
        <w:pStyle w:val="Level2"/>
        <w:rPr>
          <w:strike/>
          <w:color w:val="auto"/>
        </w:rPr>
      </w:pPr>
      <w:bookmarkStart w:id="4" w:name="_Hlk131667291"/>
      <w:r w:rsidRPr="002D7506">
        <w:rPr>
          <w:color w:val="auto"/>
        </w:rPr>
        <w:t xml:space="preserve">Zhotovitel je povinen být pojištěn až do výše ceny Díla proti škodám způsobeným při plnění předmětu Smlouvy jak Objednateli, tak i třetím osobám, včetně možných škod způsobených pracovníky Zhotovitele či jeho subdodavateli a jejich pracovníky. </w:t>
      </w:r>
      <w:r w:rsidR="004156EA" w:rsidRPr="004156EA">
        <w:rPr>
          <w:color w:val="auto"/>
        </w:rPr>
        <w:t>Prostou kopii pojistné smlouvy doloží uchazeč před podpisem této smlouvy o dílo.</w:t>
      </w:r>
    </w:p>
    <w:bookmarkEnd w:id="4"/>
    <w:p w14:paraId="42974A6C" w14:textId="77777777" w:rsidR="00657E42" w:rsidRDefault="00657E42" w:rsidP="00657E42">
      <w:pPr>
        <w:pStyle w:val="Level2"/>
      </w:pPr>
      <w:r w:rsidRPr="001F7031">
        <w:t>Pokud činností Zhotovitele dojde ke způsobení škody Objednateli nebo jiným subjektům porušením zákona, technických norem nebo jiných norem nebo vyplývajících ze Smlouvy, je Zhotovitel povinen bez zbytečného odkladu tuto škodu odstranit a není-li to možné, tak finančně uhradit. Veškeré náklady s tím spojené nese Zhotovitel.</w:t>
      </w:r>
    </w:p>
    <w:p w14:paraId="410EE0E2" w14:textId="77777777" w:rsidR="00657E42" w:rsidRDefault="00657E42" w:rsidP="00657E42">
      <w:pPr>
        <w:pStyle w:val="Level2"/>
      </w:pPr>
      <w:r w:rsidRPr="001F7031">
        <w:t>Zhotovitel je povinen zajistit úklid a likvidaci všech odpadů ze své činnosti dle příslušných závazných předpisů a nařízení. Zhotovitel je povinen důsledně provést všechna potřebná opatření zamezující kontaminaci staveniště, zejména ropnými produkty. Zhotovitel bude průběžně odvážet a likvidovat odpady vzniklé jeho činností. Zhotovitel je povinen při provádění Díla respektovat právní předpisy ČR o odpadech, ochraně životního prostředí a předpisy související v platném znění, případně dle pokynů Objednatele. Veškeré náklady z těchto činností jdou k tíži Zhotovitele.</w:t>
      </w:r>
      <w:r w:rsidRPr="001F7031">
        <w:tab/>
      </w:r>
    </w:p>
    <w:p w14:paraId="72D61B29" w14:textId="77777777" w:rsidR="00657E42" w:rsidRDefault="00657E42" w:rsidP="00657E42">
      <w:pPr>
        <w:pStyle w:val="Level2"/>
      </w:pPr>
      <w:r w:rsidRPr="001F7031">
        <w:t>Při realizaci Díla je Zhotovitel povinen v míře maximálně možné respektovat práva třetích osob, zejména subjektů a osob v blízkosti stavby, a tyto osoby nadměrně neobtěžovat negativními jevy spojenými s výstavbou, zejména prachem, hlukem, zápachem a podobně. V případě stížností ze strany třetích osob se zavazuje stížnosti s nimi korektně projednat a přijmout takové dohody a opatření, aby k dalším stížnostem již nedocházelo</w:t>
      </w:r>
      <w:r>
        <w:t>.</w:t>
      </w:r>
    </w:p>
    <w:p w14:paraId="1ADCE4AA" w14:textId="77777777" w:rsidR="00657E42" w:rsidRDefault="00657E42" w:rsidP="00657E42">
      <w:pPr>
        <w:pStyle w:val="Level2"/>
      </w:pPr>
      <w:r w:rsidRPr="001F7031">
        <w:t>Zhotovitel povede na stavbě stavební deník, jenž bude splňovat náležitosti požadované zákonem č. 183/2006 Sb., o územním plánování a stavebním řádu (stavební zákon), v platném znění. Deník bude veden denně. Prodlení s vedením stavebního deníku nebo nedostupnost stavebního deníku na stavbě se považuje za vážné porušení smluvních podmínek. Kopie stavebního deníku bude uložena mimo místo plnění podle Smlouvy, přičemž toto místo uložení oznámí Zhotovitel Objednateli písemně při zahájení plnění Díla podle Smlouvy</w:t>
      </w:r>
      <w:r>
        <w:t>.</w:t>
      </w:r>
    </w:p>
    <w:p w14:paraId="273D0F79" w14:textId="05F05205" w:rsidR="00657E42" w:rsidRDefault="00657E42" w:rsidP="00657E42">
      <w:pPr>
        <w:pStyle w:val="Level2"/>
      </w:pPr>
      <w:r w:rsidRPr="001F7031">
        <w:lastRenderedPageBreak/>
        <w:t>Originál stavebního deníku bude součástí předáva</w:t>
      </w:r>
      <w:r w:rsidR="00BE1F4C">
        <w:t>né</w:t>
      </w:r>
      <w:r w:rsidRPr="001F7031">
        <w:t xml:space="preserve"> dokumentace.</w:t>
      </w:r>
    </w:p>
    <w:p w14:paraId="6C8753E5" w14:textId="7445C2AA" w:rsidR="00657E42" w:rsidRDefault="00657E42" w:rsidP="00657E42">
      <w:pPr>
        <w:pStyle w:val="Level2"/>
      </w:pPr>
      <w:r>
        <w:t>Zhotovitel</w:t>
      </w:r>
      <w:r w:rsidR="00BC5F94">
        <w:t xml:space="preserve"> v souladu se zadávacími podmínkami, na </w:t>
      </w:r>
      <w:r w:rsidR="008B59A2">
        <w:t>základě,</w:t>
      </w:r>
      <w:r w:rsidR="00BC5F94">
        <w:t xml:space="preserve"> kterých je tato smlouva uzavírána,</w:t>
      </w:r>
      <w:r>
        <w:t xml:space="preserve"> uvede </w:t>
      </w:r>
      <w:r w:rsidR="00BC5F94">
        <w:t xml:space="preserve">objednateli </w:t>
      </w:r>
      <w:r>
        <w:t>seznam věcně vymezených částí veřejné zakázky, které má v úmyslu zadat jednomu či více subdodavatelům, včetně ident</w:t>
      </w:r>
      <w:r w:rsidR="00916832">
        <w:t xml:space="preserve">ifikačních údajů subdodavatele. </w:t>
      </w:r>
      <w:r w:rsidR="008305E1">
        <w:t xml:space="preserve">Tento seznam tvoří přílohu č. 2 této smlouvy o dílo. </w:t>
      </w:r>
      <w:r>
        <w:t>Zhotovitel je oprávněn změnit subdodavatele či výši podílu subdodavatele na akci stanovenou oproti údajům v nab</w:t>
      </w:r>
      <w:r w:rsidR="00BC5F94">
        <w:t>ídce zhotovitele ve výběrovém</w:t>
      </w:r>
      <w:r>
        <w:t xml:space="preserve"> řízení pouze s předchozím písemným souhlasem objednatele.</w:t>
      </w:r>
    </w:p>
    <w:p w14:paraId="1EAA6836" w14:textId="29DE19DC" w:rsidR="00657E42" w:rsidRDefault="00657E42" w:rsidP="00657E42">
      <w:pPr>
        <w:pStyle w:val="Level2"/>
      </w:pPr>
      <w:r>
        <w:t>Zhotovitel je oprávněn změnit subdodavatele, prostřednictvím kterého zhotovitel prokazoval v</w:t>
      </w:r>
      <w:r w:rsidR="00A70121">
        <w:t>e výběrovém</w:t>
      </w:r>
      <w:r>
        <w:t xml:space="preserve"> řízení kvalifikaci, pouze s předchozím písemným souhlasem objednatele.</w:t>
      </w:r>
    </w:p>
    <w:p w14:paraId="0A6CA860" w14:textId="77777777" w:rsidR="00BC5F94" w:rsidRDefault="00BC5F94" w:rsidP="00657E42">
      <w:pPr>
        <w:pStyle w:val="Level2"/>
      </w:pPr>
      <w:r>
        <w:t>Zhotovitel není oprávněn nad rámec této smlouvy postupovat pohledávky dle této smlouvy na další subjekty.</w:t>
      </w:r>
    </w:p>
    <w:p w14:paraId="05842CAA" w14:textId="77777777" w:rsidR="00657E42" w:rsidRPr="001F7031" w:rsidRDefault="00657E42" w:rsidP="00657E42">
      <w:pPr>
        <w:pStyle w:val="Level1"/>
      </w:pPr>
      <w:r w:rsidRPr="001F7031">
        <w:t>Povinnosti Objednatele</w:t>
      </w:r>
    </w:p>
    <w:p w14:paraId="3AB23BAB" w14:textId="77777777" w:rsidR="00657E42" w:rsidRDefault="00657E42" w:rsidP="00C513FB">
      <w:pPr>
        <w:pStyle w:val="Level2"/>
      </w:pPr>
      <w:r>
        <w:t>Objednatel se rovněž zavazuje, že poskytne Zhotoviteli veškerou součinnost potřebnou pro úspěšné a včasné splnění předmětu Díla této Smlouvy. Zhotovitel má ovšem za povinnost v dostatečném časovém předstihu písemně o tuto součinnost požádat.</w:t>
      </w:r>
    </w:p>
    <w:p w14:paraId="62A7D4A7" w14:textId="77777777" w:rsidR="00657E42" w:rsidRDefault="00657E42" w:rsidP="00C513FB">
      <w:pPr>
        <w:pStyle w:val="Level2"/>
      </w:pPr>
      <w:r>
        <w:t>Zhotovitel se zavazuje poskytovat potřebnou součinnost všem případným dalším zhotovitelům spolupracujícím při provádění Díla. Nedojde-li mezi nimi k dohodě, rozhodne Objednatel a Zhotovitel je povinen postupovat podle jeho pokynů.</w:t>
      </w:r>
    </w:p>
    <w:p w14:paraId="5B95FA16" w14:textId="77777777" w:rsidR="00657E42" w:rsidRDefault="00657E42" w:rsidP="00C513FB">
      <w:pPr>
        <w:pStyle w:val="Level2"/>
      </w:pPr>
      <w:r>
        <w:t xml:space="preserve">Smluvní strany se zavazují vyvíjet veškeré úsilí k vytvoření potřebných podmínek pro realizaci Díla, které vyplývají z jejich smluvního postavení. To platí i v případech, kde to není výslovně uloženo v jednotlivých ustanoveních Smlouvy. </w:t>
      </w:r>
    </w:p>
    <w:p w14:paraId="23A7FBA8" w14:textId="77777777" w:rsidR="00657E42" w:rsidRDefault="00657E42" w:rsidP="00657E42">
      <w:pPr>
        <w:pStyle w:val="Level2"/>
      </w:pPr>
      <w:r>
        <w:t>Pokud jsou některé ze Stran známy okolnosti, které jí brání, aby dostála svým smluvním povinnostem, sdělí to neprodleně písemnou formou druhé Straně. Smluvní strany se zavazují neprodleně odstranit v rámci svých možností všechny okolnosti, které jsou na jejich straně, a které brání splnění jejich smluvních povinností. Pokud k odstranění těchto okolností nedojde, je druhá Strana oprávněna požadovat splnění povinnosti v náhradním termínu, který stanoví s přihlédnutím k povaze záležitosti.</w:t>
      </w:r>
    </w:p>
    <w:p w14:paraId="7E6E1174" w14:textId="77777777" w:rsidR="00CF324C" w:rsidRDefault="00CF324C" w:rsidP="00A70121">
      <w:pPr>
        <w:pStyle w:val="Level2"/>
      </w:pPr>
      <w:r>
        <w:t>Objednatel je oprávněn kontrolovat provádění díla na všech stupních a v celém rozsahu. Objednatel je na základě předchozí věty oprávněn rovněž jednostranně určit zásady kontroly zhotovitelem prováděných prací, stanovit jednostranně pravidla kontrolních dnů či postup při kontrole konstrukcí, které budou dalším postupem zakryty, a to takovým způsobem a v takové intenzitě, aby bylo dílo provedeno včas a řádně.</w:t>
      </w:r>
    </w:p>
    <w:p w14:paraId="5FA07C89" w14:textId="77777777" w:rsidR="00CF324C" w:rsidRDefault="00CF324C" w:rsidP="00A70121">
      <w:pPr>
        <w:pStyle w:val="Level2"/>
      </w:pPr>
      <w:r>
        <w:t>Objednatel není povinen zhotoviteli kontrolu předem oznamovat.</w:t>
      </w:r>
    </w:p>
    <w:p w14:paraId="00573E6A" w14:textId="02FF08FC" w:rsidR="00CF324C" w:rsidRDefault="00CF324C" w:rsidP="007A7EAC">
      <w:pPr>
        <w:pStyle w:val="Level2"/>
      </w:pPr>
      <w:r w:rsidRPr="007A4BCD">
        <w:t>Objednatel se zavazuje umožnit Zhotoviteli řádné provedení Díla. Pokud Objednatel nebude moci z důvodů vzniklých na jeho straně umožnit pokračování nebo dokončení Díla v termínu dohodnutém ve Smlouvě, je Zhotovitel oprávněn požadovat úhradu dokončených částí Díla v poměrné výši rozpracovanosti.</w:t>
      </w:r>
      <w:r>
        <w:t xml:space="preserve"> </w:t>
      </w:r>
    </w:p>
    <w:p w14:paraId="2E02256D" w14:textId="77777777" w:rsidR="00657E42" w:rsidRPr="0045421C" w:rsidRDefault="00657E42" w:rsidP="00657E42">
      <w:pPr>
        <w:pStyle w:val="Level1"/>
      </w:pPr>
      <w:r w:rsidRPr="0045421C">
        <w:t>Přejímací řízení</w:t>
      </w:r>
    </w:p>
    <w:p w14:paraId="236293ED" w14:textId="77777777" w:rsidR="00631BAD" w:rsidRDefault="00631BAD" w:rsidP="00631BAD">
      <w:pPr>
        <w:pStyle w:val="Level2"/>
      </w:pPr>
      <w:r>
        <w:t xml:space="preserve">Zhotovitel splní svůj závazek provést Dílo jeho úplným dokončením v termínu dohodnutém v článku </w:t>
      </w:r>
      <w:r>
        <w:fldChar w:fldCharType="begin"/>
      </w:r>
      <w:r>
        <w:instrText xml:space="preserve"> REF _Ref326674496 \r \h  \* MERGEFORMAT </w:instrText>
      </w:r>
      <w:r>
        <w:fldChar w:fldCharType="separate"/>
      </w:r>
      <w:r w:rsidR="0039177C">
        <w:t>4</w:t>
      </w:r>
      <w:r>
        <w:fldChar w:fldCharType="end"/>
      </w:r>
      <w:r>
        <w:t xml:space="preserve"> Smlouvy b</w:t>
      </w:r>
      <w:r w:rsidRPr="00631BAD">
        <w:t>ez vad a nedodělků a protokolárním převzetím celého Díla</w:t>
      </w:r>
      <w:r>
        <w:t xml:space="preserve"> Objednatelem za předpokladu, že Dílo bude zhotoveno za dodržení ustanovení Smlouvy. </w:t>
      </w:r>
    </w:p>
    <w:p w14:paraId="17D1BE59" w14:textId="77777777" w:rsidR="00657E42" w:rsidRDefault="00657E42" w:rsidP="00657E42">
      <w:pPr>
        <w:pStyle w:val="Level2"/>
      </w:pPr>
      <w:r>
        <w:t>Zhotovitel vyzve Objednatele k provedení konečné přejímky Díla písemně s uvedením data jejího konání, nejméně 3</w:t>
      </w:r>
      <w:r w:rsidRPr="001F0B67">
        <w:t xml:space="preserve"> dn</w:t>
      </w:r>
      <w:r>
        <w:t>y před tímto datem.</w:t>
      </w:r>
    </w:p>
    <w:p w14:paraId="6480083D" w14:textId="77777777" w:rsidR="00657E42" w:rsidRDefault="00657E42" w:rsidP="00657E42">
      <w:pPr>
        <w:pStyle w:val="Level2"/>
      </w:pPr>
      <w:r>
        <w:lastRenderedPageBreak/>
        <w:t xml:space="preserve">Součástí předání dokončeného Díla je i předání kompletní dokladové části Díla dle této Smlouvy a to ve (2) dvou originálních vyhotoveních, jedná se především o tyto doklady: </w:t>
      </w:r>
    </w:p>
    <w:p w14:paraId="1EC8F6EF" w14:textId="77777777" w:rsidR="00657E42" w:rsidRDefault="00657E42" w:rsidP="00657E42">
      <w:pPr>
        <w:pStyle w:val="Level2"/>
        <w:numPr>
          <w:ilvl w:val="0"/>
          <w:numId w:val="5"/>
        </w:numPr>
        <w:ind w:left="1560" w:hanging="284"/>
      </w:pPr>
      <w:r>
        <w:t>doklady o nezávadném uložení odstraněných materiálů a odpadu,</w:t>
      </w:r>
    </w:p>
    <w:p w14:paraId="1EB60272" w14:textId="77777777" w:rsidR="00657E42" w:rsidRDefault="00657E42" w:rsidP="00657E42">
      <w:pPr>
        <w:pStyle w:val="Level2"/>
        <w:numPr>
          <w:ilvl w:val="0"/>
          <w:numId w:val="5"/>
        </w:numPr>
        <w:ind w:left="1560" w:hanging="284"/>
      </w:pPr>
      <w:r>
        <w:t>stavební deník (pouze 1 x originál)</w:t>
      </w:r>
    </w:p>
    <w:p w14:paraId="47889E2A" w14:textId="77777777" w:rsidR="000507B2" w:rsidRDefault="000507B2" w:rsidP="00657E42">
      <w:pPr>
        <w:pStyle w:val="Level2"/>
        <w:numPr>
          <w:ilvl w:val="0"/>
          <w:numId w:val="5"/>
        </w:numPr>
        <w:ind w:left="1560" w:hanging="284"/>
      </w:pPr>
      <w:r>
        <w:t>dokumentace skutečného provedení</w:t>
      </w:r>
    </w:p>
    <w:p w14:paraId="5F28876C" w14:textId="77777777" w:rsidR="000507B2" w:rsidRDefault="000507B2" w:rsidP="00657E42">
      <w:pPr>
        <w:pStyle w:val="Level2"/>
        <w:numPr>
          <w:ilvl w:val="0"/>
          <w:numId w:val="5"/>
        </w:numPr>
        <w:ind w:left="1560" w:hanging="284"/>
      </w:pPr>
      <w:r>
        <w:t>revize</w:t>
      </w:r>
      <w:r w:rsidR="00875FB4">
        <w:t>, zkoušky</w:t>
      </w:r>
      <w:r>
        <w:t xml:space="preserve"> či návody</w:t>
      </w:r>
    </w:p>
    <w:p w14:paraId="30E03618" w14:textId="77777777" w:rsidR="00657E42" w:rsidRDefault="00657E42" w:rsidP="00657E42">
      <w:pPr>
        <w:pStyle w:val="Level2"/>
      </w:pPr>
      <w:r>
        <w:t>Zhotovitel je povinen poskytnout Objednateli veškeré informace související s prováděním díla.</w:t>
      </w:r>
      <w:r>
        <w:tab/>
      </w:r>
    </w:p>
    <w:p w14:paraId="2487F3DD" w14:textId="77777777" w:rsidR="00657E42" w:rsidRPr="00DD6611" w:rsidRDefault="00657E42" w:rsidP="00657E42">
      <w:pPr>
        <w:pStyle w:val="Level2"/>
        <w:rPr>
          <w:color w:val="FF0000"/>
        </w:rPr>
      </w:pPr>
      <w:r>
        <w:t>Zhotovitel zajistí a předá Objednateli všechny certifikáty, atesty, prohláš</w:t>
      </w:r>
      <w:r w:rsidR="0012120E">
        <w:t>ení o shodě a technické listy k</w:t>
      </w:r>
      <w:r>
        <w:t xml:space="preserve"> </w:t>
      </w:r>
      <w:r w:rsidR="00BB70AB">
        <w:t>materiálům,</w:t>
      </w:r>
      <w:r>
        <w:t xml:space="preserve"> a to ještě před jejich použitím</w:t>
      </w:r>
      <w:r w:rsidRPr="0012120E">
        <w:rPr>
          <w:color w:val="auto"/>
        </w:rPr>
        <w:t xml:space="preserve">. </w:t>
      </w:r>
      <w:r w:rsidR="00DD6611" w:rsidRPr="0012120E">
        <w:rPr>
          <w:color w:val="auto"/>
        </w:rPr>
        <w:t xml:space="preserve">Zhotovitel zajistí </w:t>
      </w:r>
      <w:r w:rsidR="00F662CB" w:rsidRPr="0012120E">
        <w:rPr>
          <w:color w:val="auto"/>
        </w:rPr>
        <w:t>likvidaci odpadů v souladu se zákonem o odpadech a</w:t>
      </w:r>
      <w:r w:rsidR="00DD6611" w:rsidRPr="0012120E">
        <w:rPr>
          <w:color w:val="auto"/>
        </w:rPr>
        <w:t xml:space="preserve"> předá Objednateli doklady o předání odpadů</w:t>
      </w:r>
      <w:r w:rsidRPr="0012120E">
        <w:rPr>
          <w:color w:val="auto"/>
        </w:rPr>
        <w:t xml:space="preserve"> </w:t>
      </w:r>
      <w:r w:rsidR="00DD6611" w:rsidRPr="0012120E">
        <w:rPr>
          <w:color w:val="auto"/>
        </w:rPr>
        <w:t>oprávněné osobě</w:t>
      </w:r>
      <w:r w:rsidR="00F662CB" w:rsidRPr="0012120E">
        <w:rPr>
          <w:color w:val="auto"/>
        </w:rPr>
        <w:t>.</w:t>
      </w:r>
    </w:p>
    <w:p w14:paraId="0EA32128" w14:textId="77777777" w:rsidR="00657E42" w:rsidRDefault="00657E42" w:rsidP="00657E42">
      <w:pPr>
        <w:pStyle w:val="Level2"/>
      </w:pPr>
      <w:r>
        <w:t>O předání a převzetí Díla bude Stranami ve dvojím vyhotovení sepsán protokol, ve kterém bude dokumentováno provedení Díla, včetně uvedení případných vad a nedodělků (včetně dokladové části Díla), s uvedením termínů pro jejich odstranění Zhotovitelem. Nebude-li dohodnuto jinak, zavazuje se Zhotovitel vytčené vady, či nedodělky odstranit nejpozději do 14 dnů ode dne podpisu předávacího protokolu. Dílo se považuje za předané podpisem poslední ze Stran na tomto předávacím protokole a tímto okamžikem rovněž přechází na Objednatele nebezpečí škody na Díle. Zhotovitel je v dohodnutém, či výše uvedeném termínu povinen odstranit vady nebo nedodělky, které</w:t>
      </w:r>
      <w:r w:rsidR="00F96C89">
        <w:t> byly zjištěny při</w:t>
      </w:r>
      <w:r>
        <w:t xml:space="preserve"> přejímací</w:t>
      </w:r>
      <w:r w:rsidR="00F96C89">
        <w:t>m</w:t>
      </w:r>
      <w:r>
        <w:t xml:space="preserve"> řízení.</w:t>
      </w:r>
    </w:p>
    <w:p w14:paraId="233BB407" w14:textId="77777777" w:rsidR="00657E42" w:rsidRDefault="00657E42" w:rsidP="00657E42">
      <w:pPr>
        <w:pStyle w:val="Level2"/>
      </w:pPr>
      <w:r>
        <w:t>Za prodlení s odstraněním těchto vad a nedodělků oproti tomuto termínu odstranění má Objednatel právo účtovat Zhotoviteli smluvní pokutu za každou jednotlivou vadu či každý jednotlivý nedodělek ve výši 1 000,- Kč za každý den prodlení. V případě, že Zhotovitel bude v prodlení s odstraněním vad a nedodělků déle než 14 kalendářních dnů, má Objednatel právo zajistit odstranění nedodělku (vady) třetí osobou, aniž by byly dotčeny nároky Objednatele vůči Zhotoviteli na záruku za Dílo. V takovém případě má Objednatel právo na úhradu nákladů na toto odstranění. Rovněž není dotčen nárok Objednatele na smluvní pokutu za prodlení s odstraněním vad a nedodělků dle této smlouvy, a která bude v tomto případě účtována za příslušný počet dnů počínaje prvním dnem prodlení s odstraněním a konče dnem odstranění třetí osobou. I u takto odstraněných vad a nedodělků Zhotovitel poskytuje záruku podle článku 10 Smlouvy.</w:t>
      </w:r>
    </w:p>
    <w:p w14:paraId="447648BC" w14:textId="77777777" w:rsidR="00657E42" w:rsidRPr="00FB0C57" w:rsidRDefault="00657E42" w:rsidP="00657E42">
      <w:pPr>
        <w:pStyle w:val="Level1"/>
      </w:pPr>
      <w:r w:rsidRPr="00FB0C57">
        <w:t>Záruka a odpovědnost za vady</w:t>
      </w:r>
    </w:p>
    <w:p w14:paraId="08D1261F" w14:textId="77777777" w:rsidR="00657E42" w:rsidRDefault="00657E42" w:rsidP="00657E42">
      <w:pPr>
        <w:pStyle w:val="Level2"/>
      </w:pPr>
      <w:r>
        <w:t xml:space="preserve">Zhotovitel odpovídá i po převzetí předmětu Díla Objednatelem za to, že Dílo je: </w:t>
      </w:r>
    </w:p>
    <w:p w14:paraId="5AB03439" w14:textId="77777777" w:rsidR="00657E42" w:rsidRDefault="00657E42" w:rsidP="00657E42">
      <w:pPr>
        <w:pStyle w:val="Level2"/>
        <w:numPr>
          <w:ilvl w:val="0"/>
          <w:numId w:val="6"/>
        </w:numPr>
        <w:ind w:left="1701" w:hanging="425"/>
      </w:pPr>
      <w:r>
        <w:t>provedeno bez vad a v jakosti sjednané nebo vyplývající ze Smlouvy včetně jejích příloh a pokynů Objednatele;</w:t>
      </w:r>
    </w:p>
    <w:p w14:paraId="34D05B0E" w14:textId="77777777" w:rsidR="00657E42" w:rsidRDefault="00657E42" w:rsidP="00657E42">
      <w:pPr>
        <w:pStyle w:val="Level2"/>
        <w:numPr>
          <w:ilvl w:val="0"/>
          <w:numId w:val="6"/>
        </w:numPr>
        <w:ind w:left="1701" w:hanging="425"/>
      </w:pPr>
      <w:r>
        <w:t>v souladu s právními předpisy České republiky, technickými normami vč. harmonizovaných evropských norem;</w:t>
      </w:r>
    </w:p>
    <w:p w14:paraId="3841F497" w14:textId="77777777" w:rsidR="00657E42" w:rsidRDefault="00657E42" w:rsidP="00657E42">
      <w:pPr>
        <w:pStyle w:val="Level2"/>
        <w:numPr>
          <w:ilvl w:val="0"/>
          <w:numId w:val="6"/>
        </w:numPr>
        <w:ind w:left="1701" w:hanging="425"/>
      </w:pPr>
      <w:r>
        <w:t>v souladu se správními akty vztahujícími se k předmětu Díla;</w:t>
      </w:r>
    </w:p>
    <w:p w14:paraId="555109CA" w14:textId="77777777" w:rsidR="00657E42" w:rsidRDefault="00657E42" w:rsidP="00657E42">
      <w:pPr>
        <w:pStyle w:val="Level2"/>
        <w:numPr>
          <w:ilvl w:val="0"/>
          <w:numId w:val="6"/>
        </w:numPr>
        <w:ind w:left="1701" w:hanging="425"/>
      </w:pPr>
      <w:r>
        <w:t xml:space="preserve">odpovídá zadání podle Smlouvy včetně jejích příloh a případných pokynů Objednatele. </w:t>
      </w:r>
    </w:p>
    <w:p w14:paraId="20F1686C" w14:textId="77777777" w:rsidR="00CC1C39" w:rsidRPr="00CC1C39" w:rsidRDefault="00CC1C39" w:rsidP="00657E42">
      <w:pPr>
        <w:pStyle w:val="Level2"/>
        <w:rPr>
          <w:color w:val="auto"/>
        </w:rPr>
      </w:pPr>
      <w:r w:rsidRPr="00CC1C39">
        <w:rPr>
          <w:color w:val="auto"/>
        </w:rPr>
        <w:t xml:space="preserve">Na předmět Díla podle Smlouvy poskytuje Zhotovitel na veškeré stavební a montážní práce záruku v délce trvání </w:t>
      </w:r>
      <w:r w:rsidRPr="00CC1C39">
        <w:rPr>
          <w:b/>
          <w:bCs/>
          <w:color w:val="auto"/>
        </w:rPr>
        <w:t>60 měsíců</w:t>
      </w:r>
      <w:r w:rsidRPr="00CC1C39">
        <w:rPr>
          <w:color w:val="auto"/>
        </w:rPr>
        <w:t xml:space="preserve">.  Na veškeré dodávky strojů, zařízení a technologií, poskytne Zhotovitel záruku </w:t>
      </w:r>
      <w:r w:rsidRPr="00CC1C39">
        <w:rPr>
          <w:b/>
          <w:bCs/>
          <w:color w:val="auto"/>
        </w:rPr>
        <w:t>minimálně 24 měsíců.</w:t>
      </w:r>
      <w:r w:rsidRPr="00CC1C39">
        <w:rPr>
          <w:color w:val="auto"/>
        </w:rPr>
        <w:t xml:space="preserve"> </w:t>
      </w:r>
      <w:bookmarkStart w:id="5" w:name="_Hlk492034430"/>
      <w:r w:rsidRPr="00CC1C39">
        <w:rPr>
          <w:color w:val="auto"/>
        </w:rPr>
        <w:t xml:space="preserve">Pokud bude na záručním listu či jiném obdobném dokumentu uvedena záruční doba delší, platí tato delší záruční doba. </w:t>
      </w:r>
      <w:bookmarkEnd w:id="5"/>
      <w:r w:rsidRPr="00CC1C39">
        <w:rPr>
          <w:color w:val="auto"/>
        </w:rPr>
        <w:t>Záruční lhůta začne běžet dnem podpisu protokolu o předání a převzetí Díla, resp. dnem podepsání zápisů, v němž Objednatel potvrzuje odstranění vad a nedodělků zjištěných při přejímce Díla</w:t>
      </w:r>
    </w:p>
    <w:p w14:paraId="683FA922" w14:textId="77777777" w:rsidR="00657E42" w:rsidRDefault="00657E42" w:rsidP="00657E42">
      <w:pPr>
        <w:pStyle w:val="Level2"/>
      </w:pPr>
      <w:bookmarkStart w:id="6" w:name="_Ref326680098"/>
      <w:r>
        <w:lastRenderedPageBreak/>
        <w:t>Po uvedenou záruční dobu je Objednatel oprávněn uplatnit reklamaci zjevných i skrytých vad.</w:t>
      </w:r>
      <w:bookmarkEnd w:id="6"/>
    </w:p>
    <w:p w14:paraId="6D487C81" w14:textId="77777777" w:rsidR="00657E42" w:rsidRDefault="00657E42" w:rsidP="00657E42">
      <w:pPr>
        <w:pStyle w:val="Level2"/>
      </w:pPr>
      <w:bookmarkStart w:id="7" w:name="_Ref326676230"/>
      <w:r>
        <w:t>Objednatel má právo požadovat a Zhotovitel povinnost provést bezplatné odstranění reklamovaných vad. Zhotovitel je povinen nastoupit k odstranění vad neprodleně po jejich notifikaci Objednatelem. Zhotovitel je povinen vady bezplatně odstranit bez zbytečného odkladu, nejpozději však do 1 týdne od uplatnění reklamace Objednatelem nebo v jiné lhůtě určené Objednatelem. Po dobu uplatnění práva z odpovědnosti za vady až do řádného odstranění vad záruční doba neběží.</w:t>
      </w:r>
      <w:bookmarkEnd w:id="7"/>
      <w:r>
        <w:t xml:space="preserve"> </w:t>
      </w:r>
    </w:p>
    <w:p w14:paraId="10DD4412" w14:textId="77777777" w:rsidR="00657E42" w:rsidRDefault="00657E42" w:rsidP="00657E42">
      <w:pPr>
        <w:pStyle w:val="Level2"/>
      </w:pPr>
      <w:r>
        <w:t xml:space="preserve">Strany sjednávají, že neuzná-li Objednatel písemně jinak, je jakákoliv vada Díla v záruční době vadou záruční. Zhotovitel je povinen nastoupit k nápravě vady a odstranit takovou vadu ve lhůtách podle článku </w:t>
      </w:r>
      <w:r w:rsidR="00262CCE">
        <w:fldChar w:fldCharType="begin"/>
      </w:r>
      <w:r>
        <w:instrText xml:space="preserve"> REF _Ref326676230 \r \h </w:instrText>
      </w:r>
      <w:r w:rsidR="00262CCE">
        <w:fldChar w:fldCharType="separate"/>
      </w:r>
      <w:r w:rsidR="0039177C">
        <w:t>10.4</w:t>
      </w:r>
      <w:r w:rsidR="00262CCE">
        <w:fldChar w:fldCharType="end"/>
      </w:r>
      <w:r w:rsidR="00F43CD9">
        <w:t xml:space="preserve"> </w:t>
      </w:r>
      <w:r>
        <w:t>Smlouvy a současně Zhotovitel nese náklady na její odstranění až do právní moci meritorního rozhodnutí, kterým věcně a místně příslušný soud vysloví buď ve svém výroku, nebo jako posouzení předběžné otázky, že nešlo o záruční vadu ve smyslu právních předpisů České republiky.</w:t>
      </w:r>
    </w:p>
    <w:p w14:paraId="13892CE6" w14:textId="77777777" w:rsidR="00657E42" w:rsidRDefault="00657E42" w:rsidP="00657E42">
      <w:pPr>
        <w:pStyle w:val="Level1"/>
      </w:pPr>
      <w:r>
        <w:t>Smluvní pokuty</w:t>
      </w:r>
    </w:p>
    <w:p w14:paraId="108C3C8A" w14:textId="77777777" w:rsidR="00657E42" w:rsidRDefault="00657E42" w:rsidP="00657E42">
      <w:pPr>
        <w:pStyle w:val="Level2"/>
      </w:pPr>
      <w:r>
        <w:t xml:space="preserve">Za prodlení Zhotovitele s předáním Díla podle článku </w:t>
      </w:r>
      <w:r w:rsidR="00262CCE">
        <w:fldChar w:fldCharType="begin"/>
      </w:r>
      <w:r>
        <w:instrText xml:space="preserve"> REF _Ref326674496 \r \h </w:instrText>
      </w:r>
      <w:r w:rsidR="00262CCE">
        <w:fldChar w:fldCharType="separate"/>
      </w:r>
      <w:r w:rsidR="0039177C">
        <w:t>4</w:t>
      </w:r>
      <w:r w:rsidR="00262CCE">
        <w:fldChar w:fldCharType="end"/>
      </w:r>
      <w:r>
        <w:t xml:space="preserve"> Smlouvy je Zhotovitel povinen zaplatit Obje</w:t>
      </w:r>
      <w:r w:rsidR="00AC72A3">
        <w:t xml:space="preserve">dnateli smluvní pokutu ve výši </w:t>
      </w:r>
      <w:proofErr w:type="gramStart"/>
      <w:r w:rsidR="00A629A1">
        <w:t>2</w:t>
      </w:r>
      <w:r w:rsidR="00AC72A3">
        <w:t>.0</w:t>
      </w:r>
      <w:r>
        <w:t>00,-</w:t>
      </w:r>
      <w:proofErr w:type="gramEnd"/>
      <w:r>
        <w:t xml:space="preserve"> Kč za každý i započatý den prodlení. </w:t>
      </w:r>
    </w:p>
    <w:p w14:paraId="6EFB2A76" w14:textId="77777777" w:rsidR="00657E42" w:rsidRDefault="00657E42" w:rsidP="00657E42">
      <w:pPr>
        <w:pStyle w:val="Level2"/>
      </w:pPr>
      <w:r>
        <w:t xml:space="preserve">Za prodlení Zhotovitele s odstraňováním vad Díla podle článku </w:t>
      </w:r>
      <w:r w:rsidR="00262CCE">
        <w:fldChar w:fldCharType="begin"/>
      </w:r>
      <w:r>
        <w:instrText xml:space="preserve"> REF _Ref326676230 \r \h </w:instrText>
      </w:r>
      <w:r w:rsidR="00262CCE">
        <w:fldChar w:fldCharType="separate"/>
      </w:r>
      <w:r w:rsidR="0039177C">
        <w:t>10.4</w:t>
      </w:r>
      <w:r w:rsidR="00262CCE">
        <w:fldChar w:fldCharType="end"/>
      </w:r>
      <w:r>
        <w:t xml:space="preserve"> Smlouvy je Zhotovitel povinen zaplatit Objedn</w:t>
      </w:r>
      <w:r w:rsidR="0058693D">
        <w:t xml:space="preserve">ateli smluvní pokutu ve výši </w:t>
      </w:r>
      <w:proofErr w:type="gramStart"/>
      <w:r w:rsidR="0058693D">
        <w:t>1.0</w:t>
      </w:r>
      <w:r>
        <w:t>00,-</w:t>
      </w:r>
      <w:proofErr w:type="gramEnd"/>
      <w:r>
        <w:t xml:space="preserve"> Kč za každý i započatý den prodlení. </w:t>
      </w:r>
    </w:p>
    <w:p w14:paraId="3498D0C7" w14:textId="77777777" w:rsidR="00657E42" w:rsidRDefault="00657E42" w:rsidP="00657E42">
      <w:pPr>
        <w:pStyle w:val="Level2"/>
      </w:pPr>
      <w:r>
        <w:t>Za prodlení Objednatele s úhradou faktury, je Objednatel povinen Z</w:t>
      </w:r>
      <w:r w:rsidRPr="005B6F91">
        <w:t>hotoviteli uhradit</w:t>
      </w:r>
      <w:r>
        <w:t xml:space="preserve"> úrok z prodlení ve výši 0,05 </w:t>
      </w:r>
      <w:r w:rsidRPr="005B6F91">
        <w:t>% z dlužné částky za každý započatý den prodlení</w:t>
      </w:r>
      <w:r>
        <w:t>.</w:t>
      </w:r>
    </w:p>
    <w:p w14:paraId="658E28F3" w14:textId="77777777" w:rsidR="00657E42" w:rsidRDefault="00657E42" w:rsidP="00657E42">
      <w:pPr>
        <w:pStyle w:val="Level2"/>
      </w:pPr>
      <w:r>
        <w:t xml:space="preserve">Všechny smluvní pokuty podle Smlouvy jsou splatné do 14 (čtrnácti) dnů ode dne doručení výzvy oprávněné smluvní strany na adresu povinné smluvní strany. </w:t>
      </w:r>
    </w:p>
    <w:p w14:paraId="19C5D722" w14:textId="77777777" w:rsidR="00657E42" w:rsidRDefault="00657E42" w:rsidP="00657E42">
      <w:pPr>
        <w:pStyle w:val="Level2"/>
      </w:pPr>
      <w:r>
        <w:t>Ustanovením o smluvních pokutách, stejně jako uplatněním ustanovení o smluvních pokutách, stejně jako zaplacením smluvních pokut není dotčen nárok Objednatele na náhradu škody ani omezena její výše.</w:t>
      </w:r>
    </w:p>
    <w:p w14:paraId="55DAF98F" w14:textId="77777777" w:rsidR="00657E42" w:rsidRPr="00F00657" w:rsidRDefault="00657E42" w:rsidP="00657E42">
      <w:pPr>
        <w:pStyle w:val="Level1"/>
      </w:pPr>
      <w:r>
        <w:t>Kontaktní osoba Zhotovitele</w:t>
      </w:r>
      <w:r w:rsidRPr="00F00657">
        <w:t xml:space="preserve"> </w:t>
      </w:r>
    </w:p>
    <w:p w14:paraId="4CA4C45B" w14:textId="77777777" w:rsidR="00657E42" w:rsidRDefault="00657E42" w:rsidP="00657E42">
      <w:pPr>
        <w:pStyle w:val="Level2"/>
      </w:pPr>
      <w:r w:rsidRPr="00F00657">
        <w:t xml:space="preserve">Zástupcem </w:t>
      </w:r>
      <w:r>
        <w:t>Zhotovitele</w:t>
      </w:r>
      <w:r w:rsidRPr="00F00657">
        <w:t xml:space="preserve"> </w:t>
      </w:r>
      <w:r w:rsidR="00AD2060">
        <w:t xml:space="preserve">ve věcech smluvních </w:t>
      </w:r>
      <w:r w:rsidRPr="00F00657">
        <w:t xml:space="preserve">je: </w:t>
      </w:r>
    </w:p>
    <w:p w14:paraId="680DB5FE" w14:textId="77777777" w:rsidR="00657E42" w:rsidRDefault="00657E42" w:rsidP="00DF66EF">
      <w:pPr>
        <w:pStyle w:val="Level2"/>
        <w:numPr>
          <w:ilvl w:val="0"/>
          <w:numId w:val="0"/>
        </w:numPr>
        <w:ind w:left="1135"/>
      </w:pPr>
      <w:r w:rsidRPr="00E658D3">
        <w:rPr>
          <w:highlight w:val="yellow"/>
        </w:rPr>
        <w:t>[</w:t>
      </w:r>
      <w:r w:rsidRPr="00E658D3">
        <w:rPr>
          <w:rFonts w:ascii="Arial" w:hAnsi="Arial"/>
          <w:highlight w:val="yellow"/>
        </w:rPr>
        <w:t>●</w:t>
      </w:r>
      <w:r w:rsidRPr="00E658D3">
        <w:rPr>
          <w:highlight w:val="yellow"/>
        </w:rPr>
        <w:t>]</w:t>
      </w:r>
    </w:p>
    <w:p w14:paraId="710BB06E" w14:textId="77777777" w:rsidR="004606FA" w:rsidRDefault="004606FA" w:rsidP="00DF66EF">
      <w:pPr>
        <w:pStyle w:val="Level2"/>
        <w:numPr>
          <w:ilvl w:val="0"/>
          <w:numId w:val="0"/>
        </w:numPr>
        <w:ind w:left="1135"/>
      </w:pPr>
    </w:p>
    <w:p w14:paraId="687C6006" w14:textId="77777777" w:rsidR="00AD2060" w:rsidRDefault="00AD2060" w:rsidP="00AD2060">
      <w:pPr>
        <w:pStyle w:val="Level2"/>
      </w:pPr>
      <w:r w:rsidRPr="00F00657">
        <w:t xml:space="preserve">Zástupcem </w:t>
      </w:r>
      <w:r>
        <w:t>Zhotovitele</w:t>
      </w:r>
      <w:r w:rsidRPr="00F00657">
        <w:t xml:space="preserve"> </w:t>
      </w:r>
      <w:r w:rsidR="0058693D">
        <w:t>ve věcech technických</w:t>
      </w:r>
      <w:r>
        <w:t xml:space="preserve"> </w:t>
      </w:r>
      <w:r w:rsidRPr="00F00657">
        <w:t xml:space="preserve">je: </w:t>
      </w:r>
    </w:p>
    <w:p w14:paraId="067CADF6" w14:textId="77777777" w:rsidR="00AD2060" w:rsidRPr="00DF66EF" w:rsidRDefault="00AD2060" w:rsidP="00DF66EF">
      <w:pPr>
        <w:pStyle w:val="Level2"/>
        <w:numPr>
          <w:ilvl w:val="0"/>
          <w:numId w:val="0"/>
        </w:numPr>
        <w:ind w:left="1135"/>
      </w:pPr>
      <w:r w:rsidRPr="00E658D3">
        <w:rPr>
          <w:highlight w:val="yellow"/>
        </w:rPr>
        <w:t>[</w:t>
      </w:r>
      <w:r w:rsidRPr="00E658D3">
        <w:rPr>
          <w:rFonts w:ascii="Arial" w:hAnsi="Arial"/>
          <w:highlight w:val="yellow"/>
        </w:rPr>
        <w:t>●</w:t>
      </w:r>
      <w:r w:rsidRPr="00E658D3">
        <w:rPr>
          <w:highlight w:val="yellow"/>
        </w:rPr>
        <w:t>]</w:t>
      </w:r>
    </w:p>
    <w:p w14:paraId="782A596E" w14:textId="77777777" w:rsidR="00657E42" w:rsidRDefault="00657E42" w:rsidP="00657E42">
      <w:pPr>
        <w:pStyle w:val="Level1"/>
      </w:pPr>
      <w:r>
        <w:t>Ukončení Smlouvy</w:t>
      </w:r>
    </w:p>
    <w:p w14:paraId="0BB5D177" w14:textId="77777777" w:rsidR="00015E62" w:rsidRPr="00F662CB" w:rsidRDefault="00015E62" w:rsidP="00015E62">
      <w:pPr>
        <w:pStyle w:val="Level2"/>
        <w:rPr>
          <w:color w:val="FF0000"/>
        </w:rPr>
      </w:pPr>
      <w:r>
        <w:t>Objednatel a Zhotovitel jsou oprávněni odstoupit o</w:t>
      </w:r>
      <w:r w:rsidR="00015600">
        <w:t>d Smlouvy ze zákonných důvodů</w:t>
      </w:r>
      <w:r w:rsidR="00F662CB">
        <w:t xml:space="preserve"> </w:t>
      </w:r>
      <w:r w:rsidR="00F662CB" w:rsidRPr="0012120E">
        <w:rPr>
          <w:color w:val="auto"/>
        </w:rPr>
        <w:t>nebo z důvodu porušení povinností vyplývajících z této smlouvy</w:t>
      </w:r>
      <w:r w:rsidR="00015600" w:rsidRPr="0012120E">
        <w:rPr>
          <w:color w:val="auto"/>
        </w:rPr>
        <w:t>.</w:t>
      </w:r>
    </w:p>
    <w:p w14:paraId="5931897C" w14:textId="77777777" w:rsidR="00D426ED" w:rsidRDefault="00D426ED" w:rsidP="00657E42">
      <w:pPr>
        <w:pStyle w:val="Level2"/>
      </w:pPr>
      <w:r>
        <w:rPr>
          <w:szCs w:val="22"/>
        </w:rPr>
        <w:t>Objednatel je dále oprávněn od smlouvy odstoupit, při opakovaném či závažném porušení smlouvy ze strany zhotovitele.</w:t>
      </w:r>
    </w:p>
    <w:p w14:paraId="5C745048" w14:textId="77777777" w:rsidR="00657E42" w:rsidRPr="00F00657" w:rsidRDefault="00657E42" w:rsidP="00657E42">
      <w:pPr>
        <w:pStyle w:val="Level1"/>
      </w:pPr>
      <w:r w:rsidRPr="00F00657">
        <w:t>Závěrečná ustanovení</w:t>
      </w:r>
    </w:p>
    <w:p w14:paraId="7538CC1F" w14:textId="77777777" w:rsidR="0058693D" w:rsidRDefault="00657E42" w:rsidP="0058693D">
      <w:pPr>
        <w:pStyle w:val="Level2"/>
      </w:pPr>
      <w:r w:rsidRPr="00F00657">
        <w:t>Zhotovitel se zavazuje, že v souvislosti s plněním předmětu Díla nebude vyvíjet činnost proti zájmům Objednatele. Zhotovitel si je vědom právních následků, které pro něho vyplynou v případě nedodržení uvedených povinností, včetně práva Objednatele na odstoupení od Sm</w:t>
      </w:r>
      <w:r w:rsidR="0058693D">
        <w:t xml:space="preserve">louvy a náhradu způsobené škody. </w:t>
      </w:r>
    </w:p>
    <w:p w14:paraId="1EFBA5AB" w14:textId="77777777" w:rsidR="00657E42" w:rsidRPr="00F00657" w:rsidRDefault="00657E42" w:rsidP="00657E42">
      <w:pPr>
        <w:pStyle w:val="Level2"/>
      </w:pPr>
      <w:r>
        <w:lastRenderedPageBreak/>
        <w:t>S</w:t>
      </w:r>
      <w:r w:rsidRPr="00F00657">
        <w:t>trany nebudou odpovědné za důsledky neplnění svých závazků zapříčiněné vyšší mocí</w:t>
      </w:r>
      <w:r w:rsidR="0029598A">
        <w:t xml:space="preserve">, </w:t>
      </w:r>
      <w:r w:rsidRPr="00F00657">
        <w:t xml:space="preserve">jako jsou živelné katastrofy, násilná povstání, teror, zásahy ze strany orgánů státní moci, generální stávky apod. </w:t>
      </w:r>
      <w:r>
        <w:t>S</w:t>
      </w:r>
      <w:r w:rsidRPr="00F00657">
        <w:t>trany jsou však povinny vzájemně se bez odkladu upozornit na vznik takových okolností a dohodnout podmínky dokončení Díla nebo jiný postup ve věci, jinak se vyšší moci nemohou dovolávat.</w:t>
      </w:r>
    </w:p>
    <w:p w14:paraId="370F53E2" w14:textId="77777777" w:rsidR="00657E42" w:rsidRPr="00F00657" w:rsidRDefault="00657E42" w:rsidP="00657E42">
      <w:pPr>
        <w:pStyle w:val="Level2"/>
      </w:pPr>
      <w:r w:rsidRPr="00F00657">
        <w:t xml:space="preserve">Není-li ve Smlouvě stanoveno jinak, řídí se vzájemné vztahy obou </w:t>
      </w:r>
      <w:r>
        <w:t>S</w:t>
      </w:r>
      <w:r w:rsidRPr="00F00657">
        <w:t>tran ustanove</w:t>
      </w:r>
      <w:r>
        <w:t>ními občanského</w:t>
      </w:r>
      <w:r w:rsidRPr="00F00657">
        <w:t xml:space="preserve"> zákoníku.</w:t>
      </w:r>
    </w:p>
    <w:p w14:paraId="6211D8DF" w14:textId="16017EE2" w:rsidR="00657E42" w:rsidRPr="00F00657" w:rsidRDefault="00657E42" w:rsidP="00657E42">
      <w:pPr>
        <w:pStyle w:val="Level2"/>
      </w:pPr>
      <w:r>
        <w:t>S</w:t>
      </w:r>
      <w:r w:rsidRPr="00F00657">
        <w:t xml:space="preserve">trany sjednávají, že doručování písemností bude přednostně probíhat prostřednictvím pošty, a to na adresy uvedené ve Smlouvě, v případě změny adresy na adresu druhou stranou písemně oznámenou. Pro případ, že se písemnost, i při jejím řádném odeslání </w:t>
      </w:r>
      <w:r w:rsidR="004557BB">
        <w:t>jedné ze smluvních stran</w:t>
      </w:r>
      <w:r w:rsidRPr="00F00657">
        <w:t xml:space="preserve">, vrátí jako nedoručitelná, resp. </w:t>
      </w:r>
      <w:r w:rsidR="004557BB">
        <w:t>smluvní strana</w:t>
      </w:r>
      <w:r w:rsidR="004557BB" w:rsidRPr="00F00657">
        <w:t xml:space="preserve"> </w:t>
      </w:r>
      <w:r w:rsidRPr="00F00657">
        <w:t xml:space="preserve">ji odmítne převzít nebo si ji v úložní době na poště nevyzvedne, </w:t>
      </w:r>
      <w:r>
        <w:t>S</w:t>
      </w:r>
      <w:r w:rsidRPr="00F00657">
        <w:t xml:space="preserve">trany mají za to, že písemnost byla </w:t>
      </w:r>
      <w:r w:rsidR="004557BB">
        <w:t>druhé smluvní straně</w:t>
      </w:r>
      <w:r w:rsidRPr="00F00657">
        <w:t xml:space="preserve"> doručena dnem jejího vrácení </w:t>
      </w:r>
      <w:r w:rsidR="004557BB">
        <w:t>odesílateli</w:t>
      </w:r>
      <w:r w:rsidR="004557BB" w:rsidRPr="00F00657">
        <w:t xml:space="preserve"> </w:t>
      </w:r>
      <w:r w:rsidRPr="00F00657">
        <w:t xml:space="preserve">nebo dnem, kdy ji adresát </w:t>
      </w:r>
      <w:r w:rsidR="004557BB">
        <w:t>odmítl</w:t>
      </w:r>
      <w:r w:rsidRPr="00F00657">
        <w:t xml:space="preserve"> přijmout nebo posledním dnem úložní lhůty.</w:t>
      </w:r>
    </w:p>
    <w:p w14:paraId="61B9BFB2" w14:textId="77777777" w:rsidR="0012120E" w:rsidRDefault="00657E42" w:rsidP="0012120E">
      <w:pPr>
        <w:pStyle w:val="Level2"/>
        <w:tabs>
          <w:tab w:val="clear" w:pos="1418"/>
        </w:tabs>
      </w:pPr>
      <w:r w:rsidRPr="00F00657">
        <w:t>Jsou-li nebo stanou-li se některá ustanovení Smlou</w:t>
      </w:r>
      <w:r w:rsidR="00F43CD9">
        <w:t xml:space="preserve">vy zcela nebo zčásti neplatnými </w:t>
      </w:r>
      <w:r w:rsidRPr="00F00657">
        <w:t xml:space="preserve">nebo pokud by některá ustanovení chyběla, není tím dotčena platnost zbývajících ustanovení. </w:t>
      </w:r>
      <w:r>
        <w:t>S</w:t>
      </w:r>
      <w:r w:rsidRPr="00F00657">
        <w:t>trany se zavazují, že neplatné ustanovení nahradí ustanovením novým, které lépe odpovídá smyslu a účelu ustanovení, které je jím nahrazováno.</w:t>
      </w:r>
    </w:p>
    <w:p w14:paraId="2DFC03F4" w14:textId="77777777" w:rsidR="0012120E" w:rsidRPr="00F00657" w:rsidRDefault="0012120E" w:rsidP="0012120E">
      <w:pPr>
        <w:pStyle w:val="Level2"/>
        <w:tabs>
          <w:tab w:val="clear" w:pos="1418"/>
        </w:tabs>
      </w:pPr>
      <w:r w:rsidRPr="007304BB">
        <w:t>Zhotovitel souh</w:t>
      </w:r>
      <w:r>
        <w:t>lasí s uveřejněním této smlouvy a všech údajů uvedených v této smlouvě a jejich případných přílohách na profilu zadavatele.</w:t>
      </w:r>
    </w:p>
    <w:p w14:paraId="38307DE2" w14:textId="77777777" w:rsidR="00657E42" w:rsidRPr="00F00657" w:rsidRDefault="00657E42" w:rsidP="00657E42">
      <w:pPr>
        <w:pStyle w:val="Level2"/>
      </w:pPr>
      <w:r w:rsidRPr="00F00657">
        <w:t xml:space="preserve">V případě sporu se obě </w:t>
      </w:r>
      <w:r>
        <w:t>S</w:t>
      </w:r>
      <w:r w:rsidRPr="00F00657">
        <w:t>trany zavazují pokusit se především o jeho urovnání smírem, v případě soudního sporu bude věc projednána soudem příslušným podle občanského soudního řádu.</w:t>
      </w:r>
    </w:p>
    <w:p w14:paraId="375A2390" w14:textId="77777777" w:rsidR="00657E42" w:rsidRPr="00F00657" w:rsidRDefault="00657E42" w:rsidP="00657E42">
      <w:pPr>
        <w:pStyle w:val="Level2"/>
      </w:pPr>
      <w:r w:rsidRPr="00F00657">
        <w:t xml:space="preserve">Smlouvu lze doplňovat či měnit pouze formou písemného dodatku podepsaného oprávněnými zástupci obou </w:t>
      </w:r>
      <w:r>
        <w:t>S</w:t>
      </w:r>
      <w:r w:rsidRPr="00F00657">
        <w:t>tran.</w:t>
      </w:r>
    </w:p>
    <w:p w14:paraId="18132AB3" w14:textId="77777777" w:rsidR="00657E42" w:rsidRPr="00F00657" w:rsidRDefault="00657E42" w:rsidP="00657E42">
      <w:pPr>
        <w:pStyle w:val="Level2"/>
      </w:pPr>
      <w:r>
        <w:t>S</w:t>
      </w:r>
      <w:r w:rsidRPr="00F00657">
        <w:t>trany prohlašují, že jsou oprávněny zavázat se způsobem uvedeným ve Smlouvě. Pokud se toto prohlášení ukáže nepravdivým, zavazují se k náhradě veškeré škody, která by tak mohla vzniknout.</w:t>
      </w:r>
    </w:p>
    <w:p w14:paraId="3259D145" w14:textId="77777777" w:rsidR="00657E42" w:rsidRPr="00F00657" w:rsidRDefault="00657E42" w:rsidP="00657E42">
      <w:pPr>
        <w:pStyle w:val="Level2"/>
      </w:pPr>
      <w:r w:rsidRPr="00F00657">
        <w:t xml:space="preserve">Smlouva je vyhotovena ve dvou stejnopisech, z nichž každá </w:t>
      </w:r>
      <w:r>
        <w:t>S</w:t>
      </w:r>
      <w:r w:rsidRPr="00F00657">
        <w:t>trana obdržela po jednom vyhotovení.</w:t>
      </w:r>
    </w:p>
    <w:p w14:paraId="3ABE1F68" w14:textId="77777777" w:rsidR="00A70121" w:rsidRPr="00A95E01" w:rsidRDefault="00A70121" w:rsidP="00A70121">
      <w:pPr>
        <w:pStyle w:val="Level2"/>
        <w:rPr>
          <w:rFonts w:asciiTheme="minorHAnsi" w:hAnsiTheme="minorHAnsi" w:cstheme="minorHAnsi"/>
          <w:szCs w:val="22"/>
        </w:rPr>
      </w:pPr>
      <w:r w:rsidRPr="00A95E01">
        <w:rPr>
          <w:rFonts w:asciiTheme="minorHAnsi" w:hAnsiTheme="minorHAnsi" w:cstheme="minorHAnsi"/>
          <w:szCs w:val="22"/>
        </w:rPr>
        <w:t>Tato smlouva podléhá povinnosti uveřejnění v registru smluv dle zákona č. 340/2015 Sb., o zvláštních podmínkách účinnosti některých smluv, uveřejňování těchto smluv a o registru smluv (zákon o registru smluv), ve znění pozdějších předpisů (dále jen „zákon o registru smluv“). Nedohodnou-li se smluvní strany jinak, zajistí uveřejnění smlouvy včetně uvedení metadat v registru smluv v zákonné lhůtě Objednatel, který současně zajistí, aby informace o uveřejnění této smlouvy byly zaslány druhé smluvní straně.</w:t>
      </w:r>
    </w:p>
    <w:p w14:paraId="2AC79C5E" w14:textId="77777777" w:rsidR="00A70121" w:rsidRPr="00A95E01" w:rsidRDefault="00A70121" w:rsidP="00A70121">
      <w:pPr>
        <w:pStyle w:val="Level2"/>
        <w:rPr>
          <w:rFonts w:asciiTheme="minorHAnsi" w:hAnsiTheme="minorHAnsi" w:cstheme="minorHAnsi"/>
          <w:szCs w:val="22"/>
        </w:rPr>
      </w:pPr>
      <w:r w:rsidRPr="00A95E01">
        <w:rPr>
          <w:rFonts w:asciiTheme="minorHAnsi" w:hAnsiTheme="minorHAnsi" w:cstheme="minorHAnsi"/>
          <w:szCs w:val="22"/>
        </w:rPr>
        <w:t>Smlouva nabývá platnosti dnem podpisu oběma smluvními stranami; v případě, že je smlouva podepisována smluvními stranami v různém čase, nabývá platnosti dnem podpisu té smluvní strany, která ji podepíše později. Smlouva nabývá účinnosti dnem jejího uveřejnění prostřednictvím registru smluv dle zákona o registru smluv.</w:t>
      </w:r>
    </w:p>
    <w:p w14:paraId="4B6F5530" w14:textId="1B2B9E47" w:rsidR="00657E42" w:rsidRPr="00A95E01" w:rsidRDefault="00657E42" w:rsidP="00657E42">
      <w:pPr>
        <w:pStyle w:val="Level2"/>
        <w:rPr>
          <w:rFonts w:asciiTheme="minorHAnsi" w:hAnsiTheme="minorHAnsi" w:cstheme="minorHAnsi"/>
          <w:szCs w:val="22"/>
        </w:rPr>
      </w:pPr>
      <w:r w:rsidRPr="00A95E01">
        <w:rPr>
          <w:rFonts w:asciiTheme="minorHAnsi" w:hAnsiTheme="minorHAnsi" w:cstheme="minorHAnsi"/>
          <w:szCs w:val="22"/>
        </w:rPr>
        <w:t>Strany prohlašují, že si text Smlouvy před jejím podpisem přečetly, že s jejím obsahem souhlasí a že tato vyjadřuje jejich svobodnou, určitou a vážnou vůli.</w:t>
      </w:r>
    </w:p>
    <w:p w14:paraId="0923E47D" w14:textId="48A5168D" w:rsidR="0039177C" w:rsidRPr="0008552D" w:rsidRDefault="00657E42" w:rsidP="0039177C">
      <w:pPr>
        <w:pStyle w:val="Level2"/>
        <w:rPr>
          <w:szCs w:val="22"/>
        </w:rPr>
      </w:pPr>
      <w:r w:rsidRPr="00A95E01">
        <w:rPr>
          <w:rFonts w:asciiTheme="minorHAnsi" w:hAnsiTheme="minorHAnsi" w:cstheme="minorHAnsi"/>
          <w:szCs w:val="22"/>
        </w:rPr>
        <w:t>Nedílnou součástí Smlouvy jsou následující přílohy</w:t>
      </w:r>
      <w:r w:rsidR="0008552D">
        <w:rPr>
          <w:rFonts w:asciiTheme="minorHAnsi" w:hAnsiTheme="minorHAnsi" w:cstheme="minorHAnsi"/>
          <w:szCs w:val="22"/>
        </w:rPr>
        <w:t>.</w:t>
      </w:r>
    </w:p>
    <w:p w14:paraId="7ABA3F30" w14:textId="77777777" w:rsidR="007A7EAC" w:rsidRDefault="007A7EAC" w:rsidP="007A7EAC">
      <w:pPr>
        <w:pStyle w:val="Level1"/>
        <w:numPr>
          <w:ilvl w:val="0"/>
          <w:numId w:val="0"/>
        </w:numPr>
        <w:ind w:left="567"/>
      </w:pPr>
    </w:p>
    <w:p w14:paraId="49C472AC" w14:textId="77777777" w:rsidR="007A7EAC" w:rsidRDefault="007A7EAC" w:rsidP="007A7EAC">
      <w:pPr>
        <w:pStyle w:val="Body1"/>
        <w:rPr>
          <w:lang w:val="cs-CZ" w:eastAsia="en-US"/>
        </w:rPr>
      </w:pPr>
    </w:p>
    <w:p w14:paraId="0FDF68C6" w14:textId="77777777" w:rsidR="007A7EAC" w:rsidRPr="008B59A2" w:rsidRDefault="007A7EAC" w:rsidP="00A95E01">
      <w:pPr>
        <w:pStyle w:val="Body1"/>
      </w:pPr>
    </w:p>
    <w:p w14:paraId="4390C027" w14:textId="77777777" w:rsidR="007A7EAC" w:rsidRPr="008B59A2" w:rsidRDefault="007A7EAC" w:rsidP="00A95E01">
      <w:pPr>
        <w:pStyle w:val="Body1"/>
      </w:pPr>
    </w:p>
    <w:p w14:paraId="41013EEA" w14:textId="77777777" w:rsidR="0012120E" w:rsidRDefault="0012120E" w:rsidP="00657E42">
      <w:pPr>
        <w:pStyle w:val="Level2"/>
        <w:numPr>
          <w:ilvl w:val="0"/>
          <w:numId w:val="0"/>
        </w:numPr>
        <w:ind w:left="567"/>
        <w:rPr>
          <w:u w:val="single"/>
        </w:rPr>
      </w:pPr>
    </w:p>
    <w:p w14:paraId="67D776FD" w14:textId="77777777" w:rsidR="00657E42" w:rsidRPr="009659CD" w:rsidRDefault="00657E42" w:rsidP="00657E42">
      <w:pPr>
        <w:pStyle w:val="Level2"/>
        <w:numPr>
          <w:ilvl w:val="0"/>
          <w:numId w:val="0"/>
        </w:numPr>
        <w:ind w:left="567"/>
        <w:rPr>
          <w:u w:val="single"/>
        </w:rPr>
      </w:pPr>
      <w:r w:rsidRPr="009659CD">
        <w:rPr>
          <w:u w:val="single"/>
        </w:rPr>
        <w:lastRenderedPageBreak/>
        <w:t>Přílohy:</w:t>
      </w:r>
    </w:p>
    <w:p w14:paraId="4FFCBBE6" w14:textId="77777777" w:rsidR="00657E42" w:rsidRDefault="00657E42" w:rsidP="00916832">
      <w:pPr>
        <w:pStyle w:val="Level2"/>
        <w:numPr>
          <w:ilvl w:val="0"/>
          <w:numId w:val="0"/>
        </w:numPr>
        <w:ind w:left="567"/>
      </w:pPr>
      <w:r>
        <w:t xml:space="preserve">Příloha č. 1 – </w:t>
      </w:r>
      <w:r w:rsidR="00916832">
        <w:t>položkový rozpočet díla</w:t>
      </w:r>
      <w:r w:rsidR="008305E1">
        <w:t>;</w:t>
      </w:r>
    </w:p>
    <w:p w14:paraId="2DC1474A" w14:textId="57357D62" w:rsidR="00C92226" w:rsidRDefault="008305E1" w:rsidP="00C513FB">
      <w:pPr>
        <w:pStyle w:val="Level2"/>
        <w:numPr>
          <w:ilvl w:val="0"/>
          <w:numId w:val="0"/>
        </w:numPr>
        <w:ind w:left="567"/>
      </w:pPr>
      <w:r>
        <w:t xml:space="preserve">Příloha č. 2 - seznam subdodavatelů </w:t>
      </w:r>
      <w:r w:rsidR="00A70121">
        <w:t>z výběrového</w:t>
      </w:r>
      <w:r>
        <w:t xml:space="preserve"> řízení</w:t>
      </w:r>
      <w:r w:rsidR="00EA1FCA">
        <w:t>.</w:t>
      </w:r>
    </w:p>
    <w:p w14:paraId="6AD8A877" w14:textId="77777777" w:rsidR="00243FD5" w:rsidRDefault="00504D06" w:rsidP="00EE4539">
      <w:pPr>
        <w:pStyle w:val="Level2"/>
        <w:numPr>
          <w:ilvl w:val="0"/>
          <w:numId w:val="0"/>
        </w:numPr>
      </w:pPr>
      <w:r>
        <w:tab/>
      </w:r>
    </w:p>
    <w:p w14:paraId="14C3BB1E" w14:textId="77777777" w:rsidR="00EE4539" w:rsidRDefault="00243FD5" w:rsidP="00EE4539">
      <w:pPr>
        <w:pStyle w:val="Level2"/>
        <w:numPr>
          <w:ilvl w:val="0"/>
          <w:numId w:val="0"/>
        </w:numPr>
      </w:pPr>
      <w:r>
        <w:tab/>
      </w:r>
      <w:r w:rsidR="00ED3AAE">
        <w:t>V</w:t>
      </w:r>
      <w:r w:rsidR="00576038">
        <w:t xml:space="preserve"> Hodoníně</w:t>
      </w:r>
      <w:r w:rsidR="00DD7872">
        <w:t xml:space="preserve"> dne</w:t>
      </w:r>
      <w:r w:rsidR="00DD7872">
        <w:tab/>
      </w:r>
      <w:r w:rsidR="00DD7872">
        <w:tab/>
      </w:r>
      <w:r w:rsidR="00DD7872">
        <w:tab/>
      </w:r>
      <w:r w:rsidR="00DD7872">
        <w:tab/>
      </w:r>
      <w:r w:rsidR="00DD7872">
        <w:tab/>
        <w:t xml:space="preserve"> </w:t>
      </w:r>
      <w:r w:rsidR="00EE4539">
        <w:t>V </w:t>
      </w:r>
      <w:r w:rsidR="00EE4539" w:rsidRPr="00C80205">
        <w:rPr>
          <w:highlight w:val="yellow"/>
        </w:rPr>
        <w:t>[</w:t>
      </w:r>
      <w:r w:rsidR="00EE4539" w:rsidRPr="00C80205">
        <w:rPr>
          <w:rFonts w:ascii="Arial" w:hAnsi="Arial"/>
          <w:highlight w:val="yellow"/>
        </w:rPr>
        <w:t>●</w:t>
      </w:r>
      <w:r w:rsidR="00EE4539" w:rsidRPr="00C80205">
        <w:rPr>
          <w:highlight w:val="yellow"/>
        </w:rPr>
        <w:t>]</w:t>
      </w:r>
      <w:r w:rsidR="00EE4539">
        <w:t xml:space="preserve"> dne </w:t>
      </w:r>
      <w:r w:rsidR="00EE4539" w:rsidRPr="00C80205">
        <w:rPr>
          <w:highlight w:val="yellow"/>
        </w:rPr>
        <w:t>[</w:t>
      </w:r>
      <w:r w:rsidR="00EE4539" w:rsidRPr="00C80205">
        <w:rPr>
          <w:rFonts w:ascii="Arial" w:hAnsi="Arial"/>
          <w:highlight w:val="yellow"/>
        </w:rPr>
        <w:t>●</w:t>
      </w:r>
      <w:r w:rsidR="00EE4539" w:rsidRPr="00C80205">
        <w:rPr>
          <w:highlight w:val="yellow"/>
        </w:rPr>
        <w:t>]</w:t>
      </w:r>
    </w:p>
    <w:p w14:paraId="33EE384E" w14:textId="77777777" w:rsidR="00EE4539" w:rsidRPr="00853F68" w:rsidRDefault="00EE4539" w:rsidP="00EE4539">
      <w:pPr>
        <w:pStyle w:val="Level2"/>
        <w:numPr>
          <w:ilvl w:val="0"/>
          <w:numId w:val="0"/>
        </w:numPr>
        <w:ind w:left="708"/>
      </w:pPr>
      <w:r>
        <w:t>Za Objednatele:</w:t>
      </w:r>
      <w:r>
        <w:tab/>
      </w:r>
      <w:r>
        <w:tab/>
      </w:r>
      <w:r>
        <w:tab/>
      </w:r>
      <w:r>
        <w:tab/>
      </w:r>
      <w:r>
        <w:tab/>
      </w:r>
      <w:r>
        <w:tab/>
        <w:t>Za Zhotovitele:</w:t>
      </w:r>
    </w:p>
    <w:p w14:paraId="54F2C9F9" w14:textId="77777777" w:rsidR="00EE4539" w:rsidRDefault="00EE4539" w:rsidP="00EE4539"/>
    <w:p w14:paraId="013B33CC" w14:textId="77777777" w:rsidR="00EE4539" w:rsidRDefault="00EE4539" w:rsidP="00EE4539">
      <w:pPr>
        <w:ind w:left="708"/>
      </w:pPr>
      <w:r>
        <w:t>............................................</w:t>
      </w:r>
      <w:r>
        <w:tab/>
      </w:r>
      <w:r>
        <w:tab/>
      </w:r>
      <w:r>
        <w:tab/>
      </w:r>
      <w:r>
        <w:tab/>
        <w:t>.....................................................</w:t>
      </w:r>
    </w:p>
    <w:p w14:paraId="573EC085" w14:textId="77777777" w:rsidR="00EE4539" w:rsidRDefault="00576038" w:rsidP="00EE4539">
      <w:pPr>
        <w:ind w:left="708"/>
      </w:pPr>
      <w:r>
        <w:t>Mgr. Eva Schmidová</w:t>
      </w:r>
      <w:r>
        <w:tab/>
      </w:r>
      <w:r>
        <w:tab/>
      </w:r>
      <w:r w:rsidR="00EE4539">
        <w:t xml:space="preserve">                             </w:t>
      </w:r>
      <w:r w:rsidR="00EE4539">
        <w:tab/>
        <w:t xml:space="preserve">Osoba oprávněná jednat jménem </w:t>
      </w:r>
    </w:p>
    <w:p w14:paraId="1D6C9CFD" w14:textId="77777777" w:rsidR="00F662CB" w:rsidRDefault="00576038" w:rsidP="00584D0D">
      <w:pPr>
        <w:ind w:left="708"/>
      </w:pPr>
      <w:r>
        <w:t>Ředitel</w:t>
      </w:r>
      <w:r>
        <w:tab/>
      </w:r>
      <w:r>
        <w:tab/>
      </w:r>
      <w:r>
        <w:tab/>
      </w:r>
      <w:r w:rsidR="00EE4539">
        <w:tab/>
      </w:r>
      <w:r w:rsidR="00EE4539">
        <w:tab/>
      </w:r>
      <w:r w:rsidR="00EE4539">
        <w:tab/>
      </w:r>
      <w:r w:rsidR="00C513FB">
        <w:tab/>
      </w:r>
      <w:r w:rsidR="00EE4539">
        <w:t>zhotovitele</w:t>
      </w:r>
    </w:p>
    <w:p w14:paraId="6ACF5FB6" w14:textId="77777777" w:rsidR="00F662CB" w:rsidRDefault="00F662CB" w:rsidP="00584D0D">
      <w:pPr>
        <w:ind w:left="708"/>
      </w:pPr>
    </w:p>
    <w:p w14:paraId="3097C619" w14:textId="77777777" w:rsidR="00F662CB" w:rsidRDefault="00F662CB" w:rsidP="00584D0D">
      <w:pPr>
        <w:ind w:left="708"/>
        <w:rPr>
          <w:color w:val="FF0000"/>
        </w:rPr>
      </w:pPr>
    </w:p>
    <w:p w14:paraId="49978606" w14:textId="77777777" w:rsidR="00F662CB" w:rsidRDefault="00F662CB" w:rsidP="00584D0D">
      <w:pPr>
        <w:ind w:left="708"/>
        <w:rPr>
          <w:color w:val="FF0000"/>
        </w:rPr>
      </w:pPr>
    </w:p>
    <w:p w14:paraId="54FD5EF5" w14:textId="77777777" w:rsidR="00F662CB" w:rsidRDefault="00F662CB" w:rsidP="00584D0D">
      <w:pPr>
        <w:ind w:left="708"/>
        <w:rPr>
          <w:color w:val="FF0000"/>
        </w:rPr>
      </w:pPr>
    </w:p>
    <w:p w14:paraId="1730C17C" w14:textId="77777777" w:rsidR="00F662CB" w:rsidRPr="00F662CB" w:rsidRDefault="00F662CB" w:rsidP="00584D0D">
      <w:pPr>
        <w:ind w:left="708"/>
        <w:rPr>
          <w:color w:val="FF0000"/>
        </w:rPr>
      </w:pPr>
    </w:p>
    <w:sectPr w:rsidR="00F662CB" w:rsidRPr="00F662CB" w:rsidSect="006C5BA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9CB5" w14:textId="77777777" w:rsidR="00A34F69" w:rsidRDefault="00A34F69" w:rsidP="00657E42">
      <w:pPr>
        <w:spacing w:after="0" w:line="240" w:lineRule="auto"/>
      </w:pPr>
      <w:r>
        <w:separator/>
      </w:r>
    </w:p>
  </w:endnote>
  <w:endnote w:type="continuationSeparator" w:id="0">
    <w:p w14:paraId="7C9B11A6" w14:textId="77777777" w:rsidR="00A34F69" w:rsidRDefault="00A34F69" w:rsidP="0065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ISOCPEU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DFB4" w14:textId="77777777" w:rsidR="00A34F69" w:rsidRDefault="00A34F69" w:rsidP="00657E42">
      <w:pPr>
        <w:spacing w:after="0" w:line="240" w:lineRule="auto"/>
      </w:pPr>
      <w:r>
        <w:separator/>
      </w:r>
    </w:p>
  </w:footnote>
  <w:footnote w:type="continuationSeparator" w:id="0">
    <w:p w14:paraId="4961568D" w14:textId="77777777" w:rsidR="00A34F69" w:rsidRDefault="00A34F69" w:rsidP="00657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4762" w14:textId="26931042" w:rsidR="0039177C" w:rsidRDefault="0039177C" w:rsidP="0039177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45C"/>
    <w:multiLevelType w:val="hybridMultilevel"/>
    <w:tmpl w:val="58B0DE48"/>
    <w:lvl w:ilvl="0" w:tplc="2D186B7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E7383"/>
    <w:multiLevelType w:val="hybridMultilevel"/>
    <w:tmpl w:val="7A4E6756"/>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A0C6BA5"/>
    <w:multiLevelType w:val="multilevel"/>
    <w:tmpl w:val="A532F02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z w:val="20"/>
      </w:rPr>
    </w:lvl>
    <w:lvl w:ilvl="2">
      <w:start w:val="1"/>
      <w:numFmt w:val="decimal"/>
      <w:pStyle w:val="Nadpis3"/>
      <w:lvlText w:val="%1.%2.%3"/>
      <w:lvlJc w:val="left"/>
      <w:pPr>
        <w:tabs>
          <w:tab w:val="num" w:pos="720"/>
        </w:tabs>
        <w:ind w:left="720"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1C622085"/>
    <w:multiLevelType w:val="hybridMultilevel"/>
    <w:tmpl w:val="8E607FC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15:restartNumberingAfterBreak="0">
    <w:nsid w:val="1D4E74CC"/>
    <w:multiLevelType w:val="hybridMultilevel"/>
    <w:tmpl w:val="BFCA624A"/>
    <w:lvl w:ilvl="0" w:tplc="1E5280D2">
      <w:start w:val="1"/>
      <w:numFmt w:val="lowerRoman"/>
      <w:lvlText w:val="%1."/>
      <w:lvlJc w:val="righ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5C337F"/>
    <w:multiLevelType w:val="hybridMultilevel"/>
    <w:tmpl w:val="9828A3A0"/>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2C543D8D"/>
    <w:multiLevelType w:val="hybridMultilevel"/>
    <w:tmpl w:val="2FFA1AB2"/>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7" w15:restartNumberingAfterBreak="0">
    <w:nsid w:val="379917AD"/>
    <w:multiLevelType w:val="hybridMultilevel"/>
    <w:tmpl w:val="0E0A1ACE"/>
    <w:lvl w:ilvl="0" w:tplc="04050017">
      <w:start w:val="1"/>
      <w:numFmt w:val="lowerLetter"/>
      <w:lvlText w:val="%1)"/>
      <w:lvlJc w:val="left"/>
      <w:pPr>
        <w:ind w:left="1395" w:hanging="360"/>
      </w:pPr>
      <w:rPr>
        <w:rFonts w:hint="default"/>
      </w:r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8" w15:restartNumberingAfterBreak="0">
    <w:nsid w:val="3DC44B6C"/>
    <w:multiLevelType w:val="hybridMultilevel"/>
    <w:tmpl w:val="4022E8D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594E4E7E"/>
    <w:multiLevelType w:val="hybridMultilevel"/>
    <w:tmpl w:val="E974A0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D32D4B"/>
    <w:multiLevelType w:val="multilevel"/>
    <w:tmpl w:val="8D1A84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E22769C"/>
    <w:multiLevelType w:val="hybridMultilevel"/>
    <w:tmpl w:val="79007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173FEF"/>
    <w:multiLevelType w:val="multilevel"/>
    <w:tmpl w:val="D346BA8A"/>
    <w:lvl w:ilvl="0">
      <w:start w:val="1"/>
      <w:numFmt w:val="bullet"/>
      <w:lvlText w:val=""/>
      <w:lvlJc w:val="left"/>
      <w:pPr>
        <w:tabs>
          <w:tab w:val="num" w:pos="567"/>
        </w:tabs>
        <w:ind w:left="567" w:hanging="567"/>
      </w:pPr>
      <w:rPr>
        <w:rFonts w:ascii="Symbol" w:hAnsi="Symbol" w:hint="default"/>
        <w:b/>
        <w:i w:val="0"/>
        <w:color w:val="auto"/>
        <w:sz w:val="22"/>
      </w:rPr>
    </w:lvl>
    <w:lvl w:ilvl="1">
      <w:start w:val="1"/>
      <w:numFmt w:val="decimal"/>
      <w:lvlText w:val="%1.%2"/>
      <w:lvlJc w:val="left"/>
      <w:pPr>
        <w:tabs>
          <w:tab w:val="num" w:pos="1418"/>
        </w:tabs>
        <w:ind w:left="1418" w:hanging="567"/>
      </w:pPr>
      <w:rPr>
        <w:rFonts w:hint="default"/>
        <w:b/>
        <w:i w:val="0"/>
        <w:color w:val="auto"/>
        <w:sz w:val="21"/>
      </w:rPr>
    </w:lvl>
    <w:lvl w:ilvl="2">
      <w:start w:val="1"/>
      <w:numFmt w:val="decimal"/>
      <w:lvlText w:val="%1.%2.%3"/>
      <w:lvlJc w:val="left"/>
      <w:pPr>
        <w:tabs>
          <w:tab w:val="num" w:pos="1701"/>
        </w:tabs>
        <w:ind w:left="1701" w:hanging="567"/>
      </w:pPr>
      <w:rPr>
        <w:rFonts w:hint="default"/>
        <w:b/>
        <w:i w:val="0"/>
        <w:sz w:val="17"/>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upp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3969"/>
        </w:tabs>
        <w:ind w:left="3969" w:hanging="567"/>
      </w:pPr>
      <w:rPr>
        <w:rFonts w:hint="default"/>
      </w:rPr>
    </w:lvl>
  </w:abstractNum>
  <w:abstractNum w:abstractNumId="13" w15:restartNumberingAfterBreak="0">
    <w:nsid w:val="67F26E24"/>
    <w:multiLevelType w:val="hybridMultilevel"/>
    <w:tmpl w:val="6554B848"/>
    <w:lvl w:ilvl="0" w:tplc="08C274C0">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6B1D1232"/>
    <w:multiLevelType w:val="multilevel"/>
    <w:tmpl w:val="D3C23D8E"/>
    <w:lvl w:ilvl="0">
      <w:start w:val="1"/>
      <w:numFmt w:val="decimal"/>
      <w:pStyle w:val="Level1"/>
      <w:lvlText w:val="%1"/>
      <w:lvlJc w:val="left"/>
      <w:pPr>
        <w:tabs>
          <w:tab w:val="num" w:pos="567"/>
        </w:tabs>
        <w:ind w:left="567" w:hanging="567"/>
      </w:pPr>
      <w:rPr>
        <w:rFonts w:hint="default"/>
        <w:b/>
        <w:i w:val="0"/>
        <w:color w:val="auto"/>
        <w:sz w:val="22"/>
      </w:rPr>
    </w:lvl>
    <w:lvl w:ilvl="1">
      <w:start w:val="1"/>
      <w:numFmt w:val="decimal"/>
      <w:pStyle w:val="Level2"/>
      <w:lvlText w:val="%1.%2"/>
      <w:lvlJc w:val="left"/>
      <w:pPr>
        <w:tabs>
          <w:tab w:val="num" w:pos="1418"/>
        </w:tabs>
        <w:ind w:left="1418" w:hanging="567"/>
      </w:pPr>
      <w:rPr>
        <w:rFonts w:asciiTheme="minorHAnsi" w:hAnsiTheme="minorHAnsi" w:cstheme="minorHAnsi" w:hint="default"/>
        <w:b/>
        <w:i w:val="0"/>
        <w:strike w:val="0"/>
        <w:color w:val="auto"/>
        <w:sz w:val="21"/>
      </w:rPr>
    </w:lvl>
    <w:lvl w:ilvl="2">
      <w:start w:val="1"/>
      <w:numFmt w:val="decimal"/>
      <w:pStyle w:val="Level3"/>
      <w:lvlText w:val="%1.%2.%3"/>
      <w:lvlJc w:val="left"/>
      <w:pPr>
        <w:tabs>
          <w:tab w:val="num" w:pos="1701"/>
        </w:tabs>
        <w:ind w:left="1701" w:hanging="567"/>
      </w:pPr>
      <w:rPr>
        <w:rFonts w:hint="default"/>
        <w:b/>
        <w:i w:val="0"/>
        <w:sz w:val="17"/>
      </w:rPr>
    </w:lvl>
    <w:lvl w:ilvl="3">
      <w:start w:val="1"/>
      <w:numFmt w:val="lowerRoman"/>
      <w:pStyle w:val="Level4"/>
      <w:lvlText w:val="(%4)"/>
      <w:lvlJc w:val="left"/>
      <w:pPr>
        <w:tabs>
          <w:tab w:val="num" w:pos="2268"/>
        </w:tabs>
        <w:ind w:left="2268" w:hanging="567"/>
      </w:pPr>
      <w:rPr>
        <w:rFonts w:hint="default"/>
      </w:rPr>
    </w:lvl>
    <w:lvl w:ilvl="4">
      <w:start w:val="1"/>
      <w:numFmt w:val="lowerLetter"/>
      <w:pStyle w:val="Level5"/>
      <w:lvlText w:val="(%5)"/>
      <w:lvlJc w:val="left"/>
      <w:pPr>
        <w:tabs>
          <w:tab w:val="num" w:pos="2835"/>
        </w:tabs>
        <w:ind w:left="2835" w:hanging="567"/>
      </w:pPr>
      <w:rPr>
        <w:rFonts w:hint="default"/>
      </w:rPr>
    </w:lvl>
    <w:lvl w:ilvl="5">
      <w:start w:val="1"/>
      <w:numFmt w:val="upperRoman"/>
      <w:pStyle w:val="Level6"/>
      <w:lvlText w:val="(%6)"/>
      <w:lvlJc w:val="left"/>
      <w:pPr>
        <w:tabs>
          <w:tab w:val="num" w:pos="3402"/>
        </w:tabs>
        <w:ind w:left="3402" w:hanging="567"/>
      </w:pPr>
      <w:rPr>
        <w:rFonts w:hint="default"/>
      </w:rPr>
    </w:lvl>
    <w:lvl w:ilvl="6">
      <w:start w:val="1"/>
      <w:numFmt w:val="none"/>
      <w:pStyle w:val="Level7"/>
      <w:lvlText w:val=""/>
      <w:lvlJc w:val="left"/>
      <w:pPr>
        <w:tabs>
          <w:tab w:val="num" w:pos="3969"/>
        </w:tabs>
        <w:ind w:left="3969" w:hanging="567"/>
      </w:pPr>
      <w:rPr>
        <w:rFonts w:hint="default"/>
      </w:rPr>
    </w:lvl>
    <w:lvl w:ilvl="7">
      <w:start w:val="1"/>
      <w:numFmt w:val="none"/>
      <w:pStyle w:val="Level8"/>
      <w:lvlText w:val=""/>
      <w:lvlJc w:val="left"/>
      <w:pPr>
        <w:tabs>
          <w:tab w:val="num" w:pos="3969"/>
        </w:tabs>
        <w:ind w:left="3969" w:hanging="567"/>
      </w:pPr>
      <w:rPr>
        <w:rFonts w:hint="default"/>
      </w:rPr>
    </w:lvl>
    <w:lvl w:ilvl="8">
      <w:start w:val="1"/>
      <w:numFmt w:val="none"/>
      <w:pStyle w:val="Level9"/>
      <w:lvlText w:val=""/>
      <w:lvlJc w:val="left"/>
      <w:pPr>
        <w:tabs>
          <w:tab w:val="num" w:pos="3969"/>
        </w:tabs>
        <w:ind w:left="3969" w:hanging="567"/>
      </w:pPr>
      <w:rPr>
        <w:rFonts w:hint="default"/>
      </w:rPr>
    </w:lvl>
  </w:abstractNum>
  <w:abstractNum w:abstractNumId="15" w15:restartNumberingAfterBreak="0">
    <w:nsid w:val="70972C8D"/>
    <w:multiLevelType w:val="hybridMultilevel"/>
    <w:tmpl w:val="A5CCFFB0"/>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num w:numId="1" w16cid:durableId="817843509">
    <w:abstractNumId w:val="0"/>
  </w:num>
  <w:num w:numId="2" w16cid:durableId="937059065">
    <w:abstractNumId w:val="14"/>
  </w:num>
  <w:num w:numId="3" w16cid:durableId="1035814218">
    <w:abstractNumId w:val="15"/>
  </w:num>
  <w:num w:numId="4" w16cid:durableId="1968898140">
    <w:abstractNumId w:val="4"/>
  </w:num>
  <w:num w:numId="5" w16cid:durableId="39936706">
    <w:abstractNumId w:val="7"/>
  </w:num>
  <w:num w:numId="6" w16cid:durableId="1966814376">
    <w:abstractNumId w:val="1"/>
  </w:num>
  <w:num w:numId="7" w16cid:durableId="1277637194">
    <w:abstractNumId w:val="10"/>
  </w:num>
  <w:num w:numId="8" w16cid:durableId="272325472">
    <w:abstractNumId w:val="6"/>
  </w:num>
  <w:num w:numId="9" w16cid:durableId="1096948449">
    <w:abstractNumId w:val="8"/>
  </w:num>
  <w:num w:numId="10" w16cid:durableId="1905026780">
    <w:abstractNumId w:val="12"/>
  </w:num>
  <w:num w:numId="11" w16cid:durableId="12619835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7732552">
    <w:abstractNumId w:val="13"/>
  </w:num>
  <w:num w:numId="13" w16cid:durableId="1265071456">
    <w:abstractNumId w:val="11"/>
  </w:num>
  <w:num w:numId="14" w16cid:durableId="869951210">
    <w:abstractNumId w:val="3"/>
  </w:num>
  <w:num w:numId="15" w16cid:durableId="2066562761">
    <w:abstractNumId w:val="9"/>
  </w:num>
  <w:num w:numId="16" w16cid:durableId="1524709759">
    <w:abstractNumId w:val="5"/>
  </w:num>
  <w:num w:numId="17" w16cid:durableId="127211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8823995">
    <w:abstractNumId w:val="2"/>
  </w:num>
  <w:num w:numId="19" w16cid:durableId="218634929">
    <w:abstractNumId w:val="14"/>
  </w:num>
  <w:num w:numId="20" w16cid:durableId="681519302">
    <w:abstractNumId w:val="14"/>
  </w:num>
  <w:num w:numId="21" w16cid:durableId="1853035386">
    <w:abstractNumId w:val="14"/>
  </w:num>
  <w:num w:numId="22" w16cid:durableId="1933735878">
    <w:abstractNumId w:val="14"/>
  </w:num>
  <w:num w:numId="23" w16cid:durableId="9223787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42"/>
    <w:rsid w:val="00007B75"/>
    <w:rsid w:val="00015600"/>
    <w:rsid w:val="00015E62"/>
    <w:rsid w:val="000203F9"/>
    <w:rsid w:val="00023C12"/>
    <w:rsid w:val="00033EBB"/>
    <w:rsid w:val="000349C5"/>
    <w:rsid w:val="000507B2"/>
    <w:rsid w:val="00063CCF"/>
    <w:rsid w:val="00070BFC"/>
    <w:rsid w:val="000755B1"/>
    <w:rsid w:val="00080686"/>
    <w:rsid w:val="0008552D"/>
    <w:rsid w:val="000A0A60"/>
    <w:rsid w:val="000B26A8"/>
    <w:rsid w:val="000B5DAA"/>
    <w:rsid w:val="000D4247"/>
    <w:rsid w:val="000E1D39"/>
    <w:rsid w:val="00117BDA"/>
    <w:rsid w:val="0012120E"/>
    <w:rsid w:val="00130AD0"/>
    <w:rsid w:val="00164BFE"/>
    <w:rsid w:val="00176822"/>
    <w:rsid w:val="00177773"/>
    <w:rsid w:val="00183010"/>
    <w:rsid w:val="0019732E"/>
    <w:rsid w:val="001C14B5"/>
    <w:rsid w:val="001C5DF4"/>
    <w:rsid w:val="001C7055"/>
    <w:rsid w:val="001D1A4C"/>
    <w:rsid w:val="001D4086"/>
    <w:rsid w:val="001D4F10"/>
    <w:rsid w:val="001D602E"/>
    <w:rsid w:val="001F0BE5"/>
    <w:rsid w:val="001F2A28"/>
    <w:rsid w:val="001F6690"/>
    <w:rsid w:val="002036B4"/>
    <w:rsid w:val="00221394"/>
    <w:rsid w:val="00230C3B"/>
    <w:rsid w:val="00234024"/>
    <w:rsid w:val="00243FD5"/>
    <w:rsid w:val="0024763B"/>
    <w:rsid w:val="00252710"/>
    <w:rsid w:val="00262CCE"/>
    <w:rsid w:val="00263540"/>
    <w:rsid w:val="0028208D"/>
    <w:rsid w:val="00284E44"/>
    <w:rsid w:val="002862FB"/>
    <w:rsid w:val="00294A9C"/>
    <w:rsid w:val="0029598A"/>
    <w:rsid w:val="002A434D"/>
    <w:rsid w:val="002A751C"/>
    <w:rsid w:val="002B235E"/>
    <w:rsid w:val="002C09A9"/>
    <w:rsid w:val="002C2EF4"/>
    <w:rsid w:val="002D7506"/>
    <w:rsid w:val="002F2BCB"/>
    <w:rsid w:val="002F5D0D"/>
    <w:rsid w:val="003210F3"/>
    <w:rsid w:val="00343E82"/>
    <w:rsid w:val="00355C2F"/>
    <w:rsid w:val="00374A3E"/>
    <w:rsid w:val="003772C7"/>
    <w:rsid w:val="00380D60"/>
    <w:rsid w:val="003911C4"/>
    <w:rsid w:val="0039177C"/>
    <w:rsid w:val="00392D9A"/>
    <w:rsid w:val="003A650D"/>
    <w:rsid w:val="003B44C7"/>
    <w:rsid w:val="003D08DA"/>
    <w:rsid w:val="003D3038"/>
    <w:rsid w:val="003E3166"/>
    <w:rsid w:val="003E7891"/>
    <w:rsid w:val="00407FA1"/>
    <w:rsid w:val="004156EA"/>
    <w:rsid w:val="00422AFF"/>
    <w:rsid w:val="00430F8B"/>
    <w:rsid w:val="004502E4"/>
    <w:rsid w:val="004523F7"/>
    <w:rsid w:val="00453973"/>
    <w:rsid w:val="004557BB"/>
    <w:rsid w:val="004606FA"/>
    <w:rsid w:val="00465B4B"/>
    <w:rsid w:val="00472AE5"/>
    <w:rsid w:val="004B1207"/>
    <w:rsid w:val="004B13C4"/>
    <w:rsid w:val="004C0CDB"/>
    <w:rsid w:val="004C20DA"/>
    <w:rsid w:val="004E1AB5"/>
    <w:rsid w:val="004E21BD"/>
    <w:rsid w:val="004F5385"/>
    <w:rsid w:val="00504D06"/>
    <w:rsid w:val="00512077"/>
    <w:rsid w:val="00526D47"/>
    <w:rsid w:val="00527B29"/>
    <w:rsid w:val="005332C4"/>
    <w:rsid w:val="00535C1F"/>
    <w:rsid w:val="00551C86"/>
    <w:rsid w:val="00576038"/>
    <w:rsid w:val="005843E5"/>
    <w:rsid w:val="00584D0D"/>
    <w:rsid w:val="0058693D"/>
    <w:rsid w:val="00590134"/>
    <w:rsid w:val="005964C2"/>
    <w:rsid w:val="005B228A"/>
    <w:rsid w:val="005B5B5B"/>
    <w:rsid w:val="005D767E"/>
    <w:rsid w:val="005E66CF"/>
    <w:rsid w:val="005F0C1E"/>
    <w:rsid w:val="005F1DAF"/>
    <w:rsid w:val="00630605"/>
    <w:rsid w:val="00630733"/>
    <w:rsid w:val="00631B6A"/>
    <w:rsid w:val="00631BAD"/>
    <w:rsid w:val="00642FA6"/>
    <w:rsid w:val="00644D3C"/>
    <w:rsid w:val="00645AB4"/>
    <w:rsid w:val="00646044"/>
    <w:rsid w:val="00657E42"/>
    <w:rsid w:val="0067514C"/>
    <w:rsid w:val="006864F3"/>
    <w:rsid w:val="006A6C8E"/>
    <w:rsid w:val="006A7148"/>
    <w:rsid w:val="006C1A55"/>
    <w:rsid w:val="006C5BA2"/>
    <w:rsid w:val="006D1DA1"/>
    <w:rsid w:val="006D45AB"/>
    <w:rsid w:val="006D5558"/>
    <w:rsid w:val="006E1EE9"/>
    <w:rsid w:val="006F078E"/>
    <w:rsid w:val="00710269"/>
    <w:rsid w:val="00711F5D"/>
    <w:rsid w:val="007378C8"/>
    <w:rsid w:val="00740FC9"/>
    <w:rsid w:val="007505CE"/>
    <w:rsid w:val="007508DF"/>
    <w:rsid w:val="00756297"/>
    <w:rsid w:val="00761DDB"/>
    <w:rsid w:val="00762956"/>
    <w:rsid w:val="00776706"/>
    <w:rsid w:val="007825DC"/>
    <w:rsid w:val="00786759"/>
    <w:rsid w:val="00792B91"/>
    <w:rsid w:val="007972B6"/>
    <w:rsid w:val="007A0A8C"/>
    <w:rsid w:val="007A433B"/>
    <w:rsid w:val="007A7EAC"/>
    <w:rsid w:val="007B6871"/>
    <w:rsid w:val="007D0C67"/>
    <w:rsid w:val="007E3A75"/>
    <w:rsid w:val="007F2924"/>
    <w:rsid w:val="00805A4A"/>
    <w:rsid w:val="008126D2"/>
    <w:rsid w:val="008305E1"/>
    <w:rsid w:val="00852B53"/>
    <w:rsid w:val="00872F64"/>
    <w:rsid w:val="00875FB4"/>
    <w:rsid w:val="0088711B"/>
    <w:rsid w:val="008A0E27"/>
    <w:rsid w:val="008B59A2"/>
    <w:rsid w:val="008B6777"/>
    <w:rsid w:val="008B7E7F"/>
    <w:rsid w:val="008E7A4D"/>
    <w:rsid w:val="009050F4"/>
    <w:rsid w:val="00905536"/>
    <w:rsid w:val="00912908"/>
    <w:rsid w:val="00916832"/>
    <w:rsid w:val="00927384"/>
    <w:rsid w:val="00927FC7"/>
    <w:rsid w:val="0093397F"/>
    <w:rsid w:val="00947FC2"/>
    <w:rsid w:val="009529F2"/>
    <w:rsid w:val="00955924"/>
    <w:rsid w:val="00957FFE"/>
    <w:rsid w:val="009752DF"/>
    <w:rsid w:val="00980D66"/>
    <w:rsid w:val="009B5BF7"/>
    <w:rsid w:val="00A07106"/>
    <w:rsid w:val="00A1579F"/>
    <w:rsid w:val="00A261EC"/>
    <w:rsid w:val="00A34F2C"/>
    <w:rsid w:val="00A34F69"/>
    <w:rsid w:val="00A37DE7"/>
    <w:rsid w:val="00A4215B"/>
    <w:rsid w:val="00A475A6"/>
    <w:rsid w:val="00A629A1"/>
    <w:rsid w:val="00A70121"/>
    <w:rsid w:val="00A73D6A"/>
    <w:rsid w:val="00A83A3E"/>
    <w:rsid w:val="00A9443D"/>
    <w:rsid w:val="00A95423"/>
    <w:rsid w:val="00A95E01"/>
    <w:rsid w:val="00A95E4C"/>
    <w:rsid w:val="00AA51AF"/>
    <w:rsid w:val="00AC666F"/>
    <w:rsid w:val="00AC72A3"/>
    <w:rsid w:val="00AD2060"/>
    <w:rsid w:val="00AE40DC"/>
    <w:rsid w:val="00AF4F6F"/>
    <w:rsid w:val="00B00319"/>
    <w:rsid w:val="00B05AD4"/>
    <w:rsid w:val="00B06A15"/>
    <w:rsid w:val="00B10F7C"/>
    <w:rsid w:val="00B1422B"/>
    <w:rsid w:val="00B347B5"/>
    <w:rsid w:val="00B4059B"/>
    <w:rsid w:val="00B564AA"/>
    <w:rsid w:val="00B6540E"/>
    <w:rsid w:val="00B676D0"/>
    <w:rsid w:val="00B77747"/>
    <w:rsid w:val="00BA3C54"/>
    <w:rsid w:val="00BA52F3"/>
    <w:rsid w:val="00BA582E"/>
    <w:rsid w:val="00BB70AB"/>
    <w:rsid w:val="00BC5F94"/>
    <w:rsid w:val="00BC6B91"/>
    <w:rsid w:val="00BD0E63"/>
    <w:rsid w:val="00BD4373"/>
    <w:rsid w:val="00BE1F4C"/>
    <w:rsid w:val="00BE2C83"/>
    <w:rsid w:val="00BF04C6"/>
    <w:rsid w:val="00C03505"/>
    <w:rsid w:val="00C339C8"/>
    <w:rsid w:val="00C37D6E"/>
    <w:rsid w:val="00C462A1"/>
    <w:rsid w:val="00C513FB"/>
    <w:rsid w:val="00C8659F"/>
    <w:rsid w:val="00C90CCD"/>
    <w:rsid w:val="00C92226"/>
    <w:rsid w:val="00CB4628"/>
    <w:rsid w:val="00CC1C39"/>
    <w:rsid w:val="00CC2F0B"/>
    <w:rsid w:val="00CD0D21"/>
    <w:rsid w:val="00CD76B8"/>
    <w:rsid w:val="00CE45BF"/>
    <w:rsid w:val="00CF1B5D"/>
    <w:rsid w:val="00CF324C"/>
    <w:rsid w:val="00D07B49"/>
    <w:rsid w:val="00D426ED"/>
    <w:rsid w:val="00D42AFF"/>
    <w:rsid w:val="00D4601E"/>
    <w:rsid w:val="00D4671F"/>
    <w:rsid w:val="00D60096"/>
    <w:rsid w:val="00D96DA4"/>
    <w:rsid w:val="00DD6611"/>
    <w:rsid w:val="00DD7872"/>
    <w:rsid w:val="00DD7F7A"/>
    <w:rsid w:val="00DE2D8D"/>
    <w:rsid w:val="00DF5EC4"/>
    <w:rsid w:val="00DF66EF"/>
    <w:rsid w:val="00E048BC"/>
    <w:rsid w:val="00E16C4C"/>
    <w:rsid w:val="00E23185"/>
    <w:rsid w:val="00E259D5"/>
    <w:rsid w:val="00E4300D"/>
    <w:rsid w:val="00E44591"/>
    <w:rsid w:val="00E46525"/>
    <w:rsid w:val="00E520CC"/>
    <w:rsid w:val="00E74DDB"/>
    <w:rsid w:val="00E8083F"/>
    <w:rsid w:val="00E82949"/>
    <w:rsid w:val="00E86DAA"/>
    <w:rsid w:val="00EA1FCA"/>
    <w:rsid w:val="00EA657F"/>
    <w:rsid w:val="00ED2BE0"/>
    <w:rsid w:val="00ED3AAE"/>
    <w:rsid w:val="00EE335E"/>
    <w:rsid w:val="00EE4539"/>
    <w:rsid w:val="00F3781A"/>
    <w:rsid w:val="00F43CD9"/>
    <w:rsid w:val="00F662CB"/>
    <w:rsid w:val="00F863F3"/>
    <w:rsid w:val="00F96C89"/>
    <w:rsid w:val="00FA279D"/>
    <w:rsid w:val="00FA4CA0"/>
    <w:rsid w:val="00FA5C8C"/>
    <w:rsid w:val="00FB3E6A"/>
    <w:rsid w:val="00FC40B3"/>
    <w:rsid w:val="00FD4869"/>
    <w:rsid w:val="00FE4326"/>
    <w:rsid w:val="00FE79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E6BD"/>
  <w15:chartTrackingRefBased/>
  <w15:docId w15:val="{6BED319A-FBF6-4007-B6F7-4D9102CA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BA2"/>
    <w:pPr>
      <w:spacing w:after="160" w:line="259" w:lineRule="auto"/>
    </w:pPr>
    <w:rPr>
      <w:sz w:val="22"/>
      <w:szCs w:val="22"/>
      <w:lang w:eastAsia="en-US"/>
    </w:rPr>
  </w:style>
  <w:style w:type="paragraph" w:styleId="Nadpis1">
    <w:name w:val="heading 1"/>
    <w:basedOn w:val="Normln"/>
    <w:next w:val="Normln"/>
    <w:link w:val="Nadpis1Char"/>
    <w:qFormat/>
    <w:rsid w:val="00A70121"/>
    <w:pPr>
      <w:keepNext/>
      <w:numPr>
        <w:numId w:val="17"/>
      </w:numPr>
      <w:spacing w:before="120" w:after="0" w:line="240" w:lineRule="auto"/>
      <w:outlineLvl w:val="0"/>
    </w:pPr>
    <w:rPr>
      <w:rFonts w:ascii="Arial" w:eastAsia="Times New Roman" w:hAnsi="Arial"/>
      <w:b/>
      <w:bCs/>
      <w:kern w:val="32"/>
      <w:sz w:val="28"/>
      <w:szCs w:val="32"/>
      <w:lang w:val="x-none" w:eastAsia="x-none"/>
    </w:rPr>
  </w:style>
  <w:style w:type="paragraph" w:styleId="Nadpis2">
    <w:name w:val="heading 2"/>
    <w:basedOn w:val="Normln"/>
    <w:next w:val="Normln"/>
    <w:link w:val="Nadpis2Char"/>
    <w:qFormat/>
    <w:rsid w:val="00A70121"/>
    <w:pPr>
      <w:widowControl w:val="0"/>
      <w:numPr>
        <w:ilvl w:val="1"/>
        <w:numId w:val="17"/>
      </w:numPr>
      <w:spacing w:before="120" w:after="0" w:line="240" w:lineRule="auto"/>
      <w:jc w:val="both"/>
      <w:outlineLvl w:val="1"/>
    </w:pPr>
    <w:rPr>
      <w:rFonts w:ascii="Times New Roman" w:eastAsia="Times New Roman" w:hAnsi="Times New Roman"/>
      <w:lang w:val="x-none" w:eastAsia="x-none"/>
    </w:rPr>
  </w:style>
  <w:style w:type="paragraph" w:styleId="Nadpis3">
    <w:name w:val="heading 3"/>
    <w:basedOn w:val="Normln"/>
    <w:next w:val="Normln"/>
    <w:link w:val="Nadpis3Char"/>
    <w:qFormat/>
    <w:rsid w:val="00A70121"/>
    <w:pPr>
      <w:keepNext/>
      <w:numPr>
        <w:ilvl w:val="2"/>
        <w:numId w:val="17"/>
      </w:numPr>
      <w:spacing w:before="240" w:after="60" w:line="240" w:lineRule="auto"/>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A70121"/>
    <w:pPr>
      <w:keepNext/>
      <w:numPr>
        <w:ilvl w:val="3"/>
        <w:numId w:val="17"/>
      </w:numPr>
      <w:spacing w:before="240" w:after="60" w:line="240" w:lineRule="auto"/>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A70121"/>
    <w:pPr>
      <w:numPr>
        <w:ilvl w:val="4"/>
        <w:numId w:val="17"/>
      </w:numPr>
      <w:spacing w:before="240" w:after="60" w:line="240" w:lineRule="auto"/>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A70121"/>
    <w:pPr>
      <w:numPr>
        <w:ilvl w:val="5"/>
        <w:numId w:val="17"/>
      </w:numPr>
      <w:spacing w:before="240" w:after="60" w:line="240" w:lineRule="auto"/>
      <w:outlineLvl w:val="5"/>
    </w:pPr>
    <w:rPr>
      <w:rFonts w:ascii="Times New Roman" w:eastAsia="Times New Roman" w:hAnsi="Times New Roman"/>
      <w:b/>
      <w:bCs/>
      <w:lang w:val="x-none" w:eastAsia="x-none"/>
    </w:rPr>
  </w:style>
  <w:style w:type="paragraph" w:styleId="Nadpis7">
    <w:name w:val="heading 7"/>
    <w:basedOn w:val="Normln"/>
    <w:next w:val="Normln"/>
    <w:link w:val="Nadpis7Char"/>
    <w:qFormat/>
    <w:rsid w:val="00A70121"/>
    <w:pPr>
      <w:numPr>
        <w:ilvl w:val="6"/>
        <w:numId w:val="17"/>
      </w:numPr>
      <w:spacing w:before="240" w:after="60" w:line="240" w:lineRule="auto"/>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A70121"/>
    <w:pPr>
      <w:numPr>
        <w:ilvl w:val="7"/>
        <w:numId w:val="17"/>
      </w:numPr>
      <w:spacing w:before="240" w:after="60" w:line="240" w:lineRule="auto"/>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A70121"/>
    <w:pPr>
      <w:numPr>
        <w:ilvl w:val="8"/>
        <w:numId w:val="17"/>
      </w:numPr>
      <w:spacing w:before="240" w:after="60" w:line="240" w:lineRule="auto"/>
      <w:outlineLvl w:val="8"/>
    </w:pPr>
    <w:rPr>
      <w:rFonts w:ascii="Arial" w:eastAsia="Times New Roman" w:hAnsi="Arial"/>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57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7E42"/>
  </w:style>
  <w:style w:type="paragraph" w:styleId="Zpat">
    <w:name w:val="footer"/>
    <w:basedOn w:val="Normln"/>
    <w:link w:val="ZpatChar"/>
    <w:uiPriority w:val="99"/>
    <w:unhideWhenUsed/>
    <w:rsid w:val="00657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657E42"/>
  </w:style>
  <w:style w:type="paragraph" w:customStyle="1" w:styleId="Body">
    <w:name w:val="Body"/>
    <w:basedOn w:val="Normln"/>
    <w:link w:val="BodyChar"/>
    <w:qFormat/>
    <w:rsid w:val="00657E42"/>
    <w:pPr>
      <w:spacing w:after="120" w:line="260" w:lineRule="exact"/>
      <w:jc w:val="both"/>
    </w:pPr>
    <w:rPr>
      <w:rFonts w:eastAsia="Times New Roman"/>
      <w:kern w:val="20"/>
      <w:sz w:val="20"/>
      <w:szCs w:val="20"/>
      <w:lang w:val="x-none" w:eastAsia="x-none"/>
    </w:rPr>
  </w:style>
  <w:style w:type="character" w:customStyle="1" w:styleId="BodyChar">
    <w:name w:val="Body Char"/>
    <w:link w:val="Body"/>
    <w:rsid w:val="00657E42"/>
    <w:rPr>
      <w:rFonts w:ascii="Calibri" w:eastAsia="Times New Roman" w:hAnsi="Calibri" w:cs="Calibri"/>
      <w:kern w:val="20"/>
    </w:rPr>
  </w:style>
  <w:style w:type="paragraph" w:customStyle="1" w:styleId="Body1">
    <w:name w:val="Body 1"/>
    <w:basedOn w:val="Normln"/>
    <w:link w:val="Body1Char"/>
    <w:rsid w:val="00657E42"/>
    <w:pPr>
      <w:spacing w:after="120" w:line="260" w:lineRule="exact"/>
      <w:ind w:left="567"/>
      <w:jc w:val="both"/>
    </w:pPr>
    <w:rPr>
      <w:rFonts w:eastAsia="Times New Roman"/>
      <w:kern w:val="20"/>
      <w:sz w:val="20"/>
      <w:szCs w:val="20"/>
      <w:lang w:val="x-none" w:eastAsia="x-none"/>
    </w:rPr>
  </w:style>
  <w:style w:type="paragraph" w:customStyle="1" w:styleId="Level4">
    <w:name w:val="Level 4"/>
    <w:basedOn w:val="Normln"/>
    <w:uiPriority w:val="99"/>
    <w:rsid w:val="00657E42"/>
    <w:pPr>
      <w:numPr>
        <w:ilvl w:val="3"/>
        <w:numId w:val="2"/>
      </w:numPr>
      <w:spacing w:after="140" w:line="290" w:lineRule="auto"/>
      <w:jc w:val="both"/>
    </w:pPr>
    <w:rPr>
      <w:rFonts w:eastAsia="Times New Roman" w:cs="Calibri"/>
      <w:kern w:val="20"/>
    </w:rPr>
  </w:style>
  <w:style w:type="paragraph" w:customStyle="1" w:styleId="Level5">
    <w:name w:val="Level 5"/>
    <w:basedOn w:val="Normln"/>
    <w:uiPriority w:val="99"/>
    <w:rsid w:val="00657E42"/>
    <w:pPr>
      <w:numPr>
        <w:ilvl w:val="4"/>
        <w:numId w:val="2"/>
      </w:numPr>
      <w:spacing w:after="140" w:line="290" w:lineRule="auto"/>
      <w:jc w:val="both"/>
    </w:pPr>
    <w:rPr>
      <w:rFonts w:eastAsia="Times New Roman" w:cs="Calibri"/>
      <w:kern w:val="20"/>
    </w:rPr>
  </w:style>
  <w:style w:type="paragraph" w:customStyle="1" w:styleId="Level6">
    <w:name w:val="Level 6"/>
    <w:basedOn w:val="Normln"/>
    <w:uiPriority w:val="99"/>
    <w:rsid w:val="00657E42"/>
    <w:pPr>
      <w:numPr>
        <w:ilvl w:val="5"/>
        <w:numId w:val="2"/>
      </w:numPr>
      <w:spacing w:after="140" w:line="290" w:lineRule="auto"/>
      <w:jc w:val="both"/>
    </w:pPr>
    <w:rPr>
      <w:rFonts w:eastAsia="Times New Roman" w:cs="Calibri"/>
      <w:kern w:val="20"/>
    </w:rPr>
  </w:style>
  <w:style w:type="paragraph" w:customStyle="1" w:styleId="Parties">
    <w:name w:val="Parties"/>
    <w:basedOn w:val="Normln"/>
    <w:qFormat/>
    <w:rsid w:val="00657E42"/>
    <w:pPr>
      <w:numPr>
        <w:numId w:val="1"/>
      </w:numPr>
      <w:spacing w:after="140" w:line="290" w:lineRule="auto"/>
      <w:jc w:val="both"/>
    </w:pPr>
    <w:rPr>
      <w:rFonts w:eastAsia="Times New Roman" w:cs="Calibri"/>
      <w:kern w:val="20"/>
    </w:rPr>
  </w:style>
  <w:style w:type="paragraph" w:customStyle="1" w:styleId="Level7">
    <w:name w:val="Level 7"/>
    <w:basedOn w:val="Normln"/>
    <w:uiPriority w:val="99"/>
    <w:rsid w:val="00657E42"/>
    <w:pPr>
      <w:numPr>
        <w:ilvl w:val="6"/>
        <w:numId w:val="2"/>
      </w:numPr>
      <w:spacing w:after="140" w:line="290" w:lineRule="auto"/>
      <w:jc w:val="both"/>
      <w:outlineLvl w:val="6"/>
    </w:pPr>
    <w:rPr>
      <w:rFonts w:eastAsia="Times New Roman" w:cs="Calibri"/>
      <w:kern w:val="20"/>
    </w:rPr>
  </w:style>
  <w:style w:type="paragraph" w:customStyle="1" w:styleId="Level8">
    <w:name w:val="Level 8"/>
    <w:basedOn w:val="Normln"/>
    <w:uiPriority w:val="99"/>
    <w:rsid w:val="00657E42"/>
    <w:pPr>
      <w:numPr>
        <w:ilvl w:val="7"/>
        <w:numId w:val="2"/>
      </w:numPr>
      <w:spacing w:after="140" w:line="290" w:lineRule="auto"/>
      <w:jc w:val="both"/>
      <w:outlineLvl w:val="7"/>
    </w:pPr>
    <w:rPr>
      <w:rFonts w:eastAsia="Times New Roman" w:cs="Calibri"/>
      <w:kern w:val="20"/>
    </w:rPr>
  </w:style>
  <w:style w:type="paragraph" w:customStyle="1" w:styleId="Level9">
    <w:name w:val="Level 9"/>
    <w:basedOn w:val="Normln"/>
    <w:uiPriority w:val="99"/>
    <w:rsid w:val="00657E42"/>
    <w:pPr>
      <w:numPr>
        <w:ilvl w:val="8"/>
        <w:numId w:val="2"/>
      </w:numPr>
      <w:spacing w:after="140" w:line="290" w:lineRule="auto"/>
      <w:jc w:val="both"/>
      <w:outlineLvl w:val="8"/>
    </w:pPr>
    <w:rPr>
      <w:rFonts w:eastAsia="Times New Roman" w:cs="Calibri"/>
      <w:kern w:val="20"/>
    </w:rPr>
  </w:style>
  <w:style w:type="table" w:styleId="Mkatabulky">
    <w:name w:val="Table Grid"/>
    <w:basedOn w:val="Normlntabulka"/>
    <w:uiPriority w:val="59"/>
    <w:rsid w:val="00657E42"/>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ln"/>
    <w:next w:val="Body1"/>
    <w:uiPriority w:val="99"/>
    <w:rsid w:val="00657E42"/>
    <w:pPr>
      <w:keepNext/>
      <w:numPr>
        <w:numId w:val="2"/>
      </w:numPr>
      <w:spacing w:before="280" w:after="140" w:line="290" w:lineRule="auto"/>
      <w:jc w:val="both"/>
      <w:outlineLvl w:val="0"/>
    </w:pPr>
    <w:rPr>
      <w:rFonts w:eastAsia="Times New Roman" w:cs="Arial"/>
      <w:b/>
      <w:bCs/>
      <w:caps/>
      <w:kern w:val="20"/>
      <w:sz w:val="24"/>
      <w:szCs w:val="32"/>
    </w:rPr>
  </w:style>
  <w:style w:type="paragraph" w:customStyle="1" w:styleId="Level2">
    <w:name w:val="Level 2"/>
    <w:basedOn w:val="Normln"/>
    <w:uiPriority w:val="99"/>
    <w:rsid w:val="00657E42"/>
    <w:pPr>
      <w:numPr>
        <w:ilvl w:val="1"/>
        <w:numId w:val="2"/>
      </w:numPr>
      <w:spacing w:after="120" w:line="240" w:lineRule="exact"/>
      <w:jc w:val="both"/>
    </w:pPr>
    <w:rPr>
      <w:rFonts w:eastAsia="Times New Roman" w:cs="Arial"/>
      <w:color w:val="000000"/>
      <w:kern w:val="20"/>
      <w:szCs w:val="28"/>
    </w:rPr>
  </w:style>
  <w:style w:type="paragraph" w:customStyle="1" w:styleId="Level3">
    <w:name w:val="Level 3"/>
    <w:basedOn w:val="Normln"/>
    <w:uiPriority w:val="99"/>
    <w:rsid w:val="00657E42"/>
    <w:pPr>
      <w:numPr>
        <w:ilvl w:val="2"/>
        <w:numId w:val="2"/>
      </w:numPr>
      <w:spacing w:after="120" w:line="240" w:lineRule="exact"/>
      <w:jc w:val="both"/>
    </w:pPr>
    <w:rPr>
      <w:rFonts w:eastAsia="Times New Roman" w:cs="Arial"/>
      <w:kern w:val="20"/>
      <w:szCs w:val="28"/>
    </w:rPr>
  </w:style>
  <w:style w:type="character" w:customStyle="1" w:styleId="Body1Char">
    <w:name w:val="Body 1 Char"/>
    <w:link w:val="Body1"/>
    <w:rsid w:val="00657E42"/>
    <w:rPr>
      <w:rFonts w:ascii="Calibri" w:eastAsia="Times New Roman" w:hAnsi="Calibri" w:cs="Calibri"/>
      <w:kern w:val="20"/>
    </w:rPr>
  </w:style>
  <w:style w:type="paragraph" w:styleId="Zkladntext">
    <w:name w:val="Body Text"/>
    <w:basedOn w:val="Normln"/>
    <w:link w:val="ZkladntextChar"/>
    <w:uiPriority w:val="99"/>
    <w:rsid w:val="00657E42"/>
    <w:pPr>
      <w:widowControl w:val="0"/>
      <w:spacing w:after="0" w:line="240" w:lineRule="auto"/>
      <w:ind w:left="680" w:hanging="680"/>
      <w:jc w:val="both"/>
    </w:pPr>
    <w:rPr>
      <w:rFonts w:ascii="Times New Roman" w:hAnsi="Times New Roman"/>
      <w:color w:val="000000"/>
      <w:sz w:val="20"/>
      <w:szCs w:val="20"/>
      <w:lang w:val="x-none" w:eastAsia="cs-CZ"/>
    </w:rPr>
  </w:style>
  <w:style w:type="character" w:customStyle="1" w:styleId="ZkladntextChar">
    <w:name w:val="Základní text Char"/>
    <w:link w:val="Zkladntext"/>
    <w:uiPriority w:val="99"/>
    <w:rsid w:val="00657E42"/>
    <w:rPr>
      <w:rFonts w:ascii="Times New Roman" w:eastAsia="Calibri"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7D0C67"/>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7D0C67"/>
    <w:rPr>
      <w:rFonts w:ascii="Tahoma" w:hAnsi="Tahoma" w:cs="Tahoma"/>
      <w:sz w:val="16"/>
      <w:szCs w:val="16"/>
    </w:rPr>
  </w:style>
  <w:style w:type="character" w:styleId="Odkaznakoment">
    <w:name w:val="annotation reference"/>
    <w:uiPriority w:val="99"/>
    <w:semiHidden/>
    <w:unhideWhenUsed/>
    <w:rsid w:val="00407FA1"/>
    <w:rPr>
      <w:sz w:val="16"/>
      <w:szCs w:val="16"/>
    </w:rPr>
  </w:style>
  <w:style w:type="paragraph" w:styleId="Textkomente">
    <w:name w:val="annotation text"/>
    <w:basedOn w:val="Normln"/>
    <w:link w:val="TextkomenteChar"/>
    <w:uiPriority w:val="99"/>
    <w:semiHidden/>
    <w:unhideWhenUsed/>
    <w:rsid w:val="00407FA1"/>
    <w:pPr>
      <w:spacing w:line="240" w:lineRule="auto"/>
    </w:pPr>
    <w:rPr>
      <w:sz w:val="20"/>
      <w:szCs w:val="20"/>
      <w:lang w:val="x-none" w:eastAsia="x-none"/>
    </w:rPr>
  </w:style>
  <w:style w:type="character" w:customStyle="1" w:styleId="TextkomenteChar">
    <w:name w:val="Text komentáře Char"/>
    <w:link w:val="Textkomente"/>
    <w:uiPriority w:val="99"/>
    <w:semiHidden/>
    <w:rsid w:val="00407FA1"/>
    <w:rPr>
      <w:sz w:val="20"/>
      <w:szCs w:val="20"/>
    </w:rPr>
  </w:style>
  <w:style w:type="paragraph" w:styleId="Pedmtkomente">
    <w:name w:val="annotation subject"/>
    <w:basedOn w:val="Textkomente"/>
    <w:next w:val="Textkomente"/>
    <w:link w:val="PedmtkomenteChar"/>
    <w:uiPriority w:val="99"/>
    <w:semiHidden/>
    <w:unhideWhenUsed/>
    <w:rsid w:val="00407FA1"/>
    <w:rPr>
      <w:b/>
      <w:bCs/>
    </w:rPr>
  </w:style>
  <w:style w:type="character" w:customStyle="1" w:styleId="PedmtkomenteChar">
    <w:name w:val="Předmět komentáře Char"/>
    <w:link w:val="Pedmtkomente"/>
    <w:uiPriority w:val="99"/>
    <w:semiHidden/>
    <w:rsid w:val="00407FA1"/>
    <w:rPr>
      <w:b/>
      <w:bCs/>
      <w:sz w:val="20"/>
      <w:szCs w:val="20"/>
    </w:rPr>
  </w:style>
  <w:style w:type="paragraph" w:styleId="Textvbloku">
    <w:name w:val="Block Text"/>
    <w:basedOn w:val="Normln"/>
    <w:rsid w:val="00756297"/>
    <w:pPr>
      <w:pBdr>
        <w:bottom w:val="double" w:sz="6" w:space="1" w:color="808080"/>
      </w:pBdr>
      <w:overflowPunct w:val="0"/>
      <w:autoSpaceDE w:val="0"/>
      <w:autoSpaceDN w:val="0"/>
      <w:adjustRightInd w:val="0"/>
      <w:spacing w:after="0" w:line="240" w:lineRule="auto"/>
      <w:ind w:left="1843" w:right="-1"/>
      <w:textAlignment w:val="baseline"/>
    </w:pPr>
    <w:rPr>
      <w:rFonts w:ascii="Century Schoolbook" w:eastAsia="Times New Roman" w:hAnsi="Century Schoolbook"/>
      <w:bCs/>
      <w:i/>
      <w:color w:val="808080"/>
      <w:sz w:val="24"/>
      <w:szCs w:val="20"/>
      <w:lang w:eastAsia="cs-CZ"/>
    </w:rPr>
  </w:style>
  <w:style w:type="paragraph" w:styleId="Odstavecseseznamem">
    <w:name w:val="List Paragraph"/>
    <w:basedOn w:val="Normln"/>
    <w:uiPriority w:val="34"/>
    <w:qFormat/>
    <w:rsid w:val="00D426ED"/>
    <w:pPr>
      <w:spacing w:after="0" w:line="240" w:lineRule="auto"/>
      <w:ind w:left="720"/>
      <w:contextualSpacing/>
    </w:pPr>
    <w:rPr>
      <w:rFonts w:ascii="Garamond" w:eastAsia="Times New Roman" w:hAnsi="Garamond"/>
      <w:sz w:val="24"/>
      <w:szCs w:val="24"/>
      <w:lang w:eastAsia="cs-CZ"/>
    </w:rPr>
  </w:style>
  <w:style w:type="character" w:customStyle="1" w:styleId="position-where">
    <w:name w:val="position-where"/>
    <w:basedOn w:val="Standardnpsmoodstavce"/>
    <w:rsid w:val="00776706"/>
  </w:style>
  <w:style w:type="character" w:styleId="Siln">
    <w:name w:val="Strong"/>
    <w:uiPriority w:val="22"/>
    <w:qFormat/>
    <w:rsid w:val="00DD7872"/>
    <w:rPr>
      <w:b/>
      <w:bCs/>
    </w:rPr>
  </w:style>
  <w:style w:type="paragraph" w:customStyle="1" w:styleId="FormtovanvHTML1">
    <w:name w:val="Formátovaný v HTML1"/>
    <w:basedOn w:val="Normln"/>
    <w:rsid w:val="00675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4"/>
      <w:szCs w:val="20"/>
      <w:lang w:eastAsia="cs-CZ"/>
    </w:rPr>
  </w:style>
  <w:style w:type="paragraph" w:styleId="Revize">
    <w:name w:val="Revision"/>
    <w:hidden/>
    <w:uiPriority w:val="99"/>
    <w:semiHidden/>
    <w:rsid w:val="00E23185"/>
    <w:rPr>
      <w:sz w:val="22"/>
      <w:szCs w:val="22"/>
      <w:lang w:eastAsia="en-US"/>
    </w:rPr>
  </w:style>
  <w:style w:type="character" w:customStyle="1" w:styleId="Nadpis1Char">
    <w:name w:val="Nadpis 1 Char"/>
    <w:link w:val="Nadpis1"/>
    <w:rsid w:val="00A70121"/>
    <w:rPr>
      <w:rFonts w:ascii="Arial" w:eastAsia="Times New Roman" w:hAnsi="Arial"/>
      <w:b/>
      <w:bCs/>
      <w:kern w:val="32"/>
      <w:sz w:val="28"/>
      <w:szCs w:val="32"/>
      <w:lang w:val="x-none" w:eastAsia="x-none"/>
    </w:rPr>
  </w:style>
  <w:style w:type="character" w:customStyle="1" w:styleId="Nadpis2Char">
    <w:name w:val="Nadpis 2 Char"/>
    <w:link w:val="Nadpis2"/>
    <w:rsid w:val="00A70121"/>
    <w:rPr>
      <w:rFonts w:ascii="Times New Roman" w:eastAsia="Times New Roman" w:hAnsi="Times New Roman"/>
      <w:sz w:val="22"/>
      <w:szCs w:val="22"/>
      <w:lang w:val="x-none" w:eastAsia="x-none"/>
    </w:rPr>
  </w:style>
  <w:style w:type="character" w:customStyle="1" w:styleId="Nadpis3Char">
    <w:name w:val="Nadpis 3 Char"/>
    <w:link w:val="Nadpis3"/>
    <w:rsid w:val="00A70121"/>
    <w:rPr>
      <w:rFonts w:ascii="Arial" w:eastAsia="Times New Roman" w:hAnsi="Arial"/>
      <w:b/>
      <w:bCs/>
      <w:sz w:val="26"/>
      <w:szCs w:val="26"/>
      <w:lang w:val="x-none" w:eastAsia="x-none"/>
    </w:rPr>
  </w:style>
  <w:style w:type="character" w:customStyle="1" w:styleId="Nadpis4Char">
    <w:name w:val="Nadpis 4 Char"/>
    <w:link w:val="Nadpis4"/>
    <w:rsid w:val="00A70121"/>
    <w:rPr>
      <w:rFonts w:ascii="Times New Roman" w:eastAsia="Times New Roman" w:hAnsi="Times New Roman"/>
      <w:b/>
      <w:bCs/>
      <w:sz w:val="28"/>
      <w:szCs w:val="28"/>
      <w:lang w:val="x-none" w:eastAsia="x-none"/>
    </w:rPr>
  </w:style>
  <w:style w:type="character" w:customStyle="1" w:styleId="Nadpis5Char">
    <w:name w:val="Nadpis 5 Char"/>
    <w:link w:val="Nadpis5"/>
    <w:rsid w:val="00A70121"/>
    <w:rPr>
      <w:rFonts w:ascii="Times New Roman" w:eastAsia="Times New Roman" w:hAnsi="Times New Roman"/>
      <w:b/>
      <w:bCs/>
      <w:i/>
      <w:iCs/>
      <w:sz w:val="26"/>
      <w:szCs w:val="26"/>
      <w:lang w:val="x-none" w:eastAsia="x-none"/>
    </w:rPr>
  </w:style>
  <w:style w:type="character" w:customStyle="1" w:styleId="Nadpis6Char">
    <w:name w:val="Nadpis 6 Char"/>
    <w:link w:val="Nadpis6"/>
    <w:rsid w:val="00A70121"/>
    <w:rPr>
      <w:rFonts w:ascii="Times New Roman" w:eastAsia="Times New Roman" w:hAnsi="Times New Roman"/>
      <w:b/>
      <w:bCs/>
      <w:sz w:val="22"/>
      <w:szCs w:val="22"/>
      <w:lang w:val="x-none" w:eastAsia="x-none"/>
    </w:rPr>
  </w:style>
  <w:style w:type="character" w:customStyle="1" w:styleId="Nadpis7Char">
    <w:name w:val="Nadpis 7 Char"/>
    <w:link w:val="Nadpis7"/>
    <w:rsid w:val="00A70121"/>
    <w:rPr>
      <w:rFonts w:ascii="Times New Roman" w:eastAsia="Times New Roman" w:hAnsi="Times New Roman"/>
      <w:sz w:val="24"/>
      <w:szCs w:val="24"/>
      <w:lang w:val="x-none" w:eastAsia="x-none"/>
    </w:rPr>
  </w:style>
  <w:style w:type="character" w:customStyle="1" w:styleId="Nadpis8Char">
    <w:name w:val="Nadpis 8 Char"/>
    <w:link w:val="Nadpis8"/>
    <w:rsid w:val="00A70121"/>
    <w:rPr>
      <w:rFonts w:ascii="Times New Roman" w:eastAsia="Times New Roman" w:hAnsi="Times New Roman"/>
      <w:i/>
      <w:iCs/>
      <w:sz w:val="24"/>
      <w:szCs w:val="24"/>
      <w:lang w:val="x-none" w:eastAsia="x-none"/>
    </w:rPr>
  </w:style>
  <w:style w:type="character" w:customStyle="1" w:styleId="Nadpis9Char">
    <w:name w:val="Nadpis 9 Char"/>
    <w:link w:val="Nadpis9"/>
    <w:rsid w:val="00A70121"/>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0a62040-a268-4fd0-9927-ed54395436b2" xsi:nil="true"/>
    <lcf76f155ced4ddcb4097134ff3c332f xmlns="43b7cc2c-ab2b-4441-88b3-1ddfb31046b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A28350A3B8912469AF3CB4F2CE93BCC" ma:contentTypeVersion="11" ma:contentTypeDescription="Vytvoří nový dokument" ma:contentTypeScope="" ma:versionID="9e722949273ef2247e4b16229b9b7126">
  <xsd:schema xmlns:xsd="http://www.w3.org/2001/XMLSchema" xmlns:xs="http://www.w3.org/2001/XMLSchema" xmlns:p="http://schemas.microsoft.com/office/2006/metadata/properties" xmlns:ns2="43b7cc2c-ab2b-4441-88b3-1ddfb31046b4" xmlns:ns3="40a62040-a268-4fd0-9927-ed54395436b2" targetNamespace="http://schemas.microsoft.com/office/2006/metadata/properties" ma:root="true" ma:fieldsID="ac2b2d9357a965289484b26aa847a68f" ns2:_="" ns3:_="">
    <xsd:import namespace="43b7cc2c-ab2b-4441-88b3-1ddfb31046b4"/>
    <xsd:import namespace="40a62040-a268-4fd0-9927-ed54395436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7cc2c-ab2b-4441-88b3-1ddfb3104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6876e24b-b4a9-4ec5-a508-446b0dab70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62040-a268-4fd0-9927-ed54395436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6258d3-4b13-4ef9-b9b8-adb53ac2451b}" ma:internalName="TaxCatchAll" ma:showField="CatchAllData" ma:web="40a62040-a268-4fd0-9927-ed5439543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76CED-24BB-433B-ABC2-C4930E70AB54}">
  <ds:schemaRefs>
    <ds:schemaRef ds:uri="http://schemas.openxmlformats.org/officeDocument/2006/bibliography"/>
  </ds:schemaRefs>
</ds:datastoreItem>
</file>

<file path=customXml/itemProps2.xml><?xml version="1.0" encoding="utf-8"?>
<ds:datastoreItem xmlns:ds="http://schemas.openxmlformats.org/officeDocument/2006/customXml" ds:itemID="{EA100BF6-1947-4BF9-876C-885093567DF4}">
  <ds:schemaRefs>
    <ds:schemaRef ds:uri="http://schemas.microsoft.com/office/2006/metadata/properties"/>
    <ds:schemaRef ds:uri="http://schemas.microsoft.com/office/infopath/2007/PartnerControls"/>
    <ds:schemaRef ds:uri="40a62040-a268-4fd0-9927-ed54395436b2"/>
    <ds:schemaRef ds:uri="43b7cc2c-ab2b-4441-88b3-1ddfb31046b4"/>
  </ds:schemaRefs>
</ds:datastoreItem>
</file>

<file path=customXml/itemProps3.xml><?xml version="1.0" encoding="utf-8"?>
<ds:datastoreItem xmlns:ds="http://schemas.openxmlformats.org/officeDocument/2006/customXml" ds:itemID="{7A7EDF78-57EA-4E94-A7BE-F0B3E38C9426}">
  <ds:schemaRefs>
    <ds:schemaRef ds:uri="http://schemas.microsoft.com/sharepoint/v3/contenttype/forms"/>
  </ds:schemaRefs>
</ds:datastoreItem>
</file>

<file path=customXml/itemProps4.xml><?xml version="1.0" encoding="utf-8"?>
<ds:datastoreItem xmlns:ds="http://schemas.openxmlformats.org/officeDocument/2006/customXml" ds:itemID="{100E158D-EA20-4DB3-89A0-BBB103BCC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7cc2c-ab2b-4441-88b3-1ddfb31046b4"/>
    <ds:schemaRef ds:uri="40a62040-a268-4fd0-9927-ed5439543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3545</Words>
  <Characters>20922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Zatloukal</dc:creator>
  <cp:keywords/>
  <cp:lastModifiedBy>Eva Průdková</cp:lastModifiedBy>
  <cp:revision>3</cp:revision>
  <cp:lastPrinted>2021-03-11T09:20:00Z</cp:lastPrinted>
  <dcterms:created xsi:type="dcterms:W3CDTF">2023-05-10T13:25:00Z</dcterms:created>
  <dcterms:modified xsi:type="dcterms:W3CDTF">2023-05-11T07:30:00Z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2023-04-05T05:43:26Z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dab1f492-a64b-4c44-b195-000070804e09</vt:lpwstr>
  </property>
  <property fmtid="{D5CDD505-2E9C-101B-9397-08002B2CF9AE}" pid="8" name="MSIP_Label_690ebb53-23a2-471a-9c6e-17bd0d11311e_ContentBits">
    <vt:lpwstr>0</vt:lpwstr>
  </property>
  <property fmtid="{D5CDD505-2E9C-101B-9397-08002B2CF9AE}" pid="9" name="MediaServiceImageTags">
    <vt:lpwstr/>
  </property>
  <property fmtid="{D5CDD505-2E9C-101B-9397-08002B2CF9AE}" pid="10" name="ContentTypeId">
    <vt:lpwstr>0x010100DA28350A3B8912469AF3CB4F2CE93BCC</vt:lpwstr>
  </property>
</Properties>
</file>