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0F3B5" w14:textId="2A0F4373" w:rsidR="0036601C" w:rsidRPr="0036601C" w:rsidRDefault="0036601C" w:rsidP="003067ED">
      <w:pPr>
        <w:rPr>
          <w:b/>
          <w:sz w:val="24"/>
          <w:u w:val="single"/>
        </w:rPr>
      </w:pPr>
      <w:r w:rsidRPr="0036601C">
        <w:rPr>
          <w:b/>
          <w:sz w:val="24"/>
          <w:u w:val="single"/>
        </w:rPr>
        <w:t>Příloha ZD č. 19</w:t>
      </w:r>
    </w:p>
    <w:p w14:paraId="5FB3D102" w14:textId="27FC6AFB" w:rsidR="003067ED" w:rsidRDefault="003067ED" w:rsidP="003067ED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>nástavbu pro podvozek 6x6</w:t>
      </w:r>
      <w:r>
        <w:rPr>
          <w:b/>
          <w:sz w:val="24"/>
        </w:rPr>
        <w:t xml:space="preserve"> – nástavba pro tlakové čištění kanalizací s odsáváním</w:t>
      </w:r>
    </w:p>
    <w:p w14:paraId="520B9B43" w14:textId="2C1A5B77" w:rsidR="003067ED" w:rsidRPr="00080CAC" w:rsidRDefault="003067ED" w:rsidP="003067ED">
      <w:pPr>
        <w:rPr>
          <w:b/>
          <w:sz w:val="24"/>
        </w:rPr>
      </w:pPr>
      <w:r>
        <w:rPr>
          <w:b/>
          <w:sz w:val="24"/>
        </w:rPr>
        <w:t>součástí sestavy č. 9</w:t>
      </w:r>
    </w:p>
    <w:p w14:paraId="10661285" w14:textId="77777777" w:rsidR="003067ED" w:rsidRDefault="003067ED" w:rsidP="003067ED">
      <w:pPr>
        <w:rPr>
          <w:rFonts w:asciiTheme="minorHAnsi" w:hAnsiTheme="minorHAnsi"/>
          <w:b/>
          <w:sz w:val="24"/>
        </w:rPr>
      </w:pPr>
    </w:p>
    <w:p w14:paraId="36E13529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 xml:space="preserve">továrně nová nástavba </w:t>
      </w:r>
    </w:p>
    <w:p w14:paraId="78C12C40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nástavba řešena jako sklopná – snadné vyprázdnění (čištění)</w:t>
      </w:r>
    </w:p>
    <w:p w14:paraId="25CB8298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/>
          <w:color w:val="000000"/>
        </w:rPr>
      </w:pPr>
      <w:r w:rsidRPr="004F0A59">
        <w:rPr>
          <w:rFonts w:asciiTheme="minorHAnsi" w:hAnsiTheme="minorHAnsi"/>
          <w:color w:val="000000"/>
        </w:rPr>
        <w:t>výměnná pracovní nástavba využívající k části pohonu stávající komunální hydrauliku vozidla</w:t>
      </w:r>
    </w:p>
    <w:p w14:paraId="0B5DD810" w14:textId="77777777" w:rsidR="003067ED" w:rsidRPr="004F0A59" w:rsidRDefault="003067ED" w:rsidP="003067ED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4F0A59">
        <w:rPr>
          <w:szCs w:val="20"/>
        </w:rPr>
        <w:t>nástavba jeřábu bude osazena na automobilovém podvozku 6x6, který je vybaven nosičem pracovních nástaveb jako další výměnná nástavba na nosič nástaveb</w:t>
      </w:r>
    </w:p>
    <w:p w14:paraId="2A36A54C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D701307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1F96B2C9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odstavné nohy – součástí dodávky</w:t>
      </w:r>
    </w:p>
    <w:p w14:paraId="7355882E" w14:textId="77777777" w:rsidR="003067ED" w:rsidRPr="004F0A59" w:rsidRDefault="003067ED" w:rsidP="003067ED">
      <w:pPr>
        <w:pStyle w:val="Zkladntextodsazen"/>
        <w:numPr>
          <w:ilvl w:val="0"/>
          <w:numId w:val="2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barevné provedení nástavby – oranžová RAL 2011</w:t>
      </w:r>
    </w:p>
    <w:p w14:paraId="335651A3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Nádrž</w:t>
      </w:r>
    </w:p>
    <w:p w14:paraId="118696AF" w14:textId="1CC02D99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ocelová nádrž s celkovým objemem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m3 (dle nosnosti vozidla)</w:t>
      </w:r>
    </w:p>
    <w:p w14:paraId="734F8173" w14:textId="0E1AF62B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kalová část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6601C">
        <w:rPr>
          <w:rFonts w:asciiTheme="minorHAnsi" w:hAnsiTheme="minorHAnsi"/>
          <w:szCs w:val="20"/>
        </w:rPr>
        <w:t xml:space="preserve"> mc (dle nosnosti vozidla) </w:t>
      </w:r>
    </w:p>
    <w:p w14:paraId="4C261CBA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výztužné prstence – lepší odolnost v oblasti podtlaku tanku</w:t>
      </w:r>
    </w:p>
    <w:p w14:paraId="6D28E076" w14:textId="473C1B72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materiál konstrukční ocel třídy 11, síla stěny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7267D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6601C">
        <w:rPr>
          <w:rFonts w:asciiTheme="minorHAnsi" w:hAnsiTheme="minorHAnsi"/>
          <w:szCs w:val="20"/>
        </w:rPr>
        <w:t>mm</w:t>
      </w:r>
    </w:p>
    <w:p w14:paraId="5438075A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b/>
          <w:szCs w:val="20"/>
        </w:rPr>
        <w:t>sklopný tank</w:t>
      </w:r>
    </w:p>
    <w:p w14:paraId="047EE489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pojistné prvky sacího okruhu a cisterny</w:t>
      </w:r>
    </w:p>
    <w:p w14:paraId="13121145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pomocný rám s pružným uložením na třech bodech</w:t>
      </w:r>
    </w:p>
    <w:p w14:paraId="372D5211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uvnitř nádrže demontovatelný peřejník pro umožnění pohodlnějšího čištění</w:t>
      </w:r>
    </w:p>
    <w:p w14:paraId="60B23363" w14:textId="103F84CA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stavoznak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7267D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6601C">
        <w:rPr>
          <w:rFonts w:asciiTheme="minorHAnsi" w:hAnsiTheme="minorHAnsi"/>
          <w:szCs w:val="20"/>
        </w:rPr>
        <w:t>x s vnitřní ochranou proti úletům pevných částic – proti poškození</w:t>
      </w:r>
    </w:p>
    <w:p w14:paraId="2F6A354E" w14:textId="1C73889E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ve spodní části zadního čela výstup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6601C">
        <w:rPr>
          <w:rFonts w:asciiTheme="minorHAnsi" w:hAnsiTheme="minorHAnsi"/>
          <w:szCs w:val="20"/>
        </w:rPr>
        <w:t xml:space="preserve">“ </w:t>
      </w:r>
    </w:p>
    <w:p w14:paraId="188BD119" w14:textId="7F2616C0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 xml:space="preserve">druhý otvor pro odpouštění a sání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6601C">
        <w:rPr>
          <w:rFonts w:asciiTheme="minorHAnsi" w:hAnsiTheme="minorHAnsi"/>
          <w:szCs w:val="20"/>
        </w:rPr>
        <w:t>“</w:t>
      </w:r>
    </w:p>
    <w:p w14:paraId="46E164CD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zadní otvírací víko s </w:t>
      </w:r>
      <w:r w:rsidRPr="0036601C">
        <w:rPr>
          <w:rFonts w:asciiTheme="minorHAnsi" w:hAnsiTheme="minorHAnsi"/>
          <w:b/>
          <w:bCs/>
          <w:szCs w:val="20"/>
        </w:rPr>
        <w:t>hydraulickými</w:t>
      </w:r>
      <w:r w:rsidRPr="0036601C">
        <w:rPr>
          <w:rFonts w:asciiTheme="minorHAnsi" w:hAnsiTheme="minorHAnsi"/>
          <w:szCs w:val="20"/>
        </w:rPr>
        <w:t xml:space="preserve"> zámky</w:t>
      </w:r>
    </w:p>
    <w:p w14:paraId="4FE4F991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mechanickou podpěrou zadního víka</w:t>
      </w:r>
    </w:p>
    <w:p w14:paraId="1E471B80" w14:textId="7777777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speciální těsnění zadního víka – odolné olejům i kyselinám.</w:t>
      </w:r>
    </w:p>
    <w:p w14:paraId="28F6BF97" w14:textId="0A33B827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36601C">
        <w:rPr>
          <w:rFonts w:asciiTheme="minorHAnsi" w:hAnsiTheme="minorHAnsi"/>
          <w:szCs w:val="20"/>
        </w:rPr>
        <w:t>ochrana zadní části vozidla pod uzávěry, provedení nerez – rozšířený</w:t>
      </w:r>
    </w:p>
    <w:p w14:paraId="7D2C746D" w14:textId="4B108B2F" w:rsidR="003067ED" w:rsidRPr="0036601C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b/>
          <w:bCs/>
          <w:szCs w:val="20"/>
        </w:rPr>
      </w:pPr>
      <w:r w:rsidRPr="0036601C">
        <w:rPr>
          <w:rFonts w:asciiTheme="minorHAnsi" w:hAnsiTheme="minorHAnsi"/>
          <w:b/>
          <w:bCs/>
          <w:szCs w:val="20"/>
        </w:rPr>
        <w:t>nádrž vybavena přídavnými tryskami pro snadné vyčištění/vypláchnutí nádrže od usazenin</w:t>
      </w:r>
    </w:p>
    <w:p w14:paraId="1D20BF47" w14:textId="77777777" w:rsidR="003067ED" w:rsidRPr="00DD5E29" w:rsidRDefault="003067ED" w:rsidP="003067ED">
      <w:pPr>
        <w:jc w:val="left"/>
        <w:rPr>
          <w:rFonts w:asciiTheme="minorHAnsi" w:hAnsiTheme="minorHAnsi"/>
        </w:rPr>
      </w:pPr>
    </w:p>
    <w:p w14:paraId="0C56BBD8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Vývěva</w:t>
      </w:r>
    </w:p>
    <w:p w14:paraId="76711805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automatické mazání</w:t>
      </w:r>
    </w:p>
    <w:p w14:paraId="6BB36DC0" w14:textId="5E7168D6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sací výkon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</w:t>
      </w:r>
      <w:r w:rsidRPr="004F0A59">
        <w:rPr>
          <w:rFonts w:asciiTheme="minorHAnsi" w:hAnsiTheme="minorHAnsi"/>
          <w:szCs w:val="20"/>
          <w:vertAlign w:val="superscript"/>
        </w:rPr>
        <w:t>3</w:t>
      </w:r>
      <w:r w:rsidRPr="004F0A59">
        <w:rPr>
          <w:rFonts w:asciiTheme="minorHAnsi" w:hAnsiTheme="minorHAnsi"/>
          <w:szCs w:val="20"/>
        </w:rPr>
        <w:t xml:space="preserve">/hod volného vzduchu </w:t>
      </w:r>
    </w:p>
    <w:p w14:paraId="5D865B5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 w:val="20"/>
          <w:szCs w:val="20"/>
        </w:rPr>
      </w:pPr>
      <w:r w:rsidRPr="004F0A59">
        <w:rPr>
          <w:rFonts w:asciiTheme="minorHAnsi" w:hAnsiTheme="minorHAnsi"/>
          <w:szCs w:val="20"/>
        </w:rPr>
        <w:t>počítadlo motohodin vývěvy</w:t>
      </w:r>
    </w:p>
    <w:p w14:paraId="066B8E9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čtyřcestný kohout s pneumatickým ovládáním</w:t>
      </w:r>
    </w:p>
    <w:p w14:paraId="674A439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trojitá ochrana vývěvy proti přesátí </w:t>
      </w:r>
    </w:p>
    <w:p w14:paraId="270F1687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08DFEE65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Sací příslušenství – výložník:</w:t>
      </w:r>
    </w:p>
    <w:p w14:paraId="11C958C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vrchní teleskopický výložník</w:t>
      </w:r>
    </w:p>
    <w:p w14:paraId="745EC990" w14:textId="0B948D62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minimální průměr průchodu výložníku a hadice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>“</w:t>
      </w:r>
    </w:p>
    <w:p w14:paraId="73679744" w14:textId="44CE404C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výsuv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mm</w:t>
      </w:r>
    </w:p>
    <w:p w14:paraId="6822F294" w14:textId="1C1927EF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otoč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7267D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szCs w:val="20"/>
        </w:rPr>
        <w:t>°</w:t>
      </w:r>
    </w:p>
    <w:p w14:paraId="1FC100BE" w14:textId="10300E38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kyv ramene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mm</w:t>
      </w:r>
    </w:p>
    <w:p w14:paraId="4A463EDB" w14:textId="21338F53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lastRenderedPageBreak/>
        <w:t xml:space="preserve">dálkové ovládání s kabelem minimální délky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</w:t>
      </w:r>
    </w:p>
    <w:p w14:paraId="03E63C7E" w14:textId="77777777" w:rsidR="003067ED" w:rsidRPr="00550E2B" w:rsidRDefault="003067ED" w:rsidP="003067ED">
      <w:pPr>
        <w:ind w:left="360"/>
        <w:rPr>
          <w:rFonts w:asciiTheme="minorHAnsi" w:hAnsiTheme="minorHAnsi"/>
          <w:sz w:val="24"/>
        </w:rPr>
      </w:pPr>
    </w:p>
    <w:p w14:paraId="32AB5496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Vodní část</w:t>
      </w:r>
    </w:p>
    <w:p w14:paraId="71D8DBC6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integrovaná do hlavního tanku</w:t>
      </w:r>
    </w:p>
    <w:p w14:paraId="2774409B" w14:textId="2381EBCB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objem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</w:t>
      </w:r>
      <w:r w:rsidRPr="004F0A59">
        <w:rPr>
          <w:rFonts w:asciiTheme="minorHAnsi" w:hAnsiTheme="minorHAnsi"/>
          <w:szCs w:val="20"/>
          <w:vertAlign w:val="superscript"/>
        </w:rPr>
        <w:t>3</w:t>
      </w:r>
    </w:p>
    <w:p w14:paraId="31DF2F95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velkoobjemový nátok na filtr čerpadla</w:t>
      </w:r>
    </w:p>
    <w:p w14:paraId="5A314696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revizní otvor s přístupem přes pomocný žebřík</w:t>
      </w:r>
    </w:p>
    <w:p w14:paraId="2F6DD211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2320AD65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čerpadlo</w:t>
      </w:r>
    </w:p>
    <w:p w14:paraId="37A8BFA7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pístové</w:t>
      </w:r>
    </w:p>
    <w:p w14:paraId="5FCD39D7" w14:textId="104385AE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minimální výkon –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litrů za minutu při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>bar</w:t>
      </w:r>
    </w:p>
    <w:p w14:paraId="5F30D49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filtr s nerez sítem</w:t>
      </w:r>
    </w:p>
    <w:p w14:paraId="6F582C0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kompletní prvky ochrany vysokotlakého čerpadla</w:t>
      </w:r>
    </w:p>
    <w:p w14:paraId="249EB2F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pneumaticky ovládaný regulační ventil</w:t>
      </w:r>
    </w:p>
    <w:p w14:paraId="7745334D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pneumaticky řízený regulační ventil s plynulým stavěním tlaku vody</w:t>
      </w:r>
    </w:p>
    <w:p w14:paraId="34CE154C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signalizace a vypnutí čerpadla při nedostatku vody</w:t>
      </w:r>
    </w:p>
    <w:p w14:paraId="6113D60E" w14:textId="77777777" w:rsidR="003067ED" w:rsidRPr="00DD5E29" w:rsidRDefault="003067ED" w:rsidP="003067ED">
      <w:pPr>
        <w:ind w:left="1440"/>
        <w:jc w:val="left"/>
        <w:rPr>
          <w:rFonts w:asciiTheme="minorHAnsi" w:hAnsiTheme="minorHAnsi"/>
        </w:rPr>
      </w:pPr>
    </w:p>
    <w:p w14:paraId="5107C1EF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Rozvod vody – příslušenství</w:t>
      </w:r>
    </w:p>
    <w:p w14:paraId="31A7C86A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proluk vody vzduchem přes dělič</w:t>
      </w:r>
    </w:p>
    <w:p w14:paraId="0CC0552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vysokotlaká puška s nástavcem a tryskou</w:t>
      </w:r>
    </w:p>
    <w:p w14:paraId="498EF642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C hadice pro plnění vody od tanku</w:t>
      </w:r>
    </w:p>
    <w:p w14:paraId="0C8A13F4" w14:textId="77777777" w:rsidR="003067ED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 w:val="24"/>
        </w:rPr>
      </w:pPr>
      <w:r w:rsidRPr="004F0A59">
        <w:rPr>
          <w:rFonts w:asciiTheme="minorHAnsi" w:hAnsiTheme="minorHAnsi"/>
          <w:szCs w:val="20"/>
        </w:rPr>
        <w:t>klíč na plnící hadici</w:t>
      </w:r>
    </w:p>
    <w:p w14:paraId="282C202E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3FDB4274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Vysokotlaké vodní navijáky</w:t>
      </w:r>
    </w:p>
    <w:p w14:paraId="5991296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velký naviják </w:t>
      </w:r>
    </w:p>
    <w:p w14:paraId="30EDC595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umístěn na zadním víku</w:t>
      </w:r>
    </w:p>
    <w:p w14:paraId="2CC1C05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hydraulické otáčení s reverzací a stavitelnou rychlost odvíjení</w:t>
      </w:r>
    </w:p>
    <w:p w14:paraId="1FFBBF7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pneumatické ovládání zajištěné polohy</w:t>
      </w:r>
    </w:p>
    <w:p w14:paraId="17EC07A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automatické navádění hadice </w:t>
      </w:r>
    </w:p>
    <w:p w14:paraId="54ED5A18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3/4" hadice</w:t>
      </w:r>
    </w:p>
    <w:p w14:paraId="30A623CF" w14:textId="3B68F5AB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délka hadice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</w:t>
      </w:r>
    </w:p>
    <w:p w14:paraId="70B894E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malý naviják</w:t>
      </w:r>
    </w:p>
    <w:p w14:paraId="7435B13E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ruční, ruční otáčení a navádění hadice</w:t>
      </w:r>
    </w:p>
    <w:p w14:paraId="4ADD8871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mechanické zajištění polohy navijáku</w:t>
      </w:r>
    </w:p>
    <w:p w14:paraId="2FC826B3" w14:textId="77777777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1/2" hadice</w:t>
      </w:r>
    </w:p>
    <w:p w14:paraId="2C817E17" w14:textId="2AD1E3C1" w:rsidR="003067ED" w:rsidRPr="004F0A59" w:rsidRDefault="003067ED" w:rsidP="003067ED">
      <w:pPr>
        <w:numPr>
          <w:ilvl w:val="2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délka hadice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 </w:t>
      </w:r>
    </w:p>
    <w:p w14:paraId="7ECF02C1" w14:textId="77777777" w:rsidR="003067ED" w:rsidRPr="00550E2B" w:rsidRDefault="003067ED" w:rsidP="003067ED">
      <w:pPr>
        <w:ind w:left="2160"/>
        <w:jc w:val="left"/>
        <w:rPr>
          <w:rFonts w:asciiTheme="minorHAnsi" w:hAnsiTheme="minorHAnsi"/>
          <w:sz w:val="24"/>
        </w:rPr>
      </w:pPr>
    </w:p>
    <w:p w14:paraId="66A9B47A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Pohon nástavby</w:t>
      </w:r>
    </w:p>
    <w:p w14:paraId="177D8AA8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kompletně hydraulický včetně rozvodů, nádrže, chlazení z čerpadel</w:t>
      </w:r>
    </w:p>
    <w:p w14:paraId="463D1CCF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řízení otáček – VÝKONU ze zadního panelu!</w:t>
      </w:r>
    </w:p>
    <w:p w14:paraId="3186F982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221EAE92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Měřící místa</w:t>
      </w:r>
    </w:p>
    <w:p w14:paraId="0E1BCF50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manometr tlaku a vakua </w:t>
      </w:r>
    </w:p>
    <w:p w14:paraId="5BECF359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počítadlo motohodin vakuokompresoru a vysokotlaku</w:t>
      </w:r>
    </w:p>
    <w:p w14:paraId="2C407B85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sz w:val="24"/>
        </w:rPr>
      </w:pPr>
    </w:p>
    <w:p w14:paraId="40CF5D28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Pneumatický okruh nástavby</w:t>
      </w:r>
    </w:p>
    <w:p w14:paraId="6E359814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b/>
          <w:sz w:val="20"/>
          <w:szCs w:val="20"/>
        </w:rPr>
      </w:pPr>
      <w:r w:rsidRPr="004F0A59">
        <w:rPr>
          <w:rFonts w:asciiTheme="minorHAnsi" w:hAnsiTheme="minorHAnsi"/>
          <w:szCs w:val="20"/>
        </w:rPr>
        <w:t xml:space="preserve">regulátor tlaku vzduchu s přimazáváním pneumatických pohonů </w:t>
      </w:r>
    </w:p>
    <w:p w14:paraId="19181B39" w14:textId="77777777" w:rsidR="003067ED" w:rsidRPr="00550E2B" w:rsidRDefault="003067ED" w:rsidP="003067ED">
      <w:pPr>
        <w:ind w:left="1440"/>
        <w:jc w:val="left"/>
        <w:rPr>
          <w:rFonts w:asciiTheme="minorHAnsi" w:hAnsiTheme="minorHAnsi"/>
          <w:b/>
        </w:rPr>
      </w:pPr>
      <w:r w:rsidRPr="00550E2B">
        <w:rPr>
          <w:rFonts w:asciiTheme="minorHAnsi" w:hAnsiTheme="minorHAnsi"/>
          <w:b/>
        </w:rPr>
        <w:t xml:space="preserve"> </w:t>
      </w:r>
    </w:p>
    <w:p w14:paraId="4CD9192C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</w:rPr>
      </w:pPr>
      <w:r w:rsidRPr="00DD5E29">
        <w:rPr>
          <w:rFonts w:asciiTheme="minorHAnsi" w:hAnsiTheme="minorHAnsi"/>
          <w:b/>
        </w:rPr>
        <w:t>Příslušenství pro ovládání nástavby</w:t>
      </w:r>
    </w:p>
    <w:p w14:paraId="3FA7810E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ovládací skříň v nerez obalu</w:t>
      </w:r>
    </w:p>
    <w:p w14:paraId="180EC849" w14:textId="77777777" w:rsidR="003067ED" w:rsidRPr="00DD5E29" w:rsidRDefault="003067ED" w:rsidP="003067ED">
      <w:pPr>
        <w:ind w:left="1440"/>
        <w:jc w:val="left"/>
        <w:rPr>
          <w:rFonts w:asciiTheme="minorHAnsi" w:hAnsiTheme="minorHAnsi"/>
        </w:rPr>
      </w:pPr>
    </w:p>
    <w:p w14:paraId="0A2655F7" w14:textId="77777777" w:rsidR="003067ED" w:rsidRPr="00DD5E29" w:rsidRDefault="003067ED" w:rsidP="003067ED">
      <w:pPr>
        <w:numPr>
          <w:ilvl w:val="0"/>
          <w:numId w:val="1"/>
        </w:numPr>
        <w:jc w:val="left"/>
        <w:rPr>
          <w:rFonts w:asciiTheme="minorHAnsi" w:hAnsiTheme="minorHAnsi"/>
          <w:b/>
        </w:rPr>
      </w:pPr>
      <w:r w:rsidRPr="00DD5E29">
        <w:rPr>
          <w:rFonts w:asciiTheme="minorHAnsi" w:hAnsiTheme="minorHAnsi"/>
          <w:b/>
        </w:rPr>
        <w:t>Další příslušenství nástavby – součást dodávky</w:t>
      </w:r>
    </w:p>
    <w:p w14:paraId="7BBC961B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hadicová vana vlevo otevřená pro přepravu hadic, provedení nerez, odvod vody</w:t>
      </w:r>
    </w:p>
    <w:p w14:paraId="0CD77E8D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manipulační rameno, pro uvolňování poklopů a vpustí do cca 400 kg, umístění v zadní části vozidla, hydraulický výsuv ramene s ovládáním, závěsné řetězy</w:t>
      </w:r>
    </w:p>
    <w:p w14:paraId="421E9AB3" w14:textId="77777777" w:rsidR="003067ED" w:rsidRPr="004F0A59" w:rsidRDefault="003067ED" w:rsidP="003067ED">
      <w:pPr>
        <w:numPr>
          <w:ilvl w:val="1"/>
          <w:numId w:val="1"/>
        </w:numPr>
        <w:jc w:val="left"/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boční konzole – háky – rozšířená kapacita pro převoz až 30m hadice DN 100 (4“)</w:t>
      </w:r>
    </w:p>
    <w:p w14:paraId="2B2196B3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hadicová skříň vpravo uzamykatelná na příslušenství a pomocný materiál v délce min. 3 m, provedení nerez, odvod vody, leštěná čelní dvířka</w:t>
      </w:r>
    </w:p>
    <w:p w14:paraId="429F2A6B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hliníkový výsuvný žebřík cca 3,2- 3,4m pro obsluhu různých jímek</w:t>
      </w:r>
    </w:p>
    <w:p w14:paraId="6F2B1918" w14:textId="556DDE7E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dvojice výstražných světel oranžové barvy v LED provedení (12 V) umístěným v zadní části nástavby. Technické parametry výstražného světla – světlo oranžové barvy, s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LED diodami, průměr majáku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7267D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szCs w:val="20"/>
        </w:rPr>
        <w:t>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024L-3M).</w:t>
      </w:r>
    </w:p>
    <w:p w14:paraId="636E9FD5" w14:textId="52FA1C95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zadní přenosný reflektor se závěsem a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57267D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rFonts w:asciiTheme="minorHAnsi" w:hAnsiTheme="minorHAnsi"/>
          <w:szCs w:val="20"/>
        </w:rPr>
        <w:t>m kabelu, automatická cívka</w:t>
      </w:r>
    </w:p>
    <w:p w14:paraId="25F6A0CC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značení tanku a jednotky podle platných norem včetně reflexní fólie</w:t>
      </w:r>
    </w:p>
    <w:p w14:paraId="0183739A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vývod s kohoutem na mytí rukou</w:t>
      </w:r>
    </w:p>
    <w:p w14:paraId="2AF684FB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3x sací hadice DN 100 s kulovými koncovkami</w:t>
      </w:r>
    </w:p>
    <w:p w14:paraId="4E586734" w14:textId="1131FBAD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1x pevný sací nástavec délky </w:t>
      </w:r>
      <w:r w:rsidR="0057267D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F0A59">
        <w:rPr>
          <w:rFonts w:asciiTheme="minorHAnsi" w:hAnsiTheme="minorHAnsi"/>
          <w:szCs w:val="20"/>
        </w:rPr>
        <w:t xml:space="preserve"> m, DN 100</w:t>
      </w:r>
    </w:p>
    <w:p w14:paraId="307C08F3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2x 2 čistící hlavy ¾“ a ½“ (standardní, prorážecí – trojúhelníková)</w:t>
      </w:r>
    </w:p>
    <w:p w14:paraId="21702659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 xml:space="preserve">1x sada naváděcích prvků pro ochranu vysokotlaké hadice při práci přes vrchní vstup vozovky – vrchní a spodní vedení </w:t>
      </w:r>
    </w:p>
    <w:p w14:paraId="667BF687" w14:textId="77777777" w:rsidR="003067ED" w:rsidRPr="004F0A59" w:rsidRDefault="003067ED" w:rsidP="003067ED">
      <w:pPr>
        <w:numPr>
          <w:ilvl w:val="1"/>
          <w:numId w:val="1"/>
        </w:numPr>
        <w:rPr>
          <w:rFonts w:asciiTheme="minorHAnsi" w:hAnsiTheme="minorHAnsi"/>
          <w:szCs w:val="20"/>
        </w:rPr>
      </w:pPr>
      <w:r w:rsidRPr="004F0A59">
        <w:rPr>
          <w:rFonts w:asciiTheme="minorHAnsi" w:hAnsiTheme="minorHAnsi"/>
          <w:szCs w:val="20"/>
        </w:rPr>
        <w:t>propojení (elektroinstalace) nástavby a podvozku řešeno pomocí konektorů umístěných na kabině podvozku</w:t>
      </w:r>
    </w:p>
    <w:p w14:paraId="3CAD7CD9" w14:textId="77777777" w:rsidR="003067ED" w:rsidRPr="004F0A59" w:rsidRDefault="003067ED" w:rsidP="003067ED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EA2DEB4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729F3"/>
    <w:multiLevelType w:val="hybridMultilevel"/>
    <w:tmpl w:val="43403932"/>
    <w:lvl w:ilvl="0" w:tplc="9A4E1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A61F8"/>
    <w:multiLevelType w:val="hybridMultilevel"/>
    <w:tmpl w:val="60700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398022">
    <w:abstractNumId w:val="0"/>
  </w:num>
  <w:num w:numId="2" w16cid:durableId="104620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7ED"/>
    <w:rsid w:val="003067ED"/>
    <w:rsid w:val="0036601C"/>
    <w:rsid w:val="004915FD"/>
    <w:rsid w:val="0057267D"/>
    <w:rsid w:val="00F4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B9E2A"/>
  <w15:chartTrackingRefBased/>
  <w15:docId w15:val="{DC552142-446F-44DA-8D89-402AA3F4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7E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67ED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3067E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3067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752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2023-02-24T20:52:00Z</dcterms:created>
  <dcterms:modified xsi:type="dcterms:W3CDTF">2023-04-17T19:31:00Z</dcterms:modified>
</cp:coreProperties>
</file>