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3A9D" w14:textId="5DC07ABE" w:rsidR="007F0164" w:rsidRPr="007F0164" w:rsidRDefault="007F0164" w:rsidP="00BF01D1">
      <w:pPr>
        <w:rPr>
          <w:b/>
          <w:sz w:val="24"/>
          <w:u w:val="single"/>
        </w:rPr>
      </w:pPr>
      <w:r w:rsidRPr="007F0164">
        <w:rPr>
          <w:b/>
          <w:sz w:val="24"/>
          <w:u w:val="single"/>
        </w:rPr>
        <w:t>Příloha ZD č. 8</w:t>
      </w:r>
    </w:p>
    <w:p w14:paraId="370DDC11" w14:textId="0EC53E14" w:rsidR="00BF01D1" w:rsidRDefault="00BF01D1" w:rsidP="00BF01D1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</w:t>
      </w:r>
      <w:r>
        <w:rPr>
          <w:b/>
          <w:sz w:val="24"/>
        </w:rPr>
        <w:t xml:space="preserve"> – chemik</w:t>
      </w:r>
    </w:p>
    <w:p w14:paraId="79DBA344" w14:textId="6EFF4050" w:rsidR="00BF01D1" w:rsidRPr="00080CAC" w:rsidRDefault="00BF01D1" w:rsidP="00BF01D1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Pr="007F0164">
        <w:rPr>
          <w:b/>
          <w:sz w:val="24"/>
        </w:rPr>
        <w:t>9, 12, 13, 14, 15, 16</w:t>
      </w:r>
    </w:p>
    <w:p w14:paraId="29C05071" w14:textId="77777777" w:rsidR="00BF01D1" w:rsidRDefault="00BF01D1" w:rsidP="00BF01D1">
      <w:pPr>
        <w:rPr>
          <w:b/>
        </w:rPr>
      </w:pPr>
    </w:p>
    <w:p w14:paraId="51DAD7D7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továrně nová</w:t>
      </w:r>
    </w:p>
    <w:p w14:paraId="5397364F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sypací nástavba pro posyp chemickými materiály (sůl, zkrápěná sůl)</w:t>
      </w:r>
    </w:p>
    <w:p w14:paraId="6B0B616B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kapacita zásobníku min 5 m3 + nádrže na min. 6 000 l</w:t>
      </w:r>
      <w:r>
        <w:rPr>
          <w:rFonts w:asciiTheme="minorHAnsi" w:hAnsiTheme="minorHAnsi"/>
          <w:color w:val="000000"/>
        </w:rPr>
        <w:t>itrů</w:t>
      </w:r>
      <w:r w:rsidRPr="004F0A59">
        <w:rPr>
          <w:rFonts w:asciiTheme="minorHAnsi" w:hAnsiTheme="minorHAnsi"/>
          <w:color w:val="000000"/>
        </w:rPr>
        <w:t xml:space="preserve"> solanky v dělení dvě postranní a přední nádrž(e) s přihlédnutím na užitečné zatížení podvozku</w:t>
      </w:r>
    </w:p>
    <w:p w14:paraId="2EA53537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pohon zajištěn od hydraulického okruhu podvozku</w:t>
      </w:r>
    </w:p>
    <w:p w14:paraId="12F755D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Základní režimy použití: </w:t>
      </w:r>
    </w:p>
    <w:p w14:paraId="35A44723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 w:cstheme="minorHAnsi"/>
          <w:sz w:val="20"/>
          <w:szCs w:val="20"/>
        </w:rPr>
        <w:t xml:space="preserve"> </w:t>
      </w:r>
      <w:r w:rsidRPr="004F0A59">
        <w:rPr>
          <w:rFonts w:asciiTheme="minorHAnsi" w:hAnsiTheme="minorHAnsi"/>
          <w:color w:val="000000"/>
        </w:rPr>
        <w:t xml:space="preserve">chemický materiál bez solanky a se solankou – variabilní poměr v rozmezí 10–30% </w:t>
      </w:r>
    </w:p>
    <w:p w14:paraId="7A49C820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inertní materiál bez solanky a se solankou – variabilní poměr v rozmezí 10–30% </w:t>
      </w:r>
    </w:p>
    <w:p w14:paraId="7B8F7F96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postřik solankou</w:t>
      </w:r>
    </w:p>
    <w:p w14:paraId="4B1EA962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posyp suchým materiálem zároveň zkrápění ze spodního trubkového rozmetadla</w:t>
      </w:r>
    </w:p>
    <w:p w14:paraId="7254F33C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možnost posypu na místě při zastaveném vozidle</w:t>
      </w:r>
    </w:p>
    <w:p w14:paraId="40042E72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Regulace posypové dávky v rozmezí 5–60 g/m</w:t>
      </w:r>
      <w:r w:rsidRPr="004A0B34">
        <w:rPr>
          <w:rFonts w:asciiTheme="minorHAnsi" w:hAnsiTheme="minorHAnsi"/>
          <w:color w:val="000000"/>
          <w:vertAlign w:val="superscript"/>
        </w:rPr>
        <w:t>2</w:t>
      </w:r>
      <w:r w:rsidRPr="004F0A59">
        <w:rPr>
          <w:rFonts w:asciiTheme="minorHAnsi" w:hAnsiTheme="minorHAnsi"/>
          <w:color w:val="000000"/>
        </w:rPr>
        <w:t xml:space="preserve"> pro chemický materiál, 3 0–240 g/m</w:t>
      </w:r>
      <w:r w:rsidRPr="004A0B34">
        <w:rPr>
          <w:rFonts w:asciiTheme="minorHAnsi" w:hAnsiTheme="minorHAnsi"/>
          <w:color w:val="000000"/>
          <w:vertAlign w:val="superscript"/>
        </w:rPr>
        <w:t>2</w:t>
      </w:r>
      <w:r w:rsidRPr="004F0A59">
        <w:rPr>
          <w:rFonts w:asciiTheme="minorHAnsi" w:hAnsiTheme="minorHAnsi"/>
          <w:color w:val="000000"/>
        </w:rPr>
        <w:t xml:space="preserve"> pro inertní materiál, </w:t>
      </w:r>
      <w:proofErr w:type="gramStart"/>
      <w:r w:rsidRPr="004F0A59">
        <w:rPr>
          <w:rFonts w:asciiTheme="minorHAnsi" w:hAnsiTheme="minorHAnsi"/>
          <w:color w:val="000000"/>
        </w:rPr>
        <w:t>10 – 40</w:t>
      </w:r>
      <w:proofErr w:type="gramEnd"/>
      <w:r w:rsidRPr="004F0A59">
        <w:rPr>
          <w:rFonts w:asciiTheme="minorHAnsi" w:hAnsiTheme="minorHAnsi"/>
          <w:color w:val="000000"/>
        </w:rPr>
        <w:t xml:space="preserve"> ml/m2 pro postřik solankou</w:t>
      </w:r>
    </w:p>
    <w:p w14:paraId="7B76A9BF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Systém vynášení posypu, který bude zajišťovat rovnoměrné vyprazdňování sypače po celé délce nástavby tak, aby v průběhu vyprazdňování nedocházelo k hrnutí materiálu dozadu, tzn. posunu těžiště vzad a nadlehčování přední nápravy.</w:t>
      </w:r>
    </w:p>
    <w:p w14:paraId="125AF887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Vynášení posypového materiálu dvěma šneky nebo transportním nezatíženým pasem</w:t>
      </w:r>
    </w:p>
    <w:p w14:paraId="46FD1B80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vybavena zadním rozmetadlem</w:t>
      </w:r>
    </w:p>
    <w:p w14:paraId="7714C9C6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4F0A59">
        <w:rPr>
          <w:szCs w:val="20"/>
        </w:rPr>
        <w:t>nástavba sypače bude osazena na automobilovém podvozku 6x6, který je vybaven nosičem pracovních nástaveb jako další výměnná nástavba na nosič nástaveb</w:t>
      </w:r>
    </w:p>
    <w:p w14:paraId="738DADAF" w14:textId="77777777" w:rsidR="00BF01D1" w:rsidRPr="004F0A59" w:rsidRDefault="00BF01D1" w:rsidP="00BF01D1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1D4CFD0D" w14:textId="77777777" w:rsidR="00BF01D1" w:rsidRPr="004F0A59" w:rsidRDefault="00BF01D1" w:rsidP="00BF01D1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2D94938C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vybavena snímačem otáček pro automatickou zpětnovazební regulaci nastavení parametrů – šneků, rozmetadla a solankového čerpadla</w:t>
      </w:r>
    </w:p>
    <w:p w14:paraId="37ED21B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 zajištění maximální trakce při zimní údržbě bude nástavba vybavena předním mezinápravovým rozmetadlem případně podmetacími řetězy na zadní nápravě nabídnutého vozidla</w:t>
      </w:r>
    </w:p>
    <w:p w14:paraId="1F32A094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 případě použití předního rozmetadla požadujeme režimy posypu: jen předním rozmetadlem, jen zadním rozmetadlem, oběma rozmetadly současně.</w:t>
      </w:r>
    </w:p>
    <w:p w14:paraId="74470B5B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nástavbu vybavit zařízením, které zabrání přetečení nádrží při plnění solankou</w:t>
      </w:r>
    </w:p>
    <w:p w14:paraId="648B87BC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celý solankový okruh z plastu</w:t>
      </w:r>
    </w:p>
    <w:p w14:paraId="57E323DE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odklopná střecha nad zásobníkem, ochranná síta</w:t>
      </w:r>
    </w:p>
    <w:p w14:paraId="3FE3DD0E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dvojice výstražných světel oranžové barvy v LED provedení (24 V) umístěným v zadní části nástavby. Technické parametry výstražného světla – světlo oranžové barvy, s min. 12 LED diodami, průměr majáku min.180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14:paraId="23A44106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6F5F3BF9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automatické dávkování dle TP 127 včetně seřízení a vystavení dávkovacího protokolu.</w:t>
      </w:r>
    </w:p>
    <w:p w14:paraId="338CB386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>vnitřní prostor nástavby (zásobník) a prostor pro vynášení posypového materiálu v nerez provedení (vyrobeno z nerezové oceli)</w:t>
      </w:r>
    </w:p>
    <w:p w14:paraId="37CFDD18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účinná ochrana proti korozi</w:t>
      </w:r>
    </w:p>
    <w:p w14:paraId="3C61AB26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 – oranžová (RAL 2011)</w:t>
      </w:r>
    </w:p>
    <w:p w14:paraId="09EFAAF2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schopnost pracovat v rozmezí jízdních rychlostí cca 5–60 km / hod.</w:t>
      </w:r>
    </w:p>
    <w:p w14:paraId="4A7DCD18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možnost plynulého nastavení šířky posypu v rozsahu 2–8 m ovládané z kabiny vozidla</w:t>
      </w:r>
    </w:p>
    <w:p w14:paraId="573200FC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možnost změny symetrie posypového obrazce z ovládacího panelu v kabině vozidla </w:t>
      </w:r>
    </w:p>
    <w:p w14:paraId="345CB9A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grafický ovládací panel v českém jazyce</w:t>
      </w:r>
    </w:p>
    <w:p w14:paraId="644A5FE1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možnost uživatelského nastavení předvolby režimu posypu (min 3 nastavitelné programy)</w:t>
      </w:r>
    </w:p>
    <w:p w14:paraId="144D276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LED pracovní osvětlení obou rozmetadel a násypky </w:t>
      </w:r>
    </w:p>
    <w:p w14:paraId="6EECC2F9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ovládání z kabiny řidiče, indikace (kontrola) posypu</w:t>
      </w:r>
    </w:p>
    <w:p w14:paraId="0C00CBA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ovládací panel sypače vybavený rozhraním RS 232 a CAN pro přenos dat – propojitelný se systémem GPS – archivace údajů (ujeté km, vysypané množství, spotřeba solanky)</w:t>
      </w:r>
    </w:p>
    <w:p w14:paraId="1590E563" w14:textId="21246492" w:rsidR="00BF01D1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</w:t>
      </w:r>
      <w:r w:rsidR="00376306">
        <w:rPr>
          <w:rFonts w:asciiTheme="minorHAnsi" w:hAnsiTheme="minorHAnsi"/>
        </w:rPr>
        <w:t> </w:t>
      </w:r>
      <w:r w:rsidRPr="004F0A59">
        <w:rPr>
          <w:rFonts w:asciiTheme="minorHAnsi" w:hAnsiTheme="minorHAnsi"/>
        </w:rPr>
        <w:t>objednatelem</w:t>
      </w:r>
    </w:p>
    <w:p w14:paraId="6E0B6496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nástavba bude vybavena systémem automaticky řízeného posypu podle polohy vozidla </w:t>
      </w:r>
    </w:p>
    <w:p w14:paraId="461EC94D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do paměti sypače bude možné uložit min. 10 nahraných tras včetně všech uložených změn nastavení posypu v jejich průběhu:</w:t>
      </w:r>
    </w:p>
    <w:p w14:paraId="261D5DB9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Zapnutí a vypnutí posypu a postřiku</w:t>
      </w:r>
    </w:p>
    <w:p w14:paraId="4FA15860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Množství posypu (g/m2 a ml/m2)</w:t>
      </w:r>
    </w:p>
    <w:p w14:paraId="7BC8305D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Šíře posypu (m)</w:t>
      </w:r>
    </w:p>
    <w:p w14:paraId="49F469A7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Symetrie posypu</w:t>
      </w:r>
    </w:p>
    <w:p w14:paraId="40860DE6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Maják na nástavbě (</w:t>
      </w:r>
      <w:proofErr w:type="spellStart"/>
      <w:r w:rsidRPr="00376306">
        <w:rPr>
          <w:rFonts w:asciiTheme="minorHAnsi" w:hAnsiTheme="minorHAnsi"/>
        </w:rPr>
        <w:t>zap</w:t>
      </w:r>
      <w:proofErr w:type="spellEnd"/>
      <w:r w:rsidRPr="00376306">
        <w:rPr>
          <w:rFonts w:asciiTheme="minorHAnsi" w:hAnsiTheme="minorHAnsi"/>
        </w:rPr>
        <w:t>/</w:t>
      </w:r>
      <w:proofErr w:type="spellStart"/>
      <w:r w:rsidRPr="00376306">
        <w:rPr>
          <w:rFonts w:asciiTheme="minorHAnsi" w:hAnsiTheme="minorHAnsi"/>
        </w:rPr>
        <w:t>vyp</w:t>
      </w:r>
      <w:proofErr w:type="spellEnd"/>
      <w:r w:rsidRPr="00376306">
        <w:rPr>
          <w:rFonts w:asciiTheme="minorHAnsi" w:hAnsiTheme="minorHAnsi"/>
        </w:rPr>
        <w:t>)</w:t>
      </w:r>
    </w:p>
    <w:p w14:paraId="71D00F69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Sběr dat (</w:t>
      </w:r>
      <w:proofErr w:type="spellStart"/>
      <w:r w:rsidRPr="00376306">
        <w:rPr>
          <w:rFonts w:asciiTheme="minorHAnsi" w:hAnsiTheme="minorHAnsi"/>
        </w:rPr>
        <w:t>zap</w:t>
      </w:r>
      <w:proofErr w:type="spellEnd"/>
      <w:r w:rsidRPr="00376306">
        <w:rPr>
          <w:rFonts w:asciiTheme="minorHAnsi" w:hAnsiTheme="minorHAnsi"/>
        </w:rPr>
        <w:t>/</w:t>
      </w:r>
      <w:proofErr w:type="spellStart"/>
      <w:r w:rsidRPr="00376306">
        <w:rPr>
          <w:rFonts w:asciiTheme="minorHAnsi" w:hAnsiTheme="minorHAnsi"/>
        </w:rPr>
        <w:t>vyp</w:t>
      </w:r>
      <w:proofErr w:type="spellEnd"/>
      <w:r w:rsidRPr="00376306">
        <w:rPr>
          <w:rFonts w:asciiTheme="minorHAnsi" w:hAnsiTheme="minorHAnsi"/>
        </w:rPr>
        <w:t>)</w:t>
      </w:r>
    </w:p>
    <w:p w14:paraId="55EC2DB3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sypač poté bude na trase automaticky regulovat všechny tyto posypové parametry dle své polohy bez zásahu řidiče</w:t>
      </w:r>
    </w:p>
    <w:p w14:paraId="60A1FDEC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systém bude umožňovat před začátkem jízdy nastavení min. pěti základních úrovní posypu dle povětrnostní situace, od nich bude v průběhu trasy automaticky upravovat dávku</w:t>
      </w:r>
    </w:p>
    <w:p w14:paraId="41973507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trasy bude možné upravovat v software na počítači dispečera buď na webové bázi nebo v dodané aplikaci (součástí dodávky) a nahrát zpět do sypačů</w:t>
      </w:r>
    </w:p>
    <w:p w14:paraId="60DA35C4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software bude obsahovat digitální mapy ČR</w:t>
      </w:r>
    </w:p>
    <w:p w14:paraId="2E4D9372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 xml:space="preserve">systém bude umožňovat pracovat s vlastní GPS anténou na nástavbě a bude zcela nezávislý na jiném zařízení. </w:t>
      </w:r>
    </w:p>
    <w:p w14:paraId="711E3DD3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součástí systému bude navigace zvolené trasy. Samostatný grafický, barevný, dotykový displej se zobrazením zvolené trasy a akustickou navigací v českém jazyce</w:t>
      </w:r>
    </w:p>
    <w:p w14:paraId="3036B772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 xml:space="preserve">možnost ručního zásahu i v průběhu automatického režimu </w:t>
      </w:r>
    </w:p>
    <w:p w14:paraId="3E286A8E" w14:textId="5C7985FE" w:rsidR="00376306" w:rsidRPr="007F0164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7F0164">
        <w:rPr>
          <w:rFonts w:asciiTheme="minorHAnsi" w:hAnsiTheme="minorHAnsi"/>
        </w:rPr>
        <w:t>součástí dodávky i licence či SW podpora na min 2 roky</w:t>
      </w:r>
    </w:p>
    <w:p w14:paraId="0BA92682" w14:textId="77777777" w:rsidR="00376306" w:rsidRDefault="00376306" w:rsidP="00376306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</w:rPr>
      </w:pPr>
    </w:p>
    <w:p w14:paraId="72D51B36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15CA9"/>
    <w:multiLevelType w:val="hybridMultilevel"/>
    <w:tmpl w:val="04C20466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45A47EC"/>
    <w:multiLevelType w:val="hybridMultilevel"/>
    <w:tmpl w:val="C90EC742"/>
    <w:lvl w:ilvl="0" w:tplc="CDD86818">
      <w:start w:val="2"/>
      <w:numFmt w:val="bullet"/>
      <w:lvlText w:val="-"/>
      <w:lvlJc w:val="left"/>
      <w:pPr>
        <w:ind w:left="1778" w:hanging="360"/>
      </w:pPr>
      <w:rPr>
        <w:rFonts w:ascii="Calibri" w:eastAsiaTheme="minorHAnsi" w:hAnsi="Calibri" w:cs="Calibri" w:hint="default"/>
        <w:b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24878511">
    <w:abstractNumId w:val="2"/>
  </w:num>
  <w:num w:numId="2" w16cid:durableId="1060136939">
    <w:abstractNumId w:val="1"/>
  </w:num>
  <w:num w:numId="3" w16cid:durableId="178939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D1"/>
    <w:rsid w:val="00376306"/>
    <w:rsid w:val="004915FD"/>
    <w:rsid w:val="00774EB4"/>
    <w:rsid w:val="007F0164"/>
    <w:rsid w:val="00B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A0EFC"/>
  <w15:chartTrackingRefBased/>
  <w15:docId w15:val="{C70CFA18-A825-4406-955A-100E2967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1D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01D1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BF01D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F01D1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7630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763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776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2023-02-24T20:45:00Z</dcterms:created>
  <dcterms:modified xsi:type="dcterms:W3CDTF">2023-04-01T21:00:00Z</dcterms:modified>
</cp:coreProperties>
</file>