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F326F7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6C4D136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 xml:space="preserve">Dodavatel: </w:t>
      </w:r>
      <w:r w:rsidRPr="00F326F7">
        <w:rPr>
          <w:rFonts w:asciiTheme="minorHAnsi" w:hAnsiTheme="minorHAnsi" w:cstheme="minorHAnsi"/>
          <w:b/>
          <w:sz w:val="20"/>
          <w:szCs w:val="20"/>
        </w:rPr>
        <w:tab/>
      </w:r>
      <w:r w:rsidRPr="00F326F7">
        <w:rPr>
          <w:rFonts w:asciiTheme="minorHAnsi" w:hAnsiTheme="minorHAnsi" w:cstheme="minorHAnsi"/>
          <w:b/>
          <w:sz w:val="20"/>
          <w:szCs w:val="20"/>
          <w:highlight w:val="yellow"/>
        </w:rPr>
        <w:t>....................................................................................................................................</w:t>
      </w: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 DOPLNIT</w:t>
      </w:r>
    </w:p>
    <w:p w14:paraId="179AC043" w14:textId="454CC855" w:rsidR="00D3709D" w:rsidRPr="001376C2" w:rsidRDefault="00D3709D" w:rsidP="001970DE">
      <w:pPr>
        <w:pStyle w:val="Nadpis7"/>
        <w:jc w:val="left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který podává nabídku na veřejnou zakázku „</w:t>
      </w:r>
      <w:r w:rsidR="00E66B0E" w:rsidRPr="00E66B0E">
        <w:rPr>
          <w:rFonts w:asciiTheme="minorHAnsi" w:hAnsiTheme="minorHAnsi" w:cstheme="minorHAnsi"/>
          <w:sz w:val="20"/>
          <w:szCs w:val="20"/>
        </w:rPr>
        <w:t>Dod</w:t>
      </w:r>
      <w:r w:rsidR="00E66B0E" w:rsidRPr="00E66B0E">
        <w:rPr>
          <w:rFonts w:asciiTheme="minorHAnsi" w:hAnsiTheme="minorHAnsi" w:cstheme="minorHAnsi" w:hint="eastAsia"/>
          <w:sz w:val="20"/>
          <w:szCs w:val="20"/>
        </w:rPr>
        <w:t>á</w:t>
      </w:r>
      <w:r w:rsidR="00E66B0E" w:rsidRPr="00E66B0E">
        <w:rPr>
          <w:rFonts w:asciiTheme="minorHAnsi" w:hAnsiTheme="minorHAnsi" w:cstheme="minorHAnsi"/>
          <w:sz w:val="20"/>
          <w:szCs w:val="20"/>
        </w:rPr>
        <w:t>vky elektroinstalačn</w:t>
      </w:r>
      <w:r w:rsidR="00E66B0E" w:rsidRPr="00E66B0E">
        <w:rPr>
          <w:rFonts w:asciiTheme="minorHAnsi" w:hAnsiTheme="minorHAnsi" w:cstheme="minorHAnsi" w:hint="eastAsia"/>
          <w:sz w:val="20"/>
          <w:szCs w:val="20"/>
        </w:rPr>
        <w:t>í</w:t>
      </w:r>
      <w:r w:rsidR="00E66B0E" w:rsidRPr="00E66B0E">
        <w:rPr>
          <w:rFonts w:asciiTheme="minorHAnsi" w:hAnsiTheme="minorHAnsi" w:cstheme="minorHAnsi"/>
          <w:sz w:val="20"/>
          <w:szCs w:val="20"/>
        </w:rPr>
        <w:t>ho materi</w:t>
      </w:r>
      <w:r w:rsidR="00E66B0E" w:rsidRPr="00E66B0E">
        <w:rPr>
          <w:rFonts w:asciiTheme="minorHAnsi" w:hAnsiTheme="minorHAnsi" w:cstheme="minorHAnsi" w:hint="eastAsia"/>
          <w:sz w:val="20"/>
          <w:szCs w:val="20"/>
        </w:rPr>
        <w:t>á</w:t>
      </w:r>
      <w:r w:rsidR="00E66B0E" w:rsidRPr="00E66B0E">
        <w:rPr>
          <w:rFonts w:asciiTheme="minorHAnsi" w:hAnsiTheme="minorHAnsi" w:cstheme="minorHAnsi"/>
          <w:sz w:val="20"/>
          <w:szCs w:val="20"/>
        </w:rPr>
        <w:t>lu 2023-24</w:t>
      </w:r>
      <w:r w:rsidRPr="00F326F7">
        <w:rPr>
          <w:rFonts w:asciiTheme="minorHAnsi" w:hAnsiTheme="minorHAnsi" w:cstheme="minorHAnsi"/>
          <w:sz w:val="20"/>
          <w:szCs w:val="20"/>
        </w:rPr>
        <w:t>“,</w:t>
      </w:r>
    </w:p>
    <w:p w14:paraId="26CE944C" w14:textId="77777777" w:rsidR="00D3709D" w:rsidRPr="00F326F7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5E1BE5CC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>čestně prohlašuje:</w:t>
      </w:r>
    </w:p>
    <w:p w14:paraId="6F4BBA2B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66A1B65" w14:textId="77777777" w:rsidR="00792D2B" w:rsidRPr="00F326F7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 souladu se zákonem č. 159/2006 Sb., o střetu zájmů (dále jen „zákon o střetu zájmů“), že </w:t>
      </w:r>
    </w:p>
    <w:p w14:paraId="2FA9A28C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není obchodní společností podle § 4b zákona o střetu zájmů a</w:t>
      </w:r>
    </w:p>
    <w:p w14:paraId="19CD98D2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neprokazuje kvalifikaci prostřednictvím poddodavatele, který je obchodní společností dle § 4b zákona o střetu zájmů</w:t>
      </w:r>
    </w:p>
    <w:p w14:paraId="7F6C8075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0891659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 souladu s ustanovením uvedeným v článku 5k </w:t>
      </w:r>
      <w:r w:rsidRPr="00F326F7">
        <w:rPr>
          <w:rFonts w:asciiTheme="minorHAnsi" w:hAnsiTheme="minorHAnsi" w:cstheme="minorHAnsi"/>
          <w:sz w:val="20"/>
          <w:szCs w:val="20"/>
        </w:rPr>
        <w:t>Nařízení Rady EU 2022/576 (dále jen „Nařízení“), že není:</w:t>
      </w:r>
    </w:p>
    <w:p w14:paraId="262B01F7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5AF72BF5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a)     ruským státním příslušníkem, fyzickou či právnickou osobou, subjektem či orgánem se sídlem v Rusku,</w:t>
      </w:r>
    </w:p>
    <w:p w14:paraId="575E496E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c)     dodavatelem jednajícím jménem nebo na pokyn některého ze subjektů uvedeného v písmeni a) nebo b).</w:t>
      </w:r>
    </w:p>
    <w:p w14:paraId="7D324710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CDD1D03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Dále dodavatel čestně prohlašuje, že v nabídce </w:t>
      </w:r>
      <w:r w:rsidRPr="00F326F7">
        <w:rPr>
          <w:rFonts w:asciiTheme="minorHAnsi" w:hAnsiTheme="minorHAnsi" w:cstheme="minorHAnsi"/>
          <w:sz w:val="20"/>
          <w:szCs w:val="20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1BC4C0BE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6622EBE6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Datum, </w:t>
      </w: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</w:t>
      </w:r>
      <w:proofErr w:type="gramStart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…….</w:t>
      </w:r>
      <w:proofErr w:type="gramEnd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.…………………..</w:t>
      </w:r>
    </w:p>
    <w:p w14:paraId="64C0BD34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51276E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70BD587A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2AF828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0D2CD055" w14:textId="77777777" w:rsidR="00D3709D" w:rsidRPr="00F326F7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...........................podpis...................................</w:t>
      </w:r>
    </w:p>
    <w:p w14:paraId="0B40FF62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57921669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F326F7" w:rsidRDefault="00717B7E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5BE153" w14:textId="77777777" w:rsidR="00CD3908" w:rsidRDefault="00CD3908">
      <w:pPr>
        <w:rPr>
          <w:rFonts w:hint="eastAsia"/>
        </w:rPr>
      </w:pPr>
      <w:r>
        <w:separator/>
      </w:r>
    </w:p>
  </w:endnote>
  <w:endnote w:type="continuationSeparator" w:id="0">
    <w:p w14:paraId="2C460051" w14:textId="77777777" w:rsidR="00CD3908" w:rsidRDefault="00CD390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57757F" w14:textId="77777777" w:rsidR="00CD3908" w:rsidRDefault="00CD3908">
      <w:pPr>
        <w:rPr>
          <w:rFonts w:hint="eastAsia"/>
        </w:rPr>
      </w:pPr>
      <w:r>
        <w:separator/>
      </w:r>
    </w:p>
  </w:footnote>
  <w:footnote w:type="continuationSeparator" w:id="0">
    <w:p w14:paraId="5EF15CBE" w14:textId="77777777" w:rsidR="00CD3908" w:rsidRDefault="00CD390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10233D"/>
    <w:rsid w:val="001320E8"/>
    <w:rsid w:val="001376C2"/>
    <w:rsid w:val="001644FA"/>
    <w:rsid w:val="00180DDD"/>
    <w:rsid w:val="001970DE"/>
    <w:rsid w:val="0026398D"/>
    <w:rsid w:val="0028570C"/>
    <w:rsid w:val="0031105B"/>
    <w:rsid w:val="00332A75"/>
    <w:rsid w:val="004857D8"/>
    <w:rsid w:val="005104D8"/>
    <w:rsid w:val="005F4B87"/>
    <w:rsid w:val="00654D2D"/>
    <w:rsid w:val="006D63F1"/>
    <w:rsid w:val="00717B7E"/>
    <w:rsid w:val="00792D2B"/>
    <w:rsid w:val="00814043"/>
    <w:rsid w:val="0085617F"/>
    <w:rsid w:val="00873720"/>
    <w:rsid w:val="0088041F"/>
    <w:rsid w:val="0088300A"/>
    <w:rsid w:val="008E1F43"/>
    <w:rsid w:val="00912799"/>
    <w:rsid w:val="00A9654D"/>
    <w:rsid w:val="00AC38DA"/>
    <w:rsid w:val="00AE2F4E"/>
    <w:rsid w:val="00B10EF1"/>
    <w:rsid w:val="00B250C3"/>
    <w:rsid w:val="00B4069B"/>
    <w:rsid w:val="00C4367A"/>
    <w:rsid w:val="00CA3671"/>
    <w:rsid w:val="00CD3908"/>
    <w:rsid w:val="00CE1FD4"/>
    <w:rsid w:val="00D3709D"/>
    <w:rsid w:val="00DB01AF"/>
    <w:rsid w:val="00DE78E2"/>
    <w:rsid w:val="00E436FF"/>
    <w:rsid w:val="00E457B0"/>
    <w:rsid w:val="00E66B0E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218</Words>
  <Characters>1290</Characters>
  <Application>Microsoft Office Word</Application>
  <DocSecurity>0</DocSecurity>
  <Lines>10</Lines>
  <Paragraphs>3</Paragraphs>
  <ScaleCrop>false</ScaleCrop>
  <Company/>
  <LinksUpToDate>false</LinksUpToDate>
  <CharactersWithSpaces>1505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27</cp:revision>
  <dcterms:created xsi:type="dcterms:W3CDTF">2021-02-05T07:21:00Z</dcterms:created>
  <dcterms:modified xsi:type="dcterms:W3CDTF">2023-07-14T08:35:00Z</dcterms:modified>
</cp:coreProperties>
</file>