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Default="008E2460" w:rsidP="008E2460">
            <w:pPr>
              <w:spacing w:after="0" w:line="240" w:lineRule="auto"/>
              <w:jc w:val="center"/>
              <w:rPr>
                <w:rFonts w:ascii="Arial Black" w:eastAsia="Times New Roman" w:hAnsi="Arial Black"/>
                <w:b/>
                <w:bCs/>
                <w:sz w:val="8"/>
                <w:szCs w:val="10"/>
                <w:lang w:eastAsia="cs-CZ"/>
              </w:rPr>
            </w:pPr>
          </w:p>
          <w:p w14:paraId="36917CD8" w14:textId="77777777" w:rsidR="00C67ED2" w:rsidRPr="0008208C" w:rsidRDefault="00C67ED2" w:rsidP="008E2460">
            <w:pPr>
              <w:spacing w:after="0" w:line="240" w:lineRule="auto"/>
              <w:jc w:val="center"/>
              <w:rPr>
                <w:rFonts w:ascii="Arial Black" w:eastAsia="Times New Roman" w:hAnsi="Arial Black"/>
                <w:b/>
                <w:bCs/>
                <w:sz w:val="8"/>
                <w:szCs w:val="10"/>
                <w:lang w:eastAsia="cs-CZ"/>
              </w:rPr>
            </w:pPr>
          </w:p>
          <w:p w14:paraId="00F5791F" w14:textId="645F2052" w:rsidR="008E2460" w:rsidRPr="008E2460" w:rsidRDefault="00C67ED2" w:rsidP="008E2460">
            <w:pPr>
              <w:spacing w:after="0" w:line="240" w:lineRule="auto"/>
              <w:jc w:val="center"/>
              <w:rPr>
                <w:rFonts w:ascii="Arial Black" w:eastAsia="Times New Roman" w:hAnsi="Arial Black"/>
                <w:b/>
                <w:bCs/>
                <w:sz w:val="52"/>
                <w:szCs w:val="20"/>
                <w:lang w:eastAsia="cs-CZ"/>
              </w:rPr>
            </w:pPr>
            <w:r>
              <w:rPr>
                <w:rFonts w:ascii="Arial Black" w:eastAsia="Times New Roman" w:hAnsi="Arial Black"/>
                <w:sz w:val="52"/>
                <w:szCs w:val="52"/>
                <w:lang w:eastAsia="cs-CZ"/>
              </w:rPr>
              <w:t>OBCHODNÍ PODMÍNKY FORMOU NÁVRHU KUPNÍ SMLOUVY</w:t>
            </w:r>
          </w:p>
          <w:p w14:paraId="62F5CC62" w14:textId="77777777" w:rsidR="00C67ED2" w:rsidRPr="00664625" w:rsidRDefault="00C67ED2" w:rsidP="00C67ED2">
            <w:pPr>
              <w:suppressAutoHyphens/>
              <w:spacing w:after="0"/>
              <w:jc w:val="center"/>
              <w:rPr>
                <w:rFonts w:ascii="Arial" w:hAnsi="Arial" w:cs="Arial"/>
                <w:b/>
                <w:bCs/>
              </w:rPr>
            </w:pPr>
            <w:r w:rsidRPr="00664625">
              <w:rPr>
                <w:rFonts w:ascii="Arial" w:hAnsi="Arial" w:cs="Arial"/>
                <w:b/>
                <w:bCs/>
              </w:rPr>
              <w:t xml:space="preserve">pro veřejnou zakázku malého rozsahu na </w:t>
            </w:r>
            <w:r>
              <w:rPr>
                <w:rFonts w:ascii="Arial" w:hAnsi="Arial" w:cs="Arial"/>
                <w:b/>
                <w:bCs/>
              </w:rPr>
              <w:t>dodávky</w:t>
            </w:r>
            <w:r w:rsidRPr="00664625">
              <w:rPr>
                <w:rFonts w:ascii="Arial" w:hAnsi="Arial" w:cs="Arial"/>
                <w:b/>
                <w:bCs/>
              </w:rPr>
              <w:t>,</w:t>
            </w:r>
          </w:p>
          <w:p w14:paraId="0AAEC451" w14:textId="77777777" w:rsidR="00C67ED2" w:rsidRPr="00713F85" w:rsidRDefault="00C67ED2" w:rsidP="00C67ED2">
            <w:pPr>
              <w:suppressAutoHyphens/>
              <w:jc w:val="center"/>
              <w:rPr>
                <w:rFonts w:ascii="Arial" w:hAnsi="Arial" w:cs="Arial"/>
                <w:b/>
                <w:bCs/>
              </w:rPr>
            </w:pPr>
            <w:r w:rsidRPr="00664625">
              <w:rPr>
                <w:rFonts w:ascii="Arial" w:hAnsi="Arial" w:cs="Arial"/>
                <w:b/>
                <w:bCs/>
              </w:rPr>
              <w:t xml:space="preserve">jejíž zadání se v souladu s </w:t>
            </w:r>
            <w:proofErr w:type="spellStart"/>
            <w:r w:rsidRPr="00664625">
              <w:rPr>
                <w:rFonts w:ascii="Arial" w:hAnsi="Arial" w:cs="Arial"/>
                <w:b/>
                <w:bCs/>
              </w:rPr>
              <w:t>ust</w:t>
            </w:r>
            <w:proofErr w:type="spellEnd"/>
            <w:r w:rsidRPr="00664625">
              <w:rPr>
                <w:rFonts w:ascii="Arial" w:hAnsi="Arial" w:cs="Arial"/>
                <w:b/>
                <w:bCs/>
              </w:rPr>
              <w:t>. § 31 zákona neřídí zákonem</w:t>
            </w:r>
            <w:r>
              <w:rPr>
                <w:rFonts w:ascii="Arial" w:hAnsi="Arial" w:cs="Arial"/>
                <w:b/>
                <w:bCs/>
              </w:rPr>
              <w:t xml:space="preserve"> </w:t>
            </w:r>
            <w:r w:rsidRPr="00D511B9">
              <w:rPr>
                <w:rFonts w:ascii="Arial" w:hAnsi="Arial" w:cs="Arial"/>
                <w:b/>
                <w:bCs/>
              </w:rPr>
              <w:t>č. 134/2016 Sb., o zadávání veřejných zakázek, ve znění pozdějších předpisů</w:t>
            </w: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74917C3B" w:rsidR="008E2460" w:rsidRPr="008E2460" w:rsidRDefault="00C67ED2"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F45797">
              <w:rPr>
                <w:rFonts w:ascii="Arial Black" w:hAnsi="Arial Black"/>
                <w:color w:val="2E74B5"/>
                <w:sz w:val="40"/>
                <w:szCs w:val="52"/>
              </w:rPr>
              <w:t xml:space="preserve">Rozvoj </w:t>
            </w:r>
            <w:proofErr w:type="spellStart"/>
            <w:r w:rsidRPr="00F45797">
              <w:rPr>
                <w:rFonts w:ascii="Arial Black" w:hAnsi="Arial Black"/>
                <w:color w:val="2E74B5"/>
                <w:sz w:val="40"/>
                <w:szCs w:val="52"/>
              </w:rPr>
              <w:t>infektologického</w:t>
            </w:r>
            <w:proofErr w:type="spellEnd"/>
            <w:r w:rsidRPr="00F45797">
              <w:rPr>
                <w:rFonts w:ascii="Arial Black" w:hAnsi="Arial Black"/>
                <w:color w:val="2E74B5"/>
                <w:sz w:val="40"/>
                <w:szCs w:val="52"/>
              </w:rPr>
              <w:t xml:space="preserve"> pracoviště Nemocnice Kyjov - Prostorová dezinfekce a výpočetní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Pr="00C67ED2" w:rsidRDefault="008E2460" w:rsidP="008E2460">
            <w:pPr>
              <w:tabs>
                <w:tab w:val="left" w:pos="2198"/>
              </w:tabs>
              <w:spacing w:after="0" w:line="240" w:lineRule="auto"/>
              <w:ind w:left="2198" w:hanging="2198"/>
              <w:rPr>
                <w:rFonts w:ascii="Arial Black" w:eastAsia="Times New Roman" w:hAnsi="Arial Black"/>
                <w:b/>
                <w:sz w:val="12"/>
                <w:szCs w:val="6"/>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52893A7" w14:textId="77777777" w:rsidR="00C67ED2" w:rsidRDefault="00C67ED2" w:rsidP="00C67ED2">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sz w:val="72"/>
                <w:szCs w:val="60"/>
              </w:rPr>
            </w:pPr>
            <w:r w:rsidRPr="00CB13E9">
              <w:rPr>
                <w:rFonts w:ascii="Arial Black" w:hAnsi="Arial Black"/>
                <w:sz w:val="72"/>
                <w:szCs w:val="60"/>
              </w:rPr>
              <w:t xml:space="preserve">SVAZEK </w:t>
            </w:r>
            <w:r>
              <w:rPr>
                <w:rFonts w:ascii="Arial Black" w:hAnsi="Arial Black"/>
                <w:sz w:val="72"/>
                <w:szCs w:val="60"/>
              </w:rPr>
              <w:t>2</w:t>
            </w:r>
          </w:p>
          <w:p w14:paraId="2693D0C8" w14:textId="44F9907B" w:rsidR="008E2460" w:rsidRPr="008E2460" w:rsidRDefault="00C67ED2" w:rsidP="00C67ED2">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C67ED2">
              <w:rPr>
                <w:rFonts w:ascii="Arial Black" w:hAnsi="Arial Black"/>
                <w:color w:val="FF0000"/>
                <w:sz w:val="36"/>
                <w:szCs w:val="36"/>
              </w:rPr>
              <w:t>část 1</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bookmarkEnd w:id="0"/>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730656BD"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2D4E71">
        <w:rPr>
          <w:rFonts w:ascii="Arial Narrow" w:hAnsi="Arial Narrow"/>
          <w:sz w:val="24"/>
          <w:szCs w:val="24"/>
        </w:rPr>
        <w:t>zákoník</w:t>
      </w:r>
      <w:r w:rsidR="00484274" w:rsidRPr="002D4E71">
        <w:rPr>
          <w:rFonts w:ascii="Arial Narrow" w:hAnsi="Arial Narrow"/>
          <w:sz w:val="24"/>
          <w:szCs w:val="24"/>
        </w:rPr>
        <w:t xml:space="preserve"> </w:t>
      </w:r>
      <w:r w:rsidR="00F23287" w:rsidRPr="002D4E71">
        <w:rPr>
          <w:rFonts w:ascii="Arial Narrow" w:hAnsi="Arial Narrow"/>
          <w:sz w:val="24"/>
          <w:szCs w:val="24"/>
        </w:rPr>
        <w:t>(dále jen „</w:t>
      </w:r>
      <w:r w:rsidR="00F23287" w:rsidRPr="002D4E71">
        <w:rPr>
          <w:rFonts w:ascii="Arial Narrow" w:hAnsi="Arial Narrow"/>
          <w:b/>
          <w:sz w:val="24"/>
          <w:szCs w:val="24"/>
        </w:rPr>
        <w:t>občanský zákoník</w:t>
      </w:r>
      <w:r w:rsidR="00F23287" w:rsidRPr="002D4E71">
        <w:rPr>
          <w:rFonts w:ascii="Arial Narrow" w:hAnsi="Arial Narrow"/>
          <w:sz w:val="24"/>
          <w:szCs w:val="24"/>
        </w:rPr>
        <w:t>“)</w:t>
      </w:r>
      <w:r w:rsidR="000E24EB" w:rsidRPr="002D4E71">
        <w:rPr>
          <w:rFonts w:ascii="Arial Narrow" w:hAnsi="Arial Narrow"/>
          <w:sz w:val="24"/>
          <w:szCs w:val="24"/>
        </w:rPr>
        <w:t xml:space="preserve">, jako výsledek </w:t>
      </w:r>
      <w:r w:rsidR="00C67ED2">
        <w:rPr>
          <w:rFonts w:ascii="Arial Narrow" w:hAnsi="Arial Narrow"/>
          <w:sz w:val="24"/>
          <w:szCs w:val="24"/>
        </w:rPr>
        <w:t>výběrového řízení</w:t>
      </w:r>
      <w:r w:rsidR="000E24EB" w:rsidRPr="002D4E71">
        <w:rPr>
          <w:rFonts w:ascii="Arial Narrow" w:hAnsi="Arial Narrow"/>
          <w:sz w:val="24"/>
          <w:szCs w:val="24"/>
        </w:rPr>
        <w:t xml:space="preserve"> na realizaci </w:t>
      </w:r>
      <w:r w:rsidR="00AF5F01" w:rsidRPr="002D4E71">
        <w:rPr>
          <w:rFonts w:ascii="Arial Narrow" w:hAnsi="Arial Narrow"/>
          <w:b/>
          <w:bCs/>
          <w:sz w:val="24"/>
          <w:szCs w:val="24"/>
        </w:rPr>
        <w:t xml:space="preserve">části </w:t>
      </w:r>
      <w:r w:rsidR="00F94258" w:rsidRPr="002D4E71">
        <w:rPr>
          <w:rFonts w:ascii="Arial Narrow" w:hAnsi="Arial Narrow"/>
          <w:b/>
          <w:bCs/>
          <w:sz w:val="24"/>
          <w:szCs w:val="24"/>
        </w:rPr>
        <w:t>1</w:t>
      </w:r>
      <w:r w:rsidR="00AF5F01" w:rsidRPr="002D4E71">
        <w:rPr>
          <w:rFonts w:ascii="Arial Narrow" w:hAnsi="Arial Narrow"/>
          <w:sz w:val="24"/>
          <w:szCs w:val="24"/>
        </w:rPr>
        <w:t xml:space="preserve"> </w:t>
      </w:r>
      <w:r w:rsidR="00C67ED2">
        <w:rPr>
          <w:rFonts w:ascii="Arial Narrow" w:hAnsi="Arial Narrow"/>
          <w:sz w:val="24"/>
          <w:szCs w:val="24"/>
        </w:rPr>
        <w:t>veřejné zakázky malého rozsahu</w:t>
      </w:r>
      <w:r w:rsidR="000E24EB" w:rsidRPr="002D4E71">
        <w:rPr>
          <w:rFonts w:ascii="Arial Narrow" w:hAnsi="Arial Narrow"/>
          <w:sz w:val="24"/>
          <w:szCs w:val="24"/>
        </w:rPr>
        <w:t xml:space="preserve"> nazvané „</w:t>
      </w:r>
      <w:r w:rsidR="00C67ED2" w:rsidRPr="00C67ED2">
        <w:rPr>
          <w:rFonts w:ascii="Arial Narrow" w:hAnsi="Arial Narrow"/>
          <w:b/>
          <w:sz w:val="24"/>
          <w:szCs w:val="24"/>
        </w:rPr>
        <w:t xml:space="preserve">Rozvoj </w:t>
      </w:r>
      <w:proofErr w:type="spellStart"/>
      <w:r w:rsidR="00C67ED2" w:rsidRPr="00C67ED2">
        <w:rPr>
          <w:rFonts w:ascii="Arial Narrow" w:hAnsi="Arial Narrow"/>
          <w:b/>
          <w:sz w:val="24"/>
          <w:szCs w:val="24"/>
        </w:rPr>
        <w:t>infektologického</w:t>
      </w:r>
      <w:proofErr w:type="spellEnd"/>
      <w:r w:rsidR="00C67ED2" w:rsidRPr="00C67ED2">
        <w:rPr>
          <w:rFonts w:ascii="Arial Narrow" w:hAnsi="Arial Narrow"/>
          <w:b/>
          <w:sz w:val="24"/>
          <w:szCs w:val="24"/>
        </w:rPr>
        <w:t xml:space="preserve"> pracoviště Nemocnice Kyjov - Prostorová dezinfekce a výpočetní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1"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w:t>
      </w:r>
      <w:proofErr w:type="spellStart"/>
      <w:r w:rsidR="003E33BE" w:rsidRPr="003E33BE">
        <w:rPr>
          <w:rFonts w:ascii="Arial Narrow" w:hAnsi="Arial Narrow"/>
          <w:sz w:val="24"/>
          <w:szCs w:val="24"/>
        </w:rPr>
        <w:t>infektologických</w:t>
      </w:r>
      <w:proofErr w:type="spellEnd"/>
      <w:r w:rsidR="003E33BE" w:rsidRPr="003E33BE">
        <w:rPr>
          <w:rFonts w:ascii="Arial Narrow" w:hAnsi="Arial Narrow"/>
          <w:sz w:val="24"/>
          <w:szCs w:val="24"/>
        </w:rPr>
        <w:t xml:space="preserve">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 xml:space="preserve">Rozvoj </w:t>
      </w:r>
      <w:proofErr w:type="spellStart"/>
      <w:r w:rsidR="003E33BE" w:rsidRPr="003E33BE">
        <w:rPr>
          <w:rFonts w:ascii="Arial Narrow" w:hAnsi="Arial Narrow"/>
          <w:b/>
          <w:bCs/>
          <w:sz w:val="24"/>
          <w:szCs w:val="24"/>
        </w:rPr>
        <w:t>infektologického</w:t>
      </w:r>
      <w:proofErr w:type="spellEnd"/>
      <w:r w:rsidR="003E33BE" w:rsidRPr="003E33BE">
        <w:rPr>
          <w:rFonts w:ascii="Arial Narrow" w:hAnsi="Arial Narrow"/>
          <w:b/>
          <w:bCs/>
          <w:sz w:val="24"/>
          <w:szCs w:val="24"/>
        </w:rPr>
        <w:t xml:space="preserve">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1"/>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4E57BA4A"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w:t>
      </w:r>
      <w:r w:rsidR="00FD6DC2" w:rsidRPr="002D4E71">
        <w:rPr>
          <w:rFonts w:ascii="Arial Narrow" w:hAnsi="Arial Narrow"/>
          <w:sz w:val="24"/>
          <w:szCs w:val="24"/>
        </w:rPr>
        <w:t>ujícímu</w:t>
      </w:r>
      <w:r w:rsidR="00EE42C1" w:rsidRPr="002D4E71">
        <w:rPr>
          <w:rFonts w:ascii="Arial Narrow" w:hAnsi="Arial Narrow"/>
          <w:sz w:val="24"/>
          <w:szCs w:val="24"/>
        </w:rPr>
        <w:t xml:space="preserve"> </w:t>
      </w:r>
      <w:r w:rsidR="00FE7982" w:rsidRPr="002D4E71">
        <w:rPr>
          <w:rFonts w:ascii="Arial Narrow" w:hAnsi="Arial Narrow"/>
          <w:b/>
          <w:bCs/>
          <w:sz w:val="24"/>
          <w:szCs w:val="24"/>
        </w:rPr>
        <w:t>prostorové dezinfekce</w:t>
      </w:r>
      <w:r w:rsidR="009B37CD" w:rsidRPr="002D4E71">
        <w:rPr>
          <w:rFonts w:ascii="Arial Narrow" w:hAnsi="Arial Narrow"/>
          <w:b/>
          <w:bCs/>
          <w:sz w:val="24"/>
          <w:szCs w:val="24"/>
        </w:rPr>
        <w:t xml:space="preserve"> (</w:t>
      </w:r>
      <w:r w:rsidR="00FE7982" w:rsidRPr="002D4E71">
        <w:rPr>
          <w:rFonts w:ascii="Arial Narrow" w:hAnsi="Arial Narrow"/>
          <w:b/>
          <w:bCs/>
          <w:sz w:val="24"/>
          <w:szCs w:val="24"/>
        </w:rPr>
        <w:t>3</w:t>
      </w:r>
      <w:r w:rsidR="009B37CD" w:rsidRPr="002D4E71">
        <w:rPr>
          <w:rFonts w:ascii="Arial Narrow" w:hAnsi="Arial Narrow"/>
          <w:b/>
          <w:bCs/>
          <w:sz w:val="24"/>
          <w:szCs w:val="24"/>
        </w:rPr>
        <w:t xml:space="preserve"> ks)</w:t>
      </w:r>
      <w:r w:rsidR="00864792" w:rsidRPr="002D4E71">
        <w:rPr>
          <w:rFonts w:ascii="Arial Narrow" w:hAnsi="Arial Narrow"/>
          <w:sz w:val="24"/>
          <w:szCs w:val="24"/>
        </w:rPr>
        <w:t>,</w:t>
      </w:r>
      <w:r w:rsidR="000B0419" w:rsidRPr="002D4E71">
        <w:rPr>
          <w:rFonts w:ascii="Arial Narrow" w:hAnsi="Arial Narrow"/>
          <w:sz w:val="24"/>
          <w:szCs w:val="24"/>
        </w:rPr>
        <w:t xml:space="preserve"> </w:t>
      </w:r>
      <w:r w:rsidR="000E24EB" w:rsidRPr="002D4E71">
        <w:rPr>
          <w:rFonts w:ascii="Arial Narrow" w:hAnsi="Arial Narrow"/>
          <w:sz w:val="24"/>
          <w:szCs w:val="24"/>
        </w:rPr>
        <w:t xml:space="preserve">dle technické specifikace uvedené v </w:t>
      </w:r>
      <w:r w:rsidR="00C67ED2">
        <w:rPr>
          <w:rFonts w:ascii="Arial Narrow" w:hAnsi="Arial Narrow"/>
          <w:sz w:val="24"/>
          <w:szCs w:val="24"/>
        </w:rPr>
        <w:t>příloze</w:t>
      </w:r>
      <w:r w:rsidR="000E24EB" w:rsidRPr="002D4E71">
        <w:rPr>
          <w:rFonts w:ascii="Arial Narrow" w:hAnsi="Arial Narrow"/>
          <w:sz w:val="24"/>
          <w:szCs w:val="24"/>
        </w:rPr>
        <w:t xml:space="preserve"> této smlouvy a umožnit kupujícímu k nabízenému plnění nabýt vlastnické právo. Příloha č. 1 </w:t>
      </w:r>
      <w:r w:rsidR="008E2460" w:rsidRPr="002D4E71">
        <w:rPr>
          <w:rFonts w:ascii="Arial Narrow" w:hAnsi="Arial Narrow"/>
          <w:sz w:val="24"/>
          <w:szCs w:val="24"/>
        </w:rPr>
        <w:t xml:space="preserve">definuje základní požadavky kupujícího </w:t>
      </w:r>
      <w:r w:rsidR="009D6F8E" w:rsidRPr="002D4E71">
        <w:rPr>
          <w:rFonts w:ascii="Arial Narrow" w:hAnsi="Arial Narrow"/>
          <w:sz w:val="24"/>
          <w:szCs w:val="24"/>
        </w:rPr>
        <w:t xml:space="preserve">na </w:t>
      </w:r>
      <w:r w:rsidR="00B71888" w:rsidRPr="002D4E71">
        <w:rPr>
          <w:rFonts w:ascii="Arial Narrow" w:hAnsi="Arial Narrow"/>
          <w:sz w:val="24"/>
          <w:szCs w:val="24"/>
        </w:rPr>
        <w:t>dodávan</w:t>
      </w:r>
      <w:r w:rsidR="006D6CAA" w:rsidRPr="002D4E71">
        <w:rPr>
          <w:rFonts w:ascii="Arial Narrow" w:hAnsi="Arial Narrow"/>
          <w:sz w:val="24"/>
          <w:szCs w:val="24"/>
        </w:rPr>
        <w:t xml:space="preserve">ý přístroj </w:t>
      </w:r>
      <w:r w:rsidR="00C67ED2">
        <w:rPr>
          <w:rFonts w:ascii="Arial Narrow" w:hAnsi="Arial Narrow"/>
          <w:sz w:val="24"/>
          <w:szCs w:val="24"/>
        </w:rPr>
        <w:t>vč.</w:t>
      </w:r>
      <w:r w:rsidR="000E24EB" w:rsidRPr="002D4E71">
        <w:rPr>
          <w:rFonts w:ascii="Arial Narrow" w:hAnsi="Arial Narrow"/>
          <w:sz w:val="24"/>
          <w:szCs w:val="24"/>
        </w:rPr>
        <w:t xml:space="preserve"> </w:t>
      </w:r>
      <w:r w:rsidR="009D6F8E" w:rsidRPr="002D4E71">
        <w:rPr>
          <w:rFonts w:ascii="Arial Narrow" w:hAnsi="Arial Narrow"/>
          <w:sz w:val="24"/>
          <w:szCs w:val="24"/>
        </w:rPr>
        <w:t>specifikac</w:t>
      </w:r>
      <w:r w:rsidR="00C67ED2">
        <w:rPr>
          <w:rFonts w:ascii="Arial Narrow" w:hAnsi="Arial Narrow"/>
          <w:sz w:val="24"/>
          <w:szCs w:val="24"/>
        </w:rPr>
        <w:t>e</w:t>
      </w:r>
      <w:r w:rsidR="009D6F8E" w:rsidRPr="002D4E71">
        <w:rPr>
          <w:rFonts w:ascii="Arial Narrow" w:hAnsi="Arial Narrow"/>
          <w:sz w:val="24"/>
          <w:szCs w:val="24"/>
        </w:rPr>
        <w:t xml:space="preserve"> konkrétní</w:t>
      </w:r>
      <w:r w:rsidR="006D6CAA" w:rsidRPr="002D4E71">
        <w:rPr>
          <w:rFonts w:ascii="Arial Narrow" w:hAnsi="Arial Narrow"/>
          <w:sz w:val="24"/>
          <w:szCs w:val="24"/>
        </w:rPr>
        <w:t>ch</w:t>
      </w:r>
      <w:r w:rsidR="00B71888" w:rsidRPr="002D4E71">
        <w:rPr>
          <w:rFonts w:ascii="Arial Narrow" w:hAnsi="Arial Narrow"/>
          <w:sz w:val="24"/>
          <w:szCs w:val="24"/>
        </w:rPr>
        <w:t xml:space="preserve"> přístroj</w:t>
      </w:r>
      <w:r w:rsidR="006D6CAA" w:rsidRPr="002D4E71">
        <w:rPr>
          <w:rFonts w:ascii="Arial Narrow" w:hAnsi="Arial Narrow"/>
          <w:sz w:val="24"/>
          <w:szCs w:val="24"/>
        </w:rPr>
        <w:t>ů</w:t>
      </w:r>
      <w:r w:rsidR="006D6CAA">
        <w:rPr>
          <w:rFonts w:ascii="Arial Narrow" w:hAnsi="Arial Narrow"/>
          <w:sz w:val="24"/>
          <w:szCs w:val="24"/>
        </w:rPr>
        <w:t xml:space="preserve"> </w:t>
      </w:r>
      <w:r w:rsidR="00C67ED2">
        <w:rPr>
          <w:rFonts w:ascii="Arial Narrow" w:hAnsi="Arial Narrow"/>
          <w:sz w:val="24"/>
          <w:szCs w:val="24"/>
        </w:rPr>
        <w:t>(</w:t>
      </w:r>
      <w:r w:rsidR="006D6CAA">
        <w:rPr>
          <w:rFonts w:ascii="Arial Narrow" w:hAnsi="Arial Narrow"/>
          <w:sz w:val="24"/>
          <w:szCs w:val="24"/>
        </w:rPr>
        <w:t>či přístroje</w:t>
      </w:r>
      <w:r w:rsidR="00C67ED2">
        <w:rPr>
          <w:rFonts w:ascii="Arial Narrow" w:hAnsi="Arial Narrow"/>
          <w:sz w:val="24"/>
          <w:szCs w:val="24"/>
        </w:rPr>
        <w:t>)</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w:t>
      </w:r>
      <w:r w:rsidR="00C67ED2">
        <w:rPr>
          <w:rFonts w:ascii="Arial Narrow" w:hAnsi="Arial Narrow"/>
          <w:sz w:val="24"/>
          <w:szCs w:val="24"/>
        </w:rPr>
        <w:t>výběrového</w:t>
      </w:r>
      <w:r w:rsidR="000E24EB" w:rsidRPr="000E24EB">
        <w:rPr>
          <w:rFonts w:ascii="Arial Narrow" w:hAnsi="Arial Narrow"/>
          <w:sz w:val="24"/>
          <w:szCs w:val="24"/>
        </w:rPr>
        <w:t xml:space="preserve">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2"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2"/>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 xml:space="preserve">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663952B5"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za splnění této smlouvy prodávajícím je sjednána v souladu s cenou, kterou prodávající nabídl v rámci </w:t>
      </w:r>
      <w:r w:rsidR="00C67ED2">
        <w:rPr>
          <w:rFonts w:ascii="Arial Narrow" w:hAnsi="Arial Narrow"/>
          <w:sz w:val="24"/>
          <w:szCs w:val="24"/>
        </w:rPr>
        <w:t>výběrového</w:t>
      </w:r>
      <w:r w:rsidRPr="0074112E">
        <w:rPr>
          <w:rFonts w:ascii="Arial Narrow" w:hAnsi="Arial Narrow"/>
          <w:sz w:val="24"/>
          <w:szCs w:val="24"/>
        </w:rPr>
        <w:t xml:space="preserve">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31CB3A59"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C67ED2">
        <w:rPr>
          <w:rFonts w:ascii="Arial Narrow" w:hAnsi="Arial Narrow"/>
          <w:b/>
          <w:bCs/>
          <w:sz w:val="24"/>
          <w:szCs w:val="24"/>
        </w:rPr>
        <w:t>30</w:t>
      </w:r>
      <w:r w:rsidR="00783217" w:rsidRPr="00410C73">
        <w:rPr>
          <w:rFonts w:ascii="Arial Narrow" w:hAnsi="Arial Narrow"/>
          <w:b/>
          <w:sz w:val="24"/>
          <w:szCs w:val="24"/>
        </w:rPr>
        <w:t xml:space="preserve">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Default="00841E1D" w:rsidP="00AF3F28">
      <w:pPr>
        <w:spacing w:after="0"/>
        <w:ind w:left="284"/>
        <w:jc w:val="both"/>
        <w:rPr>
          <w:rFonts w:ascii="Arial Narrow" w:hAnsi="Arial Narrow"/>
          <w:sz w:val="24"/>
          <w:szCs w:val="24"/>
        </w:rPr>
      </w:pPr>
    </w:p>
    <w:p w14:paraId="6C870BE6" w14:textId="77777777" w:rsidR="002D4E71" w:rsidRPr="00A9022A" w:rsidRDefault="002D4E71"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5" w:name="_Hlk132699371"/>
      <w:bookmarkStart w:id="6"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7" w:name="_Hlk132699028"/>
      <w:r w:rsidR="002725C8">
        <w:rPr>
          <w:rFonts w:ascii="Arial Narrow" w:hAnsi="Arial Narrow"/>
          <w:sz w:val="24"/>
          <w:szCs w:val="24"/>
        </w:rPr>
        <w:t>o zdravotnických prostředcích</w:t>
      </w:r>
      <w:bookmarkEnd w:id="7"/>
      <w:r w:rsidR="004A118C" w:rsidRPr="00FD637E">
        <w:rPr>
          <w:rFonts w:ascii="Arial Narrow" w:hAnsi="Arial Narrow"/>
          <w:sz w:val="24"/>
          <w:szCs w:val="24"/>
        </w:rPr>
        <w:t>.</w:t>
      </w:r>
      <w:bookmarkEnd w:id="5"/>
    </w:p>
    <w:bookmarkEnd w:id="6"/>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8" w:name="OLE_LINK1"/>
      <w:bookmarkStart w:id="9"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8"/>
    <w:bookmarkEnd w:id="9"/>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60AE9904"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w:t>
      </w:r>
      <w:r w:rsidR="00C67ED2">
        <w:rPr>
          <w:rFonts w:ascii="Arial Narrow" w:eastAsia="Times New Roman" w:hAnsi="Arial Narrow"/>
          <w:sz w:val="24"/>
          <w:szCs w:val="24"/>
          <w:lang w:eastAsia="cs-CZ"/>
        </w:rPr>
        <w:t>výběrového</w:t>
      </w:r>
      <w:r w:rsidRPr="00574D54">
        <w:rPr>
          <w:rFonts w:ascii="Arial Narrow" w:eastAsia="Times New Roman" w:hAnsi="Arial Narrow"/>
          <w:sz w:val="24"/>
          <w:szCs w:val="24"/>
          <w:lang w:eastAsia="cs-CZ"/>
        </w:rPr>
        <w:t xml:space="preserve"> řízení podal do </w:t>
      </w:r>
      <w:r w:rsidR="00C67ED2">
        <w:rPr>
          <w:rFonts w:ascii="Arial Narrow" w:eastAsia="Times New Roman" w:hAnsi="Arial Narrow"/>
          <w:sz w:val="24"/>
          <w:szCs w:val="24"/>
          <w:lang w:eastAsia="cs-CZ"/>
        </w:rPr>
        <w:t>výběrového</w:t>
      </w:r>
      <w:r w:rsidRPr="00574D54">
        <w:rPr>
          <w:rFonts w:ascii="Arial Narrow" w:eastAsia="Times New Roman" w:hAnsi="Arial Narrow"/>
          <w:sz w:val="24"/>
          <w:szCs w:val="24"/>
          <w:lang w:eastAsia="cs-CZ"/>
        </w:rPr>
        <w:t xml:space="preserve">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394BAEE4"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4E71"/>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3D74"/>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67ED2"/>
    <w:rsid w:val="00C74DE4"/>
    <w:rsid w:val="00C76BF7"/>
    <w:rsid w:val="00C77203"/>
    <w:rsid w:val="00C81A41"/>
    <w:rsid w:val="00C83AE9"/>
    <w:rsid w:val="00C84D15"/>
    <w:rsid w:val="00C92D45"/>
    <w:rsid w:val="00C94FBA"/>
    <w:rsid w:val="00C97D2E"/>
    <w:rsid w:val="00CA1AFF"/>
    <w:rsid w:val="00CA5FD8"/>
    <w:rsid w:val="00CB2F6E"/>
    <w:rsid w:val="00CB4E66"/>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4693</Words>
  <Characters>27695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74</cp:revision>
  <cp:lastPrinted>2015-07-09T08:18:00Z</cp:lastPrinted>
  <dcterms:created xsi:type="dcterms:W3CDTF">2022-03-18T11:21:00Z</dcterms:created>
  <dcterms:modified xsi:type="dcterms:W3CDTF">2023-10-26T09:21:00Z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