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98612A" w14:textId="563A822B" w:rsidR="00AD0A8D" w:rsidRDefault="0073135F">
      <w:pPr>
        <w:spacing w:line="259" w:lineRule="auto"/>
        <w:jc w:val="left"/>
        <w:rPr>
          <w:b/>
          <w:sz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DA09293" wp14:editId="74146C48">
            <wp:simplePos x="0" y="0"/>
            <wp:positionH relativeFrom="column">
              <wp:posOffset>-885190</wp:posOffset>
            </wp:positionH>
            <wp:positionV relativeFrom="page">
              <wp:posOffset>15240</wp:posOffset>
            </wp:positionV>
            <wp:extent cx="7546340" cy="10675620"/>
            <wp:effectExtent l="0" t="0" r="0" b="0"/>
            <wp:wrapThrough wrapText="bothSides">
              <wp:wrapPolygon edited="0">
                <wp:start x="0" y="0"/>
                <wp:lineTo x="0" y="21546"/>
                <wp:lineTo x="21538" y="21546"/>
                <wp:lineTo x="21538" y="0"/>
                <wp:lineTo x="0" y="0"/>
              </wp:wrapPolygon>
            </wp:wrapThrough>
            <wp:docPr id="184042181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421819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6340" cy="10675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9C1261" w14:textId="184B5581" w:rsidR="00947E73" w:rsidRPr="0004317B" w:rsidRDefault="00947E73" w:rsidP="005A02D4">
      <w:pPr>
        <w:spacing w:line="259" w:lineRule="auto"/>
        <w:jc w:val="left"/>
        <w:rPr>
          <w:b/>
          <w:sz w:val="28"/>
        </w:rPr>
      </w:pPr>
      <w:r w:rsidRPr="0004317B">
        <w:rPr>
          <w:b/>
          <w:sz w:val="28"/>
        </w:rPr>
        <w:lastRenderedPageBreak/>
        <w:t>A</w:t>
      </w:r>
      <w:r w:rsidRPr="0004317B">
        <w:rPr>
          <w:b/>
          <w:sz w:val="28"/>
        </w:rPr>
        <w:tab/>
        <w:t xml:space="preserve"> IDENTIFIKAČNÍ</w:t>
      </w:r>
      <w:r w:rsidRPr="0004317B">
        <w:rPr>
          <w:b/>
          <w:sz w:val="28"/>
        </w:rPr>
        <w:tab/>
        <w:t>ÚDAJE</w:t>
      </w:r>
    </w:p>
    <w:p w14:paraId="0579E3F1" w14:textId="77777777" w:rsidR="00947E73" w:rsidRPr="0004317B" w:rsidRDefault="00947E73" w:rsidP="00947E73">
      <w:pPr>
        <w:rPr>
          <w:b/>
          <w:sz w:val="24"/>
        </w:rPr>
      </w:pPr>
      <w:r w:rsidRPr="0004317B">
        <w:rPr>
          <w:b/>
          <w:sz w:val="24"/>
        </w:rPr>
        <w:t>A.1</w:t>
      </w:r>
      <w:r w:rsidRPr="0004317B">
        <w:rPr>
          <w:b/>
          <w:sz w:val="24"/>
        </w:rPr>
        <w:tab/>
        <w:t xml:space="preserve"> Identifikační</w:t>
      </w:r>
      <w:r w:rsidRPr="0004317B">
        <w:rPr>
          <w:b/>
          <w:sz w:val="24"/>
        </w:rPr>
        <w:tab/>
        <w:t>údaje</w:t>
      </w:r>
      <w:r w:rsidRPr="0004317B">
        <w:rPr>
          <w:b/>
          <w:sz w:val="24"/>
        </w:rPr>
        <w:tab/>
        <w:t>stavby</w:t>
      </w:r>
    </w:p>
    <w:p w14:paraId="5EF4FEEA" w14:textId="2CFA9571" w:rsidR="00947E73" w:rsidRPr="0004317B" w:rsidRDefault="00947E73" w:rsidP="00947E73">
      <w:r w:rsidRPr="0004317B">
        <w:t xml:space="preserve">Název </w:t>
      </w:r>
      <w:r w:rsidR="00466435" w:rsidRPr="0004317B">
        <w:t xml:space="preserve">stavby: </w:t>
      </w:r>
      <w:r w:rsidR="007109CE">
        <w:t>Realizace projektu úspor metodou EPC v areálu Nemocnice Vyškov, příspěvková organizace</w:t>
      </w:r>
      <w:r w:rsidR="006E6955">
        <w:t>.</w:t>
      </w:r>
    </w:p>
    <w:p w14:paraId="77E44440" w14:textId="36C95B21" w:rsidR="00947E73" w:rsidRPr="0004317B" w:rsidRDefault="00947E73" w:rsidP="00947E73">
      <w:r w:rsidRPr="0004317B">
        <w:t xml:space="preserve">Místo </w:t>
      </w:r>
      <w:r w:rsidR="00466435" w:rsidRPr="0004317B">
        <w:t xml:space="preserve">stavby: </w:t>
      </w:r>
      <w:r w:rsidR="0004317B" w:rsidRPr="0004317B">
        <w:t>Purkyňova 235/36, Nosálkovice, 682 01 Vyškov</w:t>
      </w:r>
      <w:r w:rsidR="00B920A6" w:rsidRPr="0004317B">
        <w:t xml:space="preserve">, </w:t>
      </w:r>
      <w:r w:rsidR="00B920A6" w:rsidRPr="0004317B">
        <w:rPr>
          <w:rFonts w:cs="Arial"/>
        </w:rPr>
        <w:t xml:space="preserve">parc. č. </w:t>
      </w:r>
      <w:r w:rsidR="0004317B" w:rsidRPr="0004317B">
        <w:rPr>
          <w:rFonts w:cs="Arial"/>
        </w:rPr>
        <w:t>3362/10</w:t>
      </w:r>
      <w:r w:rsidR="00B920A6" w:rsidRPr="0004317B">
        <w:rPr>
          <w:rFonts w:cs="Arial"/>
        </w:rPr>
        <w:t xml:space="preserve">, k.ú. </w:t>
      </w:r>
      <w:r w:rsidR="0004317B" w:rsidRPr="0004317B">
        <w:rPr>
          <w:rFonts w:cs="Arial"/>
        </w:rPr>
        <w:t>Vyškov</w:t>
      </w:r>
      <w:r w:rsidR="00B920A6" w:rsidRPr="0004317B">
        <w:rPr>
          <w:rFonts w:cs="Arial"/>
        </w:rPr>
        <w:t xml:space="preserve"> [7</w:t>
      </w:r>
      <w:r w:rsidR="0004317B" w:rsidRPr="0004317B">
        <w:rPr>
          <w:rFonts w:cs="Arial"/>
        </w:rPr>
        <w:t>88571</w:t>
      </w:r>
      <w:r w:rsidR="00B920A6" w:rsidRPr="0004317B">
        <w:rPr>
          <w:rFonts w:cs="Arial"/>
        </w:rPr>
        <w:t>]</w:t>
      </w:r>
    </w:p>
    <w:p w14:paraId="0B1B4503" w14:textId="22DDB08D" w:rsidR="00947E73" w:rsidRPr="0004317B" w:rsidRDefault="00947E73" w:rsidP="00947E73">
      <w:r w:rsidRPr="0004317B">
        <w:t>Charakter stavby:</w:t>
      </w:r>
      <w:r w:rsidR="00466435" w:rsidRPr="0004317B">
        <w:t xml:space="preserve"> </w:t>
      </w:r>
      <w:r w:rsidRPr="0004317B">
        <w:t>rekonstrukce</w:t>
      </w:r>
    </w:p>
    <w:p w14:paraId="30333E03" w14:textId="7F50BFE8" w:rsidR="00947E73" w:rsidRPr="0004317B" w:rsidRDefault="00947E73" w:rsidP="00947E73">
      <w:r w:rsidRPr="0004317B">
        <w:t xml:space="preserve">Určení stavby: </w:t>
      </w:r>
      <w:r w:rsidR="00690812" w:rsidRPr="0004317B">
        <w:t>O</w:t>
      </w:r>
      <w:r w:rsidR="00536CF4" w:rsidRPr="0004317B">
        <w:t xml:space="preserve">bjekt občanské </w:t>
      </w:r>
      <w:r w:rsidR="00690812" w:rsidRPr="0004317B">
        <w:t>vybavenosti – nemocnice</w:t>
      </w:r>
    </w:p>
    <w:p w14:paraId="017D5C47" w14:textId="77777777" w:rsidR="00947E73" w:rsidRPr="00D11F09" w:rsidRDefault="00947E73" w:rsidP="00947E73">
      <w:pPr>
        <w:rPr>
          <w:b/>
          <w:sz w:val="24"/>
        </w:rPr>
      </w:pPr>
      <w:r w:rsidRPr="00D11F09">
        <w:rPr>
          <w:b/>
          <w:sz w:val="24"/>
        </w:rPr>
        <w:t>A.2</w:t>
      </w:r>
      <w:r w:rsidRPr="00D11F09">
        <w:rPr>
          <w:b/>
          <w:sz w:val="24"/>
        </w:rPr>
        <w:tab/>
        <w:t xml:space="preserve"> Identifikační</w:t>
      </w:r>
      <w:r w:rsidRPr="00D11F09">
        <w:rPr>
          <w:b/>
          <w:sz w:val="24"/>
        </w:rPr>
        <w:tab/>
        <w:t>údaje</w:t>
      </w:r>
      <w:r w:rsidRPr="00D11F09">
        <w:rPr>
          <w:b/>
          <w:sz w:val="24"/>
        </w:rPr>
        <w:tab/>
        <w:t>stavebníka</w:t>
      </w:r>
    </w:p>
    <w:p w14:paraId="4149B28F" w14:textId="2B9D3A31" w:rsidR="00947E73" w:rsidRPr="00D11F09" w:rsidRDefault="00AC70F3" w:rsidP="00947E73">
      <w:r w:rsidRPr="00D11F09">
        <w:t xml:space="preserve">Jméno: </w:t>
      </w:r>
      <w:r w:rsidR="00D11F09" w:rsidRPr="00D11F09">
        <w:t>Nemocnice Vyškov</w:t>
      </w:r>
    </w:p>
    <w:p w14:paraId="4353FC94" w14:textId="44A35D77" w:rsidR="00947E73" w:rsidRPr="00D11F09" w:rsidRDefault="00947E73" w:rsidP="00947E73">
      <w:pPr>
        <w:rPr>
          <w:rFonts w:eastAsia="Times New Roman" w:cstheme="minorHAnsi"/>
        </w:rPr>
      </w:pPr>
      <w:r w:rsidRPr="00D11F09">
        <w:t>Adresa:</w:t>
      </w:r>
      <w:r w:rsidR="00466435" w:rsidRPr="00D11F09">
        <w:t xml:space="preserve"> </w:t>
      </w:r>
      <w:r w:rsidR="00D11F09" w:rsidRPr="00D11F09">
        <w:t>Purkyňova 235/36, Nosálkovice, 682 01 Vyškov</w:t>
      </w:r>
    </w:p>
    <w:p w14:paraId="0387D72F" w14:textId="5D6C3AE9" w:rsidR="00AC70F3" w:rsidRPr="00D11F09" w:rsidRDefault="00AC70F3" w:rsidP="00947E73">
      <w:r w:rsidRPr="00D11F09">
        <w:t xml:space="preserve">IČ: </w:t>
      </w:r>
      <w:r w:rsidR="00D11F09" w:rsidRPr="00D11F09">
        <w:t>00839205</w:t>
      </w:r>
    </w:p>
    <w:p w14:paraId="080D9CE6" w14:textId="77777777" w:rsidR="00947E73" w:rsidRPr="00270D0A" w:rsidRDefault="00947E73" w:rsidP="00947E73">
      <w:pPr>
        <w:rPr>
          <w:b/>
          <w:sz w:val="24"/>
        </w:rPr>
      </w:pPr>
      <w:r w:rsidRPr="00270D0A">
        <w:rPr>
          <w:b/>
          <w:sz w:val="24"/>
        </w:rPr>
        <w:t>A.3</w:t>
      </w:r>
      <w:r w:rsidRPr="00270D0A">
        <w:rPr>
          <w:b/>
          <w:sz w:val="24"/>
        </w:rPr>
        <w:tab/>
        <w:t xml:space="preserve"> Identifikační</w:t>
      </w:r>
      <w:r w:rsidRPr="00270D0A">
        <w:rPr>
          <w:b/>
          <w:sz w:val="24"/>
        </w:rPr>
        <w:tab/>
        <w:t>údaje</w:t>
      </w:r>
      <w:r w:rsidRPr="00270D0A">
        <w:rPr>
          <w:b/>
          <w:sz w:val="24"/>
        </w:rPr>
        <w:tab/>
        <w:t>zpracovatelů</w:t>
      </w:r>
      <w:r w:rsidRPr="00270D0A">
        <w:rPr>
          <w:b/>
          <w:sz w:val="24"/>
        </w:rPr>
        <w:tab/>
        <w:t>dokumentace</w:t>
      </w:r>
    </w:p>
    <w:p w14:paraId="0D48E2F3" w14:textId="51337BA4" w:rsidR="00947E73" w:rsidRPr="00270D0A" w:rsidRDefault="00A00EE1" w:rsidP="00947E73">
      <w:r w:rsidRPr="00270D0A">
        <w:t xml:space="preserve">Zhotovitel: </w:t>
      </w:r>
      <w:r w:rsidR="00270D0A" w:rsidRPr="00270D0A">
        <w:t>ENVIROS s.r.o.</w:t>
      </w:r>
    </w:p>
    <w:p w14:paraId="2D4EFF66" w14:textId="57EF76A9" w:rsidR="0091583A" w:rsidRPr="00270D0A" w:rsidRDefault="0091583A" w:rsidP="0091583A">
      <w:r w:rsidRPr="00270D0A">
        <w:t>Vypracoval: Ing. Pavel Kuča</w:t>
      </w:r>
      <w:r w:rsidRPr="00270D0A">
        <w:tab/>
      </w:r>
      <w:r w:rsidRPr="00270D0A">
        <w:tab/>
      </w:r>
      <w:r w:rsidRPr="00270D0A">
        <w:tab/>
      </w:r>
      <w:r w:rsidRPr="00270D0A">
        <w:tab/>
      </w:r>
      <w:r w:rsidRPr="00270D0A">
        <w:tab/>
      </w:r>
    </w:p>
    <w:p w14:paraId="4AA8AD77" w14:textId="7B9EE2B0" w:rsidR="0091583A" w:rsidRPr="00270D0A" w:rsidRDefault="0091583A" w:rsidP="0091583A">
      <w:r w:rsidRPr="00270D0A">
        <w:t xml:space="preserve">Sídlo: </w:t>
      </w:r>
      <w:r w:rsidR="00270D0A" w:rsidRPr="00270D0A">
        <w:t>Majerského 2032/8, 149 00 Praha 8 - Chodov</w:t>
      </w:r>
    </w:p>
    <w:p w14:paraId="4AA4DEF8" w14:textId="3A29E411" w:rsidR="0091583A" w:rsidRPr="00270D0A" w:rsidRDefault="0091583A" w:rsidP="0091583A">
      <w:r w:rsidRPr="00270D0A">
        <w:t>IČO: 88188256</w:t>
      </w:r>
    </w:p>
    <w:p w14:paraId="6ED0484D" w14:textId="49013C99" w:rsidR="0091583A" w:rsidRPr="00270D0A" w:rsidRDefault="0091583A" w:rsidP="0091583A">
      <w:pPr>
        <w:tabs>
          <w:tab w:val="left" w:pos="540"/>
        </w:tabs>
        <w:rPr>
          <w:rFonts w:cs="Arial"/>
        </w:rPr>
      </w:pPr>
      <w:r w:rsidRPr="00270D0A">
        <w:rPr>
          <w:rFonts w:cs="Arial"/>
        </w:rPr>
        <w:t xml:space="preserve">Tel./email: +420 777 551 694 / </w:t>
      </w:r>
      <w:hyperlink r:id="rId9" w:history="1">
        <w:r w:rsidR="00270D0A" w:rsidRPr="00270D0A">
          <w:rPr>
            <w:rStyle w:val="Hypertextovodkaz"/>
            <w:rFonts w:cs="Arial"/>
          </w:rPr>
          <w:t>pavel.kuca.1369@</w:t>
        </w:r>
      </w:hyperlink>
      <w:r w:rsidR="00270D0A" w:rsidRPr="00270D0A">
        <w:rPr>
          <w:rStyle w:val="Hypertextovodkaz"/>
          <w:rFonts w:cs="Arial"/>
        </w:rPr>
        <w:t>gmail.com</w:t>
      </w:r>
    </w:p>
    <w:p w14:paraId="615C2282" w14:textId="77777777" w:rsidR="0091583A" w:rsidRPr="00D161AB" w:rsidRDefault="0091583A" w:rsidP="0091583A">
      <w:pPr>
        <w:rPr>
          <w:b/>
          <w:sz w:val="28"/>
          <w:highlight w:val="yellow"/>
        </w:rPr>
      </w:pPr>
    </w:p>
    <w:p w14:paraId="13F7FECD" w14:textId="77777777" w:rsidR="00451213" w:rsidRPr="00D161AB" w:rsidRDefault="00451213">
      <w:pPr>
        <w:spacing w:line="259" w:lineRule="auto"/>
        <w:jc w:val="left"/>
        <w:rPr>
          <w:b/>
          <w:sz w:val="28"/>
          <w:highlight w:val="yellow"/>
        </w:rPr>
      </w:pPr>
      <w:r w:rsidRPr="00D161AB">
        <w:rPr>
          <w:b/>
          <w:sz w:val="28"/>
          <w:highlight w:val="yellow"/>
        </w:rPr>
        <w:br w:type="page"/>
      </w:r>
    </w:p>
    <w:p w14:paraId="0A35D7E7" w14:textId="159F1BBE" w:rsidR="00947E73" w:rsidRPr="00477D43" w:rsidRDefault="00947E73" w:rsidP="0091583A">
      <w:pPr>
        <w:rPr>
          <w:b/>
          <w:sz w:val="28"/>
        </w:rPr>
      </w:pPr>
      <w:r w:rsidRPr="00477D43">
        <w:rPr>
          <w:b/>
          <w:sz w:val="28"/>
        </w:rPr>
        <w:lastRenderedPageBreak/>
        <w:t>B</w:t>
      </w:r>
      <w:r w:rsidRPr="00477D43">
        <w:rPr>
          <w:b/>
          <w:sz w:val="28"/>
        </w:rPr>
        <w:tab/>
        <w:t xml:space="preserve"> URBANISTICKÉ,</w:t>
      </w:r>
      <w:r w:rsidR="00095AB6" w:rsidRPr="00477D43">
        <w:rPr>
          <w:b/>
          <w:sz w:val="28"/>
        </w:rPr>
        <w:t xml:space="preserve"> </w:t>
      </w:r>
      <w:r w:rsidRPr="00477D43">
        <w:rPr>
          <w:b/>
          <w:sz w:val="28"/>
        </w:rPr>
        <w:t>ARCHITEKTONICKÉ</w:t>
      </w:r>
      <w:r w:rsidR="00095AB6" w:rsidRPr="00477D43">
        <w:rPr>
          <w:b/>
          <w:sz w:val="28"/>
        </w:rPr>
        <w:t xml:space="preserve"> </w:t>
      </w:r>
      <w:r w:rsidRPr="00477D43">
        <w:rPr>
          <w:b/>
          <w:sz w:val="28"/>
        </w:rPr>
        <w:t>A</w:t>
      </w:r>
      <w:r w:rsidR="00095AB6" w:rsidRPr="00477D43">
        <w:rPr>
          <w:b/>
          <w:sz w:val="28"/>
        </w:rPr>
        <w:t xml:space="preserve"> </w:t>
      </w:r>
      <w:r w:rsidRPr="00477D43">
        <w:rPr>
          <w:b/>
          <w:sz w:val="28"/>
        </w:rPr>
        <w:t>STAVEBNĚ</w:t>
      </w:r>
      <w:r w:rsidR="00095AB6" w:rsidRPr="00477D43">
        <w:rPr>
          <w:b/>
          <w:sz w:val="28"/>
        </w:rPr>
        <w:t xml:space="preserve"> </w:t>
      </w:r>
      <w:r w:rsidRPr="00477D43">
        <w:rPr>
          <w:b/>
          <w:sz w:val="28"/>
        </w:rPr>
        <w:t>TECHNICKÉ</w:t>
      </w:r>
      <w:r w:rsidR="00095AB6" w:rsidRPr="00477D43">
        <w:rPr>
          <w:b/>
          <w:sz w:val="28"/>
        </w:rPr>
        <w:t xml:space="preserve"> </w:t>
      </w:r>
      <w:r w:rsidRPr="00477D43">
        <w:rPr>
          <w:b/>
          <w:sz w:val="28"/>
        </w:rPr>
        <w:t>ŘEŠENÍ</w:t>
      </w:r>
    </w:p>
    <w:p w14:paraId="6C2CA54F" w14:textId="4D43150E" w:rsidR="00947E73" w:rsidRPr="00477D43" w:rsidRDefault="00DD70DF" w:rsidP="00947E73">
      <w:r w:rsidRPr="00477D43">
        <w:t>Pavil</w:t>
      </w:r>
      <w:r w:rsidR="001F03C9">
        <w:t>o</w:t>
      </w:r>
      <w:r w:rsidRPr="00477D43">
        <w:t xml:space="preserve">n F se nachází v areálu nemocnice. Objekt navazuje na sousední objekt nemocnice a kotelny. </w:t>
      </w:r>
      <w:r w:rsidR="00C01A16" w:rsidRPr="00477D43">
        <w:rPr>
          <w:bCs/>
        </w:rPr>
        <w:t>Objekt není památkově chráněn.</w:t>
      </w:r>
    </w:p>
    <w:p w14:paraId="11B73926" w14:textId="4486B4BC" w:rsidR="003734E9" w:rsidRPr="003734E9" w:rsidRDefault="001F03C9" w:rsidP="00154AE5">
      <w:r>
        <w:t>Objekt</w:t>
      </w:r>
      <w:r w:rsidR="003734E9" w:rsidRPr="003734E9">
        <w:t xml:space="preserve"> má členitý půdorys, konstrukčně se skládá ze 2 objektů</w:t>
      </w:r>
      <w:r>
        <w:t>.</w:t>
      </w:r>
      <w:r w:rsidR="003734E9" w:rsidRPr="003734E9">
        <w:t xml:space="preserve"> </w:t>
      </w:r>
      <w:r>
        <w:t>D</w:t>
      </w:r>
      <w:r w:rsidR="003734E9" w:rsidRPr="003734E9">
        <w:t>voupodlažní nepodsklepený objekt s plochou střechou, kde se nachází jídelna</w:t>
      </w:r>
      <w:r w:rsidR="00140E07">
        <w:t>. N</w:t>
      </w:r>
      <w:r w:rsidR="00E22320">
        <w:t>a</w:t>
      </w:r>
      <w:r w:rsidR="00140E07">
        <w:t xml:space="preserve"> objekt jídelny navazuje přes spojovací krček</w:t>
      </w:r>
      <w:r w:rsidR="003734E9" w:rsidRPr="003734E9">
        <w:t xml:space="preserve"> třípodlažní částečně podsklepený objekt s šikmou vazníkovou střechou, kde se nachází kuchyně, prádelna, sklady a technické zázemí apod</w:t>
      </w:r>
      <w:r w:rsidR="00154AE5" w:rsidRPr="003734E9">
        <w:t xml:space="preserve">. </w:t>
      </w:r>
    </w:p>
    <w:p w14:paraId="1C05FBBE" w14:textId="3A4C6AFA" w:rsidR="00154AE5" w:rsidRPr="00140E07" w:rsidRDefault="00140E07" w:rsidP="00947E73">
      <w:r w:rsidRPr="00140E07">
        <w:t>Objekt jídelny byl postaven pravděpodobně v 80. letech 20 století. Objekt kuchyně s prádelnou je starší, pravděpodobně mnohokrát přestavovaný.</w:t>
      </w:r>
      <w:r w:rsidR="001942E9">
        <w:t xml:space="preserve"> K objetu byly v minulosti provedeny dvě přístavby.</w:t>
      </w:r>
    </w:p>
    <w:p w14:paraId="00ABBCC1" w14:textId="1DD647F7" w:rsidR="006A7301" w:rsidRPr="001942E9" w:rsidRDefault="006A7301" w:rsidP="00164ACF">
      <w:pPr>
        <w:rPr>
          <w:b/>
          <w:bCs/>
        </w:rPr>
      </w:pPr>
      <w:r w:rsidRPr="001942E9">
        <w:rPr>
          <w:b/>
          <w:bCs/>
        </w:rPr>
        <w:t>Jídeln</w:t>
      </w:r>
      <w:r w:rsidR="00205C67">
        <w:rPr>
          <w:b/>
          <w:bCs/>
        </w:rPr>
        <w:t>a</w:t>
      </w:r>
    </w:p>
    <w:p w14:paraId="0FB15F47" w14:textId="29FEDA94" w:rsidR="00164ACF" w:rsidRDefault="006A7301" w:rsidP="00164ACF">
      <w:r w:rsidRPr="00915D81">
        <w:t>N</w:t>
      </w:r>
      <w:r w:rsidR="00164ACF" w:rsidRPr="00915D81">
        <w:t>epodsklepen</w:t>
      </w:r>
      <w:r w:rsidRPr="00915D81">
        <w:t>ý</w:t>
      </w:r>
      <w:r w:rsidR="00164ACF" w:rsidRPr="00915D81">
        <w:t xml:space="preserve"> </w:t>
      </w:r>
      <w:r w:rsidR="00E22320" w:rsidRPr="00915D81">
        <w:t xml:space="preserve">objekt </w:t>
      </w:r>
      <w:r w:rsidR="00164ACF" w:rsidRPr="00915D81">
        <w:t xml:space="preserve">s dvěma nadzemními podlažími je půdorysných rozměrů </w:t>
      </w:r>
      <w:r w:rsidRPr="00915D81">
        <w:t>36,24</w:t>
      </w:r>
      <w:r w:rsidR="00164ACF" w:rsidRPr="00915D81">
        <w:t xml:space="preserve"> x </w:t>
      </w:r>
      <w:r w:rsidRPr="00915D81">
        <w:t>13,8</w:t>
      </w:r>
      <w:r w:rsidR="00164ACF" w:rsidRPr="00915D81">
        <w:t xml:space="preserve"> m. </w:t>
      </w:r>
      <w:r w:rsidR="00E22320" w:rsidRPr="00915D81">
        <w:t xml:space="preserve">Nosná konstrukce je tvořena </w:t>
      </w:r>
      <w:r w:rsidR="001942E9" w:rsidRPr="00915D81">
        <w:t>železobetonový</w:t>
      </w:r>
      <w:r w:rsidR="00E22320" w:rsidRPr="00915D81">
        <w:t>m</w:t>
      </w:r>
      <w:r w:rsidR="001942E9" w:rsidRPr="00915D81">
        <w:t xml:space="preserve"> montovaný</w:t>
      </w:r>
      <w:r w:rsidR="00E22320" w:rsidRPr="00915D81">
        <w:t>m</w:t>
      </w:r>
      <w:r w:rsidR="00164ACF" w:rsidRPr="00915D81">
        <w:t xml:space="preserve"> skelet</w:t>
      </w:r>
      <w:r w:rsidR="00E22320" w:rsidRPr="00915D81">
        <w:t>em</w:t>
      </w:r>
      <w:r w:rsidR="001942E9" w:rsidRPr="00915D81">
        <w:t>, podélný dvojtrakt</w:t>
      </w:r>
      <w:r w:rsidR="00164ACF" w:rsidRPr="00915D81">
        <w:t xml:space="preserve"> s modulem sloupů </w:t>
      </w:r>
      <w:r w:rsidR="001942E9" w:rsidRPr="00915D81">
        <w:t>6,0</w:t>
      </w:r>
      <w:r w:rsidR="00164ACF" w:rsidRPr="00915D81">
        <w:t xml:space="preserve"> </w:t>
      </w:r>
      <w:r w:rsidR="001942E9" w:rsidRPr="00915D81">
        <w:t>a</w:t>
      </w:r>
      <w:r w:rsidR="00164ACF" w:rsidRPr="00915D81">
        <w:t xml:space="preserve"> </w:t>
      </w:r>
      <w:r w:rsidR="001942E9" w:rsidRPr="00915D81">
        <w:t>6,0</w:t>
      </w:r>
      <w:r w:rsidR="00164ACF" w:rsidRPr="00915D81">
        <w:t xml:space="preserve"> m. Stropy tvoří ŽB desky, sloupy jsou průřezu 0,</w:t>
      </w:r>
      <w:r w:rsidR="001942E9" w:rsidRPr="00915D81">
        <w:t>4</w:t>
      </w:r>
      <w:r w:rsidR="00164ACF" w:rsidRPr="00915D81">
        <w:t>0 x 0,</w:t>
      </w:r>
      <w:r w:rsidR="001942E9" w:rsidRPr="00915D81">
        <w:t>4</w:t>
      </w:r>
      <w:r w:rsidR="00164ACF" w:rsidRPr="00915D81">
        <w:t>0 m. Spojovací krček</w:t>
      </w:r>
      <w:r w:rsidR="001942E9" w:rsidRPr="00915D81">
        <w:t xml:space="preserve"> s kuchyní</w:t>
      </w:r>
      <w:r w:rsidR="00164ACF" w:rsidRPr="00915D81">
        <w:t xml:space="preserve"> je </w:t>
      </w:r>
      <w:r w:rsidR="001942E9" w:rsidRPr="00915D81">
        <w:t xml:space="preserve">částečně </w:t>
      </w:r>
      <w:r w:rsidR="00164ACF" w:rsidRPr="00915D81">
        <w:t xml:space="preserve">podsklepený, </w:t>
      </w:r>
      <w:r w:rsidR="001942E9" w:rsidRPr="00915D81">
        <w:t>jedno</w:t>
      </w:r>
      <w:r w:rsidR="00164ACF" w:rsidRPr="00915D81">
        <w:t xml:space="preserve">podlažní. </w:t>
      </w:r>
      <w:r w:rsidR="00E22320" w:rsidRPr="00915D81">
        <w:t>Střecha je plochá dvouplášťová s živičnou hydroizolací.</w:t>
      </w:r>
    </w:p>
    <w:p w14:paraId="2774DBB2" w14:textId="491CF908" w:rsidR="00E329F1" w:rsidRDefault="00E329F1" w:rsidP="00E329F1">
      <w:r w:rsidRPr="00205C67">
        <w:t>Okna jsou původní, dřevěná zdvojená, na chodbě v 1. NP se nacházejí sklobetonové výplně ze skleněných tvarovek Luxfer.</w:t>
      </w:r>
      <w:r>
        <w:t xml:space="preserve"> </w:t>
      </w:r>
    </w:p>
    <w:p w14:paraId="4213986C" w14:textId="77777777" w:rsidR="00E329F1" w:rsidRPr="00205C67" w:rsidRDefault="00E329F1" w:rsidP="00E329F1">
      <w:r w:rsidRPr="00205C67">
        <w:t>Skladby podlah jsou</w:t>
      </w:r>
      <w:r>
        <w:t xml:space="preserve"> pravděpodobně</w:t>
      </w:r>
      <w:r w:rsidRPr="00205C67">
        <w:t xml:space="preserve"> původní, nezateplené. Přesná skladba podlah není z dostupných zdrojů známa.</w:t>
      </w:r>
    </w:p>
    <w:p w14:paraId="580E39BA" w14:textId="77777777" w:rsidR="00205C67" w:rsidRPr="00205C67" w:rsidRDefault="00205C67" w:rsidP="00205C67">
      <w:pPr>
        <w:rPr>
          <w:b/>
          <w:bCs/>
        </w:rPr>
      </w:pPr>
      <w:r w:rsidRPr="00205C67">
        <w:rPr>
          <w:b/>
          <w:bCs/>
        </w:rPr>
        <w:t>Kuchyně, prádelna</w:t>
      </w:r>
    </w:p>
    <w:p w14:paraId="7471BD08" w14:textId="5BE3AEEA" w:rsidR="007F02F3" w:rsidRDefault="00E22320" w:rsidP="00205C67">
      <w:r w:rsidRPr="00915D81">
        <w:t>Částečně podsklepený objekt s třemi nadzemními podlažími členitého půdorysu. Nosná konstrukce je tvořena železobetonovým montovaným skeletem s modulem sloupů 6,0 m.  Stropy tvoří ŽB desky, sloupy jsou průřezu 0,40 x 0,40 m a kruhové průměru 0,40 m. Střecha nad hlavní budovou je šikmá, nosná konstrukce je tvořena dřevěným příhradovým vazníkem. Mezistřešní prostor je přístupný, pochozí. Krytina plechová. Střechy přístavy u objektu prádelny je plochá, krytina je živičná. Střecha přístavby, kde se nachází strojovna vzduchotechniky je plochá s plechovou krytinou, skladba je neznámá. Střecha spojovacího krčku je plechová, neznámé skladby.</w:t>
      </w:r>
    </w:p>
    <w:p w14:paraId="369CF3AB" w14:textId="77777777" w:rsidR="00E329F1" w:rsidRPr="00205C67" w:rsidRDefault="00E329F1" w:rsidP="00E329F1">
      <w:r w:rsidRPr="00205C67">
        <w:t>Okna jsou původní, dřevěná zdvojená</w:t>
      </w:r>
      <w:r>
        <w:t>, dřevěná dvojitá a ocelová zdvojená</w:t>
      </w:r>
      <w:r w:rsidRPr="00205C67">
        <w:t>.</w:t>
      </w:r>
    </w:p>
    <w:p w14:paraId="7088939C" w14:textId="2A74C952" w:rsidR="007F02F3" w:rsidRPr="00205C67" w:rsidRDefault="007F02F3" w:rsidP="007F02F3">
      <w:r w:rsidRPr="00205C67">
        <w:t>Skladby podlah jsou</w:t>
      </w:r>
      <w:r w:rsidR="00E329F1">
        <w:t xml:space="preserve"> pravděpodobně</w:t>
      </w:r>
      <w:r w:rsidRPr="00205C67">
        <w:t xml:space="preserve"> původní, nezateplené. Přesná skladba podlah není z dostupných zdrojů známa.</w:t>
      </w:r>
    </w:p>
    <w:p w14:paraId="324C5966" w14:textId="77777777" w:rsidR="00205C67" w:rsidRDefault="00205C67" w:rsidP="00142660">
      <w:pPr>
        <w:rPr>
          <w:b/>
          <w:bCs/>
        </w:rPr>
      </w:pPr>
    </w:p>
    <w:p w14:paraId="62B02E28" w14:textId="77777777" w:rsidR="00205C67" w:rsidRDefault="00205C67" w:rsidP="00142660">
      <w:pPr>
        <w:rPr>
          <w:b/>
          <w:bCs/>
        </w:rPr>
      </w:pPr>
    </w:p>
    <w:p w14:paraId="20500187" w14:textId="77777777" w:rsidR="00205C67" w:rsidRPr="00205C67" w:rsidRDefault="00205C67" w:rsidP="00142660">
      <w:pPr>
        <w:rPr>
          <w:b/>
          <w:bCs/>
        </w:rPr>
      </w:pPr>
    </w:p>
    <w:p w14:paraId="43D4A42B" w14:textId="7677BA29" w:rsidR="00142660" w:rsidRPr="00D161AB" w:rsidRDefault="00142660" w:rsidP="00142660">
      <w:pPr>
        <w:rPr>
          <w:highlight w:val="yellow"/>
        </w:rPr>
      </w:pPr>
    </w:p>
    <w:p w14:paraId="449415E4" w14:textId="465732AD" w:rsidR="009F03E9" w:rsidRPr="00D161AB" w:rsidRDefault="009F03E9" w:rsidP="00E329F1">
      <w:pPr>
        <w:pStyle w:val="Odstavecseseznamem"/>
        <w:rPr>
          <w:highlight w:val="yellow"/>
        </w:rPr>
      </w:pPr>
    </w:p>
    <w:p w14:paraId="571ACDA9" w14:textId="77777777" w:rsidR="00994639" w:rsidRPr="0097646F" w:rsidRDefault="00994639" w:rsidP="00994639">
      <w:pPr>
        <w:rPr>
          <w:b/>
          <w:sz w:val="28"/>
        </w:rPr>
      </w:pPr>
      <w:r w:rsidRPr="0097646F">
        <w:rPr>
          <w:b/>
          <w:sz w:val="28"/>
        </w:rPr>
        <w:lastRenderedPageBreak/>
        <w:t>C</w:t>
      </w:r>
      <w:r w:rsidRPr="0097646F">
        <w:rPr>
          <w:b/>
          <w:sz w:val="28"/>
        </w:rPr>
        <w:tab/>
        <w:t>TECHNICKÉ</w:t>
      </w:r>
      <w:r w:rsidRPr="0097646F">
        <w:rPr>
          <w:b/>
          <w:sz w:val="28"/>
        </w:rPr>
        <w:tab/>
        <w:t>ŘEŠENÍ</w:t>
      </w:r>
    </w:p>
    <w:p w14:paraId="3A50C242" w14:textId="0084DF32" w:rsidR="00994639" w:rsidRPr="0097646F" w:rsidRDefault="00994639" w:rsidP="00994639">
      <w:pPr>
        <w:rPr>
          <w:b/>
          <w:sz w:val="24"/>
        </w:rPr>
      </w:pPr>
      <w:r w:rsidRPr="0097646F">
        <w:rPr>
          <w:b/>
          <w:sz w:val="24"/>
        </w:rPr>
        <w:t>C.1</w:t>
      </w:r>
      <w:r w:rsidRPr="0097646F">
        <w:rPr>
          <w:b/>
          <w:sz w:val="24"/>
        </w:rPr>
        <w:tab/>
        <w:t>Stavební řešení</w:t>
      </w:r>
    </w:p>
    <w:p w14:paraId="200A6F3F" w14:textId="6A2DA8DC" w:rsidR="00E329F1" w:rsidRPr="0097646F" w:rsidRDefault="00E329F1" w:rsidP="00994639">
      <w:pPr>
        <w:rPr>
          <w:b/>
        </w:rPr>
      </w:pPr>
      <w:r w:rsidRPr="0097646F">
        <w:t>Cílem rekonstrukce obvodového pláště objektu je zlepšit tepelně technické parametry konstrukcí, minimalizovat tepelné mosty, vyměnit dožilé prvky fasády a mimo jiné také zlepšit estetické působení objektu.</w:t>
      </w:r>
    </w:p>
    <w:p w14:paraId="401D3C16" w14:textId="77777777" w:rsidR="00E329F1" w:rsidRPr="0097646F" w:rsidRDefault="00E329F1" w:rsidP="00E329F1">
      <w:pPr>
        <w:rPr>
          <w:bCs/>
        </w:rPr>
      </w:pPr>
      <w:r w:rsidRPr="0097646F">
        <w:rPr>
          <w:bCs/>
        </w:rPr>
        <w:t>Předmětem návrhu je:</w:t>
      </w:r>
    </w:p>
    <w:p w14:paraId="3C96FEB8" w14:textId="43FFED82" w:rsidR="00E329F1" w:rsidRPr="00111A5C" w:rsidRDefault="00E329F1" w:rsidP="00E329F1">
      <w:pPr>
        <w:pStyle w:val="Odstavecseseznamem"/>
        <w:numPr>
          <w:ilvl w:val="0"/>
          <w:numId w:val="2"/>
        </w:numPr>
      </w:pPr>
      <w:r w:rsidRPr="00111A5C">
        <w:t xml:space="preserve">Zateplení svislých obvodových konstrukcí kontaktním zateplovacím systémem s tepelnou izolací z minerální vlny tl. </w:t>
      </w:r>
      <w:r w:rsidR="00111A5C" w:rsidRPr="00111A5C">
        <w:t xml:space="preserve"> min. </w:t>
      </w:r>
      <w:r w:rsidRPr="00111A5C">
        <w:t>1</w:t>
      </w:r>
      <w:r w:rsidR="00111A5C" w:rsidRPr="00111A5C">
        <w:t>6</w:t>
      </w:r>
      <w:r w:rsidRPr="00111A5C">
        <w:t>0 mm.</w:t>
      </w:r>
    </w:p>
    <w:p w14:paraId="07B6B3CF" w14:textId="77777777" w:rsidR="00E329F1" w:rsidRPr="00111A5C" w:rsidRDefault="00E329F1" w:rsidP="00E329F1">
      <w:pPr>
        <w:pStyle w:val="Odstavecseseznamem"/>
        <w:numPr>
          <w:ilvl w:val="0"/>
          <w:numId w:val="2"/>
        </w:numPr>
      </w:pPr>
      <w:r w:rsidRPr="00111A5C">
        <w:t>Zateplení soklu objektu zateplovacím systémem s tepelnou izolací z extrudovaného polystyrenu tl. 160 mm.</w:t>
      </w:r>
    </w:p>
    <w:p w14:paraId="672D372D" w14:textId="77777777" w:rsidR="00E329F1" w:rsidRPr="00111A5C" w:rsidRDefault="00E329F1" w:rsidP="00E329F1">
      <w:pPr>
        <w:pStyle w:val="Odstavecseseznamem"/>
        <w:numPr>
          <w:ilvl w:val="0"/>
          <w:numId w:val="2"/>
        </w:numPr>
      </w:pPr>
      <w:bookmarkStart w:id="0" w:name="_Toc534839941"/>
      <w:r w:rsidRPr="00111A5C">
        <w:t>Výměna výplní otvorů</w:t>
      </w:r>
      <w:bookmarkEnd w:id="0"/>
      <w:r w:rsidRPr="00111A5C">
        <w:t>.</w:t>
      </w:r>
    </w:p>
    <w:p w14:paraId="4CAAB07C" w14:textId="77777777" w:rsidR="00E329F1" w:rsidRPr="00111A5C" w:rsidRDefault="00E329F1" w:rsidP="00E329F1">
      <w:pPr>
        <w:pStyle w:val="Odstavecseseznamem"/>
        <w:numPr>
          <w:ilvl w:val="0"/>
          <w:numId w:val="2"/>
        </w:numPr>
      </w:pPr>
      <w:bookmarkStart w:id="1" w:name="_Toc534839944"/>
      <w:r w:rsidRPr="00111A5C">
        <w:t>Rekonstrukce plochých střech</w:t>
      </w:r>
      <w:bookmarkEnd w:id="1"/>
      <w:r w:rsidRPr="00111A5C">
        <w:t>.</w:t>
      </w:r>
    </w:p>
    <w:p w14:paraId="6A2E412A" w14:textId="37BE670C" w:rsidR="00111A5C" w:rsidRPr="00111A5C" w:rsidRDefault="00111A5C" w:rsidP="00E329F1">
      <w:pPr>
        <w:pStyle w:val="Odstavecseseznamem"/>
        <w:numPr>
          <w:ilvl w:val="0"/>
          <w:numId w:val="2"/>
        </w:numPr>
      </w:pPr>
      <w:r w:rsidRPr="00111A5C">
        <w:t>Zateplení podlahy prostoru mezi vazníky, nová střešní plechová krytina</w:t>
      </w:r>
      <w:r>
        <w:t>.</w:t>
      </w:r>
    </w:p>
    <w:p w14:paraId="6BCC97FC" w14:textId="4B41578B" w:rsidR="00E329F1" w:rsidRPr="00111A5C" w:rsidRDefault="00E329F1" w:rsidP="00E329F1">
      <w:pPr>
        <w:rPr>
          <w:b/>
        </w:rPr>
      </w:pPr>
      <w:r w:rsidRPr="00111A5C">
        <w:t>Náhrada části vnitřního osvětlení za LED svítidla.</w:t>
      </w:r>
    </w:p>
    <w:p w14:paraId="47392D1A" w14:textId="2A864A8D" w:rsidR="00994639" w:rsidRPr="008A5AFF" w:rsidRDefault="00994639" w:rsidP="00994639">
      <w:pPr>
        <w:rPr>
          <w:b/>
        </w:rPr>
      </w:pPr>
      <w:r w:rsidRPr="008A5AFF">
        <w:rPr>
          <w:b/>
        </w:rPr>
        <w:t>Bourací</w:t>
      </w:r>
      <w:r w:rsidRPr="008A5AFF">
        <w:rPr>
          <w:b/>
        </w:rPr>
        <w:tab/>
        <w:t>práce</w:t>
      </w:r>
    </w:p>
    <w:p w14:paraId="124D694E" w14:textId="71E3A90A" w:rsidR="00994639" w:rsidRPr="008A5AFF" w:rsidRDefault="00994639" w:rsidP="00994639">
      <w:r w:rsidRPr="008A5AFF">
        <w:t>Objekt je v současné době v provozu a zůstane v provozu i během rekonstrukce částečnými omezeními. Práce budou probíhat po částech.</w:t>
      </w:r>
    </w:p>
    <w:p w14:paraId="06B56109" w14:textId="77777777" w:rsidR="00DF2BA9" w:rsidRPr="008A5AFF" w:rsidRDefault="00DF2BA9" w:rsidP="00DF2BA9">
      <w:r w:rsidRPr="008A5AFF">
        <w:t>V souvislosti se zateplením prováděny následující bourací a demontážní práce, např.:</w:t>
      </w:r>
    </w:p>
    <w:p w14:paraId="7758538F" w14:textId="77777777" w:rsidR="00DF2BA9" w:rsidRPr="008A5AFF" w:rsidRDefault="00DF2BA9" w:rsidP="00DF2BA9">
      <w:pPr>
        <w:pStyle w:val="Odstavecseseznamem"/>
        <w:numPr>
          <w:ilvl w:val="0"/>
          <w:numId w:val="4"/>
        </w:numPr>
      </w:pPr>
      <w:r w:rsidRPr="008A5AFF">
        <w:t>Odstranění ostatních nevyhovujících stávajících zámečnických konstrukcí po demontáži</w:t>
      </w:r>
    </w:p>
    <w:p w14:paraId="128A851F" w14:textId="77777777" w:rsidR="00DF2BA9" w:rsidRPr="008A5AFF" w:rsidRDefault="00DF2BA9" w:rsidP="00DF2BA9">
      <w:pPr>
        <w:pStyle w:val="Odstavecseseznamem"/>
        <w:numPr>
          <w:ilvl w:val="0"/>
          <w:numId w:val="4"/>
        </w:numPr>
      </w:pPr>
      <w:r w:rsidRPr="008A5AFF">
        <w:t xml:space="preserve">Odstranění stávajících klempířských konstrukcí </w:t>
      </w:r>
    </w:p>
    <w:p w14:paraId="15D79781" w14:textId="1C8D5405" w:rsidR="00DF2BA9" w:rsidRPr="008A5AFF" w:rsidRDefault="00DF2BA9" w:rsidP="00DF2BA9">
      <w:pPr>
        <w:pStyle w:val="Odstavecseseznamem"/>
        <w:numPr>
          <w:ilvl w:val="0"/>
          <w:numId w:val="4"/>
        </w:numPr>
      </w:pPr>
      <w:r w:rsidRPr="008A5AFF">
        <w:t>Odstranění nesoudržných povrchových vrstev a dalších nestabilních konstrukcí</w:t>
      </w:r>
    </w:p>
    <w:p w14:paraId="0ADBEAE9" w14:textId="2CFEDCBC" w:rsidR="00DF2BA9" w:rsidRPr="008A5AFF" w:rsidRDefault="00DF2BA9" w:rsidP="00DF2BA9">
      <w:pPr>
        <w:pStyle w:val="Odstavecseseznamem"/>
        <w:numPr>
          <w:ilvl w:val="0"/>
          <w:numId w:val="4"/>
        </w:numPr>
      </w:pPr>
      <w:r w:rsidRPr="008A5AFF">
        <w:t xml:space="preserve">Odstranění stávajícího souvrství plochých střech </w:t>
      </w:r>
    </w:p>
    <w:p w14:paraId="31CFA537" w14:textId="60ED1188" w:rsidR="00DF2BA9" w:rsidRPr="008A5AFF" w:rsidRDefault="00DF2BA9" w:rsidP="00DF2BA9">
      <w:pPr>
        <w:pStyle w:val="Odstavecseseznamem"/>
        <w:numPr>
          <w:ilvl w:val="0"/>
          <w:numId w:val="4"/>
        </w:numPr>
      </w:pPr>
      <w:r w:rsidRPr="008A5AFF">
        <w:t xml:space="preserve">Odstranění části stávajícího souvrství ploché střechy </w:t>
      </w:r>
    </w:p>
    <w:p w14:paraId="17E548C8" w14:textId="66D39EC5" w:rsidR="00DF2BA9" w:rsidRPr="008A5AFF" w:rsidRDefault="00DF2BA9" w:rsidP="00DF2BA9">
      <w:pPr>
        <w:pStyle w:val="Odstavecseseznamem"/>
        <w:numPr>
          <w:ilvl w:val="0"/>
          <w:numId w:val="4"/>
        </w:numPr>
      </w:pPr>
      <w:r w:rsidRPr="008A5AFF">
        <w:t xml:space="preserve">Odstranění </w:t>
      </w:r>
      <w:r w:rsidR="00926645" w:rsidRPr="008A5AFF">
        <w:t>původních</w:t>
      </w:r>
      <w:r w:rsidRPr="008A5AFF">
        <w:t xml:space="preserve"> výplní otvorů</w:t>
      </w:r>
    </w:p>
    <w:p w14:paraId="5225E1FE" w14:textId="77777777" w:rsidR="00DF2BA9" w:rsidRPr="008A5AFF" w:rsidRDefault="00DF2BA9" w:rsidP="00DF2BA9">
      <w:pPr>
        <w:pStyle w:val="Odstavecseseznamem"/>
        <w:numPr>
          <w:ilvl w:val="0"/>
          <w:numId w:val="4"/>
        </w:numPr>
      </w:pPr>
      <w:r w:rsidRPr="008A5AFF">
        <w:t>Rozebrání okapového chodníku, případně bourání přilehlých podkladních a krycích vrstev v rozsahu nutném pro zateplení podzemní soklové části</w:t>
      </w:r>
    </w:p>
    <w:p w14:paraId="2AA21094" w14:textId="34C36936" w:rsidR="003B0392" w:rsidRPr="008A5AFF" w:rsidRDefault="003B0392" w:rsidP="003B0392">
      <w:pPr>
        <w:pStyle w:val="Odstavecseseznamem"/>
      </w:pPr>
    </w:p>
    <w:p w14:paraId="5FFB46FC" w14:textId="78F98416" w:rsidR="00994639" w:rsidRPr="008A5AFF" w:rsidRDefault="00994639" w:rsidP="00994639">
      <w:pPr>
        <w:rPr>
          <w:b/>
        </w:rPr>
      </w:pPr>
      <w:r w:rsidRPr="008A5AFF">
        <w:rPr>
          <w:b/>
        </w:rPr>
        <w:t>Zemní</w:t>
      </w:r>
      <w:r w:rsidR="00F218D7" w:rsidRPr="008A5AFF">
        <w:rPr>
          <w:b/>
        </w:rPr>
        <w:t xml:space="preserve"> </w:t>
      </w:r>
      <w:r w:rsidRPr="008A5AFF">
        <w:rPr>
          <w:b/>
        </w:rPr>
        <w:t>práce</w:t>
      </w:r>
      <w:r w:rsidRPr="008A5AFF">
        <w:rPr>
          <w:b/>
        </w:rPr>
        <w:tab/>
      </w:r>
    </w:p>
    <w:p w14:paraId="45DF22C3" w14:textId="6E200732" w:rsidR="00994639" w:rsidRPr="008A5AFF" w:rsidRDefault="00822606" w:rsidP="00822606">
      <w:r w:rsidRPr="008A5AFF">
        <w:t>Po odbourání krycích vrstev a okapového chodníku podél soklové části budou provedeny výkopy v rozsahu nutném pro zateplení obvodových stěn pod ÚT. Po dokončení všech fasádních vrstev bude proveden částečný zpětný zásyp a nová vrstva zhutněného štěrkopísku v požadovaném spádu.</w:t>
      </w:r>
    </w:p>
    <w:p w14:paraId="1C457E4A" w14:textId="05BF1CB7" w:rsidR="00994639" w:rsidRPr="008A5AFF" w:rsidRDefault="00994639" w:rsidP="00994639">
      <w:pPr>
        <w:rPr>
          <w:b/>
        </w:rPr>
      </w:pPr>
      <w:r w:rsidRPr="008A5AFF">
        <w:rPr>
          <w:b/>
        </w:rPr>
        <w:t>Založení</w:t>
      </w:r>
      <w:r w:rsidR="00F218D7" w:rsidRPr="008A5AFF">
        <w:rPr>
          <w:b/>
        </w:rPr>
        <w:t xml:space="preserve"> </w:t>
      </w:r>
      <w:r w:rsidRPr="008A5AFF">
        <w:rPr>
          <w:b/>
        </w:rPr>
        <w:t>objektů</w:t>
      </w:r>
      <w:r w:rsidRPr="008A5AFF">
        <w:rPr>
          <w:b/>
        </w:rPr>
        <w:tab/>
      </w:r>
    </w:p>
    <w:p w14:paraId="310AA27E" w14:textId="77777777" w:rsidR="00994639" w:rsidRPr="008A5AFF" w:rsidRDefault="00994639" w:rsidP="00994639">
      <w:r w:rsidRPr="008A5AFF">
        <w:t>Neřeší se</w:t>
      </w:r>
    </w:p>
    <w:p w14:paraId="00088BCD" w14:textId="6D9BD637" w:rsidR="00994639" w:rsidRPr="008A5AFF" w:rsidRDefault="00994639" w:rsidP="00994639">
      <w:pPr>
        <w:rPr>
          <w:b/>
        </w:rPr>
      </w:pPr>
      <w:r w:rsidRPr="008A5AFF">
        <w:rPr>
          <w:b/>
        </w:rPr>
        <w:t>Konstrukční</w:t>
      </w:r>
      <w:r w:rsidR="00F218D7" w:rsidRPr="008A5AFF">
        <w:rPr>
          <w:b/>
        </w:rPr>
        <w:t xml:space="preserve"> </w:t>
      </w:r>
      <w:r w:rsidRPr="008A5AFF">
        <w:rPr>
          <w:b/>
        </w:rPr>
        <w:t>systém</w:t>
      </w:r>
      <w:r w:rsidRPr="008A5AFF">
        <w:rPr>
          <w:b/>
        </w:rPr>
        <w:tab/>
      </w:r>
    </w:p>
    <w:p w14:paraId="62E7EAA6" w14:textId="6C689355" w:rsidR="00994639" w:rsidRPr="008A5AFF" w:rsidRDefault="00822606" w:rsidP="00994639">
      <w:r w:rsidRPr="008A5AFF">
        <w:t>Nepředpokládají se zásahy do konstrukčního systému</w:t>
      </w:r>
      <w:r w:rsidR="00994639" w:rsidRPr="008A5AFF">
        <w:t>.</w:t>
      </w:r>
    </w:p>
    <w:p w14:paraId="7621BE77" w14:textId="77777777" w:rsidR="00994639" w:rsidRPr="00116FE4" w:rsidRDefault="00994639" w:rsidP="00994639">
      <w:pPr>
        <w:rPr>
          <w:b/>
        </w:rPr>
      </w:pPr>
      <w:r w:rsidRPr="00116FE4">
        <w:rPr>
          <w:b/>
        </w:rPr>
        <w:lastRenderedPageBreak/>
        <w:t>Fasáda</w:t>
      </w:r>
      <w:r w:rsidRPr="00116FE4">
        <w:rPr>
          <w:b/>
        </w:rPr>
        <w:tab/>
        <w:t>objektu</w:t>
      </w:r>
    </w:p>
    <w:p w14:paraId="06EE4158" w14:textId="2BE53EA9" w:rsidR="000D299E" w:rsidRPr="00116FE4" w:rsidRDefault="00994639" w:rsidP="00822606">
      <w:r w:rsidRPr="00116FE4">
        <w:t>Obvodové zdivo zůstane stávající. Bude očištěné od zbytků malty nebo původní tepelné izolace. Povrch bude upraven tak aby z hlediska rovinnosti a soudržnosti vyhovoval požadavkům pro aplikaci tepelné izolace.</w:t>
      </w:r>
      <w:r w:rsidR="000D299E" w:rsidRPr="00116FE4">
        <w:t xml:space="preserve"> Podklad pro KZS musí být stabilní, vyspravený, rovný, čistý a suchý. V případě výrazných nerovností bude provedeno vyrovnání systémovou vyrovnávací vrstvou. Podklad i veškeré konstrukční vrstvy musí být před aplikací další vrstvy řádně napenetrovány.</w:t>
      </w:r>
    </w:p>
    <w:p w14:paraId="47B34F4A" w14:textId="14A1B602" w:rsidR="00994639" w:rsidRPr="00116FE4" w:rsidRDefault="00994639" w:rsidP="00822606">
      <w:r w:rsidRPr="00116FE4">
        <w:t>Obvodové stěny budou dodatečně zateplené tak, aby dosáhly nejméně doporučených hodnot koeficientu prostupu tepla a byly eliminované, nebo alespoň omezené tepelné mosty.</w:t>
      </w:r>
    </w:p>
    <w:p w14:paraId="44F59676" w14:textId="0ED4C937" w:rsidR="00994639" w:rsidRPr="00116FE4" w:rsidRDefault="00994639" w:rsidP="00994639">
      <w:pPr>
        <w:rPr>
          <w:b/>
        </w:rPr>
      </w:pPr>
      <w:r w:rsidRPr="00116FE4">
        <w:rPr>
          <w:b/>
        </w:rPr>
        <w:t>Zateplení</w:t>
      </w:r>
      <w:r w:rsidR="00F218D7" w:rsidRPr="00116FE4">
        <w:rPr>
          <w:b/>
        </w:rPr>
        <w:t xml:space="preserve"> </w:t>
      </w:r>
      <w:r w:rsidRPr="00116FE4">
        <w:rPr>
          <w:b/>
        </w:rPr>
        <w:t>obvodových</w:t>
      </w:r>
      <w:r w:rsidR="00F218D7" w:rsidRPr="00116FE4">
        <w:rPr>
          <w:b/>
        </w:rPr>
        <w:t xml:space="preserve"> </w:t>
      </w:r>
      <w:r w:rsidRPr="00116FE4">
        <w:rPr>
          <w:b/>
        </w:rPr>
        <w:t>stěn</w:t>
      </w:r>
    </w:p>
    <w:p w14:paraId="288FFD2D" w14:textId="7CF1EA5A" w:rsidR="007347D4" w:rsidRPr="00116FE4" w:rsidRDefault="00C7703F" w:rsidP="008A5AFF">
      <w:r w:rsidRPr="00116FE4">
        <w:t>KZS je v základu navrženo s minerální vatou (dále jen MV). V soklové části a u další navazujících vodorovných konstrukcí je navrženo zateplení deskami z</w:t>
      </w:r>
      <w:r w:rsidR="00EC1C49" w:rsidRPr="00116FE4">
        <w:t xml:space="preserve"> extrudovaného polystyrenu</w:t>
      </w:r>
      <w:r w:rsidRPr="00116FE4">
        <w:t xml:space="preserve"> </w:t>
      </w:r>
      <w:r w:rsidR="00EC1C49" w:rsidRPr="00116FE4">
        <w:t xml:space="preserve">(dále </w:t>
      </w:r>
      <w:r w:rsidRPr="00116FE4">
        <w:t>XPS</w:t>
      </w:r>
      <w:r w:rsidR="00EC1C49" w:rsidRPr="00116FE4">
        <w:t>)</w:t>
      </w:r>
      <w:r w:rsidRPr="00116FE4">
        <w:t xml:space="preserve">. </w:t>
      </w:r>
      <w:r w:rsidR="004F6420">
        <w:t>Minimální předpokládané d</w:t>
      </w:r>
      <w:r w:rsidRPr="00116FE4">
        <w:t>imenze plošného zateplení jsou následující: MV</w:t>
      </w:r>
      <w:r w:rsidR="004F6420">
        <w:t xml:space="preserve"> </w:t>
      </w:r>
      <w:r w:rsidRPr="00116FE4">
        <w:t>1</w:t>
      </w:r>
      <w:r w:rsidR="004F6420">
        <w:t>8</w:t>
      </w:r>
      <w:r w:rsidRPr="00116FE4">
        <w:t xml:space="preserve">0 mm (základní), MV </w:t>
      </w:r>
      <w:r w:rsidR="008A5AFF" w:rsidRPr="00116FE4">
        <w:t>60</w:t>
      </w:r>
      <w:r w:rsidRPr="00116FE4">
        <w:t xml:space="preserve"> mm (zateplení konstrukcí k eliminaci tepelných mostů), zateplení ostění a parapetů MV nebo XPS tl. min 30 mm (v návaznosti na výplně). </w:t>
      </w:r>
    </w:p>
    <w:p w14:paraId="4FF6A071" w14:textId="7E1B27D6" w:rsidR="00B204C0" w:rsidRPr="00653008" w:rsidRDefault="00C7703F" w:rsidP="00B204C0">
      <w:r w:rsidRPr="00116FE4">
        <w:t>Sokl obvodové konstrukce, bude zateplen voděodolným izolantem</w:t>
      </w:r>
      <w:r w:rsidR="006539DB" w:rsidRPr="00116FE4">
        <w:t xml:space="preserve"> (XPS)</w:t>
      </w:r>
      <w:r w:rsidR="00AB192A" w:rsidRPr="00116FE4">
        <w:t xml:space="preserve"> tl. 160 mm</w:t>
      </w:r>
      <w:r w:rsidRPr="00116FE4">
        <w:t xml:space="preserve"> do výšky</w:t>
      </w:r>
      <w:r w:rsidR="006539DB" w:rsidRPr="00116FE4">
        <w:t xml:space="preserve"> min</w:t>
      </w:r>
      <w:r w:rsidRPr="00116FE4">
        <w:t xml:space="preserve"> 300</w:t>
      </w:r>
      <w:r w:rsidR="006539DB" w:rsidRPr="00116FE4">
        <w:t xml:space="preserve"> </w:t>
      </w:r>
      <w:r w:rsidRPr="00116FE4">
        <w:t>mm nad ÚT, resp. nad přilehlou konstrukci</w:t>
      </w:r>
      <w:r w:rsidR="00AB192A" w:rsidRPr="00116FE4">
        <w:t>.</w:t>
      </w:r>
    </w:p>
    <w:p w14:paraId="64EF2E89" w14:textId="77E56187" w:rsidR="00F218D7" w:rsidRPr="008B7EE7" w:rsidRDefault="00F218D7" w:rsidP="00994639">
      <w:pPr>
        <w:rPr>
          <w:b/>
        </w:rPr>
      </w:pPr>
      <w:r w:rsidRPr="008B7EE7">
        <w:rPr>
          <w:b/>
        </w:rPr>
        <w:t>Okna a výplně otvorů</w:t>
      </w:r>
    </w:p>
    <w:p w14:paraId="35DB69B6" w14:textId="08E1133B" w:rsidR="00E44101" w:rsidRPr="008B7EE7" w:rsidRDefault="007F00D0" w:rsidP="00994639">
      <w:r w:rsidRPr="008B7EE7">
        <w:t>Všechny původní výplně otvorů jsou navrhovány k výměně za nové. V rámci studie je uvažováno s použitím plastových oken s izolačním trojsklem</w:t>
      </w:r>
      <w:r w:rsidR="00B66E4A" w:rsidRPr="008B7EE7">
        <w:t>, předpoklad izolační trojsklo s Ug = max 0,6 W/m2K, součinitel prostupu celého okna Uw = max 0,90 W/m2K.</w:t>
      </w:r>
    </w:p>
    <w:p w14:paraId="4BF20D0B" w14:textId="3EE7340C" w:rsidR="007F00D0" w:rsidRPr="008B7EE7" w:rsidRDefault="007F00D0" w:rsidP="00994639">
      <w:r w:rsidRPr="008B7EE7">
        <w:t>Přesný typ oken, materiál a členění bude upřesněno v dalším stupni projektové dokumentace.</w:t>
      </w:r>
    </w:p>
    <w:p w14:paraId="5D7C1FED" w14:textId="733B356A" w:rsidR="00E171E0" w:rsidRPr="008B7EE7" w:rsidRDefault="00B66E4A" w:rsidP="00E171E0">
      <w:pPr>
        <w:widowControl w:val="0"/>
        <w:suppressAutoHyphens/>
        <w:autoSpaceDE w:val="0"/>
        <w:spacing w:after="0" w:line="288" w:lineRule="auto"/>
      </w:pPr>
      <w:r w:rsidRPr="008B7EE7">
        <w:t xml:space="preserve">U nových oken v místě ocelových velkoformátových oken se předpokládá případné zmenšení otvoru, a osazení vhodných oken. </w:t>
      </w:r>
    </w:p>
    <w:p w14:paraId="0D2B9DF9" w14:textId="4E9C1C42" w:rsidR="00DC75E2" w:rsidRPr="008B7EE7" w:rsidRDefault="00DC75E2" w:rsidP="001F02F3">
      <w:r w:rsidRPr="008B7EE7">
        <w:t>Nové vstupní dveře se předpokládají s izolační výplní.</w:t>
      </w:r>
    </w:p>
    <w:p w14:paraId="174C983D" w14:textId="58F369B8" w:rsidR="00FD2938" w:rsidRPr="008B7EE7" w:rsidRDefault="00FD2938" w:rsidP="001F02F3">
      <w:pPr>
        <w:rPr>
          <w:b/>
        </w:rPr>
      </w:pPr>
      <w:r w:rsidRPr="008B7EE7">
        <w:rPr>
          <w:b/>
        </w:rPr>
        <w:t>Rekonstrukce plochých střech</w:t>
      </w:r>
    </w:p>
    <w:p w14:paraId="571D7EDF" w14:textId="61898FF6" w:rsidR="008B7EE7" w:rsidRPr="008B7EE7" w:rsidRDefault="008B7EE7" w:rsidP="00FD2938">
      <w:r w:rsidRPr="008B7EE7">
        <w:t>U ploché střechy objektu jídelny bude odstraněna stávající hydroizolace a následně provedena nová střešní skladba jednoplášťové nepochozí střechy s fóliovou hydroizolací. Větrací otvory budou zaslepeny.</w:t>
      </w:r>
    </w:p>
    <w:p w14:paraId="4FAE32F5" w14:textId="223E7BBB" w:rsidR="008B7EE7" w:rsidRDefault="008B7EE7" w:rsidP="00FD2938">
      <w:r w:rsidRPr="008B7EE7">
        <w:t>U ostatních plochých střech s neznámou skladbou se předpokládá odstranění stávající skladby a provedení nových jednoplášťových střech.</w:t>
      </w:r>
    </w:p>
    <w:p w14:paraId="0E93A98C" w14:textId="63FD066E" w:rsidR="008B7EE7" w:rsidRDefault="008B7EE7" w:rsidP="00FD2938">
      <w:r>
        <w:t>Zateplení plochých střech se předpokládá z tepelné izolace z EPS150S nebo desek z minerální vlny tl. min. 240 mm.</w:t>
      </w:r>
    </w:p>
    <w:p w14:paraId="190D5B33" w14:textId="77777777" w:rsidR="008B7EE7" w:rsidRPr="008B7EE7" w:rsidRDefault="008B7EE7" w:rsidP="00FD2938"/>
    <w:p w14:paraId="6C386DFB" w14:textId="77777777" w:rsidR="002A5BBD" w:rsidRDefault="002A5BBD">
      <w:pPr>
        <w:spacing w:line="259" w:lineRule="auto"/>
        <w:jc w:val="left"/>
        <w:rPr>
          <w:b/>
          <w:bCs/>
        </w:rPr>
      </w:pPr>
      <w:r>
        <w:rPr>
          <w:b/>
          <w:bCs/>
        </w:rPr>
        <w:br w:type="page"/>
      </w:r>
    </w:p>
    <w:p w14:paraId="189869B0" w14:textId="201F4F78" w:rsidR="00FD2938" w:rsidRDefault="008B7EE7" w:rsidP="00FD2938">
      <w:pPr>
        <w:rPr>
          <w:b/>
          <w:bCs/>
        </w:rPr>
      </w:pPr>
      <w:r w:rsidRPr="008B7EE7">
        <w:rPr>
          <w:b/>
          <w:bCs/>
        </w:rPr>
        <w:lastRenderedPageBreak/>
        <w:t>Zateplení podlahy prostoru mezi vazníky, nová střešní plechová krytina</w:t>
      </w:r>
    </w:p>
    <w:p w14:paraId="63715FEE" w14:textId="29EA9441" w:rsidR="008B7EE7" w:rsidRPr="00361212" w:rsidRDefault="00361212" w:rsidP="00FD2938">
      <w:r w:rsidRPr="00361212">
        <w:t xml:space="preserve">Zateplení </w:t>
      </w:r>
      <w:r>
        <w:t>je navrženo z volně ložené minerální vlny celkové tl. min. 240 mm. Stávající střešní krytina je již na hranici životnosti a je navržena její výměna za novou z hliníkového plechu.</w:t>
      </w:r>
      <w:r w:rsidR="002A5BBD">
        <w:t xml:space="preserve"> Pod zateplení bude umístěna parotěsnící vrstva.</w:t>
      </w:r>
    </w:p>
    <w:p w14:paraId="5F2EE32F" w14:textId="77777777" w:rsidR="00E44101" w:rsidRPr="00173C93" w:rsidRDefault="00E44101" w:rsidP="00E44101">
      <w:pPr>
        <w:rPr>
          <w:b/>
        </w:rPr>
      </w:pPr>
      <w:r w:rsidRPr="00173C93">
        <w:rPr>
          <w:b/>
        </w:rPr>
        <w:t>Příčky</w:t>
      </w:r>
    </w:p>
    <w:p w14:paraId="5664D975" w14:textId="434F6750" w:rsidR="00E44101" w:rsidRPr="00173C93" w:rsidRDefault="003B0392" w:rsidP="00E44101">
      <w:r w:rsidRPr="00173C93">
        <w:t>Není předmětem studie.</w:t>
      </w:r>
    </w:p>
    <w:p w14:paraId="75F73B03" w14:textId="77777777" w:rsidR="00E44101" w:rsidRPr="00173C93" w:rsidRDefault="00E44101" w:rsidP="00E44101">
      <w:pPr>
        <w:rPr>
          <w:b/>
        </w:rPr>
      </w:pPr>
      <w:r w:rsidRPr="00173C93">
        <w:rPr>
          <w:b/>
        </w:rPr>
        <w:t>Podlahy</w:t>
      </w:r>
    </w:p>
    <w:p w14:paraId="3E76A4DE" w14:textId="5069A9C0" w:rsidR="00E44101" w:rsidRPr="00173C93" w:rsidRDefault="003A2FBF" w:rsidP="00E44101">
      <w:r w:rsidRPr="00173C93">
        <w:t>Není předmětem studie.</w:t>
      </w:r>
    </w:p>
    <w:p w14:paraId="01FA0EA6" w14:textId="77777777" w:rsidR="00403BB1" w:rsidRPr="00173C93" w:rsidRDefault="00403BB1" w:rsidP="00403BB1">
      <w:pPr>
        <w:rPr>
          <w:b/>
        </w:rPr>
      </w:pPr>
      <w:r w:rsidRPr="00173C93">
        <w:rPr>
          <w:b/>
        </w:rPr>
        <w:t>Úprava</w:t>
      </w:r>
      <w:r w:rsidRPr="00173C93">
        <w:rPr>
          <w:b/>
        </w:rPr>
        <w:tab/>
        <w:t>povrchů</w:t>
      </w:r>
    </w:p>
    <w:p w14:paraId="1D641FD9" w14:textId="30228573" w:rsidR="00403BB1" w:rsidRPr="00173C93" w:rsidRDefault="0042055E" w:rsidP="00403BB1">
      <w:r w:rsidRPr="00173C93">
        <w:t>Nové venkovní omítky budou zpravidla součástí systémového kontaktního zateplovacího systému. Na zateplení a štěrku vyztuženou síťovinou je navržena nová tenkovrstvá probarvená pastovitá silikonová omítka. V soklové části a na jiných vybraných částech se předpokládá provedení soklové dekorativní mozaikové omítky, odolné vůči mechanickému poškození a vodě.</w:t>
      </w:r>
    </w:p>
    <w:p w14:paraId="252684C0" w14:textId="77777777" w:rsidR="00403BB1" w:rsidRPr="00173C93" w:rsidRDefault="00403BB1" w:rsidP="00403BB1">
      <w:pPr>
        <w:rPr>
          <w:b/>
        </w:rPr>
      </w:pPr>
      <w:r w:rsidRPr="00173C93">
        <w:rPr>
          <w:b/>
        </w:rPr>
        <w:t>Klempířské výrobky</w:t>
      </w:r>
    </w:p>
    <w:p w14:paraId="12789EA8" w14:textId="77777777" w:rsidR="003A2FBF" w:rsidRPr="00173C93" w:rsidRDefault="003A2FBF" w:rsidP="003A2FBF">
      <w:r w:rsidRPr="00173C93">
        <w:t xml:space="preserve">Součástí sanace obálky objektu je demontáž všech stávajících a dodávka a montáž nových klempířských konstrukcí. Mezi klempířské prvky patří např. oplechování parapetů, oplechování stříšek nástaveb, žlaby a svody, pojistné přepady, závětrné lišty, oplechovaní atiky, oplechování říms, krycí lišty, dilatace atd. </w:t>
      </w:r>
    </w:p>
    <w:p w14:paraId="07ECAA59" w14:textId="77777777" w:rsidR="003A2FBF" w:rsidRPr="00173C93" w:rsidRDefault="003A2FBF" w:rsidP="003A2FBF">
      <w:r w:rsidRPr="00173C93">
        <w:t xml:space="preserve">Klempířské prvky jsou zpravidla navrženy z hliníkové taženého nebo ohýbaného plechu, v případě napojení střešní hydroizolace z poplastovaného plechu. </w:t>
      </w:r>
    </w:p>
    <w:p w14:paraId="6DF14F75" w14:textId="2A36EA67" w:rsidR="00403BB1" w:rsidRPr="00173C93" w:rsidRDefault="003A2FBF" w:rsidP="003A2FBF">
      <w:r w:rsidRPr="00173C93">
        <w:t>Výroba a montáž klempířských prvků bude provedeno dle ČSN 733610. Napojení na přilehlé konstrukce musí být provedeno tak, aby byla umožněna dilatace oplechování, aniž by vznikaly poruchy na přilehlých konstrukcích</w:t>
      </w:r>
      <w:r w:rsidR="0033231C">
        <w:t>.</w:t>
      </w:r>
    </w:p>
    <w:p w14:paraId="526392FE" w14:textId="1AEBEFBA" w:rsidR="001F148F" w:rsidRPr="00173C93" w:rsidRDefault="003F05AD" w:rsidP="00403BB1">
      <w:pPr>
        <w:rPr>
          <w:b/>
        </w:rPr>
      </w:pPr>
      <w:r w:rsidRPr="00173C93">
        <w:rPr>
          <w:b/>
        </w:rPr>
        <w:t>Zámečnické výrobky</w:t>
      </w:r>
    </w:p>
    <w:p w14:paraId="31D62A6A" w14:textId="77777777" w:rsidR="003F05AD" w:rsidRPr="00173C93" w:rsidRDefault="003F05AD" w:rsidP="003F05AD">
      <w:r w:rsidRPr="00173C93">
        <w:t xml:space="preserve">Součástí sanace obálky objektu je řešení všech souvisejících zámečnických konstrukcí. Dle technického stavu stávajících zámečnických prvků je navržena jejich oprava, úprava (odrezeni, případná úprava rozměrů, nové kotvení, nové ochranný nátěr) a opětovné použití. Nevyhovující zámečnické prvky budou nahrazeny novými z žárově zinkovaných ocelových profilů. Stávající ponechané nebo upravené zámečnické prvky odrezeny a natřeny ochranným nátěrem. </w:t>
      </w:r>
    </w:p>
    <w:p w14:paraId="4C8D0EA6" w14:textId="77777777" w:rsidR="003F05AD" w:rsidRPr="00173C93" w:rsidRDefault="003F05AD" w:rsidP="003F05AD">
      <w:r w:rsidRPr="00173C93">
        <w:t>Zámečnické prvky budou dle váhy kotvených prvků kotveny skrze tepelnou izolaci do únosného podkladu nebo přímo na tepelnou izolaci speciálními hmoždinkami.</w:t>
      </w:r>
    </w:p>
    <w:p w14:paraId="68586153" w14:textId="447E38B6" w:rsidR="003F05AD" w:rsidRPr="00173C93" w:rsidRDefault="003F05AD" w:rsidP="003F05AD">
      <w:r w:rsidRPr="00173C93">
        <w:t>Mezi zámečnické prvky patři např. zábradlí, madla, ochranné mříže, žebříky na střechu, větrací mřížky, kotvení klimatizační technologie, kotvení elektroinstalace, podlahové rošty, revizní dvířka atd.</w:t>
      </w:r>
    </w:p>
    <w:p w14:paraId="0E7C2C4E" w14:textId="3853488D" w:rsidR="00A6616D" w:rsidRDefault="00A6616D" w:rsidP="003F05AD">
      <w:r w:rsidRPr="00173C93">
        <w:lastRenderedPageBreak/>
        <w:t>Navrhuje se instalace venkovních stínících prvků jižní</w:t>
      </w:r>
      <w:r w:rsidR="0097625B">
        <w:t xml:space="preserve"> a západní</w:t>
      </w:r>
      <w:r w:rsidRPr="00173C93">
        <w:t xml:space="preserve"> straně objektu. Předpokládají se lamelové žaluzie, motoricky ovládané</w:t>
      </w:r>
      <w:r w:rsidR="0097625B">
        <w:t>, manuálně spínané, uložené v kastlíku</w:t>
      </w:r>
      <w:r w:rsidRPr="00173C93">
        <w:t>.</w:t>
      </w:r>
    </w:p>
    <w:p w14:paraId="20624B04" w14:textId="264D5646" w:rsidR="001F148F" w:rsidRPr="00173C93" w:rsidRDefault="001F148F" w:rsidP="001F148F">
      <w:pPr>
        <w:rPr>
          <w:b/>
        </w:rPr>
      </w:pPr>
      <w:r w:rsidRPr="00173C93">
        <w:rPr>
          <w:b/>
        </w:rPr>
        <w:t>Truhlářské výrobky</w:t>
      </w:r>
    </w:p>
    <w:p w14:paraId="2E4936EE" w14:textId="073B7D69" w:rsidR="001F148F" w:rsidRPr="00173C93" w:rsidRDefault="001F148F" w:rsidP="001F148F">
      <w:r w:rsidRPr="00173C93">
        <w:t>V rámci výměny oken budou osazené nové vnitřní parapety.</w:t>
      </w:r>
    </w:p>
    <w:p w14:paraId="1046CDFC" w14:textId="5FF6EB70" w:rsidR="00D426EE" w:rsidRPr="00173C93" w:rsidRDefault="00D426EE" w:rsidP="001F148F">
      <w:pPr>
        <w:rPr>
          <w:b/>
        </w:rPr>
      </w:pPr>
      <w:r w:rsidRPr="00173C93">
        <w:rPr>
          <w:b/>
        </w:rPr>
        <w:t>Okapový chodník</w:t>
      </w:r>
    </w:p>
    <w:p w14:paraId="1EB31396" w14:textId="11216EEE" w:rsidR="00D426EE" w:rsidRPr="00173C93" w:rsidRDefault="00D426EE" w:rsidP="001F148F">
      <w:r w:rsidRPr="00173C93">
        <w:t xml:space="preserve">Kolem objektu bude z důvodu zateplení stěn pod </w:t>
      </w:r>
      <w:r w:rsidR="008B17CA" w:rsidRPr="00173C93">
        <w:t>úroveň terénu</w:t>
      </w:r>
      <w:r w:rsidR="007F2992" w:rsidRPr="00173C93">
        <w:t xml:space="preserve"> (ÚT)</w:t>
      </w:r>
      <w:r w:rsidRPr="00173C93">
        <w:t xml:space="preserve"> vybourán stávající okapový chodník</w:t>
      </w:r>
      <w:r w:rsidR="00F20A7E" w:rsidRPr="00173C93">
        <w:t xml:space="preserve"> (nenachází se po celém obvodu)</w:t>
      </w:r>
      <w:r w:rsidRPr="00173C93">
        <w:t>. Dále bude provedeno odbourání, resp. vytěžení podkladních vrstev v rozsahu nutném pro požadované zateplení pod ÚT. Po provedení zateplení a osazení nopové fólie bude proveden nový okapový chodník. Veškeré souvrství pod okap. Chodníkem, příp. dlažbou bude zhutněno. Betonové dlaždice i odvodňovací betonové žlábky budou nové, vyspádované od objektu a uloženy dle technologického předpisu výrobce.</w:t>
      </w:r>
    </w:p>
    <w:p w14:paraId="76319897" w14:textId="6C8775F3" w:rsidR="00DF005C" w:rsidRPr="00173C93" w:rsidRDefault="00DF005C" w:rsidP="00DF005C">
      <w:pPr>
        <w:rPr>
          <w:b/>
          <w:sz w:val="24"/>
        </w:rPr>
      </w:pPr>
      <w:r w:rsidRPr="00173C93">
        <w:rPr>
          <w:b/>
          <w:sz w:val="24"/>
        </w:rPr>
        <w:t>C.2</w:t>
      </w:r>
      <w:r w:rsidRPr="00173C93">
        <w:rPr>
          <w:b/>
          <w:sz w:val="24"/>
        </w:rPr>
        <w:tab/>
        <w:t>Statická</w:t>
      </w:r>
      <w:r w:rsidR="00D426EE" w:rsidRPr="00173C93">
        <w:rPr>
          <w:b/>
          <w:sz w:val="24"/>
        </w:rPr>
        <w:t xml:space="preserve"> </w:t>
      </w:r>
      <w:r w:rsidRPr="00173C93">
        <w:rPr>
          <w:b/>
          <w:sz w:val="24"/>
        </w:rPr>
        <w:t>část</w:t>
      </w:r>
    </w:p>
    <w:p w14:paraId="67B7BED5" w14:textId="1C741616" w:rsidR="00DF005C" w:rsidRPr="00173C93" w:rsidRDefault="00D426EE" w:rsidP="00DF005C">
      <w:r w:rsidRPr="00173C93">
        <w:t>Není předmětem studie.</w:t>
      </w:r>
    </w:p>
    <w:p w14:paraId="0F20D377" w14:textId="77777777" w:rsidR="00DF005C" w:rsidRPr="00173C93" w:rsidRDefault="00DF005C" w:rsidP="00DF005C">
      <w:pPr>
        <w:rPr>
          <w:b/>
          <w:sz w:val="24"/>
        </w:rPr>
      </w:pPr>
      <w:r w:rsidRPr="00173C93">
        <w:rPr>
          <w:b/>
          <w:sz w:val="24"/>
        </w:rPr>
        <w:t>C.3</w:t>
      </w:r>
      <w:r w:rsidRPr="00173C93">
        <w:rPr>
          <w:b/>
          <w:sz w:val="24"/>
        </w:rPr>
        <w:tab/>
        <w:t>Zdravotechnika</w:t>
      </w:r>
    </w:p>
    <w:p w14:paraId="05A5F3D2" w14:textId="453A159E" w:rsidR="00DF005C" w:rsidRPr="00173C93" w:rsidRDefault="00D426EE" w:rsidP="00DF005C">
      <w:r w:rsidRPr="00173C93">
        <w:t>Není předmětem studie.</w:t>
      </w:r>
    </w:p>
    <w:p w14:paraId="4A876A13" w14:textId="77777777" w:rsidR="00DF005C" w:rsidRPr="00173C93" w:rsidRDefault="00DF005C" w:rsidP="00DF005C">
      <w:pPr>
        <w:rPr>
          <w:b/>
          <w:sz w:val="24"/>
        </w:rPr>
      </w:pPr>
      <w:r w:rsidRPr="00173C93">
        <w:rPr>
          <w:b/>
          <w:sz w:val="24"/>
        </w:rPr>
        <w:t>C.4</w:t>
      </w:r>
      <w:r w:rsidRPr="00173C93">
        <w:rPr>
          <w:b/>
          <w:sz w:val="24"/>
        </w:rPr>
        <w:tab/>
        <w:t>Vytápění</w:t>
      </w:r>
    </w:p>
    <w:p w14:paraId="563C6172" w14:textId="74555DB9" w:rsidR="00DF005C" w:rsidRPr="00173C93" w:rsidRDefault="00DF005C" w:rsidP="00DF005C">
      <w:r w:rsidRPr="00173C93">
        <w:t>Vzhledem ke snížení tepelných ztrát objektu bude nutné provést nové zaregulování</w:t>
      </w:r>
      <w:r w:rsidR="00D426EE" w:rsidRPr="00173C93">
        <w:t xml:space="preserve"> a hydraulické vyvážení o</w:t>
      </w:r>
      <w:r w:rsidRPr="00173C93">
        <w:t>topného systému.</w:t>
      </w:r>
    </w:p>
    <w:p w14:paraId="798EA3EA" w14:textId="784810A3" w:rsidR="000D571D" w:rsidRPr="00173C93" w:rsidRDefault="00DF005C" w:rsidP="000D571D">
      <w:pPr>
        <w:rPr>
          <w:b/>
          <w:sz w:val="24"/>
        </w:rPr>
      </w:pPr>
      <w:r w:rsidRPr="00173C93">
        <w:rPr>
          <w:b/>
          <w:sz w:val="24"/>
        </w:rPr>
        <w:t>C.5</w:t>
      </w:r>
      <w:r w:rsidRPr="00173C93">
        <w:rPr>
          <w:b/>
          <w:sz w:val="24"/>
        </w:rPr>
        <w:tab/>
        <w:t>Elektro – silnoproud</w:t>
      </w:r>
    </w:p>
    <w:p w14:paraId="4BEAD34F" w14:textId="2D8637DE" w:rsidR="00DF005C" w:rsidRPr="00173C93" w:rsidRDefault="000D571D" w:rsidP="00DF005C">
      <w:pPr>
        <w:rPr>
          <w:b/>
        </w:rPr>
      </w:pPr>
      <w:r w:rsidRPr="00173C93">
        <w:rPr>
          <w:b/>
        </w:rPr>
        <w:t>Blesko</w:t>
      </w:r>
      <w:r w:rsidR="00DF005C" w:rsidRPr="00173C93">
        <w:rPr>
          <w:b/>
        </w:rPr>
        <w:t>svod</w:t>
      </w:r>
    </w:p>
    <w:p w14:paraId="4A719F45" w14:textId="04A213BB" w:rsidR="00DF005C" w:rsidRPr="008363B0" w:rsidRDefault="00173C93" w:rsidP="00DF005C">
      <w:r w:rsidRPr="00173C93">
        <w:t>S</w:t>
      </w:r>
      <w:r w:rsidR="00DF005C" w:rsidRPr="00173C93">
        <w:t>távající</w:t>
      </w:r>
      <w:r w:rsidRPr="00173C93">
        <w:t xml:space="preserve"> b</w:t>
      </w:r>
      <w:r w:rsidR="000D571D" w:rsidRPr="00173C93">
        <w:t>leskosvod bude repasován</w:t>
      </w:r>
      <w:r w:rsidRPr="00173C93">
        <w:t xml:space="preserve"> nebo nahrazen novým</w:t>
      </w:r>
      <w:r w:rsidR="000D571D" w:rsidRPr="00173C93">
        <w:t xml:space="preserve">. </w:t>
      </w:r>
      <w:r w:rsidRPr="00173C93">
        <w:t xml:space="preserve">Podrobnější návrh v dalším stupni </w:t>
      </w:r>
      <w:r w:rsidRPr="008363B0">
        <w:t>dokumentace.</w:t>
      </w:r>
    </w:p>
    <w:p w14:paraId="5231CAB8" w14:textId="140A05D8" w:rsidR="00DF005C" w:rsidRPr="008363B0" w:rsidRDefault="00DF005C" w:rsidP="00DF005C">
      <w:pPr>
        <w:rPr>
          <w:b/>
          <w:sz w:val="28"/>
        </w:rPr>
      </w:pPr>
      <w:r w:rsidRPr="008363B0">
        <w:rPr>
          <w:b/>
          <w:sz w:val="28"/>
        </w:rPr>
        <w:t>D</w:t>
      </w:r>
      <w:r w:rsidRPr="008363B0">
        <w:rPr>
          <w:b/>
          <w:sz w:val="28"/>
        </w:rPr>
        <w:tab/>
        <w:t>Napojení stavby na dopravní a technickou infrastrukturu</w:t>
      </w:r>
    </w:p>
    <w:p w14:paraId="5B3ADAD2" w14:textId="77777777" w:rsidR="00DF005C" w:rsidRPr="008363B0" w:rsidRDefault="00DF005C" w:rsidP="00DF005C">
      <w:r w:rsidRPr="008363B0">
        <w:t>Zůstává stávající, neřeší se</w:t>
      </w:r>
    </w:p>
    <w:p w14:paraId="7BE98C4B" w14:textId="1B7BB298" w:rsidR="00DF005C" w:rsidRPr="008363B0" w:rsidRDefault="00DF005C" w:rsidP="00DF005C">
      <w:pPr>
        <w:rPr>
          <w:b/>
        </w:rPr>
      </w:pPr>
      <w:r w:rsidRPr="008363B0">
        <w:rPr>
          <w:b/>
          <w:sz w:val="28"/>
        </w:rPr>
        <w:t>E</w:t>
      </w:r>
      <w:r w:rsidRPr="008363B0">
        <w:rPr>
          <w:b/>
          <w:sz w:val="28"/>
        </w:rPr>
        <w:tab/>
        <w:t>Vliv stavby na životní prostředí a řešení jeho ochrany</w:t>
      </w:r>
      <w:r w:rsidRPr="008363B0">
        <w:rPr>
          <w:b/>
        </w:rPr>
        <w:tab/>
      </w:r>
    </w:p>
    <w:p w14:paraId="3453BDF1" w14:textId="225940D0" w:rsidR="00DF005C" w:rsidRPr="008363B0" w:rsidRDefault="00DF005C" w:rsidP="00DF005C">
      <w:r w:rsidRPr="008363B0">
        <w:t>Stavba nebude mít negativní vliv na životní prostředí. Zateplení objektu naopak přinese značné úspory energie potřebné pro vytápění.</w:t>
      </w:r>
    </w:p>
    <w:p w14:paraId="2B8491C1" w14:textId="21D644D6" w:rsidR="00DF005C" w:rsidRPr="008363B0" w:rsidRDefault="00DF005C" w:rsidP="00DF005C">
      <w:pPr>
        <w:rPr>
          <w:b/>
          <w:sz w:val="28"/>
        </w:rPr>
      </w:pPr>
      <w:r w:rsidRPr="008363B0">
        <w:rPr>
          <w:b/>
          <w:sz w:val="28"/>
        </w:rPr>
        <w:t>F</w:t>
      </w:r>
      <w:r w:rsidRPr="008363B0">
        <w:rPr>
          <w:b/>
          <w:sz w:val="28"/>
        </w:rPr>
        <w:tab/>
        <w:t>Řešení bezbariérového</w:t>
      </w:r>
      <w:r w:rsidRPr="008363B0">
        <w:rPr>
          <w:b/>
          <w:sz w:val="28"/>
        </w:rPr>
        <w:tab/>
        <w:t>užívání navazujících veřejně přístupných ploch</w:t>
      </w:r>
      <w:r w:rsidRPr="008363B0">
        <w:rPr>
          <w:b/>
          <w:sz w:val="28"/>
        </w:rPr>
        <w:tab/>
        <w:t>a komunikací</w:t>
      </w:r>
    </w:p>
    <w:p w14:paraId="17D85090" w14:textId="5A6F6C75" w:rsidR="00DF005C" w:rsidRPr="008363B0" w:rsidRDefault="00DF005C" w:rsidP="00DF005C">
      <w:r w:rsidRPr="008363B0">
        <w:t>Zůstává stávající, neřeší se</w:t>
      </w:r>
    </w:p>
    <w:p w14:paraId="609767AC" w14:textId="4AB3D5C6" w:rsidR="00DF005C" w:rsidRPr="008363B0" w:rsidRDefault="00DF005C" w:rsidP="00DF005C">
      <w:pPr>
        <w:rPr>
          <w:b/>
          <w:sz w:val="28"/>
        </w:rPr>
      </w:pPr>
      <w:r w:rsidRPr="008363B0">
        <w:rPr>
          <w:b/>
          <w:sz w:val="28"/>
        </w:rPr>
        <w:lastRenderedPageBreak/>
        <w:t>G</w:t>
      </w:r>
      <w:r w:rsidRPr="008363B0">
        <w:rPr>
          <w:b/>
          <w:sz w:val="28"/>
        </w:rPr>
        <w:tab/>
        <w:t>Analýza podmínek stavby</w:t>
      </w:r>
    </w:p>
    <w:p w14:paraId="2C7E4D4C" w14:textId="2E955754" w:rsidR="00DF005C" w:rsidRPr="008363B0" w:rsidRDefault="00DF005C" w:rsidP="00DF005C">
      <w:pPr>
        <w:rPr>
          <w:b/>
          <w:sz w:val="24"/>
        </w:rPr>
      </w:pPr>
      <w:r w:rsidRPr="008363B0">
        <w:rPr>
          <w:b/>
          <w:sz w:val="24"/>
        </w:rPr>
        <w:t>G.1</w:t>
      </w:r>
      <w:r w:rsidRPr="008363B0">
        <w:rPr>
          <w:b/>
          <w:sz w:val="24"/>
        </w:rPr>
        <w:tab/>
        <w:t>Průzkumy a měření, jejich vyhodnocení</w:t>
      </w:r>
      <w:r w:rsidR="00ED3A17" w:rsidRPr="008363B0">
        <w:rPr>
          <w:b/>
          <w:sz w:val="24"/>
        </w:rPr>
        <w:t xml:space="preserve"> </w:t>
      </w:r>
      <w:r w:rsidRPr="008363B0">
        <w:rPr>
          <w:b/>
          <w:sz w:val="24"/>
        </w:rPr>
        <w:t>a začlenění jejich výsledků do projektové dokumentace</w:t>
      </w:r>
    </w:p>
    <w:p w14:paraId="3AB9AE57" w14:textId="4FA4CE82" w:rsidR="00173C93" w:rsidRPr="008363B0" w:rsidRDefault="00173C93" w:rsidP="00DF005C">
      <w:pPr>
        <w:rPr>
          <w:b/>
          <w:sz w:val="24"/>
        </w:rPr>
      </w:pPr>
      <w:r w:rsidRPr="008363B0">
        <w:t>Není předmětem studie.</w:t>
      </w:r>
    </w:p>
    <w:p w14:paraId="2BA79AD7" w14:textId="27686E63" w:rsidR="00DF005C" w:rsidRPr="008363B0" w:rsidRDefault="00DF005C" w:rsidP="00DF005C">
      <w:pPr>
        <w:rPr>
          <w:b/>
          <w:sz w:val="24"/>
        </w:rPr>
      </w:pPr>
      <w:r w:rsidRPr="008363B0">
        <w:rPr>
          <w:b/>
          <w:sz w:val="24"/>
        </w:rPr>
        <w:t>G.2</w:t>
      </w:r>
      <w:r w:rsidRPr="008363B0">
        <w:rPr>
          <w:b/>
          <w:sz w:val="24"/>
        </w:rPr>
        <w:tab/>
        <w:t>Průzkumy požadované do další fáze</w:t>
      </w:r>
    </w:p>
    <w:p w14:paraId="57EBFB2D" w14:textId="6CD3D905" w:rsidR="00DF005C" w:rsidRPr="008363B0" w:rsidRDefault="00DF005C" w:rsidP="00DF005C">
      <w:r w:rsidRPr="008363B0">
        <w:t>Stavebně technický průzkum</w:t>
      </w:r>
      <w:r w:rsidR="002649E0" w:rsidRPr="008363B0">
        <w:t>.</w:t>
      </w:r>
    </w:p>
    <w:p w14:paraId="365D38C1" w14:textId="29D50955" w:rsidR="002649E0" w:rsidRPr="008363B0" w:rsidRDefault="002649E0" w:rsidP="00DF005C">
      <w:r w:rsidRPr="008363B0">
        <w:t>Prohlídka objektu statikem.</w:t>
      </w:r>
    </w:p>
    <w:p w14:paraId="0773B79B" w14:textId="08E1FFD6" w:rsidR="00DF005C" w:rsidRPr="008363B0" w:rsidRDefault="002649E0" w:rsidP="00DF005C">
      <w:r w:rsidRPr="008363B0">
        <w:t>Analýzy a posouzení ukotvení nového lehkého obvodového pláště statikem.</w:t>
      </w:r>
    </w:p>
    <w:p w14:paraId="61205F60" w14:textId="45F08E19" w:rsidR="00C360C3" w:rsidRPr="008363B0" w:rsidRDefault="00C360C3" w:rsidP="00DF005C">
      <w:r w:rsidRPr="008363B0">
        <w:t>Posouzení bleskosvodu.</w:t>
      </w:r>
    </w:p>
    <w:p w14:paraId="1F80BFFE" w14:textId="6F129354" w:rsidR="00DF005C" w:rsidRPr="00916DE7" w:rsidRDefault="00DF005C" w:rsidP="00DF005C">
      <w:pPr>
        <w:rPr>
          <w:b/>
          <w:sz w:val="24"/>
        </w:rPr>
      </w:pPr>
      <w:r w:rsidRPr="00916DE7">
        <w:rPr>
          <w:b/>
          <w:sz w:val="24"/>
        </w:rPr>
        <w:t>G.3</w:t>
      </w:r>
      <w:r w:rsidRPr="00916DE7">
        <w:rPr>
          <w:b/>
          <w:sz w:val="24"/>
        </w:rPr>
        <w:tab/>
        <w:t>Údaje o podkladech pro vytýčení stavby, geodetický referenční polohový a výškový</w:t>
      </w:r>
      <w:r w:rsidRPr="00916DE7">
        <w:rPr>
          <w:b/>
          <w:sz w:val="24"/>
        </w:rPr>
        <w:tab/>
        <w:t>systém</w:t>
      </w:r>
    </w:p>
    <w:p w14:paraId="295238E2" w14:textId="3BEABEA3" w:rsidR="00DF005C" w:rsidRPr="00916DE7" w:rsidRDefault="00DF005C" w:rsidP="00DF005C">
      <w:r w:rsidRPr="00916DE7">
        <w:t xml:space="preserve">Stavba </w:t>
      </w:r>
      <w:r w:rsidR="002649E0" w:rsidRPr="00916DE7">
        <w:t>ne</w:t>
      </w:r>
      <w:r w:rsidRPr="00916DE7">
        <w:t>byla zaměřena geodetem.</w:t>
      </w:r>
    </w:p>
    <w:p w14:paraId="525D0620" w14:textId="355F25FC" w:rsidR="00DF005C" w:rsidRPr="00916DE7" w:rsidRDefault="00DF005C" w:rsidP="00DF005C">
      <w:pPr>
        <w:rPr>
          <w:b/>
          <w:sz w:val="28"/>
        </w:rPr>
      </w:pPr>
      <w:r w:rsidRPr="00916DE7">
        <w:rPr>
          <w:b/>
          <w:sz w:val="28"/>
        </w:rPr>
        <w:t>H</w:t>
      </w:r>
      <w:r w:rsidRPr="00916DE7">
        <w:rPr>
          <w:b/>
          <w:sz w:val="28"/>
        </w:rPr>
        <w:tab/>
        <w:t>Zásady organizace výstavby</w:t>
      </w:r>
    </w:p>
    <w:p w14:paraId="55C0D32A" w14:textId="2932AA1E" w:rsidR="00DF005C" w:rsidRPr="00916DE7" w:rsidRDefault="00DF005C" w:rsidP="00DF005C">
      <w:pPr>
        <w:rPr>
          <w:b/>
          <w:sz w:val="24"/>
        </w:rPr>
      </w:pPr>
      <w:r w:rsidRPr="00916DE7">
        <w:rPr>
          <w:b/>
          <w:sz w:val="24"/>
        </w:rPr>
        <w:t>H.2</w:t>
      </w:r>
      <w:r w:rsidRPr="00916DE7">
        <w:rPr>
          <w:b/>
          <w:sz w:val="24"/>
        </w:rPr>
        <w:tab/>
        <w:t>Předpokládané úpravy staveniště</w:t>
      </w:r>
    </w:p>
    <w:p w14:paraId="6608C8BE" w14:textId="313ED810" w:rsidR="00DF005C" w:rsidRPr="00916DE7" w:rsidRDefault="00DF005C" w:rsidP="00DF005C">
      <w:r w:rsidRPr="00916DE7">
        <w:t xml:space="preserve">Zařízení staveniště bude pouze na pozemcích přiléhajících k objektu, přilehlé pozemky jsou ve vlastnictví investora. </w:t>
      </w:r>
    </w:p>
    <w:p w14:paraId="2C7412A0" w14:textId="0C34DDAA" w:rsidR="00DF005C" w:rsidRPr="00916DE7" w:rsidRDefault="00DF005C" w:rsidP="00DF005C">
      <w:pPr>
        <w:rPr>
          <w:b/>
          <w:sz w:val="24"/>
        </w:rPr>
      </w:pPr>
      <w:r w:rsidRPr="00916DE7">
        <w:rPr>
          <w:b/>
          <w:sz w:val="24"/>
        </w:rPr>
        <w:t>H.3</w:t>
      </w:r>
      <w:r w:rsidRPr="00916DE7">
        <w:rPr>
          <w:b/>
          <w:sz w:val="24"/>
        </w:rPr>
        <w:tab/>
        <w:t>Trvalé deponie a mezideponie</w:t>
      </w:r>
    </w:p>
    <w:p w14:paraId="708DD53C" w14:textId="2DAFA029" w:rsidR="00DF005C" w:rsidRPr="00916DE7" w:rsidRDefault="00DF005C" w:rsidP="00DF005C">
      <w:r w:rsidRPr="00916DE7">
        <w:t>Veškerý odpad vzniklý při výstavě objektu bude ukládán do</w:t>
      </w:r>
      <w:r w:rsidR="00F67EB6" w:rsidRPr="00916DE7">
        <w:t xml:space="preserve"> přistavených</w:t>
      </w:r>
      <w:r w:rsidRPr="00916DE7">
        <w:t xml:space="preserve"> a ihned odvážen ze staveniště. </w:t>
      </w:r>
    </w:p>
    <w:p w14:paraId="33B4F345" w14:textId="5269A156" w:rsidR="00DF005C" w:rsidRPr="00916DE7" w:rsidRDefault="00DF005C" w:rsidP="00DF005C">
      <w:pPr>
        <w:rPr>
          <w:b/>
          <w:sz w:val="24"/>
        </w:rPr>
      </w:pPr>
      <w:r w:rsidRPr="00916DE7">
        <w:rPr>
          <w:b/>
          <w:sz w:val="24"/>
        </w:rPr>
        <w:t>H.4</w:t>
      </w:r>
      <w:r w:rsidRPr="00916DE7">
        <w:rPr>
          <w:b/>
          <w:sz w:val="24"/>
        </w:rPr>
        <w:tab/>
        <w:t>Příjezdy</w:t>
      </w:r>
      <w:r w:rsidR="00577566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a</w:t>
      </w:r>
      <w:r w:rsidR="00577566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přístupy</w:t>
      </w:r>
      <w:r w:rsidR="00577566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na</w:t>
      </w:r>
      <w:r w:rsidR="00577566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úseky</w:t>
      </w:r>
      <w:r w:rsidR="00577566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staveniště</w:t>
      </w:r>
    </w:p>
    <w:p w14:paraId="5E7590A3" w14:textId="538EBFB4" w:rsidR="00DF005C" w:rsidRPr="00916DE7" w:rsidRDefault="00DF005C" w:rsidP="00DF005C">
      <w:r w:rsidRPr="00916DE7">
        <w:t xml:space="preserve">Příjezdy a přístupy na staveniště je možný </w:t>
      </w:r>
      <w:r w:rsidR="004239A2" w:rsidRPr="00916DE7">
        <w:t>v rámci areálu nemocnice</w:t>
      </w:r>
      <w:r w:rsidRPr="00916DE7">
        <w:t>.</w:t>
      </w:r>
    </w:p>
    <w:p w14:paraId="75F95D0F" w14:textId="484DB2D0" w:rsidR="007775CD" w:rsidRPr="00916DE7" w:rsidRDefault="007775CD" w:rsidP="007775CD">
      <w:pPr>
        <w:rPr>
          <w:b/>
          <w:sz w:val="24"/>
        </w:rPr>
      </w:pPr>
      <w:r w:rsidRPr="00916DE7">
        <w:rPr>
          <w:b/>
          <w:sz w:val="24"/>
        </w:rPr>
        <w:t>H.5</w:t>
      </w:r>
      <w:r w:rsidRPr="00916DE7">
        <w:rPr>
          <w:b/>
          <w:sz w:val="24"/>
        </w:rPr>
        <w:tab/>
        <w:t>Návrh dopravních tras</w:t>
      </w:r>
    </w:p>
    <w:p w14:paraId="504BE2B0" w14:textId="71A4FDAC" w:rsidR="007775CD" w:rsidRPr="00916DE7" w:rsidRDefault="007775CD" w:rsidP="007775CD">
      <w:r w:rsidRPr="00916DE7">
        <w:t>Doprava stavebního materiálu bude probíhat po místních komunikacích</w:t>
      </w:r>
      <w:r w:rsidR="004239A2" w:rsidRPr="00916DE7">
        <w:t xml:space="preserve">. </w:t>
      </w:r>
      <w:r w:rsidRPr="00916DE7">
        <w:t>Nepředkládá se dlouhodobé omezení provozu na místních komunikacích.</w:t>
      </w:r>
    </w:p>
    <w:p w14:paraId="7B573F10" w14:textId="6B83BC3D" w:rsidR="007775CD" w:rsidRPr="00916DE7" w:rsidRDefault="007775CD" w:rsidP="007775CD">
      <w:r w:rsidRPr="00916DE7">
        <w:rPr>
          <w:b/>
          <w:sz w:val="24"/>
        </w:rPr>
        <w:t>H.6</w:t>
      </w:r>
      <w:r w:rsidRPr="00916DE7">
        <w:rPr>
          <w:b/>
          <w:sz w:val="24"/>
        </w:rPr>
        <w:tab/>
        <w:t>Řešení</w:t>
      </w:r>
      <w:r w:rsidRPr="00916DE7">
        <w:rPr>
          <w:b/>
          <w:sz w:val="24"/>
        </w:rPr>
        <w:tab/>
        <w:t>zařízení staveniště včetně využití nových a stávajících objektů, Stanovení velikosti ploch, způsob využití ploch</w:t>
      </w:r>
    </w:p>
    <w:p w14:paraId="7B682937" w14:textId="0AD8236E" w:rsidR="007775CD" w:rsidRDefault="007775CD" w:rsidP="007775CD">
      <w:r w:rsidRPr="00916DE7">
        <w:t xml:space="preserve">Prostor staveniště je dán velikostí pozemků </w:t>
      </w:r>
      <w:r w:rsidR="0016395B" w:rsidRPr="00916DE7">
        <w:t>2458/27 a 2458/28</w:t>
      </w:r>
      <w:r w:rsidRPr="00916DE7">
        <w:t xml:space="preserve">, rozsah jejich využití bude projednán s investorem. </w:t>
      </w:r>
    </w:p>
    <w:p w14:paraId="6F451639" w14:textId="77777777" w:rsidR="00153AB8" w:rsidRDefault="00153AB8" w:rsidP="007775CD"/>
    <w:p w14:paraId="692F901A" w14:textId="77777777" w:rsidR="00153AB8" w:rsidRPr="00916DE7" w:rsidRDefault="00153AB8" w:rsidP="007775CD"/>
    <w:p w14:paraId="66020AFB" w14:textId="62A43FBC" w:rsidR="007775CD" w:rsidRPr="00916DE7" w:rsidRDefault="007775CD" w:rsidP="007775CD">
      <w:pPr>
        <w:rPr>
          <w:b/>
          <w:sz w:val="24"/>
        </w:rPr>
      </w:pPr>
      <w:r w:rsidRPr="00916DE7">
        <w:rPr>
          <w:b/>
          <w:sz w:val="24"/>
        </w:rPr>
        <w:lastRenderedPageBreak/>
        <w:t>H.7</w:t>
      </w:r>
      <w:r w:rsidRPr="00916DE7">
        <w:rPr>
          <w:b/>
          <w:sz w:val="24"/>
        </w:rPr>
        <w:tab/>
        <w:t>Hospodaření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s</w:t>
      </w:r>
      <w:r w:rsidR="008D5E88" w:rsidRPr="00916DE7">
        <w:rPr>
          <w:b/>
          <w:sz w:val="24"/>
        </w:rPr>
        <w:t> </w:t>
      </w:r>
      <w:r w:rsidRPr="00916DE7">
        <w:rPr>
          <w:b/>
          <w:sz w:val="24"/>
        </w:rPr>
        <w:t>vybouranými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materiály</w:t>
      </w:r>
    </w:p>
    <w:p w14:paraId="0A28722E" w14:textId="2D6290A4" w:rsidR="007775CD" w:rsidRPr="00916DE7" w:rsidRDefault="007775CD" w:rsidP="007775CD">
      <w:r w:rsidRPr="00916DE7">
        <w:t>Veškerý odpad vzniklý při výstavě objektu bude ihned odvážen ze staveniště. Je uvažováno s odvozem materiálu, který bude uložen na skládce suti nebo v meziskladu dodavatele.</w:t>
      </w:r>
    </w:p>
    <w:p w14:paraId="3BA57485" w14:textId="142002C1" w:rsidR="007775CD" w:rsidRPr="00916DE7" w:rsidRDefault="007775CD" w:rsidP="007775CD">
      <w:pPr>
        <w:rPr>
          <w:b/>
          <w:sz w:val="24"/>
        </w:rPr>
      </w:pPr>
      <w:r w:rsidRPr="00916DE7">
        <w:rPr>
          <w:b/>
          <w:sz w:val="24"/>
        </w:rPr>
        <w:t>H.8</w:t>
      </w:r>
      <w:r w:rsidRPr="00916DE7">
        <w:rPr>
          <w:b/>
          <w:sz w:val="24"/>
        </w:rPr>
        <w:tab/>
        <w:t>Využití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objektů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dosavadních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nebo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nově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budovaných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pro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účely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zařízení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staveniště</w:t>
      </w:r>
    </w:p>
    <w:p w14:paraId="23002219" w14:textId="5E164593" w:rsidR="007775CD" w:rsidRPr="00916DE7" w:rsidRDefault="007775CD" w:rsidP="007775CD">
      <w:r w:rsidRPr="00916DE7">
        <w:t xml:space="preserve">Stávající objekt nebude využíván pro potřeby zařízení staveniště. Dodavatele zajistí na vyhrazeném pozemku vybavené staveništní buňky. </w:t>
      </w:r>
    </w:p>
    <w:p w14:paraId="5728ED60" w14:textId="2F9ECF29" w:rsidR="007775CD" w:rsidRPr="00916DE7" w:rsidRDefault="007775CD" w:rsidP="007775CD">
      <w:pPr>
        <w:rPr>
          <w:b/>
          <w:sz w:val="24"/>
        </w:rPr>
      </w:pPr>
      <w:r w:rsidRPr="00916DE7">
        <w:rPr>
          <w:b/>
          <w:sz w:val="24"/>
        </w:rPr>
        <w:t>H.9</w:t>
      </w:r>
      <w:r w:rsidRPr="00916DE7">
        <w:rPr>
          <w:b/>
          <w:sz w:val="24"/>
        </w:rPr>
        <w:tab/>
        <w:t>Počet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pracovníků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při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výstavbě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a</w:t>
      </w:r>
      <w:r w:rsidR="000224BA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jejich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sociální</w:t>
      </w:r>
      <w:r w:rsidR="008D5E88" w:rsidRPr="00916DE7">
        <w:rPr>
          <w:b/>
          <w:sz w:val="24"/>
        </w:rPr>
        <w:t xml:space="preserve"> </w:t>
      </w:r>
      <w:r w:rsidRPr="00916DE7">
        <w:rPr>
          <w:b/>
          <w:sz w:val="24"/>
        </w:rPr>
        <w:t>zabezpečení</w:t>
      </w:r>
    </w:p>
    <w:p w14:paraId="44C8BA5E" w14:textId="377E110C" w:rsidR="007775CD" w:rsidRPr="00916DE7" w:rsidRDefault="00B55D68" w:rsidP="007775CD">
      <w:r w:rsidRPr="00916DE7">
        <w:t>Není předmětem studie</w:t>
      </w:r>
      <w:r w:rsidR="007775CD" w:rsidRPr="00916DE7">
        <w:t>.</w:t>
      </w:r>
    </w:p>
    <w:p w14:paraId="7A60BC91" w14:textId="6C2F0441" w:rsidR="004526F8" w:rsidRPr="00D161AB" w:rsidRDefault="004526F8" w:rsidP="007775CD">
      <w:pPr>
        <w:rPr>
          <w:highlight w:val="yellow"/>
        </w:rPr>
      </w:pPr>
    </w:p>
    <w:p w14:paraId="433E21FB" w14:textId="76901928" w:rsidR="00742E9A" w:rsidRDefault="00742E9A">
      <w:pPr>
        <w:spacing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1122098C" w14:textId="207762AD" w:rsidR="00D44573" w:rsidRDefault="00742E9A" w:rsidP="001B2FDD">
      <w:pPr>
        <w:spacing w:line="259" w:lineRule="auto"/>
        <w:jc w:val="left"/>
        <w:rPr>
          <w:b/>
          <w:bCs/>
        </w:rPr>
      </w:pPr>
      <w:r w:rsidRPr="00742E9A">
        <w:rPr>
          <w:b/>
          <w:bCs/>
        </w:rPr>
        <w:lastRenderedPageBreak/>
        <w:t>Vizualizace</w:t>
      </w:r>
    </w:p>
    <w:p w14:paraId="76446DCD" w14:textId="02AE2116" w:rsidR="00742E9A" w:rsidRDefault="00742E9A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22527F8" wp14:editId="3344DE64">
            <wp:extent cx="6004560" cy="3737629"/>
            <wp:effectExtent l="0" t="0" r="0" b="0"/>
            <wp:docPr id="33375317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021838" cy="3748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6F18F6" w14:textId="456982FD" w:rsidR="00742E9A" w:rsidRDefault="00742E9A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4F20248" wp14:editId="776D32DA">
            <wp:extent cx="6016481" cy="3764280"/>
            <wp:effectExtent l="0" t="0" r="3810" b="7620"/>
            <wp:docPr id="124477903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83" cy="37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370F1" w14:textId="77777777" w:rsidR="00742E9A" w:rsidRDefault="00742E9A" w:rsidP="00742E9A">
      <w:pPr>
        <w:spacing w:line="259" w:lineRule="auto"/>
        <w:rPr>
          <w:b/>
          <w:bCs/>
        </w:rPr>
      </w:pPr>
    </w:p>
    <w:p w14:paraId="01E5FAC3" w14:textId="5D378F44" w:rsidR="00742E9A" w:rsidRDefault="00742E9A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32C295F1" wp14:editId="12162A9B">
            <wp:extent cx="5966460" cy="2949233"/>
            <wp:effectExtent l="0" t="0" r="0" b="3810"/>
            <wp:docPr id="44294432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79138" cy="295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E7752D" w14:textId="77777777" w:rsidR="00742E9A" w:rsidRDefault="00742E9A" w:rsidP="00742E9A">
      <w:pPr>
        <w:spacing w:line="259" w:lineRule="auto"/>
        <w:rPr>
          <w:b/>
          <w:bCs/>
        </w:rPr>
      </w:pPr>
    </w:p>
    <w:p w14:paraId="2FDD6A25" w14:textId="1B393444" w:rsidR="00742E9A" w:rsidRDefault="00742E9A">
      <w:pPr>
        <w:spacing w:line="259" w:lineRule="auto"/>
        <w:jc w:val="left"/>
        <w:rPr>
          <w:b/>
          <w:bCs/>
        </w:rPr>
      </w:pPr>
    </w:p>
    <w:p w14:paraId="3FEC19FC" w14:textId="77777777" w:rsidR="006F15DB" w:rsidRDefault="006F15DB">
      <w:pPr>
        <w:spacing w:line="259" w:lineRule="auto"/>
        <w:jc w:val="left"/>
        <w:rPr>
          <w:b/>
          <w:bCs/>
        </w:rPr>
      </w:pPr>
    </w:p>
    <w:p w14:paraId="278FBB65" w14:textId="77777777" w:rsidR="006F15DB" w:rsidRDefault="006F15DB">
      <w:pPr>
        <w:spacing w:line="259" w:lineRule="auto"/>
        <w:jc w:val="left"/>
        <w:rPr>
          <w:b/>
          <w:bCs/>
        </w:rPr>
      </w:pPr>
    </w:p>
    <w:p w14:paraId="017D3B81" w14:textId="77777777" w:rsidR="006F15DB" w:rsidRDefault="006F15DB">
      <w:pPr>
        <w:spacing w:line="259" w:lineRule="auto"/>
        <w:jc w:val="left"/>
        <w:rPr>
          <w:b/>
          <w:bCs/>
        </w:rPr>
        <w:sectPr w:rsidR="006F15DB" w:rsidSect="00F106FA">
          <w:footerReference w:type="default" r:id="rId13"/>
          <w:pgSz w:w="11906" w:h="16838"/>
          <w:pgMar w:top="1417" w:right="1417" w:bottom="1417" w:left="1417" w:header="708" w:footer="419" w:gutter="0"/>
          <w:pgNumType w:start="0"/>
          <w:cols w:space="708"/>
          <w:titlePg/>
          <w:docGrid w:linePitch="360"/>
        </w:sectPr>
      </w:pPr>
    </w:p>
    <w:p w14:paraId="4D770B7C" w14:textId="4B8D9C51" w:rsidR="00742E9A" w:rsidRDefault="00742E9A" w:rsidP="00742E9A">
      <w:pPr>
        <w:spacing w:line="259" w:lineRule="auto"/>
        <w:rPr>
          <w:b/>
          <w:bCs/>
        </w:rPr>
      </w:pPr>
      <w:r>
        <w:rPr>
          <w:b/>
          <w:bCs/>
        </w:rPr>
        <w:lastRenderedPageBreak/>
        <w:t>Fotodokumentace</w:t>
      </w:r>
    </w:p>
    <w:p w14:paraId="233B8BFE" w14:textId="2161274A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</w:rPr>
        <w:t>Jídelna</w:t>
      </w:r>
    </w:p>
    <w:p w14:paraId="68C44204" w14:textId="763BF8B0" w:rsidR="00742E9A" w:rsidRDefault="006F15DB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07A26A9" wp14:editId="4598CDA6">
            <wp:extent cx="2651760" cy="1988820"/>
            <wp:effectExtent l="0" t="0" r="0" b="0"/>
            <wp:docPr id="117970071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E6C4F" w14:textId="4C79CA62" w:rsidR="006F15DB" w:rsidRDefault="006F15DB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F3AC352" wp14:editId="3F875370">
            <wp:extent cx="2651760" cy="1988820"/>
            <wp:effectExtent l="0" t="0" r="0" b="0"/>
            <wp:docPr id="176388348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62A20" w14:textId="536ECA2A" w:rsidR="006F15DB" w:rsidRDefault="006F15DB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7260FF1" wp14:editId="2586CD86">
            <wp:extent cx="2651760" cy="1988820"/>
            <wp:effectExtent l="0" t="0" r="0" b="0"/>
            <wp:docPr id="1073484362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5C550" w14:textId="52B6AC69" w:rsidR="006F15DB" w:rsidRDefault="006F15DB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6E4CE3F" wp14:editId="60D6A50D">
            <wp:extent cx="2651760" cy="1988820"/>
            <wp:effectExtent l="0" t="0" r="0" b="0"/>
            <wp:docPr id="1008078517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C63F5" w14:textId="77777777" w:rsidR="006F15DB" w:rsidRDefault="006F15DB" w:rsidP="00742E9A">
      <w:pPr>
        <w:spacing w:line="259" w:lineRule="auto"/>
        <w:rPr>
          <w:b/>
          <w:bCs/>
        </w:rPr>
      </w:pPr>
    </w:p>
    <w:p w14:paraId="2BB4C4F9" w14:textId="77777777" w:rsidR="006F15DB" w:rsidRDefault="006F15DB" w:rsidP="00742E9A">
      <w:pPr>
        <w:spacing w:line="259" w:lineRule="auto"/>
        <w:rPr>
          <w:b/>
          <w:bCs/>
        </w:rPr>
      </w:pPr>
    </w:p>
    <w:p w14:paraId="6B559326" w14:textId="735CB729" w:rsidR="006F15DB" w:rsidRDefault="006F15DB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E2B0B25" wp14:editId="55C42545">
            <wp:extent cx="2651760" cy="1988820"/>
            <wp:effectExtent l="0" t="0" r="0" b="0"/>
            <wp:docPr id="214246162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13CBA" w14:textId="615A7DDF" w:rsidR="006F15DB" w:rsidRDefault="006F15DB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0D82F62" wp14:editId="20F4433C">
            <wp:extent cx="2651760" cy="1988820"/>
            <wp:effectExtent l="0" t="0" r="0" b="0"/>
            <wp:docPr id="1341902789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8DF1F" w14:textId="2F4BA965" w:rsidR="006F15DB" w:rsidRDefault="006F15DB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D0563BA" wp14:editId="1A99FFBA">
            <wp:extent cx="2651760" cy="1988820"/>
            <wp:effectExtent l="0" t="0" r="0" b="0"/>
            <wp:docPr id="811612885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3619B" w14:textId="4873FF1B" w:rsidR="006F15DB" w:rsidRDefault="006F15DB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E01B812" wp14:editId="231C9557">
            <wp:extent cx="2651760" cy="1988820"/>
            <wp:effectExtent l="0" t="0" r="0" b="0"/>
            <wp:docPr id="240842627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A2214" w14:textId="5172B8E8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7F51A42C" wp14:editId="68F53C70">
            <wp:extent cx="2651760" cy="1988820"/>
            <wp:effectExtent l="0" t="0" r="0" b="0"/>
            <wp:docPr id="1808639939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FB561" w14:textId="44B28C01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A9117C5" wp14:editId="0FB68ABD">
            <wp:extent cx="2651760" cy="1988820"/>
            <wp:effectExtent l="0" t="0" r="0" b="0"/>
            <wp:docPr id="695918901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892F3" w14:textId="77777777" w:rsidR="004839EC" w:rsidRDefault="004839EC" w:rsidP="00742E9A">
      <w:pPr>
        <w:spacing w:line="259" w:lineRule="auto"/>
        <w:rPr>
          <w:b/>
          <w:bCs/>
        </w:rPr>
      </w:pPr>
    </w:p>
    <w:p w14:paraId="4051493B" w14:textId="77777777" w:rsidR="004839EC" w:rsidRDefault="004839EC" w:rsidP="00742E9A">
      <w:pPr>
        <w:spacing w:line="259" w:lineRule="auto"/>
        <w:rPr>
          <w:b/>
          <w:bCs/>
        </w:rPr>
      </w:pPr>
    </w:p>
    <w:p w14:paraId="22AE3BD9" w14:textId="77777777" w:rsidR="004839EC" w:rsidRDefault="004839EC" w:rsidP="00742E9A">
      <w:pPr>
        <w:spacing w:line="259" w:lineRule="auto"/>
        <w:rPr>
          <w:b/>
          <w:bCs/>
        </w:rPr>
      </w:pPr>
    </w:p>
    <w:p w14:paraId="138A43DB" w14:textId="77777777" w:rsidR="004839EC" w:rsidRDefault="004839EC" w:rsidP="00742E9A">
      <w:pPr>
        <w:spacing w:line="259" w:lineRule="auto"/>
        <w:rPr>
          <w:b/>
          <w:bCs/>
        </w:rPr>
      </w:pPr>
    </w:p>
    <w:p w14:paraId="24EAD07A" w14:textId="77777777" w:rsidR="004839EC" w:rsidRDefault="004839EC" w:rsidP="00742E9A">
      <w:pPr>
        <w:spacing w:line="259" w:lineRule="auto"/>
        <w:rPr>
          <w:b/>
          <w:bCs/>
        </w:rPr>
      </w:pPr>
    </w:p>
    <w:p w14:paraId="1A2839EB" w14:textId="77777777" w:rsidR="004839EC" w:rsidRDefault="004839EC" w:rsidP="00742E9A">
      <w:pPr>
        <w:spacing w:line="259" w:lineRule="auto"/>
        <w:rPr>
          <w:b/>
          <w:bCs/>
        </w:rPr>
      </w:pPr>
    </w:p>
    <w:p w14:paraId="5B3A56A8" w14:textId="77777777" w:rsidR="004839EC" w:rsidRDefault="004839EC" w:rsidP="00742E9A">
      <w:pPr>
        <w:spacing w:line="259" w:lineRule="auto"/>
        <w:rPr>
          <w:b/>
          <w:bCs/>
        </w:rPr>
      </w:pPr>
    </w:p>
    <w:p w14:paraId="7CC5C74C" w14:textId="77777777" w:rsidR="004839EC" w:rsidRDefault="004839EC" w:rsidP="00742E9A">
      <w:pPr>
        <w:spacing w:line="259" w:lineRule="auto"/>
        <w:rPr>
          <w:b/>
          <w:bCs/>
        </w:rPr>
      </w:pPr>
    </w:p>
    <w:p w14:paraId="03B50CEB" w14:textId="77777777" w:rsidR="004839EC" w:rsidRDefault="004839EC" w:rsidP="00742E9A">
      <w:pPr>
        <w:spacing w:line="259" w:lineRule="auto"/>
        <w:rPr>
          <w:b/>
          <w:bCs/>
        </w:rPr>
      </w:pPr>
    </w:p>
    <w:p w14:paraId="21DA8768" w14:textId="77777777" w:rsidR="004839EC" w:rsidRDefault="004839EC" w:rsidP="00742E9A">
      <w:pPr>
        <w:spacing w:line="259" w:lineRule="auto"/>
        <w:rPr>
          <w:b/>
          <w:bCs/>
        </w:rPr>
      </w:pPr>
    </w:p>
    <w:p w14:paraId="4F26A376" w14:textId="77777777" w:rsidR="004839EC" w:rsidRDefault="004839EC" w:rsidP="00742E9A">
      <w:pPr>
        <w:spacing w:line="259" w:lineRule="auto"/>
        <w:rPr>
          <w:b/>
          <w:bCs/>
        </w:rPr>
      </w:pPr>
    </w:p>
    <w:p w14:paraId="45FCB5D9" w14:textId="77777777" w:rsidR="004839EC" w:rsidRDefault="004839EC" w:rsidP="00742E9A">
      <w:pPr>
        <w:spacing w:line="259" w:lineRule="auto"/>
        <w:rPr>
          <w:b/>
          <w:bCs/>
        </w:rPr>
      </w:pPr>
    </w:p>
    <w:p w14:paraId="479AEFE8" w14:textId="77777777" w:rsidR="004839EC" w:rsidRDefault="004839EC" w:rsidP="00742E9A">
      <w:pPr>
        <w:spacing w:line="259" w:lineRule="auto"/>
        <w:rPr>
          <w:b/>
          <w:bCs/>
        </w:rPr>
      </w:pPr>
    </w:p>
    <w:p w14:paraId="76DC7B99" w14:textId="77777777" w:rsidR="004839EC" w:rsidRDefault="004839EC" w:rsidP="00742E9A">
      <w:pPr>
        <w:spacing w:line="259" w:lineRule="auto"/>
        <w:rPr>
          <w:b/>
          <w:bCs/>
        </w:rPr>
      </w:pPr>
    </w:p>
    <w:p w14:paraId="29495440" w14:textId="77777777" w:rsidR="004839EC" w:rsidRDefault="004839EC" w:rsidP="00742E9A">
      <w:pPr>
        <w:spacing w:line="259" w:lineRule="auto"/>
        <w:rPr>
          <w:b/>
          <w:bCs/>
        </w:rPr>
      </w:pPr>
    </w:p>
    <w:p w14:paraId="78BB0F40" w14:textId="2CD91F26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D00131C" wp14:editId="0EA29EE6">
            <wp:extent cx="2651760" cy="1988820"/>
            <wp:effectExtent l="0" t="0" r="0" b="0"/>
            <wp:docPr id="73009244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2AA26" w14:textId="2105AFE4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DD8BC2A" wp14:editId="70AF42CD">
            <wp:extent cx="2651760" cy="1988820"/>
            <wp:effectExtent l="0" t="0" r="0" b="0"/>
            <wp:docPr id="1906632445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CB526" w14:textId="77777777" w:rsidR="00EB4E31" w:rsidRDefault="00EB4E31" w:rsidP="00742E9A">
      <w:pPr>
        <w:spacing w:line="259" w:lineRule="auto"/>
        <w:rPr>
          <w:b/>
          <w:bCs/>
        </w:rPr>
      </w:pPr>
    </w:p>
    <w:p w14:paraId="0F7F696A" w14:textId="77777777" w:rsidR="00EB4E31" w:rsidRDefault="00EB4E31">
      <w:pPr>
        <w:spacing w:line="259" w:lineRule="auto"/>
        <w:jc w:val="left"/>
        <w:rPr>
          <w:b/>
          <w:bCs/>
        </w:rPr>
      </w:pPr>
      <w:r>
        <w:rPr>
          <w:b/>
          <w:bCs/>
        </w:rPr>
        <w:br w:type="page"/>
      </w:r>
    </w:p>
    <w:p w14:paraId="62847769" w14:textId="10B1C92C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</w:rPr>
        <w:lastRenderedPageBreak/>
        <w:t>Kuchyně, prádelna</w:t>
      </w:r>
    </w:p>
    <w:p w14:paraId="14250731" w14:textId="1F860659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8892218" wp14:editId="51B97E23">
            <wp:extent cx="2651760" cy="1988820"/>
            <wp:effectExtent l="0" t="0" r="0" b="0"/>
            <wp:docPr id="767723240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923C5" w14:textId="0C30BB4A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DE8E1E8" wp14:editId="6E69ECD3">
            <wp:extent cx="2651760" cy="1988820"/>
            <wp:effectExtent l="0" t="0" r="0" b="0"/>
            <wp:docPr id="340305146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7183F" w14:textId="46193E67" w:rsidR="00793CA0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BE0C3B8" wp14:editId="3A190F3A">
            <wp:extent cx="2651760" cy="1988820"/>
            <wp:effectExtent l="0" t="0" r="0" b="0"/>
            <wp:docPr id="26002578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18632" w14:textId="24A6AC7B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12428A1" wp14:editId="6D498FA8">
            <wp:extent cx="2651760" cy="1988820"/>
            <wp:effectExtent l="0" t="0" r="0" b="0"/>
            <wp:docPr id="510745822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E80E4" w14:textId="77777777" w:rsidR="00EB4E31" w:rsidRDefault="00EB4E31" w:rsidP="00742E9A">
      <w:pPr>
        <w:spacing w:line="259" w:lineRule="auto"/>
        <w:rPr>
          <w:b/>
          <w:bCs/>
        </w:rPr>
      </w:pPr>
    </w:p>
    <w:p w14:paraId="015565CC" w14:textId="77777777" w:rsidR="00EB4E31" w:rsidRDefault="00EB4E31" w:rsidP="00742E9A">
      <w:pPr>
        <w:spacing w:line="259" w:lineRule="auto"/>
        <w:rPr>
          <w:b/>
          <w:bCs/>
        </w:rPr>
      </w:pPr>
    </w:p>
    <w:p w14:paraId="58A56AF1" w14:textId="0BC9ACB4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455336D" wp14:editId="4E8AEAB6">
            <wp:extent cx="2651760" cy="1988820"/>
            <wp:effectExtent l="0" t="0" r="0" b="0"/>
            <wp:docPr id="62573810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7960E" w14:textId="5FB37CBF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6C498AE" wp14:editId="2049D3C0">
            <wp:extent cx="2651760" cy="1988820"/>
            <wp:effectExtent l="0" t="0" r="0" b="0"/>
            <wp:docPr id="1968353112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A5BA2" w14:textId="2BD5E617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EC4ADCA" wp14:editId="3E92C985">
            <wp:extent cx="2651760" cy="1988820"/>
            <wp:effectExtent l="0" t="0" r="0" b="0"/>
            <wp:docPr id="1662177563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FA512" w14:textId="3E58F663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1CC3358" wp14:editId="79F81D8E">
            <wp:extent cx="2651760" cy="1988820"/>
            <wp:effectExtent l="0" t="0" r="0" b="0"/>
            <wp:docPr id="130017761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A3070" w14:textId="77777777" w:rsidR="00EB4E31" w:rsidRDefault="00EB4E31" w:rsidP="00742E9A">
      <w:pPr>
        <w:spacing w:line="259" w:lineRule="auto"/>
        <w:rPr>
          <w:b/>
          <w:bCs/>
        </w:rPr>
      </w:pPr>
    </w:p>
    <w:p w14:paraId="1EBE0377" w14:textId="751309D7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6F4FA5C4" wp14:editId="434CF24C">
            <wp:extent cx="2651760" cy="1988820"/>
            <wp:effectExtent l="0" t="0" r="0" b="0"/>
            <wp:docPr id="403526171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15C0D" w14:textId="38E5A304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2C10293" wp14:editId="7849D3BD">
            <wp:extent cx="2651760" cy="1988820"/>
            <wp:effectExtent l="0" t="0" r="0" b="0"/>
            <wp:docPr id="971433508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0D0EB" w14:textId="78AFD96F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FEA9991" wp14:editId="016E1C8C">
            <wp:extent cx="2651760" cy="1988820"/>
            <wp:effectExtent l="0" t="0" r="0" b="0"/>
            <wp:docPr id="25769288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629AC" w14:textId="7E6F9C28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575FEDE" wp14:editId="504EFDDE">
            <wp:extent cx="2651760" cy="1988820"/>
            <wp:effectExtent l="0" t="0" r="0" b="0"/>
            <wp:docPr id="488655902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1E463" w14:textId="77777777" w:rsidR="00EB4E31" w:rsidRDefault="00EB4E31" w:rsidP="00742E9A">
      <w:pPr>
        <w:spacing w:line="259" w:lineRule="auto"/>
        <w:rPr>
          <w:b/>
          <w:bCs/>
        </w:rPr>
      </w:pPr>
    </w:p>
    <w:p w14:paraId="0A1BEE5E" w14:textId="77777777" w:rsidR="00EB4E31" w:rsidRDefault="00EB4E31" w:rsidP="00742E9A">
      <w:pPr>
        <w:spacing w:line="259" w:lineRule="auto"/>
        <w:rPr>
          <w:b/>
          <w:bCs/>
        </w:rPr>
      </w:pPr>
    </w:p>
    <w:p w14:paraId="0C8523E1" w14:textId="509918B4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089BD0F" wp14:editId="127291C5">
            <wp:extent cx="2651760" cy="1988820"/>
            <wp:effectExtent l="0" t="0" r="0" b="0"/>
            <wp:docPr id="779192143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6D31A" w14:textId="4B98017B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D10C3E0" wp14:editId="39627D6D">
            <wp:extent cx="2651760" cy="1988820"/>
            <wp:effectExtent l="0" t="0" r="0" b="0"/>
            <wp:docPr id="1549023182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7CAEF" w14:textId="7E5BA99B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947715C" wp14:editId="1E4ADF3A">
            <wp:extent cx="2651760" cy="1988820"/>
            <wp:effectExtent l="0" t="0" r="0" b="0"/>
            <wp:docPr id="52633129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DC65F" w14:textId="0D09FCFF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CFB3BCA" wp14:editId="74814542">
            <wp:extent cx="2651760" cy="1988820"/>
            <wp:effectExtent l="0" t="0" r="0" b="0"/>
            <wp:docPr id="1886442867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79518" w14:textId="77777777" w:rsidR="00EB4E31" w:rsidRDefault="00EB4E31" w:rsidP="00742E9A">
      <w:pPr>
        <w:spacing w:line="259" w:lineRule="auto"/>
        <w:rPr>
          <w:b/>
          <w:bCs/>
        </w:rPr>
      </w:pPr>
    </w:p>
    <w:p w14:paraId="6DF9B632" w14:textId="77777777" w:rsidR="00EB4E31" w:rsidRDefault="00EB4E31" w:rsidP="00742E9A">
      <w:pPr>
        <w:spacing w:line="259" w:lineRule="auto"/>
        <w:rPr>
          <w:b/>
          <w:bCs/>
        </w:rPr>
      </w:pPr>
    </w:p>
    <w:p w14:paraId="76EB9F24" w14:textId="287AD4E6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4B00DE22" wp14:editId="44EDDE98">
            <wp:extent cx="2651760" cy="1988820"/>
            <wp:effectExtent l="0" t="0" r="0" b="0"/>
            <wp:docPr id="1760656412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1A050" w14:textId="4F5A0123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9638A9D" wp14:editId="4302290E">
            <wp:extent cx="2651760" cy="1988820"/>
            <wp:effectExtent l="0" t="0" r="0" b="0"/>
            <wp:docPr id="1339726383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CF247" w14:textId="2EE39BB3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15EE65C" wp14:editId="29EEA379">
            <wp:extent cx="2651760" cy="1988820"/>
            <wp:effectExtent l="0" t="0" r="0" b="0"/>
            <wp:docPr id="417639578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3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4413F" w14:textId="1488A305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AEF4DF3" wp14:editId="04180E70">
            <wp:extent cx="2651760" cy="1988820"/>
            <wp:effectExtent l="0" t="0" r="0" b="0"/>
            <wp:docPr id="1841247272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1F344" w14:textId="0944AAC7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6CEE5DD" wp14:editId="696C8ADC">
            <wp:extent cx="2651760" cy="1988820"/>
            <wp:effectExtent l="0" t="0" r="0" b="0"/>
            <wp:docPr id="1886895621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2E748" w14:textId="5F50C276" w:rsidR="00EB4E31" w:rsidRDefault="00EB4E31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47EF725" wp14:editId="30F95CDE">
            <wp:extent cx="2651760" cy="1988820"/>
            <wp:effectExtent l="0" t="0" r="0" b="0"/>
            <wp:docPr id="81226350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7A2B7" w14:textId="78226BEC" w:rsidR="00D0110B" w:rsidRDefault="00D0110B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16447B9" wp14:editId="3F4ABB1F">
            <wp:extent cx="2651760" cy="1988820"/>
            <wp:effectExtent l="0" t="0" r="0" b="0"/>
            <wp:docPr id="1600011044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7B1B5" w14:textId="17C3C716" w:rsidR="00793CA0" w:rsidRPr="00742E9A" w:rsidRDefault="00D0110B" w:rsidP="00742E9A">
      <w:pPr>
        <w:spacing w:line="259" w:lineRule="auto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48296E7" wp14:editId="5428E0F3">
            <wp:extent cx="2651760" cy="1988820"/>
            <wp:effectExtent l="0" t="0" r="0" b="0"/>
            <wp:docPr id="204581726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93CA0" w:rsidRPr="00742E9A" w:rsidSect="00EB4E31">
      <w:pgSz w:w="11906" w:h="16838"/>
      <w:pgMar w:top="1417" w:right="1417" w:bottom="1417" w:left="1417" w:header="708" w:footer="41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7F3CBB" w14:textId="77777777" w:rsidR="0016598B" w:rsidRDefault="0016598B" w:rsidP="00F75C83">
      <w:pPr>
        <w:spacing w:after="0" w:line="240" w:lineRule="auto"/>
      </w:pPr>
      <w:r>
        <w:separator/>
      </w:r>
    </w:p>
  </w:endnote>
  <w:endnote w:type="continuationSeparator" w:id="0">
    <w:p w14:paraId="1766700F" w14:textId="77777777" w:rsidR="0016598B" w:rsidRDefault="0016598B" w:rsidP="00F75C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18101937"/>
      <w:docPartObj>
        <w:docPartGallery w:val="Page Numbers (Bottom of Page)"/>
        <w:docPartUnique/>
      </w:docPartObj>
    </w:sdtPr>
    <w:sdtContent>
      <w:p w14:paraId="77EF4A58" w14:textId="5E29371C" w:rsidR="00F75C83" w:rsidRDefault="00F75C83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7A23AB0" w14:textId="77777777" w:rsidR="00F75C83" w:rsidRDefault="00F75C83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04FA50" w14:textId="77777777" w:rsidR="0016598B" w:rsidRDefault="0016598B" w:rsidP="00F75C83">
      <w:pPr>
        <w:spacing w:after="0" w:line="240" w:lineRule="auto"/>
      </w:pPr>
      <w:r>
        <w:separator/>
      </w:r>
    </w:p>
  </w:footnote>
  <w:footnote w:type="continuationSeparator" w:id="0">
    <w:p w14:paraId="050842E7" w14:textId="77777777" w:rsidR="0016598B" w:rsidRDefault="0016598B" w:rsidP="00F75C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9C7BC3"/>
    <w:multiLevelType w:val="hybridMultilevel"/>
    <w:tmpl w:val="4A24BEC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57F05B37"/>
    <w:multiLevelType w:val="hybridMultilevel"/>
    <w:tmpl w:val="2CE8347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A664394"/>
    <w:multiLevelType w:val="hybridMultilevel"/>
    <w:tmpl w:val="AF76CAD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EA36574"/>
    <w:multiLevelType w:val="hybridMultilevel"/>
    <w:tmpl w:val="BBFEA68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90A552B"/>
    <w:multiLevelType w:val="hybridMultilevel"/>
    <w:tmpl w:val="5B1009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69122960">
    <w:abstractNumId w:val="1"/>
  </w:num>
  <w:num w:numId="2" w16cid:durableId="186019392">
    <w:abstractNumId w:val="2"/>
  </w:num>
  <w:num w:numId="3" w16cid:durableId="504519320">
    <w:abstractNumId w:val="0"/>
  </w:num>
  <w:num w:numId="4" w16cid:durableId="689717266">
    <w:abstractNumId w:val="4"/>
  </w:num>
  <w:num w:numId="5" w16cid:durableId="4460020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119C"/>
    <w:rsid w:val="00007023"/>
    <w:rsid w:val="000224BA"/>
    <w:rsid w:val="000262A5"/>
    <w:rsid w:val="0004317B"/>
    <w:rsid w:val="00080E9D"/>
    <w:rsid w:val="00095AB6"/>
    <w:rsid w:val="000D299E"/>
    <w:rsid w:val="000D571D"/>
    <w:rsid w:val="001054D0"/>
    <w:rsid w:val="00111A5C"/>
    <w:rsid w:val="00116FE4"/>
    <w:rsid w:val="00122459"/>
    <w:rsid w:val="00140E07"/>
    <w:rsid w:val="00142660"/>
    <w:rsid w:val="00153AB8"/>
    <w:rsid w:val="00154AE5"/>
    <w:rsid w:val="0016395B"/>
    <w:rsid w:val="0016435E"/>
    <w:rsid w:val="00164ACF"/>
    <w:rsid w:val="0016598B"/>
    <w:rsid w:val="00173C93"/>
    <w:rsid w:val="001770E0"/>
    <w:rsid w:val="001942E9"/>
    <w:rsid w:val="001B1E90"/>
    <w:rsid w:val="001B2FDD"/>
    <w:rsid w:val="001D0262"/>
    <w:rsid w:val="001D50DC"/>
    <w:rsid w:val="001E079E"/>
    <w:rsid w:val="001F02F3"/>
    <w:rsid w:val="001F03C9"/>
    <w:rsid w:val="001F148F"/>
    <w:rsid w:val="001F4ACB"/>
    <w:rsid w:val="00205C67"/>
    <w:rsid w:val="002649E0"/>
    <w:rsid w:val="00270A1D"/>
    <w:rsid w:val="00270D0A"/>
    <w:rsid w:val="002A3D03"/>
    <w:rsid w:val="002A5BBD"/>
    <w:rsid w:val="002B025B"/>
    <w:rsid w:val="002B5B7A"/>
    <w:rsid w:val="002B6D0C"/>
    <w:rsid w:val="002D4CC7"/>
    <w:rsid w:val="002E337A"/>
    <w:rsid w:val="002F3D2C"/>
    <w:rsid w:val="0033231C"/>
    <w:rsid w:val="00336C2A"/>
    <w:rsid w:val="00361212"/>
    <w:rsid w:val="003734E9"/>
    <w:rsid w:val="00386BA4"/>
    <w:rsid w:val="003A2FBF"/>
    <w:rsid w:val="003B0392"/>
    <w:rsid w:val="003D1803"/>
    <w:rsid w:val="003F05AD"/>
    <w:rsid w:val="003F2ECF"/>
    <w:rsid w:val="00403BB1"/>
    <w:rsid w:val="0042055E"/>
    <w:rsid w:val="004239A2"/>
    <w:rsid w:val="004278DB"/>
    <w:rsid w:val="0043547B"/>
    <w:rsid w:val="0044626C"/>
    <w:rsid w:val="00451213"/>
    <w:rsid w:val="004526F8"/>
    <w:rsid w:val="00455F5F"/>
    <w:rsid w:val="00461B62"/>
    <w:rsid w:val="00466435"/>
    <w:rsid w:val="00476458"/>
    <w:rsid w:val="00477D43"/>
    <w:rsid w:val="004839EC"/>
    <w:rsid w:val="00493AE6"/>
    <w:rsid w:val="004C68DE"/>
    <w:rsid w:val="004F6420"/>
    <w:rsid w:val="00536CF4"/>
    <w:rsid w:val="005439AC"/>
    <w:rsid w:val="00551083"/>
    <w:rsid w:val="00562AEE"/>
    <w:rsid w:val="005755E2"/>
    <w:rsid w:val="00577566"/>
    <w:rsid w:val="0058330A"/>
    <w:rsid w:val="00594D60"/>
    <w:rsid w:val="005A02D4"/>
    <w:rsid w:val="005B55F2"/>
    <w:rsid w:val="005E7F9F"/>
    <w:rsid w:val="00633872"/>
    <w:rsid w:val="006422B6"/>
    <w:rsid w:val="00653008"/>
    <w:rsid w:val="006539DB"/>
    <w:rsid w:val="00690812"/>
    <w:rsid w:val="006A7301"/>
    <w:rsid w:val="006D56B5"/>
    <w:rsid w:val="006E6955"/>
    <w:rsid w:val="006F15DB"/>
    <w:rsid w:val="006F3F47"/>
    <w:rsid w:val="00706011"/>
    <w:rsid w:val="007109CE"/>
    <w:rsid w:val="007229F7"/>
    <w:rsid w:val="00722DF8"/>
    <w:rsid w:val="0073135F"/>
    <w:rsid w:val="007347D4"/>
    <w:rsid w:val="00742E9A"/>
    <w:rsid w:val="00753887"/>
    <w:rsid w:val="00755816"/>
    <w:rsid w:val="007775CD"/>
    <w:rsid w:val="00793CA0"/>
    <w:rsid w:val="007A2609"/>
    <w:rsid w:val="007B5A59"/>
    <w:rsid w:val="007D4F2B"/>
    <w:rsid w:val="007E1540"/>
    <w:rsid w:val="007F00D0"/>
    <w:rsid w:val="007F02F3"/>
    <w:rsid w:val="007F2992"/>
    <w:rsid w:val="00814C0C"/>
    <w:rsid w:val="00820CAD"/>
    <w:rsid w:val="00822606"/>
    <w:rsid w:val="0083420B"/>
    <w:rsid w:val="008363B0"/>
    <w:rsid w:val="00845AF1"/>
    <w:rsid w:val="00846997"/>
    <w:rsid w:val="008521B5"/>
    <w:rsid w:val="00854257"/>
    <w:rsid w:val="00885AD7"/>
    <w:rsid w:val="008A5AFF"/>
    <w:rsid w:val="008B17CA"/>
    <w:rsid w:val="008B7EE7"/>
    <w:rsid w:val="008D5E88"/>
    <w:rsid w:val="008F014F"/>
    <w:rsid w:val="00913B36"/>
    <w:rsid w:val="0091583A"/>
    <w:rsid w:val="00915D81"/>
    <w:rsid w:val="00916DE7"/>
    <w:rsid w:val="00926645"/>
    <w:rsid w:val="00926FF9"/>
    <w:rsid w:val="00947E73"/>
    <w:rsid w:val="0095358D"/>
    <w:rsid w:val="00963C0C"/>
    <w:rsid w:val="00971141"/>
    <w:rsid w:val="0097119C"/>
    <w:rsid w:val="0097625B"/>
    <w:rsid w:val="0097646F"/>
    <w:rsid w:val="009869CC"/>
    <w:rsid w:val="0098722D"/>
    <w:rsid w:val="00993F30"/>
    <w:rsid w:val="00994639"/>
    <w:rsid w:val="009A07CA"/>
    <w:rsid w:val="009E2F9C"/>
    <w:rsid w:val="009E4041"/>
    <w:rsid w:val="009E61F5"/>
    <w:rsid w:val="009F03E9"/>
    <w:rsid w:val="00A00EE1"/>
    <w:rsid w:val="00A0305C"/>
    <w:rsid w:val="00A10357"/>
    <w:rsid w:val="00A6616D"/>
    <w:rsid w:val="00A96870"/>
    <w:rsid w:val="00AA6AB9"/>
    <w:rsid w:val="00AB1038"/>
    <w:rsid w:val="00AB135D"/>
    <w:rsid w:val="00AB192A"/>
    <w:rsid w:val="00AB4F58"/>
    <w:rsid w:val="00AB5E96"/>
    <w:rsid w:val="00AC70F3"/>
    <w:rsid w:val="00AD0A8D"/>
    <w:rsid w:val="00AE6BB8"/>
    <w:rsid w:val="00B07AAC"/>
    <w:rsid w:val="00B204C0"/>
    <w:rsid w:val="00B36265"/>
    <w:rsid w:val="00B41F68"/>
    <w:rsid w:val="00B55D68"/>
    <w:rsid w:val="00B66E4A"/>
    <w:rsid w:val="00B8130B"/>
    <w:rsid w:val="00B920A6"/>
    <w:rsid w:val="00C01A16"/>
    <w:rsid w:val="00C07945"/>
    <w:rsid w:val="00C15AF2"/>
    <w:rsid w:val="00C2524B"/>
    <w:rsid w:val="00C360C3"/>
    <w:rsid w:val="00C47A04"/>
    <w:rsid w:val="00C63749"/>
    <w:rsid w:val="00C761B2"/>
    <w:rsid w:val="00C7703F"/>
    <w:rsid w:val="00C965E3"/>
    <w:rsid w:val="00CB670C"/>
    <w:rsid w:val="00CD09BE"/>
    <w:rsid w:val="00D0110B"/>
    <w:rsid w:val="00D11F09"/>
    <w:rsid w:val="00D161AB"/>
    <w:rsid w:val="00D2662B"/>
    <w:rsid w:val="00D426EE"/>
    <w:rsid w:val="00D44573"/>
    <w:rsid w:val="00D57987"/>
    <w:rsid w:val="00D6197F"/>
    <w:rsid w:val="00D73E26"/>
    <w:rsid w:val="00D82233"/>
    <w:rsid w:val="00D85E41"/>
    <w:rsid w:val="00D90C12"/>
    <w:rsid w:val="00DC75E2"/>
    <w:rsid w:val="00DD70DF"/>
    <w:rsid w:val="00DF005C"/>
    <w:rsid w:val="00DF2BA9"/>
    <w:rsid w:val="00E171E0"/>
    <w:rsid w:val="00E22320"/>
    <w:rsid w:val="00E22A5A"/>
    <w:rsid w:val="00E329F1"/>
    <w:rsid w:val="00E44101"/>
    <w:rsid w:val="00E47953"/>
    <w:rsid w:val="00EB4E31"/>
    <w:rsid w:val="00EC1C49"/>
    <w:rsid w:val="00EC56D5"/>
    <w:rsid w:val="00ED3A17"/>
    <w:rsid w:val="00ED7429"/>
    <w:rsid w:val="00EE07BA"/>
    <w:rsid w:val="00F106FA"/>
    <w:rsid w:val="00F148A2"/>
    <w:rsid w:val="00F16E0D"/>
    <w:rsid w:val="00F20A7E"/>
    <w:rsid w:val="00F218D7"/>
    <w:rsid w:val="00F23732"/>
    <w:rsid w:val="00F67EB6"/>
    <w:rsid w:val="00F75C83"/>
    <w:rsid w:val="00F95F18"/>
    <w:rsid w:val="00FD1AD6"/>
    <w:rsid w:val="00FD2938"/>
    <w:rsid w:val="00FD3AD2"/>
    <w:rsid w:val="00FE0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E8E0F2"/>
  <w15:chartTrackingRefBased/>
  <w15:docId w15:val="{F62BC81F-62B2-49E5-8146-2DF77EB037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007023"/>
    <w:pPr>
      <w:spacing w:line="300" w:lineRule="auto"/>
      <w:jc w:val="both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91583A"/>
    <w:rPr>
      <w:color w:val="0563C1" w:themeColor="hyperlink"/>
      <w:u w:val="single"/>
    </w:rPr>
  </w:style>
  <w:style w:type="paragraph" w:styleId="Odstavecseseznamem">
    <w:name w:val="List Paragraph"/>
    <w:aliases w:val="číslování"/>
    <w:basedOn w:val="Normln"/>
    <w:link w:val="OdstavecseseznamemChar"/>
    <w:uiPriority w:val="34"/>
    <w:qFormat/>
    <w:rsid w:val="007F02F3"/>
    <w:pPr>
      <w:spacing w:after="120" w:line="276" w:lineRule="auto"/>
      <w:ind w:left="720"/>
      <w:contextualSpacing/>
    </w:pPr>
  </w:style>
  <w:style w:type="character" w:customStyle="1" w:styleId="OdstavecseseznamemChar">
    <w:name w:val="Odstavec se seznamem Char"/>
    <w:aliases w:val="číslování Char"/>
    <w:basedOn w:val="Standardnpsmoodstavce"/>
    <w:link w:val="Odstavecseseznamem"/>
    <w:uiPriority w:val="34"/>
    <w:rsid w:val="007F02F3"/>
  </w:style>
  <w:style w:type="character" w:styleId="Odkaznakoment">
    <w:name w:val="annotation reference"/>
    <w:semiHidden/>
    <w:rsid w:val="00822606"/>
    <w:rPr>
      <w:sz w:val="16"/>
    </w:rPr>
  </w:style>
  <w:style w:type="paragraph" w:styleId="Textkomente">
    <w:name w:val="annotation text"/>
    <w:basedOn w:val="Normln"/>
    <w:link w:val="TextkomenteChar"/>
    <w:semiHidden/>
    <w:rsid w:val="00822606"/>
    <w:pPr>
      <w:spacing w:after="0" w:line="240" w:lineRule="auto"/>
      <w:jc w:val="left"/>
    </w:pPr>
    <w:rPr>
      <w:rFonts w:ascii="Arial Narrow" w:eastAsia="Times New Roman" w:hAnsi="Arial Narrow" w:cs="Times New Roman"/>
      <w:bCs/>
      <w:sz w:val="24"/>
      <w:szCs w:val="20"/>
      <w:lang w:eastAsia="cs-CZ"/>
    </w:rPr>
  </w:style>
  <w:style w:type="character" w:customStyle="1" w:styleId="TextkomenteChar">
    <w:name w:val="Text komentáře Char"/>
    <w:basedOn w:val="Standardnpsmoodstavce"/>
    <w:link w:val="Textkomente"/>
    <w:semiHidden/>
    <w:rsid w:val="00822606"/>
    <w:rPr>
      <w:rFonts w:ascii="Arial Narrow" w:eastAsia="Times New Roman" w:hAnsi="Arial Narrow" w:cs="Times New Roman"/>
      <w:bCs/>
      <w:sz w:val="24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226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22606"/>
    <w:rPr>
      <w:rFonts w:ascii="Segoe UI" w:hAnsi="Segoe UI" w:cs="Segoe UI"/>
      <w:sz w:val="18"/>
      <w:szCs w:val="18"/>
    </w:rPr>
  </w:style>
  <w:style w:type="paragraph" w:styleId="Bezmezer">
    <w:name w:val="No Spacing"/>
    <w:uiPriority w:val="1"/>
    <w:qFormat/>
    <w:rsid w:val="00C7703F"/>
    <w:pPr>
      <w:spacing w:after="0" w:line="240" w:lineRule="auto"/>
      <w:jc w:val="both"/>
    </w:pPr>
  </w:style>
  <w:style w:type="paragraph" w:styleId="Zhlav">
    <w:name w:val="header"/>
    <w:basedOn w:val="Normln"/>
    <w:link w:val="ZhlavChar"/>
    <w:uiPriority w:val="99"/>
    <w:unhideWhenUsed/>
    <w:rsid w:val="00F75C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75C83"/>
  </w:style>
  <w:style w:type="paragraph" w:styleId="Zpat">
    <w:name w:val="footer"/>
    <w:basedOn w:val="Normln"/>
    <w:link w:val="ZpatChar"/>
    <w:uiPriority w:val="99"/>
    <w:unhideWhenUsed/>
    <w:rsid w:val="00F75C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75C83"/>
  </w:style>
  <w:style w:type="character" w:styleId="Nevyeenzmnka">
    <w:name w:val="Unresolved Mention"/>
    <w:basedOn w:val="Standardnpsmoodstavce"/>
    <w:uiPriority w:val="99"/>
    <w:semiHidden/>
    <w:unhideWhenUsed/>
    <w:rsid w:val="00270D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hyperlink" Target="mailto:pavel.kuca.1369@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C70710-1BDD-45BB-8BB6-D98BEE079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710</TotalTime>
  <Pages>16</Pages>
  <Words>1846</Words>
  <Characters>10898</Characters>
  <Application>Microsoft Office Word</Application>
  <DocSecurity>0</DocSecurity>
  <Lines>90</Lines>
  <Paragraphs>25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Pavel Kuča</dc:creator>
  <cp:keywords/>
  <dc:description/>
  <cp:lastModifiedBy>Pavel Kuča</cp:lastModifiedBy>
  <cp:revision>225</cp:revision>
  <cp:lastPrinted>2023-12-21T12:36:00Z</cp:lastPrinted>
  <dcterms:created xsi:type="dcterms:W3CDTF">2019-01-13T11:08:00Z</dcterms:created>
  <dcterms:modified xsi:type="dcterms:W3CDTF">2023-12-21T12:38:00Z</dcterms:modified>
</cp:coreProperties>
</file>