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8EE7A" w14:textId="77777777" w:rsidR="008D7B29" w:rsidRDefault="008D7B29" w:rsidP="00045A22">
      <w:pPr>
        <w:jc w:val="both"/>
        <w:rPr>
          <w:rFonts w:ascii="Arial Narrow" w:hAnsi="Arial Narrow"/>
        </w:rPr>
      </w:pPr>
    </w:p>
    <w:p w14:paraId="3C3BF3EF" w14:textId="2531816A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73E973F" wp14:editId="373D40A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40143" cy="721360"/>
            <wp:effectExtent l="0" t="0" r="8255" b="2540"/>
            <wp:wrapNone/>
            <wp:docPr id="1095080838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obrázek 5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43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14C89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60B69693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4B5592C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3F69B4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ABF72BD" w14:textId="2CECD00F" w:rsidR="008D7B29" w:rsidRPr="00AA16C9" w:rsidRDefault="008D7B29" w:rsidP="008D7B29">
      <w:pPr>
        <w:jc w:val="center"/>
        <w:rPr>
          <w:rFonts w:ascii="Arial Narrow" w:hAnsi="Arial Narrow" w:cs="Tahoma"/>
          <w:b/>
          <w:bCs/>
        </w:rPr>
      </w:pPr>
      <w:r w:rsidRPr="00AA16C9">
        <w:rPr>
          <w:rFonts w:ascii="Arial Narrow" w:hAnsi="Arial Narrow" w:cs="Tahoma"/>
          <w:b/>
          <w:bCs/>
        </w:rPr>
        <w:t>Projektová dokumentace dle vyhlášky č. 499/2006 Sb., o dokumentaci staveb</w:t>
      </w:r>
    </w:p>
    <w:p w14:paraId="3DA18ABC" w14:textId="77777777" w:rsidR="008D7B29" w:rsidRPr="00AA16C9" w:rsidRDefault="008D7B29" w:rsidP="008D7B29">
      <w:pPr>
        <w:ind w:firstLine="709"/>
        <w:rPr>
          <w:rFonts w:ascii="Arial Narrow" w:hAnsi="Arial Narrow" w:cs="Tahoma"/>
          <w:b/>
          <w:bCs/>
          <w:sz w:val="28"/>
          <w:szCs w:val="28"/>
        </w:rPr>
      </w:pPr>
    </w:p>
    <w:p w14:paraId="79543279" w14:textId="77777777" w:rsidR="008D7B29" w:rsidRPr="00AA16C9" w:rsidRDefault="008D7B29" w:rsidP="008D7B29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AA16C9">
        <w:rPr>
          <w:rFonts w:ascii="Arial Narrow" w:hAnsi="Arial Narrow"/>
          <w:b/>
          <w:sz w:val="28"/>
          <w:szCs w:val="28"/>
          <w:u w:val="single"/>
        </w:rPr>
        <w:t>PROJEKTOVÁ DOKUMENTACE PRO PROVÁDĚNÍ STAVBY</w:t>
      </w:r>
    </w:p>
    <w:p w14:paraId="2E21468B" w14:textId="77777777" w:rsidR="008D7B29" w:rsidRPr="00AA16C9" w:rsidRDefault="008D7B29" w:rsidP="008D7B29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4D9BFC44" w14:textId="77777777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 xml:space="preserve">modernizace zdrojů tepla v areálu </w:t>
      </w:r>
    </w:p>
    <w:p w14:paraId="74299843" w14:textId="77777777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správy a údržby silnic jihomoravské kraje</w:t>
      </w:r>
    </w:p>
    <w:p w14:paraId="7AC34131" w14:textId="77777777" w:rsidR="008D7B29" w:rsidRPr="00AA16C9" w:rsidRDefault="008D7B29" w:rsidP="008D7B29">
      <w:pPr>
        <w:jc w:val="center"/>
        <w:rPr>
          <w:rFonts w:ascii="Arial Narrow" w:hAnsi="Arial Narrow"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UL. ořechovská brno</w:t>
      </w:r>
    </w:p>
    <w:p w14:paraId="2FA8E292" w14:textId="77777777" w:rsidR="008D7B29" w:rsidRDefault="008D7B29" w:rsidP="008D7B2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</w:t>
      </w:r>
      <w:r w:rsidRPr="000C6A0F">
        <w:rPr>
          <w:b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7D08D8EC" w14:textId="77777777" w:rsidR="008D7B29" w:rsidRDefault="008D7B29" w:rsidP="008D7B29">
      <w:pPr>
        <w:rPr>
          <w:b/>
          <w:sz w:val="10"/>
        </w:rPr>
      </w:pPr>
    </w:p>
    <w:p w14:paraId="5776C66D" w14:textId="77777777" w:rsidR="008D7B29" w:rsidRPr="007A3407" w:rsidRDefault="008D7B29" w:rsidP="008D7B29">
      <w:pPr>
        <w:rPr>
          <w:rFonts w:ascii="Arial Narrow" w:hAnsi="Arial Narrow"/>
          <w:b/>
          <w:sz w:val="10"/>
        </w:rPr>
      </w:pPr>
    </w:p>
    <w:p w14:paraId="02A724A2" w14:textId="77777777" w:rsidR="008D7B29" w:rsidRPr="00621AEB" w:rsidRDefault="008D7B29" w:rsidP="008D7B29">
      <w:pPr>
        <w:jc w:val="center"/>
        <w:rPr>
          <w:rFonts w:ascii="Arial Narrow" w:hAnsi="Arial Narrow"/>
          <w:b/>
          <w:sz w:val="28"/>
          <w:szCs w:val="28"/>
        </w:rPr>
      </w:pPr>
      <w:r w:rsidRPr="00621AEB">
        <w:rPr>
          <w:rFonts w:ascii="Arial Narrow" w:hAnsi="Arial Narrow"/>
          <w:b/>
          <w:sz w:val="28"/>
          <w:szCs w:val="28"/>
        </w:rPr>
        <w:t xml:space="preserve">S0-01 - ADMINISTRATIVNÍ </w:t>
      </w:r>
      <w:proofErr w:type="gramStart"/>
      <w:r w:rsidRPr="00621AEB">
        <w:rPr>
          <w:rFonts w:ascii="Arial Narrow" w:hAnsi="Arial Narrow"/>
          <w:b/>
          <w:sz w:val="28"/>
          <w:szCs w:val="28"/>
        </w:rPr>
        <w:t>BUDOVA  A</w:t>
      </w:r>
      <w:proofErr w:type="gramEnd"/>
    </w:p>
    <w:p w14:paraId="613516F1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</w:p>
    <w:p w14:paraId="325E7942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  <w:r w:rsidRPr="00AA16C9">
        <w:rPr>
          <w:rFonts w:ascii="Arial Narrow" w:hAnsi="Arial Narrow"/>
          <w:b/>
          <w:u w:val="single"/>
        </w:rPr>
        <w:t>Projektová dokumentace obsahuje:</w:t>
      </w:r>
      <w:r w:rsidRPr="00AA16C9">
        <w:rPr>
          <w:rFonts w:ascii="Arial Narrow" w:hAnsi="Arial Narrow"/>
          <w:noProof/>
        </w:rPr>
        <w:t xml:space="preserve"> </w:t>
      </w:r>
    </w:p>
    <w:p w14:paraId="6D5EA2DA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</w:p>
    <w:p w14:paraId="629A8924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 xml:space="preserve">D.1.4 </w:t>
      </w:r>
      <w:r>
        <w:rPr>
          <w:rFonts w:ascii="Arial Narrow" w:hAnsi="Arial Narrow"/>
          <w:b/>
        </w:rPr>
        <w:t>-</w:t>
      </w:r>
      <w:r w:rsidRPr="00AA16C9">
        <w:rPr>
          <w:rFonts w:ascii="Arial Narrow" w:hAnsi="Arial Narrow"/>
          <w:b/>
        </w:rPr>
        <w:t xml:space="preserve"> Technika prostředí staveb</w:t>
      </w:r>
    </w:p>
    <w:p w14:paraId="5D8C2555" w14:textId="77777777" w:rsidR="008D7B29" w:rsidRPr="00D97A6A" w:rsidRDefault="008D7B29" w:rsidP="008D7B29">
      <w:pPr>
        <w:rPr>
          <w:rFonts w:ascii="Arial Narrow" w:hAnsi="Arial Narrow"/>
          <w:b/>
          <w:color w:val="FF0000"/>
        </w:rPr>
      </w:pPr>
    </w:p>
    <w:p w14:paraId="6481265D" w14:textId="1FDF47AB" w:rsidR="008D7B29" w:rsidRPr="005E3E36" w:rsidRDefault="008D7B29" w:rsidP="008D7B29">
      <w:pPr>
        <w:rPr>
          <w:rFonts w:ascii="Arial Narrow" w:hAnsi="Arial Narrow"/>
          <w:b/>
        </w:rPr>
      </w:pPr>
      <w:r w:rsidRPr="005E3E36">
        <w:rPr>
          <w:rFonts w:ascii="Arial Narrow" w:hAnsi="Arial Narrow"/>
          <w:b/>
        </w:rPr>
        <w:t>D.1.4.</w:t>
      </w:r>
      <w:r w:rsidR="005E3E36" w:rsidRPr="005E3E36">
        <w:rPr>
          <w:rFonts w:ascii="Arial Narrow" w:hAnsi="Arial Narrow"/>
          <w:b/>
        </w:rPr>
        <w:t>d</w:t>
      </w:r>
      <w:r w:rsidRPr="005E3E36">
        <w:rPr>
          <w:rFonts w:ascii="Arial Narrow" w:hAnsi="Arial Narrow"/>
          <w:b/>
        </w:rPr>
        <w:t xml:space="preserve"> </w:t>
      </w:r>
      <w:r w:rsidR="005E3E36" w:rsidRPr="005E3E36">
        <w:rPr>
          <w:rFonts w:ascii="Arial Narrow" w:hAnsi="Arial Narrow"/>
          <w:b/>
        </w:rPr>
        <w:t>–</w:t>
      </w:r>
      <w:r w:rsidRPr="005E3E36">
        <w:rPr>
          <w:rFonts w:ascii="Arial Narrow" w:hAnsi="Arial Narrow"/>
          <w:b/>
        </w:rPr>
        <w:t xml:space="preserve"> </w:t>
      </w:r>
      <w:r w:rsidR="005E3E36" w:rsidRPr="005E3E36">
        <w:rPr>
          <w:rFonts w:ascii="Arial Narrow" w:hAnsi="Arial Narrow"/>
          <w:b/>
        </w:rPr>
        <w:t>Měření a regulace</w:t>
      </w:r>
    </w:p>
    <w:p w14:paraId="10C41223" w14:textId="77777777" w:rsidR="00F464BC" w:rsidRPr="00AA16C9" w:rsidRDefault="00F464BC" w:rsidP="00F464BC">
      <w:pPr>
        <w:ind w:left="709" w:firstLine="709"/>
        <w:rPr>
          <w:rFonts w:ascii="Arial Narrow" w:hAnsi="Arial Narrow"/>
          <w:b/>
        </w:rPr>
      </w:pPr>
    </w:p>
    <w:p w14:paraId="4CF87D64" w14:textId="3ABF7AAC" w:rsidR="00F464BC" w:rsidRPr="00AA16C9" w:rsidRDefault="009162C2" w:rsidP="00F464BC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</w:t>
      </w:r>
      <w:r w:rsidR="00F464BC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4.d-</w:t>
      </w:r>
      <w:proofErr w:type="gramStart"/>
      <w:r>
        <w:rPr>
          <w:rFonts w:ascii="Arial Narrow" w:hAnsi="Arial Narrow"/>
          <w:b/>
        </w:rPr>
        <w:t>01</w:t>
      </w:r>
      <w:r w:rsidR="00F464BC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 xml:space="preserve"> </w:t>
      </w:r>
      <w:r w:rsidR="00F464BC" w:rsidRPr="00AA16C9">
        <w:rPr>
          <w:rFonts w:ascii="Arial Narrow" w:hAnsi="Arial Narrow"/>
          <w:b/>
        </w:rPr>
        <w:t>Te</w:t>
      </w:r>
      <w:r>
        <w:rPr>
          <w:rFonts w:ascii="Arial Narrow" w:hAnsi="Arial Narrow"/>
          <w:b/>
        </w:rPr>
        <w:t>chnická</w:t>
      </w:r>
      <w:proofErr w:type="gramEnd"/>
      <w:r>
        <w:rPr>
          <w:rFonts w:ascii="Arial Narrow" w:hAnsi="Arial Narrow"/>
          <w:b/>
        </w:rPr>
        <w:t xml:space="preserve"> zpráva</w:t>
      </w:r>
      <w:r w:rsidR="00F464BC" w:rsidRPr="00AA16C9">
        <w:rPr>
          <w:rFonts w:ascii="Arial Narrow" w:hAnsi="Arial Narrow"/>
          <w:b/>
        </w:rPr>
        <w:t xml:space="preserve"> </w:t>
      </w:r>
    </w:p>
    <w:p w14:paraId="60F7786E" w14:textId="5ED1F505" w:rsidR="009162C2" w:rsidRPr="00AA16C9" w:rsidRDefault="009162C2" w:rsidP="009162C2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D.1.4.d-</w:t>
      </w:r>
      <w:proofErr w:type="gramStart"/>
      <w:r>
        <w:rPr>
          <w:rFonts w:ascii="Arial Narrow" w:hAnsi="Arial Narrow"/>
          <w:b/>
        </w:rPr>
        <w:t>02  Výkaz</w:t>
      </w:r>
      <w:proofErr w:type="gramEnd"/>
      <w:r>
        <w:rPr>
          <w:rFonts w:ascii="Arial Narrow" w:hAnsi="Arial Narrow"/>
          <w:b/>
        </w:rPr>
        <w:t xml:space="preserve"> výměr</w:t>
      </w:r>
    </w:p>
    <w:p w14:paraId="14BCB052" w14:textId="37B1A72B" w:rsidR="009162C2" w:rsidRPr="00AA16C9" w:rsidRDefault="009162C2" w:rsidP="009162C2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D.1.4.d-</w:t>
      </w:r>
      <w:proofErr w:type="gramStart"/>
      <w:r>
        <w:rPr>
          <w:rFonts w:ascii="Arial Narrow" w:hAnsi="Arial Narrow"/>
          <w:b/>
        </w:rPr>
        <w:t>03  Seznam</w:t>
      </w:r>
      <w:proofErr w:type="gramEnd"/>
      <w:r>
        <w:rPr>
          <w:rFonts w:ascii="Arial Narrow" w:hAnsi="Arial Narrow"/>
          <w:b/>
        </w:rPr>
        <w:t xml:space="preserve"> datových bodů</w:t>
      </w:r>
    </w:p>
    <w:p w14:paraId="2F0090EB" w14:textId="39D914FD" w:rsidR="009162C2" w:rsidRPr="00AA16C9" w:rsidRDefault="009162C2" w:rsidP="009162C2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D.1.4.d-</w:t>
      </w:r>
      <w:proofErr w:type="gramStart"/>
      <w:r>
        <w:rPr>
          <w:rFonts w:ascii="Arial Narrow" w:hAnsi="Arial Narrow"/>
          <w:b/>
        </w:rPr>
        <w:t>0</w:t>
      </w:r>
      <w:r w:rsidR="00765AB2">
        <w:rPr>
          <w:rFonts w:ascii="Arial Narrow" w:hAnsi="Arial Narrow"/>
          <w:b/>
        </w:rPr>
        <w:t>4</w:t>
      </w:r>
      <w:r>
        <w:rPr>
          <w:rFonts w:ascii="Arial Narrow" w:hAnsi="Arial Narrow"/>
          <w:b/>
        </w:rPr>
        <w:t xml:space="preserve">  Technologická</w:t>
      </w:r>
      <w:proofErr w:type="gramEnd"/>
      <w:r>
        <w:rPr>
          <w:rFonts w:ascii="Arial Narrow" w:hAnsi="Arial Narrow"/>
          <w:b/>
        </w:rPr>
        <w:t xml:space="preserve"> schémata</w:t>
      </w:r>
    </w:p>
    <w:p w14:paraId="782CDFB8" w14:textId="1E657D95" w:rsidR="009162C2" w:rsidRDefault="009162C2" w:rsidP="009162C2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D.1.4.d-</w:t>
      </w:r>
      <w:proofErr w:type="gramStart"/>
      <w:r>
        <w:rPr>
          <w:rFonts w:ascii="Arial Narrow" w:hAnsi="Arial Narrow"/>
          <w:b/>
        </w:rPr>
        <w:t>0</w:t>
      </w:r>
      <w:r w:rsidR="00765AB2">
        <w:rPr>
          <w:rFonts w:ascii="Arial Narrow" w:hAnsi="Arial Narrow"/>
          <w:b/>
        </w:rPr>
        <w:t>5</w:t>
      </w:r>
      <w:r>
        <w:rPr>
          <w:rFonts w:ascii="Arial Narrow" w:hAnsi="Arial Narrow"/>
          <w:b/>
        </w:rPr>
        <w:t xml:space="preserve">  Půdorys</w:t>
      </w:r>
      <w:proofErr w:type="gramEnd"/>
      <w:r w:rsidR="00061FAD">
        <w:rPr>
          <w:rFonts w:ascii="Arial Narrow" w:hAnsi="Arial Narrow"/>
          <w:b/>
        </w:rPr>
        <w:t xml:space="preserve"> technické místnosti</w:t>
      </w:r>
    </w:p>
    <w:p w14:paraId="4FD81864" w14:textId="3B0497C5" w:rsidR="009162C2" w:rsidRPr="00AA16C9" w:rsidRDefault="009162C2" w:rsidP="009162C2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D.1.4.d-</w:t>
      </w:r>
      <w:proofErr w:type="gramStart"/>
      <w:r>
        <w:rPr>
          <w:rFonts w:ascii="Arial Narrow" w:hAnsi="Arial Narrow"/>
          <w:b/>
        </w:rPr>
        <w:t>0</w:t>
      </w:r>
      <w:r w:rsidR="00765AB2">
        <w:rPr>
          <w:rFonts w:ascii="Arial Narrow" w:hAnsi="Arial Narrow"/>
          <w:b/>
        </w:rPr>
        <w:t>6</w:t>
      </w:r>
      <w:r>
        <w:rPr>
          <w:rFonts w:ascii="Arial Narrow" w:hAnsi="Arial Narrow"/>
          <w:b/>
        </w:rPr>
        <w:t xml:space="preserve">  Zapojení</w:t>
      </w:r>
      <w:proofErr w:type="gramEnd"/>
      <w:r>
        <w:rPr>
          <w:rFonts w:ascii="Arial Narrow" w:hAnsi="Arial Narrow"/>
          <w:b/>
        </w:rPr>
        <w:t xml:space="preserve"> rozvaděče MaR</w:t>
      </w:r>
    </w:p>
    <w:p w14:paraId="100CA30E" w14:textId="77777777" w:rsidR="009162C2" w:rsidRPr="00AA16C9" w:rsidRDefault="009162C2" w:rsidP="009162C2">
      <w:pPr>
        <w:rPr>
          <w:rFonts w:ascii="Arial Narrow" w:hAnsi="Arial Narrow"/>
          <w:b/>
        </w:rPr>
      </w:pPr>
    </w:p>
    <w:p w14:paraId="3A93DA99" w14:textId="25C50552" w:rsidR="00F464BC" w:rsidRPr="00AA16C9" w:rsidRDefault="00F464BC" w:rsidP="00F464BC">
      <w:pPr>
        <w:rPr>
          <w:rFonts w:ascii="Arial Narrow" w:hAnsi="Arial Narrow"/>
          <w:b/>
        </w:rPr>
      </w:pPr>
    </w:p>
    <w:p w14:paraId="5535F3E0" w14:textId="77777777" w:rsidR="00F464BC" w:rsidRPr="00AA16C9" w:rsidRDefault="00F464BC" w:rsidP="00F464BC">
      <w:pPr>
        <w:ind w:left="709" w:firstLine="709"/>
        <w:rPr>
          <w:rFonts w:ascii="Arial Narrow" w:hAnsi="Arial Narrow"/>
          <w:b/>
        </w:rPr>
      </w:pPr>
    </w:p>
    <w:p w14:paraId="4E2C50D1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1446C596" w14:textId="137629D5" w:rsidR="000272C6" w:rsidRPr="005F6C45" w:rsidRDefault="000272C6" w:rsidP="000272C6">
      <w:pPr>
        <w:ind w:left="2835" w:hanging="2835"/>
        <w:jc w:val="both"/>
        <w:rPr>
          <w:rFonts w:ascii="Arial Narrow" w:hAnsi="Arial Narrow"/>
          <w:b/>
          <w:bCs/>
          <w:color w:val="FF0000"/>
          <w:sz w:val="28"/>
          <w:szCs w:val="28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</w:t>
      </w:r>
      <w:r w:rsidRPr="005F6C45">
        <w:rPr>
          <w:rFonts w:ascii="Arial Narrow" w:hAnsi="Arial Narrow"/>
          <w:b/>
          <w:bCs/>
          <w:sz w:val="28"/>
          <w:szCs w:val="28"/>
        </w:rPr>
        <w:t xml:space="preserve">Číslo </w:t>
      </w:r>
      <w:proofErr w:type="spellStart"/>
      <w:r w:rsidRPr="005F6C45">
        <w:rPr>
          <w:rFonts w:ascii="Arial Narrow" w:hAnsi="Arial Narrow"/>
          <w:b/>
          <w:bCs/>
          <w:sz w:val="28"/>
          <w:szCs w:val="28"/>
        </w:rPr>
        <w:t>paré</w:t>
      </w:r>
      <w:proofErr w:type="spellEnd"/>
      <w:r w:rsidRPr="005F6C45">
        <w:rPr>
          <w:rFonts w:ascii="Arial Narrow" w:hAnsi="Arial Narrow"/>
          <w:b/>
          <w:bCs/>
          <w:sz w:val="28"/>
          <w:szCs w:val="28"/>
        </w:rPr>
        <w:t xml:space="preserve">: </w:t>
      </w:r>
      <w:r w:rsidR="00036E15">
        <w:rPr>
          <w:rFonts w:ascii="Arial Narrow" w:hAnsi="Arial Narrow"/>
          <w:b/>
          <w:bCs/>
          <w:color w:val="00B0F0"/>
          <w:sz w:val="28"/>
          <w:szCs w:val="28"/>
        </w:rPr>
        <w:t xml:space="preserve"> </w:t>
      </w:r>
    </w:p>
    <w:p w14:paraId="0194062E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26BDBBEC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57DF22D4" w14:textId="77777777" w:rsidR="008D7B29" w:rsidRDefault="008D7B29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2647F90B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  <w:b/>
          <w:bCs/>
        </w:rPr>
        <w:t>Identifikační údaje</w:t>
      </w:r>
      <w:r>
        <w:rPr>
          <w:rFonts w:ascii="Arial Narrow" w:hAnsi="Arial Narrow"/>
          <w:b/>
          <w:bCs/>
        </w:rPr>
        <w:t>:</w:t>
      </w:r>
    </w:p>
    <w:p w14:paraId="3229EADF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</w:p>
    <w:p w14:paraId="0D24389E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1B595D">
        <w:rPr>
          <w:rFonts w:ascii="Arial Narrow" w:hAnsi="Arial Narrow"/>
          <w:bCs/>
        </w:rPr>
        <w:t xml:space="preserve">Název stavby: </w:t>
      </w:r>
      <w:r w:rsidRPr="001B595D">
        <w:rPr>
          <w:rFonts w:ascii="Arial Narrow" w:hAnsi="Arial Narrow"/>
          <w:bCs/>
        </w:rPr>
        <w:tab/>
        <w:t>Modernizace zdrojů tepla v</w:t>
      </w:r>
      <w:r>
        <w:rPr>
          <w:rFonts w:ascii="Arial Narrow" w:hAnsi="Arial Narrow"/>
          <w:bCs/>
        </w:rPr>
        <w:t xml:space="preserve"> areálu Správy a údržby silnic Jihomoravského kraje </w:t>
      </w:r>
    </w:p>
    <w:p w14:paraId="419CC370" w14:textId="77777777" w:rsidR="008D7B29" w:rsidRDefault="008D7B29" w:rsidP="008D7B2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ul. Ořechovská Brno </w:t>
      </w:r>
    </w:p>
    <w:p w14:paraId="360288D0" w14:textId="77777777" w:rsidR="008D7B29" w:rsidRPr="00D97A6A" w:rsidRDefault="008D7B29" w:rsidP="008D7B29">
      <w:pPr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 xml:space="preserve">Místo </w:t>
      </w:r>
      <w:proofErr w:type="gramStart"/>
      <w:r>
        <w:rPr>
          <w:rFonts w:ascii="Arial Narrow" w:hAnsi="Arial Narrow"/>
        </w:rPr>
        <w:t xml:space="preserve">stavby:   </w:t>
      </w:r>
      <w:proofErr w:type="gramEnd"/>
      <w:r>
        <w:rPr>
          <w:rFonts w:ascii="Arial Narrow" w:hAnsi="Arial Narrow"/>
        </w:rPr>
        <w:t xml:space="preserve">                           Ořechovská </w:t>
      </w:r>
      <w:proofErr w:type="spellStart"/>
      <w:r>
        <w:rPr>
          <w:rFonts w:ascii="Arial Narrow" w:hAnsi="Arial Narrow"/>
        </w:rPr>
        <w:t>p.č</w:t>
      </w:r>
      <w:proofErr w:type="spellEnd"/>
      <w:r>
        <w:rPr>
          <w:rFonts w:ascii="Arial Narrow" w:hAnsi="Arial Narrow"/>
        </w:rPr>
        <w:t xml:space="preserve">. </w:t>
      </w:r>
      <w:r w:rsidRPr="005E3E36">
        <w:rPr>
          <w:rFonts w:ascii="Arial Narrow" w:hAnsi="Arial Narrow"/>
        </w:rPr>
        <w:t xml:space="preserve">1774/9     </w:t>
      </w:r>
    </w:p>
    <w:p w14:paraId="1A476756" w14:textId="77777777" w:rsidR="008D7B2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Kat</w:t>
      </w:r>
      <w:r>
        <w:rPr>
          <w:rFonts w:ascii="Arial Narrow" w:hAnsi="Arial Narrow"/>
        </w:rPr>
        <w:t>astrální</w:t>
      </w:r>
      <w:r w:rsidRPr="00AA16C9">
        <w:rPr>
          <w:rFonts w:ascii="Arial Narrow" w:hAnsi="Arial Narrow"/>
        </w:rPr>
        <w:t xml:space="preserve"> území: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Horní Heršpice 612065</w:t>
      </w:r>
    </w:p>
    <w:p w14:paraId="40540491" w14:textId="77777777" w:rsidR="008D7B29" w:rsidRPr="00D97A6A" w:rsidRDefault="008D7B29" w:rsidP="008D7B29">
      <w:pPr>
        <w:ind w:left="2835" w:hanging="2835"/>
        <w:jc w:val="both"/>
        <w:rPr>
          <w:rFonts w:ascii="Arial Narrow" w:hAnsi="Arial Narrow"/>
          <w:color w:val="FF0000"/>
        </w:rPr>
      </w:pPr>
      <w:r w:rsidRPr="00AA16C9">
        <w:rPr>
          <w:rFonts w:ascii="Arial Narrow" w:hAnsi="Arial Narrow"/>
        </w:rPr>
        <w:t>Parc</w:t>
      </w:r>
      <w:r>
        <w:rPr>
          <w:rFonts w:ascii="Arial Narrow" w:hAnsi="Arial Narrow"/>
        </w:rPr>
        <w:t>elní</w:t>
      </w:r>
      <w:r w:rsidRPr="00AA16C9">
        <w:rPr>
          <w:rFonts w:ascii="Arial Narrow" w:hAnsi="Arial Narrow"/>
        </w:rPr>
        <w:t xml:space="preserve"> č</w:t>
      </w:r>
      <w:r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>:</w:t>
      </w:r>
      <w:r w:rsidRPr="00AA16C9">
        <w:rPr>
          <w:rFonts w:ascii="Arial Narrow" w:hAnsi="Arial Narrow"/>
        </w:rPr>
        <w:tab/>
      </w:r>
      <w:r w:rsidRPr="005E3E36">
        <w:rPr>
          <w:rFonts w:ascii="Arial Narrow" w:hAnsi="Arial Narrow"/>
        </w:rPr>
        <w:t>1774/9</w:t>
      </w:r>
    </w:p>
    <w:p w14:paraId="723FFC99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</w:rPr>
        <w:t>Investor:</w:t>
      </w:r>
      <w:r w:rsidRPr="00AA16C9">
        <w:rPr>
          <w:rFonts w:ascii="Arial Narrow" w:hAnsi="Arial Narrow"/>
          <w:b/>
        </w:rPr>
        <w:t xml:space="preserve"> </w:t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1B595D">
        <w:rPr>
          <w:rFonts w:ascii="Arial Narrow" w:hAnsi="Arial Narrow"/>
          <w:bCs/>
        </w:rPr>
        <w:t xml:space="preserve">Správa </w:t>
      </w:r>
      <w:proofErr w:type="gramStart"/>
      <w:r w:rsidRPr="001B595D">
        <w:rPr>
          <w:rFonts w:ascii="Arial Narrow" w:hAnsi="Arial Narrow"/>
          <w:bCs/>
        </w:rPr>
        <w:t>a  údržba</w:t>
      </w:r>
      <w:proofErr w:type="gramEnd"/>
      <w:r w:rsidRPr="001B595D">
        <w:rPr>
          <w:rFonts w:ascii="Arial Narrow" w:hAnsi="Arial Narrow"/>
          <w:bCs/>
        </w:rPr>
        <w:t xml:space="preserve"> silnic Jihomoravského kraje, </w:t>
      </w:r>
      <w:proofErr w:type="spellStart"/>
      <w:r w:rsidRPr="001B595D">
        <w:rPr>
          <w:rFonts w:ascii="Arial Narrow" w:hAnsi="Arial Narrow"/>
          <w:bCs/>
        </w:rPr>
        <w:t>p.o</w:t>
      </w:r>
      <w:proofErr w:type="spellEnd"/>
    </w:p>
    <w:p w14:paraId="1BCA7631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/>
        </w:rPr>
        <w:t xml:space="preserve">                                                    </w:t>
      </w:r>
      <w:r w:rsidRPr="001B595D">
        <w:rPr>
          <w:rFonts w:ascii="Arial Narrow" w:hAnsi="Arial Narrow"/>
          <w:bCs/>
        </w:rPr>
        <w:t>Žerotínovo náměstí 449/3, Veveří, 602 00 Brno</w:t>
      </w:r>
    </w:p>
    <w:p w14:paraId="4124EBF9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Datum: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 05</w:t>
      </w:r>
      <w:r w:rsidRPr="00AA16C9">
        <w:rPr>
          <w:rFonts w:ascii="Arial Narrow" w:hAnsi="Arial Narrow"/>
        </w:rPr>
        <w:t>/202</w:t>
      </w:r>
      <w:r>
        <w:rPr>
          <w:rFonts w:ascii="Arial Narrow" w:hAnsi="Arial Narrow"/>
        </w:rPr>
        <w:t>3</w:t>
      </w:r>
    </w:p>
    <w:p w14:paraId="407D95CF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Stupeň: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PDPS</w:t>
      </w:r>
    </w:p>
    <w:p w14:paraId="2CE904AF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Č</w:t>
      </w:r>
      <w:r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 xml:space="preserve"> zakázky: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02302</w:t>
      </w:r>
    </w:p>
    <w:p w14:paraId="0265894A" w14:textId="2922AD5D" w:rsidR="008D7B29" w:rsidRPr="00D97A6A" w:rsidRDefault="008D7B29" w:rsidP="008D7B29">
      <w:pPr>
        <w:jc w:val="both"/>
        <w:rPr>
          <w:rFonts w:ascii="Arial Narrow" w:hAnsi="Arial Narrow"/>
          <w:color w:val="FF0000"/>
        </w:rPr>
      </w:pPr>
      <w:r w:rsidRPr="00AA16C9">
        <w:rPr>
          <w:rFonts w:ascii="Arial Narrow" w:hAnsi="Arial Narrow"/>
        </w:rPr>
        <w:t>Vypracoval: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proofErr w:type="gramStart"/>
      <w:r w:rsidR="005E3E36" w:rsidRPr="005E3E36">
        <w:rPr>
          <w:rFonts w:ascii="Arial Narrow" w:hAnsi="Arial Narrow"/>
        </w:rPr>
        <w:t>ing.</w:t>
      </w:r>
      <w:proofErr w:type="gramEnd"/>
      <w:r w:rsidR="005E3E36" w:rsidRPr="005E3E36">
        <w:rPr>
          <w:rFonts w:ascii="Arial Narrow" w:hAnsi="Arial Narrow"/>
        </w:rPr>
        <w:t xml:space="preserve"> Radomil Pavlínek</w:t>
      </w:r>
      <w:r w:rsidRPr="005E3E36">
        <w:rPr>
          <w:rFonts w:ascii="Arial Narrow" w:hAnsi="Arial Narrow"/>
        </w:rPr>
        <w:t xml:space="preserve">  </w:t>
      </w:r>
    </w:p>
    <w:p w14:paraId="7D694B10" w14:textId="479E062F" w:rsidR="00C1027B" w:rsidRPr="00D97A6A" w:rsidRDefault="00C1027B" w:rsidP="00C1027B">
      <w:pPr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>Odpovědný projektan</w:t>
      </w:r>
      <w:r w:rsidRPr="00AA16C9">
        <w:rPr>
          <w:rFonts w:ascii="Arial Narrow" w:hAnsi="Arial Narrow"/>
        </w:rPr>
        <w:t>t: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proofErr w:type="gramStart"/>
      <w:r w:rsidRPr="005E3E36">
        <w:rPr>
          <w:rFonts w:ascii="Arial Narrow" w:hAnsi="Arial Narrow"/>
        </w:rPr>
        <w:t>ing.</w:t>
      </w:r>
      <w:proofErr w:type="gramEnd"/>
      <w:r w:rsidRPr="005E3E36">
        <w:rPr>
          <w:rFonts w:ascii="Arial Narrow" w:hAnsi="Arial Narrow"/>
        </w:rPr>
        <w:t xml:space="preserve"> Radomil Pavlínek  </w:t>
      </w:r>
      <w:r w:rsidRPr="00C82163">
        <w:rPr>
          <w:rFonts w:ascii="Arial Narrow" w:hAnsi="Arial Narrow"/>
        </w:rPr>
        <w:t xml:space="preserve"> </w:t>
      </w:r>
    </w:p>
    <w:p w14:paraId="4B71AD7B" w14:textId="5B28107B" w:rsidR="00C1027B" w:rsidRPr="00D97A6A" w:rsidRDefault="00C1027B" w:rsidP="00C1027B">
      <w:pPr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>Autorizace</w:t>
      </w:r>
      <w:r w:rsidRPr="00AA16C9">
        <w:rPr>
          <w:rFonts w:ascii="Arial Narrow" w:hAnsi="Arial Narrow"/>
        </w:rPr>
        <w:t>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proofErr w:type="gramStart"/>
      <w:r w:rsidRPr="005E3E36">
        <w:rPr>
          <w:rFonts w:ascii="Arial Narrow" w:hAnsi="Arial Narrow"/>
        </w:rPr>
        <w:t>ing.</w:t>
      </w:r>
      <w:proofErr w:type="gramEnd"/>
      <w:r w:rsidRPr="005E3E36">
        <w:rPr>
          <w:rFonts w:ascii="Arial Narrow" w:hAnsi="Arial Narrow"/>
        </w:rPr>
        <w:t xml:space="preserve"> Hrabal, </w:t>
      </w:r>
      <w:r w:rsidRPr="00C82163">
        <w:rPr>
          <w:rFonts w:ascii="Arial Narrow" w:hAnsi="Arial Narrow"/>
        </w:rPr>
        <w:t>číslo autorizace ČKAIT 130</w:t>
      </w:r>
      <w:r>
        <w:rPr>
          <w:rFonts w:ascii="Arial Narrow" w:hAnsi="Arial Narrow"/>
        </w:rPr>
        <w:t>2521</w:t>
      </w:r>
      <w:r w:rsidRPr="00C82163">
        <w:rPr>
          <w:rFonts w:ascii="Arial Narrow" w:hAnsi="Arial Narrow"/>
        </w:rPr>
        <w:t xml:space="preserve"> </w:t>
      </w:r>
    </w:p>
    <w:p w14:paraId="0B7B785F" w14:textId="40905DBF" w:rsidR="008D7B29" w:rsidRPr="00D97A6A" w:rsidRDefault="008D7B29" w:rsidP="00C1027B">
      <w:pPr>
        <w:jc w:val="both"/>
        <w:rPr>
          <w:rFonts w:ascii="Arial Narrow" w:hAnsi="Arial Narrow"/>
          <w:color w:val="FF0000"/>
        </w:rPr>
      </w:pPr>
    </w:p>
    <w:sectPr w:rsidR="008D7B29" w:rsidRPr="00D97A6A" w:rsidSect="00665649">
      <w:footnotePr>
        <w:pos w:val="beneathText"/>
      </w:footnotePr>
      <w:pgSz w:w="11905" w:h="16837" w:code="9"/>
      <w:pgMar w:top="1134" w:right="1134" w:bottom="567" w:left="1134" w:header="709" w:footer="709" w:gutter="0"/>
      <w:paperSrc w:first="4" w:other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557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6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92F6577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AE90654"/>
    <w:multiLevelType w:val="hybridMultilevel"/>
    <w:tmpl w:val="859E6210"/>
    <w:lvl w:ilvl="0" w:tplc="65ECA96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B257602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305A1AFE"/>
    <w:multiLevelType w:val="hybridMultilevel"/>
    <w:tmpl w:val="5BCAC20C"/>
    <w:lvl w:ilvl="0" w:tplc="BF0239D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92E4BB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5590397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92F2D4A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155955075">
    <w:abstractNumId w:val="0"/>
  </w:num>
  <w:num w:numId="2" w16cid:durableId="1442258964">
    <w:abstractNumId w:val="1"/>
  </w:num>
  <w:num w:numId="3" w16cid:durableId="1722443595">
    <w:abstractNumId w:val="6"/>
  </w:num>
  <w:num w:numId="4" w16cid:durableId="1768578063">
    <w:abstractNumId w:val="2"/>
  </w:num>
  <w:num w:numId="5" w16cid:durableId="1842424589">
    <w:abstractNumId w:val="7"/>
  </w:num>
  <w:num w:numId="6" w16cid:durableId="931203980">
    <w:abstractNumId w:val="5"/>
  </w:num>
  <w:num w:numId="7" w16cid:durableId="992102204">
    <w:abstractNumId w:val="3"/>
  </w:num>
  <w:num w:numId="8" w16cid:durableId="1876455552">
    <w:abstractNumId w:val="8"/>
  </w:num>
  <w:num w:numId="9" w16cid:durableId="1792822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D35"/>
    <w:rsid w:val="00007011"/>
    <w:rsid w:val="0001150C"/>
    <w:rsid w:val="000272C6"/>
    <w:rsid w:val="00027FB4"/>
    <w:rsid w:val="00036E15"/>
    <w:rsid w:val="00045A22"/>
    <w:rsid w:val="00061FAD"/>
    <w:rsid w:val="00072B14"/>
    <w:rsid w:val="000818F2"/>
    <w:rsid w:val="00085D5A"/>
    <w:rsid w:val="00094D89"/>
    <w:rsid w:val="000C5245"/>
    <w:rsid w:val="000C6A0F"/>
    <w:rsid w:val="000E398A"/>
    <w:rsid w:val="000E3A01"/>
    <w:rsid w:val="000F2FA3"/>
    <w:rsid w:val="00100465"/>
    <w:rsid w:val="001236B1"/>
    <w:rsid w:val="00123AE4"/>
    <w:rsid w:val="001465FA"/>
    <w:rsid w:val="00152ACC"/>
    <w:rsid w:val="001556D9"/>
    <w:rsid w:val="001A0141"/>
    <w:rsid w:val="001B595D"/>
    <w:rsid w:val="001C77A8"/>
    <w:rsid w:val="001D0EDA"/>
    <w:rsid w:val="001D1686"/>
    <w:rsid w:val="001E4E72"/>
    <w:rsid w:val="0026444E"/>
    <w:rsid w:val="00285D93"/>
    <w:rsid w:val="00293789"/>
    <w:rsid w:val="002A23EC"/>
    <w:rsid w:val="00306037"/>
    <w:rsid w:val="00313A7B"/>
    <w:rsid w:val="003169AC"/>
    <w:rsid w:val="00340788"/>
    <w:rsid w:val="00373C59"/>
    <w:rsid w:val="00385240"/>
    <w:rsid w:val="0038735D"/>
    <w:rsid w:val="003E0FD1"/>
    <w:rsid w:val="00421CBE"/>
    <w:rsid w:val="004304CD"/>
    <w:rsid w:val="0045465D"/>
    <w:rsid w:val="00474AEF"/>
    <w:rsid w:val="00474DA1"/>
    <w:rsid w:val="00480FC1"/>
    <w:rsid w:val="004956CD"/>
    <w:rsid w:val="004B5191"/>
    <w:rsid w:val="004C5CA1"/>
    <w:rsid w:val="004E7C5D"/>
    <w:rsid w:val="004F7E7E"/>
    <w:rsid w:val="00516006"/>
    <w:rsid w:val="00540B48"/>
    <w:rsid w:val="005414B7"/>
    <w:rsid w:val="005438C8"/>
    <w:rsid w:val="00556894"/>
    <w:rsid w:val="005900A2"/>
    <w:rsid w:val="0059099C"/>
    <w:rsid w:val="0059448A"/>
    <w:rsid w:val="005C13B1"/>
    <w:rsid w:val="005C65FF"/>
    <w:rsid w:val="005E3E36"/>
    <w:rsid w:val="005E78B9"/>
    <w:rsid w:val="00602284"/>
    <w:rsid w:val="00610F01"/>
    <w:rsid w:val="00621AEB"/>
    <w:rsid w:val="006308F8"/>
    <w:rsid w:val="006413EC"/>
    <w:rsid w:val="0064166F"/>
    <w:rsid w:val="0064799E"/>
    <w:rsid w:val="00655EE0"/>
    <w:rsid w:val="00665649"/>
    <w:rsid w:val="00673A12"/>
    <w:rsid w:val="0067592A"/>
    <w:rsid w:val="00677009"/>
    <w:rsid w:val="006805F6"/>
    <w:rsid w:val="0069026A"/>
    <w:rsid w:val="006953F2"/>
    <w:rsid w:val="00696BCD"/>
    <w:rsid w:val="006C08E3"/>
    <w:rsid w:val="006D252A"/>
    <w:rsid w:val="006D3870"/>
    <w:rsid w:val="0072307D"/>
    <w:rsid w:val="00746AD6"/>
    <w:rsid w:val="0074785C"/>
    <w:rsid w:val="00765AB2"/>
    <w:rsid w:val="00767F45"/>
    <w:rsid w:val="007735BA"/>
    <w:rsid w:val="00773840"/>
    <w:rsid w:val="00780A15"/>
    <w:rsid w:val="00796656"/>
    <w:rsid w:val="007A1C0F"/>
    <w:rsid w:val="007A3407"/>
    <w:rsid w:val="007A41ED"/>
    <w:rsid w:val="007A783E"/>
    <w:rsid w:val="007D3232"/>
    <w:rsid w:val="00810090"/>
    <w:rsid w:val="00811D32"/>
    <w:rsid w:val="0081528C"/>
    <w:rsid w:val="00836A90"/>
    <w:rsid w:val="00847C6C"/>
    <w:rsid w:val="00851372"/>
    <w:rsid w:val="008530D8"/>
    <w:rsid w:val="0087754E"/>
    <w:rsid w:val="008D7B29"/>
    <w:rsid w:val="008E0B8C"/>
    <w:rsid w:val="008E64F4"/>
    <w:rsid w:val="008F1186"/>
    <w:rsid w:val="008F3CD1"/>
    <w:rsid w:val="009022CA"/>
    <w:rsid w:val="009162C2"/>
    <w:rsid w:val="0092345B"/>
    <w:rsid w:val="00934A48"/>
    <w:rsid w:val="00945559"/>
    <w:rsid w:val="00963543"/>
    <w:rsid w:val="009978B8"/>
    <w:rsid w:val="009B6335"/>
    <w:rsid w:val="009C0BA4"/>
    <w:rsid w:val="009F10B3"/>
    <w:rsid w:val="00A05D2B"/>
    <w:rsid w:val="00A341C3"/>
    <w:rsid w:val="00A76602"/>
    <w:rsid w:val="00A76EA1"/>
    <w:rsid w:val="00A802B1"/>
    <w:rsid w:val="00AA16C9"/>
    <w:rsid w:val="00AA36F3"/>
    <w:rsid w:val="00AB0858"/>
    <w:rsid w:val="00AB4128"/>
    <w:rsid w:val="00AC7AA0"/>
    <w:rsid w:val="00AE0D84"/>
    <w:rsid w:val="00AF15C4"/>
    <w:rsid w:val="00AF7272"/>
    <w:rsid w:val="00B61701"/>
    <w:rsid w:val="00B63D4F"/>
    <w:rsid w:val="00B65D35"/>
    <w:rsid w:val="00B66873"/>
    <w:rsid w:val="00BC69E8"/>
    <w:rsid w:val="00BF123A"/>
    <w:rsid w:val="00BF4324"/>
    <w:rsid w:val="00BF4890"/>
    <w:rsid w:val="00C1027B"/>
    <w:rsid w:val="00C11A99"/>
    <w:rsid w:val="00C34F86"/>
    <w:rsid w:val="00C411F1"/>
    <w:rsid w:val="00C464A3"/>
    <w:rsid w:val="00C50AFE"/>
    <w:rsid w:val="00C559E3"/>
    <w:rsid w:val="00C8112D"/>
    <w:rsid w:val="00C81AB9"/>
    <w:rsid w:val="00C82163"/>
    <w:rsid w:val="00C94C51"/>
    <w:rsid w:val="00C95A87"/>
    <w:rsid w:val="00C96EC2"/>
    <w:rsid w:val="00CB6DD4"/>
    <w:rsid w:val="00CC6D9E"/>
    <w:rsid w:val="00CD224C"/>
    <w:rsid w:val="00CF0DA9"/>
    <w:rsid w:val="00D44AD6"/>
    <w:rsid w:val="00D7469E"/>
    <w:rsid w:val="00D81E3A"/>
    <w:rsid w:val="00D91B88"/>
    <w:rsid w:val="00D91FDD"/>
    <w:rsid w:val="00D97A6A"/>
    <w:rsid w:val="00D97FC5"/>
    <w:rsid w:val="00DD69ED"/>
    <w:rsid w:val="00DE5996"/>
    <w:rsid w:val="00DF4941"/>
    <w:rsid w:val="00E03E72"/>
    <w:rsid w:val="00E237E8"/>
    <w:rsid w:val="00E518EC"/>
    <w:rsid w:val="00E74EB2"/>
    <w:rsid w:val="00EA33C9"/>
    <w:rsid w:val="00EB71DA"/>
    <w:rsid w:val="00EC1336"/>
    <w:rsid w:val="00ED13B1"/>
    <w:rsid w:val="00ED7518"/>
    <w:rsid w:val="00F0273E"/>
    <w:rsid w:val="00F0629A"/>
    <w:rsid w:val="00F1457A"/>
    <w:rsid w:val="00F14A44"/>
    <w:rsid w:val="00F239B5"/>
    <w:rsid w:val="00F419A3"/>
    <w:rsid w:val="00F464BC"/>
    <w:rsid w:val="00F51956"/>
    <w:rsid w:val="00F70FB6"/>
    <w:rsid w:val="00F809F6"/>
    <w:rsid w:val="00F92184"/>
    <w:rsid w:val="00F9700B"/>
    <w:rsid w:val="00FD5051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72A6"/>
  <w15:chartTrackingRefBased/>
  <w15:docId w15:val="{E92BCF2B-573B-4FAC-9367-13DC742F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FA3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Standardnpsmoodstavce5">
    <w:name w:val="Standardní písmo odstavce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npsmoodstavce4">
    <w:name w:val="Standardní písmo odstavce4"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character" w:styleId="Hypertextovodkaz">
    <w:name w:val="Hyperlink"/>
    <w:semiHidden/>
    <w:rsid w:val="006C08E3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0FB6"/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F70FB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Bezmezer1">
    <w:name w:val="Bez mezer1"/>
    <w:rsid w:val="00A341C3"/>
    <w:pPr>
      <w:suppressAutoHyphens/>
      <w:spacing w:line="100" w:lineRule="atLeast"/>
    </w:pPr>
    <w:rPr>
      <w:rFonts w:ascii="Calibri" w:eastAsia="Arial Unicode MS" w:hAnsi="Calibri" w:cs="font557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E27E4-3ECA-435E-AE1C-2E4F9BC43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Stávek</dc:creator>
  <cp:keywords/>
  <cp:lastModifiedBy>Pavlínek Radek</cp:lastModifiedBy>
  <cp:revision>7</cp:revision>
  <cp:lastPrinted>2018-07-18T08:10:00Z</cp:lastPrinted>
  <dcterms:created xsi:type="dcterms:W3CDTF">2024-05-12T07:25:00Z</dcterms:created>
  <dcterms:modified xsi:type="dcterms:W3CDTF">2024-05-14T05:59:00Z</dcterms:modified>
</cp:coreProperties>
</file>