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94A078" w14:textId="77777777" w:rsidR="006F1B04" w:rsidRDefault="006F1B04" w:rsidP="006F1B04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SAMOSTATNÝ TECHNICKÝ STANDART VYBRANÉ TECHNOLOGIE</w:t>
      </w:r>
    </w:p>
    <w:p w14:paraId="269C9F53" w14:textId="45776D18" w:rsidR="00BB197C" w:rsidRDefault="006F1B04" w:rsidP="006F1B04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Nabízené zařízení musí splňovat minimálně následující technické požadavky:</w:t>
      </w:r>
    </w:p>
    <w:p w14:paraId="37CBCCB0" w14:textId="77777777" w:rsidR="003C6D18" w:rsidRPr="00BB197C" w:rsidRDefault="003C6D18" w:rsidP="006F1B04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</w:p>
    <w:p w14:paraId="660D957E" w14:textId="77777777" w:rsidR="006F1B04" w:rsidRDefault="006F1B04" w:rsidP="006F1B04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66B3DFE6" w14:textId="563CA3A7" w:rsidR="000F39F8" w:rsidRDefault="006F1B04" w:rsidP="00A224FA">
      <w:pPr>
        <w:pStyle w:val="Standard"/>
        <w:spacing w:after="120"/>
        <w:rPr>
          <w:rFonts w:asciiTheme="minorHAnsi" w:hAnsiTheme="minorHAnsi" w:cstheme="minorHAnsi"/>
          <w:b/>
          <w:bCs/>
          <w:sz w:val="20"/>
          <w:szCs w:val="20"/>
        </w:rPr>
      </w:pPr>
      <w:r w:rsidRPr="00F30ECE">
        <w:rPr>
          <w:rFonts w:asciiTheme="minorHAnsi" w:hAnsiTheme="minorHAnsi" w:cstheme="minorHAnsi"/>
          <w:b/>
          <w:bCs/>
          <w:sz w:val="20"/>
          <w:szCs w:val="20"/>
        </w:rPr>
        <w:t>Pol</w:t>
      </w:r>
      <w:r>
        <w:rPr>
          <w:rFonts w:asciiTheme="minorHAnsi" w:hAnsiTheme="minorHAnsi" w:cstheme="minorHAnsi"/>
          <w:b/>
          <w:bCs/>
          <w:sz w:val="20"/>
          <w:szCs w:val="20"/>
        </w:rPr>
        <w:t>ožka</w:t>
      </w:r>
      <w:r w:rsidRPr="00F30EC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č. </w:t>
      </w:r>
      <w:r w:rsidR="00D51598">
        <w:rPr>
          <w:rFonts w:asciiTheme="minorHAnsi" w:hAnsiTheme="minorHAnsi" w:cstheme="minorHAnsi"/>
          <w:b/>
          <w:bCs/>
          <w:sz w:val="20"/>
          <w:szCs w:val="20"/>
        </w:rPr>
        <w:t>302</w:t>
      </w:r>
      <w:r w:rsidR="005B12CF">
        <w:rPr>
          <w:rFonts w:asciiTheme="minorHAnsi" w:hAnsiTheme="minorHAnsi" w:cstheme="minorHAnsi"/>
          <w:b/>
          <w:bCs/>
          <w:sz w:val="20"/>
          <w:szCs w:val="20"/>
        </w:rPr>
        <w:t xml:space="preserve">– Konvektomat </w:t>
      </w:r>
      <w:r w:rsidR="007D7B10">
        <w:rPr>
          <w:rFonts w:asciiTheme="minorHAnsi" w:hAnsiTheme="minorHAnsi" w:cstheme="minorHAnsi"/>
          <w:b/>
          <w:bCs/>
          <w:sz w:val="20"/>
          <w:szCs w:val="20"/>
        </w:rPr>
        <w:t>plynový</w:t>
      </w:r>
      <w:r w:rsidR="005B12CF">
        <w:rPr>
          <w:rFonts w:asciiTheme="minorHAnsi" w:hAnsiTheme="minorHAnsi" w:cstheme="minorHAnsi"/>
          <w:b/>
          <w:bCs/>
          <w:sz w:val="20"/>
          <w:szCs w:val="20"/>
        </w:rPr>
        <w:t xml:space="preserve"> 20xGN</w:t>
      </w:r>
      <w:r w:rsidR="00D51598">
        <w:rPr>
          <w:rFonts w:asciiTheme="minorHAnsi" w:hAnsiTheme="minorHAnsi" w:cstheme="minorHAnsi"/>
          <w:b/>
          <w:bCs/>
          <w:sz w:val="20"/>
          <w:szCs w:val="20"/>
        </w:rPr>
        <w:t>1</w:t>
      </w:r>
      <w:r w:rsidR="00950EF8">
        <w:rPr>
          <w:rFonts w:asciiTheme="minorHAnsi" w:hAnsiTheme="minorHAnsi" w:cstheme="minorHAnsi"/>
          <w:b/>
          <w:bCs/>
          <w:sz w:val="20"/>
          <w:szCs w:val="20"/>
        </w:rPr>
        <w:t>1</w:t>
      </w:r>
    </w:p>
    <w:p w14:paraId="418ED9A7" w14:textId="77777777" w:rsidR="007D7B10" w:rsidRDefault="007D7B10" w:rsidP="007D7B10">
      <w:pPr>
        <w:pStyle w:val="paragraph"/>
        <w:spacing w:before="0" w:beforeAutospacing="0" w:after="0" w:afterAutospacing="0"/>
        <w:ind w:left="55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sz w:val="20"/>
          <w:szCs w:val="20"/>
        </w:rPr>
        <w:t>Základní funkce stroje:</w:t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2040B1B0" w14:textId="4A88648F" w:rsidR="007D7B10" w:rsidRDefault="007D7B10" w:rsidP="007D7B10">
      <w:pPr>
        <w:pStyle w:val="paragraph"/>
        <w:spacing w:before="0" w:beforeAutospacing="0" w:after="0" w:afterAutospacing="0"/>
        <w:ind w:left="55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0"/>
          <w:szCs w:val="20"/>
        </w:rPr>
        <w:t>Vaření</w:t>
      </w:r>
      <w:r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 v páře, horký vzduch, kombinovaný režim páry a horkého vzduchu, noční úpravy vaření a pečení s automatickým přechodem do režimu zrání a udržování.</w:t>
      </w:r>
      <w:r>
        <w:rPr>
          <w:rStyle w:val="eop"/>
          <w:rFonts w:ascii="Calibri" w:hAnsi="Calibri" w:cs="Calibri"/>
          <w:color w:val="000000"/>
          <w:sz w:val="20"/>
          <w:szCs w:val="20"/>
        </w:rPr>
        <w:t> </w:t>
      </w:r>
    </w:p>
    <w:p w14:paraId="6CED747E" w14:textId="77777777" w:rsidR="007D7B10" w:rsidRDefault="007D7B10" w:rsidP="007D7B10">
      <w:pPr>
        <w:pStyle w:val="paragraph"/>
        <w:spacing w:before="0" w:beforeAutospacing="0" w:after="0" w:afterAutospacing="0"/>
        <w:ind w:left="55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6C9AF185" w14:textId="77777777" w:rsidR="007D7B10" w:rsidRDefault="007D7B10" w:rsidP="007D7B10">
      <w:pPr>
        <w:pStyle w:val="paragraph"/>
        <w:spacing w:before="0" w:beforeAutospacing="0" w:after="0" w:afterAutospacing="0"/>
        <w:ind w:left="55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sz w:val="20"/>
          <w:szCs w:val="20"/>
        </w:rPr>
        <w:t>Technický popis:</w:t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0F305CF4" w14:textId="77777777" w:rsidR="007D7B10" w:rsidRDefault="007D7B10" w:rsidP="007D7B10">
      <w:pPr>
        <w:pStyle w:val="paragraph"/>
        <w:spacing w:before="0" w:beforeAutospacing="0" w:after="0" w:afterAutospacing="0"/>
        <w:ind w:left="55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0"/>
          <w:szCs w:val="20"/>
        </w:rPr>
        <w:t>Užitná kapacita 20x GN1/1 nebo 40x GN1/2</w:t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4D6AA3D4" w14:textId="77777777" w:rsidR="007D7B10" w:rsidRDefault="007D7B10" w:rsidP="007D7B10">
      <w:pPr>
        <w:pStyle w:val="paragraph"/>
        <w:spacing w:before="0" w:beforeAutospacing="0" w:after="0" w:afterAutospacing="0"/>
        <w:ind w:left="55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0"/>
          <w:szCs w:val="20"/>
        </w:rPr>
        <w:t>Max. půdorysný rozměr 900x850 mm</w:t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0F1BD5C8" w14:textId="77777777" w:rsidR="007D7B10" w:rsidRDefault="007D7B10" w:rsidP="007D7B10">
      <w:pPr>
        <w:pStyle w:val="paragraph"/>
        <w:spacing w:before="0" w:beforeAutospacing="0" w:after="0" w:afterAutospacing="0"/>
        <w:ind w:left="55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0"/>
          <w:szCs w:val="20"/>
        </w:rPr>
        <w:t>Max. výška horního zásuvu 1600 mm</w:t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39E5245C" w14:textId="313CA77B" w:rsidR="007D7B10" w:rsidRDefault="007D7B10" w:rsidP="007D7B10">
      <w:pPr>
        <w:pStyle w:val="paragraph"/>
        <w:spacing w:before="0" w:beforeAutospacing="0" w:after="0" w:afterAutospacing="0"/>
        <w:ind w:left="55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0"/>
          <w:szCs w:val="20"/>
        </w:rPr>
        <w:t>Instalovaný tepelný výkon 40 kW +/-10%</w:t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26B0BAEF" w14:textId="77777777" w:rsidR="007D7B10" w:rsidRDefault="007D7B10" w:rsidP="007D7B10">
      <w:pPr>
        <w:pStyle w:val="paragraph"/>
        <w:spacing w:before="0" w:beforeAutospacing="0" w:after="0" w:afterAutospacing="0"/>
        <w:ind w:left="55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0"/>
          <w:szCs w:val="20"/>
        </w:rPr>
        <w:t>Bojlerový vyvíječ páry </w:t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650030AC" w14:textId="77777777" w:rsidR="007D7B10" w:rsidRDefault="007D7B10" w:rsidP="007D7B10">
      <w:pPr>
        <w:pStyle w:val="paragraph"/>
        <w:spacing w:before="0" w:beforeAutospacing="0" w:after="0" w:afterAutospacing="0"/>
        <w:ind w:left="55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0"/>
          <w:szCs w:val="20"/>
        </w:rPr>
        <w:t>Automatické mycí programy s technologií na odvápnění bojleru, komory a příslušenství, pomocí tablet na mytí a oplachování, program krátkého mytí s tabletami max. do 15 min.</w:t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53582C1F" w14:textId="77777777" w:rsidR="007D7B10" w:rsidRDefault="007D7B10" w:rsidP="007D7B10">
      <w:pPr>
        <w:pStyle w:val="paragraph"/>
        <w:spacing w:before="0" w:beforeAutospacing="0" w:after="0" w:afterAutospacing="0"/>
        <w:ind w:left="55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0"/>
          <w:szCs w:val="20"/>
        </w:rPr>
        <w:t>Stroj používá na mytí chemické, ekologické tablety bez fosfátů a fosforu</w:t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78A181D7" w14:textId="77777777" w:rsidR="007D7B10" w:rsidRDefault="007D7B10" w:rsidP="007D7B10">
      <w:pPr>
        <w:pStyle w:val="paragraph"/>
        <w:spacing w:before="0" w:beforeAutospacing="0" w:after="0" w:afterAutospacing="0"/>
        <w:ind w:left="55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0"/>
          <w:szCs w:val="20"/>
        </w:rPr>
        <w:t>Teplotní rozsah: 30 až 300</w:t>
      </w:r>
      <w:r>
        <w:rPr>
          <w:rStyle w:val="normaltextrun"/>
          <w:rFonts w:ascii="Calibri" w:hAnsi="Calibri" w:cs="Calibri"/>
          <w:sz w:val="16"/>
          <w:szCs w:val="16"/>
          <w:vertAlign w:val="superscript"/>
        </w:rPr>
        <w:t>o</w:t>
      </w:r>
      <w:r>
        <w:rPr>
          <w:rStyle w:val="normaltextrun"/>
          <w:rFonts w:ascii="Calibri" w:hAnsi="Calibri" w:cs="Calibri"/>
          <w:sz w:val="20"/>
          <w:szCs w:val="20"/>
        </w:rPr>
        <w:t>C </w:t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66FF1A7A" w14:textId="77777777" w:rsidR="007D7B10" w:rsidRDefault="007D7B10" w:rsidP="007D7B10">
      <w:pPr>
        <w:pStyle w:val="paragraph"/>
        <w:spacing w:before="0" w:beforeAutospacing="0" w:after="0" w:afterAutospacing="0"/>
        <w:ind w:left="55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0"/>
          <w:szCs w:val="20"/>
        </w:rPr>
        <w:t>Regulace vlhkosti s přesností na 1%</w:t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63A7A072" w14:textId="77777777" w:rsidR="007D7B10" w:rsidRDefault="007D7B10" w:rsidP="007D7B10">
      <w:pPr>
        <w:pStyle w:val="paragraph"/>
        <w:spacing w:before="0" w:beforeAutospacing="0" w:after="0" w:afterAutospacing="0"/>
        <w:ind w:left="55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0"/>
          <w:szCs w:val="20"/>
        </w:rPr>
        <w:t>Min. tři nezávislé obousměrné ventilátory pro rovnoměrné rozložení teploty a vlhkosti</w:t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30C3255C" w14:textId="77777777" w:rsidR="007D7B10" w:rsidRDefault="007D7B10" w:rsidP="007D7B10">
      <w:pPr>
        <w:pStyle w:val="paragraph"/>
        <w:spacing w:before="0" w:beforeAutospacing="0" w:after="0" w:afterAutospacing="0"/>
        <w:ind w:left="55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0"/>
          <w:szCs w:val="20"/>
        </w:rPr>
        <w:t>Individuální programování času pro jednotlivé vsuny</w:t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497CFC22" w14:textId="77777777" w:rsidR="007D7B10" w:rsidRDefault="007D7B10" w:rsidP="007D7B10">
      <w:pPr>
        <w:pStyle w:val="paragraph"/>
        <w:spacing w:before="0" w:beforeAutospacing="0" w:after="0" w:afterAutospacing="0"/>
        <w:ind w:left="55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0"/>
          <w:szCs w:val="20"/>
        </w:rPr>
        <w:t>Min. šestibodová teplotní sonda</w:t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5AE189A7" w14:textId="77777777" w:rsidR="007D7B10" w:rsidRDefault="007D7B10" w:rsidP="007D7B10">
      <w:pPr>
        <w:pStyle w:val="paragraph"/>
        <w:spacing w:before="0" w:beforeAutospacing="0" w:after="0" w:afterAutospacing="0"/>
        <w:ind w:left="55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0"/>
          <w:szCs w:val="20"/>
        </w:rPr>
        <w:t>Integrovaná samonavíjecí sprcha s nastavitelnou funkcí rozprašování nebo vodního paprsku</w:t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196ABBB0" w14:textId="77777777" w:rsidR="007D7B10" w:rsidRDefault="007D7B10" w:rsidP="007D7B10">
      <w:pPr>
        <w:pStyle w:val="paragraph"/>
        <w:spacing w:before="0" w:beforeAutospacing="0" w:after="0" w:afterAutospacing="0"/>
        <w:ind w:left="55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0"/>
          <w:szCs w:val="20"/>
        </w:rPr>
        <w:t>LED osvětlení vnitřního prostoru</w:t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2EAF179F" w14:textId="77777777" w:rsidR="007D7B10" w:rsidRDefault="007D7B10" w:rsidP="007D7B10">
      <w:pPr>
        <w:pStyle w:val="paragraph"/>
        <w:spacing w:before="0" w:beforeAutospacing="0" w:after="0" w:afterAutospacing="0"/>
        <w:ind w:left="55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0"/>
          <w:szCs w:val="20"/>
        </w:rPr>
        <w:t>Dvířka s trojitým sklem odvětraným zezadu, dvě výklopné vnitřní tabulky pro snadné čištění</w:t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0E29E995" w14:textId="77777777" w:rsidR="007D7B10" w:rsidRDefault="007D7B10" w:rsidP="007D7B10">
      <w:pPr>
        <w:pStyle w:val="paragraph"/>
        <w:spacing w:before="0" w:beforeAutospacing="0" w:after="0" w:afterAutospacing="0"/>
        <w:ind w:left="55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0"/>
          <w:szCs w:val="20"/>
        </w:rPr>
        <w:t>Max. dotyková teplota dvířek 75°C</w:t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78F2C328" w14:textId="77777777" w:rsidR="007D7B10" w:rsidRDefault="007D7B10" w:rsidP="007D7B10">
      <w:pPr>
        <w:pStyle w:val="paragraph"/>
        <w:spacing w:before="0" w:beforeAutospacing="0" w:after="0" w:afterAutospacing="0"/>
        <w:ind w:left="55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0"/>
          <w:szCs w:val="20"/>
        </w:rPr>
        <w:t>Integrovaný bezúdržbový systém odlučování tuků bez přídavného tukového filtru</w:t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1435C10E" w14:textId="7EF1F9F7" w:rsidR="007D7B10" w:rsidRDefault="007D7B10" w:rsidP="007D7B10">
      <w:pPr>
        <w:pStyle w:val="paragraph"/>
        <w:spacing w:before="0" w:beforeAutospacing="0" w:after="0" w:afterAutospacing="0"/>
        <w:ind w:left="555"/>
        <w:textAlignment w:val="baseline"/>
        <w:rPr>
          <w:rStyle w:val="eop"/>
          <w:rFonts w:ascii="Calibri" w:hAnsi="Calibri" w:cs="Calibri"/>
          <w:sz w:val="20"/>
          <w:szCs w:val="20"/>
        </w:rPr>
      </w:pPr>
      <w:r>
        <w:rPr>
          <w:rStyle w:val="normaltextrun"/>
          <w:rFonts w:ascii="Calibri" w:hAnsi="Calibri" w:cs="Calibri"/>
          <w:sz w:val="20"/>
          <w:szCs w:val="20"/>
        </w:rPr>
        <w:t>Stroj automaticky vyhodnotí množství vložené dávky a přizpůsobí teplotu, čas přípravy, zabarvení a vlhkost pro dosažení nastaveného cíle</w:t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240F623B" w14:textId="77777777" w:rsidR="007D7B10" w:rsidRDefault="007D7B10" w:rsidP="007D7B10">
      <w:pPr>
        <w:pStyle w:val="paragraph"/>
        <w:spacing w:before="0" w:beforeAutospacing="0" w:after="0" w:afterAutospacing="0"/>
        <w:ind w:left="555"/>
        <w:textAlignment w:val="baseline"/>
        <w:rPr>
          <w:rFonts w:ascii="Segoe UI" w:hAnsi="Segoe UI" w:cs="Segoe UI"/>
          <w:sz w:val="18"/>
          <w:szCs w:val="18"/>
        </w:rPr>
      </w:pPr>
    </w:p>
    <w:p w14:paraId="6D3C02BC" w14:textId="77777777" w:rsidR="007D7B10" w:rsidRDefault="007D7B10" w:rsidP="007D7B10">
      <w:pPr>
        <w:pStyle w:val="paragraph"/>
        <w:spacing w:before="0" w:beforeAutospacing="0" w:after="0" w:afterAutospacing="0"/>
        <w:ind w:left="55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  <w:sz w:val="20"/>
          <w:szCs w:val="20"/>
        </w:rPr>
        <w:t>Ovládací panel:</w:t>
      </w:r>
      <w:r>
        <w:rPr>
          <w:rStyle w:val="eop"/>
          <w:rFonts w:ascii="Calibri" w:hAnsi="Calibri" w:cs="Calibri"/>
          <w:color w:val="000000"/>
          <w:sz w:val="20"/>
          <w:szCs w:val="20"/>
        </w:rPr>
        <w:t> </w:t>
      </w:r>
    </w:p>
    <w:p w14:paraId="1A9F62FB" w14:textId="77777777" w:rsidR="007D7B10" w:rsidRDefault="007D7B10" w:rsidP="007D7B10">
      <w:pPr>
        <w:pStyle w:val="paragraph"/>
        <w:spacing w:before="0" w:beforeAutospacing="0" w:after="0" w:afterAutospacing="0"/>
        <w:ind w:left="555"/>
        <w:textAlignment w:val="baseline"/>
        <w:rPr>
          <w:rStyle w:val="normaltextrun"/>
          <w:rFonts w:ascii="Calibri" w:hAnsi="Calibri" w:cs="Calibri"/>
          <w:color w:val="000000"/>
          <w:sz w:val="20"/>
          <w:szCs w:val="20"/>
        </w:rPr>
      </w:pPr>
      <w:r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Ovládání pomocí barevného dotykového displeje </w:t>
      </w:r>
    </w:p>
    <w:p w14:paraId="3241DF88" w14:textId="723C9EA7" w:rsidR="007D7B10" w:rsidRDefault="007D7B10" w:rsidP="007D7B10">
      <w:pPr>
        <w:pStyle w:val="paragraph"/>
        <w:spacing w:before="0" w:beforeAutospacing="0" w:after="0" w:afterAutospacing="0"/>
        <w:ind w:left="55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  <w:sz w:val="20"/>
          <w:szCs w:val="20"/>
        </w:rPr>
        <w:t>Zařízení umožňuje dálkové ovládání prostřednictvím softwaru a mobilní aplikace</w:t>
      </w:r>
      <w:r>
        <w:rPr>
          <w:rStyle w:val="eop"/>
          <w:rFonts w:ascii="Calibri" w:hAnsi="Calibri" w:cs="Calibri"/>
          <w:color w:val="000000"/>
          <w:sz w:val="20"/>
          <w:szCs w:val="20"/>
        </w:rPr>
        <w:t> </w:t>
      </w:r>
    </w:p>
    <w:p w14:paraId="24293A5A" w14:textId="77777777" w:rsidR="007D7B10" w:rsidRDefault="007D7B10" w:rsidP="007D7B10">
      <w:pPr>
        <w:pStyle w:val="paragraph"/>
        <w:spacing w:before="0" w:beforeAutospacing="0" w:after="0" w:afterAutospacing="0"/>
        <w:ind w:left="55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  <w:sz w:val="20"/>
          <w:szCs w:val="20"/>
        </w:rPr>
        <w:t>WiFi připojení </w:t>
      </w:r>
      <w:r>
        <w:rPr>
          <w:rStyle w:val="eop"/>
          <w:rFonts w:ascii="Calibri" w:hAnsi="Calibri" w:cs="Calibri"/>
          <w:color w:val="000000"/>
          <w:sz w:val="20"/>
          <w:szCs w:val="20"/>
        </w:rPr>
        <w:t> </w:t>
      </w:r>
    </w:p>
    <w:p w14:paraId="5CB04F48" w14:textId="77777777" w:rsidR="007D7B10" w:rsidRDefault="007D7B10" w:rsidP="007D7B1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72DE6D05" w14:textId="77777777" w:rsidR="007D7B10" w:rsidRDefault="007D7B10" w:rsidP="007D7B10">
      <w:pPr>
        <w:pStyle w:val="paragraph"/>
        <w:spacing w:before="0" w:beforeAutospacing="0" w:after="0" w:afterAutospacing="0"/>
        <w:ind w:left="55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sz w:val="20"/>
          <w:szCs w:val="20"/>
        </w:rPr>
        <w:t>Energetická účinnost:</w:t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5A096049" w14:textId="5486B52B" w:rsidR="007D7B10" w:rsidRDefault="007D7B10" w:rsidP="009210A1">
      <w:pPr>
        <w:pStyle w:val="paragraph"/>
        <w:spacing w:before="0" w:beforeAutospacing="0" w:after="0" w:afterAutospacing="0"/>
        <w:ind w:left="55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0"/>
          <w:szCs w:val="20"/>
        </w:rPr>
        <w:t>Spotřeba energie v kombinovaném režimu dle normy DIN 18873</w:t>
      </w:r>
      <w:r w:rsidR="009210A1">
        <w:rPr>
          <w:rStyle w:val="normaltextrun"/>
          <w:rFonts w:ascii="Calibri" w:hAnsi="Calibri" w:cs="Calibri"/>
          <w:sz w:val="20"/>
          <w:szCs w:val="20"/>
        </w:rPr>
        <w:t>-1:2012-12 maximálně 16,5 kWh. Dodavatel</w:t>
      </w:r>
      <w:r>
        <w:rPr>
          <w:rStyle w:val="normaltextrun"/>
          <w:rFonts w:ascii="Calibri" w:hAnsi="Calibri" w:cs="Calibri"/>
          <w:sz w:val="20"/>
          <w:szCs w:val="20"/>
        </w:rPr>
        <w:t xml:space="preserve"> </w:t>
      </w:r>
      <w:r w:rsidR="009210A1">
        <w:rPr>
          <w:rStyle w:val="normaltextrun"/>
          <w:rFonts w:ascii="Calibri" w:hAnsi="Calibri" w:cs="Calibri"/>
          <w:sz w:val="20"/>
          <w:szCs w:val="20"/>
        </w:rPr>
        <w:t xml:space="preserve">v rámci realizace díla </w:t>
      </w:r>
      <w:r>
        <w:rPr>
          <w:rStyle w:val="normaltextrun"/>
          <w:rFonts w:ascii="Calibri" w:hAnsi="Calibri" w:cs="Calibri"/>
          <w:sz w:val="20"/>
          <w:szCs w:val="20"/>
        </w:rPr>
        <w:t>prokáže splnění tohoto parametru dle uvedené normy pomocí certifikátu vydaného nezávislou certifikační autoritou</w:t>
      </w:r>
      <w:r w:rsidR="009210A1">
        <w:rPr>
          <w:rStyle w:val="normaltextrun"/>
          <w:rFonts w:ascii="Calibri" w:hAnsi="Calibri" w:cs="Calibri"/>
          <w:sz w:val="20"/>
          <w:szCs w:val="20"/>
        </w:rPr>
        <w:t>.</w:t>
      </w:r>
    </w:p>
    <w:p w14:paraId="34BFB9F2" w14:textId="77777777" w:rsidR="007D7B10" w:rsidRDefault="007D7B10" w:rsidP="007D7B1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3A4D4232" w14:textId="77777777" w:rsidR="007D7B10" w:rsidRDefault="007D7B10" w:rsidP="007D7B10">
      <w:pPr>
        <w:pStyle w:val="paragraph"/>
        <w:spacing w:before="0" w:beforeAutospacing="0" w:after="0" w:afterAutospacing="0"/>
        <w:ind w:left="55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sz w:val="20"/>
          <w:szCs w:val="20"/>
        </w:rPr>
        <w:t>Příslušenství:</w:t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40F1445E" w14:textId="77777777" w:rsidR="007D7B10" w:rsidRDefault="007D7B10" w:rsidP="007D7B10">
      <w:pPr>
        <w:pStyle w:val="paragraph"/>
        <w:spacing w:before="0" w:beforeAutospacing="0" w:after="0" w:afterAutospacing="0"/>
        <w:ind w:left="55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0"/>
          <w:szCs w:val="20"/>
        </w:rPr>
        <w:t>originální zavážecí vozík s 20-ti zásuvy na GN 1/1</w:t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02D89994" w14:textId="37CC1793" w:rsidR="007D7B10" w:rsidRDefault="009210A1" w:rsidP="007D7B10">
      <w:pPr>
        <w:pStyle w:val="paragraph"/>
        <w:spacing w:before="0" w:beforeAutospacing="0" w:after="0" w:afterAutospacing="0"/>
        <w:ind w:left="555"/>
        <w:jc w:val="both"/>
        <w:textAlignment w:val="baseline"/>
        <w:rPr>
          <w:rStyle w:val="eop"/>
          <w:rFonts w:ascii="Calibri" w:hAnsi="Calibri" w:cs="Calibri"/>
          <w:sz w:val="20"/>
          <w:szCs w:val="20"/>
        </w:rPr>
      </w:pPr>
      <w:r>
        <w:rPr>
          <w:rStyle w:val="normaltextrun"/>
          <w:rFonts w:ascii="Calibri" w:hAnsi="Calibri" w:cs="Calibri"/>
          <w:sz w:val="20"/>
          <w:szCs w:val="20"/>
        </w:rPr>
        <w:t xml:space="preserve">Dodavatel v rámci realizace díla </w:t>
      </w:r>
      <w:r w:rsidR="007D7B10">
        <w:rPr>
          <w:rStyle w:val="normaltextrun"/>
          <w:rFonts w:ascii="Calibri" w:hAnsi="Calibri" w:cs="Calibri"/>
          <w:sz w:val="20"/>
          <w:szCs w:val="20"/>
        </w:rPr>
        <w:t>doloží certifikát vydaný výrobcem opravňující k prodeji, servisu a zaškolení obsluhy nabízeného stroje.</w:t>
      </w:r>
      <w:r w:rsidR="007D7B10">
        <w:rPr>
          <w:rStyle w:val="eop"/>
          <w:rFonts w:ascii="Calibri" w:hAnsi="Calibri" w:cs="Calibri"/>
          <w:sz w:val="20"/>
          <w:szCs w:val="20"/>
        </w:rPr>
        <w:t> </w:t>
      </w:r>
    </w:p>
    <w:p w14:paraId="6F9BD899" w14:textId="77777777" w:rsidR="00D71F9C" w:rsidRDefault="00D71F9C" w:rsidP="007D7B10">
      <w:pPr>
        <w:pStyle w:val="paragraph"/>
        <w:spacing w:before="0" w:beforeAutospacing="0" w:after="0" w:afterAutospacing="0"/>
        <w:ind w:left="555"/>
        <w:jc w:val="both"/>
        <w:textAlignment w:val="baseline"/>
        <w:rPr>
          <w:rStyle w:val="eop"/>
          <w:rFonts w:ascii="Calibri" w:hAnsi="Calibri" w:cs="Calibri"/>
          <w:sz w:val="20"/>
          <w:szCs w:val="20"/>
        </w:rPr>
      </w:pPr>
    </w:p>
    <w:p w14:paraId="3C61E4BD" w14:textId="46FF839D" w:rsidR="00D71F9C" w:rsidRPr="00741756" w:rsidRDefault="009210A1" w:rsidP="009210A1">
      <w:pPr>
        <w:pStyle w:val="paragraph"/>
        <w:spacing w:after="0"/>
        <w:ind w:left="555"/>
        <w:jc w:val="both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0"/>
          <w:szCs w:val="20"/>
        </w:rPr>
        <w:t xml:space="preserve">Dodavatel v rámci realizace díla </w:t>
      </w:r>
      <w:bookmarkStart w:id="0" w:name="_GoBack"/>
      <w:bookmarkEnd w:id="0"/>
      <w:r w:rsidR="00D71F9C" w:rsidRPr="00741756">
        <w:rPr>
          <w:rFonts w:ascii="Segoe UI" w:hAnsi="Segoe UI" w:cs="Segoe UI"/>
          <w:sz w:val="18"/>
          <w:szCs w:val="18"/>
        </w:rPr>
        <w:t>předloží certifikáty</w:t>
      </w:r>
      <w:r w:rsidR="00D71F9C">
        <w:rPr>
          <w:rFonts w:ascii="Segoe UI" w:hAnsi="Segoe UI" w:cs="Segoe UI"/>
          <w:sz w:val="18"/>
          <w:szCs w:val="18"/>
        </w:rPr>
        <w:t xml:space="preserve"> od výrobců nabízeného </w:t>
      </w:r>
      <w:r w:rsidR="00D71F9C" w:rsidRPr="00741756">
        <w:rPr>
          <w:rFonts w:ascii="Segoe UI" w:hAnsi="Segoe UI" w:cs="Segoe UI"/>
          <w:sz w:val="18"/>
          <w:szCs w:val="18"/>
        </w:rPr>
        <w:t>zařízení</w:t>
      </w:r>
      <w:r w:rsidR="00D71F9C" w:rsidRPr="00741756">
        <w:t xml:space="preserve"> </w:t>
      </w:r>
      <w:r w:rsidR="00D71F9C" w:rsidRPr="00741756">
        <w:rPr>
          <w:rFonts w:ascii="Segoe UI" w:hAnsi="Segoe UI" w:cs="Segoe UI"/>
          <w:sz w:val="18"/>
          <w:szCs w:val="18"/>
        </w:rPr>
        <w:t>Konvektomat plynový 20xGN11</w:t>
      </w:r>
      <w:r w:rsidR="00D71F9C">
        <w:rPr>
          <w:rFonts w:ascii="Segoe UI" w:hAnsi="Segoe UI" w:cs="Segoe UI"/>
          <w:sz w:val="18"/>
          <w:szCs w:val="18"/>
        </w:rPr>
        <w:t>, opravňující</w:t>
      </w:r>
      <w:r w:rsidR="00D71F9C" w:rsidRPr="00741756">
        <w:rPr>
          <w:rFonts w:ascii="Segoe UI" w:hAnsi="Segoe UI" w:cs="Segoe UI"/>
          <w:sz w:val="18"/>
          <w:szCs w:val="18"/>
        </w:rPr>
        <w:t xml:space="preserve"> jej k prodeji a servisu nabízeného zařízení, </w:t>
      </w:r>
      <w:r w:rsidR="00D71F9C">
        <w:rPr>
          <w:rFonts w:ascii="Segoe UI" w:hAnsi="Segoe UI" w:cs="Segoe UI"/>
          <w:sz w:val="18"/>
          <w:szCs w:val="18"/>
        </w:rPr>
        <w:t xml:space="preserve">a </w:t>
      </w:r>
      <w:r w:rsidR="00D71F9C" w:rsidRPr="00741756">
        <w:rPr>
          <w:rFonts w:ascii="Segoe UI" w:hAnsi="Segoe UI" w:cs="Segoe UI"/>
          <w:sz w:val="18"/>
          <w:szCs w:val="18"/>
        </w:rPr>
        <w:t>dále předloží certifikáty vydané nezávislou certifikační autoritou k prokázání energetické účinnosti, s tím, že musí být patrné splnění níže požadovaných parametrů dle uvedených norem:</w:t>
      </w:r>
      <w:r w:rsidR="00D71F9C">
        <w:rPr>
          <w:rFonts w:ascii="Segoe UI" w:hAnsi="Segoe UI" w:cs="Segoe UI"/>
          <w:sz w:val="18"/>
          <w:szCs w:val="18"/>
        </w:rPr>
        <w:t xml:space="preserve"> </w:t>
      </w:r>
    </w:p>
    <w:p w14:paraId="129108AB" w14:textId="77777777" w:rsidR="00D71F9C" w:rsidRDefault="00D71F9C" w:rsidP="00D71F9C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741756">
        <w:rPr>
          <w:rFonts w:ascii="Segoe UI" w:hAnsi="Segoe UI" w:cs="Segoe UI"/>
          <w:sz w:val="18"/>
          <w:szCs w:val="18"/>
        </w:rPr>
        <w:t>Pol. č. 302 – konvektomat plynový, 20xGN1/1 – Spotřeba energie v kombinovaném režimu dle normy DIN 18873-1:2012-12 maximálně 16,5 kWh.</w:t>
      </w:r>
    </w:p>
    <w:p w14:paraId="48D163B0" w14:textId="77777777" w:rsidR="00D71F9C" w:rsidRDefault="00D71F9C" w:rsidP="007D7B10">
      <w:pPr>
        <w:pStyle w:val="paragraph"/>
        <w:spacing w:before="0" w:beforeAutospacing="0" w:after="0" w:afterAutospacing="0"/>
        <w:ind w:left="555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6DF5B753" w14:textId="77777777" w:rsidR="00FB31CA" w:rsidRDefault="00FB31CA" w:rsidP="005A1A79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</w:p>
    <w:p w14:paraId="606DD707" w14:textId="77777777" w:rsidR="003C6D18" w:rsidRDefault="003C6D18" w:rsidP="005A1A79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</w:p>
    <w:p w14:paraId="152B0E82" w14:textId="77777777" w:rsidR="005A1A79" w:rsidRDefault="005A1A79" w:rsidP="005A1A79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TECHNICKÝ STANDARD NEREZOVÉHO NÁBYTKU</w:t>
      </w:r>
    </w:p>
    <w:p w14:paraId="2FD84B72" w14:textId="77777777" w:rsidR="005A1A79" w:rsidRDefault="005A1A79" w:rsidP="005A1A79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17D3336D" w14:textId="77777777" w:rsidR="005A1A79" w:rsidRDefault="005A1A79" w:rsidP="005A1A79">
      <w:pPr>
        <w:pStyle w:val="Standard"/>
        <w:spacing w:after="80"/>
        <w:ind w:left="567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Základní specifikace:</w:t>
      </w:r>
    </w:p>
    <w:p w14:paraId="1C689C5D" w14:textId="77777777" w:rsidR="005A1A79" w:rsidRDefault="005A1A79" w:rsidP="005A1A79">
      <w:pPr>
        <w:pStyle w:val="Standard"/>
        <w:ind w:left="56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Tato specifikace se vztahuje na všechny položky nerezového nábytku označeného ve výkazu výměr. </w:t>
      </w:r>
    </w:p>
    <w:p w14:paraId="7443655D" w14:textId="77777777" w:rsidR="005A1A79" w:rsidRDefault="005A1A79" w:rsidP="005A1A79">
      <w:pPr>
        <w:pStyle w:val="Standard"/>
        <w:ind w:left="56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Podrobný popis je uveden níže v jednotlivých bodech.</w:t>
      </w:r>
    </w:p>
    <w:p w14:paraId="589488DC" w14:textId="77777777" w:rsidR="005A1A79" w:rsidRDefault="005A1A79" w:rsidP="005A1A79">
      <w:pPr>
        <w:pStyle w:val="Standard"/>
        <w:ind w:left="56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Všechny použité materiály musí být nové, musí mít kvalitu schválenou pro dané odvětví a musí odpovídat specifikovaným jakostním normám.</w:t>
      </w:r>
    </w:p>
    <w:p w14:paraId="5553454D" w14:textId="77777777" w:rsidR="005A1A79" w:rsidRDefault="005A1A79" w:rsidP="005A1A79">
      <w:pPr>
        <w:pStyle w:val="Standard"/>
        <w:ind w:left="56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Typ použité nerezové oceli musí být schválený pro potravinářství, typ CrNi 18/10, chemické složení </w:t>
      </w:r>
    </w:p>
    <w:p w14:paraId="76966B98" w14:textId="77777777" w:rsidR="005A1A79" w:rsidRDefault="005A1A79" w:rsidP="005A1A79">
      <w:pPr>
        <w:pStyle w:val="Standard"/>
        <w:ind w:left="56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C max 0,07%, Cr 17–19%, Ni 8,5 – 10,5%, jakost dle ČSN 17240, 17241, DIN W. Nr. 1.4301, ASTM 304. Materiál musí mít atest ke styku s potravinami. Povrchové provedení brus v jemnosti „240“, případně „scotchbright“.</w:t>
      </w:r>
    </w:p>
    <w:p w14:paraId="03AA9125" w14:textId="77777777" w:rsidR="005A1A79" w:rsidRDefault="005A1A79" w:rsidP="005A1A79">
      <w:pPr>
        <w:pStyle w:val="Standard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18EF3B6" w14:textId="540DC7BE" w:rsidR="005A1A79" w:rsidRDefault="005A1A79" w:rsidP="005A1A79">
      <w:pPr>
        <w:pStyle w:val="Standard"/>
        <w:spacing w:after="80"/>
        <w:ind w:left="567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 xml:space="preserve">Stolové pracovní desky, pracovní desky s dřezy, parapetní </w:t>
      </w:r>
      <w:r w:rsidR="003C6D18">
        <w:rPr>
          <w:rFonts w:asciiTheme="minorHAnsi" w:hAnsiTheme="minorHAnsi" w:cstheme="minorHAnsi"/>
          <w:b/>
          <w:bCs/>
          <w:sz w:val="20"/>
          <w:szCs w:val="20"/>
        </w:rPr>
        <w:t>desky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 apod.:</w:t>
      </w:r>
    </w:p>
    <w:p w14:paraId="24285A98" w14:textId="77777777" w:rsidR="005A1A79" w:rsidRDefault="005A1A79" w:rsidP="005A1A79">
      <w:pPr>
        <w:pStyle w:val="Standard"/>
        <w:ind w:left="56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Materiálové provedení musí být v kvalitě a jakosti viz výše.</w:t>
      </w:r>
    </w:p>
    <w:p w14:paraId="3B284C04" w14:textId="753328A0" w:rsidR="005A1A79" w:rsidRDefault="005A1A79" w:rsidP="005A1A79">
      <w:pPr>
        <w:pStyle w:val="Standard"/>
        <w:ind w:left="56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Tloušťka materiálu nerezové desky je minimálně 1 mm, u délek větších než 150 cm minimálně 1,5</w:t>
      </w:r>
      <w:r w:rsidR="00EF40F1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mm. Pracovní deska je po celé ploše podlepena laminovou deskou, případně jsou opatřeny podélnými nerezovými výztuhami. </w:t>
      </w:r>
    </w:p>
    <w:p w14:paraId="13F90448" w14:textId="1570AC9D" w:rsidR="005A1A79" w:rsidRDefault="005A1A79" w:rsidP="005A1A79">
      <w:pPr>
        <w:pStyle w:val="Standard"/>
        <w:ind w:left="56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Pracovní desky mají standartní tloušťku 40</w:t>
      </w:r>
      <w:r w:rsidR="00EF40F1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mm. Dle požadavků mohou mít provedený částečný, nebo celoplošný prolis desky. Hloubka prolisu 2</w:t>
      </w:r>
      <w:r w:rsidR="00EF40F1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mm.</w:t>
      </w:r>
    </w:p>
    <w:p w14:paraId="5325F4EE" w14:textId="12EBCFFC" w:rsidR="005A1A79" w:rsidRDefault="005A1A79" w:rsidP="005A1A79">
      <w:pPr>
        <w:pStyle w:val="Standard"/>
        <w:ind w:left="56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Pracovní desky jsou plně zavařeny a vybroušeny. Lemy jsou provedeny vždy v </w:t>
      </w:r>
      <w:r w:rsidR="003C6D18">
        <w:rPr>
          <w:rFonts w:asciiTheme="minorHAnsi" w:hAnsiTheme="minorHAnsi" w:cstheme="minorHAnsi"/>
          <w:sz w:val="20"/>
          <w:szCs w:val="20"/>
        </w:rPr>
        <w:t>místě,</w:t>
      </w:r>
      <w:r>
        <w:rPr>
          <w:rFonts w:asciiTheme="minorHAnsi" w:hAnsiTheme="minorHAnsi" w:cstheme="minorHAnsi"/>
          <w:sz w:val="20"/>
          <w:szCs w:val="20"/>
        </w:rPr>
        <w:t xml:space="preserve"> kde sousedí se stěnou, jinou technologií, případně dle specifických požadavků zákazníka. Standartní výška lemu je 40</w:t>
      </w:r>
      <w:r w:rsidR="00EF40F1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mm.</w:t>
      </w:r>
    </w:p>
    <w:p w14:paraId="72321FD5" w14:textId="61D3EE02" w:rsidR="005A1A79" w:rsidRDefault="005A1A79" w:rsidP="005A1A79">
      <w:pPr>
        <w:pStyle w:val="Standard"/>
        <w:ind w:left="56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Dřezy u pracovních desek jsou v lisovaném provedení o specifikovaném rozměru. Dřezy jsou v pracovní desce vevařeny a </w:t>
      </w:r>
      <w:r w:rsidR="003C6D18">
        <w:rPr>
          <w:rFonts w:asciiTheme="minorHAnsi" w:hAnsiTheme="minorHAnsi" w:cstheme="minorHAnsi"/>
          <w:sz w:val="20"/>
          <w:szCs w:val="20"/>
        </w:rPr>
        <w:t>vybroušeny s</w:t>
      </w:r>
      <w:r>
        <w:rPr>
          <w:rFonts w:asciiTheme="minorHAnsi" w:hAnsiTheme="minorHAnsi" w:cstheme="minorHAnsi"/>
          <w:sz w:val="20"/>
          <w:szCs w:val="20"/>
        </w:rPr>
        <w:t> bezespárovým provedením, bez možného vizuálního zjištění místa svaru. Pracovní stoly s dřezy jsou opatřeny zákrytem. Umístění dřezu dle výkresu.</w:t>
      </w:r>
    </w:p>
    <w:p w14:paraId="6C554CC2" w14:textId="6F321BAB" w:rsidR="005A1A79" w:rsidRDefault="005A1A79" w:rsidP="003C6D18">
      <w:pPr>
        <w:pStyle w:val="Standard"/>
        <w:ind w:left="56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Pracovní desky tvoří s podnožím kompaktní celek.</w:t>
      </w:r>
    </w:p>
    <w:p w14:paraId="22EB8E90" w14:textId="77777777" w:rsidR="003C6D18" w:rsidRDefault="003C6D18" w:rsidP="003C6D18">
      <w:pPr>
        <w:pStyle w:val="Standard"/>
        <w:ind w:left="567"/>
        <w:rPr>
          <w:rFonts w:asciiTheme="minorHAnsi" w:hAnsiTheme="minorHAnsi" w:cstheme="minorHAnsi"/>
          <w:sz w:val="20"/>
          <w:szCs w:val="20"/>
        </w:rPr>
      </w:pPr>
    </w:p>
    <w:p w14:paraId="1F6EA610" w14:textId="77777777" w:rsidR="005A1A79" w:rsidRDefault="005A1A79" w:rsidP="005A1A79">
      <w:pPr>
        <w:pStyle w:val="Standard"/>
        <w:spacing w:after="80"/>
        <w:ind w:left="567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Zásuvky a dvířka:</w:t>
      </w:r>
    </w:p>
    <w:p w14:paraId="72E589C1" w14:textId="77777777" w:rsidR="005A1A79" w:rsidRDefault="005A1A79" w:rsidP="005A1A79">
      <w:pPr>
        <w:pStyle w:val="Standard"/>
        <w:ind w:left="567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Materiálové provedení musí být v kvalitě a jakosti viz výše.</w:t>
      </w:r>
    </w:p>
    <w:p w14:paraId="6AE29810" w14:textId="77777777" w:rsidR="005A1A79" w:rsidRDefault="005A1A79" w:rsidP="005A1A79">
      <w:pPr>
        <w:pStyle w:val="Standard"/>
        <w:ind w:left="56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Zásuvky jsou uchyceny na celonerezových plno výsuvných kuličkových výsuvech. V provedení pro vložení GN.</w:t>
      </w:r>
    </w:p>
    <w:p w14:paraId="11F08DD5" w14:textId="77777777" w:rsidR="005A1A79" w:rsidRDefault="005A1A79" w:rsidP="005A1A79">
      <w:pPr>
        <w:pStyle w:val="Standard"/>
        <w:ind w:left="56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Dvířka jsou osazena na celonerezovém kování s tlumením.</w:t>
      </w:r>
    </w:p>
    <w:p w14:paraId="547DED22" w14:textId="77777777" w:rsidR="005A1A79" w:rsidRPr="0031170D" w:rsidRDefault="005A1A79" w:rsidP="005A1A79">
      <w:pPr>
        <w:pStyle w:val="Standard"/>
        <w:ind w:left="56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Čela zásuvek a dvířek jsou opatřeny profilovaným ohýbaným madlem pro snazší uchopení.</w:t>
      </w:r>
    </w:p>
    <w:p w14:paraId="3E822FC6" w14:textId="4BF3B2CF" w:rsidR="005A1A79" w:rsidRDefault="005A1A79" w:rsidP="00AC60E5">
      <w:pPr>
        <w:pStyle w:val="Standard"/>
        <w:ind w:left="56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Zásuvky mohou být uspořádány do bloku, mohou být umístěny samostatně, nebo vedle sebe pod pracovní deskou.</w:t>
      </w:r>
    </w:p>
    <w:p w14:paraId="236F848A" w14:textId="77777777" w:rsidR="005A1A79" w:rsidRDefault="005A1A79" w:rsidP="005A1A79">
      <w:pPr>
        <w:pStyle w:val="Standard"/>
        <w:spacing w:after="80"/>
        <w:ind w:left="567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Police:</w:t>
      </w:r>
    </w:p>
    <w:p w14:paraId="083C7229" w14:textId="77777777" w:rsidR="005A1A79" w:rsidRDefault="005A1A79" w:rsidP="005A1A79">
      <w:pPr>
        <w:pStyle w:val="Standard"/>
        <w:ind w:left="567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Materiálové provedení musí být v kvalitě a jakosti viz výše.</w:t>
      </w:r>
    </w:p>
    <w:p w14:paraId="11F44213" w14:textId="77777777" w:rsidR="005A1A79" w:rsidRDefault="005A1A79" w:rsidP="005A1A79">
      <w:pPr>
        <w:pStyle w:val="Standard"/>
        <w:ind w:left="56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Police musí být provedeny s podélnými výztuhami.</w:t>
      </w:r>
    </w:p>
    <w:p w14:paraId="629788B3" w14:textId="77777777" w:rsidR="005A1A79" w:rsidRDefault="005A1A79" w:rsidP="005A1A79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6A6424E6" w14:textId="2EFCC0E9" w:rsidR="005A1A79" w:rsidRDefault="005A1A79" w:rsidP="005A1A79">
      <w:pPr>
        <w:pStyle w:val="Standard"/>
        <w:spacing w:after="80"/>
        <w:ind w:left="567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Nerezové stoly, regály apod.:</w:t>
      </w:r>
    </w:p>
    <w:p w14:paraId="1EE87EA6" w14:textId="77777777" w:rsidR="005A1A79" w:rsidRDefault="005A1A79" w:rsidP="005A1A79">
      <w:pPr>
        <w:pStyle w:val="Standard"/>
        <w:ind w:left="56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Materiálové provedení musí být v kvalitě a jakosti viz výše.</w:t>
      </w:r>
    </w:p>
    <w:p w14:paraId="584F59C7" w14:textId="77777777" w:rsidR="005A1A79" w:rsidRDefault="005A1A79" w:rsidP="005A1A79">
      <w:pPr>
        <w:pStyle w:val="Standard"/>
        <w:ind w:left="56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Nerezové stoly tvoří kompaktní celek s nerezovou pracovní deskou a podnožím. Regály jsou tvořeny jeklovou konstrukcí a jednotlivými policemi.</w:t>
      </w:r>
    </w:p>
    <w:p w14:paraId="77341F53" w14:textId="77777777" w:rsidR="005A1A79" w:rsidRDefault="005A1A79" w:rsidP="005A1A79">
      <w:pPr>
        <w:pStyle w:val="Standard"/>
        <w:ind w:left="56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Podnoží může být opatřeno (viz základní specifikace výrobku) policemi, zásuvkami, zásuvkovým blokem, vsuvy na gastronádoby, bočními a zadními zákryty (oplechováním), dvířky a různými kombinacemi.</w:t>
      </w:r>
    </w:p>
    <w:p w14:paraId="25A2B2E8" w14:textId="77777777" w:rsidR="005A1A79" w:rsidRDefault="005A1A79" w:rsidP="005A1A79">
      <w:pPr>
        <w:pStyle w:val="Standard"/>
        <w:ind w:left="56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Žádné spoje nesmí být provedeny nýtováním, veškeré spoje jsou svařované a řádně začištěné.</w:t>
      </w:r>
    </w:p>
    <w:p w14:paraId="6DB63C94" w14:textId="77777777" w:rsidR="005A1A79" w:rsidRDefault="005A1A79" w:rsidP="005A1A79">
      <w:pPr>
        <w:pStyle w:val="Standard"/>
        <w:ind w:left="56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Podnoží bude opatřeno výškově stavitelnými nožičkami, vyrobenými z plastu.</w:t>
      </w:r>
    </w:p>
    <w:p w14:paraId="033EF2DB" w14:textId="318183F6" w:rsidR="005A1A79" w:rsidRDefault="005A1A79" w:rsidP="005A1A79">
      <w:pPr>
        <w:pStyle w:val="Standard"/>
        <w:ind w:left="56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Podnoží bude provedeno z jeklu 40x40 o minimální tloušťce 1</w:t>
      </w:r>
      <w:r w:rsidR="00EF40F1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mm. Materiálové provedení musí být v kvalitě a jakosti viz výše.</w:t>
      </w:r>
    </w:p>
    <w:p w14:paraId="3AFDE4F1" w14:textId="28A5EF73" w:rsidR="00BB197C" w:rsidRDefault="005A1A79" w:rsidP="002A1A8E">
      <w:pPr>
        <w:pStyle w:val="Standard"/>
        <w:ind w:left="56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Zemnící šrouby na zadních nohách.</w:t>
      </w:r>
    </w:p>
    <w:p w14:paraId="37E4D23A" w14:textId="6FA509D4" w:rsidR="003C6D18" w:rsidRDefault="003C6D18" w:rsidP="002A1A8E">
      <w:pPr>
        <w:pStyle w:val="Standard"/>
        <w:ind w:left="567"/>
        <w:rPr>
          <w:rFonts w:asciiTheme="minorHAnsi" w:hAnsiTheme="minorHAnsi" w:cstheme="minorHAnsi"/>
          <w:sz w:val="20"/>
          <w:szCs w:val="20"/>
        </w:rPr>
      </w:pPr>
    </w:p>
    <w:p w14:paraId="2976F145" w14:textId="5312A33B" w:rsidR="007D7B10" w:rsidRDefault="007D7B10" w:rsidP="002A1A8E">
      <w:pPr>
        <w:pStyle w:val="Standard"/>
        <w:ind w:left="567"/>
        <w:rPr>
          <w:rFonts w:asciiTheme="minorHAnsi" w:hAnsiTheme="minorHAnsi" w:cstheme="minorHAnsi"/>
          <w:sz w:val="20"/>
          <w:szCs w:val="20"/>
        </w:rPr>
      </w:pPr>
    </w:p>
    <w:p w14:paraId="0D0CECFF" w14:textId="43ECAEF4" w:rsidR="007D7B10" w:rsidRDefault="007D7B10" w:rsidP="002A1A8E">
      <w:pPr>
        <w:pStyle w:val="Standard"/>
        <w:ind w:left="567"/>
        <w:rPr>
          <w:rFonts w:asciiTheme="minorHAnsi" w:hAnsiTheme="minorHAnsi" w:cstheme="minorHAnsi"/>
          <w:sz w:val="20"/>
          <w:szCs w:val="20"/>
        </w:rPr>
      </w:pPr>
    </w:p>
    <w:p w14:paraId="6A00A8F2" w14:textId="365E31BE" w:rsidR="007D7B10" w:rsidRDefault="007D7B10" w:rsidP="002A1A8E">
      <w:pPr>
        <w:pStyle w:val="Standard"/>
        <w:ind w:left="567"/>
        <w:rPr>
          <w:rFonts w:asciiTheme="minorHAnsi" w:hAnsiTheme="minorHAnsi" w:cstheme="minorHAnsi"/>
          <w:sz w:val="20"/>
          <w:szCs w:val="20"/>
        </w:rPr>
      </w:pPr>
    </w:p>
    <w:p w14:paraId="56A71A18" w14:textId="63A0DCEA" w:rsidR="007D7B10" w:rsidRDefault="007D7B10" w:rsidP="002A1A8E">
      <w:pPr>
        <w:pStyle w:val="Standard"/>
        <w:ind w:left="567"/>
        <w:rPr>
          <w:rFonts w:asciiTheme="minorHAnsi" w:hAnsiTheme="minorHAnsi" w:cstheme="minorHAnsi"/>
          <w:sz w:val="20"/>
          <w:szCs w:val="20"/>
        </w:rPr>
      </w:pPr>
    </w:p>
    <w:p w14:paraId="2D47E0D0" w14:textId="3988634E" w:rsidR="007D7B10" w:rsidRDefault="007D7B10" w:rsidP="002A1A8E">
      <w:pPr>
        <w:pStyle w:val="Standard"/>
        <w:ind w:left="567"/>
        <w:rPr>
          <w:rFonts w:asciiTheme="minorHAnsi" w:hAnsiTheme="minorHAnsi" w:cstheme="minorHAnsi"/>
          <w:sz w:val="20"/>
          <w:szCs w:val="20"/>
        </w:rPr>
      </w:pPr>
    </w:p>
    <w:p w14:paraId="405675B6" w14:textId="4FEEA0CE" w:rsidR="007D7B10" w:rsidRDefault="007D7B10" w:rsidP="002A1A8E">
      <w:pPr>
        <w:pStyle w:val="Standard"/>
        <w:ind w:left="567"/>
        <w:rPr>
          <w:rFonts w:asciiTheme="minorHAnsi" w:hAnsiTheme="minorHAnsi" w:cstheme="minorHAnsi"/>
          <w:sz w:val="20"/>
          <w:szCs w:val="20"/>
        </w:rPr>
      </w:pPr>
    </w:p>
    <w:p w14:paraId="109BE8F0" w14:textId="4843FA75" w:rsidR="007D7B10" w:rsidRDefault="007D7B10" w:rsidP="002A1A8E">
      <w:pPr>
        <w:pStyle w:val="Standard"/>
        <w:ind w:left="567"/>
        <w:rPr>
          <w:rFonts w:asciiTheme="minorHAnsi" w:hAnsiTheme="minorHAnsi" w:cstheme="minorHAnsi"/>
          <w:sz w:val="20"/>
          <w:szCs w:val="20"/>
        </w:rPr>
      </w:pPr>
    </w:p>
    <w:p w14:paraId="72EC27FA" w14:textId="68C69AFA" w:rsidR="007D7B10" w:rsidRDefault="007D7B10" w:rsidP="002A1A8E">
      <w:pPr>
        <w:pStyle w:val="Standard"/>
        <w:ind w:left="567"/>
        <w:rPr>
          <w:rFonts w:asciiTheme="minorHAnsi" w:hAnsiTheme="minorHAnsi" w:cstheme="minorHAnsi"/>
          <w:sz w:val="20"/>
          <w:szCs w:val="20"/>
        </w:rPr>
      </w:pPr>
    </w:p>
    <w:p w14:paraId="26345E16" w14:textId="420A2FBC" w:rsidR="007D7B10" w:rsidRDefault="007D7B10" w:rsidP="002A1A8E">
      <w:pPr>
        <w:pStyle w:val="Standard"/>
        <w:ind w:left="567"/>
        <w:rPr>
          <w:rFonts w:asciiTheme="minorHAnsi" w:hAnsiTheme="minorHAnsi" w:cstheme="minorHAnsi"/>
          <w:sz w:val="20"/>
          <w:szCs w:val="20"/>
        </w:rPr>
      </w:pPr>
    </w:p>
    <w:p w14:paraId="1BD60C8D" w14:textId="7DAC3B1C" w:rsidR="007D7B10" w:rsidRDefault="007D7B10" w:rsidP="002A1A8E">
      <w:pPr>
        <w:pStyle w:val="Standard"/>
        <w:ind w:left="567"/>
        <w:rPr>
          <w:rFonts w:asciiTheme="minorHAnsi" w:hAnsiTheme="minorHAnsi" w:cstheme="minorHAnsi"/>
          <w:sz w:val="20"/>
          <w:szCs w:val="20"/>
        </w:rPr>
      </w:pPr>
    </w:p>
    <w:p w14:paraId="5364A2B9" w14:textId="77777777" w:rsidR="007D7B10" w:rsidRDefault="007D7B10" w:rsidP="002A1A8E">
      <w:pPr>
        <w:pStyle w:val="Standard"/>
        <w:ind w:left="567"/>
        <w:rPr>
          <w:rFonts w:asciiTheme="minorHAnsi" w:hAnsiTheme="minorHAnsi" w:cstheme="minorHAnsi"/>
          <w:sz w:val="20"/>
          <w:szCs w:val="20"/>
        </w:rPr>
      </w:pPr>
    </w:p>
    <w:p w14:paraId="64EFCDD5" w14:textId="77777777" w:rsidR="003C6D18" w:rsidRDefault="003C6D18" w:rsidP="002A1A8E">
      <w:pPr>
        <w:pStyle w:val="Standard"/>
        <w:ind w:left="567"/>
        <w:rPr>
          <w:rFonts w:asciiTheme="minorHAnsi" w:hAnsiTheme="minorHAnsi" w:cstheme="minorHAnsi"/>
          <w:sz w:val="20"/>
          <w:szCs w:val="20"/>
        </w:rPr>
      </w:pPr>
    </w:p>
    <w:p w14:paraId="5A431A80" w14:textId="77777777" w:rsidR="00AC60E5" w:rsidRDefault="00AC60E5" w:rsidP="00EF40F1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5D49A7EB" w14:textId="5F1F9925" w:rsidR="005A1A79" w:rsidRDefault="005A1A79" w:rsidP="00EF40F1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JEDNODUCHÉ SCHÉMA PRACOVNÍHO STOLU S DŘEZEM, ZÁSUVKOVÝM BLOKEM A POLICÍ:</w:t>
      </w:r>
    </w:p>
    <w:p w14:paraId="594F5156" w14:textId="77777777" w:rsidR="005A1A79" w:rsidRDefault="005A1A79" w:rsidP="005A1A7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6A116A90" w14:textId="77777777" w:rsidR="002A1A8E" w:rsidRPr="00A64515" w:rsidRDefault="002A1A8E" w:rsidP="005A1A7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52F02EE0" w14:textId="77777777" w:rsidR="005A1A79" w:rsidRDefault="005A1A79" w:rsidP="00EF40F1">
      <w:pPr>
        <w:pStyle w:val="Standard"/>
        <w:ind w:hanging="426"/>
        <w:rPr>
          <w:rFonts w:asciiTheme="minorHAnsi" w:hAnsiTheme="minorHAnsi" w:cstheme="minorHAnsi"/>
          <w:sz w:val="20"/>
          <w:szCs w:val="20"/>
        </w:rPr>
      </w:pPr>
      <w:r w:rsidRPr="0037617F">
        <w:rPr>
          <w:rFonts w:asciiTheme="minorHAnsi" w:hAnsiTheme="minorHAnsi" w:cstheme="minorHAnsi"/>
          <w:noProof/>
          <w:sz w:val="20"/>
          <w:szCs w:val="20"/>
        </w:rPr>
        <w:drawing>
          <wp:inline distT="0" distB="0" distL="0" distR="0" wp14:anchorId="63433106" wp14:editId="23BC915E">
            <wp:extent cx="6377940" cy="3744952"/>
            <wp:effectExtent l="0" t="0" r="3810" b="825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5879" cy="3749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637277" w14:textId="77777777" w:rsidR="005A1A79" w:rsidRDefault="005A1A79" w:rsidP="005A1A79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</w:p>
    <w:p w14:paraId="6DB5331C" w14:textId="77777777" w:rsidR="006F1B04" w:rsidRDefault="006F1B04" w:rsidP="006F1B04">
      <w:pPr>
        <w:pStyle w:val="Standard"/>
        <w:ind w:left="567"/>
        <w:rPr>
          <w:rFonts w:asciiTheme="minorHAnsi" w:hAnsiTheme="minorHAnsi" w:cstheme="minorHAnsi"/>
          <w:bCs/>
          <w:sz w:val="20"/>
          <w:szCs w:val="20"/>
        </w:rPr>
      </w:pPr>
    </w:p>
    <w:p w14:paraId="754FC82E" w14:textId="77777777" w:rsidR="006F1A3B" w:rsidRDefault="006F1A3B"/>
    <w:sectPr w:rsidR="006F1A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F4748"/>
    <w:multiLevelType w:val="hybridMultilevel"/>
    <w:tmpl w:val="93F483C6"/>
    <w:lvl w:ilvl="0" w:tplc="0405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" w15:restartNumberingAfterBreak="0">
    <w:nsid w:val="6B1E39DB"/>
    <w:multiLevelType w:val="hybridMultilevel"/>
    <w:tmpl w:val="91FE5D78"/>
    <w:lvl w:ilvl="0" w:tplc="6EB44788">
      <w:start w:val="3"/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B04"/>
    <w:rsid w:val="0006001A"/>
    <w:rsid w:val="00087DEA"/>
    <w:rsid w:val="000A7FE8"/>
    <w:rsid w:val="000D195A"/>
    <w:rsid w:val="000F39F8"/>
    <w:rsid w:val="001B4B79"/>
    <w:rsid w:val="00230666"/>
    <w:rsid w:val="0023637B"/>
    <w:rsid w:val="00255235"/>
    <w:rsid w:val="00277350"/>
    <w:rsid w:val="002A1A8E"/>
    <w:rsid w:val="002B686D"/>
    <w:rsid w:val="00331C0A"/>
    <w:rsid w:val="003C6D18"/>
    <w:rsid w:val="003C76A2"/>
    <w:rsid w:val="00402F12"/>
    <w:rsid w:val="00443714"/>
    <w:rsid w:val="004C286F"/>
    <w:rsid w:val="004F68B6"/>
    <w:rsid w:val="00505149"/>
    <w:rsid w:val="005A1A79"/>
    <w:rsid w:val="005B12CF"/>
    <w:rsid w:val="005B796C"/>
    <w:rsid w:val="00626BF7"/>
    <w:rsid w:val="00651853"/>
    <w:rsid w:val="00653CA9"/>
    <w:rsid w:val="006F1A3B"/>
    <w:rsid w:val="006F1B04"/>
    <w:rsid w:val="00715BB0"/>
    <w:rsid w:val="007C0A6F"/>
    <w:rsid w:val="007D7B10"/>
    <w:rsid w:val="007E593D"/>
    <w:rsid w:val="0087444E"/>
    <w:rsid w:val="00881F88"/>
    <w:rsid w:val="009210A1"/>
    <w:rsid w:val="00950EF8"/>
    <w:rsid w:val="00A224FA"/>
    <w:rsid w:val="00A33A74"/>
    <w:rsid w:val="00AC60E5"/>
    <w:rsid w:val="00AD2E60"/>
    <w:rsid w:val="00B8673B"/>
    <w:rsid w:val="00BA68F5"/>
    <w:rsid w:val="00BB197C"/>
    <w:rsid w:val="00BE648C"/>
    <w:rsid w:val="00CE2A35"/>
    <w:rsid w:val="00D505FE"/>
    <w:rsid w:val="00D51598"/>
    <w:rsid w:val="00D71F9C"/>
    <w:rsid w:val="00E23DC8"/>
    <w:rsid w:val="00E35E76"/>
    <w:rsid w:val="00E54EFA"/>
    <w:rsid w:val="00E9793F"/>
    <w:rsid w:val="00EF40F1"/>
    <w:rsid w:val="00FA16A2"/>
    <w:rsid w:val="00FB31CA"/>
    <w:rsid w:val="00FC36F4"/>
    <w:rsid w:val="00FD2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319FF"/>
  <w15:chartTrackingRefBased/>
  <w15:docId w15:val="{1C3FD706-4024-4B5A-9F84-C8ECA19E2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5B12CF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6F1B04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kern w:val="3"/>
      <w:lang w:eastAsia="cs-CZ"/>
      <w14:ligatures w14:val="none"/>
    </w:rPr>
  </w:style>
  <w:style w:type="paragraph" w:customStyle="1" w:styleId="paragraph">
    <w:name w:val="paragraph"/>
    <w:basedOn w:val="Normln"/>
    <w:rsid w:val="007D7B10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7D7B10"/>
  </w:style>
  <w:style w:type="character" w:customStyle="1" w:styleId="eop">
    <w:name w:val="eop"/>
    <w:basedOn w:val="Standardnpsmoodstavce"/>
    <w:rsid w:val="007D7B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5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37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83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7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8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3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9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55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5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5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9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7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2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9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5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0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7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5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8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0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5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1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4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45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9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9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9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2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4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5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1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8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1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4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6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2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2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7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9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3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0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1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6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6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14FD6F-CC48-4CAD-8882-0BD73B77C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827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Michaela Lacková</cp:lastModifiedBy>
  <cp:revision>9</cp:revision>
  <dcterms:created xsi:type="dcterms:W3CDTF">2024-09-11T14:17:00Z</dcterms:created>
  <dcterms:modified xsi:type="dcterms:W3CDTF">2025-01-14T12:48:00Z</dcterms:modified>
</cp:coreProperties>
</file>