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C88F" w14:textId="79FDB5E5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626ABEE2" w14:textId="776B9F62" w:rsidR="00D0173B" w:rsidRPr="00243B58" w:rsidRDefault="00D0173B" w:rsidP="00243B58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E4E94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0648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bookmarkStart w:id="0" w:name="_GoBack"/>
      <w:bookmarkEnd w:id="0"/>
      <w:r w:rsidR="000648E8" w:rsidRPr="000648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ozidlo k přepravě stravy do tří výdejen</w:t>
      </w:r>
      <w:r w:rsidR="00AE4E94" w:rsidRPr="00C30457">
        <w:rPr>
          <w:rFonts w:asciiTheme="minorHAnsi" w:hAnsiTheme="minorHAnsi" w:cstheme="minorHAnsi"/>
          <w:b/>
          <w:iCs/>
          <w:color w:val="000000"/>
          <w:sz w:val="22"/>
          <w:szCs w:val="22"/>
        </w:rPr>
        <w:t>“</w:t>
      </w: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43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780"/>
      </w:tblGrid>
      <w:tr w:rsidR="00E27255" w:rsidRPr="00487642" w14:paraId="65AA46D9" w14:textId="77777777" w:rsidTr="008F7412">
        <w:trPr>
          <w:trHeight w:val="337"/>
        </w:trPr>
        <w:tc>
          <w:tcPr>
            <w:tcW w:w="9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1DDE3" w14:textId="77777777" w:rsidR="00E27255" w:rsidRPr="00946B4D" w:rsidRDefault="00E27255" w:rsidP="008F7412">
            <w:pPr>
              <w:rPr>
                <w:rFonts w:ascii="Calibri" w:hAnsi="Calibri"/>
                <w:b/>
                <w:sz w:val="22"/>
                <w:szCs w:val="20"/>
              </w:rPr>
            </w:pPr>
            <w:r w:rsidRPr="00946B4D">
              <w:rPr>
                <w:rFonts w:ascii="Calibri" w:hAnsi="Calibri"/>
                <w:b/>
                <w:sz w:val="22"/>
                <w:szCs w:val="20"/>
              </w:rPr>
              <w:t>Účastník výběrového řízení:</w:t>
            </w:r>
          </w:p>
        </w:tc>
      </w:tr>
      <w:tr w:rsidR="00E27255" w:rsidRPr="00487642" w14:paraId="3AFED57D" w14:textId="77777777" w:rsidTr="008F7412">
        <w:trPr>
          <w:trHeight w:val="337"/>
        </w:trPr>
        <w:tc>
          <w:tcPr>
            <w:tcW w:w="4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690" w14:textId="77777777" w:rsidR="00E27255" w:rsidRPr="00946B4D" w:rsidRDefault="00E27255" w:rsidP="008F7412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2"/>
              </w:rPr>
              <w:t>Obchodní firma / jméno a příjmení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702315" w14:textId="77777777" w:rsidR="00E27255" w:rsidRPr="00946B4D" w:rsidRDefault="00E27255" w:rsidP="008F7412">
            <w:pPr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243B58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243B58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43B58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444CA9C8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5CC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Sídlo / místo podnikání / bydliště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F287B4" w14:textId="69431091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23415CD1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9A2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Právní forma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BC0CBC" w14:textId="34C5ECF9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37CE3FE3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392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34131F" w14:textId="0F3B99CA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7A5FC2C5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712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IČO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62F50E" w14:textId="758297CD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656D61F4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F19B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DIČ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A4B2D5" w14:textId="4B1D3F76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5398B3CE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FE8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Je / není plátce DPH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F60133" w14:textId="0DEC0752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4C9F8960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BB1B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Bankovní spojení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B4C968" w14:textId="11384A40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0D0682E0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59D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2146E" w14:textId="0A625522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2E35868F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6B8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Telefon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581549" w14:textId="42D74EDD" w:rsidR="00243B58" w:rsidRPr="00946B4D" w:rsidRDefault="00243B58" w:rsidP="00243B58">
            <w:pPr>
              <w:rPr>
                <w:bCs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7321EE00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B26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E-mail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4EA6B" w14:textId="708FE3C6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  <w:lang w:eastAsia="en-US" w:bidi="en-US"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33837C1D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BC0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46B4D">
              <w:rPr>
                <w:rFonts w:ascii="Calibri" w:hAnsi="Calibri"/>
                <w:bCs/>
                <w:sz w:val="22"/>
                <w:szCs w:val="22"/>
              </w:rPr>
              <w:t>Kontaktní osoba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0C85D" w14:textId="483A5AA2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  <w:lang w:eastAsia="en-US" w:bidi="en-US"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7D1F501C" w14:textId="77777777" w:rsidTr="008F7412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6B1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Telefon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CDCC32" w14:textId="697E8F4A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  <w:lang w:eastAsia="en-US" w:bidi="en-US"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487642" w14:paraId="5777165D" w14:textId="77777777" w:rsidTr="00243B58">
        <w:trPr>
          <w:trHeight w:val="337"/>
        </w:trPr>
        <w:tc>
          <w:tcPr>
            <w:tcW w:w="4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139FC" w14:textId="77777777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946B4D">
              <w:rPr>
                <w:rFonts w:ascii="Calibri" w:hAnsi="Calibri"/>
                <w:bCs/>
                <w:sz w:val="22"/>
                <w:szCs w:val="20"/>
              </w:rPr>
              <w:t>E-mail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A3D1C" w14:textId="7B79732C" w:rsidR="00243B58" w:rsidRPr="00946B4D" w:rsidRDefault="00243B58" w:rsidP="00243B58">
            <w:pPr>
              <w:rPr>
                <w:rFonts w:ascii="Calibri" w:hAnsi="Calibri"/>
                <w:bCs/>
                <w:sz w:val="22"/>
                <w:szCs w:val="20"/>
                <w:lang w:eastAsia="en-US" w:bidi="en-US"/>
              </w:rPr>
            </w:pP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986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</w:t>
      </w:r>
      <w:r w:rsidRPr="00C30457">
        <w:rPr>
          <w:rFonts w:asciiTheme="minorHAnsi" w:hAnsiTheme="minorHAnsi" w:cstheme="minorHAnsi"/>
          <w:sz w:val="22"/>
          <w:szCs w:val="22"/>
        </w:rPr>
        <w:lastRenderedPageBreak/>
        <w:t>v podmínkách výběrového řízení a v případě, že bude vybrán k uzavření smlouvy na veřejnou zakázku, předloží zadavateli odpovídající návrhy smlouvy.</w:t>
      </w:r>
    </w:p>
    <w:p w14:paraId="1B7CD856" w14:textId="19265500" w:rsidR="00210425" w:rsidRPr="00C30457" w:rsidRDefault="00E0756F" w:rsidP="00E52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výbavy vozidla</w:t>
      </w:r>
      <w:r w:rsidR="00A076BA" w:rsidRPr="00C30457">
        <w:rPr>
          <w:rFonts w:asciiTheme="minorHAnsi" w:hAnsiTheme="minorHAnsi" w:cstheme="minorHAnsi"/>
          <w:sz w:val="22"/>
          <w:szCs w:val="22"/>
        </w:rPr>
        <w:t xml:space="preserve"> (Příloha č. 3 Výzvy k podání nabídek)</w:t>
      </w:r>
      <w:r w:rsidRPr="00C30457">
        <w:rPr>
          <w:rFonts w:asciiTheme="minorHAnsi" w:hAnsiTheme="minorHAnsi" w:cstheme="minorHAnsi"/>
          <w:sz w:val="22"/>
          <w:szCs w:val="22"/>
        </w:rPr>
        <w:t>, kte</w:t>
      </w:r>
      <w:r w:rsidR="00063837" w:rsidRPr="00C30457">
        <w:rPr>
          <w:rFonts w:asciiTheme="minorHAnsi" w:hAnsiTheme="minorHAnsi" w:cstheme="minorHAnsi"/>
          <w:sz w:val="22"/>
          <w:szCs w:val="22"/>
        </w:rPr>
        <w:t xml:space="preserve">rou 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vázán. </w:t>
      </w:r>
      <w:bookmarkEnd w:id="1"/>
    </w:p>
    <w:p w14:paraId="548D0D17" w14:textId="77777777" w:rsidR="00E27255" w:rsidRPr="007F3BCF" w:rsidRDefault="00E27255" w:rsidP="00E2725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3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423C1E12" w14:textId="77777777" w:rsidR="00E27255" w:rsidRPr="00557126" w:rsidRDefault="00E27255" w:rsidP="00E272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5571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Rusku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14:paraId="175A75E7" w14:textId="77777777" w:rsidR="00E27255" w:rsidRPr="00557126" w:rsidRDefault="00E27255" w:rsidP="00E272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469DED6" w14:textId="77777777" w:rsidR="00E27255" w:rsidRPr="00557126" w:rsidRDefault="00E27255" w:rsidP="00E2725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571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6C9668E5" w14:textId="77777777" w:rsidR="00E27255" w:rsidRPr="00E14479" w:rsidRDefault="00E27255" w:rsidP="00E27255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4E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329062CD" w14:textId="682B1023" w:rsidR="00C30457" w:rsidRPr="00E27255" w:rsidRDefault="00C30457" w:rsidP="00E27255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vozidla, které odpovídá nabídnuté technické specifikaci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vozidlo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0FC7F07D" w:rsidR="00210425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19"/>
      </w:tblGrid>
      <w:tr w:rsidR="00243B58" w:rsidRPr="00EF1664" w14:paraId="3B54D277" w14:textId="77777777" w:rsidTr="00243B58">
        <w:trPr>
          <w:trHeight w:val="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216" w14:textId="77777777" w:rsidR="00243B58" w:rsidRPr="00EF1664" w:rsidRDefault="00243B58" w:rsidP="00243B58">
            <w:pPr>
              <w:rPr>
                <w:rFonts w:ascii="Calibri" w:hAnsi="Calibri"/>
                <w:bCs/>
                <w:iCs/>
                <w:sz w:val="22"/>
                <w:szCs w:val="20"/>
              </w:rPr>
            </w:pPr>
            <w:r w:rsidRPr="00EF1664">
              <w:rPr>
                <w:rFonts w:ascii="Calibri" w:hAnsi="Calibri"/>
                <w:bCs/>
                <w:iCs/>
                <w:sz w:val="22"/>
                <w:szCs w:val="20"/>
              </w:rPr>
              <w:t>Osoba oprávněná zastupovat účastníka: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80D" w14:textId="0D30158A" w:rsidR="00243B58" w:rsidRPr="00EF1664" w:rsidRDefault="00243B58" w:rsidP="00243B58">
            <w:pPr>
              <w:jc w:val="center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EF1664" w14:paraId="5B3D1CBC" w14:textId="77777777" w:rsidTr="00243B58">
        <w:trPr>
          <w:trHeight w:val="7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AED9B" w14:textId="77777777" w:rsidR="00243B58" w:rsidRPr="00EF1664" w:rsidRDefault="00243B58" w:rsidP="00243B58">
            <w:pPr>
              <w:rPr>
                <w:rFonts w:ascii="Calibri" w:hAnsi="Calibri"/>
                <w:bCs/>
                <w:iCs/>
                <w:sz w:val="22"/>
                <w:szCs w:val="20"/>
              </w:rPr>
            </w:pPr>
            <w:r w:rsidRPr="00EF1664">
              <w:rPr>
                <w:rFonts w:ascii="Calibri" w:hAnsi="Calibri"/>
                <w:bCs/>
                <w:iCs/>
                <w:sz w:val="22"/>
                <w:szCs w:val="20"/>
              </w:rPr>
              <w:t>Datum: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CFF" w14:textId="700B8AEB" w:rsidR="00243B58" w:rsidRPr="00EF1664" w:rsidRDefault="00243B58" w:rsidP="00243B58">
            <w:pPr>
              <w:jc w:val="center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43B58" w:rsidRPr="00EF1664" w14:paraId="1C5BC5FC" w14:textId="77777777" w:rsidTr="00243B58">
        <w:trPr>
          <w:trHeight w:val="12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39ED" w14:textId="77777777" w:rsidR="00243B58" w:rsidRPr="00EF1664" w:rsidRDefault="00243B58" w:rsidP="00243B58">
            <w:pPr>
              <w:rPr>
                <w:rFonts w:ascii="Calibri" w:hAnsi="Calibri"/>
                <w:bCs/>
                <w:iCs/>
                <w:sz w:val="22"/>
                <w:szCs w:val="20"/>
              </w:rPr>
            </w:pPr>
            <w:r w:rsidRPr="00EF1664">
              <w:rPr>
                <w:rFonts w:ascii="Calibri" w:hAnsi="Calibri"/>
                <w:bCs/>
                <w:iCs/>
                <w:sz w:val="22"/>
                <w:szCs w:val="20"/>
              </w:rPr>
              <w:t>Razítko a podpis oprávněné osoby: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2CF0" w14:textId="16A59AE1" w:rsidR="00243B58" w:rsidRPr="00EF1664" w:rsidRDefault="00243B58" w:rsidP="00243B58">
            <w:pPr>
              <w:jc w:val="center"/>
              <w:rPr>
                <w:rFonts w:ascii="Calibri" w:hAnsi="Calibri"/>
                <w:bCs/>
                <w:i/>
                <w:sz w:val="22"/>
                <w:szCs w:val="20"/>
              </w:rPr>
            </w:pP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115F44">
              <w:rPr>
                <w:rFonts w:ascii="Calibri" w:hAnsi="Calibri"/>
                <w:b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4619B71" w14:textId="77777777" w:rsidR="00E27255" w:rsidRPr="00C30457" w:rsidRDefault="00E2725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860D4" w14:textId="77777777" w:rsidR="00475DB9" w:rsidRDefault="00475DB9" w:rsidP="00D0173B">
      <w:r>
        <w:separator/>
      </w:r>
    </w:p>
  </w:endnote>
  <w:endnote w:type="continuationSeparator" w:id="0">
    <w:p w14:paraId="30AECECB" w14:textId="77777777" w:rsidR="00475DB9" w:rsidRDefault="00475DB9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1F7F2A60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0648E8">
      <w:rPr>
        <w:rFonts w:ascii="Calibri" w:hAnsi="Calibri"/>
        <w:b/>
        <w:noProof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0648E8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ED4D5" w14:textId="77777777" w:rsidR="00475DB9" w:rsidRDefault="00475DB9" w:rsidP="00D0173B">
      <w:r>
        <w:separator/>
      </w:r>
    </w:p>
  </w:footnote>
  <w:footnote w:type="continuationSeparator" w:id="0">
    <w:p w14:paraId="141A020F" w14:textId="77777777" w:rsidR="00475DB9" w:rsidRDefault="00475DB9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648E8"/>
    <w:rsid w:val="000706CF"/>
    <w:rsid w:val="000806B6"/>
    <w:rsid w:val="00090198"/>
    <w:rsid w:val="000A2D64"/>
    <w:rsid w:val="000A7407"/>
    <w:rsid w:val="000B743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3B58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4DDD"/>
    <w:rsid w:val="00414B99"/>
    <w:rsid w:val="004302B1"/>
    <w:rsid w:val="004331D0"/>
    <w:rsid w:val="0043502C"/>
    <w:rsid w:val="004350C4"/>
    <w:rsid w:val="004370EC"/>
    <w:rsid w:val="00455C9C"/>
    <w:rsid w:val="0046300B"/>
    <w:rsid w:val="00475DB9"/>
    <w:rsid w:val="0047673A"/>
    <w:rsid w:val="0048399D"/>
    <w:rsid w:val="004A4B17"/>
    <w:rsid w:val="004A501F"/>
    <w:rsid w:val="004B4ED6"/>
    <w:rsid w:val="004C65B9"/>
    <w:rsid w:val="004E00C5"/>
    <w:rsid w:val="004F52AE"/>
    <w:rsid w:val="00520E03"/>
    <w:rsid w:val="005374F6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6575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5C0"/>
    <w:rsid w:val="009F301C"/>
    <w:rsid w:val="00A0095B"/>
    <w:rsid w:val="00A01171"/>
    <w:rsid w:val="00A0154B"/>
    <w:rsid w:val="00A076BA"/>
    <w:rsid w:val="00A865E7"/>
    <w:rsid w:val="00AA3D90"/>
    <w:rsid w:val="00AB2182"/>
    <w:rsid w:val="00AC24A6"/>
    <w:rsid w:val="00AD2F1E"/>
    <w:rsid w:val="00AE1524"/>
    <w:rsid w:val="00AE32AF"/>
    <w:rsid w:val="00AE4E94"/>
    <w:rsid w:val="00AE6D90"/>
    <w:rsid w:val="00B15F23"/>
    <w:rsid w:val="00B5151A"/>
    <w:rsid w:val="00B56149"/>
    <w:rsid w:val="00B90FEF"/>
    <w:rsid w:val="00B93839"/>
    <w:rsid w:val="00B962CF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8412F"/>
    <w:rsid w:val="00DA1282"/>
    <w:rsid w:val="00DA18E0"/>
    <w:rsid w:val="00DC56DD"/>
    <w:rsid w:val="00DD5648"/>
    <w:rsid w:val="00DD5E41"/>
    <w:rsid w:val="00E067F6"/>
    <w:rsid w:val="00E0756F"/>
    <w:rsid w:val="00E15C60"/>
    <w:rsid w:val="00E27255"/>
    <w:rsid w:val="00E522C3"/>
    <w:rsid w:val="00E6432C"/>
    <w:rsid w:val="00E8396E"/>
    <w:rsid w:val="00EC1318"/>
    <w:rsid w:val="00EE17F6"/>
    <w:rsid w:val="00EE44AE"/>
    <w:rsid w:val="00F107E0"/>
    <w:rsid w:val="00F247CA"/>
    <w:rsid w:val="00F249A4"/>
    <w:rsid w:val="00F32AA7"/>
    <w:rsid w:val="00F5591A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AB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E272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E272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1DAE5-3ABB-42E6-8E43-10CF7476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Zdeněk Caha</cp:lastModifiedBy>
  <cp:revision>3</cp:revision>
  <dcterms:created xsi:type="dcterms:W3CDTF">2025-03-13T11:10:00Z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