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B3CF" w14:textId="77777777" w:rsidR="0090034A" w:rsidRDefault="0090034A" w:rsidP="0090034A">
      <w:r>
        <w:rPr>
          <w:rFonts w:ascii="Arial" w:hAnsi="Arial" w:cs="Arial"/>
        </w:rPr>
        <w:t>Zadavatel:</w:t>
      </w:r>
    </w:p>
    <w:p w14:paraId="5E75FF83" w14:textId="77777777" w:rsidR="0090034A" w:rsidRDefault="0090034A" w:rsidP="0090034A">
      <w:pPr>
        <w:rPr>
          <w:rFonts w:ascii="Arial" w:hAnsi="Arial" w:cs="Arial"/>
        </w:rPr>
      </w:pPr>
    </w:p>
    <w:p w14:paraId="6FD83368" w14:textId="77777777" w:rsidR="0090034A" w:rsidRDefault="0090034A" w:rsidP="0090034A">
      <w:pPr>
        <w:jc w:val="center"/>
      </w:pPr>
      <w:r>
        <w:rPr>
          <w:rFonts w:ascii="Arial" w:hAnsi="Arial" w:cs="Arial"/>
          <w:b/>
          <w:bCs/>
          <w:smallCaps/>
          <w:sz w:val="36"/>
          <w:szCs w:val="36"/>
        </w:rPr>
        <w:t>Nemocnice Letovice, příspěvková organizace</w:t>
      </w:r>
    </w:p>
    <w:p w14:paraId="54390F6C" w14:textId="77777777" w:rsidR="0090034A" w:rsidRDefault="0090034A" w:rsidP="0090034A">
      <w:pPr>
        <w:jc w:val="center"/>
      </w:pPr>
      <w:r>
        <w:rPr>
          <w:rFonts w:ascii="Arial" w:hAnsi="Arial" w:cs="Arial"/>
          <w:bCs/>
          <w:sz w:val="30"/>
          <w:szCs w:val="30"/>
        </w:rPr>
        <w:t>Pod klášterem 55/17, 679 61 Letovice</w:t>
      </w:r>
    </w:p>
    <w:p w14:paraId="2C1178C7" w14:textId="77777777" w:rsidR="0090034A" w:rsidRDefault="0090034A" w:rsidP="0090034A">
      <w:pPr>
        <w:jc w:val="center"/>
      </w:pPr>
      <w:r>
        <w:rPr>
          <w:rFonts w:ascii="Arial" w:hAnsi="Arial" w:cs="Arial"/>
          <w:sz w:val="30"/>
          <w:szCs w:val="30"/>
        </w:rPr>
        <w:t xml:space="preserve">IČO: </w:t>
      </w:r>
      <w:r>
        <w:rPr>
          <w:rFonts w:ascii="Arial" w:hAnsi="Arial" w:cs="Arial"/>
          <w:bCs/>
          <w:sz w:val="30"/>
          <w:szCs w:val="30"/>
        </w:rPr>
        <w:t>00387134</w:t>
      </w:r>
    </w:p>
    <w:p w14:paraId="35533C44" w14:textId="77777777" w:rsidR="0090034A" w:rsidRDefault="0090034A" w:rsidP="0090034A">
      <w:pPr>
        <w:jc w:val="center"/>
      </w:pPr>
      <w:r>
        <w:rPr>
          <w:rFonts w:ascii="Arial" w:hAnsi="Arial" w:cs="Arial"/>
          <w:b/>
          <w:smallCaps/>
          <w:sz w:val="46"/>
          <w:szCs w:val="46"/>
        </w:rPr>
        <w:t>výzva včetně zadávací dokumentace</w:t>
      </w:r>
    </w:p>
    <w:p w14:paraId="553BCB9A" w14:textId="77777777" w:rsidR="0090034A" w:rsidRDefault="0090034A" w:rsidP="0090034A">
      <w:pPr>
        <w:jc w:val="center"/>
        <w:rPr>
          <w:rFonts w:ascii="Arial" w:hAnsi="Arial" w:cs="Arial"/>
          <w:b/>
          <w:smallCaps/>
        </w:rPr>
      </w:pPr>
    </w:p>
    <w:p w14:paraId="71FEB70C" w14:textId="77777777" w:rsidR="0090034A" w:rsidRDefault="0090034A" w:rsidP="0090034A">
      <w:pPr>
        <w:jc w:val="center"/>
        <w:rPr>
          <w:rFonts w:ascii="Arial" w:hAnsi="Arial" w:cs="Arial"/>
          <w:b/>
          <w:smallCaps/>
        </w:rPr>
      </w:pPr>
    </w:p>
    <w:p w14:paraId="53C13AF9" w14:textId="77777777" w:rsidR="0090034A" w:rsidRDefault="0090034A" w:rsidP="0090034A">
      <w:pPr>
        <w:jc w:val="center"/>
        <w:rPr>
          <w:rFonts w:ascii="Arial" w:hAnsi="Arial" w:cs="Arial"/>
          <w:b/>
          <w:smallCaps/>
        </w:rPr>
      </w:pPr>
    </w:p>
    <w:p w14:paraId="370046C9" w14:textId="77777777" w:rsidR="0090034A" w:rsidRDefault="0090034A" w:rsidP="0090034A">
      <w:pPr>
        <w:spacing w:before="120"/>
        <w:jc w:val="center"/>
      </w:pPr>
      <w:r>
        <w:rPr>
          <w:rFonts w:ascii="Arial" w:hAnsi="Arial" w:cs="Arial"/>
          <w:sz w:val="28"/>
          <w:szCs w:val="28"/>
        </w:rPr>
        <w:t>K veřejné zakázce malého rozsahu na dodávky</w:t>
      </w:r>
    </w:p>
    <w:p w14:paraId="20A86F2E" w14:textId="77777777" w:rsidR="0090034A" w:rsidRDefault="0090034A" w:rsidP="0090034A">
      <w:pPr>
        <w:spacing w:before="120"/>
        <w:jc w:val="center"/>
      </w:pPr>
      <w:r>
        <w:rPr>
          <w:rFonts w:ascii="Arial" w:hAnsi="Arial" w:cs="Arial"/>
          <w:sz w:val="28"/>
          <w:szCs w:val="28"/>
        </w:rPr>
        <w:t>s názvem</w:t>
      </w:r>
    </w:p>
    <w:p w14:paraId="78BDE93C" w14:textId="2FFEF83C" w:rsidR="0090034A" w:rsidRDefault="0090034A" w:rsidP="0090034A">
      <w:pPr>
        <w:jc w:val="center"/>
      </w:pPr>
      <w:r>
        <w:rPr>
          <w:rFonts w:ascii="Arial" w:hAnsi="Arial" w:cs="Arial"/>
          <w:b/>
          <w:bCs/>
          <w:sz w:val="46"/>
          <w:szCs w:val="46"/>
        </w:rPr>
        <w:t>„Dodávky enterální</w:t>
      </w:r>
      <w:r w:rsidR="006D01FB">
        <w:rPr>
          <w:rFonts w:ascii="Arial" w:hAnsi="Arial" w:cs="Arial"/>
          <w:b/>
          <w:bCs/>
          <w:sz w:val="46"/>
          <w:szCs w:val="46"/>
        </w:rPr>
        <w:t>ch</w:t>
      </w:r>
      <w:r>
        <w:rPr>
          <w:rFonts w:ascii="Arial" w:hAnsi="Arial" w:cs="Arial"/>
          <w:b/>
          <w:bCs/>
          <w:sz w:val="46"/>
          <w:szCs w:val="46"/>
        </w:rPr>
        <w:t xml:space="preserve"> výživ“</w:t>
      </w:r>
    </w:p>
    <w:p w14:paraId="28A9A579" w14:textId="77777777" w:rsidR="0090034A" w:rsidRDefault="0090034A" w:rsidP="0090034A">
      <w:pPr>
        <w:spacing w:line="100" w:lineRule="atLeast"/>
        <w:rPr>
          <w:rFonts w:ascii="Arial" w:hAnsi="Arial" w:cs="Arial"/>
          <w:b/>
          <w:bCs/>
          <w:sz w:val="46"/>
          <w:szCs w:val="46"/>
        </w:rPr>
      </w:pPr>
    </w:p>
    <w:p w14:paraId="0F3DE468" w14:textId="17035163" w:rsidR="0090034A" w:rsidRPr="00F00A43" w:rsidRDefault="0090034A" w:rsidP="0090034A">
      <w:pPr>
        <w:spacing w:line="100" w:lineRule="atLeast"/>
        <w:jc w:val="center"/>
      </w:pPr>
      <w:r w:rsidRPr="00F00A43">
        <w:rPr>
          <w:rFonts w:ascii="Arial" w:hAnsi="Arial" w:cs="Arial"/>
          <w:b/>
          <w:bCs/>
          <w:sz w:val="24"/>
          <w:szCs w:val="24"/>
        </w:rPr>
        <w:t>Část 1 – Krémový sipping, sipping s vyšším obsahem bílkovin a energie, sipping s vyšším obsahem bílkovin a nutrietů, diabetický sipping</w:t>
      </w:r>
      <w:r w:rsidR="003E136E">
        <w:rPr>
          <w:rFonts w:ascii="Arial" w:hAnsi="Arial" w:cs="Arial"/>
          <w:b/>
          <w:bCs/>
          <w:sz w:val="24"/>
          <w:szCs w:val="24"/>
        </w:rPr>
        <w:t xml:space="preserve">, </w:t>
      </w:r>
      <w:proofErr w:type="spellStart"/>
      <w:r w:rsidR="003E136E">
        <w:rPr>
          <w:rFonts w:ascii="Arial" w:hAnsi="Arial" w:cs="Arial"/>
          <w:b/>
          <w:bCs/>
          <w:sz w:val="24"/>
          <w:szCs w:val="24"/>
        </w:rPr>
        <w:t>džusový</w:t>
      </w:r>
      <w:proofErr w:type="spellEnd"/>
      <w:r w:rsidR="003E136E">
        <w:rPr>
          <w:rFonts w:ascii="Arial" w:hAnsi="Arial" w:cs="Arial"/>
          <w:b/>
          <w:bCs/>
          <w:sz w:val="24"/>
          <w:szCs w:val="24"/>
        </w:rPr>
        <w:t xml:space="preserve"> sipping </w:t>
      </w:r>
      <w:r w:rsidR="00393FE0">
        <w:rPr>
          <w:rFonts w:ascii="Arial" w:hAnsi="Arial" w:cs="Arial"/>
          <w:b/>
          <w:bCs/>
          <w:sz w:val="24"/>
          <w:szCs w:val="24"/>
        </w:rPr>
        <w:t xml:space="preserve">a </w:t>
      </w:r>
      <w:proofErr w:type="spellStart"/>
      <w:r w:rsidR="00393FE0">
        <w:rPr>
          <w:rFonts w:ascii="Arial" w:hAnsi="Arial" w:cs="Arial"/>
          <w:b/>
          <w:bCs/>
          <w:sz w:val="24"/>
          <w:szCs w:val="24"/>
        </w:rPr>
        <w:t>vysokoproteinový</w:t>
      </w:r>
      <w:proofErr w:type="spellEnd"/>
      <w:r w:rsidR="00393FE0">
        <w:rPr>
          <w:rFonts w:ascii="Arial" w:hAnsi="Arial" w:cs="Arial"/>
          <w:b/>
          <w:bCs/>
          <w:sz w:val="24"/>
          <w:szCs w:val="24"/>
        </w:rPr>
        <w:t xml:space="preserve"> krém</w:t>
      </w:r>
    </w:p>
    <w:p w14:paraId="50FB7F61" w14:textId="77777777" w:rsidR="003E136E" w:rsidRDefault="003E136E" w:rsidP="0090034A">
      <w:pPr>
        <w:spacing w:line="100" w:lineRule="atLeast"/>
        <w:jc w:val="center"/>
        <w:rPr>
          <w:rFonts w:ascii="Arial" w:hAnsi="Arial" w:cs="Arial"/>
          <w:b/>
          <w:bCs/>
          <w:sz w:val="24"/>
          <w:szCs w:val="24"/>
        </w:rPr>
      </w:pPr>
    </w:p>
    <w:p w14:paraId="6EABC14A" w14:textId="7092F630" w:rsidR="0090034A" w:rsidRDefault="0090034A" w:rsidP="0090034A">
      <w:pPr>
        <w:spacing w:line="100" w:lineRule="atLeast"/>
        <w:jc w:val="center"/>
      </w:pPr>
      <w:r w:rsidRPr="00F00A43">
        <w:rPr>
          <w:rFonts w:ascii="Arial" w:hAnsi="Arial" w:cs="Arial"/>
          <w:b/>
          <w:bCs/>
          <w:sz w:val="24"/>
          <w:szCs w:val="24"/>
        </w:rPr>
        <w:t>Část 2 - Sipping</w:t>
      </w:r>
    </w:p>
    <w:p w14:paraId="4E2324E0" w14:textId="77777777" w:rsidR="0090034A" w:rsidRDefault="0090034A" w:rsidP="0090034A">
      <w:pPr>
        <w:spacing w:line="100" w:lineRule="atLeast"/>
        <w:jc w:val="center"/>
        <w:rPr>
          <w:rFonts w:ascii="Arial" w:hAnsi="Arial" w:cs="Arial"/>
          <w:b/>
          <w:bCs/>
          <w:sz w:val="46"/>
          <w:szCs w:val="46"/>
        </w:rPr>
      </w:pPr>
    </w:p>
    <w:p w14:paraId="354A7BEB" w14:textId="77777777" w:rsidR="0090034A" w:rsidRDefault="0090034A" w:rsidP="0090034A">
      <w:pPr>
        <w:spacing w:line="100" w:lineRule="atLeast"/>
        <w:rPr>
          <w:rFonts w:ascii="Arial" w:hAnsi="Arial" w:cs="Arial"/>
          <w:b/>
          <w:bCs/>
          <w:sz w:val="46"/>
          <w:szCs w:val="46"/>
        </w:rPr>
      </w:pPr>
    </w:p>
    <w:p w14:paraId="0580B859" w14:textId="77777777" w:rsidR="0090034A" w:rsidRDefault="0090034A" w:rsidP="0090034A">
      <w:pPr>
        <w:spacing w:line="100" w:lineRule="atLeast"/>
        <w:rPr>
          <w:rFonts w:ascii="Arial" w:hAnsi="Arial" w:cs="Arial"/>
        </w:rPr>
      </w:pPr>
    </w:p>
    <w:p w14:paraId="362CD6DF" w14:textId="77777777" w:rsidR="0090034A" w:rsidRDefault="0090034A" w:rsidP="0090034A">
      <w:pPr>
        <w:spacing w:line="100" w:lineRule="atLeast"/>
        <w:rPr>
          <w:rFonts w:ascii="Arial" w:hAnsi="Arial" w:cs="Arial"/>
        </w:rPr>
      </w:pPr>
    </w:p>
    <w:p w14:paraId="713BE6C0" w14:textId="77777777" w:rsidR="0090034A" w:rsidRDefault="0090034A" w:rsidP="0090034A">
      <w:pPr>
        <w:spacing w:line="100" w:lineRule="atLeast"/>
        <w:rPr>
          <w:rFonts w:ascii="Arial" w:hAnsi="Arial" w:cs="Arial"/>
        </w:rPr>
      </w:pPr>
    </w:p>
    <w:p w14:paraId="2210475E" w14:textId="77777777" w:rsidR="0090034A" w:rsidRDefault="0090034A" w:rsidP="0090034A">
      <w:pPr>
        <w:spacing w:line="100" w:lineRule="atLeast"/>
        <w:rPr>
          <w:rFonts w:ascii="Arial" w:hAnsi="Arial" w:cs="Arial"/>
        </w:rPr>
      </w:pPr>
    </w:p>
    <w:p w14:paraId="658E9F1D" w14:textId="77777777" w:rsidR="0090034A" w:rsidRDefault="0090034A" w:rsidP="0090034A">
      <w:pPr>
        <w:spacing w:line="100" w:lineRule="atLeast"/>
        <w:rPr>
          <w:rFonts w:ascii="Arial" w:hAnsi="Arial" w:cs="Arial"/>
        </w:rPr>
      </w:pPr>
    </w:p>
    <w:p w14:paraId="2B7AFDB1" w14:textId="77777777" w:rsidR="0090034A" w:rsidRDefault="0090034A" w:rsidP="0090034A">
      <w:pPr>
        <w:autoSpaceDE w:val="0"/>
      </w:pPr>
      <w:r>
        <w:rPr>
          <w:rFonts w:ascii="Arial" w:eastAsia="Calibri" w:hAnsi="Arial" w:cs="Arial"/>
          <w:b/>
          <w:bCs/>
        </w:rPr>
        <w:t>Preambule</w:t>
      </w:r>
    </w:p>
    <w:p w14:paraId="28634732" w14:textId="77777777" w:rsidR="0090034A" w:rsidRDefault="0090034A" w:rsidP="0090034A">
      <w:pPr>
        <w:autoSpaceDE w:val="0"/>
        <w:jc w:val="both"/>
      </w:pPr>
      <w:r>
        <w:rPr>
          <w:rFonts w:ascii="Arial" w:eastAsia="Calibri" w:hAnsi="Arial" w:cs="Arial"/>
        </w:rPr>
        <w:t>Tato zadávací dokumentace je vypracována jako podklad pro podání nabídek účastníků v rámci veřejné zakázky malého rozsahu na dodávky. Veřejná zakázka není zadávána podle zákona č.134/2016 Sb., o zadávání veřejných zakázek (dále jen „zákon“).</w:t>
      </w:r>
    </w:p>
    <w:p w14:paraId="03AEFF1E" w14:textId="77777777" w:rsidR="0090034A" w:rsidRDefault="0090034A" w:rsidP="0090034A">
      <w:pPr>
        <w:pStyle w:val="Nadpis1"/>
        <w:pageBreakBefore/>
        <w:numPr>
          <w:ilvl w:val="0"/>
          <w:numId w:val="2"/>
        </w:numPr>
        <w:tabs>
          <w:tab w:val="clear" w:pos="0"/>
          <w:tab w:val="left" w:pos="4253"/>
        </w:tabs>
        <w:spacing w:before="0" w:after="0"/>
        <w:ind w:left="720" w:hanging="360"/>
      </w:pPr>
      <w:r>
        <w:rPr>
          <w:rFonts w:ascii="Arial" w:hAnsi="Arial" w:cs="Arial"/>
          <w:sz w:val="22"/>
          <w:szCs w:val="22"/>
        </w:rPr>
        <w:lastRenderedPageBreak/>
        <w:t>IDENTIFIKACE ZADAVATELE</w:t>
      </w:r>
    </w:p>
    <w:p w14:paraId="6B7DCCFB" w14:textId="77777777" w:rsidR="0090034A" w:rsidRDefault="0090034A" w:rsidP="0090034A">
      <w:pPr>
        <w:jc w:val="both"/>
      </w:pPr>
      <w:r>
        <w:rPr>
          <w:rFonts w:ascii="Arial" w:hAnsi="Arial" w:cs="Arial"/>
          <w:b/>
        </w:rPr>
        <w:t>Název zadavatele: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bCs/>
          <w:color w:val="000000"/>
        </w:rPr>
        <w:t xml:space="preserve">Nemocnice Letovice, příspěvková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organizace</w:t>
      </w:r>
    </w:p>
    <w:p w14:paraId="542DA408" w14:textId="77777777" w:rsidR="0090034A" w:rsidRDefault="0090034A" w:rsidP="0090034A">
      <w:pPr>
        <w:jc w:val="both"/>
      </w:pPr>
      <w:r>
        <w:rPr>
          <w:rFonts w:ascii="Arial" w:hAnsi="Arial" w:cs="Arial"/>
          <w:b/>
        </w:rPr>
        <w:t>Sídlo: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Cs/>
        </w:rPr>
        <w:t>Pod Klášterem 55/17, 679 61 Letovice</w:t>
      </w:r>
    </w:p>
    <w:p w14:paraId="75FAA1A4" w14:textId="77777777" w:rsidR="0090034A" w:rsidRDefault="0090034A" w:rsidP="0090034A">
      <w:pPr>
        <w:jc w:val="both"/>
      </w:pPr>
      <w:r>
        <w:rPr>
          <w:rFonts w:ascii="Arial" w:hAnsi="Arial" w:cs="Arial"/>
          <w:b/>
        </w:rPr>
        <w:t>IČO: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Cs/>
        </w:rPr>
        <w:t>00387134</w:t>
      </w:r>
    </w:p>
    <w:p w14:paraId="2B180F82" w14:textId="77777777" w:rsidR="0090034A" w:rsidRDefault="0090034A" w:rsidP="0090034A">
      <w:pPr>
        <w:jc w:val="both"/>
      </w:pPr>
      <w:r>
        <w:rPr>
          <w:rFonts w:ascii="Arial" w:hAnsi="Arial" w:cs="Arial"/>
          <w:b/>
        </w:rPr>
        <w:t>DIČ:</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Cs/>
        </w:rPr>
        <w:t>CZ00387134</w:t>
      </w:r>
    </w:p>
    <w:p w14:paraId="5517BCAD" w14:textId="77777777" w:rsidR="0090034A" w:rsidRDefault="0090034A" w:rsidP="0090034A">
      <w:pPr>
        <w:autoSpaceDE w:val="0"/>
        <w:ind w:left="4962" w:hanging="4962"/>
      </w:pPr>
      <w:r>
        <w:rPr>
          <w:rFonts w:ascii="Arial" w:hAnsi="Arial" w:cs="Arial"/>
          <w:b/>
        </w:rPr>
        <w:t>Osoba oprávněná jednat za zadavatele:</w:t>
      </w:r>
      <w:r>
        <w:rPr>
          <w:rFonts w:ascii="Arial" w:hAnsi="Arial" w:cs="Arial"/>
          <w:b/>
        </w:rPr>
        <w:tab/>
      </w:r>
      <w:r>
        <w:rPr>
          <w:rFonts w:ascii="Arial" w:hAnsi="Arial" w:cs="Arial"/>
          <w:bCs/>
        </w:rPr>
        <w:t xml:space="preserve">Ing. Lucie </w:t>
      </w:r>
      <w:proofErr w:type="spellStart"/>
      <w:r>
        <w:rPr>
          <w:rFonts w:ascii="Arial" w:hAnsi="Arial" w:cs="Arial"/>
          <w:bCs/>
        </w:rPr>
        <w:t>Bousková</w:t>
      </w:r>
      <w:proofErr w:type="spellEnd"/>
      <w:r>
        <w:rPr>
          <w:rFonts w:ascii="Arial" w:hAnsi="Arial" w:cs="Arial"/>
          <w:bCs/>
        </w:rPr>
        <w:t>, ředitelka nemocnice</w:t>
      </w:r>
    </w:p>
    <w:p w14:paraId="0AAE1982" w14:textId="77777777" w:rsidR="0090034A" w:rsidRDefault="0090034A" w:rsidP="0090034A">
      <w:pPr>
        <w:spacing w:before="120"/>
        <w:jc w:val="both"/>
        <w:rPr>
          <w:rFonts w:ascii="Arial" w:hAnsi="Arial" w:cs="Arial"/>
          <w:bCs/>
        </w:rPr>
      </w:pPr>
    </w:p>
    <w:p w14:paraId="54154FD7" w14:textId="77777777" w:rsidR="0090034A" w:rsidRDefault="0090034A" w:rsidP="0090034A">
      <w:pPr>
        <w:ind w:left="720" w:hanging="360"/>
      </w:pPr>
    </w:p>
    <w:p w14:paraId="50A4CD1C" w14:textId="77777777" w:rsidR="0090034A" w:rsidRPr="000D3987" w:rsidRDefault="0090034A" w:rsidP="0090034A">
      <w:pPr>
        <w:pStyle w:val="Odstavecseseznamem"/>
        <w:ind w:hanging="360"/>
        <w:rPr>
          <w:b/>
          <w:bCs/>
          <w:sz w:val="28"/>
          <w:szCs w:val="28"/>
        </w:rPr>
      </w:pPr>
      <w:r w:rsidRPr="000D3987">
        <w:rPr>
          <w:b/>
          <w:bCs/>
          <w:sz w:val="28"/>
          <w:szCs w:val="28"/>
        </w:rPr>
        <w:t>Vymezení předmětu veřejné zakázky</w:t>
      </w:r>
    </w:p>
    <w:p w14:paraId="5D5D9B7D" w14:textId="77777777" w:rsidR="0090034A" w:rsidRDefault="0090034A" w:rsidP="0090034A">
      <w:pPr>
        <w:pStyle w:val="Odstavecseseznamem"/>
        <w:jc w:val="both"/>
      </w:pPr>
    </w:p>
    <w:p w14:paraId="6B22EEF6" w14:textId="014FF6E4" w:rsidR="0090034A" w:rsidRDefault="0090034A" w:rsidP="0090034A">
      <w:pPr>
        <w:pStyle w:val="Odstavecseseznamem"/>
        <w:numPr>
          <w:ilvl w:val="1"/>
          <w:numId w:val="1"/>
        </w:numPr>
        <w:jc w:val="both"/>
      </w:pPr>
      <w:r>
        <w:t>Předmětem veřejné zakázky je dodávka enterální výživy, a to krémového sippingu, sippingu s vyšším obsahem bílkovin a energie, sippingu s vyšším obsahem bílkovin a nutrientů, diabetické sippingu</w:t>
      </w:r>
      <w:r w:rsidR="00393FE0">
        <w:t xml:space="preserve">, </w:t>
      </w:r>
      <w:proofErr w:type="spellStart"/>
      <w:r w:rsidR="003E136E">
        <w:t>džusového</w:t>
      </w:r>
      <w:proofErr w:type="spellEnd"/>
      <w:r w:rsidR="003E136E">
        <w:t xml:space="preserve"> sippingu, </w:t>
      </w:r>
      <w:proofErr w:type="spellStart"/>
      <w:r w:rsidR="00393FE0">
        <w:t>vysokoproteinového</w:t>
      </w:r>
      <w:proofErr w:type="spellEnd"/>
      <w:r w:rsidR="00393FE0">
        <w:t xml:space="preserve"> </w:t>
      </w:r>
      <w:proofErr w:type="gramStart"/>
      <w:r w:rsidR="00393FE0">
        <w:t xml:space="preserve">krému </w:t>
      </w:r>
      <w:r>
        <w:t xml:space="preserve"> a</w:t>
      </w:r>
      <w:proofErr w:type="gramEnd"/>
      <w:r>
        <w:t xml:space="preserve"> sippingu. </w:t>
      </w:r>
    </w:p>
    <w:p w14:paraId="36364A6E" w14:textId="77777777" w:rsidR="0090034A" w:rsidRDefault="0090034A" w:rsidP="0090034A">
      <w:pPr>
        <w:pStyle w:val="Odstavecseseznamem"/>
        <w:ind w:left="705"/>
        <w:jc w:val="both"/>
      </w:pPr>
    </w:p>
    <w:p w14:paraId="5BD22990" w14:textId="77777777" w:rsidR="0090034A" w:rsidRDefault="0090034A" w:rsidP="0090034A">
      <w:pPr>
        <w:pStyle w:val="Odstavecseseznamem"/>
        <w:ind w:left="705"/>
        <w:jc w:val="both"/>
      </w:pPr>
      <w:r>
        <w:t>Veřejná zakázka je rozdělena na 2 části:</w:t>
      </w:r>
    </w:p>
    <w:p w14:paraId="28915DB8" w14:textId="508AF8CC" w:rsidR="0090034A" w:rsidRPr="000D3987" w:rsidRDefault="0090034A" w:rsidP="0090034A">
      <w:pPr>
        <w:pStyle w:val="Odstavecseseznamem"/>
        <w:ind w:left="705"/>
        <w:jc w:val="both"/>
        <w:rPr>
          <w:b/>
          <w:bCs/>
        </w:rPr>
      </w:pPr>
      <w:r>
        <w:t xml:space="preserve">Část 1 – </w:t>
      </w:r>
      <w:r w:rsidRPr="000D3987">
        <w:rPr>
          <w:b/>
          <w:bCs/>
        </w:rPr>
        <w:t>Krémový sipping, sipping s vyšším obsahem bílkovin a energie, sipping s vyšším obsahem bílkovin a nutrientů, diabetický sipping</w:t>
      </w:r>
      <w:r w:rsidR="003E136E">
        <w:rPr>
          <w:b/>
          <w:bCs/>
        </w:rPr>
        <w:t xml:space="preserve">, </w:t>
      </w:r>
      <w:proofErr w:type="spellStart"/>
      <w:r w:rsidR="003E136E">
        <w:rPr>
          <w:b/>
          <w:bCs/>
        </w:rPr>
        <w:t>džusový</w:t>
      </w:r>
      <w:proofErr w:type="spellEnd"/>
      <w:r w:rsidR="003E136E">
        <w:rPr>
          <w:b/>
          <w:bCs/>
        </w:rPr>
        <w:t xml:space="preserve"> sipping</w:t>
      </w:r>
      <w:r>
        <w:rPr>
          <w:b/>
          <w:bCs/>
        </w:rPr>
        <w:t xml:space="preserve"> a </w:t>
      </w:r>
      <w:proofErr w:type="spellStart"/>
      <w:r w:rsidR="009D37EE">
        <w:rPr>
          <w:b/>
          <w:bCs/>
        </w:rPr>
        <w:t>vysokoproteinový</w:t>
      </w:r>
      <w:proofErr w:type="spellEnd"/>
      <w:r w:rsidR="009D37EE">
        <w:rPr>
          <w:b/>
          <w:bCs/>
        </w:rPr>
        <w:t xml:space="preserve"> krém</w:t>
      </w:r>
    </w:p>
    <w:p w14:paraId="6BC51E9A" w14:textId="77777777" w:rsidR="0090034A" w:rsidRDefault="0090034A" w:rsidP="0090034A">
      <w:pPr>
        <w:pStyle w:val="Odstavecseseznamem"/>
        <w:ind w:left="705"/>
        <w:jc w:val="both"/>
      </w:pPr>
    </w:p>
    <w:p w14:paraId="0433F415" w14:textId="77777777" w:rsidR="0090034A" w:rsidRPr="000D3987" w:rsidRDefault="0090034A" w:rsidP="0090034A">
      <w:pPr>
        <w:pStyle w:val="Odstavecseseznamem"/>
        <w:ind w:left="705"/>
        <w:jc w:val="both"/>
        <w:rPr>
          <w:b/>
          <w:bCs/>
        </w:rPr>
      </w:pPr>
      <w:r>
        <w:t xml:space="preserve">Část 2 – </w:t>
      </w:r>
      <w:r w:rsidRPr="000D3987">
        <w:rPr>
          <w:b/>
          <w:bCs/>
        </w:rPr>
        <w:t>Sipping</w:t>
      </w:r>
    </w:p>
    <w:p w14:paraId="5827801A" w14:textId="77777777" w:rsidR="0090034A" w:rsidRDefault="0090034A" w:rsidP="0090034A">
      <w:pPr>
        <w:pStyle w:val="Odstavecseseznamem"/>
        <w:ind w:left="705"/>
        <w:jc w:val="both"/>
      </w:pPr>
    </w:p>
    <w:p w14:paraId="7E6A414E" w14:textId="77777777" w:rsidR="0090034A" w:rsidRDefault="0090034A" w:rsidP="0090034A">
      <w:pPr>
        <w:pStyle w:val="Odstavecseseznamem"/>
        <w:ind w:left="705"/>
        <w:jc w:val="both"/>
      </w:pPr>
      <w:r>
        <w:t>Uchazeč je oprávněn podat nabídku na jednu nebo na obě části veřejné zakázky. Hodnocení nabídek proběhne na každou část samostatně. Kupní smlouva bude uzavřena na každou část samostatně.</w:t>
      </w:r>
    </w:p>
    <w:p w14:paraId="4D5841B3" w14:textId="77777777" w:rsidR="0090034A" w:rsidRDefault="0090034A" w:rsidP="0090034A">
      <w:pPr>
        <w:pStyle w:val="Odstavecseseznamem"/>
        <w:spacing w:before="100" w:beforeAutospacing="1" w:after="240"/>
        <w:ind w:left="703"/>
        <w:jc w:val="both"/>
      </w:pPr>
    </w:p>
    <w:p w14:paraId="4DDD4D50" w14:textId="77777777" w:rsidR="0090034A" w:rsidRDefault="0090034A" w:rsidP="0090034A">
      <w:pPr>
        <w:pStyle w:val="Odstavecseseznamem"/>
        <w:numPr>
          <w:ilvl w:val="1"/>
          <w:numId w:val="1"/>
        </w:numPr>
        <w:spacing w:before="120" w:after="240" w:line="240" w:lineRule="auto"/>
        <w:ind w:left="697" w:hanging="357"/>
        <w:jc w:val="both"/>
      </w:pPr>
      <w:r>
        <w:t>Podrobnější specifikace předmětu plnění veřejné zakázky jsou uvedeny v příloze č. 1 kupní smlouvy.</w:t>
      </w:r>
    </w:p>
    <w:p w14:paraId="3DEBD55F" w14:textId="77777777" w:rsidR="0090034A" w:rsidRDefault="0090034A" w:rsidP="0090034A">
      <w:pPr>
        <w:pStyle w:val="Odstavecseseznamem"/>
        <w:spacing w:before="120" w:after="240" w:line="240" w:lineRule="auto"/>
        <w:ind w:left="697"/>
        <w:jc w:val="both"/>
      </w:pPr>
    </w:p>
    <w:p w14:paraId="1B657927" w14:textId="27127207" w:rsidR="0090034A" w:rsidRDefault="0090034A" w:rsidP="0090034A">
      <w:pPr>
        <w:pStyle w:val="Odstavecseseznamem"/>
        <w:numPr>
          <w:ilvl w:val="1"/>
          <w:numId w:val="1"/>
        </w:numPr>
        <w:spacing w:before="120" w:after="240"/>
        <w:ind w:left="703"/>
        <w:jc w:val="both"/>
      </w:pPr>
      <w:r>
        <w:t>Kompletní zadávací podmínky jsou uveřejněny na profilu zadavatele, kde jsou volně dostupné na adrese (URL zakázky):</w:t>
      </w:r>
      <w:r w:rsidRPr="0094738F">
        <w:t xml:space="preserve"> https://zakazky.krajbezkorupce.cz/contract_display_</w:t>
      </w:r>
      <w:r>
        <w:t>3</w:t>
      </w:r>
      <w:r w:rsidR="00D00822">
        <w:t>9571</w:t>
      </w:r>
      <w:r w:rsidRPr="0094738F">
        <w:t>.html</w:t>
      </w:r>
    </w:p>
    <w:p w14:paraId="1EE58644" w14:textId="77777777" w:rsidR="0090034A" w:rsidRDefault="0090034A" w:rsidP="0090034A">
      <w:pPr>
        <w:pStyle w:val="Odstavecseseznamem"/>
      </w:pPr>
    </w:p>
    <w:p w14:paraId="665CA1E9" w14:textId="77777777" w:rsidR="0090034A" w:rsidRPr="000D3987" w:rsidRDefault="0090034A" w:rsidP="0090034A">
      <w:pPr>
        <w:pStyle w:val="Odstavecseseznamem"/>
        <w:numPr>
          <w:ilvl w:val="1"/>
          <w:numId w:val="1"/>
        </w:numPr>
        <w:spacing w:before="120" w:after="240"/>
        <w:ind w:left="703"/>
        <w:jc w:val="both"/>
        <w:rPr>
          <w:b/>
          <w:bCs/>
        </w:rPr>
      </w:pPr>
      <w:r w:rsidRPr="000D3987">
        <w:rPr>
          <w:b/>
          <w:bCs/>
        </w:rPr>
        <w:t>Klasifikace předmětu veřejné zakázky (CPV kódy):</w:t>
      </w:r>
    </w:p>
    <w:p w14:paraId="0ABC653A" w14:textId="77777777" w:rsidR="0090034A" w:rsidRDefault="0090034A" w:rsidP="0090034A">
      <w:pPr>
        <w:pStyle w:val="Odstavecseseznamem"/>
        <w:spacing w:before="120" w:after="240"/>
        <w:ind w:left="703"/>
        <w:jc w:val="both"/>
      </w:pPr>
      <w:r>
        <w:t>33692300-0</w:t>
      </w:r>
      <w:r>
        <w:tab/>
        <w:t xml:space="preserve">Střevní výživy </w:t>
      </w:r>
    </w:p>
    <w:p w14:paraId="78842607" w14:textId="77777777" w:rsidR="0090034A" w:rsidRDefault="0090034A" w:rsidP="0090034A">
      <w:pPr>
        <w:pStyle w:val="Odstavecseseznamem"/>
        <w:spacing w:before="120" w:after="240"/>
        <w:ind w:left="703"/>
        <w:jc w:val="both"/>
      </w:pPr>
    </w:p>
    <w:p w14:paraId="00B3D115" w14:textId="77777777" w:rsidR="0090034A" w:rsidRPr="000D3987" w:rsidRDefault="0090034A" w:rsidP="0090034A">
      <w:pPr>
        <w:pStyle w:val="Odstavecseseznamem"/>
        <w:numPr>
          <w:ilvl w:val="1"/>
          <w:numId w:val="1"/>
        </w:numPr>
        <w:spacing w:before="120" w:after="240"/>
        <w:ind w:left="703"/>
        <w:jc w:val="both"/>
        <w:rPr>
          <w:b/>
          <w:bCs/>
        </w:rPr>
      </w:pPr>
      <w:r w:rsidRPr="000D3987">
        <w:rPr>
          <w:b/>
          <w:bCs/>
        </w:rPr>
        <w:t>Druh veřejné zakázky:</w:t>
      </w:r>
    </w:p>
    <w:p w14:paraId="0D68D3E5" w14:textId="77777777" w:rsidR="0090034A" w:rsidRDefault="0090034A" w:rsidP="0090034A">
      <w:pPr>
        <w:pStyle w:val="Odstavecseseznamem"/>
        <w:spacing w:before="120" w:after="240"/>
        <w:ind w:left="703"/>
        <w:jc w:val="both"/>
      </w:pPr>
      <w:r>
        <w:t>Veřejná zakázka na dodávky</w:t>
      </w:r>
    </w:p>
    <w:p w14:paraId="0995B3B0" w14:textId="77777777" w:rsidR="0090034A" w:rsidRDefault="0090034A" w:rsidP="0090034A">
      <w:pPr>
        <w:pStyle w:val="Odstavecseseznamem"/>
        <w:spacing w:before="120" w:after="240"/>
        <w:ind w:left="703"/>
        <w:jc w:val="both"/>
      </w:pPr>
    </w:p>
    <w:p w14:paraId="4F1B2E75" w14:textId="77777777" w:rsidR="0090034A" w:rsidRPr="000D3987" w:rsidRDefault="0090034A" w:rsidP="0090034A">
      <w:pPr>
        <w:pStyle w:val="Odstavecseseznamem"/>
        <w:numPr>
          <w:ilvl w:val="1"/>
          <w:numId w:val="1"/>
        </w:numPr>
        <w:spacing w:before="120" w:after="240"/>
        <w:ind w:left="703"/>
        <w:jc w:val="both"/>
        <w:rPr>
          <w:b/>
          <w:bCs/>
        </w:rPr>
      </w:pPr>
      <w:r w:rsidRPr="000D3987">
        <w:rPr>
          <w:b/>
          <w:bCs/>
        </w:rPr>
        <w:t>Druh zadávacího řízení:</w:t>
      </w:r>
    </w:p>
    <w:p w14:paraId="60D21395" w14:textId="77777777" w:rsidR="0090034A" w:rsidRDefault="0090034A" w:rsidP="0090034A">
      <w:pPr>
        <w:pStyle w:val="Odstavecseseznamem"/>
        <w:spacing w:before="120" w:after="240"/>
        <w:ind w:left="703"/>
        <w:jc w:val="both"/>
      </w:pPr>
      <w:r>
        <w:t>Veřejná zakázka malého rozsahu</w:t>
      </w:r>
    </w:p>
    <w:p w14:paraId="764631D0" w14:textId="77777777" w:rsidR="0090034A" w:rsidRDefault="0090034A" w:rsidP="0090034A">
      <w:pPr>
        <w:pStyle w:val="Odstavecseseznamem"/>
        <w:spacing w:before="120" w:after="240"/>
        <w:ind w:left="703"/>
        <w:jc w:val="both"/>
      </w:pPr>
    </w:p>
    <w:p w14:paraId="7DF1EDF9" w14:textId="77777777" w:rsidR="0090034A" w:rsidRPr="000D3987" w:rsidRDefault="0090034A" w:rsidP="0090034A">
      <w:pPr>
        <w:pStyle w:val="Odstavecseseznamem"/>
        <w:numPr>
          <w:ilvl w:val="1"/>
          <w:numId w:val="1"/>
        </w:numPr>
        <w:spacing w:before="120" w:after="240"/>
        <w:ind w:left="703"/>
        <w:jc w:val="both"/>
        <w:rPr>
          <w:b/>
          <w:bCs/>
        </w:rPr>
      </w:pPr>
      <w:r w:rsidRPr="000D3987">
        <w:rPr>
          <w:b/>
          <w:bCs/>
        </w:rPr>
        <w:t>Předpokládaná hodnota veřejné zakázky:</w:t>
      </w:r>
    </w:p>
    <w:p w14:paraId="45435B93" w14:textId="58DFCB88" w:rsidR="0090034A" w:rsidRPr="000D3987" w:rsidRDefault="0090034A" w:rsidP="0090034A">
      <w:pPr>
        <w:pStyle w:val="Odstavecseseznamem"/>
        <w:spacing w:before="120" w:after="240"/>
        <w:ind w:left="703"/>
        <w:jc w:val="both"/>
        <w:rPr>
          <w:b/>
          <w:bCs/>
        </w:rPr>
      </w:pPr>
      <w:r>
        <w:t xml:space="preserve">Předpokládaná hodnota veřejné zakázky: </w:t>
      </w:r>
      <w:r w:rsidR="009D37EE">
        <w:rPr>
          <w:b/>
          <w:bCs/>
        </w:rPr>
        <w:t>520</w:t>
      </w:r>
      <w:r w:rsidRPr="004516F8">
        <w:rPr>
          <w:b/>
          <w:bCs/>
        </w:rPr>
        <w:t>.000,</w:t>
      </w:r>
      <w:r w:rsidRPr="000D3987">
        <w:rPr>
          <w:b/>
          <w:bCs/>
        </w:rPr>
        <w:t>00 Kč bez DPH</w:t>
      </w:r>
    </w:p>
    <w:p w14:paraId="441CE274" w14:textId="3329CCD8" w:rsidR="0090034A" w:rsidRPr="0038036D" w:rsidRDefault="0090034A" w:rsidP="0090034A">
      <w:pPr>
        <w:pStyle w:val="Odstavecseseznamem"/>
        <w:spacing w:before="120" w:after="240"/>
        <w:ind w:left="703"/>
        <w:jc w:val="both"/>
        <w:rPr>
          <w:b/>
          <w:bCs/>
        </w:rPr>
      </w:pPr>
      <w:r>
        <w:t xml:space="preserve">Pro 1. část veřejné zakázky činí </w:t>
      </w:r>
      <w:r w:rsidR="009D37EE">
        <w:rPr>
          <w:b/>
          <w:bCs/>
        </w:rPr>
        <w:t>450</w:t>
      </w:r>
      <w:r>
        <w:rPr>
          <w:b/>
          <w:bCs/>
        </w:rPr>
        <w:t>.</w:t>
      </w:r>
      <w:r w:rsidRPr="0038036D">
        <w:rPr>
          <w:b/>
          <w:bCs/>
        </w:rPr>
        <w:t>000,00 Kč bez DPH</w:t>
      </w:r>
    </w:p>
    <w:p w14:paraId="232863FE" w14:textId="198264A2" w:rsidR="0090034A" w:rsidRPr="0038036D" w:rsidRDefault="0090034A" w:rsidP="0090034A">
      <w:pPr>
        <w:pStyle w:val="Odstavecseseznamem"/>
        <w:spacing w:before="120" w:after="240"/>
        <w:ind w:left="703"/>
        <w:jc w:val="both"/>
        <w:rPr>
          <w:b/>
          <w:bCs/>
        </w:rPr>
      </w:pPr>
      <w:r>
        <w:t xml:space="preserve">Pro 2. část veřejné zakázky činí </w:t>
      </w:r>
      <w:r w:rsidR="009D37EE">
        <w:rPr>
          <w:b/>
          <w:bCs/>
        </w:rPr>
        <w:t>70</w:t>
      </w:r>
      <w:r w:rsidRPr="0038036D">
        <w:rPr>
          <w:b/>
          <w:bCs/>
        </w:rPr>
        <w:t>.000,00 bez DPH</w:t>
      </w:r>
    </w:p>
    <w:p w14:paraId="5F90D7AB" w14:textId="77777777" w:rsidR="0090034A" w:rsidRPr="000D3987" w:rsidRDefault="0090034A" w:rsidP="0090034A">
      <w:pPr>
        <w:pStyle w:val="Odstavecseseznamem"/>
        <w:numPr>
          <w:ilvl w:val="0"/>
          <w:numId w:val="1"/>
        </w:numPr>
        <w:jc w:val="both"/>
        <w:rPr>
          <w:b/>
          <w:bCs/>
          <w:sz w:val="28"/>
          <w:szCs w:val="28"/>
        </w:rPr>
      </w:pPr>
      <w:r w:rsidRPr="000D3987">
        <w:rPr>
          <w:b/>
          <w:bCs/>
          <w:sz w:val="28"/>
          <w:szCs w:val="28"/>
        </w:rPr>
        <w:lastRenderedPageBreak/>
        <w:t>Doba a místo plnění veřejné zakázky</w:t>
      </w:r>
    </w:p>
    <w:p w14:paraId="52AEB780" w14:textId="77777777" w:rsidR="0090034A" w:rsidRDefault="0090034A" w:rsidP="0090034A">
      <w:pPr>
        <w:pStyle w:val="Odstavecseseznamem"/>
        <w:numPr>
          <w:ilvl w:val="1"/>
          <w:numId w:val="1"/>
        </w:numPr>
        <w:jc w:val="both"/>
      </w:pPr>
      <w:r>
        <w:t>Kupní smlouvy budou uzavřeny na dobu 12 měsíců následujících ode dne nabytí jejich účinnosti.</w:t>
      </w:r>
    </w:p>
    <w:p w14:paraId="13C2976C" w14:textId="77777777" w:rsidR="0090034A" w:rsidRDefault="0090034A" w:rsidP="0090034A">
      <w:pPr>
        <w:pStyle w:val="Odstavecseseznamem"/>
        <w:numPr>
          <w:ilvl w:val="1"/>
          <w:numId w:val="1"/>
        </w:numPr>
        <w:jc w:val="both"/>
      </w:pPr>
      <w:r>
        <w:t>Místem plnění předmětu veřejné zakázky je sídlo zadavatele: Pod Klášterem 55/17, 679 61 Letovice.</w:t>
      </w:r>
    </w:p>
    <w:p w14:paraId="2B37CF9F" w14:textId="77777777" w:rsidR="0090034A" w:rsidRDefault="0090034A" w:rsidP="0090034A">
      <w:pPr>
        <w:pStyle w:val="Odstavecseseznamem"/>
        <w:ind w:left="705"/>
        <w:jc w:val="both"/>
      </w:pPr>
    </w:p>
    <w:p w14:paraId="1724C1E2"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Návrh smlouvy, včetně platebních podmínek a podmínek, za nichž je možno překročit výši nabídkové ceny</w:t>
      </w:r>
    </w:p>
    <w:p w14:paraId="782EBAA3" w14:textId="50410632" w:rsidR="0090034A" w:rsidRDefault="0090034A" w:rsidP="0090034A">
      <w:pPr>
        <w:pStyle w:val="Odstavecseseznamem"/>
        <w:numPr>
          <w:ilvl w:val="1"/>
          <w:numId w:val="1"/>
        </w:numPr>
        <w:jc w:val="both"/>
      </w:pPr>
      <w:r>
        <w:t xml:space="preserve">Návrh smluv, které jsou přílohou této výzvy (Příloha č. </w:t>
      </w:r>
      <w:r w:rsidR="003E136E">
        <w:t>6</w:t>
      </w:r>
      <w:r>
        <w:t xml:space="preserve">a) a Příloha </w:t>
      </w:r>
      <w:proofErr w:type="gramStart"/>
      <w:r w:rsidR="003E136E">
        <w:t>6</w:t>
      </w:r>
      <w:r>
        <w:t>b</w:t>
      </w:r>
      <w:proofErr w:type="gramEnd"/>
      <w:r>
        <w:t>)), jsou pro dodavatele závazné, dodavatel není oprávněn měnit nebo přidat jakýkoliv údaj či ustanovení, vyjma případů uvedených dále.</w:t>
      </w:r>
    </w:p>
    <w:p w14:paraId="33BB009E" w14:textId="77777777" w:rsidR="0090034A" w:rsidRDefault="0090034A" w:rsidP="0090034A">
      <w:pPr>
        <w:pStyle w:val="Odstavecseseznamem"/>
        <w:ind w:left="705"/>
        <w:jc w:val="both"/>
      </w:pPr>
    </w:p>
    <w:p w14:paraId="28137B8D" w14:textId="77777777" w:rsidR="0090034A" w:rsidRDefault="0090034A" w:rsidP="0090034A">
      <w:pPr>
        <w:pStyle w:val="Odstavecseseznamem"/>
        <w:numPr>
          <w:ilvl w:val="1"/>
          <w:numId w:val="1"/>
        </w:numPr>
        <w:jc w:val="both"/>
      </w:pPr>
      <w:r>
        <w:t>Dodavatel doplní do návrhu smluv identifikační a kontaktní údaje v požadovaném rozsahu, údaje týkající se hodnotícího kritéria a další údaje stanovené zadavatelem (údaje jsou v textu vyznačeny).</w:t>
      </w:r>
    </w:p>
    <w:p w14:paraId="0E779503" w14:textId="77777777" w:rsidR="0090034A" w:rsidRDefault="0090034A" w:rsidP="0090034A">
      <w:pPr>
        <w:pStyle w:val="Odstavecseseznamem"/>
        <w:ind w:left="705"/>
        <w:jc w:val="both"/>
      </w:pPr>
    </w:p>
    <w:p w14:paraId="1C9C3DD4" w14:textId="77777777" w:rsidR="0090034A" w:rsidRDefault="0090034A" w:rsidP="0090034A">
      <w:pPr>
        <w:pStyle w:val="Odstavecseseznamem"/>
        <w:numPr>
          <w:ilvl w:val="1"/>
          <w:numId w:val="1"/>
        </w:numPr>
        <w:jc w:val="both"/>
      </w:pPr>
      <w:r>
        <w:t>Návrhy smluv musí být ze strany dodavatele podepsány osobou oprávněnou jednat jménem nebo za dodavatele. Pokud tato osoba činí úkon na základě plné moci či pověření, postačuje, aby byla příslušná plná moc předložena v prosté kopii.</w:t>
      </w:r>
    </w:p>
    <w:p w14:paraId="30FCA829" w14:textId="77777777" w:rsidR="0090034A" w:rsidRDefault="0090034A" w:rsidP="0090034A">
      <w:pPr>
        <w:pStyle w:val="Odstavecseseznamem"/>
        <w:ind w:left="705"/>
        <w:jc w:val="both"/>
      </w:pPr>
    </w:p>
    <w:p w14:paraId="67CC04EF"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Požadavky na kvalifikaci</w:t>
      </w:r>
    </w:p>
    <w:p w14:paraId="18E62F13" w14:textId="77777777" w:rsidR="0090034A" w:rsidRDefault="0090034A" w:rsidP="0090034A">
      <w:pPr>
        <w:pStyle w:val="Odstavecseseznamem"/>
        <w:ind w:left="360"/>
        <w:jc w:val="both"/>
      </w:pPr>
      <w:r>
        <w:t xml:space="preserve">Splnění kvalifikačních předpokladů je povinné pro všechny uchazeče o veřejnou zakázku. Doklady o splnění kvalifikačních předpokladů postačuje předložit v prosté kopii. Zadavatel připouští i nahrazení dokladů prokazujících splnění kvalifikace čestným prohlášením. Nesplní-li dodavatel kvalifikační předpoklady, bude vyloučen z účasti v zadávacím řízení. Zadavatel si vyhrazuje právo vyžádat od dodavatelů doplnění dokladů prokazujících splnění kvalifikačních předpokladů. </w:t>
      </w:r>
    </w:p>
    <w:p w14:paraId="51A8B51B" w14:textId="77777777" w:rsidR="0090034A" w:rsidRDefault="0090034A" w:rsidP="0090034A">
      <w:pPr>
        <w:pStyle w:val="Odstavecseseznamem"/>
        <w:ind w:left="360"/>
      </w:pPr>
    </w:p>
    <w:p w14:paraId="5038B868" w14:textId="77777777" w:rsidR="0090034A" w:rsidRPr="00360575" w:rsidRDefault="0090034A" w:rsidP="0090034A">
      <w:pPr>
        <w:pStyle w:val="Odstavecseseznamem"/>
        <w:numPr>
          <w:ilvl w:val="1"/>
          <w:numId w:val="1"/>
        </w:numPr>
        <w:rPr>
          <w:b/>
          <w:bCs/>
        </w:rPr>
      </w:pPr>
      <w:r w:rsidRPr="00360575">
        <w:rPr>
          <w:b/>
          <w:bCs/>
        </w:rPr>
        <w:t>Základní způsobilost</w:t>
      </w:r>
    </w:p>
    <w:p w14:paraId="2B074154" w14:textId="77777777" w:rsidR="0090034A" w:rsidRDefault="0090034A" w:rsidP="0090034A">
      <w:pPr>
        <w:pStyle w:val="Odstavecseseznamem"/>
        <w:ind w:left="705"/>
      </w:pPr>
      <w:r>
        <w:t>Dodavatel předloží čestné prohlášení dle vzoru uvedeného v příloze č. 2 této výzvy ne starší 3. měsíců přede dnem podání nabídky.</w:t>
      </w:r>
    </w:p>
    <w:p w14:paraId="5061FB4C" w14:textId="77777777" w:rsidR="0090034A" w:rsidRDefault="0090034A" w:rsidP="0090034A">
      <w:pPr>
        <w:pStyle w:val="Odstavecseseznamem"/>
        <w:ind w:left="705"/>
      </w:pPr>
    </w:p>
    <w:p w14:paraId="59F26CE6" w14:textId="77777777" w:rsidR="0090034A" w:rsidRDefault="0090034A" w:rsidP="0090034A">
      <w:pPr>
        <w:pStyle w:val="Odstavecseseznamem"/>
        <w:ind w:left="705"/>
        <w:jc w:val="both"/>
      </w:pPr>
      <w:r>
        <w:t xml:space="preserve">Zadavatel dále požaduje v souladu s § 6 odst. 4 zákona, aby při realizaci této zakázky byly naplněny zásady sociálně odpovědného zadávání. Zadavatel proto požaduje, aby účastník dodržel důstojné pracovní podmínky, a to jak zákonem požadované minimum, tak i dodržení pracovních podmínek nad rámec zákona. Tímto požadavkem zadavatel sleduje dodržování platných pracovněprávních předpisů a zároveň naplnění zásady zakotvené v § 6 odst. 4 zákona. Účastník může prokázat splnění dodržení důstojných pracovních podmínek vyplněním čestného prohlášení, které tvoří přílohu č. 3 zadávací dokumentace. </w:t>
      </w:r>
    </w:p>
    <w:p w14:paraId="444888AC" w14:textId="77777777" w:rsidR="0090034A" w:rsidRDefault="0090034A" w:rsidP="0090034A">
      <w:pPr>
        <w:pStyle w:val="Odstavecseseznamem"/>
        <w:ind w:left="705"/>
      </w:pPr>
    </w:p>
    <w:p w14:paraId="2DB01583" w14:textId="77777777" w:rsidR="0090034A" w:rsidRPr="00360575" w:rsidRDefault="0090034A" w:rsidP="0090034A">
      <w:pPr>
        <w:pStyle w:val="Odstavecseseznamem"/>
        <w:numPr>
          <w:ilvl w:val="1"/>
          <w:numId w:val="1"/>
        </w:numPr>
        <w:rPr>
          <w:b/>
          <w:bCs/>
        </w:rPr>
      </w:pPr>
      <w:r w:rsidRPr="00360575">
        <w:rPr>
          <w:b/>
          <w:bCs/>
        </w:rPr>
        <w:t>Profesní způsobilost</w:t>
      </w:r>
    </w:p>
    <w:p w14:paraId="57361310" w14:textId="77777777" w:rsidR="0090034A" w:rsidRDefault="0090034A" w:rsidP="0090034A">
      <w:pPr>
        <w:pStyle w:val="Odstavecseseznamem"/>
        <w:ind w:left="705"/>
        <w:jc w:val="both"/>
      </w:pPr>
      <w:r>
        <w:t>Dodavatel předloží výpis z obchodního rejstříku, pokud je v něm zapsán, či výpis z jiné obdobné evidence, pokud je v ní zapsán, ne starší 3. měsíců přede dnem podání nabídky.</w:t>
      </w:r>
    </w:p>
    <w:p w14:paraId="508629CC" w14:textId="77777777" w:rsidR="0090034A" w:rsidRDefault="0090034A" w:rsidP="0090034A">
      <w:pPr>
        <w:pStyle w:val="Odstavecseseznamem"/>
        <w:ind w:left="705"/>
        <w:jc w:val="both"/>
      </w:pPr>
    </w:p>
    <w:p w14:paraId="45FE60E8" w14:textId="77777777" w:rsidR="0090034A" w:rsidRPr="00360575" w:rsidRDefault="0090034A" w:rsidP="0090034A">
      <w:pPr>
        <w:pStyle w:val="Odstavecseseznamem"/>
        <w:numPr>
          <w:ilvl w:val="1"/>
          <w:numId w:val="1"/>
        </w:numPr>
        <w:jc w:val="both"/>
        <w:rPr>
          <w:b/>
          <w:bCs/>
        </w:rPr>
      </w:pPr>
      <w:r w:rsidRPr="00360575">
        <w:rPr>
          <w:b/>
          <w:bCs/>
        </w:rPr>
        <w:t>Technická kvalifikace</w:t>
      </w:r>
    </w:p>
    <w:p w14:paraId="4AD89067" w14:textId="77777777" w:rsidR="0090034A" w:rsidRPr="00360575" w:rsidRDefault="0090034A" w:rsidP="0090034A">
      <w:pPr>
        <w:pStyle w:val="Odstavecseseznamem"/>
        <w:ind w:left="705"/>
        <w:jc w:val="both"/>
        <w:rPr>
          <w:b/>
          <w:bCs/>
        </w:rPr>
      </w:pPr>
      <w:r>
        <w:t xml:space="preserve">Dodavatel předloží české prohlášení dle vzoru uvedeného v příloze č. 4 této výzvy a seznam minimálně dvou referenčních zakázek realizovaných v posledních 3 letech před ukončením </w:t>
      </w:r>
      <w:r>
        <w:lastRenderedPageBreak/>
        <w:t xml:space="preserve">lhůty pro podání nabídek. Předmětem každé jednotlivé referenční zakázky bude </w:t>
      </w:r>
      <w:r w:rsidRPr="00360575">
        <w:rPr>
          <w:b/>
          <w:bCs/>
        </w:rPr>
        <w:t xml:space="preserve">dodávka enterální výživy v minimálním finančním objemu </w:t>
      </w:r>
      <w:r>
        <w:rPr>
          <w:b/>
          <w:bCs/>
        </w:rPr>
        <w:t>300</w:t>
      </w:r>
      <w:r w:rsidRPr="00360575">
        <w:rPr>
          <w:b/>
          <w:bCs/>
        </w:rPr>
        <w:t xml:space="preserve">.000,00 Kč bez DPH v součtu za 3 roky. </w:t>
      </w:r>
    </w:p>
    <w:p w14:paraId="71289D60" w14:textId="77777777" w:rsidR="0090034A" w:rsidRPr="00360575" w:rsidRDefault="0090034A" w:rsidP="0090034A">
      <w:pPr>
        <w:pStyle w:val="Odstavecseseznamem"/>
        <w:ind w:left="705"/>
        <w:jc w:val="both"/>
        <w:rPr>
          <w:b/>
          <w:bCs/>
        </w:rPr>
      </w:pPr>
    </w:p>
    <w:p w14:paraId="3E2A6389"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Vysvětlení zadávací dokumentace</w:t>
      </w:r>
    </w:p>
    <w:p w14:paraId="7B395BC1" w14:textId="77777777" w:rsidR="0090034A" w:rsidRDefault="0090034A" w:rsidP="0090034A">
      <w:pPr>
        <w:pStyle w:val="Odstavecseseznamem"/>
        <w:ind w:left="360"/>
        <w:jc w:val="both"/>
      </w:pPr>
      <w:r>
        <w:t>Účastník je oprávněn po zadavateli požadovat písemné vysvětlení zadávacích podmínek. Písemná žádost musí být zadavateli doručena nejpozději 3 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Pokud zadavatel na žádost o vysvětlení, která není doručena včas, vysvětlení poskytne, nemusí dodržet lhůtu uvedenou v předchozí větě.</w:t>
      </w:r>
    </w:p>
    <w:p w14:paraId="6281E4E9" w14:textId="77777777" w:rsidR="0090034A" w:rsidRDefault="0090034A" w:rsidP="0090034A">
      <w:pPr>
        <w:pStyle w:val="Odstavecseseznamem"/>
        <w:ind w:left="360"/>
        <w:jc w:val="both"/>
      </w:pPr>
      <w:r>
        <w:t xml:space="preserve">Účastník může podat žádost o vysvětlení zadávací dokumentace e-mailem na adresu: </w:t>
      </w:r>
      <w:hyperlink r:id="rId5" w:history="1">
        <w:r w:rsidRPr="00CC6425">
          <w:rPr>
            <w:rStyle w:val="Hypertextovodkaz"/>
          </w:rPr>
          <w:t>info@nemletovice.cz</w:t>
        </w:r>
      </w:hyperlink>
      <w:r>
        <w:t xml:space="preserve"> nebo prostřednictvím profilu zadavatele. Vysvětlení zadávací dokumentace bude uveřejněné rovněž na profilu zadavatele. Účastníci jsou povinni sledovat profil zadavatele. Zadavatel doporučuje využít funkci sledování zakázky na profilu zadavatele. </w:t>
      </w:r>
    </w:p>
    <w:p w14:paraId="2C37AAC5" w14:textId="77777777" w:rsidR="0090034A" w:rsidRDefault="0090034A" w:rsidP="0090034A">
      <w:pPr>
        <w:pStyle w:val="Odstavecseseznamem"/>
        <w:ind w:left="360"/>
        <w:jc w:val="both"/>
      </w:pPr>
    </w:p>
    <w:p w14:paraId="6E9EFF29"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Podmínky a požadavky na zpracování nabídky – obsah nabídky</w:t>
      </w:r>
    </w:p>
    <w:p w14:paraId="64AFBF8E" w14:textId="77777777" w:rsidR="0090034A" w:rsidRDefault="0090034A" w:rsidP="0090034A">
      <w:pPr>
        <w:pStyle w:val="Odstavecseseznamem"/>
        <w:ind w:left="360"/>
        <w:jc w:val="both"/>
      </w:pPr>
      <w:r>
        <w:t>Nabídka dodavatele bude obsahovat tyto dokumenty:</w:t>
      </w:r>
    </w:p>
    <w:p w14:paraId="45548792" w14:textId="77777777" w:rsidR="0090034A" w:rsidRDefault="0090034A" w:rsidP="0090034A">
      <w:pPr>
        <w:pStyle w:val="Odstavecseseznamem"/>
        <w:numPr>
          <w:ilvl w:val="0"/>
          <w:numId w:val="3"/>
        </w:numPr>
        <w:jc w:val="both"/>
      </w:pPr>
      <w:r>
        <w:t>Vyplněný formulář „</w:t>
      </w:r>
      <w:r w:rsidRPr="00360575">
        <w:rPr>
          <w:b/>
          <w:bCs/>
        </w:rPr>
        <w:t>Krycí list nabídky</w:t>
      </w:r>
      <w:r>
        <w:t>“ opatřen podpisem osoby oprávněné jednat jménem či za dodavatele.</w:t>
      </w:r>
    </w:p>
    <w:p w14:paraId="56E1D5D6" w14:textId="77777777" w:rsidR="0090034A" w:rsidRDefault="0090034A" w:rsidP="0090034A">
      <w:pPr>
        <w:pStyle w:val="Odstavecseseznamem"/>
        <w:numPr>
          <w:ilvl w:val="0"/>
          <w:numId w:val="3"/>
        </w:numPr>
        <w:jc w:val="both"/>
      </w:pPr>
      <w:r>
        <w:t>Doklady prokazující splnění základní způsobilosti.</w:t>
      </w:r>
    </w:p>
    <w:p w14:paraId="30D55EDD" w14:textId="77777777" w:rsidR="0090034A" w:rsidRDefault="0090034A" w:rsidP="0090034A">
      <w:pPr>
        <w:pStyle w:val="Odstavecseseznamem"/>
        <w:numPr>
          <w:ilvl w:val="0"/>
          <w:numId w:val="3"/>
        </w:numPr>
        <w:jc w:val="both"/>
      </w:pPr>
      <w:r>
        <w:t>Doklady prokazující splnění profesní způsobilosti.</w:t>
      </w:r>
    </w:p>
    <w:p w14:paraId="04A52240" w14:textId="77777777" w:rsidR="0090034A" w:rsidRDefault="0090034A" w:rsidP="0090034A">
      <w:pPr>
        <w:pStyle w:val="Odstavecseseznamem"/>
        <w:numPr>
          <w:ilvl w:val="0"/>
          <w:numId w:val="3"/>
        </w:numPr>
        <w:jc w:val="both"/>
      </w:pPr>
      <w:r>
        <w:t>Doklady prokazující splnění technické kvalifikace.</w:t>
      </w:r>
    </w:p>
    <w:p w14:paraId="209688C9" w14:textId="77777777" w:rsidR="003E136E" w:rsidRPr="00366C86" w:rsidRDefault="003E136E" w:rsidP="003E136E">
      <w:pPr>
        <w:pStyle w:val="Odstavecseseznamem"/>
        <w:numPr>
          <w:ilvl w:val="0"/>
          <w:numId w:val="3"/>
        </w:numPr>
        <w:rPr>
          <w:rFonts w:cstheme="minorHAnsi"/>
        </w:rPr>
      </w:pPr>
      <w:r w:rsidRPr="00366C86">
        <w:rPr>
          <w:rFonts w:cstheme="minorHAnsi"/>
        </w:rPr>
        <w:t>Čestné prohlášení o neexistenci střetu zájmů dle § 4b zákona o střetu zájmů; Čestné prohlášení o splnění     podmínek Nařízení Rady (EU) 2022/576 ze dne 8. dubna 2022, kterým se mění nařízení (EU) č. 833/2014 o omezujících opatřeních vzhledem k činnostem Ruska destabilizujícím situaci na Ukrajině</w:t>
      </w:r>
    </w:p>
    <w:p w14:paraId="4E1F9C2F" w14:textId="6AEA4520" w:rsidR="0090034A" w:rsidRDefault="0090034A" w:rsidP="0090034A">
      <w:pPr>
        <w:pStyle w:val="Odstavecseseznamem"/>
        <w:numPr>
          <w:ilvl w:val="0"/>
          <w:numId w:val="3"/>
        </w:numPr>
        <w:jc w:val="both"/>
      </w:pPr>
      <w:r w:rsidRPr="00360575">
        <w:rPr>
          <w:b/>
          <w:bCs/>
        </w:rPr>
        <w:t>Návrhy kupních smluv</w:t>
      </w:r>
      <w:r>
        <w:t xml:space="preserve"> včetně jejich příloh č. 1 Specifikace a ceny. Do těchto příloh dodavatel kromě cenových údajů popsaných v kapitole 8 této výzvy doplní i údaje jako název výrobku, objednávkové číslo, počet kusů v balení a konkrétní nabízené hodnoty ve sloupci D</w:t>
      </w:r>
      <w:r w:rsidR="003E136E">
        <w:t xml:space="preserve"> a E</w:t>
      </w:r>
      <w:r>
        <w:t>.</w:t>
      </w:r>
    </w:p>
    <w:p w14:paraId="2DB793FD" w14:textId="77777777" w:rsidR="0090034A" w:rsidRDefault="0090034A" w:rsidP="0090034A">
      <w:pPr>
        <w:pStyle w:val="Odstavecseseznamem"/>
        <w:numPr>
          <w:ilvl w:val="0"/>
          <w:numId w:val="3"/>
        </w:numPr>
        <w:jc w:val="both"/>
      </w:pPr>
      <w:r>
        <w:t xml:space="preserve">Další doklady požadované nebo vyplývající z výzvy jako plná moc apod. </w:t>
      </w:r>
    </w:p>
    <w:p w14:paraId="76B50D60" w14:textId="77777777" w:rsidR="0090034A" w:rsidRDefault="0090034A" w:rsidP="0090034A">
      <w:pPr>
        <w:pStyle w:val="Odstavecseseznamem"/>
        <w:jc w:val="both"/>
      </w:pPr>
    </w:p>
    <w:p w14:paraId="1ACF0C1F"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Podání nabídky</w:t>
      </w:r>
    </w:p>
    <w:p w14:paraId="1410B8A3" w14:textId="794A4976" w:rsidR="0090034A" w:rsidRDefault="0090034A" w:rsidP="0090034A">
      <w:pPr>
        <w:pStyle w:val="Odstavecseseznamem"/>
        <w:ind w:left="360"/>
        <w:jc w:val="both"/>
        <w:rPr>
          <w:b/>
          <w:bCs/>
        </w:rPr>
      </w:pPr>
      <w:r w:rsidRPr="00360575">
        <w:rPr>
          <w:b/>
          <w:bCs/>
        </w:rPr>
        <w:t>Lhůta:</w:t>
      </w:r>
      <w:r w:rsidRPr="00360575">
        <w:rPr>
          <w:b/>
          <w:bCs/>
        </w:rPr>
        <w:tab/>
      </w:r>
      <w:r w:rsidR="00E62465">
        <w:rPr>
          <w:b/>
          <w:bCs/>
        </w:rPr>
        <w:t>0</w:t>
      </w:r>
      <w:r w:rsidR="00B96D42">
        <w:rPr>
          <w:b/>
          <w:bCs/>
        </w:rPr>
        <w:t>4</w:t>
      </w:r>
      <w:r w:rsidRPr="00360575">
        <w:rPr>
          <w:b/>
          <w:bCs/>
        </w:rPr>
        <w:t>.0</w:t>
      </w:r>
      <w:r w:rsidR="00E62465">
        <w:rPr>
          <w:b/>
          <w:bCs/>
        </w:rPr>
        <w:t>4</w:t>
      </w:r>
      <w:r w:rsidRPr="00360575">
        <w:rPr>
          <w:b/>
          <w:bCs/>
        </w:rPr>
        <w:t>.202</w:t>
      </w:r>
      <w:r>
        <w:rPr>
          <w:b/>
          <w:bCs/>
        </w:rPr>
        <w:t>5</w:t>
      </w:r>
      <w:r w:rsidRPr="00360575">
        <w:rPr>
          <w:b/>
          <w:bCs/>
        </w:rPr>
        <w:t xml:space="preserve"> do 10.00 hodin</w:t>
      </w:r>
    </w:p>
    <w:p w14:paraId="6088019B" w14:textId="77777777" w:rsidR="0090034A" w:rsidRPr="00360575" w:rsidRDefault="0090034A" w:rsidP="0090034A">
      <w:pPr>
        <w:pStyle w:val="Odstavecseseznamem"/>
        <w:ind w:left="360"/>
        <w:jc w:val="both"/>
        <w:rPr>
          <w:b/>
          <w:bCs/>
        </w:rPr>
      </w:pPr>
    </w:p>
    <w:p w14:paraId="5CB28095" w14:textId="77777777" w:rsidR="0090034A" w:rsidRDefault="0090034A" w:rsidP="0090034A">
      <w:pPr>
        <w:pStyle w:val="Odstavecseseznamem"/>
        <w:ind w:left="1410" w:hanging="1050"/>
        <w:jc w:val="both"/>
      </w:pPr>
      <w:r w:rsidRPr="00FB538E">
        <w:rPr>
          <w:b/>
          <w:bCs/>
        </w:rPr>
        <w:t>Způsob:</w:t>
      </w:r>
      <w:r>
        <w:tab/>
        <w:t>Elektronicky</w:t>
      </w:r>
    </w:p>
    <w:p w14:paraId="46FBB5D6" w14:textId="77777777" w:rsidR="0090034A" w:rsidRDefault="0090034A" w:rsidP="0090034A">
      <w:pPr>
        <w:pStyle w:val="Odstavecseseznamem"/>
        <w:ind w:left="1410" w:hanging="1050"/>
        <w:jc w:val="both"/>
      </w:pPr>
    </w:p>
    <w:p w14:paraId="417BA730" w14:textId="459640A9" w:rsidR="0090034A" w:rsidRDefault="0090034A" w:rsidP="0090034A">
      <w:pPr>
        <w:pStyle w:val="Odstavecseseznamem"/>
        <w:ind w:left="1410" w:hanging="1050"/>
        <w:jc w:val="both"/>
      </w:pPr>
      <w:r>
        <w:t xml:space="preserve">Nabídky budou doručeny výlučně v elektronické podobě prostřednictvím elektronického nástroje </w:t>
      </w:r>
      <w:hyperlink r:id="rId6" w:history="1">
        <w:r w:rsidR="00365240" w:rsidRPr="0037673C">
          <w:rPr>
            <w:rStyle w:val="Hypertextovodkaz"/>
          </w:rPr>
          <w:t>https://zakázky.krajbezkorupce.cz/profile_display_39571.html</w:t>
        </w:r>
      </w:hyperlink>
    </w:p>
    <w:p w14:paraId="3FC9AB1D" w14:textId="77777777" w:rsidR="0090034A" w:rsidRDefault="0090034A" w:rsidP="0090034A">
      <w:pPr>
        <w:pStyle w:val="Odstavecseseznamem"/>
        <w:ind w:left="284"/>
        <w:jc w:val="both"/>
      </w:pPr>
      <w:r>
        <w:t xml:space="preserve">v souladu s Výzvou a zadávacími podmínkami. Jiné doručení není považováno za řádné podání nabídky. Zadavatel nepřijímá nabídky podané v listinné podobě.  </w:t>
      </w:r>
    </w:p>
    <w:p w14:paraId="36B646BC" w14:textId="77777777" w:rsidR="0090034A" w:rsidRDefault="0090034A" w:rsidP="0090034A">
      <w:pPr>
        <w:pStyle w:val="Odstavecseseznamem"/>
        <w:ind w:left="1410" w:hanging="1050"/>
        <w:jc w:val="both"/>
      </w:pPr>
    </w:p>
    <w:p w14:paraId="09C473EA" w14:textId="77777777" w:rsidR="0090034A" w:rsidRDefault="0090034A" w:rsidP="0090034A">
      <w:pPr>
        <w:pStyle w:val="Odstavecseseznamem"/>
        <w:ind w:left="1410" w:hanging="1050"/>
        <w:jc w:val="both"/>
      </w:pPr>
      <w:r>
        <w:t xml:space="preserve">Nabídka musí být zpracována v českém nebo slovenském jazyce. </w:t>
      </w:r>
    </w:p>
    <w:p w14:paraId="509F94C6" w14:textId="77777777" w:rsidR="0090034A" w:rsidRDefault="0090034A" w:rsidP="0090034A">
      <w:pPr>
        <w:pStyle w:val="Odstavecseseznamem"/>
        <w:ind w:left="1410" w:hanging="1050"/>
        <w:jc w:val="both"/>
      </w:pPr>
    </w:p>
    <w:p w14:paraId="151B55AF" w14:textId="77777777" w:rsidR="0090034A" w:rsidRPr="00360575" w:rsidRDefault="0090034A" w:rsidP="0090034A">
      <w:pPr>
        <w:pStyle w:val="Odstavecseseznamem"/>
        <w:numPr>
          <w:ilvl w:val="0"/>
          <w:numId w:val="1"/>
        </w:numPr>
        <w:jc w:val="both"/>
        <w:rPr>
          <w:b/>
          <w:bCs/>
          <w:sz w:val="28"/>
          <w:szCs w:val="28"/>
        </w:rPr>
      </w:pPr>
      <w:r w:rsidRPr="00360575">
        <w:rPr>
          <w:b/>
          <w:bCs/>
          <w:sz w:val="28"/>
          <w:szCs w:val="28"/>
        </w:rPr>
        <w:t>Otevírání obálek</w:t>
      </w:r>
    </w:p>
    <w:p w14:paraId="54B2E7AD" w14:textId="77777777" w:rsidR="0090034A" w:rsidRDefault="0090034A" w:rsidP="0090034A">
      <w:pPr>
        <w:pStyle w:val="Odstavecseseznamem"/>
        <w:ind w:left="360"/>
        <w:jc w:val="both"/>
      </w:pPr>
      <w:r>
        <w:t>Otevírání obálek bude zahájeno ihned po uplynutí lhůty pro podání nabídek. Vzhledem k podání nabídek pouze v elektronické podobě neproběhne veřejné otevírání nabídek.</w:t>
      </w:r>
    </w:p>
    <w:p w14:paraId="6E6EAE2A" w14:textId="77777777" w:rsidR="0090034A" w:rsidRDefault="0090034A" w:rsidP="0090034A">
      <w:pPr>
        <w:pStyle w:val="Odstavecseseznamem"/>
        <w:ind w:left="360"/>
      </w:pPr>
    </w:p>
    <w:p w14:paraId="074F8F47" w14:textId="77777777" w:rsidR="0090034A" w:rsidRPr="00360575" w:rsidRDefault="0090034A" w:rsidP="0090034A">
      <w:pPr>
        <w:pStyle w:val="Odstavecseseznamem"/>
        <w:numPr>
          <w:ilvl w:val="0"/>
          <w:numId w:val="1"/>
        </w:numPr>
        <w:rPr>
          <w:b/>
          <w:bCs/>
          <w:sz w:val="28"/>
          <w:szCs w:val="28"/>
        </w:rPr>
      </w:pPr>
      <w:r w:rsidRPr="00360575">
        <w:rPr>
          <w:b/>
          <w:bCs/>
          <w:sz w:val="28"/>
          <w:szCs w:val="28"/>
        </w:rPr>
        <w:lastRenderedPageBreak/>
        <w:t>Způsob hodnocení nabídek</w:t>
      </w:r>
    </w:p>
    <w:p w14:paraId="12385A62" w14:textId="77777777" w:rsidR="0090034A" w:rsidRDefault="0090034A" w:rsidP="0090034A">
      <w:pPr>
        <w:pStyle w:val="Odstavecseseznamem"/>
        <w:ind w:left="360"/>
      </w:pPr>
      <w:r>
        <w:t>Nabídky pro každou část veřejné zakázky budou hodnoceny samostatně. Postup níže platí pro každou část veřejné zakázky.</w:t>
      </w:r>
    </w:p>
    <w:p w14:paraId="16F00EF0" w14:textId="77777777" w:rsidR="0090034A" w:rsidRDefault="0090034A" w:rsidP="0090034A">
      <w:pPr>
        <w:pStyle w:val="Odstavecseseznamem"/>
        <w:ind w:left="360"/>
      </w:pPr>
      <w:r>
        <w:t>Nejlépe bude hodnocena nabídka účastníka, který nabídne ekonomicky nejvýhodnější nabídku.</w:t>
      </w:r>
    </w:p>
    <w:p w14:paraId="1279BC8C" w14:textId="77777777" w:rsidR="0090034A" w:rsidRDefault="0090034A" w:rsidP="0090034A">
      <w:pPr>
        <w:pStyle w:val="Odstavecseseznamem"/>
        <w:ind w:left="360"/>
      </w:pPr>
    </w:p>
    <w:p w14:paraId="6342F28A" w14:textId="3F77EB42" w:rsidR="0090034A" w:rsidRPr="00360575" w:rsidRDefault="0090034A" w:rsidP="0090034A">
      <w:pPr>
        <w:pStyle w:val="Odstavecseseznamem"/>
        <w:ind w:left="360"/>
        <w:rPr>
          <w:b/>
          <w:bCs/>
        </w:rPr>
      </w:pPr>
      <w:r w:rsidRPr="00360575">
        <w:rPr>
          <w:b/>
          <w:bCs/>
        </w:rPr>
        <w:t xml:space="preserve">Zadavatel stanovil pro obě části veřejné zakázky základní hodnotící kritérium, kterým je nejnižší nabídková cena v Kč </w:t>
      </w:r>
      <w:r w:rsidR="009D37EE">
        <w:rPr>
          <w:b/>
          <w:bCs/>
        </w:rPr>
        <w:t xml:space="preserve">s </w:t>
      </w:r>
      <w:r w:rsidRPr="00360575">
        <w:rPr>
          <w:b/>
          <w:bCs/>
        </w:rPr>
        <w:t xml:space="preserve">DPH za 1 rok plnění uvedená v příloze č. 1 kupních smluv. </w:t>
      </w:r>
    </w:p>
    <w:p w14:paraId="1A5F945E" w14:textId="77777777" w:rsidR="0090034A" w:rsidRDefault="0090034A" w:rsidP="0090034A">
      <w:pPr>
        <w:pStyle w:val="Odstavecseseznamem"/>
        <w:ind w:left="360"/>
      </w:pPr>
    </w:p>
    <w:p w14:paraId="5FCB93C4" w14:textId="31EC2136" w:rsidR="0090034A" w:rsidRDefault="0090034A" w:rsidP="0090034A">
      <w:pPr>
        <w:pStyle w:val="Odstavecseseznamem"/>
        <w:ind w:left="360"/>
      </w:pPr>
      <w:r>
        <w:t xml:space="preserve">Zadavatel vyplní u každého typu enterální výživy cenu za 1 kus v Kč bez DPH ve sloupci F a cenu za 1 kus v Kč včetně DPH ve sloupci G. Vyplněním těchto údajů se v tabulce vypočte nabídková cena v Kč </w:t>
      </w:r>
      <w:r w:rsidR="009D37EE">
        <w:t>s</w:t>
      </w:r>
      <w:r>
        <w:t xml:space="preserve"> DPH za 1 rok, která bude předmětem hodnocení.</w:t>
      </w:r>
    </w:p>
    <w:p w14:paraId="1FF0BA32" w14:textId="77777777" w:rsidR="0090034A" w:rsidRDefault="0090034A" w:rsidP="0090034A">
      <w:pPr>
        <w:pStyle w:val="Odstavecseseznamem"/>
        <w:ind w:left="360"/>
      </w:pPr>
    </w:p>
    <w:p w14:paraId="7123CA88" w14:textId="77777777" w:rsidR="0090034A" w:rsidRPr="00360575" w:rsidRDefault="0090034A" w:rsidP="0090034A">
      <w:pPr>
        <w:pStyle w:val="Odstavecseseznamem"/>
        <w:numPr>
          <w:ilvl w:val="0"/>
          <w:numId w:val="1"/>
        </w:numPr>
        <w:rPr>
          <w:b/>
          <w:bCs/>
          <w:sz w:val="28"/>
          <w:szCs w:val="28"/>
        </w:rPr>
      </w:pPr>
      <w:r w:rsidRPr="00360575">
        <w:rPr>
          <w:b/>
          <w:bCs/>
          <w:sz w:val="28"/>
          <w:szCs w:val="28"/>
        </w:rPr>
        <w:t>Další podmínky</w:t>
      </w:r>
    </w:p>
    <w:p w14:paraId="051DB05B" w14:textId="77777777" w:rsidR="0090034A" w:rsidRPr="00245003" w:rsidRDefault="0090034A" w:rsidP="0090034A">
      <w:pPr>
        <w:tabs>
          <w:tab w:val="num" w:pos="1134"/>
        </w:tabs>
        <w:spacing w:before="120"/>
        <w:jc w:val="both"/>
        <w:rPr>
          <w:rFonts w:cstheme="minorHAnsi"/>
        </w:rPr>
      </w:pPr>
      <w:r w:rsidRPr="00245003">
        <w:rPr>
          <w:rFonts w:cstheme="minorHAnsi"/>
        </w:rPr>
        <w:t xml:space="preserve">Nabídky obsahující varianty se nepřipouštějí. </w:t>
      </w:r>
    </w:p>
    <w:p w14:paraId="5F034ABB" w14:textId="77777777" w:rsidR="0090034A" w:rsidRPr="00245003" w:rsidRDefault="0090034A" w:rsidP="0090034A">
      <w:pPr>
        <w:tabs>
          <w:tab w:val="num" w:pos="1134"/>
        </w:tabs>
        <w:spacing w:before="120"/>
        <w:jc w:val="both"/>
        <w:rPr>
          <w:rFonts w:cstheme="minorHAnsi"/>
        </w:rPr>
      </w:pPr>
      <w:r w:rsidRPr="00245003">
        <w:rPr>
          <w:rFonts w:cstheme="minorHAnsi"/>
        </w:rPr>
        <w:t xml:space="preserve">Zadavatel přijímá pouze nabídky v českém a slovenském jazyce, není-li v této výzvě včetně zadávací dokumentace uvedeno jinak. </w:t>
      </w:r>
    </w:p>
    <w:p w14:paraId="1C56C034" w14:textId="77777777" w:rsidR="0090034A" w:rsidRPr="00245003" w:rsidRDefault="0090034A" w:rsidP="0090034A">
      <w:pPr>
        <w:tabs>
          <w:tab w:val="num" w:pos="1134"/>
        </w:tabs>
        <w:spacing w:before="120"/>
        <w:jc w:val="both"/>
        <w:rPr>
          <w:rFonts w:cstheme="minorHAnsi"/>
        </w:rPr>
      </w:pPr>
      <w:r w:rsidRPr="00245003">
        <w:rPr>
          <w:rFonts w:cstheme="minorHAnsi"/>
        </w:rPr>
        <w:t xml:space="preserve">Zadavatel si vyhrazuje právo v průběhu lhůty pro podání nabídky měnit, doplnit či upřesnit zadávací podmínky. Případné vysvětlení k zadávacím podmínkám bude zveřejněno na profilu zadavatele. </w:t>
      </w:r>
    </w:p>
    <w:p w14:paraId="47183D51" w14:textId="77777777" w:rsidR="0090034A" w:rsidRPr="00245003" w:rsidRDefault="0090034A" w:rsidP="0090034A">
      <w:pPr>
        <w:pStyle w:val="Odstavecseseznamem"/>
        <w:spacing w:before="120"/>
        <w:ind w:left="0"/>
        <w:rPr>
          <w:rFonts w:cstheme="minorHAnsi"/>
        </w:rPr>
      </w:pPr>
      <w:r w:rsidRPr="00245003">
        <w:rPr>
          <w:rFonts w:cstheme="minorHAnsi"/>
        </w:rPr>
        <w:t>Zadavatel si vyhrazuje právo odmítnout všechny nabídky.</w:t>
      </w:r>
    </w:p>
    <w:p w14:paraId="07F52FA2" w14:textId="77777777" w:rsidR="0090034A" w:rsidRPr="00245003" w:rsidRDefault="0090034A" w:rsidP="0090034A">
      <w:pPr>
        <w:pStyle w:val="Odstavecseseznamem"/>
        <w:spacing w:before="120"/>
        <w:ind w:left="0"/>
        <w:rPr>
          <w:rFonts w:cstheme="minorHAnsi"/>
        </w:rPr>
      </w:pPr>
    </w:p>
    <w:p w14:paraId="64312035" w14:textId="77777777" w:rsidR="0090034A" w:rsidRPr="00245003" w:rsidRDefault="0090034A" w:rsidP="0090034A">
      <w:pPr>
        <w:pStyle w:val="Odstavecseseznamem"/>
        <w:spacing w:before="120"/>
        <w:ind w:left="0"/>
        <w:jc w:val="both"/>
        <w:rPr>
          <w:rFonts w:cstheme="minorHAnsi"/>
        </w:rPr>
      </w:pPr>
      <w:r w:rsidRPr="00245003">
        <w:rPr>
          <w:rFonts w:cstheme="minorHAnsi"/>
        </w:rPr>
        <w:t>Zadavatel si vyhrazuje právo zrušit výběrové řízení z jakýchkoliv důvodu nebo i bez uvedení důvodů, a to kdykoliv až do okamžiku uzavření Smlouvy (účastníkům nevzniká nárok na náhradu ušlého zisku).</w:t>
      </w:r>
    </w:p>
    <w:p w14:paraId="4BAD8099" w14:textId="77777777" w:rsidR="0090034A" w:rsidRPr="00245003" w:rsidRDefault="0090034A" w:rsidP="0090034A">
      <w:pPr>
        <w:tabs>
          <w:tab w:val="num" w:pos="1134"/>
        </w:tabs>
        <w:spacing w:before="120"/>
        <w:jc w:val="both"/>
        <w:rPr>
          <w:rFonts w:cstheme="minorHAnsi"/>
        </w:rPr>
      </w:pPr>
      <w:r w:rsidRPr="00245003">
        <w:rPr>
          <w:rFonts w:cstheme="minorHAnsi"/>
        </w:rPr>
        <w:t xml:space="preserve">Účastník nemá právo na náhradu nákladů spojených s účastí ve veřejné zakázce. Zadavatel nebude hradit žádné výdaje nebo ztráty, které mohou dodavatelům vzniknout v souvislosti s jakýmikoliv aspekty zadávacího řízení. </w:t>
      </w:r>
    </w:p>
    <w:p w14:paraId="5A2B4446" w14:textId="77777777" w:rsidR="0090034A" w:rsidRPr="00245003" w:rsidRDefault="0090034A" w:rsidP="0090034A">
      <w:pPr>
        <w:tabs>
          <w:tab w:val="num" w:pos="1134"/>
        </w:tabs>
        <w:spacing w:before="120"/>
        <w:jc w:val="both"/>
        <w:rPr>
          <w:rFonts w:cstheme="minorHAnsi"/>
        </w:rPr>
      </w:pPr>
      <w:r w:rsidRPr="00245003">
        <w:rPr>
          <w:rFonts w:cstheme="minorHAnsi"/>
        </w:rPr>
        <w:t>Zadavatel si vyhrazuje právo oznámit výsledek zadávacího řízení uveřejněním Oznámením o výběru dodavatele na profilu zadavatele. Oznámení o výběru se pak považuje za doručené dnem jeho uveřejnění.</w:t>
      </w:r>
    </w:p>
    <w:p w14:paraId="48E71156" w14:textId="77777777" w:rsidR="0090034A" w:rsidRPr="00245003" w:rsidRDefault="0090034A" w:rsidP="0090034A">
      <w:pPr>
        <w:tabs>
          <w:tab w:val="num" w:pos="1134"/>
        </w:tabs>
        <w:spacing w:before="120"/>
        <w:jc w:val="both"/>
        <w:rPr>
          <w:rFonts w:cstheme="minorHAnsi"/>
        </w:rPr>
      </w:pPr>
      <w:r w:rsidRPr="00245003">
        <w:rPr>
          <w:rFonts w:cstheme="minorHAnsi"/>
        </w:rPr>
        <w:t xml:space="preserve">Vzhledem k tomu, že celá zadávací dokumentace včetně příloh byla zveřejněna na profilu zadavatele, doporučuje zadavatel účastníkům sledovat dokumenty zveřejněné ve věci této veřejné zakázky na profilu zadavatele, zejména s ohledem na případné vysvětlení zadávací dokumentace. </w:t>
      </w:r>
    </w:p>
    <w:p w14:paraId="6390FD43" w14:textId="77777777" w:rsidR="0090034A" w:rsidRPr="00245003" w:rsidRDefault="0090034A" w:rsidP="0090034A">
      <w:pPr>
        <w:tabs>
          <w:tab w:val="num" w:pos="1134"/>
        </w:tabs>
        <w:spacing w:before="120"/>
        <w:jc w:val="both"/>
        <w:rPr>
          <w:rFonts w:cstheme="minorHAnsi"/>
          <w:b/>
          <w:bCs/>
        </w:rPr>
      </w:pPr>
      <w:r w:rsidRPr="00245003">
        <w:rPr>
          <w:rFonts w:cstheme="minorHAnsi"/>
          <w:b/>
          <w:bCs/>
        </w:rPr>
        <w:t>Zadavatel upozorňuje účastníky, že nabídka, která nebude obsahovat podepsanou smlouvu, a nebude obsahovat všechny její náležitosti, je nabídkou, která nesplňuje požadavky zadavatele uvedené v zadávacích podmínkách.</w:t>
      </w:r>
    </w:p>
    <w:p w14:paraId="4C50D831" w14:textId="77777777" w:rsidR="0090034A" w:rsidRPr="00245003" w:rsidRDefault="0090034A" w:rsidP="0090034A">
      <w:pPr>
        <w:spacing w:before="120"/>
        <w:jc w:val="both"/>
        <w:rPr>
          <w:rFonts w:cstheme="minorHAnsi"/>
        </w:rPr>
      </w:pPr>
      <w:r w:rsidRPr="00245003">
        <w:rPr>
          <w:rFonts w:cstheme="minorHAnsi"/>
        </w:rPr>
        <w:t>Dle Nařízení Rady (EU) 2022/576 ze dne 8. dubna, kterým se mění nařízení (EU) č. 833/2014 o omezujících opatřeních vzhledem k činnostem Ruska destabilizujícím situaci na Ukrajině je zakázáno zadat nebo dále plnit veřejné zakázky</w:t>
      </w:r>
    </w:p>
    <w:p w14:paraId="5482BC5F" w14:textId="77777777" w:rsidR="0090034A" w:rsidRPr="00245003" w:rsidRDefault="0090034A" w:rsidP="0090034A">
      <w:pPr>
        <w:pStyle w:val="Odstavecseseznamem"/>
        <w:numPr>
          <w:ilvl w:val="0"/>
          <w:numId w:val="4"/>
        </w:numPr>
        <w:spacing w:before="120" w:after="0" w:line="240" w:lineRule="auto"/>
        <w:jc w:val="both"/>
        <w:rPr>
          <w:rFonts w:cstheme="minorHAnsi"/>
        </w:rPr>
      </w:pPr>
      <w:r w:rsidRPr="00245003">
        <w:rPr>
          <w:rFonts w:cstheme="minorHAnsi"/>
        </w:rPr>
        <w:t>ruským státním příslušníkům, fyzickým či právnickým osobám, subjektům či orgánům se sídlem v Rusku,</w:t>
      </w:r>
    </w:p>
    <w:p w14:paraId="368169EB" w14:textId="77777777" w:rsidR="0090034A" w:rsidRPr="00245003" w:rsidRDefault="0090034A" w:rsidP="0090034A">
      <w:pPr>
        <w:pStyle w:val="Odstavecseseznamem"/>
        <w:numPr>
          <w:ilvl w:val="0"/>
          <w:numId w:val="4"/>
        </w:numPr>
        <w:spacing w:before="120" w:after="0" w:line="240" w:lineRule="auto"/>
        <w:jc w:val="both"/>
        <w:rPr>
          <w:rFonts w:cstheme="minorHAnsi"/>
        </w:rPr>
      </w:pPr>
      <w:r w:rsidRPr="00245003">
        <w:rPr>
          <w:rFonts w:cstheme="minorHAnsi"/>
        </w:rPr>
        <w:t>právnickým osobám, subjektům nebo orgánům, které jsou z více než 50 % přímo či nepřímo vlastněny některým ze subjektů uvedených v písmeni a), nebo</w:t>
      </w:r>
    </w:p>
    <w:p w14:paraId="1DC93B4F" w14:textId="77777777" w:rsidR="0090034A" w:rsidRPr="00245003" w:rsidRDefault="0090034A" w:rsidP="0090034A">
      <w:pPr>
        <w:pStyle w:val="Odstavecseseznamem"/>
        <w:numPr>
          <w:ilvl w:val="0"/>
          <w:numId w:val="4"/>
        </w:numPr>
        <w:spacing w:before="120" w:after="0" w:line="240" w:lineRule="auto"/>
        <w:jc w:val="both"/>
        <w:rPr>
          <w:rFonts w:cstheme="minorHAnsi"/>
        </w:rPr>
      </w:pPr>
      <w:r w:rsidRPr="00245003">
        <w:rPr>
          <w:rFonts w:cstheme="minorHAnsi"/>
        </w:rPr>
        <w:lastRenderedPageBreak/>
        <w:t>dodavatelům jednajícím jménem nebo na pokyn některého ze subjektů uvedených v písmeni a) nebo b);</w:t>
      </w:r>
    </w:p>
    <w:p w14:paraId="4BF4FE7F" w14:textId="77777777" w:rsidR="0090034A" w:rsidRPr="00245003" w:rsidRDefault="0090034A" w:rsidP="0090034A">
      <w:pPr>
        <w:spacing w:before="120"/>
        <w:jc w:val="both"/>
        <w:rPr>
          <w:rFonts w:cstheme="minorHAnsi"/>
        </w:rPr>
      </w:pPr>
      <w:r w:rsidRPr="00245003">
        <w:rPr>
          <w:rFonts w:cstheme="minorHAnsi"/>
        </w:rPr>
        <w:t>totéž platí pro poddodavatele, kteří se na plnění veřejné zakázky podílejí více než 10 %.</w:t>
      </w:r>
    </w:p>
    <w:p w14:paraId="10D41BD7" w14:textId="77777777" w:rsidR="0090034A" w:rsidRPr="00245003" w:rsidRDefault="0090034A" w:rsidP="0090034A">
      <w:pPr>
        <w:spacing w:before="120"/>
        <w:jc w:val="both"/>
        <w:rPr>
          <w:rFonts w:cstheme="minorHAnsi"/>
        </w:rPr>
      </w:pPr>
      <w:r w:rsidRPr="00245003">
        <w:rPr>
          <w:rFonts w:cstheme="minorHAnsi"/>
        </w:rPr>
        <w:t xml:space="preserve">S ohledem na uvedené dodavatel čestně prohlásí, že splňuje podmínky dle Nařízení Rady (EU) 2022/576 ze dne 8. dubna 2022, který se mění nařízení (EU) č. 833/2014 o omezujících opatřeních vzhledem k činnostem Ruska destabilizujícím situaci na Ukrajině. Čestné prohlášení o splnění těchto podmínek je součástí Přílohy č. 5 zadávací dokumentace. </w:t>
      </w:r>
    </w:p>
    <w:p w14:paraId="343CC872" w14:textId="77777777" w:rsidR="0090034A" w:rsidRPr="00245003" w:rsidRDefault="0090034A" w:rsidP="0090034A">
      <w:pPr>
        <w:spacing w:before="120"/>
        <w:jc w:val="both"/>
        <w:rPr>
          <w:rFonts w:cstheme="minorHAnsi"/>
        </w:rPr>
      </w:pPr>
      <w:r w:rsidRPr="00245003">
        <w:rPr>
          <w:rFonts w:cstheme="minorHAnsi"/>
        </w:rPr>
        <w:t>Dodavatel, který nepředloží požadované čestné prohlášení, nebo u něhož zadavatel zjistí nesplnění omezujících opatření dle výše uvedeného nařízení, bude ze zadávacího řízení vyloučen.</w:t>
      </w:r>
    </w:p>
    <w:p w14:paraId="1AE27FE1" w14:textId="77777777" w:rsidR="0090034A" w:rsidRPr="00360575" w:rsidRDefault="0090034A" w:rsidP="0090034A">
      <w:pPr>
        <w:pStyle w:val="Odstavecseseznamem"/>
        <w:ind w:left="360"/>
        <w:rPr>
          <w:b/>
          <w:bCs/>
          <w:sz w:val="28"/>
          <w:szCs w:val="28"/>
        </w:rPr>
      </w:pPr>
    </w:p>
    <w:p w14:paraId="7E5092A2" w14:textId="77777777" w:rsidR="0090034A" w:rsidRPr="00360575" w:rsidRDefault="0090034A" w:rsidP="0090034A">
      <w:pPr>
        <w:pStyle w:val="Odstavecseseznamem"/>
        <w:numPr>
          <w:ilvl w:val="0"/>
          <w:numId w:val="1"/>
        </w:numPr>
        <w:rPr>
          <w:b/>
          <w:bCs/>
          <w:sz w:val="28"/>
          <w:szCs w:val="28"/>
        </w:rPr>
      </w:pPr>
      <w:r w:rsidRPr="00360575">
        <w:rPr>
          <w:b/>
          <w:bCs/>
          <w:sz w:val="28"/>
          <w:szCs w:val="28"/>
        </w:rPr>
        <w:t>Přílohy</w:t>
      </w:r>
    </w:p>
    <w:p w14:paraId="74163E05" w14:textId="77777777" w:rsidR="0090034A" w:rsidRPr="00360575" w:rsidRDefault="0090034A" w:rsidP="0090034A">
      <w:pPr>
        <w:pStyle w:val="Odstavecseseznamem"/>
        <w:ind w:left="360"/>
        <w:rPr>
          <w:b/>
          <w:bCs/>
        </w:rPr>
      </w:pPr>
      <w:r w:rsidRPr="00360575">
        <w:rPr>
          <w:b/>
          <w:bCs/>
        </w:rPr>
        <w:t>Nedílnou součástí této výzvy jsou přílohy:</w:t>
      </w:r>
    </w:p>
    <w:p w14:paraId="145638AF" w14:textId="77777777" w:rsidR="0090034A" w:rsidRDefault="0090034A" w:rsidP="0090034A">
      <w:pPr>
        <w:pStyle w:val="Odstavecseseznamem"/>
        <w:ind w:left="360"/>
      </w:pPr>
      <w:r>
        <w:t xml:space="preserve">Příloha č. 1: </w:t>
      </w:r>
      <w:r>
        <w:tab/>
        <w:t>Krycí list nabídky</w:t>
      </w:r>
    </w:p>
    <w:p w14:paraId="4AC95695" w14:textId="77777777" w:rsidR="0090034A" w:rsidRDefault="0090034A" w:rsidP="0090034A">
      <w:pPr>
        <w:pStyle w:val="Odstavecseseznamem"/>
        <w:ind w:left="360"/>
      </w:pPr>
      <w:r>
        <w:t>Příloha č. 2:</w:t>
      </w:r>
      <w:r>
        <w:tab/>
      </w:r>
      <w:r>
        <w:tab/>
        <w:t>Čestné prohlášení o splnění základní způsobilosti</w:t>
      </w:r>
    </w:p>
    <w:p w14:paraId="290B7722" w14:textId="77777777" w:rsidR="0090034A" w:rsidRDefault="0090034A" w:rsidP="0090034A">
      <w:pPr>
        <w:pStyle w:val="Odstavecseseznamem"/>
        <w:ind w:left="360"/>
      </w:pPr>
      <w:r>
        <w:t>Příloha č. 3:</w:t>
      </w:r>
      <w:r>
        <w:tab/>
      </w:r>
      <w:r>
        <w:tab/>
        <w:t>Čestné prohlášení o splnění sociálních aspektů</w:t>
      </w:r>
    </w:p>
    <w:p w14:paraId="37E6277F" w14:textId="77777777" w:rsidR="0090034A" w:rsidRDefault="0090034A" w:rsidP="0090034A">
      <w:pPr>
        <w:pStyle w:val="Odstavecseseznamem"/>
        <w:ind w:left="360"/>
      </w:pPr>
      <w:r>
        <w:t xml:space="preserve">Příloha č. 4: </w:t>
      </w:r>
      <w:r>
        <w:tab/>
        <w:t>Čestné prohlášení o splnění technické kvalifikace účastníka</w:t>
      </w:r>
    </w:p>
    <w:p w14:paraId="13860C4E" w14:textId="77777777" w:rsidR="0090034A" w:rsidRPr="00366C86" w:rsidRDefault="0090034A" w:rsidP="0090034A">
      <w:pPr>
        <w:pStyle w:val="Odstavecseseznamem"/>
        <w:ind w:left="2124" w:hanging="1764"/>
        <w:rPr>
          <w:rFonts w:cstheme="minorHAnsi"/>
        </w:rPr>
      </w:pPr>
      <w:r>
        <w:t>Příloha č. 5:</w:t>
      </w:r>
      <w:r>
        <w:tab/>
      </w:r>
      <w:r w:rsidRPr="00366C86">
        <w:rPr>
          <w:rFonts w:cstheme="minorHAnsi"/>
        </w:rPr>
        <w:t>Čestné prohlášení o neexistenci střetu zájmů dle § 4b zákona o střetu zájmů; Čestné prohlášení o splnění     podmínek Nařízení Rady (EU) 2022/576 ze dne 8. dubna 2022, kterým se mění nařízení (EU) č. 833/2014 o omezujících opatřeních vzhledem k činnostem Ruska destabilizujícím situaci na Ukrajině</w:t>
      </w:r>
    </w:p>
    <w:p w14:paraId="1892C5A9" w14:textId="77777777" w:rsidR="0090034A" w:rsidRDefault="0090034A" w:rsidP="0090034A">
      <w:pPr>
        <w:pStyle w:val="Odstavecseseznamem"/>
        <w:ind w:left="360"/>
      </w:pPr>
      <w:r>
        <w:t>Příloha č. 6 a):</w:t>
      </w:r>
      <w:r>
        <w:tab/>
        <w:t>Kupní smlouva– 1. část</w:t>
      </w:r>
    </w:p>
    <w:p w14:paraId="51B59625" w14:textId="77777777" w:rsidR="0090034A" w:rsidRDefault="0090034A" w:rsidP="0090034A">
      <w:pPr>
        <w:pStyle w:val="Odstavecseseznamem"/>
        <w:ind w:left="360"/>
      </w:pPr>
      <w:r>
        <w:t>Příloha č. 6 b):</w:t>
      </w:r>
      <w:r>
        <w:tab/>
        <w:t>Kupní smlouva– 2. část</w:t>
      </w:r>
      <w:r>
        <w:tab/>
        <w:t xml:space="preserve"> </w:t>
      </w:r>
    </w:p>
    <w:p w14:paraId="3E4DFAA9" w14:textId="77777777" w:rsidR="0090034A" w:rsidRDefault="0090034A" w:rsidP="0090034A">
      <w:pPr>
        <w:pStyle w:val="Odstavecseseznamem"/>
        <w:ind w:left="2124" w:hanging="1764"/>
      </w:pPr>
      <w:r>
        <w:t>Příloha č. 7 a):</w:t>
      </w:r>
      <w:r>
        <w:tab/>
        <w:t>Příloha č. 1 Kupní smlouvy – Specifikace zboží, cenová nabídka pro účely hodnocení – 1. část</w:t>
      </w:r>
      <w:r>
        <w:tab/>
      </w:r>
    </w:p>
    <w:p w14:paraId="5095EA7A" w14:textId="77777777" w:rsidR="0090034A" w:rsidRDefault="0090034A" w:rsidP="0090034A">
      <w:pPr>
        <w:pStyle w:val="Odstavecseseznamem"/>
        <w:ind w:left="2124" w:hanging="1764"/>
      </w:pPr>
      <w:r>
        <w:t>Příloha č. 7 b):</w:t>
      </w:r>
      <w:r>
        <w:tab/>
        <w:t>Příloha č. 1 Kupní smlouvy – Specifikace zboží, cenová nabídka pro účely hodnocení – 2. část</w:t>
      </w:r>
    </w:p>
    <w:p w14:paraId="2251364B" w14:textId="77777777" w:rsidR="0090034A" w:rsidRDefault="0090034A" w:rsidP="0090034A">
      <w:pPr>
        <w:pStyle w:val="Odstavecseseznamem"/>
        <w:ind w:left="705"/>
      </w:pPr>
    </w:p>
    <w:p w14:paraId="209CAB46" w14:textId="0F9C0DEC" w:rsidR="0090034A" w:rsidRDefault="0090034A" w:rsidP="0090034A">
      <w:r>
        <w:t xml:space="preserve">V Letovicích dne </w:t>
      </w:r>
      <w:r w:rsidR="00E62465">
        <w:t>24</w:t>
      </w:r>
      <w:r>
        <w:t>.3.20</w:t>
      </w:r>
      <w:r w:rsidR="009D37EE">
        <w:t>25</w:t>
      </w:r>
    </w:p>
    <w:p w14:paraId="35634F9B" w14:textId="77777777" w:rsidR="0090034A" w:rsidRDefault="0090034A" w:rsidP="0090034A"/>
    <w:p w14:paraId="3DF1C979" w14:textId="77777777" w:rsidR="0090034A" w:rsidRDefault="0090034A" w:rsidP="0090034A">
      <w:pPr>
        <w:ind w:left="4956" w:firstLine="708"/>
      </w:pPr>
      <w:r>
        <w:t xml:space="preserve">Ing. Lucie </w:t>
      </w:r>
      <w:proofErr w:type="spellStart"/>
      <w:r>
        <w:t>Bousková</w:t>
      </w:r>
      <w:proofErr w:type="spellEnd"/>
    </w:p>
    <w:p w14:paraId="25F31308" w14:textId="77777777" w:rsidR="005A016F" w:rsidRDefault="005A016F"/>
    <w:sectPr w:rsidR="005A0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81218F"/>
    <w:multiLevelType w:val="hybridMultilevel"/>
    <w:tmpl w:val="87DA261E"/>
    <w:lvl w:ilvl="0" w:tplc="C5A0151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AD61F6"/>
    <w:multiLevelType w:val="multilevel"/>
    <w:tmpl w:val="B218E38C"/>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3" w15:restartNumberingAfterBreak="0">
    <w:nsid w:val="79562CF8"/>
    <w:multiLevelType w:val="hybridMultilevel"/>
    <w:tmpl w:val="B4747A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609674">
    <w:abstractNumId w:val="2"/>
  </w:num>
  <w:num w:numId="2" w16cid:durableId="534124379">
    <w:abstractNumId w:val="0"/>
  </w:num>
  <w:num w:numId="3" w16cid:durableId="1162621326">
    <w:abstractNumId w:val="3"/>
  </w:num>
  <w:num w:numId="4" w16cid:durableId="147988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4A"/>
    <w:rsid w:val="00183868"/>
    <w:rsid w:val="00365240"/>
    <w:rsid w:val="00393FE0"/>
    <w:rsid w:val="003E136E"/>
    <w:rsid w:val="004353B8"/>
    <w:rsid w:val="005A016F"/>
    <w:rsid w:val="006D01FB"/>
    <w:rsid w:val="0090034A"/>
    <w:rsid w:val="009148A0"/>
    <w:rsid w:val="009D37EE"/>
    <w:rsid w:val="00B96D42"/>
    <w:rsid w:val="00BC3565"/>
    <w:rsid w:val="00D00822"/>
    <w:rsid w:val="00E62465"/>
    <w:rsid w:val="00ED2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1D1C"/>
  <w15:chartTrackingRefBased/>
  <w15:docId w15:val="{DAA3FE0E-8F44-4A44-87C2-6E9035C1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34A"/>
    <w:rPr>
      <w:kern w:val="0"/>
      <w14:ligatures w14:val="none"/>
    </w:rPr>
  </w:style>
  <w:style w:type="paragraph" w:styleId="Nadpis1">
    <w:name w:val="heading 1"/>
    <w:basedOn w:val="Normln"/>
    <w:next w:val="Normln"/>
    <w:link w:val="Nadpis1Char"/>
    <w:qFormat/>
    <w:rsid w:val="00900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00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0034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0034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0034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0034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0034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0034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0034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34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0034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0034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0034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0034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0034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0034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0034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0034A"/>
    <w:rPr>
      <w:rFonts w:eastAsiaTheme="majorEastAsia" w:cstheme="majorBidi"/>
      <w:color w:val="272727" w:themeColor="text1" w:themeTint="D8"/>
    </w:rPr>
  </w:style>
  <w:style w:type="paragraph" w:styleId="Nzev">
    <w:name w:val="Title"/>
    <w:basedOn w:val="Normln"/>
    <w:next w:val="Normln"/>
    <w:link w:val="NzevChar"/>
    <w:uiPriority w:val="10"/>
    <w:qFormat/>
    <w:rsid w:val="00900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0034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0034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0034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0034A"/>
    <w:pPr>
      <w:spacing w:before="160"/>
      <w:jc w:val="center"/>
    </w:pPr>
    <w:rPr>
      <w:i/>
      <w:iCs/>
      <w:color w:val="404040" w:themeColor="text1" w:themeTint="BF"/>
    </w:rPr>
  </w:style>
  <w:style w:type="character" w:customStyle="1" w:styleId="CittChar">
    <w:name w:val="Citát Char"/>
    <w:basedOn w:val="Standardnpsmoodstavce"/>
    <w:link w:val="Citt"/>
    <w:uiPriority w:val="29"/>
    <w:rsid w:val="0090034A"/>
    <w:rPr>
      <w:i/>
      <w:iCs/>
      <w:color w:val="404040" w:themeColor="text1" w:themeTint="BF"/>
    </w:rPr>
  </w:style>
  <w:style w:type="paragraph" w:styleId="Odstavecseseznamem">
    <w:name w:val="List Paragraph"/>
    <w:basedOn w:val="Normln"/>
    <w:uiPriority w:val="34"/>
    <w:qFormat/>
    <w:rsid w:val="0090034A"/>
    <w:pPr>
      <w:ind w:left="720"/>
      <w:contextualSpacing/>
    </w:pPr>
  </w:style>
  <w:style w:type="character" w:styleId="Zdraznnintenzivn">
    <w:name w:val="Intense Emphasis"/>
    <w:basedOn w:val="Standardnpsmoodstavce"/>
    <w:uiPriority w:val="21"/>
    <w:qFormat/>
    <w:rsid w:val="0090034A"/>
    <w:rPr>
      <w:i/>
      <w:iCs/>
      <w:color w:val="2F5496" w:themeColor="accent1" w:themeShade="BF"/>
    </w:rPr>
  </w:style>
  <w:style w:type="paragraph" w:styleId="Vrazncitt">
    <w:name w:val="Intense Quote"/>
    <w:basedOn w:val="Normln"/>
    <w:next w:val="Normln"/>
    <w:link w:val="VrazncittChar"/>
    <w:uiPriority w:val="30"/>
    <w:qFormat/>
    <w:rsid w:val="00900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0034A"/>
    <w:rPr>
      <w:i/>
      <w:iCs/>
      <w:color w:val="2F5496" w:themeColor="accent1" w:themeShade="BF"/>
    </w:rPr>
  </w:style>
  <w:style w:type="character" w:styleId="Odkazintenzivn">
    <w:name w:val="Intense Reference"/>
    <w:basedOn w:val="Standardnpsmoodstavce"/>
    <w:uiPriority w:val="32"/>
    <w:qFormat/>
    <w:rsid w:val="0090034A"/>
    <w:rPr>
      <w:b/>
      <w:bCs/>
      <w:smallCaps/>
      <w:color w:val="2F5496" w:themeColor="accent1" w:themeShade="BF"/>
      <w:spacing w:val="5"/>
    </w:rPr>
  </w:style>
  <w:style w:type="character" w:styleId="Hypertextovodkaz">
    <w:name w:val="Hyperlink"/>
    <w:basedOn w:val="Standardnpsmoodstavce"/>
    <w:uiPriority w:val="99"/>
    <w:unhideWhenUsed/>
    <w:rsid w:val="0090034A"/>
    <w:rPr>
      <w:color w:val="0563C1" w:themeColor="hyperlink"/>
      <w:u w:val="single"/>
    </w:rPr>
  </w:style>
  <w:style w:type="character" w:styleId="Nevyeenzmnka">
    <w:name w:val="Unresolved Mention"/>
    <w:basedOn w:val="Standardnpsmoodstavce"/>
    <w:uiPriority w:val="99"/>
    <w:semiHidden/>
    <w:unhideWhenUsed/>
    <w:rsid w:val="00900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225;zky.krajbezkorupce.cz/profile_display_39571.html" TargetMode="External"/><Relationship Id="rId5" Type="http://schemas.openxmlformats.org/officeDocument/2006/relationships/hyperlink" Target="mailto:info@nemlet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1760</Words>
  <Characters>10390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Bouskova</dc:creator>
  <cp:keywords/>
  <dc:description/>
  <cp:lastModifiedBy>Lucie Bouskova</cp:lastModifiedBy>
  <cp:revision>2</cp:revision>
  <dcterms:created xsi:type="dcterms:W3CDTF">2025-03-26T19:57:00Z</dcterms:created>
  <dcterms:modified xsi:type="dcterms:W3CDTF">2025-03-26T19:57:00Z</dcterms:modified>
</cp:coreProperties>
</file>