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F018B" w14:textId="77777777" w:rsidR="00A847F2" w:rsidRPr="00FC5B3D" w:rsidRDefault="00A847F2" w:rsidP="009E4CF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5B3D">
        <w:rPr>
          <w:rFonts w:asciiTheme="minorHAnsi" w:hAnsiTheme="minorHAnsi" w:cstheme="minorHAnsi"/>
          <w:b/>
          <w:sz w:val="22"/>
          <w:szCs w:val="22"/>
        </w:rPr>
        <w:t>Příloha č. 4 zadávací dokumentace</w:t>
      </w:r>
    </w:p>
    <w:p w14:paraId="74DAF6A7" w14:textId="77777777" w:rsidR="00A847F2" w:rsidRPr="00FC5B3D" w:rsidRDefault="00A847F2" w:rsidP="00A847F2">
      <w:pPr>
        <w:pStyle w:val="2nesltext"/>
        <w:numPr>
          <w:ilvl w:val="0"/>
          <w:numId w:val="4"/>
        </w:numPr>
        <w:spacing w:before="0" w:after="120"/>
        <w:jc w:val="center"/>
        <w:rPr>
          <w:rFonts w:asciiTheme="minorHAnsi" w:hAnsiTheme="minorHAnsi" w:cstheme="minorHAnsi"/>
          <w:b/>
        </w:rPr>
      </w:pPr>
      <w:r w:rsidRPr="00FC5B3D">
        <w:rPr>
          <w:rFonts w:asciiTheme="minorHAnsi" w:hAnsiTheme="minorHAnsi" w:cstheme="minorHAnsi"/>
          <w:b/>
        </w:rPr>
        <w:t xml:space="preserve">                            </w:t>
      </w:r>
    </w:p>
    <w:p w14:paraId="0F35579C" w14:textId="77777777" w:rsidR="00A847F2" w:rsidRPr="00FC5B3D" w:rsidRDefault="00A847F2" w:rsidP="00A847F2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5B3D">
        <w:rPr>
          <w:rFonts w:asciiTheme="minorHAnsi" w:hAnsiTheme="minorHAnsi" w:cstheme="minorHAnsi"/>
          <w:b/>
          <w:sz w:val="28"/>
          <w:szCs w:val="28"/>
        </w:rPr>
        <w:t>Formulář nabídky</w:t>
      </w:r>
    </w:p>
    <w:tbl>
      <w:tblPr>
        <w:tblW w:w="9464" w:type="dxa"/>
        <w:tblInd w:w="108" w:type="dxa"/>
        <w:shd w:val="clear" w:color="auto" w:fill="D5DCE4"/>
        <w:tblLook w:val="04A0" w:firstRow="1" w:lastRow="0" w:firstColumn="1" w:lastColumn="0" w:noHBand="0" w:noVBand="1"/>
      </w:tblPr>
      <w:tblGrid>
        <w:gridCol w:w="3799"/>
        <w:gridCol w:w="182"/>
        <w:gridCol w:w="5395"/>
        <w:gridCol w:w="88"/>
      </w:tblGrid>
      <w:tr w:rsidR="00400BAB" w:rsidRPr="00AE384A" w14:paraId="49676EA3" w14:textId="77777777" w:rsidTr="00673FEE">
        <w:trPr>
          <w:gridAfter w:val="1"/>
          <w:wAfter w:w="88" w:type="dxa"/>
        </w:trPr>
        <w:tc>
          <w:tcPr>
            <w:tcW w:w="9376" w:type="dxa"/>
            <w:gridSpan w:val="3"/>
            <w:shd w:val="clear" w:color="auto" w:fill="auto"/>
          </w:tcPr>
          <w:p w14:paraId="67FF54DC" w14:textId="1D845F00" w:rsidR="00400BAB" w:rsidRPr="00AE384A" w:rsidRDefault="00400BAB" w:rsidP="007F3AED">
            <w:pPr>
              <w:pStyle w:val="Odstavecseseznamem"/>
              <w:numPr>
                <w:ilvl w:val="0"/>
                <w:numId w:val="14"/>
              </w:numPr>
              <w:tabs>
                <w:tab w:val="left" w:pos="5580"/>
              </w:tabs>
              <w:spacing w:before="36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Identifikace zadávacího řízení</w:t>
            </w:r>
          </w:p>
        </w:tc>
      </w:tr>
      <w:tr w:rsidR="00400BAB" w:rsidRPr="00AE384A" w14:paraId="1AE343BB" w14:textId="77777777" w:rsidTr="00673FEE">
        <w:trPr>
          <w:gridAfter w:val="1"/>
          <w:wAfter w:w="88" w:type="dxa"/>
          <w:trHeight w:val="400"/>
        </w:trPr>
        <w:tc>
          <w:tcPr>
            <w:tcW w:w="3799" w:type="dxa"/>
            <w:shd w:val="clear" w:color="auto" w:fill="auto"/>
          </w:tcPr>
          <w:p w14:paraId="200C4094" w14:textId="77777777" w:rsidR="00400BAB" w:rsidRPr="00AE384A" w:rsidRDefault="00400BAB" w:rsidP="001D75C6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5577" w:type="dxa"/>
            <w:gridSpan w:val="2"/>
            <w:shd w:val="clear" w:color="auto" w:fill="auto"/>
          </w:tcPr>
          <w:p w14:paraId="11162DAF" w14:textId="3C2176A2" w:rsidR="00400BAB" w:rsidRPr="00AE384A" w:rsidRDefault="00400BAB" w:rsidP="00457237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„</w:t>
            </w:r>
            <w:r w:rsidR="00322D6D" w:rsidRPr="00322D6D">
              <w:rPr>
                <w:rFonts w:asciiTheme="minorHAnsi" w:hAnsiTheme="minorHAnsi" w:cstheme="minorHAnsi"/>
                <w:b/>
                <w:sz w:val="22"/>
                <w:szCs w:val="22"/>
              </w:rPr>
              <w:t>Rekonstrukce střechy nad kuchařskými studii – havarijní stav</w:t>
            </w: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</w:p>
        </w:tc>
      </w:tr>
      <w:tr w:rsidR="008D3BA2" w:rsidRPr="00AE384A" w14:paraId="5DD10B91" w14:textId="77777777" w:rsidTr="00A82B7C">
        <w:trPr>
          <w:gridAfter w:val="1"/>
          <w:wAfter w:w="88" w:type="dxa"/>
          <w:trHeight w:val="510"/>
        </w:trPr>
        <w:tc>
          <w:tcPr>
            <w:tcW w:w="3799" w:type="dxa"/>
            <w:shd w:val="clear" w:color="auto" w:fill="auto"/>
          </w:tcPr>
          <w:p w14:paraId="0DEE8CB0" w14:textId="57A9D441" w:rsidR="008F7F9D" w:rsidRPr="008F7F9D" w:rsidRDefault="008D3BA2" w:rsidP="008D3BA2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Cs/>
                <w:sz w:val="22"/>
                <w:szCs w:val="22"/>
              </w:rPr>
              <w:t>Zadavatel:</w:t>
            </w:r>
          </w:p>
          <w:p w14:paraId="0630560B" w14:textId="77777777" w:rsidR="008F7F9D" w:rsidRDefault="008F7F9D" w:rsidP="008D3BA2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zadávacího řízení:</w:t>
            </w:r>
          </w:p>
          <w:p w14:paraId="1BAA1668" w14:textId="5F25F7CF" w:rsidR="008F7F9D" w:rsidRPr="00AE384A" w:rsidRDefault="008F7F9D" w:rsidP="008D3BA2">
            <w:pPr>
              <w:tabs>
                <w:tab w:val="left" w:pos="558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77" w:type="dxa"/>
            <w:gridSpan w:val="2"/>
            <w:shd w:val="clear" w:color="auto" w:fill="auto"/>
          </w:tcPr>
          <w:p w14:paraId="265129B0" w14:textId="77777777" w:rsidR="00322D6D" w:rsidRPr="006B6A24" w:rsidRDefault="00322D6D" w:rsidP="00322D6D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6A24">
              <w:rPr>
                <w:rFonts w:asciiTheme="minorHAnsi" w:hAnsiTheme="minorHAnsi" w:cstheme="minorHAnsi"/>
                <w:b/>
                <w:sz w:val="22"/>
                <w:szCs w:val="22"/>
              </w:rPr>
              <w:t>Střední škola Slavkov – Austerlitz, příspěvková organizace</w:t>
            </w:r>
          </w:p>
          <w:p w14:paraId="672A5378" w14:textId="0F19998B" w:rsidR="008F7F9D" w:rsidRPr="00322D6D" w:rsidRDefault="00322D6D" w:rsidP="008D3BA2">
            <w:pPr>
              <w:tabs>
                <w:tab w:val="left" w:pos="5580"/>
              </w:tabs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Pr="00322D6D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https://zakazky.krajbezkorupce.cz/profile_display_82.html</w:t>
              </w:r>
            </w:hyperlink>
            <w:r w:rsidRPr="00322D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8D3BA2" w:rsidRPr="00AE384A" w14:paraId="4E2D2ABA" w14:textId="77777777" w:rsidTr="00673FEE">
        <w:trPr>
          <w:trHeight w:val="510"/>
        </w:trPr>
        <w:tc>
          <w:tcPr>
            <w:tcW w:w="9464" w:type="dxa"/>
            <w:gridSpan w:val="4"/>
            <w:shd w:val="clear" w:color="auto" w:fill="auto"/>
          </w:tcPr>
          <w:p w14:paraId="4EA940F1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účastníka</w:t>
            </w:r>
          </w:p>
        </w:tc>
      </w:tr>
      <w:tr w:rsidR="008D3BA2" w:rsidRPr="00AE384A" w14:paraId="5A607E49" w14:textId="77777777" w:rsidTr="00673FEE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35CCFEDB" w14:textId="4E3C132C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sz w:val="22"/>
                <w:szCs w:val="22"/>
              </w:rPr>
              <w:t>Název/Obchodní firma/Jméno a příjmení: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1459F6DF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417FD6E8" w14:textId="77777777" w:rsidTr="00673FEE">
        <w:trPr>
          <w:trHeight w:val="403"/>
        </w:trPr>
        <w:tc>
          <w:tcPr>
            <w:tcW w:w="3981" w:type="dxa"/>
            <w:gridSpan w:val="2"/>
            <w:shd w:val="clear" w:color="auto" w:fill="auto"/>
          </w:tcPr>
          <w:p w14:paraId="42D995FA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Právní forma: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305B816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3747C429" w14:textId="77777777" w:rsidTr="00673FEE">
        <w:trPr>
          <w:trHeight w:val="423"/>
        </w:trPr>
        <w:tc>
          <w:tcPr>
            <w:tcW w:w="3981" w:type="dxa"/>
            <w:gridSpan w:val="2"/>
            <w:shd w:val="clear" w:color="auto" w:fill="auto"/>
          </w:tcPr>
          <w:p w14:paraId="60646C9A" w14:textId="54405551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Sídlo/místo podnikání/bydliště: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07A7467C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DBFC893" w14:textId="77777777" w:rsidTr="00673FEE">
        <w:trPr>
          <w:trHeight w:val="287"/>
        </w:trPr>
        <w:tc>
          <w:tcPr>
            <w:tcW w:w="3981" w:type="dxa"/>
            <w:gridSpan w:val="2"/>
            <w:shd w:val="clear" w:color="auto" w:fill="auto"/>
          </w:tcPr>
          <w:p w14:paraId="573D2CD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IČO (je-li přiděleno):</w:t>
            </w:r>
          </w:p>
          <w:p w14:paraId="60ED122F" w14:textId="5871DEE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  <w:p w14:paraId="3B25D0CE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Plátce DPH:</w:t>
            </w:r>
          </w:p>
          <w:p w14:paraId="01DF8120" w14:textId="7922730E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Zapsán: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76695940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291E809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EB245C8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727F6E85" w14:textId="5EF6C3C9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color w:val="808080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796F9258" w14:textId="77777777" w:rsidTr="00673FEE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617E6460" w14:textId="77777777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Zastoupen: 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48DDA0D3" w14:textId="77777777" w:rsidR="008D3BA2" w:rsidRPr="00AE384A" w:rsidRDefault="008D3BA2" w:rsidP="008D3BA2">
            <w:pPr>
              <w:spacing w:after="120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  <w:tr w:rsidR="008D3BA2" w:rsidRPr="00AE384A" w14:paraId="17003859" w14:textId="77777777" w:rsidTr="00673FEE">
        <w:trPr>
          <w:trHeight w:val="335"/>
        </w:trPr>
        <w:tc>
          <w:tcPr>
            <w:tcW w:w="3981" w:type="dxa"/>
            <w:gridSpan w:val="2"/>
            <w:shd w:val="clear" w:color="auto" w:fill="auto"/>
          </w:tcPr>
          <w:p w14:paraId="7B7C62C4" w14:textId="44380DE6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Bankovní spojení (číslo účtu)</w:t>
            </w:r>
            <w:r w:rsidR="00F75E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09D7E40" w14:textId="5A13FCE8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Kontaktní osoba:</w:t>
            </w:r>
          </w:p>
          <w:p w14:paraId="1C15A8B9" w14:textId="279580EA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DE5F56F" w14:textId="5A593A84" w:rsidR="008D3BA2" w:rsidRPr="00AE384A" w:rsidRDefault="008D3BA2" w:rsidP="008D3BA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483" w:type="dxa"/>
            <w:gridSpan w:val="2"/>
            <w:shd w:val="clear" w:color="auto" w:fill="auto"/>
          </w:tcPr>
          <w:p w14:paraId="2A058375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3E2DD724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94DEB8D" w14:textId="7777777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  <w:p w14:paraId="44FF7389" w14:textId="5F13FA37" w:rsidR="008D3BA2" w:rsidRPr="00AE384A" w:rsidRDefault="008D3BA2" w:rsidP="008D3BA2">
            <w:pPr>
              <w:spacing w:after="120"/>
              <w:ind w:left="708"/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Style w:val="Zstupntext"/>
                <w:rFonts w:asciiTheme="minorHAnsi" w:hAnsiTheme="minorHAnsi" w:cstheme="minorHAnsi"/>
                <w:sz w:val="22"/>
                <w:szCs w:val="22"/>
                <w:highlight w:val="cyan"/>
              </w:rPr>
              <w:t>****</w:t>
            </w:r>
          </w:p>
        </w:tc>
      </w:tr>
    </w:tbl>
    <w:p w14:paraId="68C4EADD" w14:textId="34EB017C" w:rsidR="00400BAB" w:rsidRPr="00AE384A" w:rsidRDefault="00400BAB" w:rsidP="007F3AED">
      <w:pPr>
        <w:pStyle w:val="Odstavecseseznamem"/>
        <w:numPr>
          <w:ilvl w:val="0"/>
          <w:numId w:val="14"/>
        </w:numPr>
        <w:tabs>
          <w:tab w:val="left" w:pos="5580"/>
        </w:tabs>
        <w:spacing w:before="360" w:after="120"/>
        <w:ind w:left="714" w:hanging="357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sz w:val="22"/>
          <w:szCs w:val="22"/>
          <w:u w:val="single"/>
        </w:rPr>
        <w:t xml:space="preserve">Prokázání </w:t>
      </w:r>
      <w:r w:rsidR="00975DA6" w:rsidRPr="00AE384A">
        <w:rPr>
          <w:rFonts w:asciiTheme="minorHAnsi" w:hAnsiTheme="minorHAnsi" w:cstheme="minorHAnsi"/>
          <w:b/>
          <w:sz w:val="22"/>
          <w:szCs w:val="22"/>
          <w:u w:val="single"/>
        </w:rPr>
        <w:t>základní způsobilosti</w:t>
      </w:r>
    </w:p>
    <w:p w14:paraId="59A9CD38" w14:textId="3F489355" w:rsidR="00400BAB" w:rsidRPr="00AE384A" w:rsidRDefault="00400BAB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66267601"/>
      <w:r w:rsidRPr="00AE384A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9236E9" w:rsidRPr="00AE384A">
        <w:rPr>
          <w:rFonts w:asciiTheme="minorHAnsi" w:hAnsiTheme="minorHAnsi" w:cstheme="minorHAnsi"/>
          <w:sz w:val="22"/>
          <w:szCs w:val="22"/>
          <w:u w:val="single"/>
        </w:rPr>
        <w:t xml:space="preserve">k prokázání základní způsobilosti </w:t>
      </w:r>
      <w:r w:rsidRPr="00AE384A">
        <w:rPr>
          <w:rFonts w:asciiTheme="minorHAnsi" w:hAnsiTheme="minorHAnsi" w:cstheme="minorHAnsi"/>
          <w:sz w:val="22"/>
          <w:szCs w:val="22"/>
          <w:u w:val="single"/>
        </w:rPr>
        <w:t>čestně prohlašuje, že:</w:t>
      </w:r>
    </w:p>
    <w:bookmarkEnd w:id="0"/>
    <w:p w14:paraId="025D753A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nebyl v zemi svého sídla v posledních 5 letech před zahájením zadávacího řízení pravomocně odsouzen pro trestný čin uvedený v příloze č. 3 k zákonu č. 134/2016 Sb., o zadávání veřejných zakázek, ve znění pozdějších předpisů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“), nebo obdobný trestný čin podle právního řádu země sídla dodavatele; k zahlazeným odsouzením se nepřihlíží; </w:t>
      </w:r>
    </w:p>
    <w:p w14:paraId="5666E578" w14:textId="38E1DFF6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DD1B98" w:rsidRPr="00AE384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447E1DAA" w14:textId="77777777" w:rsidR="00A60FDF" w:rsidRPr="00AE384A" w:rsidRDefault="00A60FDF" w:rsidP="006E6302">
      <w:pPr>
        <w:autoSpaceDE w:val="0"/>
        <w:autoSpaceDN w:val="0"/>
        <w:adjustRightInd w:val="0"/>
        <w:spacing w:after="120" w:line="242" w:lineRule="auto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zadávacího řízení pobočka závodu zahraniční právnické osoby, splňuje tento předpoklad tato právnická osoba a vedoucí pobočky závodu; účastní-li se zadávacího řízení 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lastRenderedPageBreak/>
        <w:t>pobočka závodu české právnické osoby, splňují tuto podmínku osoby uvedené v předchozím odstavci a vedoucí pobočky závodu;</w:t>
      </w:r>
    </w:p>
    <w:p w14:paraId="3544D0E9" w14:textId="77777777" w:rsidR="00A60FDF" w:rsidRPr="00AE384A" w:rsidRDefault="00A60FDF" w:rsidP="006E6302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2C0F3F6E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veřejné zdravotní pojištění;</w:t>
      </w:r>
    </w:p>
    <w:p w14:paraId="60012F0F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 sociální zabezpečení a příspěvku na státní politiku zaměstnanosti;</w:t>
      </w:r>
    </w:p>
    <w:p w14:paraId="287732F5" w14:textId="77777777" w:rsidR="00A60FDF" w:rsidRPr="00AE384A" w:rsidRDefault="00A60FDF" w:rsidP="00711BD7">
      <w:pPr>
        <w:numPr>
          <w:ilvl w:val="0"/>
          <w:numId w:val="3"/>
        </w:numPr>
        <w:autoSpaceDE w:val="0"/>
        <w:autoSpaceDN w:val="0"/>
        <w:adjustRightInd w:val="0"/>
        <w:spacing w:after="120" w:line="242" w:lineRule="auto"/>
        <w:ind w:left="568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dodavatele.</w:t>
      </w:r>
    </w:p>
    <w:p w14:paraId="6E04BC3E" w14:textId="36A4C631" w:rsidR="00975DA6" w:rsidRPr="00AE384A" w:rsidRDefault="00975DA6" w:rsidP="007F3A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 w:line="242" w:lineRule="auto"/>
        <w:ind w:left="715" w:hanging="573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profesní způsobilosti</w:t>
      </w:r>
    </w:p>
    <w:p w14:paraId="065EA450" w14:textId="3B7D826D" w:rsidR="009236E9" w:rsidRPr="00AE384A" w:rsidRDefault="009236E9" w:rsidP="00975DA6">
      <w:pPr>
        <w:keepNext/>
        <w:spacing w:before="240"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sz w:val="22"/>
          <w:szCs w:val="22"/>
          <w:u w:val="single"/>
        </w:rPr>
        <w:t>Účastník k prokázání profesní způsobilosti čestně prohlašuje, že:</w:t>
      </w:r>
    </w:p>
    <w:p w14:paraId="5C8E4536" w14:textId="77777777" w:rsidR="00711BD7" w:rsidRPr="00AE384A" w:rsidRDefault="00A60FDF" w:rsidP="00937AC5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splňuje profesní způsobilost dle ust. § 77 odst. 1 ZZVZ</w:t>
      </w:r>
      <w:r w:rsidR="00D03F4D" w:rsidRPr="00AE384A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3C98595" w14:textId="04CC6F3D" w:rsidR="00937AC5" w:rsidRDefault="009236E9" w:rsidP="0024171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je oprávněn podnikat v rozsahu odpovídajícím předmětu veřejné zakázky</w:t>
      </w:r>
      <w:r w:rsidR="00937AC5" w:rsidRPr="00937A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5EF3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937AC5" w:rsidRPr="0024171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Provádění staveb, jejich změn a odstraňování</w:t>
      </w:r>
      <w:r w:rsidR="00F75EF3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“</w:t>
      </w:r>
      <w:r w:rsidR="00F75EF3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="00322D6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2DFBFA71" w14:textId="009C7DB7" w:rsidR="000F43F0" w:rsidRPr="00241713" w:rsidRDefault="00A60FDF" w:rsidP="0024171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2" w:lineRule="auto"/>
        <w:ind w:left="568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1713">
        <w:rPr>
          <w:rFonts w:asciiTheme="minorHAnsi" w:hAnsiTheme="minorHAnsi" w:cstheme="minorHAnsi"/>
          <w:color w:val="000000"/>
          <w:sz w:val="22"/>
          <w:szCs w:val="22"/>
        </w:rPr>
        <w:t xml:space="preserve">je odborně způsobilý nebo </w:t>
      </w:r>
      <w:r w:rsidR="009236E9" w:rsidRPr="00241713">
        <w:rPr>
          <w:rFonts w:asciiTheme="minorHAnsi" w:hAnsiTheme="minorHAnsi" w:cstheme="minorHAnsi"/>
          <w:color w:val="000000"/>
          <w:sz w:val="22"/>
          <w:szCs w:val="22"/>
        </w:rPr>
        <w:t xml:space="preserve">disponuje </w:t>
      </w:r>
      <w:r w:rsidR="001A1249" w:rsidRPr="00241713">
        <w:rPr>
          <w:rFonts w:asciiTheme="minorHAnsi" w:hAnsiTheme="minorHAnsi" w:cstheme="minorHAnsi"/>
          <w:color w:val="000000"/>
          <w:sz w:val="22"/>
          <w:szCs w:val="22"/>
        </w:rPr>
        <w:t>osobou, jejímž prostřednictvím odbornou způsobilost zabezpečuje v rozsahu dle</w:t>
      </w:r>
      <w:r w:rsidR="00F071D7" w:rsidRPr="002417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1249" w:rsidRPr="00241713">
        <w:rPr>
          <w:rFonts w:asciiTheme="minorHAnsi" w:hAnsiTheme="minorHAnsi" w:cstheme="minorHAnsi"/>
          <w:sz w:val="22"/>
          <w:szCs w:val="22"/>
        </w:rPr>
        <w:t>ust.</w:t>
      </w:r>
      <w:r w:rsidR="001A1249" w:rsidRPr="002417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36E9" w:rsidRPr="00241713">
        <w:rPr>
          <w:rFonts w:asciiTheme="minorHAnsi" w:hAnsiTheme="minorHAnsi" w:cstheme="minorHAnsi"/>
          <w:b/>
          <w:bCs/>
          <w:sz w:val="22"/>
          <w:szCs w:val="22"/>
        </w:rPr>
        <w:t>§ 5 odst. 3</w:t>
      </w:r>
      <w:r w:rsidR="00C43B2E" w:rsidRPr="00241713">
        <w:rPr>
          <w:rFonts w:asciiTheme="minorHAnsi" w:hAnsiTheme="minorHAnsi" w:cstheme="minorHAnsi"/>
          <w:b/>
          <w:bCs/>
          <w:sz w:val="22"/>
          <w:szCs w:val="22"/>
        </w:rPr>
        <w:t xml:space="preserve"> písm. a)</w:t>
      </w:r>
      <w:r w:rsidR="007F7596" w:rsidRPr="002417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1713">
        <w:rPr>
          <w:rFonts w:asciiTheme="minorHAnsi" w:hAnsiTheme="minorHAnsi" w:cstheme="minorHAnsi"/>
          <w:b/>
          <w:bCs/>
          <w:sz w:val="22"/>
          <w:szCs w:val="22"/>
        </w:rPr>
        <w:t>zákona č.</w:t>
      </w:r>
      <w:r w:rsidR="00C76D8E" w:rsidRPr="0024171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241713">
        <w:rPr>
          <w:rFonts w:asciiTheme="minorHAnsi" w:hAnsiTheme="minorHAnsi" w:cstheme="minorHAnsi"/>
          <w:b/>
          <w:bCs/>
          <w:sz w:val="22"/>
          <w:szCs w:val="22"/>
        </w:rPr>
        <w:t>360/1992 Sb.,</w:t>
      </w:r>
      <w:r w:rsidRPr="00241713">
        <w:rPr>
          <w:rFonts w:asciiTheme="minorHAnsi" w:hAnsiTheme="minorHAnsi" w:cstheme="minorHAnsi"/>
          <w:sz w:val="22"/>
          <w:szCs w:val="22"/>
        </w:rPr>
        <w:t xml:space="preserve"> o výkonu povolání autorizovaných architektů a</w:t>
      </w:r>
      <w:r w:rsidR="001A1249" w:rsidRPr="00241713">
        <w:rPr>
          <w:rFonts w:asciiTheme="minorHAnsi" w:hAnsiTheme="minorHAnsi" w:cstheme="minorHAnsi"/>
          <w:sz w:val="22"/>
          <w:szCs w:val="22"/>
        </w:rPr>
        <w:t> </w:t>
      </w:r>
      <w:r w:rsidRPr="00241713">
        <w:rPr>
          <w:rFonts w:asciiTheme="minorHAnsi" w:hAnsiTheme="minorHAnsi" w:cstheme="minorHAnsi"/>
          <w:sz w:val="22"/>
          <w:szCs w:val="22"/>
        </w:rPr>
        <w:t>o</w:t>
      </w:r>
      <w:r w:rsidR="001A1249" w:rsidRPr="00241713">
        <w:rPr>
          <w:rFonts w:asciiTheme="minorHAnsi" w:hAnsiTheme="minorHAnsi" w:cstheme="minorHAnsi"/>
          <w:sz w:val="22"/>
          <w:szCs w:val="22"/>
        </w:rPr>
        <w:t> </w:t>
      </w:r>
      <w:r w:rsidRPr="00241713">
        <w:rPr>
          <w:rFonts w:asciiTheme="minorHAnsi" w:hAnsiTheme="minorHAnsi" w:cstheme="minorHAnsi"/>
          <w:sz w:val="22"/>
          <w:szCs w:val="22"/>
        </w:rPr>
        <w:t>výkonu povolání autorizovaných inženýrů a techniků činných ve výstavbě</w:t>
      </w:r>
      <w:r w:rsidR="00F75EF3">
        <w:rPr>
          <w:rFonts w:asciiTheme="minorHAnsi" w:hAnsiTheme="minorHAnsi" w:cstheme="minorHAnsi"/>
          <w:sz w:val="22"/>
          <w:szCs w:val="22"/>
        </w:rPr>
        <w:t xml:space="preserve"> (autorizační zákon)</w:t>
      </w:r>
      <w:r w:rsidRPr="00241713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0301A1">
        <w:rPr>
          <w:rFonts w:asciiTheme="minorHAnsi" w:hAnsiTheme="minorHAnsi" w:cstheme="minorHAnsi"/>
          <w:sz w:val="22"/>
          <w:szCs w:val="22"/>
        </w:rPr>
        <w:t xml:space="preserve">, </w:t>
      </w:r>
      <w:r w:rsidRPr="00241713">
        <w:rPr>
          <w:rFonts w:asciiTheme="minorHAnsi" w:hAnsiTheme="minorHAnsi" w:cstheme="minorHAnsi"/>
          <w:sz w:val="22"/>
          <w:szCs w:val="22"/>
        </w:rPr>
        <w:t>pro obor</w:t>
      </w:r>
      <w:r w:rsidR="00026AAA" w:rsidRPr="00241713">
        <w:rPr>
          <w:rFonts w:asciiTheme="minorHAnsi" w:hAnsiTheme="minorHAnsi" w:cstheme="minorHAnsi"/>
          <w:sz w:val="22"/>
          <w:szCs w:val="22"/>
        </w:rPr>
        <w:t xml:space="preserve"> </w:t>
      </w:r>
      <w:r w:rsidRPr="00241713">
        <w:rPr>
          <w:rFonts w:asciiTheme="minorHAnsi" w:hAnsiTheme="minorHAnsi" w:cstheme="minorHAnsi"/>
          <w:sz w:val="22"/>
          <w:szCs w:val="22"/>
        </w:rPr>
        <w:t>„</w:t>
      </w:r>
      <w:r w:rsidRPr="002417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pozemní stavby</w:t>
      </w:r>
      <w:r w:rsidRPr="00241713">
        <w:rPr>
          <w:rFonts w:asciiTheme="minorHAnsi" w:hAnsiTheme="minorHAnsi" w:cstheme="minorHAnsi"/>
          <w:sz w:val="22"/>
          <w:szCs w:val="22"/>
        </w:rPr>
        <w:t xml:space="preserve">“ </w:t>
      </w:r>
      <w:r w:rsidR="00C76D8E" w:rsidRPr="00241713">
        <w:rPr>
          <w:rFonts w:asciiTheme="minorHAnsi" w:hAnsiTheme="minorHAnsi" w:cstheme="minorHAnsi"/>
          <w:sz w:val="22"/>
          <w:szCs w:val="22"/>
        </w:rPr>
        <w:t>(IP00, TP00, SP00)</w:t>
      </w:r>
      <w:r w:rsidR="00F071D7" w:rsidRPr="00241713">
        <w:rPr>
          <w:rFonts w:asciiTheme="minorHAnsi" w:hAnsiTheme="minorHAnsi" w:cstheme="minorHAnsi"/>
          <w:sz w:val="22"/>
          <w:szCs w:val="22"/>
        </w:rPr>
        <w:t>.</w:t>
      </w:r>
    </w:p>
    <w:p w14:paraId="6A1606F6" w14:textId="6A541EF7" w:rsidR="00711BD7" w:rsidRPr="00AE384A" w:rsidRDefault="00711BD7" w:rsidP="007F3AE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before="360" w:after="120" w:line="242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E384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Prokázání technické kvalifikace</w:t>
      </w:r>
    </w:p>
    <w:p w14:paraId="50F84307" w14:textId="1C57C582" w:rsidR="00F808AA" w:rsidRPr="00D26B94" w:rsidRDefault="00F808AA" w:rsidP="007E1890">
      <w:pPr>
        <w:keepNext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26B94">
        <w:rPr>
          <w:rFonts w:asciiTheme="minorHAnsi" w:hAnsiTheme="minorHAnsi" w:cstheme="minorHAnsi"/>
          <w:sz w:val="22"/>
          <w:szCs w:val="22"/>
          <w:u w:val="single"/>
        </w:rPr>
        <w:t xml:space="preserve">Účastník </w:t>
      </w:r>
      <w:r w:rsidR="00530558" w:rsidRPr="00D26B94">
        <w:rPr>
          <w:rFonts w:asciiTheme="minorHAnsi" w:hAnsiTheme="minorHAnsi" w:cstheme="minorHAnsi"/>
          <w:sz w:val="22"/>
          <w:szCs w:val="22"/>
          <w:u w:val="single"/>
        </w:rPr>
        <w:t>k prokázání technické kvalifikace</w:t>
      </w:r>
      <w:r w:rsidR="00D26B94" w:rsidRPr="00D26B94">
        <w:rPr>
          <w:rFonts w:asciiTheme="minorHAnsi" w:hAnsiTheme="minorHAnsi" w:cstheme="minorHAnsi"/>
          <w:sz w:val="22"/>
          <w:szCs w:val="22"/>
          <w:u w:val="single"/>
        </w:rPr>
        <w:t xml:space="preserve"> dle čl. 6</w:t>
      </w:r>
      <w:r w:rsidR="00923D01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D26B94" w:rsidRPr="00D26B94">
        <w:rPr>
          <w:rFonts w:asciiTheme="minorHAnsi" w:hAnsiTheme="minorHAnsi" w:cstheme="minorHAnsi"/>
          <w:sz w:val="22"/>
          <w:szCs w:val="22"/>
          <w:u w:val="single"/>
        </w:rPr>
        <w:t xml:space="preserve"> odst. 6.4. písm. a) zadávací dokumentace</w:t>
      </w:r>
      <w:r w:rsidR="007E1890">
        <w:rPr>
          <w:rFonts w:asciiTheme="minorHAnsi" w:hAnsiTheme="minorHAnsi" w:cstheme="minorHAnsi"/>
          <w:sz w:val="22"/>
          <w:szCs w:val="22"/>
        </w:rPr>
        <w:t xml:space="preserve"> </w:t>
      </w:r>
      <w:r w:rsidR="00C138F0">
        <w:rPr>
          <w:rFonts w:asciiTheme="minorHAnsi" w:hAnsiTheme="minorHAnsi" w:cstheme="minorHAnsi"/>
          <w:sz w:val="22"/>
          <w:szCs w:val="22"/>
        </w:rPr>
        <w:t xml:space="preserve">čestně </w:t>
      </w:r>
      <w:r w:rsidR="00D26B94" w:rsidRPr="00D26B94">
        <w:rPr>
          <w:rFonts w:asciiTheme="minorHAnsi" w:hAnsiTheme="minorHAnsi" w:cstheme="minorHAnsi"/>
          <w:sz w:val="22"/>
          <w:szCs w:val="22"/>
        </w:rPr>
        <w:t>prohlašuje, že splňuje technickou kvalifikaci dle § 79 odst. 2 písm. a) ZZVZ, neboť v uplynulých 5 letech před zahájením zadávacího řízení realizoval stavební práce blíže specifikované v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 </w:t>
      </w:r>
      <w:r w:rsidR="008D3BA2" w:rsidRPr="00D26B94">
        <w:rPr>
          <w:rFonts w:asciiTheme="minorHAnsi" w:hAnsiTheme="minorHAnsi" w:cstheme="minorHAnsi"/>
          <w:sz w:val="22"/>
          <w:szCs w:val="22"/>
        </w:rPr>
        <w:t>čl. 6</w:t>
      </w:r>
      <w:r w:rsidR="00923D01">
        <w:rPr>
          <w:rFonts w:asciiTheme="minorHAnsi" w:hAnsiTheme="minorHAnsi" w:cstheme="minorHAnsi"/>
          <w:sz w:val="22"/>
          <w:szCs w:val="22"/>
        </w:rPr>
        <w:t>.</w:t>
      </w:r>
      <w:r w:rsidR="008D3BA2" w:rsidRPr="00D26B94">
        <w:rPr>
          <w:rFonts w:asciiTheme="minorHAnsi" w:hAnsiTheme="minorHAnsi" w:cstheme="minorHAnsi"/>
          <w:sz w:val="22"/>
          <w:szCs w:val="22"/>
        </w:rPr>
        <w:t xml:space="preserve"> </w:t>
      </w:r>
      <w:r w:rsidR="003D1438" w:rsidRPr="00D26B94">
        <w:rPr>
          <w:rFonts w:asciiTheme="minorHAnsi" w:hAnsiTheme="minorHAnsi" w:cstheme="minorHAnsi"/>
          <w:sz w:val="22"/>
          <w:szCs w:val="22"/>
        </w:rPr>
        <w:t xml:space="preserve">odst. </w:t>
      </w:r>
      <w:r w:rsidR="00D27973" w:rsidRPr="00D26B94">
        <w:rPr>
          <w:rFonts w:asciiTheme="minorHAnsi" w:hAnsiTheme="minorHAnsi" w:cstheme="minorHAnsi"/>
          <w:sz w:val="22"/>
          <w:szCs w:val="22"/>
        </w:rPr>
        <w:t xml:space="preserve">6.4. písm. a) </w:t>
      </w:r>
      <w:r w:rsidR="00530558" w:rsidRPr="00D26B94">
        <w:rPr>
          <w:rFonts w:asciiTheme="minorHAnsi" w:hAnsiTheme="minorHAnsi" w:cstheme="minorHAnsi"/>
          <w:sz w:val="22"/>
          <w:szCs w:val="22"/>
        </w:rPr>
        <w:t xml:space="preserve">zadávací </w:t>
      </w:r>
      <w:r w:rsidR="00530558" w:rsidRPr="005B5D83">
        <w:rPr>
          <w:rFonts w:asciiTheme="minorHAnsi" w:hAnsiTheme="minorHAnsi" w:cstheme="minorHAnsi"/>
          <w:sz w:val="22"/>
          <w:szCs w:val="22"/>
        </w:rPr>
        <w:t>dokumentace</w:t>
      </w:r>
      <w:r w:rsidR="007E1890" w:rsidRPr="005B5D83">
        <w:rPr>
          <w:rFonts w:asciiTheme="minorHAnsi" w:hAnsiTheme="minorHAnsi" w:cstheme="minorHAnsi"/>
          <w:sz w:val="22"/>
          <w:szCs w:val="22"/>
        </w:rPr>
        <w:t>; k prokázání technické kvalifikace účastník níže předkládá seznam stavebních prací</w:t>
      </w:r>
      <w:r w:rsidR="00416304" w:rsidRPr="005B5D83">
        <w:rPr>
          <w:rFonts w:asciiTheme="minorHAnsi" w:hAnsiTheme="minorHAnsi" w:cstheme="minorHAnsi"/>
          <w:sz w:val="22"/>
          <w:szCs w:val="22"/>
        </w:rPr>
        <w:t>:</w:t>
      </w:r>
      <w:r w:rsidR="007E1890" w:rsidRPr="005B5D83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F808AA" w:rsidRPr="00AE384A" w14:paraId="53C98BB6" w14:textId="77777777" w:rsidTr="00D2030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272E02D5" w14:textId="2832BA3C" w:rsidR="00F808AA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</w:t>
            </w:r>
            <w:r w:rsidR="00A600B8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F808AA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1:</w:t>
            </w:r>
          </w:p>
          <w:p w14:paraId="2B2F61D9" w14:textId="00CE0A01" w:rsidR="00F808AA" w:rsidRPr="00AE384A" w:rsidRDefault="00A600B8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8D3BA2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čl. 6</w:t>
            </w:r>
            <w:r w:rsidR="00923D0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="008D3BA2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A600B8" w:rsidRPr="00AE384A" w14:paraId="1B00EAC6" w14:textId="77777777" w:rsidTr="00A600B8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601A2B3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37CBA836" w14:textId="46424AAC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A600B8" w:rsidRPr="00AE384A" w14:paraId="1D906FB2" w14:textId="77777777" w:rsidTr="00D2030D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30F5A1D9" w14:textId="77777777" w:rsidR="00A600B8" w:rsidRPr="00AE384A" w:rsidRDefault="00A600B8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5A4ED6B9" w14:textId="743D9759" w:rsidR="00A600B8" w:rsidRPr="00AE384A" w:rsidRDefault="00A600B8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F808AA" w:rsidRPr="00AE384A" w14:paraId="31171B25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0D3B6887" w14:textId="77777777" w:rsidR="00F808AA" w:rsidRPr="00AE384A" w:rsidRDefault="00F808A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351" w:type="dxa"/>
          </w:tcPr>
          <w:p w14:paraId="3B25B82B" w14:textId="6BE3329F" w:rsidR="00F808AA" w:rsidRPr="00AE384A" w:rsidRDefault="00DC12F4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(hodnota prací souvisejících s</w:t>
            </w:r>
            <w:r w:rsidR="0065251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 úpravou střechy </w:t>
            </w:r>
            <w:r w:rsidR="0065251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v Kč bez DPH)</w:t>
            </w:r>
          </w:p>
        </w:tc>
      </w:tr>
      <w:tr w:rsidR="00F808AA" w:rsidRPr="00AE384A" w14:paraId="33805666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5E7925E5" w14:textId="0E253C4E" w:rsidR="00F808AA" w:rsidRPr="00AE384A" w:rsidRDefault="00F808A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8AF98A8" w14:textId="77777777" w:rsidR="00F808AA" w:rsidRPr="00AE384A" w:rsidRDefault="00F808AA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  <w:tr w:rsidR="00DC12F4" w:rsidRPr="00AE384A" w14:paraId="0D6D817D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4FE92BA7" w14:textId="173E8E69" w:rsidR="00DC12F4" w:rsidRPr="00AE384A" w:rsidRDefault="008B65CA" w:rsidP="00DC12F4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Předmět: </w:t>
            </w:r>
          </w:p>
        </w:tc>
        <w:tc>
          <w:tcPr>
            <w:tcW w:w="5351" w:type="dxa"/>
          </w:tcPr>
          <w:p w14:paraId="3F3C7551" w14:textId="2849558D" w:rsidR="00DC12F4" w:rsidRPr="00AE384A" w:rsidRDefault="008B65CA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„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Rekonstrukce střešního pláště ploché střechy</w:t>
            </w: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“ nebo „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Realizace střešního pláště ploché střechy</w:t>
            </w: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“</w:t>
            </w:r>
          </w:p>
        </w:tc>
      </w:tr>
      <w:tr w:rsidR="00383F12" w:rsidRPr="00AE384A" w14:paraId="51FA7B47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1E9C2868" w14:textId="62C431A8" w:rsidR="00383F12" w:rsidRDefault="008B65CA" w:rsidP="00DC12F4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Součástí stavebních prací byla montáž elektricky ovládaných světlíků</w:t>
            </w:r>
            <w:r w:rsidR="00383F1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351" w:type="dxa"/>
          </w:tcPr>
          <w:p w14:paraId="67C6D587" w14:textId="160861F5" w:rsidR="00383F12" w:rsidRPr="00383F12" w:rsidRDefault="00383F12" w:rsidP="00383F12">
            <w:pPr>
              <w:spacing w:after="120" w:line="252" w:lineRule="auto"/>
              <w:ind w:left="708"/>
              <w:jc w:val="both"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</w:pP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„ANO“ nebo „NE“</w:t>
            </w:r>
          </w:p>
        </w:tc>
      </w:tr>
    </w:tbl>
    <w:p w14:paraId="6583363F" w14:textId="77777777" w:rsidR="00130B71" w:rsidRPr="00AE384A" w:rsidRDefault="00130B71" w:rsidP="001D75C6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8B369C" w:rsidRPr="00AE384A" w14:paraId="577D4C9E" w14:textId="77777777" w:rsidTr="00D2030D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5B985ADC" w14:textId="55C3C0DA" w:rsidR="008B369C" w:rsidRPr="00AE384A" w:rsidRDefault="002A501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</w:t>
            </w:r>
            <w:r w:rsidR="00F969F5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práce</w:t>
            </w:r>
            <w:r w:rsidR="008B369C"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č. 2:</w:t>
            </w:r>
          </w:p>
          <w:p w14:paraId="7EE2A267" w14:textId="2202571A" w:rsidR="008B369C" w:rsidRPr="00AE384A" w:rsidRDefault="00F969F5" w:rsidP="00F071D7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(účastník doplní předmět a popis plnění tak, aby bylo zejména zřejmé splnění požadavků zadavatele dle </w:t>
            </w:r>
            <w:r w:rsidR="0045124E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čl. 6</w:t>
            </w:r>
            <w:r w:rsidR="00923D0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="0045124E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odst. 6.4</w:t>
            </w:r>
            <w:r w:rsidR="003D1438"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písm. a) zadávací dokumentace)</w:t>
            </w:r>
          </w:p>
        </w:tc>
      </w:tr>
      <w:tr w:rsidR="00F969F5" w:rsidRPr="00AE384A" w14:paraId="0163D5DC" w14:textId="77777777" w:rsidTr="00F969F5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CF12555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4A322936" w14:textId="158B1C13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F969F5" w:rsidRPr="00AE384A" w14:paraId="06CE5244" w14:textId="77777777" w:rsidTr="00D2030D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5304781E" w14:textId="77777777" w:rsidR="00F969F5" w:rsidRPr="00AE384A" w:rsidRDefault="00F969F5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6D80F1EF" w14:textId="14C0B755" w:rsidR="00F969F5" w:rsidRPr="00AE384A" w:rsidRDefault="00F969F5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8B369C" w:rsidRPr="00AE384A" w14:paraId="00B85DE2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6E101935" w14:textId="77777777" w:rsidR="008B369C" w:rsidRPr="00AE384A" w:rsidRDefault="008B369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351" w:type="dxa"/>
          </w:tcPr>
          <w:p w14:paraId="7AA4009C" w14:textId="23526B3C" w:rsidR="008B369C" w:rsidRPr="00AE384A" w:rsidRDefault="0065251F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(hodnota prací souvisejících s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 úpravou střechy 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v Kč bez DPH)</w:t>
            </w:r>
          </w:p>
        </w:tc>
      </w:tr>
      <w:tr w:rsidR="008B369C" w:rsidRPr="00AE384A" w14:paraId="28700D39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3BF6484C" w14:textId="32171119" w:rsidR="008B369C" w:rsidRPr="00AE384A" w:rsidRDefault="008B369C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 w:rsidR="00DC12F4"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724050FE" w14:textId="77777777" w:rsidR="008B369C" w:rsidRPr="00AE384A" w:rsidRDefault="008B369C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  <w:tr w:rsidR="00DC12F4" w:rsidRPr="00AE384A" w14:paraId="73D90715" w14:textId="77777777" w:rsidTr="00D2030D">
        <w:trPr>
          <w:trHeight w:val="340"/>
        </w:trPr>
        <w:tc>
          <w:tcPr>
            <w:tcW w:w="3716" w:type="dxa"/>
            <w:shd w:val="clear" w:color="auto" w:fill="auto"/>
          </w:tcPr>
          <w:p w14:paraId="73D34BA5" w14:textId="44541BE5" w:rsidR="00DC12F4" w:rsidRPr="00AE384A" w:rsidRDefault="008B65CA" w:rsidP="001D75C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Předmět:</w:t>
            </w:r>
          </w:p>
        </w:tc>
        <w:tc>
          <w:tcPr>
            <w:tcW w:w="5351" w:type="dxa"/>
          </w:tcPr>
          <w:p w14:paraId="0C09ED15" w14:textId="573A098E" w:rsidR="00DC12F4" w:rsidRPr="00AE384A" w:rsidRDefault="008B65CA" w:rsidP="00383F12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„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Rekonstrukce střešního pláště ploché střechy</w:t>
            </w: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“ nebo „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Realizace střešního pláště ploché střechy</w:t>
            </w: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“</w:t>
            </w:r>
          </w:p>
        </w:tc>
      </w:tr>
    </w:tbl>
    <w:p w14:paraId="4931AB2F" w14:textId="37DA3CE5" w:rsidR="008B65CA" w:rsidRDefault="008B65CA" w:rsidP="00322D6D">
      <w:pPr>
        <w:keepNext/>
        <w:spacing w:before="240" w:after="120" w:line="242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51"/>
      </w:tblGrid>
      <w:tr w:rsidR="008B65CA" w:rsidRPr="00AE384A" w14:paraId="6189CC8E" w14:textId="77777777" w:rsidTr="00346196">
        <w:trPr>
          <w:trHeight w:val="826"/>
        </w:trPr>
        <w:tc>
          <w:tcPr>
            <w:tcW w:w="9067" w:type="dxa"/>
            <w:gridSpan w:val="2"/>
            <w:shd w:val="clear" w:color="auto" w:fill="auto"/>
          </w:tcPr>
          <w:p w14:paraId="718A6E31" w14:textId="325976F6" w:rsidR="008B65CA" w:rsidRPr="00AE384A" w:rsidRDefault="008B65CA" w:rsidP="0034619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Stavební práce č.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AE38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6B24EE6" w14:textId="392D400C" w:rsidR="008B65CA" w:rsidRPr="00AE384A" w:rsidRDefault="008B65CA" w:rsidP="00346196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(účastník doplní předmět a popis plnění tak, aby bylo zejména zřejmé splnění požadavků zadavatele dle čl. 6</w:t>
            </w:r>
            <w:r w:rsidR="00923D01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.</w:t>
            </w: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 odst. 6.4. písm. a) zadávací dokumentace)</w:t>
            </w:r>
          </w:p>
        </w:tc>
      </w:tr>
      <w:tr w:rsidR="008B65CA" w:rsidRPr="00AE384A" w14:paraId="60BECD38" w14:textId="77777777" w:rsidTr="00346196">
        <w:trPr>
          <w:trHeight w:val="176"/>
        </w:trPr>
        <w:tc>
          <w:tcPr>
            <w:tcW w:w="3716" w:type="dxa"/>
            <w:vMerge w:val="restart"/>
            <w:shd w:val="clear" w:color="auto" w:fill="auto"/>
          </w:tcPr>
          <w:p w14:paraId="7E795F37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Objednatel: </w:t>
            </w:r>
          </w:p>
        </w:tc>
        <w:tc>
          <w:tcPr>
            <w:tcW w:w="5351" w:type="dxa"/>
          </w:tcPr>
          <w:p w14:paraId="1146B5F2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název, sídlo, IČO</w:t>
            </w:r>
          </w:p>
        </w:tc>
      </w:tr>
      <w:tr w:rsidR="008B65CA" w:rsidRPr="00AE384A" w14:paraId="79400DEB" w14:textId="77777777" w:rsidTr="00346196">
        <w:trPr>
          <w:trHeight w:val="175"/>
        </w:trPr>
        <w:tc>
          <w:tcPr>
            <w:tcW w:w="3716" w:type="dxa"/>
            <w:vMerge/>
            <w:shd w:val="clear" w:color="auto" w:fill="auto"/>
          </w:tcPr>
          <w:p w14:paraId="12D3C20D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51" w:type="dxa"/>
          </w:tcPr>
          <w:p w14:paraId="60C824FE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kontakt (e-mail, telefon)</w:t>
            </w:r>
          </w:p>
        </w:tc>
      </w:tr>
      <w:tr w:rsidR="008B65CA" w:rsidRPr="00AE384A" w14:paraId="38C3D4D2" w14:textId="77777777" w:rsidTr="00346196">
        <w:trPr>
          <w:trHeight w:val="340"/>
        </w:trPr>
        <w:tc>
          <w:tcPr>
            <w:tcW w:w="3716" w:type="dxa"/>
            <w:shd w:val="clear" w:color="auto" w:fill="auto"/>
          </w:tcPr>
          <w:p w14:paraId="2962F4EC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Cena v Kč bez DPH:</w:t>
            </w:r>
          </w:p>
        </w:tc>
        <w:tc>
          <w:tcPr>
            <w:tcW w:w="5351" w:type="dxa"/>
          </w:tcPr>
          <w:p w14:paraId="545AC1A6" w14:textId="4A572BA1" w:rsidR="008B65CA" w:rsidRPr="00AE384A" w:rsidRDefault="0065251F" w:rsidP="00346196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(hodnota prací souvisejících s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 xml:space="preserve"> úpravou střechy </w:t>
            </w:r>
            <w:r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DC12F4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v Kč bez DPH)</w:t>
            </w:r>
          </w:p>
        </w:tc>
      </w:tr>
      <w:tr w:rsidR="008B65CA" w:rsidRPr="00AE384A" w14:paraId="1B56A10A" w14:textId="77777777" w:rsidTr="00346196">
        <w:trPr>
          <w:trHeight w:val="340"/>
        </w:trPr>
        <w:tc>
          <w:tcPr>
            <w:tcW w:w="3716" w:type="dxa"/>
            <w:shd w:val="clear" w:color="auto" w:fill="auto"/>
          </w:tcPr>
          <w:p w14:paraId="4BC85C1F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 xml:space="preserve">Doba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realizace</w:t>
            </w:r>
            <w:r w:rsidRPr="00AE3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51" w:type="dxa"/>
          </w:tcPr>
          <w:p w14:paraId="6082F750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AE384A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od MM/RRRR – do MM/RRRR</w:t>
            </w:r>
          </w:p>
        </w:tc>
      </w:tr>
      <w:tr w:rsidR="008B65CA" w:rsidRPr="00AE384A" w14:paraId="3076D612" w14:textId="77777777" w:rsidTr="00346196">
        <w:trPr>
          <w:trHeight w:val="340"/>
        </w:trPr>
        <w:tc>
          <w:tcPr>
            <w:tcW w:w="3716" w:type="dxa"/>
            <w:shd w:val="clear" w:color="auto" w:fill="auto"/>
          </w:tcPr>
          <w:p w14:paraId="656CC277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Předmět:</w:t>
            </w:r>
          </w:p>
        </w:tc>
        <w:tc>
          <w:tcPr>
            <w:tcW w:w="5351" w:type="dxa"/>
          </w:tcPr>
          <w:p w14:paraId="186D3429" w14:textId="77777777" w:rsidR="008B65CA" w:rsidRPr="00AE384A" w:rsidRDefault="008B65CA" w:rsidP="00346196">
            <w:pPr>
              <w:pStyle w:val="Odstavecseseznamem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„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Rekonstrukce střešního pláště ploché střechy</w:t>
            </w: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“ nebo „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Realizace střešního pláště ploché střechy</w:t>
            </w:r>
            <w:r w:rsidRPr="00A1048C"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</w:rPr>
              <w:t>“</w:t>
            </w:r>
          </w:p>
        </w:tc>
      </w:tr>
    </w:tbl>
    <w:p w14:paraId="48036CF7" w14:textId="562FF877" w:rsidR="00B85C47" w:rsidRPr="00322D6D" w:rsidRDefault="00B85C47" w:rsidP="00241713">
      <w:pPr>
        <w:pStyle w:val="Nadpis1"/>
        <w:numPr>
          <w:ilvl w:val="0"/>
          <w:numId w:val="33"/>
        </w:numPr>
      </w:pPr>
      <w:r w:rsidRPr="00322D6D">
        <w:t>Čestné prohlášení o akceptaci předlohy smlouvy</w:t>
      </w:r>
    </w:p>
    <w:p w14:paraId="30493242" w14:textId="0D31AB3D" w:rsidR="0087033A" w:rsidRPr="00AE384A" w:rsidRDefault="00B85C47" w:rsidP="0087033A">
      <w:pPr>
        <w:keepNext/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Účastník prohlašuje, že </w:t>
      </w:r>
      <w:r w:rsidRPr="00AE384A">
        <w:rPr>
          <w:rFonts w:asciiTheme="minorHAnsi" w:hAnsiTheme="minorHAnsi" w:cstheme="minorHAnsi"/>
          <w:sz w:val="22"/>
          <w:szCs w:val="22"/>
        </w:rPr>
        <w:t>akceptuje předlohu smlouvy včetně všech jejich příloh (</w:t>
      </w:r>
      <w:r w:rsidR="00D42E77" w:rsidRPr="00AE384A">
        <w:rPr>
          <w:rFonts w:asciiTheme="minorHAnsi" w:hAnsiTheme="minorHAnsi" w:cstheme="minorHAnsi"/>
          <w:sz w:val="22"/>
          <w:szCs w:val="22"/>
        </w:rPr>
        <w:t>P</w:t>
      </w:r>
      <w:r w:rsidRPr="00AE384A">
        <w:rPr>
          <w:rFonts w:asciiTheme="minorHAnsi" w:hAnsiTheme="minorHAnsi" w:cstheme="minorHAnsi"/>
          <w:sz w:val="22"/>
          <w:szCs w:val="22"/>
        </w:rPr>
        <w:t>říloha č. 3 zadávací dokumentace), je jí vázán, akceptuje ji a současně je vázán veškerými dalšími podmínkami plnění</w:t>
      </w:r>
      <w:r w:rsidR="00C41C3A">
        <w:rPr>
          <w:rFonts w:asciiTheme="minorHAnsi" w:hAnsiTheme="minorHAnsi" w:cstheme="minorHAnsi"/>
          <w:sz w:val="22"/>
          <w:szCs w:val="22"/>
        </w:rPr>
        <w:t xml:space="preserve"> </w:t>
      </w:r>
      <w:r w:rsidR="0087033A" w:rsidRPr="00AE384A">
        <w:rPr>
          <w:rFonts w:asciiTheme="minorHAnsi" w:hAnsiTheme="minorHAnsi" w:cstheme="minorHAnsi"/>
          <w:sz w:val="22"/>
          <w:szCs w:val="22"/>
        </w:rPr>
        <w:t>veřejné zakázky uvedenými v podmínkách zadávacího řízení a v případě, že bude vybrán k uzavření smlouvy na veřejnou zakázku, předloží zadavateli odpovídající návrh smlouvy.</w:t>
      </w:r>
    </w:p>
    <w:p w14:paraId="09AA7A02" w14:textId="3846C0E3" w:rsidR="00B85C47" w:rsidRPr="00AE384A" w:rsidRDefault="00B85C47" w:rsidP="00241713">
      <w:pPr>
        <w:pStyle w:val="Nadpis1"/>
        <w:numPr>
          <w:ilvl w:val="0"/>
          <w:numId w:val="33"/>
        </w:numPr>
      </w:pPr>
      <w:r w:rsidRPr="00AE384A">
        <w:t>Čestné prohlášení o neexistenci střetu zájmů</w:t>
      </w:r>
    </w:p>
    <w:p w14:paraId="6C1742EA" w14:textId="5D0AFC93" w:rsidR="00B85C47" w:rsidRPr="00AE384A" w:rsidRDefault="00B85C47" w:rsidP="006E6302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AE384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tímto prohlašuje, že:</w:t>
      </w:r>
    </w:p>
    <w:p w14:paraId="536F00F2" w14:textId="49122646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t>není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 4b zákona č. 159/2006 Sb., o střetu zájmů, ve znění pozdějších předpisů</w:t>
      </w:r>
      <w:r w:rsidRPr="00AE384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Pr="00AE384A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zákon o střetu zájmů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>“);</w:t>
      </w:r>
    </w:p>
    <w:p w14:paraId="64841A28" w14:textId="360DB41F" w:rsidR="00B85C47" w:rsidRPr="00AE384A" w:rsidRDefault="00B85C47" w:rsidP="006E6302">
      <w:pPr>
        <w:numPr>
          <w:ilvl w:val="0"/>
          <w:numId w:val="10"/>
        </w:numPr>
        <w:autoSpaceDE w:val="0"/>
        <w:autoSpaceDN w:val="0"/>
        <w:adjustRightInd w:val="0"/>
        <w:spacing w:after="120" w:line="242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84A">
        <w:rPr>
          <w:rFonts w:asciiTheme="minorHAnsi" w:hAnsiTheme="minorHAnsi" w:cstheme="minorHAnsi"/>
          <w:color w:val="000000"/>
          <w:sz w:val="22"/>
          <w:szCs w:val="22"/>
        </w:rPr>
        <w:lastRenderedPageBreak/>
        <w:t>neprokazuje kvalifikaci prostřednictvím poddodavatele, který je obchodní společností dle</w:t>
      </w:r>
      <w:r w:rsidR="00CF071A"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ust.</w:t>
      </w:r>
      <w:r w:rsidRPr="00AE384A">
        <w:rPr>
          <w:rFonts w:asciiTheme="minorHAnsi" w:hAnsiTheme="minorHAnsi" w:cstheme="minorHAnsi"/>
          <w:color w:val="000000"/>
          <w:sz w:val="22"/>
          <w:szCs w:val="22"/>
        </w:rPr>
        <w:t xml:space="preserve"> § 4b zákona o střetu zájmů.</w:t>
      </w:r>
    </w:p>
    <w:p w14:paraId="3AEC4CFE" w14:textId="0AB79197" w:rsidR="00B85C47" w:rsidRPr="00AE384A" w:rsidRDefault="00B85C47" w:rsidP="00241713">
      <w:pPr>
        <w:pStyle w:val="Nadpis1"/>
        <w:numPr>
          <w:ilvl w:val="0"/>
          <w:numId w:val="33"/>
        </w:numPr>
      </w:pPr>
      <w:r w:rsidRPr="00AE384A">
        <w:t xml:space="preserve">Čestné prohlášení o splnění omezujících opatření </w:t>
      </w:r>
    </w:p>
    <w:p w14:paraId="0319FC3D" w14:textId="77777777" w:rsidR="006430F0" w:rsidRPr="00C57A69" w:rsidRDefault="006430F0" w:rsidP="00914E3A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57A6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Účastník dále prohlašuje, že v návaznosti na Nařízení Rady (EU) 2022/576 ze dne 8. dubna 2022, kterým se mění nařízení (EU) č. 833/2014 o omezujících opatřeních vzhledem k činnostem Ruska destabilizujícím situaci na Ukrajině:</w:t>
      </w:r>
    </w:p>
    <w:p w14:paraId="16EE521B" w14:textId="77777777" w:rsidR="006430F0" w:rsidRPr="00C57A69" w:rsidRDefault="006430F0" w:rsidP="00914E3A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ruským státním příslušníkem, fyzickou či právnickou osobou nebo subjektem či orgánem se sídlem v Rusku;</w:t>
      </w:r>
    </w:p>
    <w:p w14:paraId="4FD09427" w14:textId="77777777" w:rsidR="006430F0" w:rsidRPr="00C57A69" w:rsidRDefault="006430F0" w:rsidP="00914E3A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není právnickou osobou, subjektem nebo orgánem, který je z více než 50 % přímo či nepřímo vlastněn některým ze subjektů uvedených v písmeni a) tohoto odstavce, nebo</w:t>
      </w:r>
    </w:p>
    <w:p w14:paraId="39527A5D" w14:textId="33177EA4" w:rsidR="004D3A76" w:rsidRDefault="006430F0" w:rsidP="00914E3A">
      <w:pPr>
        <w:numPr>
          <w:ilvl w:val="0"/>
          <w:numId w:val="26"/>
        </w:numPr>
        <w:autoSpaceDE w:val="0"/>
        <w:autoSpaceDN w:val="0"/>
        <w:adjustRightInd w:val="0"/>
        <w:spacing w:after="120" w:line="24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7A69">
        <w:rPr>
          <w:rFonts w:asciiTheme="minorHAnsi" w:hAnsiTheme="minorHAnsi" w:cstheme="minorHAnsi"/>
          <w:color w:val="000000"/>
          <w:sz w:val="22"/>
          <w:szCs w:val="22"/>
        </w:rPr>
        <w:t>fyzickou nebo právnickou osobou, subjektem nebo orgánem, který jedná jménem nebo na pokyn některého ze subjektů uvedených v písmeni a) nebo b) tohoto odstavce.</w:t>
      </w:r>
    </w:p>
    <w:p w14:paraId="024459E9" w14:textId="77777777" w:rsidR="00B22363" w:rsidRDefault="00B22363" w:rsidP="00B22363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3F60B0" w14:textId="4EE438EA" w:rsidR="004D3A76" w:rsidRPr="00F23F0B" w:rsidRDefault="004D3A76" w:rsidP="00F23F0B">
      <w:pPr>
        <w:widowControl w:val="0"/>
        <w:spacing w:after="120" w:line="24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F3890">
        <w:rPr>
          <w:rFonts w:asciiTheme="minorHAnsi" w:hAnsiTheme="minorHAnsi" w:cstheme="minorHAnsi"/>
          <w:bCs/>
          <w:sz w:val="22"/>
          <w:szCs w:val="22"/>
        </w:rPr>
        <w:t>Účastník dále prohlašuje,</w:t>
      </w:r>
      <w:r w:rsidR="00F23F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3F0B">
        <w:rPr>
          <w:rFonts w:asciiTheme="minorHAnsi" w:hAnsiTheme="minorHAnsi" w:cstheme="minorHAnsi"/>
          <w:bCs/>
          <w:sz w:val="22"/>
          <w:szCs w:val="22"/>
        </w:rPr>
        <w:t>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5E49D37E" w14:textId="77777777" w:rsidR="00E11B25" w:rsidRPr="00E11B25" w:rsidRDefault="00E11B25" w:rsidP="00E11B2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B59273" w14:textId="77777777" w:rsidR="009D028F" w:rsidRPr="00CC318E" w:rsidRDefault="009D028F" w:rsidP="00CC318E">
      <w:pPr>
        <w:autoSpaceDE w:val="0"/>
        <w:autoSpaceDN w:val="0"/>
        <w:adjustRightInd w:val="0"/>
        <w:spacing w:after="120" w:line="24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3C877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 xml:space="preserve">V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287A58">
        <w:rPr>
          <w:rFonts w:asciiTheme="minorHAnsi" w:hAnsiTheme="minorHAnsi" w:cstheme="minorHAnsi"/>
          <w:lang w:bidi="en-US"/>
        </w:rPr>
        <w:t xml:space="preserve"> </w:t>
      </w:r>
      <w:r w:rsidRPr="00287A58">
        <w:rPr>
          <w:rFonts w:asciiTheme="minorHAnsi" w:hAnsiTheme="minorHAnsi" w:cstheme="minorHAnsi"/>
        </w:rPr>
        <w:t xml:space="preserve">dne </w: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7C251D04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  <w:lang w:bidi="en-US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6D72547" w14:textId="77777777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287A58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287A58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E729BED" w14:textId="77777777" w:rsidR="00D04B6A" w:rsidRPr="00287A58" w:rsidRDefault="00D04B6A" w:rsidP="001D75C6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4C1706C" w14:textId="77777777" w:rsidR="00D04B6A" w:rsidRPr="00287A58" w:rsidRDefault="00D04B6A" w:rsidP="001D75C6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76BDF453" w14:textId="4DD4B8C6" w:rsidR="00E809A5" w:rsidRPr="00287A58" w:rsidRDefault="00E809A5" w:rsidP="001D75C6">
      <w:pPr>
        <w:pStyle w:val="2nesltext"/>
        <w:spacing w:before="0" w:after="120"/>
        <w:rPr>
          <w:rFonts w:asciiTheme="minorHAnsi" w:hAnsiTheme="minorHAnsi" w:cstheme="minorHAnsi"/>
        </w:rPr>
      </w:pPr>
      <w:r w:rsidRPr="00287A58">
        <w:rPr>
          <w:rFonts w:asciiTheme="minorHAnsi" w:hAnsiTheme="minorHAnsi" w:cstheme="minorHAnsi"/>
        </w:rPr>
        <w:t>…………………………………………………..</w:t>
      </w:r>
    </w:p>
    <w:p w14:paraId="0084222F" w14:textId="1515DA3F" w:rsidR="00E809A5" w:rsidRPr="00D42E77" w:rsidRDefault="00E809A5" w:rsidP="003B2B32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2E77">
        <w:rPr>
          <w:rFonts w:asciiTheme="minorHAnsi" w:hAnsiTheme="minorHAnsi" w:cstheme="minorHAnsi"/>
          <w:i/>
          <w:sz w:val="22"/>
          <w:szCs w:val="22"/>
        </w:rPr>
        <w:t xml:space="preserve">(podpis) </w:t>
      </w:r>
    </w:p>
    <w:sectPr w:rsidR="00E809A5" w:rsidRPr="00D42E77" w:rsidSect="00A821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905E0" w14:textId="77777777" w:rsidR="00207016" w:rsidRDefault="00207016" w:rsidP="00D0173B">
      <w:r>
        <w:separator/>
      </w:r>
    </w:p>
  </w:endnote>
  <w:endnote w:type="continuationSeparator" w:id="0">
    <w:p w14:paraId="64F33808" w14:textId="77777777" w:rsidR="00207016" w:rsidRDefault="00207016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76198" w14:textId="1483FF55" w:rsidR="00847303" w:rsidRPr="00673FEE" w:rsidRDefault="00847303" w:rsidP="002F4D8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673FEE">
      <w:rPr>
        <w:rFonts w:asciiTheme="minorHAnsi" w:hAnsiTheme="minorHAnsi" w:cstheme="minorHAnsi"/>
        <w:sz w:val="22"/>
        <w:szCs w:val="22"/>
      </w:rPr>
      <w:t xml:space="preserve">Stránka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PAGE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1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73FEE">
      <w:rPr>
        <w:rFonts w:asciiTheme="minorHAnsi" w:hAnsiTheme="minorHAnsi" w:cstheme="minorHAnsi"/>
        <w:sz w:val="22"/>
        <w:szCs w:val="22"/>
      </w:rPr>
      <w:t xml:space="preserve"> z 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73FEE">
      <w:rPr>
        <w:rFonts w:asciiTheme="minorHAnsi" w:hAnsiTheme="minorHAnsi" w:cstheme="minorHAnsi"/>
        <w:b/>
        <w:bCs/>
        <w:sz w:val="22"/>
        <w:szCs w:val="22"/>
      </w:rPr>
      <w:instrText>NUMPAGES</w:instrTex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73FEE">
      <w:rPr>
        <w:rFonts w:asciiTheme="minorHAnsi" w:hAnsiTheme="minorHAnsi" w:cstheme="minorHAnsi"/>
        <w:b/>
        <w:bCs/>
        <w:sz w:val="22"/>
        <w:szCs w:val="22"/>
      </w:rPr>
      <w:t>6</w:t>
    </w:r>
    <w:r w:rsidRPr="00673FEE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E8CE" w14:textId="6B22C054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BC5E6" w14:textId="77777777" w:rsidR="00207016" w:rsidRDefault="00207016" w:rsidP="00D0173B">
      <w:r>
        <w:separator/>
      </w:r>
    </w:p>
  </w:footnote>
  <w:footnote w:type="continuationSeparator" w:id="0">
    <w:p w14:paraId="5F6D4023" w14:textId="77777777" w:rsidR="00207016" w:rsidRDefault="00207016" w:rsidP="00D0173B">
      <w:r>
        <w:continuationSeparator/>
      </w:r>
    </w:p>
  </w:footnote>
  <w:footnote w:id="1">
    <w:p w14:paraId="7EF6DFB3" w14:textId="77777777" w:rsidR="007E1890" w:rsidRPr="00F83B8E" w:rsidRDefault="007E1890" w:rsidP="007E1890">
      <w:pPr>
        <w:pStyle w:val="Textpoznpodarou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Předložený seznam </w:t>
      </w:r>
      <w:r>
        <w:rPr>
          <w:rFonts w:asciiTheme="minorHAnsi" w:hAnsiTheme="minorHAnsi" w:cstheme="minorHAnsi"/>
          <w:iCs/>
        </w:rPr>
        <w:t>stavebních prací</w:t>
      </w:r>
      <w:r w:rsidRPr="00F83B8E">
        <w:rPr>
          <w:rFonts w:asciiTheme="minorHAnsi" w:hAnsiTheme="minorHAnsi" w:cstheme="minorHAnsi"/>
          <w:iCs/>
        </w:rPr>
        <w:t xml:space="preserve"> můžete v případě potřeby rozšířit o další položky – tabulky.</w:t>
      </w:r>
    </w:p>
  </w:footnote>
  <w:footnote w:id="2">
    <w:p w14:paraId="12C10B77" w14:textId="77777777" w:rsidR="00B85C47" w:rsidRPr="0069462A" w:rsidRDefault="00B85C47" w:rsidP="0069462A">
      <w:pPr>
        <w:pStyle w:val="Textpoznpodarou"/>
        <w:spacing w:after="120"/>
        <w:jc w:val="both"/>
        <w:rPr>
          <w:rFonts w:asciiTheme="minorHAnsi" w:hAnsiTheme="minorHAnsi" w:cstheme="minorHAnsi"/>
        </w:rPr>
      </w:pPr>
      <w:r w:rsidRPr="00F83B8E">
        <w:rPr>
          <w:rStyle w:val="Znakapoznpodarou"/>
          <w:rFonts w:asciiTheme="minorHAnsi" w:hAnsiTheme="minorHAnsi" w:cstheme="minorHAnsi"/>
        </w:rPr>
        <w:footnoteRef/>
      </w:r>
      <w:r w:rsidRPr="00F83B8E">
        <w:rPr>
          <w:rFonts w:asciiTheme="minorHAnsi" w:hAnsiTheme="minorHAnsi" w:cstheme="minorHAnsi"/>
        </w:rPr>
        <w:t xml:space="preserve"> </w:t>
      </w:r>
      <w:r w:rsidRPr="00F83B8E">
        <w:rPr>
          <w:rFonts w:asciiTheme="minorHAnsi" w:hAnsiTheme="minorHAnsi" w:cstheme="minorHAnsi"/>
          <w:iCs/>
        </w:rPr>
        <w:t xml:space="preserve">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</w:t>
      </w:r>
      <w:r w:rsidRPr="0069462A">
        <w:rPr>
          <w:rFonts w:asciiTheme="minorHAnsi" w:hAnsiTheme="minorHAnsi" w:cstheme="minorHAnsi"/>
          <w:iCs/>
        </w:rPr>
        <w:t>takovou obchodní společnost vyloučit ze zadávacího řízení. Zadavatel nesmí obchodní společnosti uvedené ve větě první zadat veřejnou zakázku malého rozsahu, takové jednání je neplatné.“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C71" w14:textId="6A95D10D" w:rsidR="0025229C" w:rsidRDefault="0025229C" w:rsidP="0025229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A8EF" w14:textId="7C767489" w:rsidR="000C3DE6" w:rsidRDefault="000C3DE6" w:rsidP="000C3DE6">
    <w:pPr>
      <w:pStyle w:val="Zhlav"/>
      <w:jc w:val="right"/>
    </w:pPr>
  </w:p>
  <w:p w14:paraId="626ABFD4" w14:textId="6656830D" w:rsidR="00D0173B" w:rsidRDefault="00D0173B" w:rsidP="00E50D2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07"/>
    <w:multiLevelType w:val="hybridMultilevel"/>
    <w:tmpl w:val="F5240150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23AE"/>
    <w:multiLevelType w:val="hybridMultilevel"/>
    <w:tmpl w:val="153AD656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05B"/>
    <w:multiLevelType w:val="hybridMultilevel"/>
    <w:tmpl w:val="F692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7D79"/>
    <w:multiLevelType w:val="hybridMultilevel"/>
    <w:tmpl w:val="E1A402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83A61"/>
    <w:multiLevelType w:val="hybridMultilevel"/>
    <w:tmpl w:val="C5C23764"/>
    <w:lvl w:ilvl="0" w:tplc="6442B4E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285A"/>
    <w:multiLevelType w:val="hybridMultilevel"/>
    <w:tmpl w:val="8CCC0E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44A2C"/>
    <w:multiLevelType w:val="hybridMultilevel"/>
    <w:tmpl w:val="5B6CA9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6274B"/>
    <w:multiLevelType w:val="hybridMultilevel"/>
    <w:tmpl w:val="676AEDC4"/>
    <w:lvl w:ilvl="0" w:tplc="0405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D0B64"/>
    <w:multiLevelType w:val="hybridMultilevel"/>
    <w:tmpl w:val="61F6AD1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F423C2"/>
    <w:multiLevelType w:val="hybridMultilevel"/>
    <w:tmpl w:val="0380B05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9209AB"/>
    <w:multiLevelType w:val="hybridMultilevel"/>
    <w:tmpl w:val="E200E08C"/>
    <w:lvl w:ilvl="0" w:tplc="3C54BD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6C8A"/>
    <w:multiLevelType w:val="hybridMultilevel"/>
    <w:tmpl w:val="6E52BE5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F3BF8"/>
    <w:multiLevelType w:val="multilevel"/>
    <w:tmpl w:val="03A2B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4E0A08"/>
    <w:multiLevelType w:val="hybridMultilevel"/>
    <w:tmpl w:val="2F007610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3B65"/>
    <w:multiLevelType w:val="hybridMultilevel"/>
    <w:tmpl w:val="82B62A04"/>
    <w:lvl w:ilvl="0" w:tplc="20A005A4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F3BA6"/>
    <w:multiLevelType w:val="hybridMultilevel"/>
    <w:tmpl w:val="F93E46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E6E"/>
    <w:multiLevelType w:val="hybridMultilevel"/>
    <w:tmpl w:val="E1FC137E"/>
    <w:lvl w:ilvl="0" w:tplc="3446DF2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11BFA"/>
    <w:multiLevelType w:val="hybridMultilevel"/>
    <w:tmpl w:val="FEDA8892"/>
    <w:lvl w:ilvl="0" w:tplc="85580E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55B"/>
    <w:multiLevelType w:val="hybridMultilevel"/>
    <w:tmpl w:val="7248CBDE"/>
    <w:lvl w:ilvl="0" w:tplc="AA46B85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15306"/>
    <w:multiLevelType w:val="hybridMultilevel"/>
    <w:tmpl w:val="BE8ED6E2"/>
    <w:lvl w:ilvl="0" w:tplc="85580E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1B4AA2"/>
    <w:multiLevelType w:val="hybridMultilevel"/>
    <w:tmpl w:val="5934B9A4"/>
    <w:lvl w:ilvl="0" w:tplc="78C81E9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075B"/>
    <w:multiLevelType w:val="hybridMultilevel"/>
    <w:tmpl w:val="BCDCC48C"/>
    <w:lvl w:ilvl="0" w:tplc="12187FD4">
      <w:numFmt w:val="bullet"/>
      <w:lvlText w:val="-"/>
      <w:lvlJc w:val="left"/>
      <w:pPr>
        <w:ind w:left="768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65524B61"/>
    <w:multiLevelType w:val="hybridMultilevel"/>
    <w:tmpl w:val="09D2FB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45AF0"/>
    <w:multiLevelType w:val="hybridMultilevel"/>
    <w:tmpl w:val="E3BC647E"/>
    <w:lvl w:ilvl="0" w:tplc="9A3C8BA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0B3D"/>
    <w:multiLevelType w:val="hybridMultilevel"/>
    <w:tmpl w:val="BB903D5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D12AF"/>
    <w:multiLevelType w:val="hybridMultilevel"/>
    <w:tmpl w:val="01D0050A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24E88"/>
    <w:multiLevelType w:val="hybridMultilevel"/>
    <w:tmpl w:val="077A4382"/>
    <w:lvl w:ilvl="0" w:tplc="85580E84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694B5C"/>
    <w:multiLevelType w:val="hybridMultilevel"/>
    <w:tmpl w:val="9DBCA026"/>
    <w:lvl w:ilvl="0" w:tplc="3048A41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0F36"/>
    <w:multiLevelType w:val="hybridMultilevel"/>
    <w:tmpl w:val="7298A904"/>
    <w:lvl w:ilvl="0" w:tplc="EB20D7C8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278DE"/>
    <w:multiLevelType w:val="hybridMultilevel"/>
    <w:tmpl w:val="97A40932"/>
    <w:lvl w:ilvl="0" w:tplc="38FEC7B2">
      <w:start w:val="3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82175444">
    <w:abstractNumId w:val="32"/>
  </w:num>
  <w:num w:numId="2" w16cid:durableId="1502696165">
    <w:abstractNumId w:val="32"/>
  </w:num>
  <w:num w:numId="3" w16cid:durableId="1160006081">
    <w:abstractNumId w:val="11"/>
  </w:num>
  <w:num w:numId="4" w16cid:durableId="742144323">
    <w:abstractNumId w:val="12"/>
  </w:num>
  <w:num w:numId="5" w16cid:durableId="1000959952">
    <w:abstractNumId w:val="17"/>
  </w:num>
  <w:num w:numId="6" w16cid:durableId="47194050">
    <w:abstractNumId w:val="16"/>
  </w:num>
  <w:num w:numId="7" w16cid:durableId="1196189042">
    <w:abstractNumId w:val="24"/>
  </w:num>
  <w:num w:numId="8" w16cid:durableId="424083847">
    <w:abstractNumId w:val="14"/>
  </w:num>
  <w:num w:numId="9" w16cid:durableId="1445230901">
    <w:abstractNumId w:val="21"/>
  </w:num>
  <w:num w:numId="10" w16cid:durableId="59065241">
    <w:abstractNumId w:val="5"/>
  </w:num>
  <w:num w:numId="11" w16cid:durableId="1719167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5196383">
    <w:abstractNumId w:val="16"/>
  </w:num>
  <w:num w:numId="13" w16cid:durableId="144206619">
    <w:abstractNumId w:val="8"/>
  </w:num>
  <w:num w:numId="14" w16cid:durableId="455368290">
    <w:abstractNumId w:val="6"/>
  </w:num>
  <w:num w:numId="15" w16cid:durableId="1989478723">
    <w:abstractNumId w:val="4"/>
  </w:num>
  <w:num w:numId="16" w16cid:durableId="1627814709">
    <w:abstractNumId w:val="30"/>
  </w:num>
  <w:num w:numId="17" w16cid:durableId="760875519">
    <w:abstractNumId w:val="13"/>
  </w:num>
  <w:num w:numId="18" w16cid:durableId="1056122471">
    <w:abstractNumId w:val="1"/>
  </w:num>
  <w:num w:numId="19" w16cid:durableId="1068499259">
    <w:abstractNumId w:val="31"/>
  </w:num>
  <w:num w:numId="20" w16cid:durableId="1555854168">
    <w:abstractNumId w:val="19"/>
  </w:num>
  <w:num w:numId="21" w16cid:durableId="193278475">
    <w:abstractNumId w:val="0"/>
  </w:num>
  <w:num w:numId="22" w16cid:durableId="2002804415">
    <w:abstractNumId w:val="10"/>
  </w:num>
  <w:num w:numId="23" w16cid:durableId="1951356518">
    <w:abstractNumId w:val="20"/>
  </w:num>
  <w:num w:numId="24" w16cid:durableId="1996764269">
    <w:abstractNumId w:val="27"/>
  </w:num>
  <w:num w:numId="25" w16cid:durableId="1667399326">
    <w:abstractNumId w:val="18"/>
  </w:num>
  <w:num w:numId="26" w16cid:durableId="17835253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6449569">
    <w:abstractNumId w:val="3"/>
  </w:num>
  <w:num w:numId="28" w16cid:durableId="557396417">
    <w:abstractNumId w:val="2"/>
  </w:num>
  <w:num w:numId="29" w16cid:durableId="740712126">
    <w:abstractNumId w:val="26"/>
  </w:num>
  <w:num w:numId="30" w16cid:durableId="1025516175">
    <w:abstractNumId w:val="29"/>
  </w:num>
  <w:num w:numId="31" w16cid:durableId="1826512679">
    <w:abstractNumId w:val="22"/>
  </w:num>
  <w:num w:numId="32" w16cid:durableId="287704562">
    <w:abstractNumId w:val="15"/>
  </w:num>
  <w:num w:numId="33" w16cid:durableId="291908626">
    <w:abstractNumId w:val="25"/>
  </w:num>
  <w:num w:numId="34" w16cid:durableId="1479225473">
    <w:abstractNumId w:val="28"/>
  </w:num>
  <w:num w:numId="35" w16cid:durableId="610164850">
    <w:abstractNumId w:val="9"/>
  </w:num>
  <w:num w:numId="36" w16cid:durableId="555316509">
    <w:abstractNumId w:val="7"/>
  </w:num>
  <w:num w:numId="37" w16cid:durableId="5806518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0EA6"/>
    <w:rsid w:val="00001781"/>
    <w:rsid w:val="0000577F"/>
    <w:rsid w:val="00005CFD"/>
    <w:rsid w:val="00013665"/>
    <w:rsid w:val="0002426D"/>
    <w:rsid w:val="00024ABC"/>
    <w:rsid w:val="00026AAA"/>
    <w:rsid w:val="000301A1"/>
    <w:rsid w:val="00034143"/>
    <w:rsid w:val="000604BB"/>
    <w:rsid w:val="00062B6C"/>
    <w:rsid w:val="000806B6"/>
    <w:rsid w:val="00086B18"/>
    <w:rsid w:val="00087601"/>
    <w:rsid w:val="00090198"/>
    <w:rsid w:val="00093AC1"/>
    <w:rsid w:val="000A05F7"/>
    <w:rsid w:val="000A398D"/>
    <w:rsid w:val="000A7407"/>
    <w:rsid w:val="000B122B"/>
    <w:rsid w:val="000B5149"/>
    <w:rsid w:val="000C3DE6"/>
    <w:rsid w:val="000C421A"/>
    <w:rsid w:val="000C5DD5"/>
    <w:rsid w:val="000D10A4"/>
    <w:rsid w:val="000D3FC1"/>
    <w:rsid w:val="000D5DA6"/>
    <w:rsid w:val="000D7271"/>
    <w:rsid w:val="000E38F4"/>
    <w:rsid w:val="000F1EC2"/>
    <w:rsid w:val="000F43F0"/>
    <w:rsid w:val="000F636C"/>
    <w:rsid w:val="00101AC4"/>
    <w:rsid w:val="001025FE"/>
    <w:rsid w:val="00103811"/>
    <w:rsid w:val="0011228F"/>
    <w:rsid w:val="00130B71"/>
    <w:rsid w:val="00130DC8"/>
    <w:rsid w:val="00132F2E"/>
    <w:rsid w:val="00144D8A"/>
    <w:rsid w:val="0016434E"/>
    <w:rsid w:val="00164AE7"/>
    <w:rsid w:val="00164DD5"/>
    <w:rsid w:val="00171625"/>
    <w:rsid w:val="001720FC"/>
    <w:rsid w:val="00180033"/>
    <w:rsid w:val="00185A36"/>
    <w:rsid w:val="001951BB"/>
    <w:rsid w:val="001959FD"/>
    <w:rsid w:val="00196F71"/>
    <w:rsid w:val="001A1249"/>
    <w:rsid w:val="001A1C74"/>
    <w:rsid w:val="001A49F8"/>
    <w:rsid w:val="001B23DC"/>
    <w:rsid w:val="001C04AF"/>
    <w:rsid w:val="001C10C3"/>
    <w:rsid w:val="001C360B"/>
    <w:rsid w:val="001C6F00"/>
    <w:rsid w:val="001D0D70"/>
    <w:rsid w:val="001D1691"/>
    <w:rsid w:val="001D75C6"/>
    <w:rsid w:val="001E59EF"/>
    <w:rsid w:val="001F41A2"/>
    <w:rsid w:val="002002A7"/>
    <w:rsid w:val="002015A7"/>
    <w:rsid w:val="00207016"/>
    <w:rsid w:val="00212A68"/>
    <w:rsid w:val="0021435A"/>
    <w:rsid w:val="00222DE4"/>
    <w:rsid w:val="002251F5"/>
    <w:rsid w:val="00227970"/>
    <w:rsid w:val="00231C1A"/>
    <w:rsid w:val="00234833"/>
    <w:rsid w:val="00235BD7"/>
    <w:rsid w:val="002373DD"/>
    <w:rsid w:val="00241713"/>
    <w:rsid w:val="00246841"/>
    <w:rsid w:val="00247778"/>
    <w:rsid w:val="0025229C"/>
    <w:rsid w:val="0025644D"/>
    <w:rsid w:val="00277A6C"/>
    <w:rsid w:val="00283CD6"/>
    <w:rsid w:val="00287A58"/>
    <w:rsid w:val="0029659E"/>
    <w:rsid w:val="002A0649"/>
    <w:rsid w:val="002A46C0"/>
    <w:rsid w:val="002A501A"/>
    <w:rsid w:val="002B1903"/>
    <w:rsid w:val="002C03D3"/>
    <w:rsid w:val="002D12D7"/>
    <w:rsid w:val="002E0776"/>
    <w:rsid w:val="002E2551"/>
    <w:rsid w:val="002F157C"/>
    <w:rsid w:val="002F2707"/>
    <w:rsid w:val="002F4D88"/>
    <w:rsid w:val="002F5D47"/>
    <w:rsid w:val="00312EAA"/>
    <w:rsid w:val="00322D6D"/>
    <w:rsid w:val="00323633"/>
    <w:rsid w:val="00324DF1"/>
    <w:rsid w:val="0032684E"/>
    <w:rsid w:val="0033253E"/>
    <w:rsid w:val="003436A9"/>
    <w:rsid w:val="00363A5D"/>
    <w:rsid w:val="003649EC"/>
    <w:rsid w:val="00383F12"/>
    <w:rsid w:val="0038731D"/>
    <w:rsid w:val="003938CA"/>
    <w:rsid w:val="003A3920"/>
    <w:rsid w:val="003B2B32"/>
    <w:rsid w:val="003B4292"/>
    <w:rsid w:val="003B5C52"/>
    <w:rsid w:val="003B6C5F"/>
    <w:rsid w:val="003C29D8"/>
    <w:rsid w:val="003C5403"/>
    <w:rsid w:val="003D1438"/>
    <w:rsid w:val="003E2BDB"/>
    <w:rsid w:val="003E6FDB"/>
    <w:rsid w:val="003E7CA7"/>
    <w:rsid w:val="003F309D"/>
    <w:rsid w:val="00400BAB"/>
    <w:rsid w:val="00404353"/>
    <w:rsid w:val="004055DE"/>
    <w:rsid w:val="0041069A"/>
    <w:rsid w:val="00416304"/>
    <w:rsid w:val="004302B1"/>
    <w:rsid w:val="004331D0"/>
    <w:rsid w:val="0043502C"/>
    <w:rsid w:val="004350C4"/>
    <w:rsid w:val="00436263"/>
    <w:rsid w:val="00440C4D"/>
    <w:rsid w:val="0044316C"/>
    <w:rsid w:val="00445B53"/>
    <w:rsid w:val="0045124E"/>
    <w:rsid w:val="00457237"/>
    <w:rsid w:val="00460F1C"/>
    <w:rsid w:val="0046300B"/>
    <w:rsid w:val="00463E43"/>
    <w:rsid w:val="00465308"/>
    <w:rsid w:val="0047673A"/>
    <w:rsid w:val="0048399D"/>
    <w:rsid w:val="00487A34"/>
    <w:rsid w:val="004913F8"/>
    <w:rsid w:val="00492624"/>
    <w:rsid w:val="00496AD7"/>
    <w:rsid w:val="004A1FF9"/>
    <w:rsid w:val="004A4B17"/>
    <w:rsid w:val="004A501F"/>
    <w:rsid w:val="004A5584"/>
    <w:rsid w:val="004B0E86"/>
    <w:rsid w:val="004C65B9"/>
    <w:rsid w:val="004D3A76"/>
    <w:rsid w:val="004D4AE0"/>
    <w:rsid w:val="004E00C5"/>
    <w:rsid w:val="004E199D"/>
    <w:rsid w:val="004E1F5B"/>
    <w:rsid w:val="004E24D9"/>
    <w:rsid w:val="004F6072"/>
    <w:rsid w:val="00520E03"/>
    <w:rsid w:val="00522898"/>
    <w:rsid w:val="00526C0B"/>
    <w:rsid w:val="00530558"/>
    <w:rsid w:val="00537DFD"/>
    <w:rsid w:val="00540A7D"/>
    <w:rsid w:val="005509C3"/>
    <w:rsid w:val="00560BB5"/>
    <w:rsid w:val="00567946"/>
    <w:rsid w:val="00567DB1"/>
    <w:rsid w:val="00571054"/>
    <w:rsid w:val="00571996"/>
    <w:rsid w:val="00571D5F"/>
    <w:rsid w:val="005971F7"/>
    <w:rsid w:val="005A6111"/>
    <w:rsid w:val="005B58EE"/>
    <w:rsid w:val="005B5D83"/>
    <w:rsid w:val="005C19F3"/>
    <w:rsid w:val="005C67E2"/>
    <w:rsid w:val="005F6648"/>
    <w:rsid w:val="00603DAF"/>
    <w:rsid w:val="00605626"/>
    <w:rsid w:val="00607E1B"/>
    <w:rsid w:val="0061404B"/>
    <w:rsid w:val="00614146"/>
    <w:rsid w:val="00615586"/>
    <w:rsid w:val="00626CDA"/>
    <w:rsid w:val="00627B22"/>
    <w:rsid w:val="00636872"/>
    <w:rsid w:val="006430F0"/>
    <w:rsid w:val="00646B58"/>
    <w:rsid w:val="00651A75"/>
    <w:rsid w:val="0065251F"/>
    <w:rsid w:val="00652FEB"/>
    <w:rsid w:val="00661C8D"/>
    <w:rsid w:val="00673FEE"/>
    <w:rsid w:val="00685B74"/>
    <w:rsid w:val="00693D4E"/>
    <w:rsid w:val="0069462A"/>
    <w:rsid w:val="006A0901"/>
    <w:rsid w:val="006A3D53"/>
    <w:rsid w:val="006B0BAF"/>
    <w:rsid w:val="006B7B0F"/>
    <w:rsid w:val="006B7D12"/>
    <w:rsid w:val="006C02B4"/>
    <w:rsid w:val="006E6302"/>
    <w:rsid w:val="006E70E0"/>
    <w:rsid w:val="006F0A28"/>
    <w:rsid w:val="006F16B1"/>
    <w:rsid w:val="006F2843"/>
    <w:rsid w:val="006F7A22"/>
    <w:rsid w:val="007006A5"/>
    <w:rsid w:val="0071163B"/>
    <w:rsid w:val="00711BD7"/>
    <w:rsid w:val="007137DE"/>
    <w:rsid w:val="0071480A"/>
    <w:rsid w:val="00715633"/>
    <w:rsid w:val="00715C4A"/>
    <w:rsid w:val="00717ABC"/>
    <w:rsid w:val="0072432C"/>
    <w:rsid w:val="007253FA"/>
    <w:rsid w:val="00731217"/>
    <w:rsid w:val="00731937"/>
    <w:rsid w:val="00742B2F"/>
    <w:rsid w:val="007504BD"/>
    <w:rsid w:val="00763B4A"/>
    <w:rsid w:val="00767D8D"/>
    <w:rsid w:val="00770277"/>
    <w:rsid w:val="0077387E"/>
    <w:rsid w:val="007753F6"/>
    <w:rsid w:val="00777321"/>
    <w:rsid w:val="007919B1"/>
    <w:rsid w:val="007B0BE9"/>
    <w:rsid w:val="007B4936"/>
    <w:rsid w:val="007C1423"/>
    <w:rsid w:val="007C2D53"/>
    <w:rsid w:val="007C36A3"/>
    <w:rsid w:val="007C429B"/>
    <w:rsid w:val="007D1C15"/>
    <w:rsid w:val="007D5624"/>
    <w:rsid w:val="007D7E4A"/>
    <w:rsid w:val="007E1890"/>
    <w:rsid w:val="007E191F"/>
    <w:rsid w:val="007E3156"/>
    <w:rsid w:val="007F3AED"/>
    <w:rsid w:val="007F3E03"/>
    <w:rsid w:val="007F6ED5"/>
    <w:rsid w:val="007F7596"/>
    <w:rsid w:val="00800FF8"/>
    <w:rsid w:val="00803037"/>
    <w:rsid w:val="00811C81"/>
    <w:rsid w:val="00831F32"/>
    <w:rsid w:val="00845F20"/>
    <w:rsid w:val="008467C2"/>
    <w:rsid w:val="00847303"/>
    <w:rsid w:val="00847F74"/>
    <w:rsid w:val="00862970"/>
    <w:rsid w:val="00867012"/>
    <w:rsid w:val="0086795D"/>
    <w:rsid w:val="0087033A"/>
    <w:rsid w:val="00876AFB"/>
    <w:rsid w:val="008951B2"/>
    <w:rsid w:val="008A35D8"/>
    <w:rsid w:val="008B1EA2"/>
    <w:rsid w:val="008B369C"/>
    <w:rsid w:val="008B5C4D"/>
    <w:rsid w:val="008B65CA"/>
    <w:rsid w:val="008D29D5"/>
    <w:rsid w:val="008D3BA2"/>
    <w:rsid w:val="008D5FD7"/>
    <w:rsid w:val="008E1B26"/>
    <w:rsid w:val="008E6E17"/>
    <w:rsid w:val="008E7626"/>
    <w:rsid w:val="008F339B"/>
    <w:rsid w:val="008F7F9D"/>
    <w:rsid w:val="0090609A"/>
    <w:rsid w:val="009074E3"/>
    <w:rsid w:val="00907903"/>
    <w:rsid w:val="00914207"/>
    <w:rsid w:val="00914E3A"/>
    <w:rsid w:val="00916BEE"/>
    <w:rsid w:val="00923112"/>
    <w:rsid w:val="009236E9"/>
    <w:rsid w:val="00923D01"/>
    <w:rsid w:val="00937AC5"/>
    <w:rsid w:val="009436D3"/>
    <w:rsid w:val="00947B5C"/>
    <w:rsid w:val="00950490"/>
    <w:rsid w:val="00952983"/>
    <w:rsid w:val="00952E58"/>
    <w:rsid w:val="00953B28"/>
    <w:rsid w:val="009569FD"/>
    <w:rsid w:val="009648E1"/>
    <w:rsid w:val="00967038"/>
    <w:rsid w:val="0097395E"/>
    <w:rsid w:val="00975DA6"/>
    <w:rsid w:val="00981510"/>
    <w:rsid w:val="00981FCD"/>
    <w:rsid w:val="00984609"/>
    <w:rsid w:val="00990A6A"/>
    <w:rsid w:val="00997C67"/>
    <w:rsid w:val="009A0742"/>
    <w:rsid w:val="009C25C0"/>
    <w:rsid w:val="009D028F"/>
    <w:rsid w:val="009E0AAD"/>
    <w:rsid w:val="009E0B60"/>
    <w:rsid w:val="009F301C"/>
    <w:rsid w:val="009F55D1"/>
    <w:rsid w:val="00A0011D"/>
    <w:rsid w:val="00A0095B"/>
    <w:rsid w:val="00A01171"/>
    <w:rsid w:val="00A02011"/>
    <w:rsid w:val="00A03D1B"/>
    <w:rsid w:val="00A079EA"/>
    <w:rsid w:val="00A10CA2"/>
    <w:rsid w:val="00A41817"/>
    <w:rsid w:val="00A43353"/>
    <w:rsid w:val="00A45EA6"/>
    <w:rsid w:val="00A46989"/>
    <w:rsid w:val="00A549FF"/>
    <w:rsid w:val="00A600B8"/>
    <w:rsid w:val="00A60FDF"/>
    <w:rsid w:val="00A6163B"/>
    <w:rsid w:val="00A70DA9"/>
    <w:rsid w:val="00A821F2"/>
    <w:rsid w:val="00A847F2"/>
    <w:rsid w:val="00A865E7"/>
    <w:rsid w:val="00A96890"/>
    <w:rsid w:val="00A97CF0"/>
    <w:rsid w:val="00A97FBB"/>
    <w:rsid w:val="00AB2182"/>
    <w:rsid w:val="00AB3CAA"/>
    <w:rsid w:val="00AB589F"/>
    <w:rsid w:val="00AC24A6"/>
    <w:rsid w:val="00AC34FE"/>
    <w:rsid w:val="00AD1761"/>
    <w:rsid w:val="00AD6094"/>
    <w:rsid w:val="00AD6941"/>
    <w:rsid w:val="00AE27DD"/>
    <w:rsid w:val="00AE32AF"/>
    <w:rsid w:val="00AE384A"/>
    <w:rsid w:val="00AE6D90"/>
    <w:rsid w:val="00B06EA3"/>
    <w:rsid w:val="00B106AB"/>
    <w:rsid w:val="00B15F23"/>
    <w:rsid w:val="00B21B08"/>
    <w:rsid w:val="00B22363"/>
    <w:rsid w:val="00B234E8"/>
    <w:rsid w:val="00B23F62"/>
    <w:rsid w:val="00B5205C"/>
    <w:rsid w:val="00B6012A"/>
    <w:rsid w:val="00B62222"/>
    <w:rsid w:val="00B85C47"/>
    <w:rsid w:val="00B93839"/>
    <w:rsid w:val="00B962CF"/>
    <w:rsid w:val="00B96EB9"/>
    <w:rsid w:val="00BA4A6F"/>
    <w:rsid w:val="00BB24CD"/>
    <w:rsid w:val="00BC5BEC"/>
    <w:rsid w:val="00BD0BB6"/>
    <w:rsid w:val="00BD52D0"/>
    <w:rsid w:val="00BE291F"/>
    <w:rsid w:val="00BE2A4B"/>
    <w:rsid w:val="00BE51E0"/>
    <w:rsid w:val="00BE5691"/>
    <w:rsid w:val="00BF5B51"/>
    <w:rsid w:val="00BF6946"/>
    <w:rsid w:val="00BF7BCA"/>
    <w:rsid w:val="00C01C14"/>
    <w:rsid w:val="00C138F0"/>
    <w:rsid w:val="00C14DE8"/>
    <w:rsid w:val="00C22240"/>
    <w:rsid w:val="00C23ABA"/>
    <w:rsid w:val="00C24370"/>
    <w:rsid w:val="00C304E4"/>
    <w:rsid w:val="00C31E54"/>
    <w:rsid w:val="00C36951"/>
    <w:rsid w:val="00C41C3A"/>
    <w:rsid w:val="00C42AFB"/>
    <w:rsid w:val="00C42C02"/>
    <w:rsid w:val="00C43B2E"/>
    <w:rsid w:val="00C45574"/>
    <w:rsid w:val="00C461EC"/>
    <w:rsid w:val="00C571F9"/>
    <w:rsid w:val="00C64DA7"/>
    <w:rsid w:val="00C7104A"/>
    <w:rsid w:val="00C731B8"/>
    <w:rsid w:val="00C75AEE"/>
    <w:rsid w:val="00C76D8E"/>
    <w:rsid w:val="00C77AE8"/>
    <w:rsid w:val="00C80FCB"/>
    <w:rsid w:val="00C90D27"/>
    <w:rsid w:val="00C92BBC"/>
    <w:rsid w:val="00C961A5"/>
    <w:rsid w:val="00C97C1E"/>
    <w:rsid w:val="00CA3350"/>
    <w:rsid w:val="00CB274E"/>
    <w:rsid w:val="00CB66B1"/>
    <w:rsid w:val="00CC318E"/>
    <w:rsid w:val="00CC3207"/>
    <w:rsid w:val="00CC385C"/>
    <w:rsid w:val="00CD2FBF"/>
    <w:rsid w:val="00CE25F7"/>
    <w:rsid w:val="00CE74A1"/>
    <w:rsid w:val="00CF071A"/>
    <w:rsid w:val="00CF0A6A"/>
    <w:rsid w:val="00CF118F"/>
    <w:rsid w:val="00D0173B"/>
    <w:rsid w:val="00D03F4D"/>
    <w:rsid w:val="00D041F2"/>
    <w:rsid w:val="00D04B6A"/>
    <w:rsid w:val="00D07226"/>
    <w:rsid w:val="00D10630"/>
    <w:rsid w:val="00D1201D"/>
    <w:rsid w:val="00D2030D"/>
    <w:rsid w:val="00D21413"/>
    <w:rsid w:val="00D26B94"/>
    <w:rsid w:val="00D27973"/>
    <w:rsid w:val="00D33B62"/>
    <w:rsid w:val="00D37F6B"/>
    <w:rsid w:val="00D42E77"/>
    <w:rsid w:val="00D57F97"/>
    <w:rsid w:val="00D619D7"/>
    <w:rsid w:val="00D85431"/>
    <w:rsid w:val="00DA1282"/>
    <w:rsid w:val="00DA5BE9"/>
    <w:rsid w:val="00DB40DA"/>
    <w:rsid w:val="00DC12F4"/>
    <w:rsid w:val="00DC1A25"/>
    <w:rsid w:val="00DD1B98"/>
    <w:rsid w:val="00DD5E41"/>
    <w:rsid w:val="00DE4E5C"/>
    <w:rsid w:val="00DF33E4"/>
    <w:rsid w:val="00DF458D"/>
    <w:rsid w:val="00E067F6"/>
    <w:rsid w:val="00E0756F"/>
    <w:rsid w:val="00E079EA"/>
    <w:rsid w:val="00E07D3A"/>
    <w:rsid w:val="00E10596"/>
    <w:rsid w:val="00E11B25"/>
    <w:rsid w:val="00E22B04"/>
    <w:rsid w:val="00E22D22"/>
    <w:rsid w:val="00E23E52"/>
    <w:rsid w:val="00E25100"/>
    <w:rsid w:val="00E261E8"/>
    <w:rsid w:val="00E31CEB"/>
    <w:rsid w:val="00E4160C"/>
    <w:rsid w:val="00E50D28"/>
    <w:rsid w:val="00E56F98"/>
    <w:rsid w:val="00E604D7"/>
    <w:rsid w:val="00E6432C"/>
    <w:rsid w:val="00E74B2A"/>
    <w:rsid w:val="00E809A5"/>
    <w:rsid w:val="00E80D2C"/>
    <w:rsid w:val="00E82DFD"/>
    <w:rsid w:val="00E91A61"/>
    <w:rsid w:val="00E94E20"/>
    <w:rsid w:val="00EA22A5"/>
    <w:rsid w:val="00EB2CF2"/>
    <w:rsid w:val="00EB46D8"/>
    <w:rsid w:val="00EB6784"/>
    <w:rsid w:val="00EC1318"/>
    <w:rsid w:val="00EC2675"/>
    <w:rsid w:val="00ED3789"/>
    <w:rsid w:val="00EE0434"/>
    <w:rsid w:val="00EE4FA6"/>
    <w:rsid w:val="00EF1BC9"/>
    <w:rsid w:val="00EF4008"/>
    <w:rsid w:val="00F02626"/>
    <w:rsid w:val="00F071D7"/>
    <w:rsid w:val="00F225B2"/>
    <w:rsid w:val="00F23F0B"/>
    <w:rsid w:val="00F247CA"/>
    <w:rsid w:val="00F249A4"/>
    <w:rsid w:val="00F34672"/>
    <w:rsid w:val="00F36345"/>
    <w:rsid w:val="00F40B65"/>
    <w:rsid w:val="00F44C57"/>
    <w:rsid w:val="00F52AC0"/>
    <w:rsid w:val="00F5722B"/>
    <w:rsid w:val="00F70125"/>
    <w:rsid w:val="00F711EA"/>
    <w:rsid w:val="00F75EF3"/>
    <w:rsid w:val="00F808AA"/>
    <w:rsid w:val="00F83B8E"/>
    <w:rsid w:val="00F874E4"/>
    <w:rsid w:val="00F87DB7"/>
    <w:rsid w:val="00F93705"/>
    <w:rsid w:val="00F969F5"/>
    <w:rsid w:val="00FA4CA0"/>
    <w:rsid w:val="00FA7E8F"/>
    <w:rsid w:val="00FB0D7F"/>
    <w:rsid w:val="00FC0DEE"/>
    <w:rsid w:val="00FC5FE3"/>
    <w:rsid w:val="00FC6D28"/>
    <w:rsid w:val="00FC7AC4"/>
    <w:rsid w:val="00FD49BA"/>
    <w:rsid w:val="00FF11D8"/>
    <w:rsid w:val="00FF4382"/>
    <w:rsid w:val="00FF44D6"/>
    <w:rsid w:val="00FF47F4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ABEDF"/>
  <w15:docId w15:val="{071FA63C-C8F1-4FDD-ACA4-754E212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Clanek1_ZD"/>
    <w:basedOn w:val="Normln"/>
    <w:next w:val="Normln"/>
    <w:link w:val="Nadpis1Char"/>
    <w:autoRedefine/>
    <w:qFormat/>
    <w:rsid w:val="00322D6D"/>
    <w:pPr>
      <w:keepNext/>
      <w:spacing w:before="360" w:after="120" w:line="242" w:lineRule="auto"/>
      <w:ind w:left="357"/>
      <w:jc w:val="both"/>
      <w:outlineLvl w:val="0"/>
    </w:pPr>
    <w:rPr>
      <w:rFonts w:ascii="Calibri" w:eastAsia="Calibri" w:hAnsi="Calibri" w:cs="Segoe UI"/>
      <w:b/>
      <w:sz w:val="22"/>
      <w:szCs w:val="22"/>
      <w:u w:val="single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1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,Datum_,Odstavec 1.1.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2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1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E8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400BAB"/>
    <w:rPr>
      <w:color w:val="808080"/>
    </w:rPr>
  </w:style>
  <w:style w:type="character" w:customStyle="1" w:styleId="Nadpis1Char">
    <w:name w:val="Nadpis 1 Char"/>
    <w:aliases w:val="Clanek1_ZD Char"/>
    <w:basedOn w:val="Standardnpsmoodstavce"/>
    <w:link w:val="Nadpis1"/>
    <w:rsid w:val="00322D6D"/>
    <w:rPr>
      <w:rFonts w:ascii="Calibri" w:eastAsia="Calibri" w:hAnsi="Calibri" w:cs="Segoe UI"/>
      <w:b/>
      <w:u w:val="single"/>
    </w:rPr>
  </w:style>
  <w:style w:type="character" w:styleId="Hypertextovodkaz">
    <w:name w:val="Hyperlink"/>
    <w:uiPriority w:val="99"/>
    <w:rsid w:val="00673FEE"/>
    <w:rPr>
      <w:color w:val="0000FF"/>
      <w:u w:val="single"/>
    </w:rPr>
  </w:style>
  <w:style w:type="character" w:customStyle="1" w:styleId="OdstavecseseznamemChar">
    <w:name w:val="Odstavec se seznamem Char"/>
    <w:aliases w:val="Styl2 Char,Conclusion de partie Char,Nad Char,Datum_ Char,Odstavec 1.1. Char,Odstavec_muj Char,_Odstavec se seznamem Char,Odstavec_muj1 Char,Odstavec_muj2 Char,Odstavec_muj3 Char,Nad1 Char,Odstavec_muj4 Char,Nad2 Char"/>
    <w:link w:val="Odstavecseseznamem"/>
    <w:uiPriority w:val="34"/>
    <w:rsid w:val="009236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B96EB9"/>
    <w:pPr>
      <w:spacing w:line="36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96EB9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Hlavikaobsahu2">
    <w:name w:val="Hlavička obsahu2"/>
    <w:basedOn w:val="Normln"/>
    <w:next w:val="Normln"/>
    <w:rsid w:val="00B96EB9"/>
    <w:pPr>
      <w:tabs>
        <w:tab w:val="left" w:pos="9000"/>
        <w:tab w:val="right" w:pos="9360"/>
      </w:tabs>
      <w:suppressAutoHyphens/>
      <w:spacing w:line="100" w:lineRule="atLeast"/>
    </w:pPr>
    <w:rPr>
      <w:rFonts w:ascii="Courier New" w:hAnsi="Courier New"/>
      <w:color w:val="000000"/>
      <w:sz w:val="20"/>
      <w:szCs w:val="20"/>
      <w:lang w:val="en-US"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1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TextkomenteChar1">
    <w:name w:val="Text komentáře Char1"/>
    <w:basedOn w:val="Standardnpsmoodstavce"/>
    <w:locked/>
    <w:rsid w:val="00C304E4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DD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26AAA"/>
    <w:rPr>
      <w:color w:val="605E5C"/>
      <w:shd w:val="clear" w:color="auto" w:fill="E1DFDD"/>
    </w:rPr>
  </w:style>
  <w:style w:type="paragraph" w:customStyle="1" w:styleId="podpisra">
    <w:name w:val="podpis čára"/>
    <w:basedOn w:val="Normln"/>
    <w:rsid w:val="00B85C47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B0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krajbezkorupce.cz/profile_display_8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AE41-67AF-405B-AC17-90D462CB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1029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Cejiza, s.r.o.</dc:creator>
  <cp:lastModifiedBy>Tereza Švíková</cp:lastModifiedBy>
  <cp:revision>18</cp:revision>
  <dcterms:created xsi:type="dcterms:W3CDTF">2024-11-14T08:41:00Z</dcterms:created>
  <dcterms:modified xsi:type="dcterms:W3CDTF">2025-04-04T07:14:00Z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2024-03-21T17:23:08Z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2b24dfc4-2bb5-4547-bb29-bc17ab44fbfa</vt:lpwstr>
  </property>
  <property fmtid="{D5CDD505-2E9C-101B-9397-08002B2CF9AE}" pid="8" name="MSIP_Label_690ebb53-23a2-471a-9c6e-17bd0d11311e_ContentBits">
    <vt:lpwstr>0</vt:lpwstr>
  </property>
</Properties>
</file>