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43" w:rsidRDefault="006567A9" w:rsidP="001D7D4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VÝZVA K PODÁNÍ NABÍDEK PRO VEŘEJNOU ZAKÁZKU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62AC" w:rsidTr="00D262AC">
        <w:tc>
          <w:tcPr>
            <w:tcW w:w="9062" w:type="dxa"/>
          </w:tcPr>
          <w:p w:rsidR="00D262AC" w:rsidRDefault="00D262AC" w:rsidP="00D262AC">
            <w:pPr>
              <w:jc w:val="center"/>
            </w:pPr>
            <w:r>
              <w:t>Zadavatel:</w:t>
            </w:r>
          </w:p>
          <w:p w:rsidR="00D262AC" w:rsidRDefault="00D262AC" w:rsidP="00D262AC">
            <w:pPr>
              <w:jc w:val="center"/>
            </w:pPr>
            <w:r>
              <w:t xml:space="preserve">Kruh Znojmo – centrum zdravotních služeb pro děti,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  <w:p w:rsidR="00D262AC" w:rsidRDefault="00D262AC" w:rsidP="00D262AC">
            <w:pPr>
              <w:jc w:val="center"/>
            </w:pPr>
            <w:r>
              <w:t>se sídlem: Mládeže 1020/10, 669 02 Znojmo</w:t>
            </w:r>
          </w:p>
          <w:p w:rsidR="00D262AC" w:rsidRDefault="00D262AC" w:rsidP="00D262AC">
            <w:pPr>
              <w:jc w:val="center"/>
            </w:pPr>
            <w:r>
              <w:t>IČO: 00838993</w:t>
            </w:r>
          </w:p>
          <w:p w:rsidR="00D262AC" w:rsidRDefault="00D262AC" w:rsidP="001D7D43"/>
          <w:p w:rsidR="00D262AC" w:rsidRDefault="00D262AC" w:rsidP="00D262AC">
            <w:pPr>
              <w:jc w:val="center"/>
            </w:pPr>
            <w:r>
              <w:t>Název veřejné zakázky malého rozsahu:</w:t>
            </w:r>
          </w:p>
          <w:p w:rsidR="00D262AC" w:rsidRDefault="00D262AC" w:rsidP="00D262AC">
            <w:pPr>
              <w:jc w:val="center"/>
              <w:rPr>
                <w:b/>
              </w:rPr>
            </w:pPr>
            <w:r w:rsidRPr="00D262AC">
              <w:rPr>
                <w:b/>
              </w:rPr>
              <w:t>„NÁKUP KONVEKTOMATU</w:t>
            </w:r>
            <w:r w:rsidR="004E5F5A">
              <w:rPr>
                <w:b/>
              </w:rPr>
              <w:t xml:space="preserve"> A TROUBY, vč. instalace</w:t>
            </w:r>
            <w:r w:rsidRPr="00D262AC">
              <w:rPr>
                <w:b/>
              </w:rPr>
              <w:t>“</w:t>
            </w:r>
          </w:p>
          <w:p w:rsidR="00D262AC" w:rsidRDefault="00D262AC" w:rsidP="00D262AC">
            <w:pPr>
              <w:jc w:val="center"/>
            </w:pPr>
            <w:r>
              <w:t>(dále jen „veřejná zakázka“)</w:t>
            </w:r>
          </w:p>
          <w:p w:rsidR="00D262AC" w:rsidRDefault="00D262AC" w:rsidP="00D262AC">
            <w:pPr>
              <w:jc w:val="center"/>
            </w:pPr>
          </w:p>
          <w:p w:rsidR="00D262AC" w:rsidRPr="00D262AC" w:rsidRDefault="00D262AC" w:rsidP="00D262AC">
            <w:pPr>
              <w:jc w:val="center"/>
            </w:pPr>
            <w:r>
              <w:t xml:space="preserve">zadávána jako veřejná zakázka malého rozsahu na dodávky dle </w:t>
            </w:r>
            <w:proofErr w:type="spellStart"/>
            <w:r>
              <w:t>ust</w:t>
            </w:r>
            <w:proofErr w:type="spellEnd"/>
            <w:r>
              <w:t xml:space="preserve">. </w:t>
            </w:r>
            <w:r>
              <w:rPr>
                <w:rFonts w:cstheme="minorHAnsi"/>
              </w:rPr>
              <w:t>§</w:t>
            </w:r>
            <w:r>
              <w:t xml:space="preserve"> 31 zákona č. 134/2016 Sb., o zadávání veřejných zakázek, ve znění pozdějších předpisů (dále jen „ZZVZ“).</w:t>
            </w:r>
          </w:p>
        </w:tc>
      </w:tr>
    </w:tbl>
    <w:p w:rsidR="00D262AC" w:rsidRDefault="00D262AC" w:rsidP="001D7D43"/>
    <w:p w:rsidR="002518CE" w:rsidRPr="00450D93" w:rsidRDefault="002518CE" w:rsidP="001D7D43">
      <w:pPr>
        <w:rPr>
          <w:b/>
        </w:rPr>
      </w:pPr>
      <w:r w:rsidRPr="00450D93">
        <w:rPr>
          <w:b/>
        </w:rPr>
        <w:t>Identifikační údaje zadavatele:</w:t>
      </w:r>
    </w:p>
    <w:tbl>
      <w:tblPr>
        <w:tblStyle w:val="Tabulkaseznamu3zvraznn3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15743" w:rsidTr="00450D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E15743" w:rsidRDefault="00E15743" w:rsidP="001D7D43">
            <w:r>
              <w:t>Název zadavatele:</w:t>
            </w:r>
          </w:p>
        </w:tc>
        <w:tc>
          <w:tcPr>
            <w:tcW w:w="6799" w:type="dxa"/>
          </w:tcPr>
          <w:p w:rsidR="00E15743" w:rsidRDefault="00E15743" w:rsidP="001D7D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Kruh Znojmo – centrum zdravotních služeb pro děti,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</w:tc>
      </w:tr>
      <w:tr w:rsidR="00E15743" w:rsidTr="00450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E15743" w:rsidRDefault="00E15743" w:rsidP="001D7D43">
            <w:r>
              <w:t>Sídlo zadavatele:</w:t>
            </w:r>
          </w:p>
        </w:tc>
        <w:tc>
          <w:tcPr>
            <w:tcW w:w="6799" w:type="dxa"/>
          </w:tcPr>
          <w:p w:rsidR="00E15743" w:rsidRDefault="00E15743" w:rsidP="001D7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Mládeže 1020/10, 669 02 Znojmo</w:t>
            </w:r>
          </w:p>
        </w:tc>
      </w:tr>
      <w:tr w:rsidR="00E15743" w:rsidTr="00450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E15743" w:rsidRDefault="00E15743" w:rsidP="001D7D43">
            <w:r>
              <w:t>IČO zadavatele:</w:t>
            </w:r>
          </w:p>
        </w:tc>
        <w:tc>
          <w:tcPr>
            <w:tcW w:w="6799" w:type="dxa"/>
          </w:tcPr>
          <w:p w:rsidR="00E15743" w:rsidRDefault="00A1271A" w:rsidP="001D7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00838993</w:t>
            </w:r>
          </w:p>
        </w:tc>
      </w:tr>
      <w:tr w:rsidR="00E15743" w:rsidTr="00450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E15743" w:rsidRDefault="00A1271A" w:rsidP="001D7D43">
            <w:r>
              <w:t>DIČ zadavatele:</w:t>
            </w:r>
          </w:p>
        </w:tc>
        <w:tc>
          <w:tcPr>
            <w:tcW w:w="6799" w:type="dxa"/>
          </w:tcPr>
          <w:p w:rsidR="00E15743" w:rsidRDefault="00A1271A" w:rsidP="001D7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není plátce DPH</w:t>
            </w:r>
          </w:p>
        </w:tc>
      </w:tr>
      <w:tr w:rsidR="00E15743" w:rsidTr="00450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E15743" w:rsidRDefault="00A1271A" w:rsidP="001D7D43">
            <w:r>
              <w:t>Statutární orgán:</w:t>
            </w:r>
          </w:p>
        </w:tc>
        <w:tc>
          <w:tcPr>
            <w:tcW w:w="6799" w:type="dxa"/>
          </w:tcPr>
          <w:p w:rsidR="00E15743" w:rsidRDefault="00A1271A" w:rsidP="001D7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Bc. Jan Grois, pověřený řízením organizace</w:t>
            </w:r>
          </w:p>
        </w:tc>
      </w:tr>
      <w:tr w:rsidR="00E15743" w:rsidTr="00450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E15743" w:rsidRDefault="00A1271A" w:rsidP="001D7D43">
            <w:r>
              <w:t>Zástupce zadavatele:</w:t>
            </w:r>
          </w:p>
        </w:tc>
        <w:tc>
          <w:tcPr>
            <w:tcW w:w="6799" w:type="dxa"/>
          </w:tcPr>
          <w:p w:rsidR="00E15743" w:rsidRDefault="00A1271A" w:rsidP="001D7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-</w:t>
            </w:r>
          </w:p>
        </w:tc>
      </w:tr>
      <w:tr w:rsidR="00E15743" w:rsidTr="00450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E15743" w:rsidRDefault="00A1271A" w:rsidP="001D7D43">
            <w:r>
              <w:t>Kontaktní osoba:</w:t>
            </w:r>
          </w:p>
        </w:tc>
        <w:tc>
          <w:tcPr>
            <w:tcW w:w="6799" w:type="dxa"/>
          </w:tcPr>
          <w:p w:rsidR="00E15743" w:rsidRDefault="000048E4" w:rsidP="004E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="00A1271A" w:rsidRPr="00284E6F">
                <w:rPr>
                  <w:rStyle w:val="Hypertextovodkaz"/>
                </w:rPr>
                <w:t>grois@kruhznojmo.cz</w:t>
              </w:r>
            </w:hyperlink>
            <w:r w:rsidR="00A1271A">
              <w:t xml:space="preserve"> </w:t>
            </w:r>
          </w:p>
        </w:tc>
      </w:tr>
      <w:tr w:rsidR="00E15743" w:rsidTr="00450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E15743" w:rsidRDefault="00A1271A" w:rsidP="001D7D43">
            <w:r>
              <w:t>Profil zadavatele:</w:t>
            </w:r>
          </w:p>
        </w:tc>
        <w:tc>
          <w:tcPr>
            <w:tcW w:w="6799" w:type="dxa"/>
          </w:tcPr>
          <w:p w:rsidR="00E15743" w:rsidRDefault="000048E4" w:rsidP="001D7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="003208F1" w:rsidRPr="00284E6F">
                <w:rPr>
                  <w:rStyle w:val="Hypertextovodkaz"/>
                </w:rPr>
                <w:t>https://zakazky.krajbezkorupce.cz/profile_display_245.html</w:t>
              </w:r>
            </w:hyperlink>
          </w:p>
        </w:tc>
      </w:tr>
    </w:tbl>
    <w:p w:rsidR="00D262AC" w:rsidRDefault="00D262AC" w:rsidP="001D7D43"/>
    <w:p w:rsidR="006567A9" w:rsidRDefault="006567A9" w:rsidP="001D7D43">
      <w:r w:rsidRPr="00D07B13">
        <w:rPr>
          <w:b/>
        </w:rPr>
        <w:t>I. Předmět veřejné zakázky</w:t>
      </w:r>
      <w:r w:rsidRPr="00D07B13">
        <w:t>:</w:t>
      </w:r>
      <w:r w:rsidR="00A61D54">
        <w:t xml:space="preserve"> </w:t>
      </w:r>
      <w:r w:rsidR="00C007E3" w:rsidRPr="00A61D54">
        <w:t xml:space="preserve">Dodávka </w:t>
      </w:r>
      <w:proofErr w:type="spellStart"/>
      <w:r w:rsidR="00C007E3" w:rsidRPr="00A61D54">
        <w:t>konvektomatu</w:t>
      </w:r>
      <w:proofErr w:type="spellEnd"/>
      <w:r w:rsidR="004E5F5A">
        <w:t xml:space="preserve"> a trouby,</w:t>
      </w:r>
      <w:r w:rsidR="004744E6">
        <w:t xml:space="preserve"> vč. </w:t>
      </w:r>
      <w:r w:rsidR="00DA7929">
        <w:t>i</w:t>
      </w:r>
      <w:r w:rsidR="004744E6">
        <w:t>nstalace</w:t>
      </w:r>
      <w:r w:rsidR="00E26D84">
        <w:t>.</w:t>
      </w:r>
      <w:r w:rsidR="00E26D84">
        <w:br/>
        <w:t>Předmětem dodávky je nové zařízení, které nebylo předmětem odpisu. Zadavatel bude tedy prvním uživatelem tohoto zařízení.</w:t>
      </w:r>
    </w:p>
    <w:p w:rsidR="009238B8" w:rsidRDefault="009238B8" w:rsidP="001D7D43">
      <w:pPr>
        <w:rPr>
          <w:b/>
          <w:sz w:val="24"/>
          <w:szCs w:val="24"/>
          <w:u w:val="single"/>
        </w:rPr>
      </w:pPr>
      <w:r>
        <w:rPr>
          <w:b/>
        </w:rPr>
        <w:t>Technické požadavky</w:t>
      </w:r>
      <w:r w:rsidRPr="009238B8">
        <w:rPr>
          <w:b/>
          <w:sz w:val="24"/>
          <w:szCs w:val="24"/>
          <w:u w:val="single"/>
        </w:rPr>
        <w:t>:</w:t>
      </w:r>
    </w:p>
    <w:p w:rsidR="009238B8" w:rsidRPr="009238B8" w:rsidRDefault="009238B8" w:rsidP="001D7D43">
      <w:proofErr w:type="spellStart"/>
      <w:r w:rsidRPr="009238B8">
        <w:t>Konvektomat</w:t>
      </w:r>
      <w:proofErr w:type="spellEnd"/>
      <w:r w:rsidRPr="009238B8">
        <w:t>:</w:t>
      </w:r>
    </w:p>
    <w:p w:rsidR="009238B8" w:rsidRPr="009238B8" w:rsidRDefault="009238B8" w:rsidP="009238B8">
      <w:pPr>
        <w:pStyle w:val="Odstavecseseznamem"/>
        <w:numPr>
          <w:ilvl w:val="0"/>
          <w:numId w:val="10"/>
        </w:numPr>
      </w:pPr>
      <w:r w:rsidRPr="009238B8">
        <w:t>Plně nerezové provedení</w:t>
      </w:r>
    </w:p>
    <w:p w:rsidR="009238B8" w:rsidRPr="009238B8" w:rsidRDefault="009238B8" w:rsidP="009238B8">
      <w:pPr>
        <w:pStyle w:val="Odstavecseseznamem"/>
        <w:numPr>
          <w:ilvl w:val="0"/>
          <w:numId w:val="10"/>
        </w:numPr>
      </w:pPr>
      <w:r w:rsidRPr="009238B8">
        <w:t>Kombinace páry a horkého vzduchu</w:t>
      </w:r>
    </w:p>
    <w:p w:rsidR="009238B8" w:rsidRPr="009238B8" w:rsidRDefault="009238B8" w:rsidP="009238B8">
      <w:pPr>
        <w:pStyle w:val="Odstavecseseznamem"/>
        <w:numPr>
          <w:ilvl w:val="0"/>
          <w:numId w:val="10"/>
        </w:numPr>
      </w:pPr>
      <w:r w:rsidRPr="009238B8">
        <w:t>Dotykové ovládání v kombinaci s mechanickým</w:t>
      </w:r>
    </w:p>
    <w:p w:rsidR="009238B8" w:rsidRPr="009238B8" w:rsidRDefault="009238B8" w:rsidP="009238B8">
      <w:pPr>
        <w:pStyle w:val="Odstavecseseznamem"/>
        <w:numPr>
          <w:ilvl w:val="0"/>
          <w:numId w:val="10"/>
        </w:numPr>
      </w:pPr>
      <w:r w:rsidRPr="009238B8">
        <w:t xml:space="preserve">Termostat v rozsahu 50 – 300 °C </w:t>
      </w:r>
    </w:p>
    <w:p w:rsidR="009238B8" w:rsidRPr="009238B8" w:rsidRDefault="009238B8" w:rsidP="009238B8">
      <w:pPr>
        <w:pStyle w:val="Odstavecseseznamem"/>
        <w:numPr>
          <w:ilvl w:val="0"/>
          <w:numId w:val="10"/>
        </w:numPr>
      </w:pPr>
      <w:r w:rsidRPr="009238B8">
        <w:t>Řízení vlhkosti</w:t>
      </w:r>
    </w:p>
    <w:p w:rsidR="009238B8" w:rsidRPr="009238B8" w:rsidRDefault="009238B8" w:rsidP="009238B8">
      <w:pPr>
        <w:pStyle w:val="Odstavecseseznamem"/>
        <w:numPr>
          <w:ilvl w:val="0"/>
          <w:numId w:val="10"/>
        </w:numPr>
      </w:pPr>
      <w:r w:rsidRPr="009238B8">
        <w:t>Komínek pro odtah vlhkosti</w:t>
      </w:r>
    </w:p>
    <w:p w:rsidR="009238B8" w:rsidRPr="009238B8" w:rsidRDefault="009238B8" w:rsidP="009238B8">
      <w:pPr>
        <w:pStyle w:val="Odstavecseseznamem"/>
        <w:numPr>
          <w:ilvl w:val="0"/>
          <w:numId w:val="10"/>
        </w:numPr>
      </w:pPr>
      <w:proofErr w:type="spellStart"/>
      <w:r w:rsidRPr="009238B8">
        <w:t>Stohovatelnost</w:t>
      </w:r>
      <w:proofErr w:type="spellEnd"/>
    </w:p>
    <w:p w:rsidR="009238B8" w:rsidRPr="009238B8" w:rsidRDefault="009238B8" w:rsidP="009238B8">
      <w:pPr>
        <w:pStyle w:val="Odstavecseseznamem"/>
        <w:numPr>
          <w:ilvl w:val="0"/>
          <w:numId w:val="10"/>
        </w:numPr>
      </w:pPr>
      <w:r w:rsidRPr="009238B8">
        <w:t>Velikost pro gastronádobu 1/1</w:t>
      </w:r>
    </w:p>
    <w:p w:rsidR="009238B8" w:rsidRPr="009238B8" w:rsidRDefault="009238B8" w:rsidP="009238B8">
      <w:pPr>
        <w:pStyle w:val="Odstavecseseznamem"/>
        <w:numPr>
          <w:ilvl w:val="0"/>
          <w:numId w:val="10"/>
        </w:numPr>
      </w:pPr>
      <w:r w:rsidRPr="009238B8">
        <w:t>Počet GN – 10</w:t>
      </w:r>
    </w:p>
    <w:p w:rsidR="009238B8" w:rsidRPr="009238B8" w:rsidRDefault="009238B8" w:rsidP="009238B8">
      <w:pPr>
        <w:pStyle w:val="Odstavecseseznamem"/>
        <w:numPr>
          <w:ilvl w:val="0"/>
          <w:numId w:val="10"/>
        </w:numPr>
      </w:pPr>
      <w:r w:rsidRPr="009238B8">
        <w:t>Samočištění</w:t>
      </w:r>
    </w:p>
    <w:p w:rsidR="009238B8" w:rsidRDefault="009238B8" w:rsidP="009238B8">
      <w:pPr>
        <w:pStyle w:val="Odstavecseseznamem"/>
        <w:numPr>
          <w:ilvl w:val="0"/>
          <w:numId w:val="10"/>
        </w:numPr>
      </w:pPr>
      <w:r w:rsidRPr="009238B8">
        <w:t>Sprcha</w:t>
      </w:r>
    </w:p>
    <w:p w:rsidR="009238B8" w:rsidRDefault="009238B8" w:rsidP="009238B8">
      <w:pPr>
        <w:pStyle w:val="Odstavecseseznamem"/>
        <w:numPr>
          <w:ilvl w:val="0"/>
          <w:numId w:val="10"/>
        </w:numPr>
      </w:pPr>
      <w:r>
        <w:lastRenderedPageBreak/>
        <w:t>Zaškolení</w:t>
      </w:r>
    </w:p>
    <w:p w:rsidR="009238B8" w:rsidRPr="009238B8" w:rsidRDefault="009238B8" w:rsidP="009238B8">
      <w:pPr>
        <w:pStyle w:val="Odstavecseseznamem"/>
        <w:numPr>
          <w:ilvl w:val="0"/>
          <w:numId w:val="10"/>
        </w:numPr>
      </w:pPr>
      <w:r>
        <w:t>Záruční a pozáruční servis</w:t>
      </w:r>
    </w:p>
    <w:p w:rsidR="009238B8" w:rsidRDefault="009238B8" w:rsidP="009238B8">
      <w:r w:rsidRPr="009238B8">
        <w:t>Trouba</w:t>
      </w:r>
      <w:r>
        <w:t>:</w:t>
      </w:r>
    </w:p>
    <w:p w:rsidR="009238B8" w:rsidRDefault="009238B8" w:rsidP="009238B8">
      <w:pPr>
        <w:pStyle w:val="Odstavecseseznamem"/>
        <w:numPr>
          <w:ilvl w:val="0"/>
          <w:numId w:val="11"/>
        </w:numPr>
      </w:pPr>
      <w:r>
        <w:t>Elektrická</w:t>
      </w:r>
    </w:p>
    <w:p w:rsidR="009238B8" w:rsidRDefault="009238B8" w:rsidP="009238B8">
      <w:pPr>
        <w:pStyle w:val="Odstavecseseznamem"/>
        <w:numPr>
          <w:ilvl w:val="0"/>
          <w:numId w:val="11"/>
        </w:numPr>
      </w:pPr>
      <w:r>
        <w:t>3ks prostorově nad sebou</w:t>
      </w:r>
    </w:p>
    <w:p w:rsidR="009238B8" w:rsidRDefault="009238B8" w:rsidP="009238B8">
      <w:pPr>
        <w:pStyle w:val="Odstavecseseznamem"/>
        <w:numPr>
          <w:ilvl w:val="0"/>
          <w:numId w:val="11"/>
        </w:numPr>
      </w:pPr>
      <w:r>
        <w:t>Samostatná regulace teploty v každé troubě</w:t>
      </w:r>
    </w:p>
    <w:p w:rsidR="009238B8" w:rsidRDefault="009238B8" w:rsidP="009238B8">
      <w:pPr>
        <w:pStyle w:val="Odstavecseseznamem"/>
        <w:numPr>
          <w:ilvl w:val="0"/>
          <w:numId w:val="11"/>
        </w:numPr>
      </w:pPr>
      <w:r>
        <w:t>Gastronádoba 2/1</w:t>
      </w:r>
    </w:p>
    <w:p w:rsidR="009238B8" w:rsidRDefault="009238B8" w:rsidP="009238B8">
      <w:pPr>
        <w:pStyle w:val="Odstavecseseznamem"/>
        <w:numPr>
          <w:ilvl w:val="0"/>
          <w:numId w:val="11"/>
        </w:numPr>
      </w:pPr>
      <w:r>
        <w:t>Zaškolení</w:t>
      </w:r>
    </w:p>
    <w:p w:rsidR="009238B8" w:rsidRPr="009238B8" w:rsidRDefault="009238B8" w:rsidP="009238B8">
      <w:pPr>
        <w:pStyle w:val="Odstavecseseznamem"/>
        <w:numPr>
          <w:ilvl w:val="0"/>
          <w:numId w:val="11"/>
        </w:numPr>
      </w:pPr>
      <w:r>
        <w:t>Záruční a pozáruční servis</w:t>
      </w:r>
    </w:p>
    <w:p w:rsidR="006567A9" w:rsidRDefault="006567A9" w:rsidP="001D7D43">
      <w:r w:rsidRPr="00D07B13">
        <w:rPr>
          <w:b/>
        </w:rPr>
        <w:t>II. Předpokládaná hodnota veřejné zakázky</w:t>
      </w:r>
      <w:r w:rsidRPr="00D07B13">
        <w:t xml:space="preserve">: </w:t>
      </w:r>
      <w:r w:rsidR="004E5F5A">
        <w:br/>
      </w:r>
      <w:r w:rsidR="00A61D54">
        <w:t xml:space="preserve">Dle </w:t>
      </w:r>
      <w:r w:rsidR="00A61D54">
        <w:rPr>
          <w:rFonts w:cstheme="minorHAnsi"/>
        </w:rPr>
        <w:t>§</w:t>
      </w:r>
      <w:r w:rsidR="00A61D54">
        <w:t xml:space="preserve"> 13 a násl. činí předpokládaná hodnota</w:t>
      </w:r>
      <w:r w:rsidR="00DA7929">
        <w:t xml:space="preserve"> </w:t>
      </w:r>
      <w:r w:rsidR="004E5F5A">
        <w:t>410</w:t>
      </w:r>
      <w:r w:rsidR="00DA7929">
        <w:t>.000</w:t>
      </w:r>
      <w:r w:rsidR="00D07B13">
        <w:t xml:space="preserve"> </w:t>
      </w:r>
      <w:r w:rsidR="00A61D54">
        <w:t>Kč bez DPH</w:t>
      </w:r>
      <w:r w:rsidR="00BF309A">
        <w:t>.</w:t>
      </w:r>
      <w:r w:rsidR="00BF309A">
        <w:br/>
        <w:t>Nabídková cena uvedena v návrhu musí být závazná</w:t>
      </w:r>
      <w:r w:rsidR="00DA7929">
        <w:t>,</w:t>
      </w:r>
      <w:r w:rsidR="00BF309A">
        <w:t xml:space="preserve"> nejvýše přípustná a nepřekročitelná.</w:t>
      </w:r>
      <w:r w:rsidR="00BF309A">
        <w:br/>
        <w:t>Povinností je do ceny zahrnout všechny náklady či poplatky a další</w:t>
      </w:r>
      <w:r w:rsidR="00DA7929">
        <w:t xml:space="preserve"> výdaje</w:t>
      </w:r>
      <w:r w:rsidR="00BF309A">
        <w:t>, které při realizaci veřejné zakázky</w:t>
      </w:r>
      <w:r w:rsidR="00DA7929">
        <w:t>,</w:t>
      </w:r>
      <w:r w:rsidR="00BF309A">
        <w:t xml:space="preserve"> dle této zadávací dokumentace</w:t>
      </w:r>
      <w:r w:rsidR="00DA7929">
        <w:t>,</w:t>
      </w:r>
      <w:r w:rsidR="00BF309A">
        <w:t xml:space="preserve"> vzniknout nebo mohou vzniknout.</w:t>
      </w:r>
      <w:r w:rsidR="001F2D5F">
        <w:br/>
        <w:t>Zadavatel nebude dod</w:t>
      </w:r>
      <w:r w:rsidR="00DA7929">
        <w:t xml:space="preserve">avateli poskytovat žádné zálohy předem. </w:t>
      </w:r>
    </w:p>
    <w:p w:rsidR="00A61D54" w:rsidRDefault="005D20EC" w:rsidP="001D7D43">
      <w:r w:rsidRPr="005D20EC">
        <w:rPr>
          <w:b/>
        </w:rPr>
        <w:t>III. Druh zakázky</w:t>
      </w:r>
      <w:r>
        <w:t>: dodávka</w:t>
      </w:r>
    </w:p>
    <w:p w:rsidR="006567A9" w:rsidRPr="00D07B13" w:rsidRDefault="006567A9" w:rsidP="001D7D43">
      <w:r w:rsidRPr="00D07B13">
        <w:rPr>
          <w:b/>
        </w:rPr>
        <w:t>I</w:t>
      </w:r>
      <w:r w:rsidR="005D20EC">
        <w:rPr>
          <w:b/>
        </w:rPr>
        <w:t>V</w:t>
      </w:r>
      <w:r w:rsidRPr="00D07B13">
        <w:rPr>
          <w:b/>
        </w:rPr>
        <w:t>. Doba a místo plnění veřejné zakázky</w:t>
      </w:r>
      <w:r w:rsidRPr="00D07B13">
        <w:t xml:space="preserve">: </w:t>
      </w:r>
    </w:p>
    <w:p w:rsidR="00585916" w:rsidRDefault="00983FAA" w:rsidP="00585916">
      <w:r>
        <w:t xml:space="preserve">Dodávka uskutečněna v termínu po dohodě se zadavatelem, nejpozději do </w:t>
      </w:r>
      <w:r w:rsidR="004E5F5A">
        <w:t>31.12.</w:t>
      </w:r>
      <w:r>
        <w:t xml:space="preserve"> 2025.</w:t>
      </w:r>
      <w:r w:rsidR="006567A9" w:rsidRPr="00D07B13">
        <w:br/>
        <w:t>Místo plnění je</w:t>
      </w:r>
      <w:r w:rsidR="00A61D54">
        <w:t xml:space="preserve"> Kruh Znojmo – </w:t>
      </w:r>
      <w:proofErr w:type="spellStart"/>
      <w:r w:rsidR="00A61D54">
        <w:t>czspd</w:t>
      </w:r>
      <w:proofErr w:type="spellEnd"/>
      <w:r w:rsidR="00A61D54">
        <w:t xml:space="preserve">, </w:t>
      </w:r>
      <w:proofErr w:type="spellStart"/>
      <w:proofErr w:type="gramStart"/>
      <w:r w:rsidR="00A61D54">
        <w:t>p.o</w:t>
      </w:r>
      <w:proofErr w:type="spellEnd"/>
      <w:r w:rsidR="00A61D54">
        <w:t>.</w:t>
      </w:r>
      <w:proofErr w:type="gramEnd"/>
      <w:r w:rsidR="00A61D54">
        <w:t>, ul. Mládeže 1020/10, 669 02 Znojmo.</w:t>
      </w:r>
      <w:r w:rsidR="00585916">
        <w:br/>
        <w:t>Vybavení bude zadavateli předáno na základě odsouhlaseného a oběma stranami podepsaného předávacího protokolu.</w:t>
      </w:r>
    </w:p>
    <w:p w:rsidR="00585916" w:rsidRDefault="00585916" w:rsidP="00585916">
      <w:r>
        <w:t>Splnění veřejné zakázky je považováno pokud:</w:t>
      </w:r>
    </w:p>
    <w:p w:rsidR="00585916" w:rsidRDefault="00585916" w:rsidP="00585916">
      <w:pPr>
        <w:pStyle w:val="Odstavecseseznamem"/>
        <w:numPr>
          <w:ilvl w:val="1"/>
          <w:numId w:val="7"/>
        </w:numPr>
      </w:pPr>
      <w:r>
        <w:t>předání dokladů o:</w:t>
      </w:r>
    </w:p>
    <w:p w:rsidR="00585916" w:rsidRDefault="00585916" w:rsidP="00585916">
      <w:pPr>
        <w:pStyle w:val="Odstavecseseznamem"/>
        <w:ind w:left="284"/>
      </w:pPr>
      <w:r>
        <w:t>předepsaných zkouškách a revizích</w:t>
      </w:r>
    </w:p>
    <w:p w:rsidR="00585916" w:rsidRDefault="00585916" w:rsidP="00585916">
      <w:pPr>
        <w:pStyle w:val="Odstavecseseznamem"/>
        <w:ind w:left="284"/>
      </w:pPr>
      <w:r>
        <w:t>záručních listů</w:t>
      </w:r>
    </w:p>
    <w:p w:rsidR="00585916" w:rsidRDefault="00585916" w:rsidP="00585916">
      <w:pPr>
        <w:pStyle w:val="Odstavecseseznamem"/>
        <w:ind w:left="284"/>
      </w:pPr>
      <w:r>
        <w:t>návodů k údržbě</w:t>
      </w:r>
    </w:p>
    <w:p w:rsidR="00585916" w:rsidRDefault="00585916" w:rsidP="00585916">
      <w:pPr>
        <w:pStyle w:val="Odstavecseseznamem"/>
        <w:ind w:left="284"/>
      </w:pPr>
      <w:r>
        <w:t>označení výstražných štítků na spotřebičích v českém jazyce</w:t>
      </w:r>
    </w:p>
    <w:p w:rsidR="00585916" w:rsidRDefault="00585916" w:rsidP="00585916">
      <w:pPr>
        <w:pStyle w:val="Odstavecseseznamem"/>
        <w:ind w:left="284"/>
      </w:pPr>
      <w:r>
        <w:t>další dokumenty nutné k řádnému užívání předmětu VZ</w:t>
      </w:r>
    </w:p>
    <w:p w:rsidR="00585916" w:rsidRDefault="00585916" w:rsidP="00585916">
      <w:pPr>
        <w:pStyle w:val="Odstavecseseznamem"/>
        <w:numPr>
          <w:ilvl w:val="1"/>
          <w:numId w:val="7"/>
        </w:numPr>
      </w:pPr>
      <w:r>
        <w:t>zaškolení pracovníků kuchyně</w:t>
      </w:r>
    </w:p>
    <w:p w:rsidR="00585916" w:rsidRDefault="00585916" w:rsidP="00585916">
      <w:pPr>
        <w:pStyle w:val="Odstavecseseznamem"/>
        <w:numPr>
          <w:ilvl w:val="1"/>
          <w:numId w:val="7"/>
        </w:numPr>
      </w:pPr>
      <w:r>
        <w:t>provedení zkušebního provozu</w:t>
      </w:r>
    </w:p>
    <w:p w:rsidR="00585916" w:rsidRPr="00D07B13" w:rsidRDefault="00585916" w:rsidP="001D7D43">
      <w:pPr>
        <w:pStyle w:val="Odstavecseseznamem"/>
        <w:numPr>
          <w:ilvl w:val="1"/>
          <w:numId w:val="7"/>
        </w:numPr>
      </w:pPr>
      <w:r>
        <w:t>předání a převzetí místa – před</w:t>
      </w:r>
      <w:r w:rsidR="001F2D5F">
        <w:t>ávací protokol</w:t>
      </w:r>
    </w:p>
    <w:p w:rsidR="00F4388A" w:rsidRDefault="006567A9" w:rsidP="001D7D43">
      <w:pPr>
        <w:rPr>
          <w:i/>
        </w:rPr>
      </w:pPr>
      <w:r w:rsidRPr="00D07B13">
        <w:rPr>
          <w:b/>
        </w:rPr>
        <w:t>V. Podmínky kvalifikace</w:t>
      </w:r>
      <w:r w:rsidRPr="00D07B13">
        <w:t xml:space="preserve">: </w:t>
      </w:r>
      <w:r w:rsidRPr="00D07B13">
        <w:br/>
      </w:r>
      <w:r w:rsidRPr="00D07B13">
        <w:rPr>
          <w:i/>
        </w:rPr>
        <w:t xml:space="preserve">Dodavatel je povinen prokázat splnění podmínek základní a profesní způsobilostí předložením čestného prohlášení. </w:t>
      </w:r>
      <w:r w:rsidR="00F4388A">
        <w:rPr>
          <w:i/>
        </w:rPr>
        <w:br/>
      </w:r>
      <w:r w:rsidRPr="00D07B13">
        <w:rPr>
          <w:i/>
        </w:rPr>
        <w:t xml:space="preserve">Z prohlášení vyplývá: </w:t>
      </w:r>
    </w:p>
    <w:p w:rsidR="00F4388A" w:rsidRPr="00F4388A" w:rsidRDefault="00F4388A" w:rsidP="00F4388A">
      <w:pPr>
        <w:pStyle w:val="Odstavecseseznamem"/>
        <w:numPr>
          <w:ilvl w:val="0"/>
          <w:numId w:val="9"/>
        </w:numPr>
        <w:rPr>
          <w:i/>
        </w:rPr>
      </w:pPr>
      <w:r w:rsidRPr="00F4388A">
        <w:rPr>
          <w:i/>
        </w:rPr>
        <w:t>disponuje výpisem z OR</w:t>
      </w:r>
    </w:p>
    <w:p w:rsidR="00F4388A" w:rsidRPr="00F4388A" w:rsidRDefault="006567A9" w:rsidP="00F4388A">
      <w:pPr>
        <w:pStyle w:val="Odstavecseseznamem"/>
        <w:numPr>
          <w:ilvl w:val="0"/>
          <w:numId w:val="9"/>
        </w:numPr>
        <w:rPr>
          <w:i/>
        </w:rPr>
      </w:pPr>
      <w:r w:rsidRPr="00F4388A">
        <w:rPr>
          <w:i/>
        </w:rPr>
        <w:t>je oprávněn podnikat v rozsahu odpovídajícímu předmětu veřejné zakázky.</w:t>
      </w:r>
      <w:bookmarkStart w:id="0" w:name="_GoBack"/>
      <w:bookmarkEnd w:id="0"/>
    </w:p>
    <w:p w:rsidR="00F4388A" w:rsidRDefault="00F4388A" w:rsidP="00F4388A">
      <w:pPr>
        <w:pStyle w:val="Odstavecseseznamem"/>
        <w:numPr>
          <w:ilvl w:val="0"/>
          <w:numId w:val="9"/>
        </w:numPr>
        <w:rPr>
          <w:i/>
        </w:rPr>
      </w:pPr>
      <w:r>
        <w:rPr>
          <w:i/>
        </w:rPr>
        <w:t xml:space="preserve">nebyl pravomocně odsouzen pro trestný čin </w:t>
      </w:r>
    </w:p>
    <w:p w:rsidR="00F4388A" w:rsidRDefault="00F4388A" w:rsidP="00F4388A">
      <w:pPr>
        <w:pStyle w:val="Odstavecseseznamem"/>
        <w:numPr>
          <w:ilvl w:val="0"/>
          <w:numId w:val="9"/>
        </w:numPr>
        <w:rPr>
          <w:i/>
        </w:rPr>
      </w:pPr>
      <w:r>
        <w:rPr>
          <w:i/>
        </w:rPr>
        <w:t>vůči jeho majetku neprobíhá insolvenční řízení</w:t>
      </w:r>
    </w:p>
    <w:p w:rsidR="00F4388A" w:rsidRDefault="00F4388A" w:rsidP="00F4388A">
      <w:pPr>
        <w:pStyle w:val="Odstavecseseznamem"/>
        <w:numPr>
          <w:ilvl w:val="0"/>
          <w:numId w:val="9"/>
        </w:numPr>
        <w:rPr>
          <w:i/>
        </w:rPr>
      </w:pPr>
      <w:r>
        <w:rPr>
          <w:i/>
        </w:rPr>
        <w:t>není v likvidaci</w:t>
      </w:r>
    </w:p>
    <w:p w:rsidR="00F4388A" w:rsidRDefault="00F4388A" w:rsidP="00F4388A">
      <w:pPr>
        <w:pStyle w:val="Odstavecseseznamem"/>
        <w:numPr>
          <w:ilvl w:val="0"/>
          <w:numId w:val="9"/>
        </w:numPr>
        <w:rPr>
          <w:i/>
        </w:rPr>
      </w:pPr>
      <w:r>
        <w:rPr>
          <w:i/>
        </w:rPr>
        <w:t>nemá daňové nedoplatky</w:t>
      </w:r>
    </w:p>
    <w:p w:rsidR="00F4388A" w:rsidRDefault="00F4388A" w:rsidP="00F4388A">
      <w:pPr>
        <w:pStyle w:val="Odstavecseseznamem"/>
        <w:numPr>
          <w:ilvl w:val="0"/>
          <w:numId w:val="9"/>
        </w:numPr>
        <w:rPr>
          <w:i/>
        </w:rPr>
      </w:pPr>
      <w:r>
        <w:rPr>
          <w:i/>
        </w:rPr>
        <w:t>nemá nedoplatek na pojistném (zdravotní, sociální)</w:t>
      </w:r>
    </w:p>
    <w:p w:rsidR="00F4388A" w:rsidRPr="00F4388A" w:rsidRDefault="00F4388A" w:rsidP="00F4388A">
      <w:pPr>
        <w:pStyle w:val="Odstavecseseznamem"/>
        <w:numPr>
          <w:ilvl w:val="0"/>
          <w:numId w:val="9"/>
        </w:numPr>
        <w:rPr>
          <w:i/>
        </w:rPr>
      </w:pPr>
      <w:r>
        <w:rPr>
          <w:i/>
        </w:rPr>
        <w:t>ekonomická a finanční způsobilost splnit veřejnou zakázku</w:t>
      </w:r>
    </w:p>
    <w:p w:rsidR="006567A9" w:rsidRPr="00D07B13" w:rsidRDefault="006567A9" w:rsidP="001D7D43">
      <w:r w:rsidRPr="00CF5C17">
        <w:rPr>
          <w:b/>
        </w:rPr>
        <w:t>V</w:t>
      </w:r>
      <w:r w:rsidR="005D20EC">
        <w:rPr>
          <w:b/>
        </w:rPr>
        <w:t>I</w:t>
      </w:r>
      <w:r w:rsidRPr="00CF5C17">
        <w:rPr>
          <w:b/>
        </w:rPr>
        <w:t>. Způsob zpracování nabídky a další podmínky</w:t>
      </w:r>
      <w:r w:rsidRPr="00D07B13">
        <w:t>:</w:t>
      </w:r>
    </w:p>
    <w:p w:rsidR="006567A9" w:rsidRPr="00D07B13" w:rsidRDefault="006567A9" w:rsidP="00CF5C17">
      <w:pPr>
        <w:pStyle w:val="Odstavecseseznamem"/>
        <w:numPr>
          <w:ilvl w:val="0"/>
          <w:numId w:val="1"/>
        </w:numPr>
      </w:pPr>
      <w:r w:rsidRPr="00D07B13">
        <w:t>písemná forma nabídky v českém jazyce</w:t>
      </w:r>
    </w:p>
    <w:p w:rsidR="006567A9" w:rsidRPr="00D07B13" w:rsidRDefault="006567A9" w:rsidP="00CF5C17">
      <w:pPr>
        <w:pStyle w:val="Odstavecseseznamem"/>
        <w:numPr>
          <w:ilvl w:val="0"/>
          <w:numId w:val="1"/>
        </w:numPr>
      </w:pPr>
      <w:r w:rsidRPr="00D07B13">
        <w:t>položkový rozpočet</w:t>
      </w:r>
      <w:r w:rsidR="00983FAA">
        <w:t xml:space="preserve"> s částkami bez DPH i s DPH.</w:t>
      </w:r>
    </w:p>
    <w:p w:rsidR="006567A9" w:rsidRDefault="001A3198" w:rsidP="001D7D43">
      <w:pPr>
        <w:rPr>
          <w:b/>
        </w:rPr>
      </w:pPr>
      <w:r>
        <w:rPr>
          <w:b/>
        </w:rPr>
        <w:t>VII. Hodnotící kritéria:</w:t>
      </w:r>
    </w:p>
    <w:p w:rsidR="00983FAA" w:rsidRPr="00983FAA" w:rsidRDefault="00983FAA" w:rsidP="001D7D43">
      <w:r>
        <w:t xml:space="preserve">Dle </w:t>
      </w:r>
      <w:r>
        <w:rPr>
          <w:rFonts w:cstheme="minorHAnsi"/>
        </w:rPr>
        <w:t>§</w:t>
      </w:r>
      <w:r>
        <w:t xml:space="preserve"> 78 a </w:t>
      </w:r>
      <w:r>
        <w:rPr>
          <w:rFonts w:cstheme="minorHAnsi"/>
        </w:rPr>
        <w:t>§</w:t>
      </w:r>
      <w:r>
        <w:t xml:space="preserve"> 79 zákona ZZVZ je základním hodnotícím kritériem nejnižší nabídková cena.</w:t>
      </w:r>
      <w:r>
        <w:br/>
        <w:t>Pro hodnocení jsou rozhodné ceny bez DPH.</w:t>
      </w:r>
    </w:p>
    <w:p w:rsidR="006567A9" w:rsidRPr="00D07B13" w:rsidRDefault="006567A9" w:rsidP="001D7D43">
      <w:r w:rsidRPr="00CF5C17">
        <w:rPr>
          <w:b/>
        </w:rPr>
        <w:t>V</w:t>
      </w:r>
      <w:r w:rsidR="001A3198">
        <w:rPr>
          <w:b/>
        </w:rPr>
        <w:t>I</w:t>
      </w:r>
      <w:r w:rsidRPr="00CF5C17">
        <w:rPr>
          <w:b/>
        </w:rPr>
        <w:t>II. Místo podání nabídky</w:t>
      </w:r>
      <w:r w:rsidRPr="00D07B13">
        <w:t xml:space="preserve">: </w:t>
      </w:r>
    </w:p>
    <w:p w:rsidR="005F73D8" w:rsidRDefault="005F73D8" w:rsidP="00CF5C17">
      <w:pPr>
        <w:pStyle w:val="Odstavecseseznamem"/>
        <w:numPr>
          <w:ilvl w:val="0"/>
          <w:numId w:val="4"/>
        </w:numPr>
      </w:pPr>
      <w:r w:rsidRPr="005F73D8">
        <w:rPr>
          <w:u w:val="single"/>
        </w:rPr>
        <w:t>Emailem</w:t>
      </w:r>
      <w:r>
        <w:t xml:space="preserve">: </w:t>
      </w:r>
      <w:hyperlink r:id="rId9" w:history="1">
        <w:r w:rsidRPr="00C27128">
          <w:rPr>
            <w:rStyle w:val="Hypertextovodkaz"/>
          </w:rPr>
          <w:t>grois@kruhznojmo.cz</w:t>
        </w:r>
      </w:hyperlink>
    </w:p>
    <w:p w:rsidR="005F73D8" w:rsidRPr="005F73D8" w:rsidRDefault="005F73D8" w:rsidP="005F73D8">
      <w:pPr>
        <w:pStyle w:val="Odstavecseseznamem"/>
      </w:pPr>
    </w:p>
    <w:p w:rsidR="006567A9" w:rsidRDefault="006567A9" w:rsidP="00CF5C17">
      <w:pPr>
        <w:pStyle w:val="Odstavecseseznamem"/>
        <w:numPr>
          <w:ilvl w:val="0"/>
          <w:numId w:val="4"/>
        </w:numPr>
      </w:pPr>
      <w:r w:rsidRPr="00CF5C17">
        <w:rPr>
          <w:u w:val="single"/>
        </w:rPr>
        <w:t>Poštou</w:t>
      </w:r>
      <w:r w:rsidR="00CF5C17">
        <w:br/>
        <w:t xml:space="preserve">Kruh Znojmo – centrum zdravotních služeb pro děti, </w:t>
      </w:r>
      <w:proofErr w:type="spellStart"/>
      <w:proofErr w:type="gramStart"/>
      <w:r w:rsidR="00CF5C17">
        <w:t>p.o</w:t>
      </w:r>
      <w:proofErr w:type="spellEnd"/>
      <w:r w:rsidR="00CF5C17">
        <w:t>.</w:t>
      </w:r>
      <w:proofErr w:type="gramEnd"/>
      <w:r w:rsidR="00CF5C17">
        <w:br/>
        <w:t>Mládeže 1020/10</w:t>
      </w:r>
      <w:r w:rsidR="00CF5C17">
        <w:br/>
        <w:t>669 02 Znojmo</w:t>
      </w:r>
    </w:p>
    <w:p w:rsidR="00CF5C17" w:rsidRPr="00D07B13" w:rsidRDefault="00CF5C17" w:rsidP="00CF5C17">
      <w:pPr>
        <w:pStyle w:val="Odstavecseseznamem"/>
      </w:pPr>
      <w:r w:rsidRPr="00CF5C17">
        <w:t>IČO: 00838993</w:t>
      </w:r>
    </w:p>
    <w:p w:rsidR="006567A9" w:rsidRDefault="006567A9" w:rsidP="00CF5C17">
      <w:pPr>
        <w:pStyle w:val="Odstavecseseznamem"/>
        <w:numPr>
          <w:ilvl w:val="0"/>
          <w:numId w:val="4"/>
        </w:numPr>
      </w:pPr>
      <w:r w:rsidRPr="00CF5C17">
        <w:rPr>
          <w:u w:val="single"/>
        </w:rPr>
        <w:t>Datovou schránkou</w:t>
      </w:r>
      <w:r w:rsidR="00CF5C17">
        <w:t xml:space="preserve">: </w:t>
      </w:r>
      <w:r w:rsidR="00CF5C17" w:rsidRPr="00CF5C17">
        <w:t>jk5khi7</w:t>
      </w:r>
    </w:p>
    <w:p w:rsidR="00CF5C17" w:rsidRPr="00D07B13" w:rsidRDefault="00CF5C17" w:rsidP="00CF5C17">
      <w:pPr>
        <w:pStyle w:val="Odstavecseseznamem"/>
      </w:pPr>
    </w:p>
    <w:p w:rsidR="006567A9" w:rsidRDefault="00CF5C17" w:rsidP="00CF5C17">
      <w:pPr>
        <w:pStyle w:val="Odstavecseseznamem"/>
        <w:numPr>
          <w:ilvl w:val="0"/>
          <w:numId w:val="4"/>
        </w:numPr>
      </w:pPr>
      <w:r w:rsidRPr="00CF5C17">
        <w:rPr>
          <w:u w:val="single"/>
        </w:rPr>
        <w:t>Osobně na podateln</w:t>
      </w:r>
      <w:r>
        <w:rPr>
          <w:u w:val="single"/>
        </w:rPr>
        <w:t>ě</w:t>
      </w:r>
      <w:r>
        <w:t xml:space="preserve"> organizace Kruh Znojmo,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ulice Mládeže 1020/10, 669 02 Znojmo.</w:t>
      </w:r>
    </w:p>
    <w:p w:rsidR="00CF5C17" w:rsidRDefault="00CF5C17" w:rsidP="00CF5C17">
      <w:pPr>
        <w:pStyle w:val="Odstavecseseznamem"/>
      </w:pPr>
      <w:r>
        <w:t>Otevírací doba recepce:</w:t>
      </w:r>
    </w:p>
    <w:p w:rsidR="006567A9" w:rsidRPr="00D07B13" w:rsidRDefault="00CF5C17" w:rsidP="00CF5C17">
      <w:pPr>
        <w:pStyle w:val="Odstavecseseznamem"/>
      </w:pPr>
      <w:r>
        <w:t>Po- Pá 8.00 – 16.00 hod.</w:t>
      </w:r>
      <w:r>
        <w:br/>
        <w:t xml:space="preserve">Tel. </w:t>
      </w:r>
      <w:r w:rsidRPr="00CF5C17">
        <w:t>515 225</w:t>
      </w:r>
      <w:r>
        <w:t> </w:t>
      </w:r>
      <w:r w:rsidRPr="00CF5C17">
        <w:t>151</w:t>
      </w:r>
      <w:r>
        <w:t xml:space="preserve">, </w:t>
      </w:r>
      <w:r w:rsidRPr="00CF5C17">
        <w:t>606 088 138</w:t>
      </w:r>
    </w:p>
    <w:p w:rsidR="008C3573" w:rsidRDefault="006567A9" w:rsidP="001D7D43">
      <w:pPr>
        <w:rPr>
          <w:rStyle w:val="Hypertextovodkaz"/>
        </w:rPr>
      </w:pPr>
      <w:r w:rsidRPr="00D07B13">
        <w:t>Kontaktní osoba</w:t>
      </w:r>
      <w:r w:rsidR="00CF5C17">
        <w:t>: Bc. Jan Grois</w:t>
      </w:r>
      <w:r w:rsidR="00CF5C17">
        <w:br/>
        <w:t xml:space="preserve">Kontakt: </w:t>
      </w:r>
      <w:hyperlink r:id="rId10" w:history="1">
        <w:r w:rsidR="008C3573" w:rsidRPr="00430027">
          <w:rPr>
            <w:rStyle w:val="Hypertextovodkaz"/>
          </w:rPr>
          <w:t>Grois@kruhznojmo.cz</w:t>
        </w:r>
      </w:hyperlink>
      <w:r w:rsidR="00513372">
        <w:rPr>
          <w:rStyle w:val="Hypertextovodkaz"/>
        </w:rPr>
        <w:t>, info@kruhznojmo.cz</w:t>
      </w:r>
    </w:p>
    <w:p w:rsidR="003A624F" w:rsidRPr="003A624F" w:rsidRDefault="00BF309A" w:rsidP="001D7D43">
      <w:r>
        <w:t xml:space="preserve">Součástí nabídky požadujeme </w:t>
      </w:r>
      <w:r w:rsidR="003A624F">
        <w:t xml:space="preserve">uvedení adresy, na niž je možné vyrozumět uchazeče o tom, že nabídka byla podána po uplynutí doby, o výběru či </w:t>
      </w:r>
      <w:proofErr w:type="spellStart"/>
      <w:r w:rsidR="003A624F">
        <w:t>nevýběru</w:t>
      </w:r>
      <w:proofErr w:type="spellEnd"/>
      <w:r w:rsidR="003A624F">
        <w:t xml:space="preserve"> dodavatele.</w:t>
      </w:r>
      <w:r w:rsidR="003A624F">
        <w:br/>
      </w:r>
      <w:r w:rsidR="000D3584">
        <w:t>Dodavatel může podat pouze 1 nabídku.</w:t>
      </w:r>
      <w:r w:rsidR="00B37297">
        <w:br/>
        <w:t xml:space="preserve">Komunikace mezi zadavatelem a účastníky probíhá pouze písemně v souladu se zákonem, </w:t>
      </w:r>
      <w:r w:rsidR="005F73D8">
        <w:br/>
      </w:r>
      <w:r w:rsidR="00B37297">
        <w:t xml:space="preserve">zejména </w:t>
      </w:r>
      <w:proofErr w:type="spellStart"/>
      <w:r w:rsidR="00B37297">
        <w:t>ust</w:t>
      </w:r>
      <w:proofErr w:type="spellEnd"/>
      <w:r w:rsidR="00B37297">
        <w:t xml:space="preserve">. </w:t>
      </w:r>
      <w:r w:rsidR="00B37297">
        <w:rPr>
          <w:rFonts w:cstheme="minorHAnsi"/>
        </w:rPr>
        <w:t>§</w:t>
      </w:r>
      <w:r w:rsidR="00B37297">
        <w:t xml:space="preserve"> 211 zákona. </w:t>
      </w:r>
    </w:p>
    <w:p w:rsidR="006567A9" w:rsidRPr="00D07B13" w:rsidRDefault="001A3198" w:rsidP="001D7D43">
      <w:r>
        <w:rPr>
          <w:b/>
        </w:rPr>
        <w:t>IX.</w:t>
      </w:r>
      <w:r w:rsidR="006567A9" w:rsidRPr="00CF5C17">
        <w:rPr>
          <w:b/>
        </w:rPr>
        <w:t xml:space="preserve"> Lhůta pro podání nabídky</w:t>
      </w:r>
      <w:r w:rsidR="006567A9" w:rsidRPr="00D07B13">
        <w:t>:</w:t>
      </w:r>
      <w:r w:rsidR="0012664A">
        <w:t xml:space="preserve"> </w:t>
      </w:r>
    </w:p>
    <w:p w:rsidR="000D3584" w:rsidRDefault="00802566" w:rsidP="001D7D43">
      <w:r>
        <w:t>Lhůta pro podání nabídek je stanovena do:</w:t>
      </w:r>
      <w:r w:rsidR="002979E9">
        <w:t xml:space="preserve"> 12. 6. 2025</w:t>
      </w:r>
    </w:p>
    <w:p w:rsidR="000D3584" w:rsidRDefault="009A7EDE" w:rsidP="001D7D43">
      <w:r>
        <w:t>Termín otevírání obálek:</w:t>
      </w:r>
      <w:r w:rsidR="002979E9">
        <w:t xml:space="preserve"> </w:t>
      </w:r>
      <w:proofErr w:type="gramStart"/>
      <w:r w:rsidR="002979E9">
        <w:t>16.6.2025</w:t>
      </w:r>
      <w:proofErr w:type="gramEnd"/>
      <w:r>
        <w:br/>
        <w:t>Otevírání obálek se uskuteční bez účasti uchazečů.</w:t>
      </w:r>
    </w:p>
    <w:p w:rsidR="00781F8E" w:rsidRPr="00781F8E" w:rsidRDefault="00781F8E" w:rsidP="001D7D43">
      <w:r w:rsidRPr="00781F8E">
        <w:rPr>
          <w:b/>
        </w:rPr>
        <w:t>X. Přílohy</w:t>
      </w:r>
      <w:r>
        <w:rPr>
          <w:b/>
        </w:rPr>
        <w:br/>
      </w:r>
      <w:r>
        <w:t>1. Krycí list</w:t>
      </w:r>
      <w:r>
        <w:br/>
        <w:t>2. Návrh smlouvy/ objednávka</w:t>
      </w:r>
      <w:r>
        <w:br/>
        <w:t>3. Technická specifikace</w:t>
      </w:r>
    </w:p>
    <w:p w:rsidR="00781F8E" w:rsidRDefault="00781F8E" w:rsidP="001D7D43"/>
    <w:p w:rsidR="001A3198" w:rsidRPr="00D07B13" w:rsidRDefault="001A3198" w:rsidP="001D7D43">
      <w:r>
        <w:t>Ve Znojmě dne</w:t>
      </w:r>
      <w:r w:rsidR="002979E9">
        <w:t xml:space="preserve"> 12.5.2025</w:t>
      </w:r>
    </w:p>
    <w:sectPr w:rsidR="001A3198" w:rsidRPr="00D07B1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8E4" w:rsidRDefault="000048E4" w:rsidP="001D7D43">
      <w:pPr>
        <w:spacing w:after="0" w:line="240" w:lineRule="auto"/>
      </w:pPr>
      <w:r>
        <w:separator/>
      </w:r>
    </w:p>
  </w:endnote>
  <w:endnote w:type="continuationSeparator" w:id="0">
    <w:p w:rsidR="000048E4" w:rsidRDefault="000048E4" w:rsidP="001D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8E4" w:rsidRDefault="000048E4" w:rsidP="001D7D43">
      <w:pPr>
        <w:spacing w:after="0" w:line="240" w:lineRule="auto"/>
      </w:pPr>
      <w:r>
        <w:separator/>
      </w:r>
    </w:p>
  </w:footnote>
  <w:footnote w:type="continuationSeparator" w:id="0">
    <w:p w:rsidR="000048E4" w:rsidRDefault="000048E4" w:rsidP="001D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43" w:rsidRDefault="001D7D43" w:rsidP="001D7D43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margin">
            <wp:posOffset>-1552575</wp:posOffset>
          </wp:positionV>
          <wp:extent cx="591820" cy="638175"/>
          <wp:effectExtent l="0" t="0" r="0" b="9525"/>
          <wp:wrapTight wrapText="bothSides">
            <wp:wrapPolygon edited="0">
              <wp:start x="5562" y="0"/>
              <wp:lineTo x="0" y="3869"/>
              <wp:lineTo x="0" y="14830"/>
              <wp:lineTo x="1391" y="21278"/>
              <wp:lineTo x="20163" y="21278"/>
              <wp:lineTo x="20858" y="20633"/>
              <wp:lineTo x="20858" y="3869"/>
              <wp:lineTo x="15296" y="0"/>
              <wp:lineTo x="5562" y="0"/>
            </wp:wrapPolygon>
          </wp:wrapTight>
          <wp:docPr id="1" name="Obrázek 1" descr="Kruh Znoj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ruh Znoj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D43" w:rsidRDefault="001D7D43" w:rsidP="001D7D43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Kruh Znojmo – centrum zdravotních služeb pro děti, </w:t>
    </w:r>
    <w:proofErr w:type="spellStart"/>
    <w:proofErr w:type="gramStart"/>
    <w:r>
      <w:rPr>
        <w:rFonts w:ascii="Arial" w:hAnsi="Arial" w:cs="Arial"/>
        <w:b/>
        <w:sz w:val="24"/>
        <w:szCs w:val="24"/>
      </w:rPr>
      <w:t>p.o</w:t>
    </w:r>
    <w:proofErr w:type="spellEnd"/>
    <w:r>
      <w:rPr>
        <w:rFonts w:ascii="Arial" w:hAnsi="Arial" w:cs="Arial"/>
        <w:b/>
        <w:sz w:val="24"/>
        <w:szCs w:val="24"/>
      </w:rPr>
      <w:t>.</w:t>
    </w:r>
    <w:proofErr w:type="gramEnd"/>
  </w:p>
  <w:p w:rsidR="001D7D43" w:rsidRDefault="001D7D43" w:rsidP="001D7D43">
    <w:pPr>
      <w:pStyle w:val="Zhlav"/>
      <w:jc w:val="center"/>
      <w:rPr>
        <w:rFonts w:ascii="Arial" w:hAnsi="Arial" w:cs="Arial"/>
        <w:b/>
        <w:sz w:val="24"/>
        <w:szCs w:val="24"/>
      </w:rPr>
    </w:pPr>
  </w:p>
  <w:p w:rsidR="001D7D43" w:rsidRDefault="001D7D43" w:rsidP="001D7D43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sz w:val="24"/>
        <w:szCs w:val="24"/>
      </w:rPr>
      <w:t>Mládeže 10</w:t>
    </w:r>
    <w:r>
      <w:rPr>
        <w:rFonts w:ascii="Arial" w:hAnsi="Arial" w:cs="Arial"/>
        <w:b/>
        <w:sz w:val="24"/>
        <w:szCs w:val="24"/>
      </w:rPr>
      <w:t xml:space="preserve">, </w:t>
    </w:r>
    <w:r>
      <w:rPr>
        <w:rFonts w:ascii="Arial" w:hAnsi="Arial" w:cs="Arial"/>
        <w:sz w:val="24"/>
        <w:szCs w:val="24"/>
      </w:rPr>
      <w:t>669 02 Znojmo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</w:p>
  <w:p w:rsidR="001D7D43" w:rsidRDefault="001D7D43" w:rsidP="001D7D43">
    <w:pPr>
      <w:pStyle w:val="Zhlav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Telefon: 515 225 151</w:t>
    </w:r>
  </w:p>
  <w:p w:rsidR="001D7D43" w:rsidRDefault="001D7D43" w:rsidP="001D7D43">
    <w:pPr>
      <w:pStyle w:val="Zhlav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Email: </w:t>
    </w:r>
    <w:hyperlink r:id="rId2" w:history="1">
      <w:r>
        <w:rPr>
          <w:rStyle w:val="Hypertextovodkaz"/>
          <w:rFonts w:ascii="Arial" w:hAnsi="Arial" w:cs="Arial"/>
          <w:sz w:val="24"/>
          <w:szCs w:val="24"/>
        </w:rPr>
        <w:t>kruh@znojmo.cz</w:t>
      </w:r>
    </w:hyperlink>
  </w:p>
  <w:p w:rsidR="001D7D43" w:rsidRDefault="001D7D43" w:rsidP="001D7D43">
    <w:pPr>
      <w:pStyle w:val="Zhlav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Datová schránka: jk5khi7</w:t>
    </w:r>
  </w:p>
  <w:p w:rsidR="001D7D43" w:rsidRDefault="001D7D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5EC"/>
    <w:multiLevelType w:val="hybridMultilevel"/>
    <w:tmpl w:val="D2E4F35C"/>
    <w:lvl w:ilvl="0" w:tplc="8A8CBD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42CE"/>
    <w:multiLevelType w:val="hybridMultilevel"/>
    <w:tmpl w:val="FD6C9B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61DCA"/>
    <w:multiLevelType w:val="hybridMultilevel"/>
    <w:tmpl w:val="14F41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96884"/>
    <w:multiLevelType w:val="hybridMultilevel"/>
    <w:tmpl w:val="9580C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316E9"/>
    <w:multiLevelType w:val="hybridMultilevel"/>
    <w:tmpl w:val="243449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30E30"/>
    <w:multiLevelType w:val="hybridMultilevel"/>
    <w:tmpl w:val="E924B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C03D5"/>
    <w:multiLevelType w:val="hybridMultilevel"/>
    <w:tmpl w:val="7250EF94"/>
    <w:lvl w:ilvl="0" w:tplc="8A8CBD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F278B"/>
    <w:multiLevelType w:val="hybridMultilevel"/>
    <w:tmpl w:val="7F3A59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56E6F"/>
    <w:multiLevelType w:val="hybridMultilevel"/>
    <w:tmpl w:val="CEEA7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35705"/>
    <w:multiLevelType w:val="hybridMultilevel"/>
    <w:tmpl w:val="4D52A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E5A52"/>
    <w:multiLevelType w:val="hybridMultilevel"/>
    <w:tmpl w:val="E6E6A18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43"/>
    <w:rsid w:val="000048E4"/>
    <w:rsid w:val="000D3584"/>
    <w:rsid w:val="0012664A"/>
    <w:rsid w:val="001678C9"/>
    <w:rsid w:val="001A3198"/>
    <w:rsid w:val="001D7D43"/>
    <w:rsid w:val="001F2D5F"/>
    <w:rsid w:val="002518CE"/>
    <w:rsid w:val="00296FAA"/>
    <w:rsid w:val="002979E9"/>
    <w:rsid w:val="003208F1"/>
    <w:rsid w:val="003A624F"/>
    <w:rsid w:val="00450D93"/>
    <w:rsid w:val="004744E6"/>
    <w:rsid w:val="00486EA5"/>
    <w:rsid w:val="004E5F5A"/>
    <w:rsid w:val="00513372"/>
    <w:rsid w:val="00585916"/>
    <w:rsid w:val="005D20EC"/>
    <w:rsid w:val="005F73D8"/>
    <w:rsid w:val="006567A9"/>
    <w:rsid w:val="00781F8E"/>
    <w:rsid w:val="007E163A"/>
    <w:rsid w:val="00802566"/>
    <w:rsid w:val="008445FA"/>
    <w:rsid w:val="008C3573"/>
    <w:rsid w:val="009238B8"/>
    <w:rsid w:val="00983FAA"/>
    <w:rsid w:val="009A7EDE"/>
    <w:rsid w:val="00A1271A"/>
    <w:rsid w:val="00A61D54"/>
    <w:rsid w:val="00B37297"/>
    <w:rsid w:val="00BC1FF4"/>
    <w:rsid w:val="00BF309A"/>
    <w:rsid w:val="00C007E3"/>
    <w:rsid w:val="00C07A7F"/>
    <w:rsid w:val="00CF5C17"/>
    <w:rsid w:val="00D07B13"/>
    <w:rsid w:val="00D262AC"/>
    <w:rsid w:val="00DA7929"/>
    <w:rsid w:val="00E15743"/>
    <w:rsid w:val="00E26D84"/>
    <w:rsid w:val="00E71443"/>
    <w:rsid w:val="00F4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971FBE-8EB4-4CA3-B279-93CC9241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D43"/>
  </w:style>
  <w:style w:type="paragraph" w:styleId="Zpat">
    <w:name w:val="footer"/>
    <w:basedOn w:val="Normln"/>
    <w:link w:val="ZpatChar"/>
    <w:uiPriority w:val="99"/>
    <w:unhideWhenUsed/>
    <w:rsid w:val="001D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D43"/>
  </w:style>
  <w:style w:type="character" w:styleId="Hypertextovodkaz">
    <w:name w:val="Hyperlink"/>
    <w:basedOn w:val="Standardnpsmoodstavce"/>
    <w:uiPriority w:val="99"/>
    <w:unhideWhenUsed/>
    <w:rsid w:val="001D7D4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1D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F5C17"/>
    <w:pPr>
      <w:ind w:left="720"/>
      <w:contextualSpacing/>
    </w:pPr>
  </w:style>
  <w:style w:type="table" w:styleId="Prosttabulka3">
    <w:name w:val="Plain Table 3"/>
    <w:basedOn w:val="Normlntabulka"/>
    <w:uiPriority w:val="43"/>
    <w:rsid w:val="00450D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1">
    <w:name w:val="Plain Table 1"/>
    <w:basedOn w:val="Normlntabulka"/>
    <w:uiPriority w:val="41"/>
    <w:rsid w:val="00450D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450D9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mkou7">
    <w:name w:val="Grid Table 7 Colorful"/>
    <w:basedOn w:val="Normlntabulka"/>
    <w:uiPriority w:val="52"/>
    <w:rsid w:val="00450D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450D9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eznamu3">
    <w:name w:val="List Table 3"/>
    <w:basedOn w:val="Normlntabulka"/>
    <w:uiPriority w:val="48"/>
    <w:rsid w:val="00450D9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Barevntabulkaseznamu7">
    <w:name w:val="List Table 7 Colorful"/>
    <w:basedOn w:val="Normlntabulka"/>
    <w:uiPriority w:val="52"/>
    <w:rsid w:val="00450D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450D9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450D9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51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2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profile_display_24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ois@kruhznojm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rois@kruhznojm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ois@kruhznojm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uh@znojm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678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Bulíková</dc:creator>
  <cp:keywords/>
  <dc:description/>
  <cp:lastModifiedBy>Bulíková</cp:lastModifiedBy>
  <cp:revision>34</cp:revision>
  <cp:lastPrinted>2025-04-08T05:41:00Z</cp:lastPrinted>
  <dcterms:created xsi:type="dcterms:W3CDTF">2025-03-28T11:07:00Z</dcterms:created>
  <dcterms:modified xsi:type="dcterms:W3CDTF">2025-05-10T17:27:00Z</dcterms:modified>
</cp:coreProperties>
</file>