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F87" w:rsidRPr="007556CA" w:rsidRDefault="00127F87" w:rsidP="00127F87">
      <w:pPr>
        <w:pStyle w:val="Zhlav"/>
        <w:tabs>
          <w:tab w:val="left" w:pos="284"/>
          <w:tab w:val="center" w:pos="5244"/>
        </w:tabs>
        <w:spacing w:after="120"/>
        <w:jc w:val="center"/>
        <w:rPr>
          <w:b/>
          <w:bCs/>
          <w:smallCaps/>
          <w:spacing w:val="30"/>
          <w:sz w:val="40"/>
          <w:szCs w:val="40"/>
        </w:rPr>
      </w:pPr>
      <w:bookmarkStart w:id="0" w:name="_GoBack"/>
      <w:bookmarkEnd w:id="0"/>
      <w:r w:rsidRPr="007556CA">
        <w:rPr>
          <w:b/>
          <w:bCs/>
          <w:smallCaps/>
          <w:spacing w:val="30"/>
          <w:sz w:val="40"/>
          <w:szCs w:val="40"/>
        </w:rPr>
        <w:t>Smlouva o dílo</w:t>
      </w:r>
    </w:p>
    <w:p w:rsidR="006B56B8" w:rsidRDefault="006B56B8" w:rsidP="003E5AFF">
      <w:pPr>
        <w:pStyle w:val="Zhlav"/>
        <w:spacing w:after="120"/>
        <w:jc w:val="center"/>
        <w:rPr>
          <w:b/>
          <w:bCs/>
          <w:smallCaps/>
          <w:spacing w:val="20"/>
          <w:sz w:val="32"/>
          <w:szCs w:val="36"/>
          <w:lang w:val="en-US"/>
        </w:rPr>
      </w:pPr>
      <w:r w:rsidRPr="006B56B8">
        <w:rPr>
          <w:b/>
          <w:bCs/>
          <w:smallCaps/>
          <w:spacing w:val="20"/>
          <w:sz w:val="32"/>
          <w:szCs w:val="36"/>
          <w:lang w:val="en-US"/>
        </w:rPr>
        <w:t>III/3867 Veverské Knínice, SO 101</w:t>
      </w:r>
    </w:p>
    <w:p w:rsidR="00127F87" w:rsidRPr="000A7553" w:rsidRDefault="00127F87" w:rsidP="003E5AFF">
      <w:pPr>
        <w:pStyle w:val="Zhlav"/>
        <w:spacing w:after="120"/>
        <w:jc w:val="center"/>
        <w:rPr>
          <w:b/>
          <w:bCs/>
          <w:color w:val="FF0000"/>
          <w:sz w:val="21"/>
          <w:szCs w:val="21"/>
        </w:rPr>
      </w:pPr>
      <w:r w:rsidRPr="000A7553">
        <w:rPr>
          <w:b/>
          <w:bCs/>
          <w:color w:val="FF0000"/>
          <w:sz w:val="21"/>
          <w:szCs w:val="21"/>
        </w:rPr>
        <w:t>_______________________________________________</w:t>
      </w:r>
      <w:r>
        <w:rPr>
          <w:b/>
          <w:bCs/>
          <w:color w:val="FF0000"/>
          <w:sz w:val="21"/>
          <w:szCs w:val="21"/>
        </w:rPr>
        <w:t>___________</w:t>
      </w:r>
      <w:r w:rsidRPr="000A7553">
        <w:rPr>
          <w:b/>
          <w:bCs/>
          <w:color w:val="FF0000"/>
          <w:sz w:val="21"/>
          <w:szCs w:val="21"/>
        </w:rPr>
        <w:t>_________________________________</w:t>
      </w:r>
      <w:r>
        <w:rPr>
          <w:b/>
          <w:bCs/>
          <w:color w:val="FF0000"/>
          <w:sz w:val="21"/>
          <w:szCs w:val="21"/>
        </w:rPr>
        <w:t>___</w:t>
      </w:r>
    </w:p>
    <w:p w:rsidR="00127F87" w:rsidRPr="00423F7F" w:rsidRDefault="00127F87" w:rsidP="00127F87">
      <w:pPr>
        <w:spacing w:after="120"/>
        <w:rPr>
          <w:b/>
          <w:smallCaps/>
          <w:spacing w:val="20"/>
          <w:sz w:val="21"/>
          <w:szCs w:val="21"/>
        </w:rPr>
      </w:pPr>
      <w:r w:rsidRPr="00423F7F">
        <w:rPr>
          <w:b/>
          <w:smallCaps/>
          <w:spacing w:val="20"/>
          <w:sz w:val="21"/>
          <w:szCs w:val="21"/>
        </w:rPr>
        <w:t>Objednatel</w:t>
      </w:r>
    </w:p>
    <w:p w:rsidR="00127F87" w:rsidRPr="00423F7F" w:rsidRDefault="00127F87" w:rsidP="00127F87">
      <w:pPr>
        <w:spacing w:after="120"/>
        <w:rPr>
          <w:b/>
          <w:sz w:val="21"/>
          <w:szCs w:val="21"/>
        </w:rPr>
      </w:pPr>
      <w:r w:rsidRPr="00423F7F">
        <w:rPr>
          <w:b/>
          <w:sz w:val="21"/>
          <w:szCs w:val="21"/>
        </w:rPr>
        <w:t>Správa a údržba silnic Jihomoravského kraje, příspěvková organizace kraje</w:t>
      </w:r>
    </w:p>
    <w:p w:rsidR="00127F87" w:rsidRPr="00423F7F" w:rsidRDefault="00127F87" w:rsidP="00127F87">
      <w:pPr>
        <w:tabs>
          <w:tab w:val="left" w:pos="6300"/>
        </w:tabs>
        <w:rPr>
          <w:sz w:val="21"/>
          <w:szCs w:val="21"/>
        </w:rPr>
      </w:pPr>
      <w:r w:rsidRPr="00423F7F">
        <w:rPr>
          <w:sz w:val="21"/>
          <w:szCs w:val="21"/>
        </w:rPr>
        <w:t>sídlem Žerotínovo náměstí 449/3, 602 00 Brno</w:t>
      </w:r>
      <w:r w:rsidRPr="00423F7F">
        <w:rPr>
          <w:sz w:val="21"/>
          <w:szCs w:val="21"/>
        </w:rPr>
        <w:tab/>
        <w:t>IČO: 709 32 581</w:t>
      </w:r>
    </w:p>
    <w:p w:rsidR="00127F87" w:rsidRPr="00423F7F" w:rsidRDefault="00127F87" w:rsidP="00127F87">
      <w:pPr>
        <w:tabs>
          <w:tab w:val="left" w:pos="6300"/>
        </w:tabs>
        <w:rPr>
          <w:sz w:val="21"/>
          <w:szCs w:val="21"/>
        </w:rPr>
      </w:pPr>
      <w:r w:rsidRPr="00423F7F">
        <w:rPr>
          <w:sz w:val="21"/>
          <w:szCs w:val="21"/>
        </w:rPr>
        <w:t>zapsaná v obchodním rejstříku u Kr</w:t>
      </w:r>
      <w:r w:rsidR="00BD7A32" w:rsidRPr="00423F7F">
        <w:rPr>
          <w:sz w:val="21"/>
          <w:szCs w:val="21"/>
        </w:rPr>
        <w:t>ajského soudu v Brně</w:t>
      </w:r>
      <w:r w:rsidR="00BD7A32" w:rsidRPr="00423F7F">
        <w:rPr>
          <w:sz w:val="21"/>
          <w:szCs w:val="21"/>
        </w:rPr>
        <w:tab/>
        <w:t>sp. zn. Pr</w:t>
      </w:r>
      <w:r w:rsidRPr="00423F7F">
        <w:rPr>
          <w:sz w:val="21"/>
          <w:szCs w:val="21"/>
        </w:rPr>
        <w:t xml:space="preserve"> 287</w:t>
      </w:r>
    </w:p>
    <w:p w:rsidR="00127F87" w:rsidRPr="00423F7F" w:rsidRDefault="00127F87" w:rsidP="00127F87">
      <w:pPr>
        <w:tabs>
          <w:tab w:val="left" w:pos="0"/>
        </w:tabs>
        <w:spacing w:after="120"/>
        <w:rPr>
          <w:sz w:val="21"/>
          <w:szCs w:val="21"/>
        </w:rPr>
      </w:pPr>
      <w:r w:rsidRPr="00423F7F">
        <w:rPr>
          <w:sz w:val="21"/>
          <w:szCs w:val="21"/>
        </w:rPr>
        <w:t xml:space="preserve">zastoupená </w:t>
      </w:r>
      <w:r w:rsidR="00602E82" w:rsidRPr="00423F7F">
        <w:rPr>
          <w:sz w:val="21"/>
          <w:szCs w:val="21"/>
        </w:rPr>
        <w:t>Bc. Romanem Hanákem</w:t>
      </w:r>
      <w:r w:rsidRPr="00423F7F">
        <w:rPr>
          <w:sz w:val="21"/>
          <w:szCs w:val="21"/>
        </w:rPr>
        <w:t>, ředitelem</w:t>
      </w:r>
    </w:p>
    <w:p w:rsidR="00673B25" w:rsidRDefault="00673B25" w:rsidP="00127F87">
      <w:pPr>
        <w:tabs>
          <w:tab w:val="left" w:pos="6300"/>
        </w:tabs>
        <w:spacing w:after="120"/>
        <w:rPr>
          <w:b/>
          <w:sz w:val="21"/>
          <w:szCs w:val="21"/>
        </w:rPr>
      </w:pPr>
    </w:p>
    <w:p w:rsidR="00127F87" w:rsidRPr="00423F7F" w:rsidRDefault="00127F87" w:rsidP="00127F87">
      <w:pPr>
        <w:tabs>
          <w:tab w:val="left" w:pos="6300"/>
        </w:tabs>
        <w:spacing w:after="120"/>
        <w:rPr>
          <w:b/>
          <w:smallCaps/>
          <w:spacing w:val="20"/>
          <w:sz w:val="21"/>
          <w:szCs w:val="21"/>
        </w:rPr>
      </w:pPr>
      <w:r w:rsidRPr="00423F7F">
        <w:rPr>
          <w:b/>
          <w:sz w:val="21"/>
          <w:szCs w:val="21"/>
        </w:rPr>
        <w:t>a</w:t>
      </w:r>
    </w:p>
    <w:p w:rsidR="00673B25" w:rsidRDefault="00673B25" w:rsidP="00127F87">
      <w:pPr>
        <w:tabs>
          <w:tab w:val="left" w:pos="6300"/>
        </w:tabs>
        <w:spacing w:after="120"/>
        <w:rPr>
          <w:b/>
          <w:smallCaps/>
          <w:spacing w:val="20"/>
          <w:sz w:val="21"/>
          <w:szCs w:val="21"/>
        </w:rPr>
      </w:pPr>
    </w:p>
    <w:p w:rsidR="00127F87" w:rsidRPr="00423F7F" w:rsidRDefault="00127F87" w:rsidP="00127F87">
      <w:pPr>
        <w:tabs>
          <w:tab w:val="left" w:pos="6300"/>
        </w:tabs>
        <w:spacing w:after="120"/>
        <w:rPr>
          <w:b/>
          <w:smallCaps/>
          <w:spacing w:val="20"/>
          <w:sz w:val="21"/>
          <w:szCs w:val="21"/>
        </w:rPr>
      </w:pPr>
      <w:r w:rsidRPr="00423F7F">
        <w:rPr>
          <w:b/>
          <w:smallCaps/>
          <w:spacing w:val="20"/>
          <w:sz w:val="21"/>
          <w:szCs w:val="21"/>
        </w:rPr>
        <w:t xml:space="preserve">Zhotovitel </w:t>
      </w:r>
    </w:p>
    <w:p w:rsidR="00127F87" w:rsidRPr="00423F7F" w:rsidRDefault="00127F87" w:rsidP="00127F87">
      <w:pPr>
        <w:tabs>
          <w:tab w:val="left" w:pos="6300"/>
        </w:tabs>
        <w:spacing w:after="120"/>
        <w:rPr>
          <w:b/>
          <w:smallCaps/>
          <w:spacing w:val="20"/>
          <w:sz w:val="21"/>
          <w:szCs w:val="21"/>
        </w:rPr>
      </w:pPr>
      <w:r w:rsidRPr="00423F7F">
        <w:rPr>
          <w:b/>
          <w:sz w:val="21"/>
          <w:szCs w:val="21"/>
          <w:highlight w:val="yellow"/>
        </w:rPr>
        <w:t>***</w:t>
      </w:r>
    </w:p>
    <w:p w:rsidR="00127F87" w:rsidRPr="00423F7F" w:rsidRDefault="00127F87" w:rsidP="00127F87">
      <w:pPr>
        <w:tabs>
          <w:tab w:val="left" w:pos="6300"/>
        </w:tabs>
        <w:rPr>
          <w:sz w:val="21"/>
          <w:szCs w:val="21"/>
        </w:rPr>
      </w:pPr>
      <w:r w:rsidRPr="00423F7F">
        <w:rPr>
          <w:sz w:val="21"/>
          <w:szCs w:val="21"/>
        </w:rPr>
        <w:t xml:space="preserve">sídlem </w:t>
      </w:r>
      <w:r w:rsidRPr="00423F7F">
        <w:rPr>
          <w:b/>
          <w:sz w:val="21"/>
          <w:szCs w:val="21"/>
          <w:highlight w:val="yellow"/>
        </w:rPr>
        <w:t>***</w:t>
      </w:r>
      <w:r w:rsidRPr="00423F7F">
        <w:rPr>
          <w:sz w:val="21"/>
          <w:szCs w:val="21"/>
        </w:rPr>
        <w:tab/>
        <w:t xml:space="preserve">IČO: </w:t>
      </w:r>
      <w:r w:rsidRPr="00423F7F">
        <w:rPr>
          <w:b/>
          <w:sz w:val="21"/>
          <w:szCs w:val="21"/>
          <w:highlight w:val="yellow"/>
        </w:rPr>
        <w:t>***</w:t>
      </w:r>
    </w:p>
    <w:p w:rsidR="00127F87" w:rsidRPr="00423F7F" w:rsidRDefault="00127F87" w:rsidP="00127F87">
      <w:pPr>
        <w:tabs>
          <w:tab w:val="left" w:pos="6300"/>
        </w:tabs>
        <w:rPr>
          <w:sz w:val="21"/>
          <w:szCs w:val="21"/>
        </w:rPr>
      </w:pPr>
      <w:r w:rsidRPr="00423F7F">
        <w:rPr>
          <w:sz w:val="21"/>
          <w:szCs w:val="21"/>
        </w:rPr>
        <w:t xml:space="preserve">zapsaná v obchodním rejstříku  u </w:t>
      </w:r>
      <w:r w:rsidR="007044C4" w:rsidRPr="00423F7F">
        <w:rPr>
          <w:sz w:val="21"/>
          <w:szCs w:val="21"/>
        </w:rPr>
        <w:t>……</w:t>
      </w:r>
      <w:r w:rsidRPr="00423F7F">
        <w:rPr>
          <w:sz w:val="21"/>
          <w:szCs w:val="21"/>
        </w:rPr>
        <w:t xml:space="preserve"> soudu v </w:t>
      </w:r>
      <w:r w:rsidRPr="00423F7F">
        <w:rPr>
          <w:b/>
          <w:sz w:val="21"/>
          <w:szCs w:val="21"/>
          <w:highlight w:val="yellow"/>
        </w:rPr>
        <w:t>***</w:t>
      </w:r>
      <w:r w:rsidRPr="00423F7F">
        <w:rPr>
          <w:sz w:val="21"/>
          <w:szCs w:val="21"/>
        </w:rPr>
        <w:tab/>
        <w:t xml:space="preserve">sp. zn. </w:t>
      </w:r>
      <w:r w:rsidRPr="00423F7F">
        <w:rPr>
          <w:b/>
          <w:sz w:val="21"/>
          <w:szCs w:val="21"/>
          <w:highlight w:val="yellow"/>
        </w:rPr>
        <w:t>***</w:t>
      </w:r>
    </w:p>
    <w:p w:rsidR="00127F87" w:rsidRPr="00423F7F" w:rsidRDefault="00127F87" w:rsidP="00127F87">
      <w:pPr>
        <w:spacing w:after="120"/>
        <w:rPr>
          <w:sz w:val="21"/>
          <w:szCs w:val="21"/>
        </w:rPr>
      </w:pPr>
      <w:r w:rsidRPr="00423F7F">
        <w:rPr>
          <w:sz w:val="21"/>
          <w:szCs w:val="21"/>
        </w:rPr>
        <w:t xml:space="preserve">zastoupena </w:t>
      </w:r>
      <w:r w:rsidRPr="00423F7F">
        <w:rPr>
          <w:b/>
          <w:sz w:val="21"/>
          <w:szCs w:val="21"/>
          <w:highlight w:val="yellow"/>
        </w:rPr>
        <w:t>***</w:t>
      </w:r>
    </w:p>
    <w:p w:rsidR="00127F87" w:rsidRPr="00423F7F" w:rsidRDefault="00127F87" w:rsidP="00127F87">
      <w:pPr>
        <w:spacing w:after="120"/>
        <w:rPr>
          <w:sz w:val="21"/>
          <w:szCs w:val="21"/>
        </w:rPr>
      </w:pPr>
      <w:r w:rsidRPr="00423F7F">
        <w:rPr>
          <w:sz w:val="21"/>
          <w:szCs w:val="21"/>
        </w:rPr>
        <w:t>spolu uzavírají Smlouvu o dílo dle zákona č. 89/2012 Sb., občanský zákoník v platném znění (dále jen „občanský zákoník“):</w:t>
      </w:r>
    </w:p>
    <w:p w:rsidR="00127F87" w:rsidRPr="00423F7F" w:rsidRDefault="00127F87" w:rsidP="00127F87">
      <w:pPr>
        <w:spacing w:after="120"/>
        <w:rPr>
          <w:sz w:val="21"/>
          <w:szCs w:val="21"/>
        </w:rPr>
      </w:pPr>
    </w:p>
    <w:p w:rsidR="00630DA0" w:rsidRPr="00423F7F"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423F7F">
        <w:rPr>
          <w:b/>
          <w:smallCaps/>
          <w:spacing w:val="20"/>
          <w:sz w:val="21"/>
          <w:szCs w:val="21"/>
        </w:rPr>
        <w:t>Předmět smlouvy</w:t>
      </w:r>
    </w:p>
    <w:p w:rsidR="00AD14FD" w:rsidRPr="00E706B6" w:rsidRDefault="007A1A7E" w:rsidP="001C23D8">
      <w:pPr>
        <w:numPr>
          <w:ilvl w:val="6"/>
          <w:numId w:val="4"/>
        </w:numPr>
        <w:tabs>
          <w:tab w:val="clear" w:pos="360"/>
          <w:tab w:val="num" w:pos="426"/>
          <w:tab w:val="left" w:pos="540"/>
        </w:tabs>
        <w:spacing w:before="120" w:after="120"/>
        <w:ind w:left="567" w:hanging="567"/>
        <w:jc w:val="both"/>
        <w:rPr>
          <w:sz w:val="21"/>
          <w:szCs w:val="21"/>
        </w:rPr>
      </w:pPr>
      <w:r w:rsidRPr="00423F7F">
        <w:rPr>
          <w:sz w:val="21"/>
          <w:szCs w:val="21"/>
        </w:rPr>
        <w:t xml:space="preserve"> </w:t>
      </w:r>
      <w:r w:rsidR="00AD14FD" w:rsidRPr="00E706B6">
        <w:rPr>
          <w:sz w:val="21"/>
          <w:szCs w:val="21"/>
        </w:rPr>
        <w:t>Účelem této smlouvy je obnova silniční sítě v Jihomoravském kraji.</w:t>
      </w:r>
    </w:p>
    <w:p w:rsidR="00630DA0" w:rsidRPr="00E706B6" w:rsidRDefault="00403B46" w:rsidP="00A47A2F">
      <w:pPr>
        <w:numPr>
          <w:ilvl w:val="6"/>
          <w:numId w:val="4"/>
        </w:numPr>
        <w:tabs>
          <w:tab w:val="clear" w:pos="360"/>
          <w:tab w:val="num" w:pos="426"/>
          <w:tab w:val="left" w:pos="540"/>
        </w:tabs>
        <w:spacing w:before="120" w:after="120"/>
        <w:ind w:left="567" w:hanging="567"/>
        <w:jc w:val="both"/>
        <w:rPr>
          <w:sz w:val="21"/>
          <w:szCs w:val="21"/>
        </w:rPr>
      </w:pPr>
      <w:r w:rsidRPr="00E706B6">
        <w:rPr>
          <w:sz w:val="21"/>
          <w:szCs w:val="21"/>
        </w:rPr>
        <w:t xml:space="preserve"> </w:t>
      </w:r>
      <w:r w:rsidR="00630DA0" w:rsidRPr="00E706B6">
        <w:rPr>
          <w:sz w:val="21"/>
          <w:szCs w:val="21"/>
        </w:rPr>
        <w:t>Zhotovitel provede dílo dle této smlouvy a objednatel mu za to zaplatí dohodnutou cenu.</w:t>
      </w:r>
    </w:p>
    <w:p w:rsidR="00630DA0" w:rsidRPr="00E706B6" w:rsidRDefault="00BA6021" w:rsidP="00E83177">
      <w:pPr>
        <w:numPr>
          <w:ilvl w:val="6"/>
          <w:numId w:val="4"/>
        </w:numPr>
        <w:tabs>
          <w:tab w:val="left" w:pos="540"/>
        </w:tabs>
        <w:spacing w:before="120" w:after="120"/>
        <w:jc w:val="both"/>
        <w:rPr>
          <w:sz w:val="21"/>
          <w:szCs w:val="21"/>
        </w:rPr>
      </w:pPr>
      <w:r w:rsidRPr="00E706B6">
        <w:rPr>
          <w:b/>
          <w:sz w:val="21"/>
          <w:szCs w:val="21"/>
        </w:rPr>
        <w:tab/>
      </w:r>
      <w:r w:rsidR="00630DA0" w:rsidRPr="00E706B6">
        <w:rPr>
          <w:b/>
          <w:sz w:val="21"/>
          <w:szCs w:val="21"/>
        </w:rPr>
        <w:t>Dílem je</w:t>
      </w:r>
      <w:r w:rsidR="00630DA0" w:rsidRPr="00E706B6">
        <w:rPr>
          <w:sz w:val="21"/>
          <w:szCs w:val="21"/>
        </w:rPr>
        <w:t xml:space="preserve"> zhotovení takto definovaných částí díla: </w:t>
      </w:r>
    </w:p>
    <w:p w:rsidR="00630DA0" w:rsidRPr="00E706B6" w:rsidRDefault="00630DA0" w:rsidP="00E036C1">
      <w:pPr>
        <w:numPr>
          <w:ilvl w:val="2"/>
          <w:numId w:val="10"/>
        </w:numPr>
        <w:tabs>
          <w:tab w:val="left" w:pos="1080"/>
        </w:tabs>
        <w:ind w:left="1077"/>
        <w:jc w:val="both"/>
        <w:rPr>
          <w:sz w:val="21"/>
          <w:szCs w:val="21"/>
        </w:rPr>
      </w:pPr>
      <w:r w:rsidRPr="00E706B6">
        <w:rPr>
          <w:sz w:val="21"/>
          <w:szCs w:val="21"/>
        </w:rPr>
        <w:t xml:space="preserve">stavba </w:t>
      </w:r>
      <w:r w:rsidR="008459C3" w:rsidRPr="00E706B6">
        <w:rPr>
          <w:sz w:val="21"/>
          <w:szCs w:val="21"/>
        </w:rPr>
        <w:t>„</w:t>
      </w:r>
      <w:r w:rsidR="00E036C1" w:rsidRPr="00E706B6">
        <w:rPr>
          <w:sz w:val="21"/>
          <w:szCs w:val="21"/>
        </w:rPr>
        <w:t>III/3867 VEVERSKÉ KNÍNICE, SO 101</w:t>
      </w:r>
      <w:r w:rsidR="008459C3" w:rsidRPr="00E706B6">
        <w:rPr>
          <w:sz w:val="21"/>
          <w:szCs w:val="21"/>
        </w:rPr>
        <w:t>“</w:t>
      </w:r>
      <w:r w:rsidR="003E5AFF" w:rsidRPr="00E706B6">
        <w:rPr>
          <w:sz w:val="21"/>
          <w:szCs w:val="21"/>
        </w:rPr>
        <w:t xml:space="preserve"> </w:t>
      </w:r>
      <w:r w:rsidRPr="00E706B6">
        <w:rPr>
          <w:sz w:val="21"/>
          <w:szCs w:val="21"/>
        </w:rPr>
        <w:t>(dále jen „stavba“);</w:t>
      </w:r>
    </w:p>
    <w:p w:rsidR="00861375" w:rsidRPr="00E706B6" w:rsidRDefault="00861375" w:rsidP="00861375">
      <w:pPr>
        <w:numPr>
          <w:ilvl w:val="2"/>
          <w:numId w:val="10"/>
        </w:numPr>
        <w:tabs>
          <w:tab w:val="left" w:pos="1080"/>
        </w:tabs>
        <w:ind w:left="1077"/>
        <w:jc w:val="both"/>
        <w:rPr>
          <w:bCs/>
          <w:iCs/>
          <w:sz w:val="21"/>
          <w:szCs w:val="21"/>
        </w:rPr>
      </w:pPr>
      <w:r w:rsidRPr="00E706B6">
        <w:rPr>
          <w:sz w:val="21"/>
          <w:szCs w:val="21"/>
        </w:rPr>
        <w:t>realizační dokumentace (dále jen „RDS“);</w:t>
      </w:r>
    </w:p>
    <w:p w:rsidR="00630DA0" w:rsidRPr="00E706B6" w:rsidRDefault="00630DA0" w:rsidP="00F54B3E">
      <w:pPr>
        <w:numPr>
          <w:ilvl w:val="2"/>
          <w:numId w:val="10"/>
        </w:numPr>
        <w:tabs>
          <w:tab w:val="left" w:pos="1080"/>
        </w:tabs>
        <w:ind w:left="1077"/>
        <w:jc w:val="both"/>
        <w:rPr>
          <w:sz w:val="21"/>
          <w:szCs w:val="21"/>
        </w:rPr>
      </w:pPr>
      <w:r w:rsidRPr="00E706B6">
        <w:rPr>
          <w:sz w:val="21"/>
          <w:szCs w:val="21"/>
        </w:rPr>
        <w:t>dokumentace skutečného provedení stavby (dále jen „DSPS“);</w:t>
      </w:r>
    </w:p>
    <w:p w:rsidR="00630DA0" w:rsidRPr="00E706B6" w:rsidRDefault="00893227" w:rsidP="00F54B3E">
      <w:pPr>
        <w:numPr>
          <w:ilvl w:val="2"/>
          <w:numId w:val="10"/>
        </w:numPr>
        <w:tabs>
          <w:tab w:val="left" w:pos="1080"/>
        </w:tabs>
        <w:ind w:left="1077"/>
        <w:jc w:val="both"/>
        <w:rPr>
          <w:sz w:val="21"/>
          <w:szCs w:val="21"/>
        </w:rPr>
      </w:pPr>
      <w:r w:rsidRPr="00E706B6">
        <w:rPr>
          <w:sz w:val="21"/>
          <w:szCs w:val="21"/>
        </w:rPr>
        <w:t>geodetického zaměření stavby;</w:t>
      </w:r>
    </w:p>
    <w:p w:rsidR="008459C3" w:rsidRPr="00E706B6" w:rsidRDefault="008459C3" w:rsidP="00F54B3E">
      <w:pPr>
        <w:numPr>
          <w:ilvl w:val="2"/>
          <w:numId w:val="10"/>
        </w:numPr>
        <w:tabs>
          <w:tab w:val="left" w:pos="1080"/>
        </w:tabs>
        <w:ind w:left="1077"/>
        <w:jc w:val="both"/>
        <w:rPr>
          <w:sz w:val="21"/>
          <w:szCs w:val="21"/>
        </w:rPr>
      </w:pPr>
      <w:r w:rsidRPr="00E706B6">
        <w:rPr>
          <w:sz w:val="21"/>
          <w:szCs w:val="21"/>
        </w:rPr>
        <w:t>geometrický plán stavby</w:t>
      </w:r>
      <w:r w:rsidR="004403B9" w:rsidRPr="00E706B6">
        <w:rPr>
          <w:sz w:val="21"/>
          <w:szCs w:val="21"/>
        </w:rPr>
        <w:t>.</w:t>
      </w:r>
    </w:p>
    <w:p w:rsidR="00630DA0" w:rsidRPr="00E706B6" w:rsidRDefault="00BA6021" w:rsidP="00E83177">
      <w:pPr>
        <w:numPr>
          <w:ilvl w:val="6"/>
          <w:numId w:val="4"/>
        </w:numPr>
        <w:tabs>
          <w:tab w:val="left" w:pos="540"/>
        </w:tabs>
        <w:spacing w:before="120" w:after="120"/>
        <w:jc w:val="both"/>
        <w:rPr>
          <w:sz w:val="21"/>
          <w:szCs w:val="21"/>
        </w:rPr>
      </w:pPr>
      <w:r w:rsidRPr="00E706B6">
        <w:rPr>
          <w:sz w:val="21"/>
          <w:szCs w:val="21"/>
        </w:rPr>
        <w:tab/>
      </w:r>
      <w:r w:rsidR="00630DA0" w:rsidRPr="00E706B6">
        <w:rPr>
          <w:sz w:val="21"/>
          <w:szCs w:val="21"/>
        </w:rPr>
        <w:t>Zhotovitel prohlašuje, že má veškeré podklady nezbytné k řádnému provedení díla.</w:t>
      </w:r>
    </w:p>
    <w:p w:rsidR="00D1326D" w:rsidRPr="00E706B6" w:rsidRDefault="00BA6021" w:rsidP="00D1326D">
      <w:pPr>
        <w:numPr>
          <w:ilvl w:val="6"/>
          <w:numId w:val="4"/>
        </w:numPr>
        <w:tabs>
          <w:tab w:val="clear" w:pos="360"/>
          <w:tab w:val="left" w:pos="540"/>
        </w:tabs>
        <w:spacing w:before="120" w:after="120"/>
        <w:ind w:left="567" w:hanging="567"/>
        <w:jc w:val="both"/>
        <w:rPr>
          <w:sz w:val="21"/>
          <w:szCs w:val="21"/>
        </w:rPr>
      </w:pPr>
      <w:r w:rsidRPr="00E706B6">
        <w:rPr>
          <w:sz w:val="21"/>
          <w:szCs w:val="21"/>
        </w:rPr>
        <w:tab/>
      </w:r>
      <w:r w:rsidR="00D1326D" w:rsidRPr="00E706B6">
        <w:rPr>
          <w:sz w:val="21"/>
          <w:szCs w:val="21"/>
        </w:rPr>
        <w:t>Zhotovitel je povinen provést dílo řádně a včas. Dílo je provedeno úplně a bezvadně, odpovídá-li této smlouvě a je</w:t>
      </w:r>
      <w:r w:rsidR="00D1326D" w:rsidRPr="00E706B6">
        <w:rPr>
          <w:sz w:val="21"/>
          <w:szCs w:val="21"/>
        </w:rPr>
        <w:noBreakHyphen/>
        <w:t>li způsobilé ke svému účelu použití. Dílo je provedeno včas, jsou-li všechny jeho části dle této smlouvy jako úplné a bezvadné a ve lhůtách touto smlouvou sjednaných předány objednateli.</w:t>
      </w:r>
    </w:p>
    <w:p w:rsidR="00627D4B" w:rsidRPr="00E706B6" w:rsidRDefault="00627D4B" w:rsidP="00627D4B">
      <w:pPr>
        <w:numPr>
          <w:ilvl w:val="6"/>
          <w:numId w:val="4"/>
        </w:numPr>
        <w:tabs>
          <w:tab w:val="clear" w:pos="360"/>
          <w:tab w:val="num" w:pos="540"/>
        </w:tabs>
        <w:spacing w:before="120" w:after="120"/>
        <w:ind w:left="539" w:hanging="539"/>
        <w:jc w:val="both"/>
        <w:rPr>
          <w:sz w:val="21"/>
          <w:szCs w:val="21"/>
        </w:rPr>
      </w:pPr>
      <w:r w:rsidRPr="00E706B6">
        <w:rPr>
          <w:sz w:val="21"/>
          <w:szCs w:val="21"/>
        </w:rPr>
        <w:t>Místo plnění je určeno projektovou dokumentací jako prostor staveniště. Tam, kde to povaha plnění umožňuje, může být místem plnění i pracoviště objednatele: investiční úsek oblasti Střed, Ořechovská 35, 619 00 Brno.</w:t>
      </w:r>
      <w:r w:rsidRPr="00E706B6" w:rsidDel="00DB5A2D">
        <w:rPr>
          <w:sz w:val="21"/>
          <w:szCs w:val="21"/>
        </w:rPr>
        <w:t xml:space="preserve"> </w:t>
      </w:r>
    </w:p>
    <w:p w:rsidR="00BB69A7" w:rsidRPr="00E706B6" w:rsidRDefault="00BB69A7" w:rsidP="00BB69A7">
      <w:pPr>
        <w:numPr>
          <w:ilvl w:val="6"/>
          <w:numId w:val="4"/>
        </w:numPr>
        <w:tabs>
          <w:tab w:val="clear" w:pos="360"/>
          <w:tab w:val="num" w:pos="540"/>
        </w:tabs>
        <w:spacing w:before="120" w:after="120"/>
        <w:ind w:left="539" w:hanging="539"/>
        <w:jc w:val="both"/>
        <w:rPr>
          <w:sz w:val="21"/>
          <w:szCs w:val="21"/>
        </w:rPr>
      </w:pPr>
      <w:r w:rsidRPr="00E706B6">
        <w:rPr>
          <w:color w:val="000000" w:themeColor="text1"/>
          <w:sz w:val="21"/>
          <w:szCs w:val="21"/>
        </w:rPr>
        <w:t xml:space="preserve">Financování díla se řídí pravidly příslušnými pro daný zdroj financování: Státní fond dopravní infrastruktury.  Veškerá pravidla programu jsou zveřejněna na adrese </w:t>
      </w:r>
      <w:hyperlink r:id="rId8" w:history="1">
        <w:r w:rsidRPr="00E706B6">
          <w:rPr>
            <w:rStyle w:val="Hypertextovodkaz"/>
            <w:sz w:val="21"/>
            <w:szCs w:val="21"/>
          </w:rPr>
          <w:t>www.sfdi.cz</w:t>
        </w:r>
      </w:hyperlink>
      <w:r w:rsidRPr="00E706B6">
        <w:rPr>
          <w:color w:val="000000" w:themeColor="text1"/>
          <w:sz w:val="21"/>
          <w:szCs w:val="21"/>
        </w:rPr>
        <w:t xml:space="preserve">. Zhotovitel prohlašuje, že se s pravidly v potřebném rozsahu seznámil.  </w:t>
      </w:r>
    </w:p>
    <w:p w:rsidR="00A564E1" w:rsidRPr="00E706B6" w:rsidRDefault="00A564E1" w:rsidP="00A564E1">
      <w:pPr>
        <w:spacing w:before="120" w:after="120"/>
        <w:ind w:left="540"/>
        <w:jc w:val="both"/>
        <w:rPr>
          <w:sz w:val="21"/>
          <w:szCs w:val="21"/>
        </w:rPr>
      </w:pPr>
    </w:p>
    <w:p w:rsidR="00630DA0" w:rsidRPr="00E706B6"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E706B6">
        <w:rPr>
          <w:b/>
          <w:smallCaps/>
          <w:spacing w:val="20"/>
          <w:sz w:val="21"/>
          <w:szCs w:val="21"/>
        </w:rPr>
        <w:t>Stavba</w:t>
      </w:r>
    </w:p>
    <w:p w:rsidR="00E101FE" w:rsidRPr="00E706B6" w:rsidRDefault="00E101FE" w:rsidP="00E101FE">
      <w:pPr>
        <w:pStyle w:val="Odstavecseseznamem"/>
        <w:keepNext/>
        <w:keepLines/>
        <w:tabs>
          <w:tab w:val="left" w:pos="567"/>
        </w:tabs>
        <w:spacing w:before="120" w:after="120"/>
        <w:ind w:left="1080"/>
        <w:rPr>
          <w:b/>
          <w:smallCaps/>
          <w:spacing w:val="20"/>
          <w:sz w:val="21"/>
          <w:szCs w:val="21"/>
        </w:rPr>
      </w:pPr>
    </w:p>
    <w:p w:rsidR="00E141BC" w:rsidRPr="00E706B6" w:rsidRDefault="00630DA0" w:rsidP="006B56B8">
      <w:pPr>
        <w:pStyle w:val="Odstavecseseznamem"/>
        <w:numPr>
          <w:ilvl w:val="3"/>
          <w:numId w:val="9"/>
        </w:numPr>
        <w:tabs>
          <w:tab w:val="clear" w:pos="2880"/>
          <w:tab w:val="left" w:pos="539"/>
        </w:tabs>
        <w:spacing w:after="120"/>
        <w:ind w:left="539" w:hanging="539"/>
        <w:contextualSpacing w:val="0"/>
        <w:jc w:val="both"/>
        <w:rPr>
          <w:sz w:val="21"/>
          <w:szCs w:val="21"/>
        </w:rPr>
      </w:pPr>
      <w:r w:rsidRPr="00E706B6">
        <w:rPr>
          <w:sz w:val="21"/>
          <w:szCs w:val="21"/>
        </w:rPr>
        <w:t xml:space="preserve">Předmětem stavby </w:t>
      </w:r>
      <w:r w:rsidR="006B56B8" w:rsidRPr="00E706B6">
        <w:rPr>
          <w:sz w:val="21"/>
          <w:szCs w:val="21"/>
        </w:rPr>
        <w:t>je rekonstrukce silnice III/3867 od křižovatky se silnicí II/386 po křižovatku s místní komunikací v délce 967 m. Úsek se nachází v extravilánu a intravilánu obce Veverské Knínice. Součástí stavby je vybudování autobusových zastávek, úprava napojení místní komunikace a sjezdů, oprava objízdné trasy.</w:t>
      </w:r>
    </w:p>
    <w:p w:rsidR="00630DA0" w:rsidRPr="00E706B6" w:rsidRDefault="00630DA0" w:rsidP="00E141BC">
      <w:pPr>
        <w:pStyle w:val="Odstavecseseznamem"/>
        <w:numPr>
          <w:ilvl w:val="3"/>
          <w:numId w:val="9"/>
        </w:numPr>
        <w:tabs>
          <w:tab w:val="clear" w:pos="2880"/>
          <w:tab w:val="left" w:pos="539"/>
        </w:tabs>
        <w:spacing w:after="120"/>
        <w:ind w:left="539" w:hanging="539"/>
        <w:contextualSpacing w:val="0"/>
        <w:jc w:val="both"/>
        <w:rPr>
          <w:sz w:val="21"/>
          <w:szCs w:val="21"/>
        </w:rPr>
      </w:pPr>
      <w:r w:rsidRPr="00E706B6">
        <w:rPr>
          <w:sz w:val="21"/>
          <w:szCs w:val="21"/>
        </w:rPr>
        <w:t>Stavba bude provedena tak, aby byla způsobilá k o</w:t>
      </w:r>
      <w:r w:rsidR="00EC22C4" w:rsidRPr="00E706B6">
        <w:rPr>
          <w:sz w:val="21"/>
          <w:szCs w:val="21"/>
        </w:rPr>
        <w:t>bvyklému užívání, a v souladu s</w:t>
      </w:r>
      <w:r w:rsidR="006528C8" w:rsidRPr="00E706B6">
        <w:rPr>
          <w:sz w:val="21"/>
          <w:szCs w:val="21"/>
        </w:rPr>
        <w:t>e</w:t>
      </w:r>
      <w:r w:rsidR="00EC22C4" w:rsidRPr="00E706B6">
        <w:rPr>
          <w:sz w:val="21"/>
          <w:szCs w:val="21"/>
        </w:rPr>
        <w:t> </w:t>
      </w:r>
      <w:r w:rsidRPr="00E706B6">
        <w:rPr>
          <w:sz w:val="21"/>
          <w:szCs w:val="21"/>
        </w:rPr>
        <w:t xml:space="preserve"> zadáním stavby, čímž je v řazení dle závaznosti:</w:t>
      </w:r>
    </w:p>
    <w:p w:rsidR="00630DA0" w:rsidRPr="00E706B6" w:rsidRDefault="00630DA0" w:rsidP="00F54B3E">
      <w:pPr>
        <w:numPr>
          <w:ilvl w:val="2"/>
          <w:numId w:val="13"/>
        </w:numPr>
        <w:tabs>
          <w:tab w:val="left" w:pos="1080"/>
        </w:tabs>
        <w:ind w:left="1076"/>
        <w:jc w:val="both"/>
        <w:rPr>
          <w:sz w:val="21"/>
          <w:szCs w:val="21"/>
        </w:rPr>
      </w:pPr>
      <w:r w:rsidRPr="00E706B6">
        <w:rPr>
          <w:sz w:val="21"/>
          <w:szCs w:val="21"/>
        </w:rPr>
        <w:lastRenderedPageBreak/>
        <w:t>soupis prací;</w:t>
      </w:r>
    </w:p>
    <w:p w:rsidR="00630DA0" w:rsidRPr="00E706B6" w:rsidRDefault="00630DA0" w:rsidP="00816F6E">
      <w:pPr>
        <w:numPr>
          <w:ilvl w:val="2"/>
          <w:numId w:val="13"/>
        </w:numPr>
        <w:tabs>
          <w:tab w:val="left" w:pos="1080"/>
        </w:tabs>
        <w:ind w:left="1076"/>
        <w:jc w:val="both"/>
        <w:rPr>
          <w:sz w:val="21"/>
          <w:szCs w:val="21"/>
        </w:rPr>
      </w:pPr>
      <w:r w:rsidRPr="00E706B6">
        <w:rPr>
          <w:sz w:val="21"/>
          <w:szCs w:val="21"/>
        </w:rPr>
        <w:t>projektová dokumentace pro provedení stavby</w:t>
      </w:r>
      <w:r w:rsidR="003E5AFF" w:rsidRPr="00E706B6">
        <w:rPr>
          <w:sz w:val="21"/>
          <w:szCs w:val="21"/>
        </w:rPr>
        <w:t>:</w:t>
      </w:r>
      <w:r w:rsidRPr="00E706B6">
        <w:rPr>
          <w:sz w:val="21"/>
          <w:szCs w:val="21"/>
        </w:rPr>
        <w:t xml:space="preserve"> </w:t>
      </w:r>
      <w:r w:rsidR="00E141BC" w:rsidRPr="00E706B6">
        <w:rPr>
          <w:sz w:val="21"/>
          <w:szCs w:val="21"/>
        </w:rPr>
        <w:t>PDPS vypracovaná</w:t>
      </w:r>
      <w:r w:rsidR="00816F6E" w:rsidRPr="00E706B6">
        <w:rPr>
          <w:sz w:val="21"/>
          <w:szCs w:val="21"/>
        </w:rPr>
        <w:t>:</w:t>
      </w:r>
      <w:r w:rsidR="00E141BC" w:rsidRPr="00E706B6">
        <w:rPr>
          <w:sz w:val="21"/>
          <w:szCs w:val="21"/>
        </w:rPr>
        <w:t xml:space="preserve"> </w:t>
      </w:r>
      <w:r w:rsidR="00816F6E" w:rsidRPr="00E706B6">
        <w:rPr>
          <w:sz w:val="21"/>
          <w:szCs w:val="21"/>
        </w:rPr>
        <w:t>Dopravoprojekt Brno a.s. se sídlem Kounicova 271/13, 602 00 Brno, z  04/2024</w:t>
      </w:r>
      <w:r w:rsidR="00DD2403" w:rsidRPr="00E706B6">
        <w:rPr>
          <w:sz w:val="21"/>
          <w:szCs w:val="21"/>
        </w:rPr>
        <w:t xml:space="preserve"> </w:t>
      </w:r>
      <w:r w:rsidRPr="00E706B6">
        <w:rPr>
          <w:sz w:val="21"/>
          <w:szCs w:val="21"/>
        </w:rPr>
        <w:t>(dále jen „projektová dokumentace“);</w:t>
      </w:r>
    </w:p>
    <w:p w:rsidR="00E141BC" w:rsidRPr="00E706B6" w:rsidRDefault="00816F6E" w:rsidP="00816F6E">
      <w:pPr>
        <w:numPr>
          <w:ilvl w:val="2"/>
          <w:numId w:val="13"/>
        </w:numPr>
        <w:tabs>
          <w:tab w:val="left" w:pos="1080"/>
        </w:tabs>
        <w:ind w:left="1076"/>
        <w:jc w:val="both"/>
        <w:rPr>
          <w:sz w:val="21"/>
          <w:szCs w:val="21"/>
        </w:rPr>
      </w:pPr>
      <w:r w:rsidRPr="00E706B6">
        <w:rPr>
          <w:sz w:val="21"/>
          <w:szCs w:val="21"/>
        </w:rPr>
        <w:t>společné povolení , které vydal Městský úřad v Rosicích, odbor dopravy č.j. MR-C 122488/23-ODO dne 27.11.2023 s nabytím právní moci dne 22.12.2023</w:t>
      </w:r>
      <w:r w:rsidR="00E141BC" w:rsidRPr="00E706B6">
        <w:rPr>
          <w:sz w:val="21"/>
          <w:szCs w:val="21"/>
        </w:rPr>
        <w:t>;</w:t>
      </w:r>
    </w:p>
    <w:p w:rsidR="00D6196B" w:rsidRPr="00E706B6" w:rsidRDefault="00D6196B" w:rsidP="00D6196B">
      <w:pPr>
        <w:numPr>
          <w:ilvl w:val="2"/>
          <w:numId w:val="13"/>
        </w:numPr>
        <w:tabs>
          <w:tab w:val="left" w:pos="1080"/>
        </w:tabs>
        <w:ind w:left="1076"/>
        <w:jc w:val="both"/>
        <w:rPr>
          <w:sz w:val="21"/>
          <w:szCs w:val="21"/>
        </w:rPr>
      </w:pPr>
      <w:r w:rsidRPr="00E706B6">
        <w:rPr>
          <w:sz w:val="21"/>
          <w:szCs w:val="21"/>
        </w:rPr>
        <w:t>vyjádření, závazná stanoviska a podmínky dotčených orgánů</w:t>
      </w:r>
      <w:r w:rsidR="00E141BC" w:rsidRPr="00E706B6">
        <w:rPr>
          <w:sz w:val="21"/>
          <w:szCs w:val="21"/>
        </w:rPr>
        <w:t>,</w:t>
      </w:r>
      <w:r w:rsidRPr="00E706B6">
        <w:rPr>
          <w:sz w:val="21"/>
          <w:szCs w:val="21"/>
        </w:rPr>
        <w:t xml:space="preserve"> </w:t>
      </w:r>
      <w:r w:rsidR="00E141BC" w:rsidRPr="00E706B6">
        <w:rPr>
          <w:sz w:val="21"/>
          <w:szCs w:val="21"/>
        </w:rPr>
        <w:t>které</w:t>
      </w:r>
      <w:r w:rsidRPr="00E706B6">
        <w:rPr>
          <w:sz w:val="21"/>
          <w:szCs w:val="21"/>
        </w:rPr>
        <w:t xml:space="preserve"> jsou součástí dokladové části PDPS a součástí výše uvedených rozhodnutí;</w:t>
      </w:r>
    </w:p>
    <w:p w:rsidR="00630DA0" w:rsidRPr="00E706B6" w:rsidRDefault="00630DA0" w:rsidP="00D6196B">
      <w:pPr>
        <w:numPr>
          <w:ilvl w:val="2"/>
          <w:numId w:val="13"/>
        </w:numPr>
        <w:tabs>
          <w:tab w:val="left" w:pos="1080"/>
        </w:tabs>
        <w:ind w:left="1076"/>
        <w:jc w:val="both"/>
        <w:rPr>
          <w:sz w:val="21"/>
          <w:szCs w:val="21"/>
        </w:rPr>
      </w:pPr>
      <w:r w:rsidRPr="00E706B6">
        <w:rPr>
          <w:sz w:val="21"/>
          <w:szCs w:val="21"/>
        </w:rPr>
        <w:t>technické normy vztahující se k materiálům a činnostem prováděných na základě této smlouvy;</w:t>
      </w:r>
    </w:p>
    <w:p w:rsidR="00630DA0" w:rsidRPr="00E706B6" w:rsidRDefault="00630DA0" w:rsidP="00F54B3E">
      <w:pPr>
        <w:numPr>
          <w:ilvl w:val="2"/>
          <w:numId w:val="13"/>
        </w:numPr>
        <w:tabs>
          <w:tab w:val="left" w:pos="1080"/>
        </w:tabs>
        <w:spacing w:after="120"/>
        <w:ind w:left="1077" w:hanging="181"/>
        <w:jc w:val="both"/>
        <w:rPr>
          <w:sz w:val="21"/>
          <w:szCs w:val="21"/>
        </w:rPr>
      </w:pPr>
      <w:r w:rsidRPr="00E706B6">
        <w:rPr>
          <w:sz w:val="21"/>
          <w:szCs w:val="21"/>
        </w:rPr>
        <w:t>technické kvalitativní podmínky staveb pozemních komunikací, vydané Ministerstvem dopravy ve znění účinném ke dni uzavření smlouvy.</w:t>
      </w:r>
    </w:p>
    <w:p w:rsidR="00630DA0" w:rsidRPr="00E706B6" w:rsidRDefault="00630DA0" w:rsidP="00BD7A32">
      <w:pPr>
        <w:pStyle w:val="Odstavecseseznamem"/>
        <w:numPr>
          <w:ilvl w:val="3"/>
          <w:numId w:val="9"/>
        </w:numPr>
        <w:tabs>
          <w:tab w:val="clear" w:pos="2880"/>
          <w:tab w:val="left" w:pos="539"/>
        </w:tabs>
        <w:spacing w:after="120"/>
        <w:ind w:left="539" w:hanging="539"/>
        <w:contextualSpacing w:val="0"/>
        <w:jc w:val="both"/>
        <w:rPr>
          <w:sz w:val="21"/>
          <w:szCs w:val="21"/>
        </w:rPr>
      </w:pPr>
      <w:r w:rsidRPr="00E706B6">
        <w:rPr>
          <w:sz w:val="21"/>
          <w:szCs w:val="21"/>
        </w:rPr>
        <w:t>Objednatel poskytuje zhotoviteli právo projektovou dokumentaci jako dílo užít, a to výhradně k účelu provádění díla dle této smlouvy.</w:t>
      </w:r>
    </w:p>
    <w:p w:rsidR="00630DA0" w:rsidRPr="00E706B6" w:rsidRDefault="00630DA0" w:rsidP="00BD7A32">
      <w:pPr>
        <w:pStyle w:val="Odstavecseseznamem"/>
        <w:numPr>
          <w:ilvl w:val="3"/>
          <w:numId w:val="9"/>
        </w:numPr>
        <w:tabs>
          <w:tab w:val="clear" w:pos="2880"/>
          <w:tab w:val="left" w:pos="539"/>
        </w:tabs>
        <w:spacing w:after="120"/>
        <w:ind w:left="539" w:hanging="539"/>
        <w:contextualSpacing w:val="0"/>
        <w:jc w:val="both"/>
        <w:rPr>
          <w:sz w:val="21"/>
          <w:szCs w:val="21"/>
        </w:rPr>
      </w:pPr>
      <w:r w:rsidRPr="00E706B6">
        <w:rPr>
          <w:sz w:val="21"/>
          <w:szCs w:val="21"/>
        </w:rPr>
        <w:t>Zhotovitel prohlašuje, že je seznámen s technickými normami a technickými podmínkami vztahujícími se k předmětu díla.</w:t>
      </w:r>
    </w:p>
    <w:p w:rsidR="005A75FF" w:rsidRPr="00E706B6" w:rsidRDefault="005A75FF" w:rsidP="008459C3">
      <w:pPr>
        <w:pStyle w:val="Odstavecseseznamem"/>
        <w:rPr>
          <w:sz w:val="21"/>
          <w:szCs w:val="21"/>
        </w:rPr>
      </w:pPr>
    </w:p>
    <w:p w:rsidR="00861375" w:rsidRPr="00E706B6" w:rsidRDefault="00861375" w:rsidP="00861375">
      <w:pPr>
        <w:pStyle w:val="Odstavecseseznamem"/>
        <w:keepNext/>
        <w:keepLines/>
        <w:numPr>
          <w:ilvl w:val="0"/>
          <w:numId w:val="9"/>
        </w:numPr>
        <w:tabs>
          <w:tab w:val="left" w:pos="567"/>
        </w:tabs>
        <w:spacing w:before="120" w:after="120"/>
        <w:ind w:hanging="1080"/>
        <w:rPr>
          <w:b/>
          <w:smallCaps/>
          <w:spacing w:val="20"/>
          <w:sz w:val="21"/>
          <w:szCs w:val="21"/>
        </w:rPr>
      </w:pPr>
      <w:r w:rsidRPr="00E706B6">
        <w:rPr>
          <w:b/>
          <w:smallCaps/>
          <w:spacing w:val="20"/>
          <w:sz w:val="21"/>
          <w:szCs w:val="21"/>
        </w:rPr>
        <w:t>Realizační dokumentace stavby (dále jen RDS)</w:t>
      </w:r>
    </w:p>
    <w:p w:rsidR="00CB752C" w:rsidRPr="00E706B6" w:rsidRDefault="00CB752C" w:rsidP="00CB752C">
      <w:pPr>
        <w:numPr>
          <w:ilvl w:val="6"/>
          <w:numId w:val="27"/>
        </w:numPr>
        <w:tabs>
          <w:tab w:val="clear" w:pos="360"/>
          <w:tab w:val="num" w:pos="5040"/>
        </w:tabs>
        <w:spacing w:before="120" w:after="120"/>
        <w:ind w:left="540" w:hanging="540"/>
        <w:jc w:val="both"/>
        <w:rPr>
          <w:sz w:val="21"/>
          <w:szCs w:val="21"/>
        </w:rPr>
      </w:pPr>
      <w:r w:rsidRPr="00E706B6">
        <w:rPr>
          <w:sz w:val="21"/>
          <w:szCs w:val="21"/>
        </w:rPr>
        <w:t>Zhotovitel vypracuje RDS k objekt</w:t>
      </w:r>
      <w:r w:rsidR="00322A7C" w:rsidRPr="00E706B6">
        <w:rPr>
          <w:sz w:val="21"/>
          <w:szCs w:val="21"/>
        </w:rPr>
        <w:t>ům</w:t>
      </w:r>
      <w:r w:rsidRPr="00E706B6">
        <w:rPr>
          <w:sz w:val="21"/>
          <w:szCs w:val="21"/>
        </w:rPr>
        <w:t xml:space="preserve"> SO </w:t>
      </w:r>
      <w:r w:rsidR="009C39A2" w:rsidRPr="00E706B6">
        <w:rPr>
          <w:sz w:val="21"/>
          <w:szCs w:val="21"/>
        </w:rPr>
        <w:t>101, SO 102</w:t>
      </w:r>
      <w:r w:rsidR="00322A7C" w:rsidRPr="00E706B6">
        <w:rPr>
          <w:sz w:val="21"/>
          <w:szCs w:val="21"/>
        </w:rPr>
        <w:t xml:space="preserve"> a </w:t>
      </w:r>
      <w:r w:rsidR="00006AAC" w:rsidRPr="00E706B6">
        <w:rPr>
          <w:sz w:val="21"/>
          <w:szCs w:val="21"/>
        </w:rPr>
        <w:t xml:space="preserve">SO </w:t>
      </w:r>
      <w:r w:rsidR="00634A80" w:rsidRPr="00E706B6">
        <w:rPr>
          <w:sz w:val="21"/>
          <w:szCs w:val="21"/>
        </w:rPr>
        <w:t>10</w:t>
      </w:r>
      <w:r w:rsidR="009C39A2" w:rsidRPr="00E706B6">
        <w:rPr>
          <w:sz w:val="21"/>
          <w:szCs w:val="21"/>
        </w:rPr>
        <w:t>3</w:t>
      </w:r>
      <w:r w:rsidR="00634A80" w:rsidRPr="00E706B6">
        <w:rPr>
          <w:sz w:val="21"/>
          <w:szCs w:val="21"/>
        </w:rPr>
        <w:t xml:space="preserve"> </w:t>
      </w:r>
      <w:r w:rsidRPr="00E706B6">
        <w:rPr>
          <w:sz w:val="21"/>
          <w:szCs w:val="21"/>
        </w:rPr>
        <w:t xml:space="preserve">v </w:t>
      </w:r>
      <w:r w:rsidR="00006AAC" w:rsidRPr="00E706B6">
        <w:rPr>
          <w:sz w:val="21"/>
          <w:szCs w:val="21"/>
        </w:rPr>
        <w:t>souladu s právními předpisy a s </w:t>
      </w:r>
      <w:r w:rsidRPr="00E706B6">
        <w:rPr>
          <w:sz w:val="21"/>
          <w:szCs w:val="21"/>
        </w:rPr>
        <w:t xml:space="preserve">aktuálně účinnou Směrnicí Ministerstva dopravy pro dokumentaci staveb pozemních komunikací ověřena osobou s autorizací pro příslušný obor. </w:t>
      </w:r>
    </w:p>
    <w:p w:rsidR="00CB752C" w:rsidRPr="00E706B6" w:rsidRDefault="00CB752C" w:rsidP="00CB752C">
      <w:pPr>
        <w:spacing w:before="120" w:after="120"/>
        <w:ind w:left="540"/>
        <w:jc w:val="both"/>
        <w:rPr>
          <w:sz w:val="21"/>
          <w:szCs w:val="21"/>
        </w:rPr>
      </w:pPr>
      <w:r w:rsidRPr="00E706B6">
        <w:rPr>
          <w:sz w:val="21"/>
          <w:szCs w:val="21"/>
        </w:rPr>
        <w:t xml:space="preserve">RDS bude předána </w:t>
      </w:r>
      <w:r w:rsidR="009C39A2" w:rsidRPr="00E706B6">
        <w:rPr>
          <w:color w:val="000000"/>
          <w:sz w:val="21"/>
          <w:szCs w:val="21"/>
        </w:rPr>
        <w:t>3</w:t>
      </w:r>
      <w:r w:rsidRPr="00E706B6">
        <w:rPr>
          <w:color w:val="000000"/>
          <w:sz w:val="21"/>
          <w:szCs w:val="21"/>
        </w:rPr>
        <w:t xml:space="preserve">x </w:t>
      </w:r>
      <w:r w:rsidRPr="00E706B6">
        <w:rPr>
          <w:sz w:val="21"/>
          <w:szCs w:val="21"/>
        </w:rPr>
        <w:t xml:space="preserve">v tištěné podobě. RDS bude rovněž předána </w:t>
      </w:r>
      <w:r w:rsidR="00322A7C" w:rsidRPr="00E706B6">
        <w:rPr>
          <w:sz w:val="21"/>
          <w:szCs w:val="21"/>
        </w:rPr>
        <w:t xml:space="preserve">2 x </w:t>
      </w:r>
      <w:r w:rsidRPr="00E706B6">
        <w:rPr>
          <w:sz w:val="21"/>
          <w:szCs w:val="21"/>
        </w:rPr>
        <w:t xml:space="preserve">elektronicky na </w:t>
      </w:r>
      <w:r w:rsidR="00322A7C" w:rsidRPr="00E706B6">
        <w:rPr>
          <w:sz w:val="21"/>
          <w:szCs w:val="21"/>
        </w:rPr>
        <w:t>dvou</w:t>
      </w:r>
      <w:r w:rsidRPr="00E706B6">
        <w:rPr>
          <w:sz w:val="21"/>
          <w:szCs w:val="21"/>
        </w:rPr>
        <w:t xml:space="preserve"> nosič</w:t>
      </w:r>
      <w:r w:rsidR="00322A7C" w:rsidRPr="00E706B6">
        <w:rPr>
          <w:sz w:val="21"/>
          <w:szCs w:val="21"/>
        </w:rPr>
        <w:t xml:space="preserve">ích </w:t>
      </w:r>
      <w:r w:rsidRPr="00E706B6">
        <w:rPr>
          <w:sz w:val="21"/>
          <w:szCs w:val="21"/>
        </w:rPr>
        <w:t>USB flash disk, přičemž na nosiči bude RDS zapsána ve formátu *.pdf a zároveň i v obecně rozšířeném přepisovatelném formátu (textová část *.doc nebo *.docx, *.xls nebo *.xlsx, výkresová část ve formátu *.dwg nebo *.dgn). Výkresy musí být strukturovány tak, aby umožňovaly standardní práci ve smyslu obecných zvyklostí, tj. zejména rozvržení do hladin, používání samostatných hladin pro kóty, texty a šrafy apod. Barvy musí odpovídat tištěnému výstupu. Pokud se zpracovatel bude ve výkazu výměr odkazovat na digitální výkres, musí být uvedená výměra z výkresu čitelná (pospojované délky, obvody ploch) a uložená do jedné hladiny pod názvem např. VÝMĚRY. Jednotlivé plochy, délky výměr musí být zde popsány textem. Tato hladina může být v konečném výkresu zmražená, resp. vypnutá. Výkresy vytvořené programem Microstation mohou být ve formátu *.dgn nebo *.dwg.</w:t>
      </w:r>
    </w:p>
    <w:p w:rsidR="00CB752C" w:rsidRPr="00E706B6" w:rsidRDefault="00CB752C" w:rsidP="00CB752C">
      <w:pPr>
        <w:pStyle w:val="Odstavecseseznamem"/>
        <w:numPr>
          <w:ilvl w:val="0"/>
          <w:numId w:val="28"/>
        </w:numPr>
        <w:ind w:left="567" w:hanging="567"/>
        <w:jc w:val="both"/>
        <w:rPr>
          <w:sz w:val="21"/>
          <w:szCs w:val="21"/>
        </w:rPr>
      </w:pPr>
      <w:r w:rsidRPr="00E706B6">
        <w:rPr>
          <w:sz w:val="21"/>
          <w:szCs w:val="21"/>
        </w:rPr>
        <w:t xml:space="preserve">Zhotovitel je povinen předat objednateli návrh RDS 1x v tištěné podobě a  elektronicky mailem na adresu správce stavby, a to </w:t>
      </w:r>
      <w:r w:rsidRPr="00E706B6">
        <w:rPr>
          <w:color w:val="000000"/>
          <w:sz w:val="21"/>
          <w:szCs w:val="21"/>
        </w:rPr>
        <w:t>alespoň 20 dnů před zahájením prací na příslušném stavebním objektu</w:t>
      </w:r>
      <w:r w:rsidRPr="00E706B6">
        <w:rPr>
          <w:sz w:val="21"/>
          <w:szCs w:val="21"/>
        </w:rPr>
        <w:t>.</w:t>
      </w:r>
    </w:p>
    <w:p w:rsidR="00CB752C" w:rsidRPr="00E706B6" w:rsidRDefault="00CB752C" w:rsidP="00CB752C">
      <w:pPr>
        <w:pStyle w:val="Odstavecseseznamem"/>
        <w:ind w:left="567"/>
        <w:jc w:val="both"/>
        <w:rPr>
          <w:sz w:val="21"/>
          <w:szCs w:val="21"/>
        </w:rPr>
      </w:pPr>
    </w:p>
    <w:p w:rsidR="00CB752C" w:rsidRPr="00E706B6" w:rsidRDefault="00CB752C" w:rsidP="00CB752C">
      <w:pPr>
        <w:pStyle w:val="Odstavecseseznamem"/>
        <w:numPr>
          <w:ilvl w:val="0"/>
          <w:numId w:val="28"/>
        </w:numPr>
        <w:ind w:left="567" w:hanging="567"/>
        <w:jc w:val="both"/>
        <w:rPr>
          <w:sz w:val="21"/>
          <w:szCs w:val="21"/>
        </w:rPr>
      </w:pPr>
      <w:r w:rsidRPr="00E706B6">
        <w:rPr>
          <w:sz w:val="21"/>
          <w:szCs w:val="21"/>
        </w:rPr>
        <w:t>Objednatel do 10 pracovních dnů od převzetí návrhu RDS buď písemně vyjádří souhlas s návrhem RDS nebo svolá jednání se zhotovitelem, na němž zhotovitele seznámí se svými výhradami k RDS a smluvní strany se domluví na tom, jakým způsobem má být RDS změněna či dopracována; z jednání bude učiněn zápis, podepsaný zástupci smluvních stran; zhotovitel má v takovém případě povinnost upravit či dopracovat RDS v souladu se zápisem. Zhotovitel nesmí zahájit stavbu či část stavby, u které stanovil objednatel vypracování RDS jako povinné, dokud nebude návrh RDS objednatelem odsouhlasený. Součástí zadání stavby se stává RDS, ke které objednatel písemně vyjádřil svůj souhlas. Neodsouhlasení návrhu RDS objednatelem nemá vliv na termíny dokončení a předání stavby a předání a převzetí díla sjednané touto smlouvou.</w:t>
      </w:r>
    </w:p>
    <w:p w:rsidR="00CB752C" w:rsidRPr="00E706B6" w:rsidRDefault="00CB752C" w:rsidP="00CB752C">
      <w:pPr>
        <w:pStyle w:val="Odstavecseseznamem"/>
        <w:rPr>
          <w:sz w:val="21"/>
          <w:szCs w:val="21"/>
        </w:rPr>
      </w:pPr>
    </w:p>
    <w:p w:rsidR="00CB752C" w:rsidRPr="00E706B6" w:rsidRDefault="00CB752C" w:rsidP="00CB752C">
      <w:pPr>
        <w:pStyle w:val="Odstavecseseznamem"/>
        <w:numPr>
          <w:ilvl w:val="0"/>
          <w:numId w:val="28"/>
        </w:numPr>
        <w:ind w:left="567" w:hanging="567"/>
        <w:jc w:val="both"/>
        <w:rPr>
          <w:sz w:val="21"/>
          <w:szCs w:val="21"/>
        </w:rPr>
      </w:pPr>
      <w:r w:rsidRPr="00E706B6">
        <w:rPr>
          <w:sz w:val="21"/>
          <w:szCs w:val="21"/>
        </w:rPr>
        <w:t>Všechna vyhotovení RDS, případně zbylá vyhotovení RDS budou předána do 5 pracovních dnů od obdržení souhlasu s RDS, případně do 5 pracovních dnů od uskutečnění jednání se zhotovitelem o výhradách k RDS.</w:t>
      </w:r>
    </w:p>
    <w:p w:rsidR="00CB752C" w:rsidRPr="00E706B6" w:rsidRDefault="00CB752C" w:rsidP="00CB752C">
      <w:pPr>
        <w:pStyle w:val="Odstavecseseznamem"/>
        <w:rPr>
          <w:sz w:val="21"/>
          <w:szCs w:val="21"/>
        </w:rPr>
      </w:pPr>
    </w:p>
    <w:p w:rsidR="00CB752C" w:rsidRPr="00E706B6" w:rsidRDefault="00CB752C" w:rsidP="00CB752C">
      <w:pPr>
        <w:pStyle w:val="Odstavecseseznamem"/>
        <w:numPr>
          <w:ilvl w:val="0"/>
          <w:numId w:val="28"/>
        </w:numPr>
        <w:ind w:left="567" w:hanging="567"/>
        <w:jc w:val="both"/>
        <w:rPr>
          <w:sz w:val="21"/>
          <w:szCs w:val="21"/>
        </w:rPr>
      </w:pPr>
      <w:r w:rsidRPr="00E706B6">
        <w:rPr>
          <w:sz w:val="21"/>
          <w:szCs w:val="21"/>
        </w:rPr>
        <w:t>Zhotovitel poskytuje objednateli výhradní a neomezenou licenci k užití RDS ke zhotovení stavby případně dalšímu zpracování a pořizování rozmnoženin. Objednatel je oprávněn uzavřít podlicenční smlouvu, objednatel je oprávněn postoupit licenci třetí osobě, k čemuž se zhotovitel zavazuje udělit objednateli souhlas. Objednatel není povinen licenci využít. Zhotovitel prohlašuje, že je oprávněn licenci v daném rozsahu udělit.</w:t>
      </w:r>
    </w:p>
    <w:p w:rsidR="005207CC" w:rsidRPr="00E706B6" w:rsidRDefault="005207CC" w:rsidP="00654D27">
      <w:pPr>
        <w:pStyle w:val="Odstavecseseznamem"/>
        <w:rPr>
          <w:sz w:val="21"/>
          <w:szCs w:val="21"/>
        </w:rPr>
      </w:pPr>
    </w:p>
    <w:p w:rsidR="00654D27" w:rsidRPr="00E706B6" w:rsidRDefault="00654D27" w:rsidP="00654D27">
      <w:pPr>
        <w:pStyle w:val="Odstavecseseznamem"/>
        <w:ind w:left="567"/>
        <w:jc w:val="both"/>
        <w:rPr>
          <w:sz w:val="21"/>
          <w:szCs w:val="21"/>
        </w:rPr>
      </w:pPr>
    </w:p>
    <w:p w:rsidR="00630DA0" w:rsidRPr="00E706B6" w:rsidRDefault="007044C4" w:rsidP="007044C4">
      <w:pPr>
        <w:pStyle w:val="Odstavecseseznamem"/>
        <w:numPr>
          <w:ilvl w:val="0"/>
          <w:numId w:val="9"/>
        </w:numPr>
        <w:tabs>
          <w:tab w:val="left" w:pos="567"/>
        </w:tabs>
        <w:spacing w:before="120" w:after="120"/>
        <w:ind w:hanging="1080"/>
        <w:rPr>
          <w:b/>
          <w:smallCaps/>
          <w:spacing w:val="20"/>
          <w:sz w:val="21"/>
          <w:szCs w:val="21"/>
        </w:rPr>
      </w:pPr>
      <w:r w:rsidRPr="00E706B6">
        <w:rPr>
          <w:b/>
          <w:smallCaps/>
          <w:spacing w:val="20"/>
          <w:sz w:val="21"/>
          <w:szCs w:val="21"/>
        </w:rPr>
        <w:t>Dokumentace skutečného provedení stavby (dále jen DSPS)</w:t>
      </w:r>
    </w:p>
    <w:p w:rsidR="004663CB" w:rsidRPr="00E706B6" w:rsidRDefault="004663CB" w:rsidP="004663CB">
      <w:pPr>
        <w:numPr>
          <w:ilvl w:val="6"/>
          <w:numId w:val="9"/>
        </w:numPr>
        <w:tabs>
          <w:tab w:val="clear" w:pos="5040"/>
        </w:tabs>
        <w:spacing w:before="120" w:after="120"/>
        <w:ind w:left="567" w:hanging="567"/>
        <w:jc w:val="both"/>
        <w:rPr>
          <w:sz w:val="21"/>
          <w:szCs w:val="21"/>
        </w:rPr>
      </w:pPr>
      <w:r w:rsidRPr="00E706B6">
        <w:rPr>
          <w:sz w:val="21"/>
          <w:szCs w:val="21"/>
        </w:rPr>
        <w:t>DSPS zhotovitel vyhotoví v souladu s právními předpisy a s aktuálně účinnou Sm</w:t>
      </w:r>
      <w:r w:rsidR="00113DB0" w:rsidRPr="00E706B6">
        <w:rPr>
          <w:sz w:val="21"/>
          <w:szCs w:val="21"/>
        </w:rPr>
        <w:t>ěrnicí Ministerstva dopravy pro </w:t>
      </w:r>
      <w:r w:rsidRPr="00E706B6">
        <w:rPr>
          <w:sz w:val="21"/>
          <w:szCs w:val="21"/>
        </w:rPr>
        <w:t>dokumentaci staveb pozemních komunikací. Součástí DSPS bude zákres</w:t>
      </w:r>
      <w:r w:rsidR="00113DB0" w:rsidRPr="00E706B6">
        <w:rPr>
          <w:sz w:val="21"/>
          <w:szCs w:val="21"/>
        </w:rPr>
        <w:t xml:space="preserve"> skutečného provedení stavby do </w:t>
      </w:r>
      <w:r w:rsidRPr="00E706B6">
        <w:rPr>
          <w:sz w:val="21"/>
          <w:szCs w:val="21"/>
        </w:rPr>
        <w:t>katastrální mapy.</w:t>
      </w:r>
    </w:p>
    <w:p w:rsidR="000B5882" w:rsidRPr="00E706B6" w:rsidRDefault="000B5882" w:rsidP="00F32716">
      <w:pPr>
        <w:numPr>
          <w:ilvl w:val="6"/>
          <w:numId w:val="9"/>
        </w:numPr>
        <w:tabs>
          <w:tab w:val="clear" w:pos="5040"/>
        </w:tabs>
        <w:spacing w:before="120" w:after="120"/>
        <w:ind w:left="567" w:hanging="567"/>
        <w:jc w:val="both"/>
        <w:rPr>
          <w:rFonts w:eastAsia="Calibri"/>
          <w:sz w:val="21"/>
          <w:szCs w:val="21"/>
          <w:lang w:eastAsia="en-US"/>
        </w:rPr>
      </w:pPr>
      <w:r w:rsidRPr="00E706B6">
        <w:rPr>
          <w:rFonts w:eastAsia="Calibri"/>
          <w:sz w:val="21"/>
          <w:szCs w:val="21"/>
          <w:lang w:eastAsia="en-US"/>
        </w:rPr>
        <w:t xml:space="preserve">DSPS bude předána </w:t>
      </w:r>
      <w:r w:rsidR="009C39A2" w:rsidRPr="00E706B6">
        <w:rPr>
          <w:rFonts w:eastAsia="Calibri"/>
          <w:sz w:val="21"/>
          <w:szCs w:val="21"/>
          <w:lang w:eastAsia="en-US"/>
        </w:rPr>
        <w:t>4</w:t>
      </w:r>
      <w:r w:rsidRPr="00E706B6">
        <w:rPr>
          <w:rFonts w:eastAsia="Calibri"/>
          <w:sz w:val="21"/>
          <w:szCs w:val="21"/>
          <w:lang w:eastAsia="en-US"/>
        </w:rPr>
        <w:t xml:space="preserve">x v tištěné podobě. Veškerá tištěná vyhotovení DSPS budou ověřena osobou </w:t>
      </w:r>
      <w:r w:rsidR="005B729F" w:rsidRPr="00E706B6">
        <w:rPr>
          <w:rFonts w:eastAsia="Calibri"/>
          <w:sz w:val="21"/>
          <w:szCs w:val="21"/>
          <w:lang w:eastAsia="en-US"/>
        </w:rPr>
        <w:t>oprávněnou dle </w:t>
      </w:r>
      <w:r w:rsidR="002B4FEA" w:rsidRPr="00E706B6">
        <w:rPr>
          <w:rFonts w:eastAsia="Calibri"/>
          <w:sz w:val="21"/>
          <w:szCs w:val="21"/>
          <w:lang w:eastAsia="en-US"/>
        </w:rPr>
        <w:t xml:space="preserve">zákona č. 360/1992Sb. </w:t>
      </w:r>
      <w:r w:rsidR="00732829" w:rsidRPr="00E706B6">
        <w:rPr>
          <w:rFonts w:eastAsia="Calibri"/>
          <w:sz w:val="21"/>
          <w:szCs w:val="21"/>
          <w:lang w:eastAsia="en-US"/>
        </w:rPr>
        <w:t xml:space="preserve"> pro obor </w:t>
      </w:r>
      <w:r w:rsidR="005207CC" w:rsidRPr="00E706B6">
        <w:rPr>
          <w:rFonts w:eastAsia="Calibri"/>
          <w:sz w:val="21"/>
          <w:szCs w:val="21"/>
          <w:lang w:eastAsia="en-US"/>
        </w:rPr>
        <w:t>dopravní stavb</w:t>
      </w:r>
      <w:r w:rsidR="009C39A2" w:rsidRPr="00E706B6">
        <w:rPr>
          <w:rFonts w:eastAsia="Calibri"/>
          <w:sz w:val="21"/>
          <w:szCs w:val="21"/>
          <w:lang w:eastAsia="en-US"/>
        </w:rPr>
        <w:t>y</w:t>
      </w:r>
      <w:r w:rsidRPr="00E706B6">
        <w:rPr>
          <w:rFonts w:eastAsia="Calibri"/>
          <w:sz w:val="21"/>
          <w:szCs w:val="21"/>
          <w:lang w:eastAsia="en-US"/>
        </w:rPr>
        <w:t xml:space="preserve">. Je-li pro zpracování DSPS na určitý objekt požadována </w:t>
      </w:r>
      <w:r w:rsidRPr="00E706B6">
        <w:rPr>
          <w:rFonts w:eastAsia="Calibri"/>
          <w:sz w:val="21"/>
          <w:szCs w:val="21"/>
          <w:lang w:eastAsia="en-US"/>
        </w:rPr>
        <w:lastRenderedPageBreak/>
        <w:t>jiná odborná způsobilost, než je uvedeno ve větě druhé tohoto odstavce, je zhotovitel povinen zajistit zpracování DSPS takovou osobou.</w:t>
      </w:r>
    </w:p>
    <w:p w:rsidR="000B5882" w:rsidRPr="00E706B6" w:rsidRDefault="000B5882" w:rsidP="00566082">
      <w:pPr>
        <w:numPr>
          <w:ilvl w:val="6"/>
          <w:numId w:val="9"/>
        </w:numPr>
        <w:tabs>
          <w:tab w:val="clear" w:pos="5040"/>
        </w:tabs>
        <w:spacing w:before="120" w:after="120"/>
        <w:ind w:left="567" w:hanging="567"/>
        <w:jc w:val="both"/>
        <w:rPr>
          <w:rFonts w:eastAsia="Calibri"/>
          <w:sz w:val="21"/>
          <w:szCs w:val="21"/>
          <w:lang w:eastAsia="en-US"/>
        </w:rPr>
      </w:pPr>
      <w:r w:rsidRPr="00E706B6">
        <w:rPr>
          <w:rFonts w:eastAsia="Calibri"/>
          <w:sz w:val="21"/>
          <w:szCs w:val="21"/>
          <w:lang w:eastAsia="en-US"/>
        </w:rPr>
        <w:t xml:space="preserve">DSPS bude rovněž předána </w:t>
      </w:r>
      <w:r w:rsidR="00322A7C" w:rsidRPr="00E706B6">
        <w:rPr>
          <w:rFonts w:eastAsia="Calibri"/>
          <w:sz w:val="21"/>
          <w:szCs w:val="21"/>
          <w:lang w:eastAsia="en-US"/>
        </w:rPr>
        <w:t xml:space="preserve">2 x </w:t>
      </w:r>
      <w:r w:rsidRPr="00E706B6">
        <w:rPr>
          <w:rFonts w:eastAsia="Calibri"/>
          <w:sz w:val="21"/>
          <w:szCs w:val="21"/>
          <w:lang w:eastAsia="en-US"/>
        </w:rPr>
        <w:t xml:space="preserve">elektronicky na </w:t>
      </w:r>
      <w:r w:rsidR="00322A7C" w:rsidRPr="00E706B6">
        <w:rPr>
          <w:rFonts w:eastAsia="Calibri"/>
          <w:sz w:val="21"/>
          <w:szCs w:val="21"/>
          <w:lang w:eastAsia="en-US"/>
        </w:rPr>
        <w:t xml:space="preserve">dvou </w:t>
      </w:r>
      <w:r w:rsidRPr="00E706B6">
        <w:rPr>
          <w:rFonts w:eastAsia="Calibri"/>
          <w:sz w:val="21"/>
          <w:szCs w:val="21"/>
          <w:lang w:eastAsia="en-US"/>
        </w:rPr>
        <w:t>nosič</w:t>
      </w:r>
      <w:r w:rsidR="00322A7C" w:rsidRPr="00E706B6">
        <w:rPr>
          <w:rFonts w:eastAsia="Calibri"/>
          <w:sz w:val="21"/>
          <w:szCs w:val="21"/>
          <w:lang w:eastAsia="en-US"/>
        </w:rPr>
        <w:t>ích</w:t>
      </w:r>
      <w:r w:rsidRPr="00E706B6">
        <w:rPr>
          <w:rFonts w:eastAsia="Calibri"/>
          <w:sz w:val="21"/>
          <w:szCs w:val="21"/>
          <w:lang w:eastAsia="en-US"/>
        </w:rPr>
        <w:t xml:space="preserve"> USB flash disk, přičemž na  nosiči bude DSPS zapsána ve formátu *.pdf a zároveň i v obecně rozšířeném přepisovatelném formátu (textová část *.doc nebo *.docx, *.xls nebo *.xlsx, výkresová část ve formátu *.dwg nebo *.dgn). Výkresy musí být strukturovány tak, aby umožňovaly standardní práci ve smyslu obecných zvyklostí, tj. zejména rozvržení do hladin, používání samostatných hladin pro kóty, texty a šrafy apod. Barvy musí odpovídat tištěnému výstupu. </w:t>
      </w:r>
      <w:bookmarkStart w:id="1" w:name="_Hlk92463248"/>
      <w:r w:rsidRPr="00E706B6">
        <w:rPr>
          <w:rFonts w:eastAsia="Calibri"/>
          <w:sz w:val="21"/>
          <w:szCs w:val="21"/>
          <w:lang w:eastAsia="en-US"/>
        </w:rPr>
        <w:t xml:space="preserve">Pokud se zpracovatel bude ve výkazu výměr odkazovat na digitální výkres, musí být uvedená výměra z výkresu čitelná (pospojované délky, obvody ploch) a uložená do jedné hladiny pod názvem např. VÝMĚRY. Jednotlivé plochy, délky výměr musí být zde popsány textem. Tato </w:t>
      </w:r>
      <w:r w:rsidR="005B729F" w:rsidRPr="00E706B6">
        <w:rPr>
          <w:rFonts w:eastAsia="Calibri"/>
          <w:sz w:val="21"/>
          <w:szCs w:val="21"/>
          <w:lang w:eastAsia="en-US"/>
        </w:rPr>
        <w:t>hladina může být v </w:t>
      </w:r>
      <w:r w:rsidRPr="00E706B6">
        <w:rPr>
          <w:rFonts w:eastAsia="Calibri"/>
          <w:sz w:val="21"/>
          <w:szCs w:val="21"/>
          <w:lang w:eastAsia="en-US"/>
        </w:rPr>
        <w:t xml:space="preserve">konečném výkresu zmražená, resp. vypnutá. Výkresy vytvořené programem Microstation mohou být ve formátu *.dgn nebo *.dwg. Veškeré půdorysné výkresy, jako jsou situace, katastrální a vytyčovací výkresy, půdorysy mostů, zdí apod., </w:t>
      </w:r>
      <w:r w:rsidR="00006AAC" w:rsidRPr="00E706B6">
        <w:rPr>
          <w:rFonts w:eastAsia="Calibri"/>
          <w:sz w:val="21"/>
          <w:szCs w:val="21"/>
          <w:lang w:eastAsia="en-US"/>
        </w:rPr>
        <w:t>musí být v modelovém prostoru v </w:t>
      </w:r>
      <w:r w:rsidRPr="00E706B6">
        <w:rPr>
          <w:rFonts w:eastAsia="Calibri"/>
          <w:sz w:val="21"/>
          <w:szCs w:val="21"/>
          <w:lang w:eastAsia="en-US"/>
        </w:rPr>
        <w:t xml:space="preserve">souřadnicovém systému JTSK, tj. ve třetím kvadrantu, a to v plných, nezkrácených souřadnicích. </w:t>
      </w:r>
      <w:bookmarkEnd w:id="1"/>
    </w:p>
    <w:p w:rsidR="000B5882" w:rsidRPr="00E706B6" w:rsidRDefault="000B5882" w:rsidP="00566082">
      <w:pPr>
        <w:numPr>
          <w:ilvl w:val="6"/>
          <w:numId w:val="9"/>
        </w:numPr>
        <w:tabs>
          <w:tab w:val="clear" w:pos="5040"/>
        </w:tabs>
        <w:spacing w:before="120" w:after="120"/>
        <w:ind w:left="567" w:hanging="567"/>
        <w:jc w:val="both"/>
        <w:rPr>
          <w:rFonts w:eastAsia="Calibri"/>
          <w:sz w:val="21"/>
          <w:szCs w:val="21"/>
          <w:lang w:eastAsia="en-US"/>
        </w:rPr>
      </w:pPr>
      <w:r w:rsidRPr="00E706B6">
        <w:rPr>
          <w:rFonts w:eastAsia="Calibri"/>
          <w:sz w:val="21"/>
          <w:szCs w:val="21"/>
          <w:lang w:eastAsia="en-US"/>
        </w:rPr>
        <w:t>Zhotovitel poskytuje objednateli výhradní a neomezenou licenci k už</w:t>
      </w:r>
      <w:r w:rsidR="00673B25" w:rsidRPr="00E706B6">
        <w:rPr>
          <w:rFonts w:eastAsia="Calibri"/>
          <w:sz w:val="21"/>
          <w:szCs w:val="21"/>
          <w:lang w:eastAsia="en-US"/>
        </w:rPr>
        <w:t>ití DSPS k dalšímu zpracování a </w:t>
      </w:r>
      <w:r w:rsidRPr="00E706B6">
        <w:rPr>
          <w:rFonts w:eastAsia="Calibri"/>
          <w:sz w:val="21"/>
          <w:szCs w:val="21"/>
          <w:lang w:eastAsia="en-US"/>
        </w:rPr>
        <w:t>pořizování rozmnoženin. Objednatel je oprávněn uzavřít podlicenční smlouvu, objednatel je oprávněn postoupit licenci třetí osobě, k čemuž se zhotovitel zavazuje udělit objednateli souhlas. Objednatel není povinen licenci využít. Zhotovitel prohlašuje, že je oprávněn licenci v daném rozsahu udělit.</w:t>
      </w:r>
    </w:p>
    <w:p w:rsidR="005C24AA" w:rsidRPr="00E706B6" w:rsidRDefault="005C24AA" w:rsidP="005C24AA">
      <w:pPr>
        <w:spacing w:before="120" w:after="120"/>
        <w:ind w:left="567"/>
        <w:jc w:val="both"/>
        <w:rPr>
          <w:sz w:val="21"/>
          <w:szCs w:val="21"/>
        </w:rPr>
      </w:pPr>
    </w:p>
    <w:p w:rsidR="00F651AC" w:rsidRPr="00E706B6" w:rsidRDefault="00F651AC" w:rsidP="00F651AC">
      <w:pPr>
        <w:pStyle w:val="Odstavecseseznamem"/>
        <w:keepNext/>
        <w:keepLines/>
        <w:numPr>
          <w:ilvl w:val="0"/>
          <w:numId w:val="9"/>
        </w:numPr>
        <w:tabs>
          <w:tab w:val="left" w:pos="567"/>
        </w:tabs>
        <w:spacing w:before="120" w:after="120"/>
        <w:ind w:hanging="1080"/>
        <w:rPr>
          <w:b/>
          <w:smallCaps/>
          <w:spacing w:val="20"/>
          <w:sz w:val="21"/>
          <w:szCs w:val="21"/>
        </w:rPr>
      </w:pPr>
      <w:bookmarkStart w:id="2" w:name="_Hlk92463350"/>
      <w:r w:rsidRPr="00E706B6">
        <w:rPr>
          <w:b/>
          <w:smallCaps/>
          <w:spacing w:val="20"/>
          <w:sz w:val="21"/>
          <w:szCs w:val="21"/>
        </w:rPr>
        <w:t>Geodetické zaměření stavby a geometrický plán</w:t>
      </w:r>
    </w:p>
    <w:p w:rsidR="0037380C" w:rsidRPr="00E706B6" w:rsidRDefault="0037380C" w:rsidP="0037380C">
      <w:pPr>
        <w:numPr>
          <w:ilvl w:val="0"/>
          <w:numId w:val="31"/>
        </w:numPr>
        <w:tabs>
          <w:tab w:val="clear" w:pos="5040"/>
        </w:tabs>
        <w:spacing w:before="120" w:after="120"/>
        <w:ind w:left="567" w:hanging="567"/>
        <w:jc w:val="both"/>
        <w:rPr>
          <w:sz w:val="21"/>
          <w:szCs w:val="21"/>
        </w:rPr>
      </w:pPr>
      <w:r w:rsidRPr="00E706B6">
        <w:rPr>
          <w:sz w:val="21"/>
          <w:szCs w:val="21"/>
        </w:rPr>
        <w:t>Geodeticky bude zaměřeno skutečné provedení stavby a veškeré dotčené inženýrské sítě včetně stavbou odkrytých, ale nepřekládaných inženýrských sítí. Poloha a výškové uložení sítí bude zdokumentováno na samostatné příloze. Výsledek geodetického zaměření bude ověřen osobou oprávněnou k ověřování výsledků zeměměřických činností dle zákona č. 200/1994 Sb.</w:t>
      </w:r>
    </w:p>
    <w:p w:rsidR="0037380C" w:rsidRPr="00E706B6" w:rsidRDefault="0037380C" w:rsidP="0037380C">
      <w:pPr>
        <w:numPr>
          <w:ilvl w:val="0"/>
          <w:numId w:val="31"/>
        </w:numPr>
        <w:tabs>
          <w:tab w:val="clear" w:pos="5040"/>
        </w:tabs>
        <w:spacing w:before="120" w:after="120"/>
        <w:ind w:left="567" w:hanging="567"/>
        <w:jc w:val="both"/>
        <w:rPr>
          <w:sz w:val="21"/>
          <w:szCs w:val="21"/>
        </w:rPr>
      </w:pPr>
      <w:r w:rsidRPr="00E706B6">
        <w:rPr>
          <w:sz w:val="21"/>
          <w:szCs w:val="21"/>
        </w:rPr>
        <w:t xml:space="preserve">Vyhotovení geodetické části dokumentace skutečného provedení stavby (geodetické zaměření stavby) v části obsahující geometrické, polohové a výškové určení dokončené stavby nebo technologického zařízení, bude vyhotoveno v souladu s § 5 a ve struktuře dle příloh č. 3 a 4 vyhlášky č. 393/2020 Sb., o digitální technické mapě (vyhláška DTM), ve znění pozdějších předpisů, v aktuálně platné verzi výměnného formátu dle § 6 vyhlášky DTM. </w:t>
      </w:r>
      <w:r w:rsidRPr="00E706B6">
        <w:rPr>
          <w:iCs/>
          <w:color w:val="000000" w:themeColor="text1"/>
          <w:sz w:val="21"/>
          <w:szCs w:val="21"/>
        </w:rPr>
        <w:t>Geodetický podklad se vyhotovuje s využitím stávajících údajů digitální technické mapy. Součástí geodetického podkladu je posouzení návaznosti výsledku zaměření nového stavu na stav dosavadní.</w:t>
      </w:r>
    </w:p>
    <w:p w:rsidR="0037380C" w:rsidRPr="00E706B6" w:rsidRDefault="0037380C" w:rsidP="0037380C">
      <w:pPr>
        <w:numPr>
          <w:ilvl w:val="0"/>
          <w:numId w:val="31"/>
        </w:numPr>
        <w:tabs>
          <w:tab w:val="clear" w:pos="5040"/>
        </w:tabs>
        <w:spacing w:before="120" w:after="120"/>
        <w:ind w:left="567" w:hanging="567"/>
        <w:jc w:val="both"/>
        <w:rPr>
          <w:sz w:val="21"/>
          <w:szCs w:val="21"/>
        </w:rPr>
      </w:pPr>
      <w:r w:rsidRPr="00E706B6">
        <w:rPr>
          <w:sz w:val="21"/>
          <w:szCs w:val="21"/>
        </w:rPr>
        <w:t>Výsledek geodetického zaměření stavby bude předán nejpozději při dokončení stavby, a to 2x v listinné podobě a elektronicky (mailem na adresu správce stavby nebo na nosiči USB flash disk)  ve formátu *.dwg nebo *.dgn. Grafická část zaměření bude zpracována ve vektorové formě v souřadnicovém systému jednotné trigonometrické sítě katastrální (JTSK). Přesnost zaměření bude uvedena v textové části zaměření a bude odpovídat minimálně třídě přesnosti 3, tzn. střední souřadnicová odchylka ±0,14m, výšková odchylka ±0,12m vzhledem k vybudované měřické síti.</w:t>
      </w:r>
      <w:bookmarkStart w:id="3" w:name="_Hlk92463328"/>
    </w:p>
    <w:p w:rsidR="0037380C" w:rsidRPr="00E706B6" w:rsidRDefault="0037380C" w:rsidP="0037380C">
      <w:pPr>
        <w:numPr>
          <w:ilvl w:val="0"/>
          <w:numId w:val="31"/>
        </w:numPr>
        <w:tabs>
          <w:tab w:val="clear" w:pos="5040"/>
        </w:tabs>
        <w:spacing w:before="120" w:after="120"/>
        <w:ind w:left="567" w:hanging="567"/>
        <w:jc w:val="both"/>
        <w:rPr>
          <w:sz w:val="21"/>
          <w:szCs w:val="21"/>
        </w:rPr>
      </w:pPr>
      <w:r w:rsidRPr="00E706B6">
        <w:rPr>
          <w:sz w:val="21"/>
          <w:szCs w:val="21"/>
        </w:rPr>
        <w:t>Zhotovitel je povinen vyhotovit geometrický plán na stavbu, který bude určen pro účely rozdělení pozemků.</w:t>
      </w:r>
      <w:bookmarkEnd w:id="3"/>
      <w:r w:rsidRPr="00E706B6">
        <w:rPr>
          <w:sz w:val="21"/>
          <w:szCs w:val="21"/>
        </w:rPr>
        <w:t xml:space="preserve"> Hranice silničního pozemku je zhotovitel povinen konzultovat se správcem stavby.</w:t>
      </w:r>
    </w:p>
    <w:p w:rsidR="0037380C" w:rsidRPr="00E706B6" w:rsidRDefault="0037380C" w:rsidP="0037380C">
      <w:pPr>
        <w:numPr>
          <w:ilvl w:val="0"/>
          <w:numId w:val="31"/>
        </w:numPr>
        <w:tabs>
          <w:tab w:val="clear" w:pos="5040"/>
        </w:tabs>
        <w:spacing w:before="120" w:after="120"/>
        <w:ind w:left="567" w:hanging="567"/>
        <w:jc w:val="both"/>
        <w:rPr>
          <w:sz w:val="21"/>
          <w:szCs w:val="21"/>
        </w:rPr>
      </w:pPr>
      <w:r w:rsidRPr="00E706B6">
        <w:rPr>
          <w:sz w:val="21"/>
          <w:szCs w:val="21"/>
        </w:rPr>
        <w:t>Geometrický plán pro stavbu bude předán v listinné podobě v počtu vyhotovení potřebném k tomu, aby do katastru nemovitostí mohly být zapsány veškeré nové skutečnosti na plánu uvedené plus 5 plánů</w:t>
      </w:r>
      <w:bookmarkEnd w:id="2"/>
      <w:r w:rsidRPr="00E706B6">
        <w:rPr>
          <w:sz w:val="21"/>
          <w:szCs w:val="21"/>
        </w:rPr>
        <w:t>. Geometrický plán bude zároveň předán elektronicky (mailem na adresu správce stavby nebo na nosiči USB flash disk). Předávaný geometrický plán bude v souladu s příslušnými předpisy potvrzen katastrálním úřadem.</w:t>
      </w:r>
    </w:p>
    <w:p w:rsidR="0037380C" w:rsidRPr="00E706B6" w:rsidRDefault="0037380C" w:rsidP="0037380C">
      <w:pPr>
        <w:numPr>
          <w:ilvl w:val="0"/>
          <w:numId w:val="31"/>
        </w:numPr>
        <w:tabs>
          <w:tab w:val="clear" w:pos="5040"/>
        </w:tabs>
        <w:spacing w:before="120" w:after="120"/>
        <w:ind w:left="567" w:hanging="567"/>
        <w:jc w:val="both"/>
        <w:rPr>
          <w:sz w:val="21"/>
          <w:szCs w:val="21"/>
        </w:rPr>
      </w:pPr>
      <w:r w:rsidRPr="00E706B6">
        <w:rPr>
          <w:sz w:val="21"/>
          <w:szCs w:val="21"/>
        </w:rPr>
        <w:t>Zhotovitel poskytuje objednateli výhradní a neomezenou licenci ke hmotně zachycenému výsledku geodetického zaměření stavby a ke geometrickým plánům. Objednatel je oprávněn uzavřít podlicenční smlouvu. Objednatel není povinen licenci využít. Zhotovitel prohlašuje, že je oprávněn licenci v daném rozsahu udělit.</w:t>
      </w:r>
    </w:p>
    <w:p w:rsidR="004663CB" w:rsidRPr="00E706B6" w:rsidRDefault="004663CB" w:rsidP="004663CB">
      <w:pPr>
        <w:pStyle w:val="Odstavecseseznamem"/>
        <w:rPr>
          <w:sz w:val="21"/>
          <w:szCs w:val="21"/>
        </w:rPr>
      </w:pPr>
    </w:p>
    <w:p w:rsidR="00127F87" w:rsidRPr="00E706B6" w:rsidRDefault="00127F87" w:rsidP="00F54B3E">
      <w:pPr>
        <w:pStyle w:val="Odstavecseseznamem"/>
        <w:keepNext/>
        <w:keepLines/>
        <w:numPr>
          <w:ilvl w:val="0"/>
          <w:numId w:val="9"/>
        </w:numPr>
        <w:tabs>
          <w:tab w:val="left" w:pos="567"/>
        </w:tabs>
        <w:spacing w:before="120" w:after="120"/>
        <w:ind w:hanging="1080"/>
        <w:rPr>
          <w:b/>
          <w:smallCaps/>
          <w:spacing w:val="20"/>
          <w:sz w:val="21"/>
          <w:szCs w:val="21"/>
        </w:rPr>
      </w:pPr>
      <w:r w:rsidRPr="00E706B6">
        <w:rPr>
          <w:b/>
          <w:smallCaps/>
          <w:spacing w:val="20"/>
          <w:sz w:val="21"/>
          <w:szCs w:val="21"/>
        </w:rPr>
        <w:t xml:space="preserve">Lhůty plnění </w:t>
      </w:r>
    </w:p>
    <w:p w:rsidR="00127F87" w:rsidRPr="00E706B6" w:rsidRDefault="00127F87" w:rsidP="00BD7A32">
      <w:pPr>
        <w:numPr>
          <w:ilvl w:val="0"/>
          <w:numId w:val="1"/>
        </w:numPr>
        <w:tabs>
          <w:tab w:val="clear" w:pos="720"/>
          <w:tab w:val="num" w:pos="539"/>
        </w:tabs>
        <w:spacing w:before="120" w:after="120"/>
        <w:ind w:left="539" w:hanging="539"/>
        <w:jc w:val="both"/>
        <w:rPr>
          <w:sz w:val="21"/>
          <w:szCs w:val="21"/>
        </w:rPr>
      </w:pPr>
      <w:r w:rsidRPr="00E706B6">
        <w:rPr>
          <w:sz w:val="21"/>
          <w:szCs w:val="21"/>
        </w:rPr>
        <w:t>Smluvní strany se dohodly na následujících lhůtách plnění této smlouvy:</w:t>
      </w:r>
    </w:p>
    <w:tbl>
      <w:tblPr>
        <w:tblW w:w="9686" w:type="dxa"/>
        <w:tblInd w:w="534" w:type="dxa"/>
        <w:tblLook w:val="01E0" w:firstRow="1" w:lastRow="1" w:firstColumn="1" w:lastColumn="1" w:noHBand="0" w:noVBand="0"/>
      </w:tblPr>
      <w:tblGrid>
        <w:gridCol w:w="5428"/>
        <w:gridCol w:w="4258"/>
      </w:tblGrid>
      <w:tr w:rsidR="00493E59" w:rsidRPr="00E706B6" w:rsidTr="00762AE5">
        <w:trPr>
          <w:trHeight w:hRule="exact" w:val="743"/>
        </w:trPr>
        <w:tc>
          <w:tcPr>
            <w:tcW w:w="5428" w:type="dxa"/>
          </w:tcPr>
          <w:p w:rsidR="00762AE5" w:rsidRPr="00E706B6" w:rsidRDefault="00493E59" w:rsidP="00493E59">
            <w:pPr>
              <w:tabs>
                <w:tab w:val="num" w:pos="0"/>
              </w:tabs>
              <w:spacing w:before="120" w:after="120"/>
              <w:jc w:val="both"/>
              <w:rPr>
                <w:sz w:val="21"/>
                <w:szCs w:val="21"/>
              </w:rPr>
            </w:pPr>
            <w:r w:rsidRPr="00E706B6">
              <w:rPr>
                <w:sz w:val="21"/>
                <w:szCs w:val="21"/>
              </w:rPr>
              <w:t>Předání a převzetí staveniště</w:t>
            </w:r>
          </w:p>
          <w:p w:rsidR="00A338E3" w:rsidRPr="00E706B6" w:rsidRDefault="00A338E3" w:rsidP="00493E59">
            <w:pPr>
              <w:tabs>
                <w:tab w:val="num" w:pos="0"/>
              </w:tabs>
              <w:spacing w:before="120" w:after="120"/>
              <w:jc w:val="both"/>
              <w:rPr>
                <w:sz w:val="21"/>
                <w:szCs w:val="21"/>
              </w:rPr>
            </w:pPr>
          </w:p>
          <w:p w:rsidR="00A338E3" w:rsidRPr="00E706B6" w:rsidRDefault="00A338E3" w:rsidP="00493E59">
            <w:pPr>
              <w:tabs>
                <w:tab w:val="num" w:pos="0"/>
              </w:tabs>
              <w:spacing w:before="120" w:after="120"/>
              <w:jc w:val="both"/>
              <w:rPr>
                <w:sz w:val="21"/>
                <w:szCs w:val="21"/>
              </w:rPr>
            </w:pPr>
          </w:p>
          <w:p w:rsidR="00493E59" w:rsidRPr="00E706B6" w:rsidRDefault="00493E59" w:rsidP="00493E59">
            <w:pPr>
              <w:tabs>
                <w:tab w:val="num" w:pos="0"/>
              </w:tabs>
              <w:spacing w:before="120" w:after="120"/>
              <w:jc w:val="both"/>
              <w:rPr>
                <w:sz w:val="21"/>
                <w:szCs w:val="21"/>
              </w:rPr>
            </w:pPr>
          </w:p>
        </w:tc>
        <w:tc>
          <w:tcPr>
            <w:tcW w:w="4258" w:type="dxa"/>
          </w:tcPr>
          <w:p w:rsidR="00493E59" w:rsidRPr="00E706B6" w:rsidRDefault="00326CE0" w:rsidP="00493E59">
            <w:pPr>
              <w:tabs>
                <w:tab w:val="num" w:pos="540"/>
              </w:tabs>
              <w:spacing w:before="120" w:after="120"/>
              <w:rPr>
                <w:b/>
                <w:sz w:val="21"/>
                <w:szCs w:val="21"/>
              </w:rPr>
            </w:pPr>
            <w:r>
              <w:rPr>
                <w:b/>
                <w:sz w:val="21"/>
                <w:szCs w:val="21"/>
              </w:rPr>
              <w:t xml:space="preserve">do 15 dnů od účinnosti této smlouvy </w:t>
            </w:r>
          </w:p>
          <w:p w:rsidR="00493E59" w:rsidRPr="00E706B6" w:rsidRDefault="00493E59" w:rsidP="00493E59">
            <w:pPr>
              <w:tabs>
                <w:tab w:val="num" w:pos="540"/>
              </w:tabs>
              <w:spacing w:before="120" w:after="120"/>
              <w:rPr>
                <w:b/>
                <w:sz w:val="21"/>
                <w:szCs w:val="21"/>
              </w:rPr>
            </w:pPr>
          </w:p>
        </w:tc>
      </w:tr>
      <w:tr w:rsidR="00493E59" w:rsidRPr="00E706B6" w:rsidTr="00E825EA">
        <w:trPr>
          <w:trHeight w:hRule="exact" w:val="593"/>
        </w:trPr>
        <w:tc>
          <w:tcPr>
            <w:tcW w:w="5428" w:type="dxa"/>
          </w:tcPr>
          <w:p w:rsidR="00C55F1D" w:rsidRPr="00E706B6" w:rsidRDefault="00326CE0" w:rsidP="00493E59">
            <w:pPr>
              <w:tabs>
                <w:tab w:val="num" w:pos="0"/>
              </w:tabs>
              <w:spacing w:before="120" w:after="120"/>
              <w:jc w:val="both"/>
              <w:rPr>
                <w:sz w:val="21"/>
                <w:szCs w:val="21"/>
              </w:rPr>
            </w:pPr>
            <w:r>
              <w:rPr>
                <w:sz w:val="21"/>
                <w:szCs w:val="21"/>
              </w:rPr>
              <w:lastRenderedPageBreak/>
              <w:t xml:space="preserve">Zahájení stavebních prací </w:t>
            </w:r>
          </w:p>
          <w:p w:rsidR="00C55F1D" w:rsidRPr="00E706B6" w:rsidRDefault="00C55F1D" w:rsidP="00493E59">
            <w:pPr>
              <w:tabs>
                <w:tab w:val="num" w:pos="0"/>
              </w:tabs>
              <w:spacing w:before="120" w:after="120"/>
              <w:jc w:val="both"/>
              <w:rPr>
                <w:sz w:val="21"/>
                <w:szCs w:val="21"/>
              </w:rPr>
            </w:pPr>
          </w:p>
          <w:p w:rsidR="00493E59" w:rsidRPr="00E706B6" w:rsidRDefault="00493E59" w:rsidP="00493E59">
            <w:pPr>
              <w:tabs>
                <w:tab w:val="num" w:pos="0"/>
              </w:tabs>
              <w:spacing w:before="120" w:after="120"/>
              <w:jc w:val="both"/>
              <w:rPr>
                <w:sz w:val="21"/>
                <w:szCs w:val="21"/>
              </w:rPr>
            </w:pPr>
          </w:p>
        </w:tc>
        <w:tc>
          <w:tcPr>
            <w:tcW w:w="4258" w:type="dxa"/>
          </w:tcPr>
          <w:p w:rsidR="00493E59" w:rsidRPr="00E706B6" w:rsidRDefault="00326CE0" w:rsidP="00493E59">
            <w:pPr>
              <w:tabs>
                <w:tab w:val="num" w:pos="540"/>
              </w:tabs>
              <w:spacing w:before="120" w:after="120"/>
              <w:rPr>
                <w:b/>
                <w:sz w:val="21"/>
                <w:szCs w:val="21"/>
              </w:rPr>
            </w:pPr>
            <w:r>
              <w:rPr>
                <w:b/>
                <w:sz w:val="21"/>
                <w:szCs w:val="21"/>
              </w:rPr>
              <w:t>do 15 dnů od předání staveniště</w:t>
            </w:r>
          </w:p>
        </w:tc>
      </w:tr>
      <w:tr w:rsidR="001B5223" w:rsidRPr="00E706B6" w:rsidTr="00E825EA">
        <w:trPr>
          <w:trHeight w:hRule="exact" w:val="593"/>
        </w:trPr>
        <w:tc>
          <w:tcPr>
            <w:tcW w:w="5428" w:type="dxa"/>
          </w:tcPr>
          <w:p w:rsidR="001B5223" w:rsidRPr="00E706B6" w:rsidRDefault="001B5223" w:rsidP="001B5223">
            <w:pPr>
              <w:tabs>
                <w:tab w:val="num" w:pos="0"/>
              </w:tabs>
              <w:spacing w:before="120" w:after="120"/>
              <w:jc w:val="both"/>
              <w:rPr>
                <w:sz w:val="21"/>
                <w:szCs w:val="21"/>
              </w:rPr>
            </w:pPr>
            <w:r w:rsidRPr="00E706B6">
              <w:rPr>
                <w:sz w:val="21"/>
                <w:szCs w:val="21"/>
              </w:rPr>
              <w:t>Dokončení stavebních prací (předání a převzetí stavby)</w:t>
            </w:r>
          </w:p>
          <w:p w:rsidR="001B5223" w:rsidRPr="00E706B6" w:rsidRDefault="001B5223" w:rsidP="001B5223">
            <w:pPr>
              <w:tabs>
                <w:tab w:val="num" w:pos="0"/>
              </w:tabs>
              <w:spacing w:before="120" w:after="120"/>
              <w:ind w:left="-19" w:firstLine="19"/>
              <w:rPr>
                <w:sz w:val="21"/>
                <w:szCs w:val="21"/>
              </w:rPr>
            </w:pPr>
          </w:p>
        </w:tc>
        <w:tc>
          <w:tcPr>
            <w:tcW w:w="4258" w:type="dxa"/>
          </w:tcPr>
          <w:p w:rsidR="001C2365" w:rsidRPr="00E706B6" w:rsidRDefault="009C39A2" w:rsidP="001B5223">
            <w:pPr>
              <w:tabs>
                <w:tab w:val="num" w:pos="540"/>
              </w:tabs>
              <w:spacing w:before="120" w:after="120"/>
              <w:rPr>
                <w:b/>
                <w:color w:val="FF0000"/>
                <w:sz w:val="21"/>
                <w:szCs w:val="21"/>
              </w:rPr>
            </w:pPr>
            <w:r w:rsidRPr="00E706B6">
              <w:rPr>
                <w:b/>
                <w:sz w:val="21"/>
                <w:szCs w:val="21"/>
              </w:rPr>
              <w:t>do 4 měsíců</w:t>
            </w:r>
            <w:r w:rsidR="001B5223" w:rsidRPr="00E706B6">
              <w:rPr>
                <w:b/>
                <w:sz w:val="21"/>
                <w:szCs w:val="21"/>
              </w:rPr>
              <w:t xml:space="preserve"> od předání staveniště</w:t>
            </w:r>
            <w:r w:rsidR="001C2365" w:rsidRPr="00E706B6">
              <w:rPr>
                <w:b/>
                <w:sz w:val="21"/>
                <w:szCs w:val="21"/>
              </w:rPr>
              <w:t xml:space="preserve"> </w:t>
            </w:r>
          </w:p>
          <w:p w:rsidR="001C2365" w:rsidRPr="00E706B6" w:rsidRDefault="001C2365" w:rsidP="001B5223">
            <w:pPr>
              <w:tabs>
                <w:tab w:val="num" w:pos="540"/>
              </w:tabs>
              <w:spacing w:before="120" w:after="120"/>
              <w:rPr>
                <w:b/>
                <w:color w:val="FF0000"/>
                <w:sz w:val="21"/>
                <w:szCs w:val="21"/>
                <w:highlight w:val="green"/>
              </w:rPr>
            </w:pPr>
          </w:p>
          <w:p w:rsidR="001B5223" w:rsidRPr="00E706B6" w:rsidRDefault="001C2365" w:rsidP="001B5223">
            <w:pPr>
              <w:tabs>
                <w:tab w:val="num" w:pos="540"/>
              </w:tabs>
              <w:spacing w:before="120" w:after="120"/>
              <w:rPr>
                <w:b/>
                <w:color w:val="FF0000"/>
                <w:sz w:val="21"/>
                <w:szCs w:val="21"/>
                <w:highlight w:val="green"/>
              </w:rPr>
            </w:pPr>
            <w:r w:rsidRPr="00E706B6">
              <w:rPr>
                <w:b/>
                <w:color w:val="FF0000"/>
                <w:sz w:val="21"/>
                <w:szCs w:val="21"/>
                <w:highlight w:val="green"/>
              </w:rPr>
              <w:t xml:space="preserve"> 1.12. 1.12</w:t>
            </w:r>
          </w:p>
          <w:p w:rsidR="001B5223" w:rsidRPr="00E706B6" w:rsidRDefault="001B5223" w:rsidP="001B5223">
            <w:pPr>
              <w:tabs>
                <w:tab w:val="num" w:pos="-19"/>
                <w:tab w:val="left" w:pos="180"/>
                <w:tab w:val="right" w:pos="4745"/>
              </w:tabs>
              <w:spacing w:before="120" w:after="120"/>
              <w:rPr>
                <w:b/>
                <w:sz w:val="21"/>
                <w:szCs w:val="21"/>
                <w:highlight w:val="green"/>
              </w:rPr>
            </w:pPr>
          </w:p>
        </w:tc>
      </w:tr>
      <w:tr w:rsidR="001B5223" w:rsidRPr="00E706B6" w:rsidTr="00E825EA">
        <w:trPr>
          <w:trHeight w:hRule="exact" w:val="593"/>
        </w:trPr>
        <w:tc>
          <w:tcPr>
            <w:tcW w:w="5428" w:type="dxa"/>
          </w:tcPr>
          <w:p w:rsidR="001B5223" w:rsidRPr="00E706B6" w:rsidRDefault="001B5223" w:rsidP="001B5223">
            <w:pPr>
              <w:tabs>
                <w:tab w:val="num" w:pos="0"/>
              </w:tabs>
              <w:spacing w:before="120" w:after="120"/>
              <w:ind w:left="-19" w:firstLine="19"/>
              <w:rPr>
                <w:sz w:val="21"/>
                <w:szCs w:val="21"/>
              </w:rPr>
            </w:pPr>
            <w:r w:rsidRPr="00E706B6">
              <w:rPr>
                <w:sz w:val="21"/>
                <w:szCs w:val="21"/>
              </w:rPr>
              <w:t>Předání a převzetí díla vyjma geometrických plánů</w:t>
            </w:r>
          </w:p>
          <w:p w:rsidR="001B5223" w:rsidRPr="00E706B6" w:rsidRDefault="001B5223" w:rsidP="001B5223">
            <w:pPr>
              <w:tabs>
                <w:tab w:val="num" w:pos="0"/>
              </w:tabs>
              <w:spacing w:before="120" w:after="120"/>
              <w:rPr>
                <w:sz w:val="21"/>
                <w:szCs w:val="21"/>
              </w:rPr>
            </w:pPr>
          </w:p>
          <w:p w:rsidR="001B5223" w:rsidRPr="00E706B6" w:rsidRDefault="001B5223" w:rsidP="001B5223">
            <w:pPr>
              <w:tabs>
                <w:tab w:val="num" w:pos="0"/>
              </w:tabs>
              <w:spacing w:before="120" w:after="120"/>
              <w:ind w:left="-19" w:firstLine="19"/>
              <w:rPr>
                <w:sz w:val="21"/>
                <w:szCs w:val="21"/>
              </w:rPr>
            </w:pPr>
            <w:r w:rsidRPr="00E706B6">
              <w:rPr>
                <w:sz w:val="21"/>
                <w:szCs w:val="21"/>
              </w:rPr>
              <w:t>Předání a převzetí geometrických plánů</w:t>
            </w:r>
          </w:p>
          <w:p w:rsidR="001B5223" w:rsidRPr="00E706B6" w:rsidRDefault="001B5223" w:rsidP="001B5223">
            <w:pPr>
              <w:tabs>
                <w:tab w:val="num" w:pos="0"/>
              </w:tabs>
              <w:spacing w:before="120" w:after="120"/>
              <w:ind w:left="-19" w:firstLine="19"/>
              <w:jc w:val="both"/>
              <w:rPr>
                <w:sz w:val="21"/>
                <w:szCs w:val="21"/>
              </w:rPr>
            </w:pPr>
          </w:p>
        </w:tc>
        <w:tc>
          <w:tcPr>
            <w:tcW w:w="4258" w:type="dxa"/>
          </w:tcPr>
          <w:p w:rsidR="001B5223" w:rsidRPr="00E706B6" w:rsidRDefault="001B5223" w:rsidP="001B5223">
            <w:pPr>
              <w:tabs>
                <w:tab w:val="num" w:pos="-19"/>
                <w:tab w:val="left" w:pos="180"/>
                <w:tab w:val="right" w:pos="4745"/>
              </w:tabs>
              <w:spacing w:before="120" w:after="120"/>
              <w:ind w:hanging="249"/>
              <w:jc w:val="both"/>
              <w:rPr>
                <w:b/>
                <w:sz w:val="21"/>
                <w:szCs w:val="21"/>
              </w:rPr>
            </w:pPr>
            <w:r w:rsidRPr="00E706B6">
              <w:rPr>
                <w:b/>
                <w:sz w:val="21"/>
                <w:szCs w:val="21"/>
              </w:rPr>
              <w:t xml:space="preserve">     do 30 dnů od předání stavby</w:t>
            </w:r>
          </w:p>
          <w:p w:rsidR="001B5223" w:rsidRPr="00E706B6" w:rsidRDefault="001B5223" w:rsidP="001B5223">
            <w:pPr>
              <w:tabs>
                <w:tab w:val="num" w:pos="-19"/>
                <w:tab w:val="left" w:pos="180"/>
                <w:tab w:val="right" w:pos="4745"/>
              </w:tabs>
              <w:spacing w:before="120" w:after="120"/>
              <w:jc w:val="both"/>
              <w:rPr>
                <w:b/>
                <w:sz w:val="21"/>
                <w:szCs w:val="21"/>
              </w:rPr>
            </w:pPr>
          </w:p>
          <w:p w:rsidR="001B5223" w:rsidRPr="00E706B6" w:rsidRDefault="001B5223" w:rsidP="001B5223">
            <w:pPr>
              <w:tabs>
                <w:tab w:val="num" w:pos="-19"/>
                <w:tab w:val="left" w:pos="180"/>
                <w:tab w:val="right" w:pos="4745"/>
              </w:tabs>
              <w:spacing w:before="120" w:after="120"/>
              <w:jc w:val="both"/>
              <w:rPr>
                <w:b/>
                <w:sz w:val="21"/>
                <w:szCs w:val="21"/>
              </w:rPr>
            </w:pPr>
            <w:r w:rsidRPr="00E706B6">
              <w:rPr>
                <w:b/>
                <w:sz w:val="21"/>
                <w:szCs w:val="21"/>
              </w:rPr>
              <w:t>do 60 dnů od předání a převzetí díla vyjma geometrických plánů</w:t>
            </w:r>
          </w:p>
          <w:p w:rsidR="001B5223" w:rsidRPr="00E706B6" w:rsidRDefault="001B5223" w:rsidP="001B5223">
            <w:pPr>
              <w:tabs>
                <w:tab w:val="num" w:pos="540"/>
              </w:tabs>
              <w:spacing w:before="120" w:after="120"/>
              <w:rPr>
                <w:b/>
                <w:sz w:val="21"/>
                <w:szCs w:val="21"/>
              </w:rPr>
            </w:pPr>
          </w:p>
        </w:tc>
      </w:tr>
      <w:tr w:rsidR="001B5223" w:rsidRPr="00E706B6" w:rsidTr="001B5223">
        <w:trPr>
          <w:trHeight w:hRule="exact" w:val="695"/>
        </w:trPr>
        <w:tc>
          <w:tcPr>
            <w:tcW w:w="5428" w:type="dxa"/>
          </w:tcPr>
          <w:p w:rsidR="001B5223" w:rsidRPr="00E706B6" w:rsidRDefault="001B5223" w:rsidP="001B5223">
            <w:pPr>
              <w:tabs>
                <w:tab w:val="num" w:pos="0"/>
              </w:tabs>
              <w:spacing w:before="120" w:after="120"/>
              <w:ind w:left="-19" w:firstLine="19"/>
              <w:rPr>
                <w:sz w:val="21"/>
                <w:szCs w:val="21"/>
              </w:rPr>
            </w:pPr>
            <w:r w:rsidRPr="00E706B6">
              <w:rPr>
                <w:sz w:val="21"/>
                <w:szCs w:val="21"/>
              </w:rPr>
              <w:t>Předání a převzetí geometrických plánů</w:t>
            </w:r>
          </w:p>
          <w:p w:rsidR="001B5223" w:rsidRPr="00E706B6" w:rsidRDefault="001B5223" w:rsidP="001B5223">
            <w:pPr>
              <w:tabs>
                <w:tab w:val="num" w:pos="0"/>
              </w:tabs>
              <w:spacing w:before="120" w:after="120"/>
              <w:rPr>
                <w:sz w:val="21"/>
                <w:szCs w:val="21"/>
              </w:rPr>
            </w:pPr>
          </w:p>
          <w:p w:rsidR="001B5223" w:rsidRPr="00E706B6" w:rsidRDefault="001B5223" w:rsidP="001B5223">
            <w:pPr>
              <w:tabs>
                <w:tab w:val="num" w:pos="0"/>
              </w:tabs>
              <w:spacing w:before="120" w:after="120"/>
              <w:ind w:left="-19" w:firstLine="19"/>
              <w:rPr>
                <w:sz w:val="21"/>
                <w:szCs w:val="21"/>
              </w:rPr>
            </w:pPr>
            <w:r w:rsidRPr="00E706B6">
              <w:rPr>
                <w:sz w:val="21"/>
                <w:szCs w:val="21"/>
              </w:rPr>
              <w:t>Předání a převzetí geometrických plánů</w:t>
            </w:r>
          </w:p>
          <w:p w:rsidR="001B5223" w:rsidRPr="00E706B6" w:rsidRDefault="001B5223" w:rsidP="001B5223">
            <w:pPr>
              <w:tabs>
                <w:tab w:val="num" w:pos="0"/>
              </w:tabs>
              <w:spacing w:before="120" w:after="120"/>
              <w:ind w:left="-19" w:firstLine="19"/>
              <w:rPr>
                <w:sz w:val="21"/>
                <w:szCs w:val="21"/>
              </w:rPr>
            </w:pPr>
          </w:p>
        </w:tc>
        <w:tc>
          <w:tcPr>
            <w:tcW w:w="4258" w:type="dxa"/>
            <w:shd w:val="clear" w:color="auto" w:fill="auto"/>
          </w:tcPr>
          <w:p w:rsidR="001B5223" w:rsidRPr="00E706B6" w:rsidRDefault="001B5223" w:rsidP="001B5223">
            <w:pPr>
              <w:tabs>
                <w:tab w:val="num" w:pos="-19"/>
                <w:tab w:val="left" w:pos="180"/>
                <w:tab w:val="right" w:pos="4745"/>
              </w:tabs>
              <w:spacing w:before="120" w:after="120"/>
              <w:jc w:val="both"/>
              <w:rPr>
                <w:b/>
                <w:sz w:val="21"/>
                <w:szCs w:val="21"/>
              </w:rPr>
            </w:pPr>
            <w:r w:rsidRPr="00E706B6">
              <w:rPr>
                <w:b/>
                <w:sz w:val="21"/>
                <w:szCs w:val="21"/>
              </w:rPr>
              <w:t xml:space="preserve">do </w:t>
            </w:r>
            <w:r w:rsidR="000A2E6C" w:rsidRPr="00E706B6">
              <w:rPr>
                <w:b/>
                <w:sz w:val="21"/>
                <w:szCs w:val="21"/>
              </w:rPr>
              <w:t>9</w:t>
            </w:r>
            <w:r w:rsidRPr="00E706B6">
              <w:rPr>
                <w:b/>
                <w:sz w:val="21"/>
                <w:szCs w:val="21"/>
              </w:rPr>
              <w:t xml:space="preserve">0 dnů od předání </w:t>
            </w:r>
            <w:r w:rsidR="00F64491" w:rsidRPr="00E706B6">
              <w:rPr>
                <w:b/>
                <w:sz w:val="21"/>
                <w:szCs w:val="21"/>
              </w:rPr>
              <w:t>stavby</w:t>
            </w:r>
            <w:r w:rsidRPr="00E706B6">
              <w:rPr>
                <w:b/>
                <w:sz w:val="21"/>
                <w:szCs w:val="21"/>
              </w:rPr>
              <w:t xml:space="preserve"> </w:t>
            </w:r>
          </w:p>
          <w:p w:rsidR="001B5223" w:rsidRPr="00E706B6" w:rsidRDefault="001B5223" w:rsidP="001B5223">
            <w:pPr>
              <w:tabs>
                <w:tab w:val="num" w:pos="-19"/>
                <w:tab w:val="left" w:pos="180"/>
                <w:tab w:val="right" w:pos="4745"/>
              </w:tabs>
              <w:spacing w:before="120" w:after="120"/>
              <w:ind w:hanging="249"/>
              <w:jc w:val="both"/>
              <w:rPr>
                <w:b/>
                <w:sz w:val="21"/>
                <w:szCs w:val="21"/>
              </w:rPr>
            </w:pPr>
          </w:p>
          <w:p w:rsidR="001B5223" w:rsidRPr="00E706B6" w:rsidRDefault="001B5223" w:rsidP="001B5223">
            <w:pPr>
              <w:tabs>
                <w:tab w:val="num" w:pos="-19"/>
                <w:tab w:val="left" w:pos="180"/>
                <w:tab w:val="right" w:pos="4745"/>
              </w:tabs>
              <w:spacing w:before="120" w:after="120"/>
              <w:jc w:val="both"/>
              <w:rPr>
                <w:b/>
                <w:sz w:val="21"/>
                <w:szCs w:val="21"/>
              </w:rPr>
            </w:pPr>
          </w:p>
          <w:p w:rsidR="001B5223" w:rsidRPr="00E706B6" w:rsidRDefault="001B5223" w:rsidP="001B5223">
            <w:pPr>
              <w:tabs>
                <w:tab w:val="num" w:pos="-19"/>
                <w:tab w:val="left" w:pos="180"/>
                <w:tab w:val="right" w:pos="4745"/>
              </w:tabs>
              <w:spacing w:before="120" w:after="120"/>
              <w:jc w:val="both"/>
              <w:rPr>
                <w:b/>
                <w:sz w:val="21"/>
                <w:szCs w:val="21"/>
              </w:rPr>
            </w:pPr>
            <w:r w:rsidRPr="00E706B6">
              <w:rPr>
                <w:b/>
                <w:sz w:val="21"/>
                <w:szCs w:val="21"/>
              </w:rPr>
              <w:t>do 60 dnů od předání a převzetí díla vyjma geometrických plánů</w:t>
            </w:r>
          </w:p>
          <w:p w:rsidR="001B5223" w:rsidRPr="00E706B6" w:rsidRDefault="001B5223" w:rsidP="001B5223">
            <w:pPr>
              <w:tabs>
                <w:tab w:val="num" w:pos="-19"/>
                <w:tab w:val="left" w:pos="180"/>
                <w:tab w:val="right" w:pos="4745"/>
              </w:tabs>
              <w:spacing w:before="120" w:after="120"/>
              <w:ind w:hanging="249"/>
              <w:jc w:val="both"/>
              <w:rPr>
                <w:b/>
                <w:sz w:val="21"/>
                <w:szCs w:val="21"/>
              </w:rPr>
            </w:pPr>
          </w:p>
        </w:tc>
      </w:tr>
      <w:tr w:rsidR="00DC2563" w:rsidRPr="00E706B6" w:rsidTr="00493E59">
        <w:trPr>
          <w:trHeight w:hRule="exact" w:val="759"/>
        </w:trPr>
        <w:tc>
          <w:tcPr>
            <w:tcW w:w="5428" w:type="dxa"/>
          </w:tcPr>
          <w:p w:rsidR="00DC2563" w:rsidRPr="00E706B6" w:rsidRDefault="00DC2563" w:rsidP="00DC2563">
            <w:pPr>
              <w:tabs>
                <w:tab w:val="num" w:pos="0"/>
              </w:tabs>
              <w:spacing w:before="120" w:after="120"/>
              <w:ind w:left="-19" w:firstLine="19"/>
              <w:jc w:val="both"/>
              <w:rPr>
                <w:sz w:val="21"/>
                <w:szCs w:val="21"/>
              </w:rPr>
            </w:pPr>
            <w:r w:rsidRPr="00E706B6">
              <w:rPr>
                <w:sz w:val="21"/>
                <w:szCs w:val="21"/>
              </w:rPr>
              <w:t>Dřívější plnění je možné</w:t>
            </w:r>
          </w:p>
        </w:tc>
        <w:tc>
          <w:tcPr>
            <w:tcW w:w="4258" w:type="dxa"/>
          </w:tcPr>
          <w:p w:rsidR="00DC2563" w:rsidRPr="00E706B6" w:rsidRDefault="00DC2563" w:rsidP="00354A05">
            <w:pPr>
              <w:tabs>
                <w:tab w:val="num" w:pos="540"/>
              </w:tabs>
              <w:spacing w:before="120" w:after="120"/>
              <w:rPr>
                <w:b/>
                <w:sz w:val="21"/>
                <w:szCs w:val="21"/>
              </w:rPr>
            </w:pPr>
          </w:p>
        </w:tc>
      </w:tr>
    </w:tbl>
    <w:p w:rsidR="001B5223" w:rsidRPr="00E706B6" w:rsidRDefault="001B5223" w:rsidP="007F5CAF">
      <w:pPr>
        <w:numPr>
          <w:ilvl w:val="0"/>
          <w:numId w:val="1"/>
        </w:numPr>
        <w:tabs>
          <w:tab w:val="clear" w:pos="720"/>
          <w:tab w:val="num" w:pos="539"/>
        </w:tabs>
        <w:spacing w:before="120" w:after="120"/>
        <w:ind w:left="539" w:hanging="539"/>
        <w:jc w:val="both"/>
        <w:rPr>
          <w:sz w:val="21"/>
          <w:szCs w:val="21"/>
        </w:rPr>
      </w:pPr>
      <w:r w:rsidRPr="00E706B6">
        <w:rPr>
          <w:sz w:val="21"/>
          <w:szCs w:val="21"/>
        </w:rPr>
        <w:t>Zhotovitel převezme staveniště na základě písemného protokolu.  Zhotovitel je povinen po předání a převzetí staveniště zahájit stavební práce tak, aby byly dodrženy termíny plnění dle odst. 1 tohoto článku.  Stavební práce budou prováděny v souladu s harmonogramem prací, který je součástí této smlouvy. Dojde-li k rozdílu mezi harmonogramem prací a skutečností na stavbě o více jak 5 pracovních dnů, pak zhotovitel stavby neprodleně na další nejbližší kontrolní den stavby vyhotoví aktualizovaný harmonogram prací a předá ho objednateli.</w:t>
      </w:r>
    </w:p>
    <w:p w:rsidR="00766640" w:rsidRPr="00E706B6" w:rsidRDefault="00766640" w:rsidP="00F32716">
      <w:pPr>
        <w:numPr>
          <w:ilvl w:val="0"/>
          <w:numId w:val="1"/>
        </w:numPr>
        <w:tabs>
          <w:tab w:val="clear" w:pos="720"/>
          <w:tab w:val="num" w:pos="539"/>
        </w:tabs>
        <w:spacing w:before="120" w:after="120"/>
        <w:ind w:left="539" w:hanging="539"/>
        <w:jc w:val="both"/>
        <w:rPr>
          <w:sz w:val="21"/>
          <w:szCs w:val="21"/>
        </w:rPr>
      </w:pPr>
      <w:r w:rsidRPr="00E706B6">
        <w:rPr>
          <w:sz w:val="21"/>
          <w:szCs w:val="21"/>
        </w:rPr>
        <w:t xml:space="preserve">Při předání prostoru staveniště je zhotovitel povinen předat objednateli: </w:t>
      </w:r>
    </w:p>
    <w:p w:rsidR="00766640" w:rsidRPr="00E706B6" w:rsidRDefault="00766640" w:rsidP="00766640">
      <w:pPr>
        <w:numPr>
          <w:ilvl w:val="2"/>
          <w:numId w:val="1"/>
        </w:numPr>
        <w:tabs>
          <w:tab w:val="clear" w:pos="1031"/>
          <w:tab w:val="left" w:pos="993"/>
          <w:tab w:val="num" w:pos="1276"/>
        </w:tabs>
        <w:suppressAutoHyphens/>
        <w:ind w:left="2160" w:hanging="1026"/>
        <w:jc w:val="both"/>
        <w:rPr>
          <w:sz w:val="21"/>
          <w:szCs w:val="21"/>
        </w:rPr>
      </w:pPr>
      <w:r w:rsidRPr="00E706B6">
        <w:rPr>
          <w:sz w:val="21"/>
          <w:szCs w:val="21"/>
        </w:rPr>
        <w:t>návrh technologického postupu prací</w:t>
      </w:r>
      <w:r w:rsidR="00526E37" w:rsidRPr="00E706B6">
        <w:rPr>
          <w:sz w:val="21"/>
          <w:szCs w:val="21"/>
        </w:rPr>
        <w:t>;</w:t>
      </w:r>
    </w:p>
    <w:p w:rsidR="0037380C" w:rsidRPr="00E706B6" w:rsidRDefault="00F64491" w:rsidP="0037380C">
      <w:pPr>
        <w:numPr>
          <w:ilvl w:val="2"/>
          <w:numId w:val="1"/>
        </w:numPr>
        <w:tabs>
          <w:tab w:val="clear" w:pos="1031"/>
          <w:tab w:val="left" w:pos="993"/>
          <w:tab w:val="num" w:pos="1276"/>
        </w:tabs>
        <w:suppressAutoHyphens/>
        <w:ind w:left="2160" w:hanging="1026"/>
        <w:jc w:val="both"/>
        <w:rPr>
          <w:sz w:val="21"/>
          <w:szCs w:val="21"/>
        </w:rPr>
      </w:pPr>
      <w:r w:rsidRPr="00E706B6">
        <w:rPr>
          <w:sz w:val="21"/>
          <w:szCs w:val="21"/>
        </w:rPr>
        <w:t>výpočet hluku ze stavební činnosti.</w:t>
      </w:r>
    </w:p>
    <w:p w:rsidR="007044C4" w:rsidRPr="00E706B6" w:rsidRDefault="007044C4" w:rsidP="00F32716">
      <w:pPr>
        <w:numPr>
          <w:ilvl w:val="0"/>
          <w:numId w:val="1"/>
        </w:numPr>
        <w:tabs>
          <w:tab w:val="clear" w:pos="720"/>
          <w:tab w:val="num" w:pos="539"/>
        </w:tabs>
        <w:spacing w:before="120" w:after="120"/>
        <w:ind w:left="539" w:hanging="539"/>
        <w:jc w:val="both"/>
        <w:rPr>
          <w:sz w:val="21"/>
          <w:szCs w:val="21"/>
        </w:rPr>
      </w:pPr>
      <w:r w:rsidRPr="00E706B6">
        <w:rPr>
          <w:sz w:val="21"/>
          <w:szCs w:val="21"/>
        </w:rPr>
        <w:t>Pro účely této smlouvy je stavba dokončena tehdy, je-li stavba bez vad, nebo vykazuje-li stavba zjevné drobné vady, které samy o sobě nebo ve spojení s jinými nebrání jejímu obvyklému užívání. Do dokončení stavby je zhotovitel povinen provést veškerá plnění na základě této smlouvy, není-li v této smlouvě stanoveno jinak. Soupis zjevných drobných vad stavby bude uveden v protokolu o předání v převzetí dokončené stavby.</w:t>
      </w:r>
    </w:p>
    <w:p w:rsidR="00766640" w:rsidRPr="00E706B6" w:rsidRDefault="00766640" w:rsidP="00F32716">
      <w:pPr>
        <w:numPr>
          <w:ilvl w:val="0"/>
          <w:numId w:val="1"/>
        </w:numPr>
        <w:tabs>
          <w:tab w:val="clear" w:pos="720"/>
          <w:tab w:val="num" w:pos="539"/>
        </w:tabs>
        <w:spacing w:before="120" w:after="120"/>
        <w:ind w:left="539" w:hanging="539"/>
        <w:jc w:val="both"/>
        <w:rPr>
          <w:sz w:val="21"/>
          <w:szCs w:val="21"/>
        </w:rPr>
      </w:pPr>
      <w:r w:rsidRPr="00E706B6">
        <w:rPr>
          <w:sz w:val="21"/>
          <w:szCs w:val="21"/>
        </w:rPr>
        <w:t>Při předání a převzetí díla</w:t>
      </w:r>
      <w:r w:rsidR="006C4BB6" w:rsidRPr="00E706B6">
        <w:rPr>
          <w:sz w:val="21"/>
          <w:szCs w:val="21"/>
        </w:rPr>
        <w:t xml:space="preserve"> </w:t>
      </w:r>
      <w:r w:rsidR="00326CE0">
        <w:rPr>
          <w:sz w:val="21"/>
          <w:szCs w:val="21"/>
        </w:rPr>
        <w:t xml:space="preserve">vyjma geometrických plánů </w:t>
      </w:r>
      <w:r w:rsidRPr="00E706B6">
        <w:rPr>
          <w:sz w:val="21"/>
          <w:szCs w:val="21"/>
        </w:rPr>
        <w:t xml:space="preserve"> budou předány výhradně:</w:t>
      </w:r>
    </w:p>
    <w:p w:rsidR="001B5223" w:rsidRPr="00E706B6" w:rsidRDefault="001B5223" w:rsidP="001B5223">
      <w:pPr>
        <w:numPr>
          <w:ilvl w:val="2"/>
          <w:numId w:val="1"/>
        </w:numPr>
        <w:jc w:val="both"/>
        <w:rPr>
          <w:sz w:val="21"/>
          <w:szCs w:val="21"/>
        </w:rPr>
      </w:pPr>
      <w:r w:rsidRPr="00E706B6">
        <w:rPr>
          <w:sz w:val="21"/>
          <w:szCs w:val="21"/>
        </w:rPr>
        <w:t>práce a dodávky k odstranění případných zjevných drobných vad stavby nebránících užívání stavby k jejímu účelu;</w:t>
      </w:r>
    </w:p>
    <w:p w:rsidR="0037380C" w:rsidRPr="00E706B6" w:rsidRDefault="0037380C" w:rsidP="0037380C">
      <w:pPr>
        <w:numPr>
          <w:ilvl w:val="2"/>
          <w:numId w:val="1"/>
        </w:numPr>
        <w:jc w:val="both"/>
        <w:rPr>
          <w:sz w:val="21"/>
          <w:szCs w:val="21"/>
        </w:rPr>
      </w:pPr>
      <w:r w:rsidRPr="00E706B6">
        <w:rPr>
          <w:sz w:val="21"/>
          <w:szCs w:val="21"/>
        </w:rPr>
        <w:t>vyčištěné prostory staveniště;</w:t>
      </w:r>
    </w:p>
    <w:p w:rsidR="0037380C" w:rsidRPr="00E706B6" w:rsidRDefault="0037380C" w:rsidP="0037380C">
      <w:pPr>
        <w:numPr>
          <w:ilvl w:val="2"/>
          <w:numId w:val="1"/>
        </w:numPr>
        <w:jc w:val="both"/>
        <w:rPr>
          <w:sz w:val="21"/>
          <w:szCs w:val="21"/>
        </w:rPr>
      </w:pPr>
      <w:r w:rsidRPr="00E706B6">
        <w:rPr>
          <w:sz w:val="21"/>
          <w:szCs w:val="21"/>
        </w:rPr>
        <w:t>DSPS;</w:t>
      </w:r>
    </w:p>
    <w:p w:rsidR="0037380C" w:rsidRPr="00E706B6" w:rsidRDefault="0037380C" w:rsidP="0037380C">
      <w:pPr>
        <w:pStyle w:val="Odstavecseseznamem"/>
        <w:numPr>
          <w:ilvl w:val="2"/>
          <w:numId w:val="1"/>
        </w:numPr>
        <w:rPr>
          <w:sz w:val="21"/>
          <w:szCs w:val="21"/>
        </w:rPr>
      </w:pPr>
      <w:r w:rsidRPr="00E706B6">
        <w:rPr>
          <w:sz w:val="21"/>
          <w:szCs w:val="21"/>
        </w:rPr>
        <w:t>bankovní záruka.</w:t>
      </w:r>
    </w:p>
    <w:p w:rsidR="0037380C" w:rsidRPr="00E706B6" w:rsidRDefault="0037380C" w:rsidP="00673B25">
      <w:pPr>
        <w:numPr>
          <w:ilvl w:val="0"/>
          <w:numId w:val="1"/>
        </w:numPr>
        <w:tabs>
          <w:tab w:val="clear" w:pos="720"/>
          <w:tab w:val="num" w:pos="540"/>
        </w:tabs>
        <w:spacing w:before="120" w:after="120"/>
        <w:ind w:left="539" w:hanging="539"/>
        <w:jc w:val="both"/>
        <w:rPr>
          <w:sz w:val="21"/>
          <w:szCs w:val="21"/>
        </w:rPr>
      </w:pPr>
      <w:r w:rsidRPr="00E706B6">
        <w:rPr>
          <w:sz w:val="21"/>
          <w:szCs w:val="21"/>
        </w:rPr>
        <w:t xml:space="preserve">Předání a převzetí díla </w:t>
      </w:r>
      <w:r w:rsidR="00326CE0">
        <w:rPr>
          <w:sz w:val="21"/>
          <w:szCs w:val="21"/>
        </w:rPr>
        <w:t xml:space="preserve">vyjma geometrických plánů </w:t>
      </w:r>
      <w:r w:rsidRPr="00E706B6">
        <w:rPr>
          <w:sz w:val="21"/>
          <w:szCs w:val="21"/>
        </w:rPr>
        <w:t>nemůže být ukončeno, dokud nebude zjištěno, že je celé dílo (vyjma geometrických plánů) dle této smlouvy řádně předáno.</w:t>
      </w:r>
    </w:p>
    <w:p w:rsidR="0037380C" w:rsidRPr="00E706B6" w:rsidRDefault="0037380C" w:rsidP="00673B25">
      <w:pPr>
        <w:numPr>
          <w:ilvl w:val="0"/>
          <w:numId w:val="1"/>
        </w:numPr>
        <w:tabs>
          <w:tab w:val="clear" w:pos="720"/>
          <w:tab w:val="num" w:pos="540"/>
        </w:tabs>
        <w:spacing w:before="120" w:after="120"/>
        <w:ind w:left="539" w:hanging="539"/>
        <w:jc w:val="both"/>
        <w:rPr>
          <w:sz w:val="21"/>
          <w:szCs w:val="21"/>
        </w:rPr>
      </w:pPr>
      <w:r w:rsidRPr="00E706B6">
        <w:rPr>
          <w:sz w:val="21"/>
          <w:szCs w:val="21"/>
        </w:rPr>
        <w:t>Předání a převzetí prostoru staveniště, dokončené stavby, díla (vyjma geometrických plánů) a geometrických plánů probíhá jako řízení, jehož předmětem je zjištění skutečného stavu v prostoru staveniště, dokončené stavby, díla či geometrických plánů.</w:t>
      </w:r>
    </w:p>
    <w:p w:rsidR="0037380C" w:rsidRPr="00E706B6" w:rsidRDefault="0037380C" w:rsidP="00673B25">
      <w:pPr>
        <w:numPr>
          <w:ilvl w:val="0"/>
          <w:numId w:val="1"/>
        </w:numPr>
        <w:tabs>
          <w:tab w:val="clear" w:pos="720"/>
          <w:tab w:val="num" w:pos="0"/>
        </w:tabs>
        <w:spacing w:before="120" w:after="120"/>
        <w:ind w:left="539" w:hanging="539"/>
        <w:jc w:val="both"/>
        <w:rPr>
          <w:sz w:val="21"/>
          <w:szCs w:val="21"/>
        </w:rPr>
      </w:pPr>
      <w:r w:rsidRPr="00E706B6">
        <w:rPr>
          <w:sz w:val="21"/>
          <w:szCs w:val="21"/>
        </w:rPr>
        <w:t xml:space="preserve">Objednatel vyzve zhotovitele k předání a převzetí staveniště písemně, alespoň </w:t>
      </w:r>
      <w:r w:rsidR="00326CE0">
        <w:rPr>
          <w:sz w:val="21"/>
          <w:szCs w:val="21"/>
        </w:rPr>
        <w:t xml:space="preserve">7 </w:t>
      </w:r>
      <w:r w:rsidR="005207CC" w:rsidRPr="00E706B6">
        <w:rPr>
          <w:sz w:val="21"/>
          <w:szCs w:val="21"/>
        </w:rPr>
        <w:t xml:space="preserve"> kalendářních dnů</w:t>
      </w:r>
      <w:r w:rsidRPr="00E706B6">
        <w:rPr>
          <w:sz w:val="21"/>
          <w:szCs w:val="21"/>
        </w:rPr>
        <w:t xml:space="preserve"> dní předem. Zhotovitel vyzve objednatele k převzetí dokončené stavby, díla (vyjma geometrických plánů) a geometrických plánů písemně, alespoň 5 pracovních dní předem. </w:t>
      </w:r>
    </w:p>
    <w:p w:rsidR="0037380C" w:rsidRPr="00E706B6" w:rsidRDefault="0037380C" w:rsidP="00673B25">
      <w:pPr>
        <w:numPr>
          <w:ilvl w:val="0"/>
          <w:numId w:val="1"/>
        </w:numPr>
        <w:tabs>
          <w:tab w:val="clear" w:pos="720"/>
          <w:tab w:val="num" w:pos="540"/>
        </w:tabs>
        <w:spacing w:before="120" w:after="120"/>
        <w:ind w:left="539" w:hanging="539"/>
        <w:jc w:val="both"/>
        <w:rPr>
          <w:sz w:val="21"/>
          <w:szCs w:val="21"/>
        </w:rPr>
      </w:pPr>
      <w:r w:rsidRPr="00E706B6">
        <w:rPr>
          <w:sz w:val="21"/>
          <w:szCs w:val="21"/>
        </w:rPr>
        <w:t>Alespoň 5 pracovních dní předem předá zhotovitel objednateli veškeré pro dokončení stavby potřebné podklady s výjimkou těch podkladů, u kterých zhotovitel prokáže, že je nebylo možné nejpozději 5 pracovních dní před dokončením a předáním stavby obstarat. Podklady, které nebylo možné obstarat před dokončením a předáním stavby, předá zhotovitel objednateli bezodkladně poté, co je obstará. Pokud z důvodu nepředání podkladů nebude možno vydat rozhodnutí o předčasném užívání, je povinen zhotovitel zajistit na vlastní náklady dopravní opatření do doby vydání rozhodnutí o předčasném užívání.</w:t>
      </w:r>
    </w:p>
    <w:p w:rsidR="0037380C" w:rsidRPr="00E706B6" w:rsidRDefault="0037380C" w:rsidP="00673B25">
      <w:pPr>
        <w:numPr>
          <w:ilvl w:val="0"/>
          <w:numId w:val="1"/>
        </w:numPr>
        <w:tabs>
          <w:tab w:val="clear" w:pos="720"/>
          <w:tab w:val="num" w:pos="540"/>
        </w:tabs>
        <w:spacing w:before="120" w:after="120"/>
        <w:ind w:left="539" w:hanging="539"/>
        <w:jc w:val="both"/>
        <w:rPr>
          <w:sz w:val="21"/>
          <w:szCs w:val="21"/>
        </w:rPr>
      </w:pPr>
      <w:r w:rsidRPr="00E706B6">
        <w:rPr>
          <w:sz w:val="21"/>
          <w:szCs w:val="21"/>
        </w:rPr>
        <w:t>O předání a převzetí prostoru staveniště, dokončené stavby, díla</w:t>
      </w:r>
      <w:r w:rsidR="00673B25" w:rsidRPr="00E706B6">
        <w:rPr>
          <w:sz w:val="21"/>
          <w:szCs w:val="21"/>
        </w:rPr>
        <w:t xml:space="preserve"> (vyjma geometrických plánů) a </w:t>
      </w:r>
      <w:r w:rsidRPr="00E706B6">
        <w:rPr>
          <w:sz w:val="21"/>
          <w:szCs w:val="21"/>
        </w:rPr>
        <w:t xml:space="preserve">geometrických plánů  je zhotovitel povinen sepsat protokol, který bude datován a podepsán oprávněnými zástupci smluvních stran. Tím nejsou dotčeny povinnosti zhotovitele vést stavební deník v souladu s právními předpisy. </w:t>
      </w:r>
    </w:p>
    <w:p w:rsidR="0037380C" w:rsidRPr="00E706B6" w:rsidRDefault="0037380C" w:rsidP="00673B25">
      <w:pPr>
        <w:numPr>
          <w:ilvl w:val="0"/>
          <w:numId w:val="1"/>
        </w:numPr>
        <w:tabs>
          <w:tab w:val="clear" w:pos="720"/>
          <w:tab w:val="num" w:pos="540"/>
        </w:tabs>
        <w:spacing w:before="120" w:after="120"/>
        <w:ind w:left="539" w:hanging="539"/>
        <w:jc w:val="both"/>
        <w:rPr>
          <w:sz w:val="21"/>
          <w:szCs w:val="21"/>
        </w:rPr>
      </w:pPr>
      <w:r w:rsidRPr="00E706B6">
        <w:rPr>
          <w:sz w:val="21"/>
          <w:szCs w:val="21"/>
        </w:rPr>
        <w:t xml:space="preserve">Doby a lhůty podle odst. 1. tohoto článku mohou být prodlouženy formou dodatku k této smlouvě v případě vzniku nepředvídatelných a neodvratitelných okolností. Nepředvídatelnou okolností je okolnost, o které zhotovitel nevěděl a nemohl vědět, zejména nepředpokládané průtahy v zadávacím řízení na stavební práce, nevhodné klimatické podmínky, archeologický nález, který bude znamenat nutnost provést záchranný </w:t>
      </w:r>
      <w:r w:rsidRPr="00E706B6">
        <w:rPr>
          <w:sz w:val="21"/>
          <w:szCs w:val="21"/>
        </w:rPr>
        <w:lastRenderedPageBreak/>
        <w:t>archeologický průzkum, rozsáhlejší vícepráce, oprávněné požadavky třetích osob (např. Policie ČR), skryté překážky v místě realizace stavby.</w:t>
      </w:r>
    </w:p>
    <w:p w:rsidR="00326CE0" w:rsidRPr="007E2ED9" w:rsidRDefault="00326CE0" w:rsidP="00326CE0">
      <w:pPr>
        <w:numPr>
          <w:ilvl w:val="0"/>
          <w:numId w:val="1"/>
        </w:numPr>
        <w:spacing w:before="120" w:after="120"/>
        <w:jc w:val="both"/>
        <w:rPr>
          <w:sz w:val="21"/>
          <w:szCs w:val="21"/>
        </w:rPr>
      </w:pPr>
      <w:r w:rsidRPr="007E2ED9">
        <w:rPr>
          <w:sz w:val="21"/>
          <w:szCs w:val="21"/>
        </w:rPr>
        <w:t>V případě, že se provádění stavebních prací dostane do nevhodných klimatických podmínek, lze provádění stavebních prací přerušit (zimní přestávka předpoklad v termínu od 1</w:t>
      </w:r>
      <w:r>
        <w:rPr>
          <w:sz w:val="21"/>
          <w:szCs w:val="21"/>
        </w:rPr>
        <w:t>0</w:t>
      </w:r>
      <w:r w:rsidRPr="007E2ED9">
        <w:rPr>
          <w:sz w:val="21"/>
          <w:szCs w:val="21"/>
        </w:rPr>
        <w:t>. 12. kalendářního roku do 31. 3. následujícího kalendářního roku). O zimní přestávce rozhoduje objednatel na návrh zhotovitele případně i bez návrhu. O počátku zimní přestávky bude proveden písemný protokol, do kterého budou uvedeny důvody, proč byly práce přerušeny. V případě příznivých klimatických podmínek lze po dohodě smluvních stran zimní přestávku zkrátit či upravit. O zkrácení či úpravě zimní přestávky rozhoduje objednatel na návrh zhotovitele případně i bez návrhu. O ukončení zimní přestávky bude proveden písemný protokol.  Do zimní přestávky musí být část komunikace rekonstruovaná v roce 202</w:t>
      </w:r>
      <w:r>
        <w:rPr>
          <w:sz w:val="21"/>
          <w:szCs w:val="21"/>
        </w:rPr>
        <w:t>5</w:t>
      </w:r>
      <w:r w:rsidRPr="007E2ED9">
        <w:rPr>
          <w:sz w:val="21"/>
          <w:szCs w:val="21"/>
        </w:rPr>
        <w:t xml:space="preserve"> zprovozněna k obecnému užívání dle zákona č. 13/1997Sb., o pozemních komunikacích, ve znění pozdějších předpisů a musí být možno bez poškození a znehodnocení provedených prací provádět zimní údržbu komunikace v souladu s plánem zimní údržby.</w:t>
      </w:r>
      <w:r>
        <w:rPr>
          <w:sz w:val="21"/>
          <w:szCs w:val="21"/>
        </w:rPr>
        <w:t xml:space="preserve"> Po dobu přerušení stavby zimní přestávkou se běh doby pro plnění přerušuje.</w:t>
      </w:r>
    </w:p>
    <w:p w:rsidR="00F651AC" w:rsidRPr="00E706B6" w:rsidRDefault="00F651AC" w:rsidP="00F651AC">
      <w:pPr>
        <w:spacing w:before="120" w:after="120"/>
        <w:ind w:left="539"/>
        <w:jc w:val="both"/>
        <w:rPr>
          <w:sz w:val="21"/>
          <w:szCs w:val="21"/>
        </w:rPr>
      </w:pPr>
    </w:p>
    <w:p w:rsidR="00127F87" w:rsidRPr="00E706B6" w:rsidRDefault="00127F87" w:rsidP="00F54B3E">
      <w:pPr>
        <w:pStyle w:val="Odstavecseseznamem"/>
        <w:keepNext/>
        <w:keepLines/>
        <w:numPr>
          <w:ilvl w:val="0"/>
          <w:numId w:val="9"/>
        </w:numPr>
        <w:tabs>
          <w:tab w:val="left" w:pos="567"/>
        </w:tabs>
        <w:spacing w:before="120" w:after="120"/>
        <w:ind w:hanging="1080"/>
        <w:rPr>
          <w:b/>
          <w:smallCaps/>
          <w:spacing w:val="20"/>
          <w:sz w:val="21"/>
          <w:szCs w:val="21"/>
        </w:rPr>
      </w:pPr>
      <w:r w:rsidRPr="00E706B6">
        <w:rPr>
          <w:b/>
          <w:smallCaps/>
          <w:spacing w:val="20"/>
          <w:sz w:val="21"/>
          <w:szCs w:val="21"/>
        </w:rPr>
        <w:t>Cena díla</w:t>
      </w:r>
    </w:p>
    <w:p w:rsidR="00127F87" w:rsidRPr="00E706B6" w:rsidRDefault="00127F87" w:rsidP="00BD7A32">
      <w:pPr>
        <w:numPr>
          <w:ilvl w:val="0"/>
          <w:numId w:val="5"/>
        </w:numPr>
        <w:tabs>
          <w:tab w:val="clear" w:pos="720"/>
          <w:tab w:val="num" w:pos="539"/>
        </w:tabs>
        <w:spacing w:before="120" w:after="120"/>
        <w:ind w:left="539" w:hanging="539"/>
        <w:jc w:val="both"/>
        <w:rPr>
          <w:sz w:val="21"/>
          <w:szCs w:val="21"/>
        </w:rPr>
      </w:pPr>
      <w:r w:rsidRPr="00E706B6">
        <w:rPr>
          <w:sz w:val="21"/>
          <w:szCs w:val="21"/>
        </w:rPr>
        <w:t>Cena díla:</w:t>
      </w:r>
    </w:p>
    <w:tbl>
      <w:tblPr>
        <w:tblW w:w="9898" w:type="dxa"/>
        <w:tblInd w:w="648" w:type="dxa"/>
        <w:tblLook w:val="01E0" w:firstRow="1" w:lastRow="1" w:firstColumn="1" w:lastColumn="1" w:noHBand="0" w:noVBand="0"/>
      </w:tblPr>
      <w:tblGrid>
        <w:gridCol w:w="6658"/>
        <w:gridCol w:w="3240"/>
      </w:tblGrid>
      <w:tr w:rsidR="00127F87" w:rsidRPr="00E706B6" w:rsidTr="00127F87">
        <w:trPr>
          <w:trHeight w:val="52"/>
        </w:trPr>
        <w:tc>
          <w:tcPr>
            <w:tcW w:w="6658" w:type="dxa"/>
          </w:tcPr>
          <w:p w:rsidR="00127F87" w:rsidRPr="00E706B6" w:rsidRDefault="00127F87" w:rsidP="00127F87">
            <w:pPr>
              <w:tabs>
                <w:tab w:val="num" w:pos="540"/>
              </w:tabs>
              <w:spacing w:before="120" w:after="120"/>
              <w:ind w:left="540" w:hanging="540"/>
              <w:rPr>
                <w:b/>
                <w:smallCaps/>
                <w:spacing w:val="20"/>
                <w:sz w:val="21"/>
                <w:szCs w:val="21"/>
              </w:rPr>
            </w:pPr>
            <w:r w:rsidRPr="00E706B6">
              <w:rPr>
                <w:b/>
                <w:smallCaps/>
                <w:spacing w:val="20"/>
                <w:sz w:val="21"/>
                <w:szCs w:val="21"/>
              </w:rPr>
              <w:t>Cena díla bez DPH</w:t>
            </w:r>
          </w:p>
        </w:tc>
        <w:tc>
          <w:tcPr>
            <w:tcW w:w="3240" w:type="dxa"/>
          </w:tcPr>
          <w:p w:rsidR="00127F87" w:rsidRPr="00E706B6" w:rsidRDefault="00127F87" w:rsidP="0091194F">
            <w:pPr>
              <w:tabs>
                <w:tab w:val="num" w:pos="540"/>
              </w:tabs>
              <w:spacing w:before="120" w:after="120"/>
              <w:ind w:left="540" w:hanging="540"/>
              <w:jc w:val="center"/>
              <w:rPr>
                <w:b/>
                <w:smallCaps/>
                <w:spacing w:val="20"/>
                <w:sz w:val="21"/>
                <w:szCs w:val="21"/>
              </w:rPr>
            </w:pPr>
            <w:r w:rsidRPr="00E706B6">
              <w:rPr>
                <w:b/>
                <w:sz w:val="21"/>
                <w:szCs w:val="21"/>
                <w:highlight w:val="yellow"/>
              </w:rPr>
              <w:t>***</w:t>
            </w:r>
            <w:r w:rsidR="00BD7A32" w:rsidRPr="00E706B6">
              <w:rPr>
                <w:b/>
                <w:sz w:val="21"/>
                <w:szCs w:val="21"/>
              </w:rPr>
              <w:t xml:space="preserve"> </w:t>
            </w:r>
            <w:r w:rsidRPr="00E706B6">
              <w:rPr>
                <w:b/>
                <w:smallCaps/>
                <w:spacing w:val="20"/>
                <w:sz w:val="21"/>
                <w:szCs w:val="21"/>
              </w:rPr>
              <w:t>Kč</w:t>
            </w:r>
          </w:p>
        </w:tc>
      </w:tr>
    </w:tbl>
    <w:p w:rsidR="00CD2289" w:rsidRPr="00E706B6" w:rsidRDefault="00CD2289" w:rsidP="00BD7A32">
      <w:pPr>
        <w:numPr>
          <w:ilvl w:val="0"/>
          <w:numId w:val="5"/>
        </w:numPr>
        <w:tabs>
          <w:tab w:val="clear" w:pos="720"/>
          <w:tab w:val="num" w:pos="539"/>
        </w:tabs>
        <w:spacing w:before="120" w:after="120"/>
        <w:ind w:left="539" w:hanging="539"/>
        <w:jc w:val="both"/>
        <w:rPr>
          <w:sz w:val="21"/>
          <w:szCs w:val="21"/>
        </w:rPr>
      </w:pPr>
      <w:r w:rsidRPr="00E706B6">
        <w:rPr>
          <w:sz w:val="21"/>
          <w:szCs w:val="21"/>
        </w:rPr>
        <w:t>K ceně díla bez DPH bude připočtena daň z přidané hodnoty v aktuální výši. Celková částka dokladu zůstane bez zaokrouhlení.</w:t>
      </w:r>
    </w:p>
    <w:p w:rsidR="00CD2289" w:rsidRPr="00E706B6" w:rsidRDefault="00CD2289" w:rsidP="00BD7A32">
      <w:pPr>
        <w:numPr>
          <w:ilvl w:val="0"/>
          <w:numId w:val="5"/>
        </w:numPr>
        <w:tabs>
          <w:tab w:val="clear" w:pos="720"/>
          <w:tab w:val="num" w:pos="539"/>
        </w:tabs>
        <w:spacing w:before="120" w:after="120"/>
        <w:ind w:left="539" w:hanging="539"/>
        <w:jc w:val="both"/>
        <w:rPr>
          <w:sz w:val="21"/>
          <w:szCs w:val="21"/>
        </w:rPr>
      </w:pPr>
      <w:r w:rsidRPr="00E706B6">
        <w:rPr>
          <w:sz w:val="21"/>
          <w:szCs w:val="21"/>
        </w:rPr>
        <w:t>Objednatel není pro plnění poskytnuté na základě této smlouvy osobou povinnou k dani (DPH). Přijaté plnění bude použito výlučně pro účely, které nejsou předmětem daně. Zhotovitel prohlašuje, že:</w:t>
      </w:r>
    </w:p>
    <w:p w:rsidR="00CD2289" w:rsidRPr="00E706B6" w:rsidRDefault="00CD2289" w:rsidP="00CD2289">
      <w:pPr>
        <w:numPr>
          <w:ilvl w:val="2"/>
          <w:numId w:val="5"/>
        </w:numPr>
        <w:ind w:left="993" w:hanging="181"/>
        <w:jc w:val="both"/>
        <w:rPr>
          <w:color w:val="000000"/>
          <w:sz w:val="21"/>
          <w:szCs w:val="21"/>
        </w:rPr>
      </w:pPr>
      <w:r w:rsidRPr="00E706B6">
        <w:rPr>
          <w:color w:val="000000"/>
          <w:sz w:val="21"/>
          <w:szCs w:val="21"/>
        </w:rPr>
        <w:t xml:space="preserve">nemá v úmyslu nezaplatit daň z přidané hodnoty u zdanitelného plnění podle této smlouvy (dále jen „daň“); </w:t>
      </w:r>
    </w:p>
    <w:p w:rsidR="00CD2289" w:rsidRPr="00E706B6" w:rsidRDefault="00CD2289" w:rsidP="00CD2289">
      <w:pPr>
        <w:numPr>
          <w:ilvl w:val="2"/>
          <w:numId w:val="5"/>
        </w:numPr>
        <w:ind w:left="993" w:hanging="181"/>
        <w:jc w:val="both"/>
        <w:rPr>
          <w:color w:val="000000"/>
          <w:sz w:val="21"/>
          <w:szCs w:val="21"/>
        </w:rPr>
      </w:pPr>
      <w:r w:rsidRPr="00E706B6">
        <w:rPr>
          <w:color w:val="000000"/>
          <w:sz w:val="21"/>
          <w:szCs w:val="21"/>
        </w:rPr>
        <w:t>mu nejsou známy skutečnosti nasvědčující tomu, že se dostane do postavení, kdy nemůže daň zaplatit a ani se ke dni uzavření této smlouvy v takovém postavení nenachází;</w:t>
      </w:r>
    </w:p>
    <w:p w:rsidR="00CD2289" w:rsidRPr="00E706B6" w:rsidRDefault="00CD2289" w:rsidP="00CD2289">
      <w:pPr>
        <w:numPr>
          <w:ilvl w:val="2"/>
          <w:numId w:val="5"/>
        </w:numPr>
        <w:ind w:left="993" w:hanging="181"/>
        <w:jc w:val="both"/>
        <w:rPr>
          <w:color w:val="000000"/>
          <w:sz w:val="21"/>
          <w:szCs w:val="21"/>
        </w:rPr>
      </w:pPr>
      <w:r w:rsidRPr="00E706B6">
        <w:rPr>
          <w:color w:val="000000"/>
          <w:sz w:val="21"/>
          <w:szCs w:val="21"/>
        </w:rPr>
        <w:t>nezkrátí daň nebo nevyláká daňovou výhodu.</w:t>
      </w:r>
    </w:p>
    <w:p w:rsidR="00CD2289" w:rsidRPr="00E706B6" w:rsidRDefault="00CD2289" w:rsidP="00BD7A32">
      <w:pPr>
        <w:numPr>
          <w:ilvl w:val="0"/>
          <w:numId w:val="5"/>
        </w:numPr>
        <w:tabs>
          <w:tab w:val="clear" w:pos="720"/>
          <w:tab w:val="num" w:pos="539"/>
        </w:tabs>
        <w:spacing w:before="120" w:after="120"/>
        <w:ind w:left="539" w:hanging="539"/>
        <w:jc w:val="both"/>
        <w:rPr>
          <w:sz w:val="21"/>
          <w:szCs w:val="21"/>
        </w:rPr>
      </w:pPr>
      <w:r w:rsidRPr="00E706B6">
        <w:rPr>
          <w:sz w:val="21"/>
          <w:szCs w:val="21"/>
        </w:rPr>
        <w:t xml:space="preserve">Cena díla je sjednána na základě jednotkových cen, jako součet oceněných položek soupisu prací (dále jen „rozpočet“), který je přílohou této smlouvy. </w:t>
      </w:r>
    </w:p>
    <w:p w:rsidR="00CD2289" w:rsidRPr="00E706B6" w:rsidRDefault="00CD2289" w:rsidP="00BD7A32">
      <w:pPr>
        <w:numPr>
          <w:ilvl w:val="0"/>
          <w:numId w:val="5"/>
        </w:numPr>
        <w:tabs>
          <w:tab w:val="clear" w:pos="720"/>
          <w:tab w:val="num" w:pos="539"/>
        </w:tabs>
        <w:spacing w:before="120" w:after="120"/>
        <w:ind w:left="539" w:hanging="539"/>
        <w:jc w:val="both"/>
        <w:rPr>
          <w:sz w:val="21"/>
          <w:szCs w:val="21"/>
        </w:rPr>
      </w:pPr>
      <w:r w:rsidRPr="00E706B6">
        <w:rPr>
          <w:sz w:val="21"/>
          <w:szCs w:val="21"/>
        </w:rPr>
        <w:t>Objednatelem budou hrazeny pouze skutečně a řádně provedené práce a dodávky.</w:t>
      </w:r>
    </w:p>
    <w:p w:rsidR="00766640" w:rsidRPr="00E706B6" w:rsidRDefault="00766640" w:rsidP="00AB1DF0">
      <w:pPr>
        <w:numPr>
          <w:ilvl w:val="0"/>
          <w:numId w:val="5"/>
        </w:numPr>
        <w:tabs>
          <w:tab w:val="clear" w:pos="720"/>
          <w:tab w:val="num" w:pos="539"/>
        </w:tabs>
        <w:spacing w:before="120" w:after="120"/>
        <w:ind w:left="539" w:hanging="539"/>
        <w:jc w:val="both"/>
        <w:rPr>
          <w:color w:val="000000"/>
          <w:sz w:val="21"/>
          <w:szCs w:val="21"/>
        </w:rPr>
      </w:pPr>
      <w:r w:rsidRPr="00E706B6">
        <w:rPr>
          <w:color w:val="000000"/>
          <w:sz w:val="21"/>
          <w:szCs w:val="21"/>
        </w:rPr>
        <w:t>Cena díla zahrnuje veškeré náklady zhotovitele na zhotovení díla v souladu s projektovou dokumentací a soupisem prací dle přílohy č. 1 smlouvy a cenové vlivy v průběhu plnění této smlouvy.</w:t>
      </w:r>
    </w:p>
    <w:p w:rsidR="00F64491" w:rsidRPr="00E706B6" w:rsidRDefault="00F64491" w:rsidP="00F64491">
      <w:pPr>
        <w:spacing w:before="120" w:after="120"/>
        <w:ind w:left="539"/>
        <w:jc w:val="both"/>
        <w:rPr>
          <w:color w:val="000000"/>
          <w:sz w:val="21"/>
          <w:szCs w:val="21"/>
        </w:rPr>
      </w:pPr>
    </w:p>
    <w:p w:rsidR="00127F87" w:rsidRPr="00E706B6" w:rsidRDefault="00FC3114"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E706B6">
        <w:rPr>
          <w:b/>
          <w:smallCaps/>
          <w:spacing w:val="20"/>
          <w:sz w:val="21"/>
          <w:szCs w:val="21"/>
        </w:rPr>
        <w:tab/>
      </w:r>
      <w:r w:rsidR="00127F87" w:rsidRPr="00E706B6">
        <w:rPr>
          <w:b/>
          <w:smallCaps/>
          <w:spacing w:val="20"/>
          <w:sz w:val="21"/>
          <w:szCs w:val="21"/>
        </w:rPr>
        <w:t>Platební podmínky</w:t>
      </w:r>
    </w:p>
    <w:p w:rsidR="00CD2289" w:rsidRPr="00E706B6" w:rsidRDefault="00CD2289" w:rsidP="00AB1DF0">
      <w:pPr>
        <w:keepNext/>
        <w:keepLines/>
        <w:numPr>
          <w:ilvl w:val="0"/>
          <w:numId w:val="22"/>
        </w:numPr>
        <w:tabs>
          <w:tab w:val="clear" w:pos="360"/>
          <w:tab w:val="num" w:pos="539"/>
        </w:tabs>
        <w:spacing w:before="120" w:after="120"/>
        <w:ind w:left="539" w:hanging="539"/>
        <w:jc w:val="both"/>
        <w:rPr>
          <w:sz w:val="21"/>
          <w:szCs w:val="21"/>
        </w:rPr>
      </w:pPr>
      <w:r w:rsidRPr="00E706B6">
        <w:rPr>
          <w:sz w:val="21"/>
          <w:szCs w:val="21"/>
        </w:rPr>
        <w:t xml:space="preserve">Cena díla bude hrazena průběžně na základě faktur s náležitostmi daňového dokladu. </w:t>
      </w:r>
    </w:p>
    <w:p w:rsidR="00426608" w:rsidRPr="00E706B6" w:rsidRDefault="00426608" w:rsidP="00426608">
      <w:pPr>
        <w:keepNext/>
        <w:keepLines/>
        <w:numPr>
          <w:ilvl w:val="0"/>
          <w:numId w:val="22"/>
        </w:numPr>
        <w:tabs>
          <w:tab w:val="clear" w:pos="360"/>
          <w:tab w:val="num" w:pos="567"/>
        </w:tabs>
        <w:spacing w:before="120" w:after="120"/>
        <w:ind w:left="567" w:hanging="567"/>
        <w:jc w:val="both"/>
        <w:rPr>
          <w:sz w:val="21"/>
          <w:szCs w:val="21"/>
        </w:rPr>
      </w:pPr>
      <w:bookmarkStart w:id="4" w:name="_Hlk188349736"/>
      <w:r w:rsidRPr="00E706B6">
        <w:rPr>
          <w:sz w:val="21"/>
          <w:szCs w:val="21"/>
        </w:rPr>
        <w:t xml:space="preserve">Faktury budou vystavovány měsíčně za práce provedené v příslušném kalendářním měsíci. Den uskutečnění zdanitelného plnění je den, ke kterému je zjišťovací protokol vystaven. Zhotovitel je povinen doručit faktury elektronicky na adresu </w:t>
      </w:r>
      <w:hyperlink r:id="rId9" w:history="1">
        <w:r w:rsidRPr="00E706B6">
          <w:rPr>
            <w:rStyle w:val="Hypertextovodkaz"/>
            <w:b/>
            <w:bCs/>
            <w:sz w:val="21"/>
            <w:szCs w:val="21"/>
          </w:rPr>
          <w:t>faktury@susjmk.cz</w:t>
        </w:r>
      </w:hyperlink>
      <w:r w:rsidRPr="00E706B6">
        <w:rPr>
          <w:sz w:val="21"/>
          <w:szCs w:val="21"/>
        </w:rPr>
        <w:t>, a to do patnácti kalendářních dnů po dni, ke kterému je vystaven a odsouhlasen správcem stavby zjišťovací protokol, nebo protokol o předání a převzetí díla vyjma geometrického plánu nebo protokol o předání a převzetí geometrického plánu.</w:t>
      </w:r>
    </w:p>
    <w:p w:rsidR="00426608" w:rsidRPr="00E706B6" w:rsidRDefault="00426608" w:rsidP="00426608">
      <w:pPr>
        <w:spacing w:before="120" w:after="120"/>
        <w:ind w:left="539"/>
        <w:jc w:val="both"/>
        <w:rPr>
          <w:sz w:val="21"/>
          <w:szCs w:val="21"/>
        </w:rPr>
      </w:pPr>
      <w:r w:rsidRPr="00E706B6">
        <w:rPr>
          <w:sz w:val="21"/>
          <w:szCs w:val="21"/>
        </w:rPr>
        <w:t>Přílohou faktury ve vztahu k materiálu (asfaltová směs) bude soupis dodacích listů potvrzený obalovnou dle čl. X. odst. 6 této smlouvy. Soupis musí obsahovat minimálně tyto údaje:</w:t>
      </w:r>
    </w:p>
    <w:p w:rsidR="00911B52" w:rsidRPr="00E706B6" w:rsidRDefault="00911B52" w:rsidP="00911B52">
      <w:pPr>
        <w:pStyle w:val="Odstavecseseznamem"/>
        <w:numPr>
          <w:ilvl w:val="0"/>
          <w:numId w:val="42"/>
        </w:numPr>
        <w:spacing w:before="120" w:after="120"/>
        <w:jc w:val="both"/>
        <w:rPr>
          <w:sz w:val="21"/>
          <w:szCs w:val="21"/>
        </w:rPr>
      </w:pPr>
      <w:r w:rsidRPr="00E706B6">
        <w:rPr>
          <w:sz w:val="21"/>
          <w:szCs w:val="21"/>
        </w:rPr>
        <w:t>Název odběratele</w:t>
      </w:r>
    </w:p>
    <w:p w:rsidR="00911B52" w:rsidRPr="00E706B6" w:rsidRDefault="00911B52" w:rsidP="00911B52">
      <w:pPr>
        <w:pStyle w:val="Odstavecseseznamem"/>
        <w:numPr>
          <w:ilvl w:val="0"/>
          <w:numId w:val="42"/>
        </w:numPr>
        <w:spacing w:before="120" w:after="120"/>
        <w:jc w:val="both"/>
        <w:rPr>
          <w:sz w:val="21"/>
          <w:szCs w:val="21"/>
        </w:rPr>
      </w:pPr>
      <w:r w:rsidRPr="00E706B6">
        <w:rPr>
          <w:sz w:val="21"/>
          <w:szCs w:val="21"/>
        </w:rPr>
        <w:t>Číslo dodacího listu</w:t>
      </w:r>
    </w:p>
    <w:p w:rsidR="00911B52" w:rsidRPr="00E706B6" w:rsidRDefault="00911B52" w:rsidP="00911B52">
      <w:pPr>
        <w:pStyle w:val="Odstavecseseznamem"/>
        <w:numPr>
          <w:ilvl w:val="0"/>
          <w:numId w:val="42"/>
        </w:numPr>
        <w:spacing w:before="120" w:after="120"/>
        <w:jc w:val="both"/>
        <w:rPr>
          <w:sz w:val="21"/>
          <w:szCs w:val="21"/>
        </w:rPr>
      </w:pPr>
      <w:r w:rsidRPr="00E706B6">
        <w:rPr>
          <w:sz w:val="21"/>
          <w:szCs w:val="21"/>
        </w:rPr>
        <w:t>Typ asfaltové směsi</w:t>
      </w:r>
    </w:p>
    <w:p w:rsidR="00911B52" w:rsidRPr="00E706B6" w:rsidRDefault="00911B52" w:rsidP="00911B52">
      <w:pPr>
        <w:pStyle w:val="Odstavecseseznamem"/>
        <w:numPr>
          <w:ilvl w:val="0"/>
          <w:numId w:val="42"/>
        </w:numPr>
        <w:spacing w:before="120" w:after="120"/>
        <w:jc w:val="both"/>
        <w:rPr>
          <w:sz w:val="21"/>
          <w:szCs w:val="21"/>
        </w:rPr>
      </w:pPr>
      <w:r w:rsidRPr="00E706B6">
        <w:rPr>
          <w:sz w:val="21"/>
          <w:szCs w:val="21"/>
        </w:rPr>
        <w:t>Datum a čas vystavení</w:t>
      </w:r>
    </w:p>
    <w:p w:rsidR="00911B52" w:rsidRPr="00E706B6" w:rsidRDefault="00911B52" w:rsidP="00911B52">
      <w:pPr>
        <w:pStyle w:val="Odstavecseseznamem"/>
        <w:numPr>
          <w:ilvl w:val="0"/>
          <w:numId w:val="42"/>
        </w:numPr>
        <w:spacing w:before="120" w:after="120"/>
        <w:jc w:val="both"/>
        <w:rPr>
          <w:sz w:val="21"/>
          <w:szCs w:val="21"/>
        </w:rPr>
      </w:pPr>
      <w:r w:rsidRPr="00E706B6">
        <w:rPr>
          <w:sz w:val="21"/>
          <w:szCs w:val="21"/>
        </w:rPr>
        <w:t>Místo určení dodávky směsi – název stavby</w:t>
      </w:r>
    </w:p>
    <w:p w:rsidR="00911B52" w:rsidRPr="00E706B6" w:rsidRDefault="00911B52" w:rsidP="00911B52">
      <w:pPr>
        <w:pStyle w:val="Odstavecseseznamem"/>
        <w:numPr>
          <w:ilvl w:val="0"/>
          <w:numId w:val="42"/>
        </w:numPr>
        <w:spacing w:before="120" w:after="120"/>
        <w:jc w:val="both"/>
        <w:rPr>
          <w:sz w:val="21"/>
          <w:szCs w:val="21"/>
        </w:rPr>
      </w:pPr>
      <w:r w:rsidRPr="00E706B6">
        <w:rPr>
          <w:sz w:val="21"/>
          <w:szCs w:val="21"/>
          <w:lang w:eastAsia="en-US"/>
        </w:rPr>
        <w:t>Registrační značka vozidel zajišťujících odvoz z obalovny</w:t>
      </w:r>
    </w:p>
    <w:p w:rsidR="00911B52" w:rsidRPr="00E706B6" w:rsidRDefault="00911B52" w:rsidP="00911B52">
      <w:pPr>
        <w:pStyle w:val="Odstavecseseznamem"/>
        <w:numPr>
          <w:ilvl w:val="0"/>
          <w:numId w:val="42"/>
        </w:numPr>
        <w:spacing w:before="120" w:after="120"/>
        <w:jc w:val="both"/>
        <w:rPr>
          <w:sz w:val="21"/>
          <w:szCs w:val="21"/>
        </w:rPr>
      </w:pPr>
      <w:r w:rsidRPr="00E706B6">
        <w:rPr>
          <w:sz w:val="21"/>
          <w:szCs w:val="21"/>
        </w:rPr>
        <w:t>Množství asfaltové směsi (tara).</w:t>
      </w:r>
    </w:p>
    <w:p w:rsidR="00911B52" w:rsidRPr="00E706B6" w:rsidRDefault="00911B52" w:rsidP="00911B52">
      <w:pPr>
        <w:spacing w:before="120" w:after="120"/>
        <w:ind w:left="539"/>
        <w:jc w:val="both"/>
        <w:rPr>
          <w:sz w:val="21"/>
          <w:szCs w:val="21"/>
        </w:rPr>
      </w:pPr>
      <w:r w:rsidRPr="00E706B6">
        <w:rPr>
          <w:sz w:val="21"/>
          <w:szCs w:val="21"/>
        </w:rPr>
        <w:lastRenderedPageBreak/>
        <w:t>V soupisu dodacích listů musí být vyčísleny součty dodané asfaltové směsi za jednotlivé typy (druhy). Objednatel je oprávněn správnost přílohy ověřit u příslušné obalovny a zhotovitel je povinen zajistit součinnost této obalovny.</w:t>
      </w:r>
    </w:p>
    <w:bookmarkEnd w:id="4"/>
    <w:p w:rsidR="00CD2289" w:rsidRPr="00E706B6" w:rsidRDefault="00361EE4" w:rsidP="0037380C">
      <w:pPr>
        <w:keepNext/>
        <w:keepLines/>
        <w:numPr>
          <w:ilvl w:val="0"/>
          <w:numId w:val="22"/>
        </w:numPr>
        <w:tabs>
          <w:tab w:val="clear" w:pos="360"/>
          <w:tab w:val="num" w:pos="539"/>
        </w:tabs>
        <w:spacing w:before="120" w:after="120"/>
        <w:ind w:left="539" w:hanging="539"/>
        <w:jc w:val="both"/>
        <w:rPr>
          <w:sz w:val="21"/>
          <w:szCs w:val="21"/>
        </w:rPr>
      </w:pPr>
      <w:r w:rsidRPr="00E706B6">
        <w:rPr>
          <w:sz w:val="21"/>
          <w:szCs w:val="21"/>
        </w:rPr>
        <w:t>Zhotovitel je povinen doručit objednateli zjišťovací protokol nejpozději do 5 kalendářních dnů od konce fakturačního období, jinak je objednatel oprávněn odmítnout odsouhlasení zjišťov</w:t>
      </w:r>
      <w:r w:rsidR="00BC235B" w:rsidRPr="00E706B6">
        <w:rPr>
          <w:sz w:val="21"/>
          <w:szCs w:val="21"/>
        </w:rPr>
        <w:t>acího protokolu pro fakturaci v </w:t>
      </w:r>
      <w:r w:rsidRPr="00E706B6">
        <w:rPr>
          <w:sz w:val="21"/>
          <w:szCs w:val="21"/>
        </w:rPr>
        <w:t xml:space="preserve">daném měsíci. </w:t>
      </w:r>
      <w:r w:rsidR="00E5294C" w:rsidRPr="00E706B6">
        <w:rPr>
          <w:sz w:val="21"/>
          <w:szCs w:val="21"/>
        </w:rPr>
        <w:t>P</w:t>
      </w:r>
      <w:r w:rsidR="00CD2289" w:rsidRPr="00E706B6">
        <w:rPr>
          <w:sz w:val="21"/>
          <w:szCs w:val="21"/>
        </w:rPr>
        <w:t xml:space="preserve">řílohou faktur bude zjišťovací protokol: </w:t>
      </w:r>
    </w:p>
    <w:p w:rsidR="00CD2289" w:rsidRPr="00E706B6" w:rsidRDefault="00CD2289" w:rsidP="00AB1DF0">
      <w:pPr>
        <w:numPr>
          <w:ilvl w:val="2"/>
          <w:numId w:val="23"/>
        </w:numPr>
        <w:ind w:left="1032" w:hanging="181"/>
        <w:jc w:val="both"/>
        <w:rPr>
          <w:sz w:val="21"/>
          <w:szCs w:val="21"/>
        </w:rPr>
      </w:pPr>
      <w:r w:rsidRPr="00E706B6">
        <w:rPr>
          <w:sz w:val="21"/>
          <w:szCs w:val="21"/>
        </w:rPr>
        <w:t>který je vystavován k poslednímu dni v kalendářním měsíci;</w:t>
      </w:r>
    </w:p>
    <w:p w:rsidR="00CD2289" w:rsidRPr="00E706B6" w:rsidRDefault="00CD2289" w:rsidP="00AB1DF0">
      <w:pPr>
        <w:numPr>
          <w:ilvl w:val="2"/>
          <w:numId w:val="23"/>
        </w:numPr>
        <w:ind w:left="1032" w:hanging="181"/>
        <w:jc w:val="both"/>
        <w:rPr>
          <w:sz w:val="21"/>
          <w:szCs w:val="21"/>
        </w:rPr>
      </w:pPr>
      <w:r w:rsidRPr="00E706B6">
        <w:rPr>
          <w:sz w:val="21"/>
          <w:szCs w:val="21"/>
        </w:rPr>
        <w:t>který je datován a podepsán stavbyvedoucím a správcem stavby;</w:t>
      </w:r>
    </w:p>
    <w:p w:rsidR="00CD2289" w:rsidRPr="00E706B6" w:rsidRDefault="00CD2289" w:rsidP="00AB1DF0">
      <w:pPr>
        <w:numPr>
          <w:ilvl w:val="2"/>
          <w:numId w:val="23"/>
        </w:numPr>
        <w:ind w:left="1032" w:hanging="181"/>
        <w:jc w:val="both"/>
        <w:rPr>
          <w:sz w:val="21"/>
          <w:szCs w:val="21"/>
        </w:rPr>
      </w:pPr>
      <w:r w:rsidRPr="00E706B6">
        <w:rPr>
          <w:sz w:val="21"/>
          <w:szCs w:val="21"/>
        </w:rPr>
        <w:t xml:space="preserve">ve kterém jsou uvedeny informace o čerpání finančních prostředků stavby, a to: </w:t>
      </w:r>
    </w:p>
    <w:p w:rsidR="00CD2289" w:rsidRPr="00E706B6" w:rsidRDefault="00CD2289" w:rsidP="00F54B3E">
      <w:pPr>
        <w:numPr>
          <w:ilvl w:val="0"/>
          <w:numId w:val="7"/>
        </w:numPr>
        <w:ind w:left="1440" w:hanging="181"/>
        <w:jc w:val="both"/>
        <w:rPr>
          <w:sz w:val="21"/>
          <w:szCs w:val="21"/>
        </w:rPr>
      </w:pPr>
      <w:r w:rsidRPr="00E706B6">
        <w:rPr>
          <w:sz w:val="21"/>
          <w:szCs w:val="21"/>
        </w:rPr>
        <w:t>částka dle SOD a případných dodatečných prací,</w:t>
      </w:r>
    </w:p>
    <w:p w:rsidR="00CD2289" w:rsidRPr="00E706B6" w:rsidRDefault="00CD2289" w:rsidP="00F54B3E">
      <w:pPr>
        <w:numPr>
          <w:ilvl w:val="0"/>
          <w:numId w:val="7"/>
        </w:numPr>
        <w:ind w:left="1440" w:hanging="181"/>
        <w:jc w:val="both"/>
        <w:rPr>
          <w:sz w:val="21"/>
          <w:szCs w:val="21"/>
        </w:rPr>
      </w:pPr>
      <w:r w:rsidRPr="00E706B6">
        <w:rPr>
          <w:sz w:val="21"/>
          <w:szCs w:val="21"/>
        </w:rPr>
        <w:t xml:space="preserve">čerpání od zahájení stavby do začátku sledovaného období, </w:t>
      </w:r>
    </w:p>
    <w:p w:rsidR="00CD2289" w:rsidRPr="00E706B6" w:rsidRDefault="00CD2289" w:rsidP="00F54B3E">
      <w:pPr>
        <w:numPr>
          <w:ilvl w:val="0"/>
          <w:numId w:val="7"/>
        </w:numPr>
        <w:ind w:left="1440" w:hanging="181"/>
        <w:jc w:val="both"/>
        <w:rPr>
          <w:sz w:val="21"/>
          <w:szCs w:val="21"/>
        </w:rPr>
      </w:pPr>
      <w:r w:rsidRPr="00E706B6">
        <w:rPr>
          <w:sz w:val="21"/>
          <w:szCs w:val="21"/>
        </w:rPr>
        <w:t xml:space="preserve">čerpání v průběhu sledovaného období, </w:t>
      </w:r>
    </w:p>
    <w:p w:rsidR="00CD2289" w:rsidRPr="00E706B6" w:rsidRDefault="00CD2289" w:rsidP="00F54B3E">
      <w:pPr>
        <w:numPr>
          <w:ilvl w:val="0"/>
          <w:numId w:val="7"/>
        </w:numPr>
        <w:ind w:left="1440" w:hanging="181"/>
        <w:jc w:val="both"/>
        <w:rPr>
          <w:sz w:val="21"/>
          <w:szCs w:val="21"/>
        </w:rPr>
      </w:pPr>
      <w:r w:rsidRPr="00E706B6">
        <w:rPr>
          <w:sz w:val="21"/>
          <w:szCs w:val="21"/>
        </w:rPr>
        <w:t>čerpání od zahájení stavby do konce sledovaného období,</w:t>
      </w:r>
    </w:p>
    <w:p w:rsidR="00CD2289" w:rsidRPr="00E706B6" w:rsidRDefault="00CD2289" w:rsidP="00F54B3E">
      <w:pPr>
        <w:numPr>
          <w:ilvl w:val="0"/>
          <w:numId w:val="7"/>
        </w:numPr>
        <w:ind w:left="1440" w:hanging="181"/>
        <w:jc w:val="both"/>
        <w:rPr>
          <w:sz w:val="21"/>
          <w:szCs w:val="21"/>
        </w:rPr>
      </w:pPr>
      <w:r w:rsidRPr="00E706B6">
        <w:rPr>
          <w:sz w:val="21"/>
          <w:szCs w:val="21"/>
        </w:rPr>
        <w:t>údaj o částce, která má být dle celkové ceny ještě čerpána;</w:t>
      </w:r>
    </w:p>
    <w:p w:rsidR="00CD2289" w:rsidRPr="00E706B6" w:rsidRDefault="00CD2289" w:rsidP="00AB1DF0">
      <w:pPr>
        <w:pStyle w:val="Odstavecseseznamem"/>
        <w:numPr>
          <w:ilvl w:val="2"/>
          <w:numId w:val="23"/>
        </w:numPr>
        <w:ind w:left="1030"/>
        <w:jc w:val="both"/>
        <w:rPr>
          <w:sz w:val="21"/>
          <w:szCs w:val="21"/>
        </w:rPr>
      </w:pPr>
      <w:r w:rsidRPr="00E706B6">
        <w:rPr>
          <w:sz w:val="21"/>
          <w:szCs w:val="21"/>
        </w:rPr>
        <w:t>jejichž přílohou jsou celková rekapitulace a soupisy provedených prací.</w:t>
      </w:r>
    </w:p>
    <w:p w:rsidR="00CD2289" w:rsidRPr="00E706B6" w:rsidRDefault="00CD2289" w:rsidP="00AB1DF0">
      <w:pPr>
        <w:keepNext/>
        <w:keepLines/>
        <w:numPr>
          <w:ilvl w:val="0"/>
          <w:numId w:val="22"/>
        </w:numPr>
        <w:tabs>
          <w:tab w:val="clear" w:pos="360"/>
          <w:tab w:val="num" w:pos="539"/>
        </w:tabs>
        <w:spacing w:before="120" w:after="120"/>
        <w:ind w:left="539" w:hanging="539"/>
        <w:jc w:val="both"/>
        <w:rPr>
          <w:sz w:val="21"/>
          <w:szCs w:val="21"/>
        </w:rPr>
      </w:pPr>
      <w:r w:rsidRPr="00E706B6">
        <w:rPr>
          <w:sz w:val="21"/>
          <w:szCs w:val="21"/>
        </w:rPr>
        <w:t>Celková rekapitulace a soupisy provedených prací jsou:</w:t>
      </w:r>
    </w:p>
    <w:p w:rsidR="00CD2289" w:rsidRPr="00E706B6" w:rsidRDefault="00CD2289" w:rsidP="00AB1DF0">
      <w:pPr>
        <w:numPr>
          <w:ilvl w:val="2"/>
          <w:numId w:val="22"/>
        </w:numPr>
        <w:ind w:left="1258" w:hanging="181"/>
        <w:jc w:val="both"/>
        <w:rPr>
          <w:sz w:val="21"/>
          <w:szCs w:val="21"/>
        </w:rPr>
      </w:pPr>
      <w:r w:rsidRPr="00E706B6">
        <w:rPr>
          <w:sz w:val="21"/>
          <w:szCs w:val="21"/>
        </w:rPr>
        <w:t>vystavovány alespoň jednou měsíčně;</w:t>
      </w:r>
    </w:p>
    <w:p w:rsidR="00CD2289" w:rsidRPr="00E706B6" w:rsidRDefault="00CD2289" w:rsidP="00AB1DF0">
      <w:pPr>
        <w:numPr>
          <w:ilvl w:val="2"/>
          <w:numId w:val="22"/>
        </w:numPr>
        <w:ind w:left="1258" w:hanging="181"/>
        <w:jc w:val="both"/>
        <w:rPr>
          <w:sz w:val="21"/>
          <w:szCs w:val="21"/>
        </w:rPr>
      </w:pPr>
      <w:r w:rsidRPr="00E706B6">
        <w:rPr>
          <w:sz w:val="21"/>
          <w:szCs w:val="21"/>
        </w:rPr>
        <w:t>zpracovány po jednotlivých stavebních objektech, vč. informací o čerpání finančních prostředků výše uvedených;</w:t>
      </w:r>
    </w:p>
    <w:p w:rsidR="00CD2289" w:rsidRPr="00E706B6" w:rsidRDefault="00CD2289" w:rsidP="00AB1DF0">
      <w:pPr>
        <w:numPr>
          <w:ilvl w:val="2"/>
          <w:numId w:val="22"/>
        </w:numPr>
        <w:ind w:left="1258" w:hanging="181"/>
        <w:jc w:val="both"/>
        <w:rPr>
          <w:sz w:val="21"/>
          <w:szCs w:val="21"/>
        </w:rPr>
      </w:pPr>
      <w:r w:rsidRPr="00E706B6">
        <w:rPr>
          <w:sz w:val="21"/>
          <w:szCs w:val="21"/>
        </w:rPr>
        <w:t>dokladem o skutečně a řádně provedených pracích;</w:t>
      </w:r>
    </w:p>
    <w:p w:rsidR="00CD2289" w:rsidRPr="00E706B6" w:rsidRDefault="00CD2289" w:rsidP="00AB1DF0">
      <w:pPr>
        <w:numPr>
          <w:ilvl w:val="2"/>
          <w:numId w:val="22"/>
        </w:numPr>
        <w:ind w:left="1258" w:hanging="181"/>
        <w:jc w:val="both"/>
        <w:rPr>
          <w:sz w:val="21"/>
          <w:szCs w:val="21"/>
        </w:rPr>
      </w:pPr>
      <w:r w:rsidRPr="00E706B6">
        <w:rPr>
          <w:sz w:val="21"/>
          <w:szCs w:val="21"/>
        </w:rPr>
        <w:t>v souladu se zadáním stavby, zápisy ve stavebních denících a s rozpočtem;</w:t>
      </w:r>
    </w:p>
    <w:p w:rsidR="00CD2289" w:rsidRPr="00E706B6" w:rsidRDefault="00CD2289" w:rsidP="00AB1DF0">
      <w:pPr>
        <w:numPr>
          <w:ilvl w:val="2"/>
          <w:numId w:val="22"/>
        </w:numPr>
        <w:ind w:left="1258" w:hanging="181"/>
        <w:jc w:val="both"/>
        <w:rPr>
          <w:sz w:val="21"/>
          <w:szCs w:val="21"/>
        </w:rPr>
      </w:pPr>
      <w:r w:rsidRPr="00E706B6">
        <w:rPr>
          <w:sz w:val="21"/>
          <w:szCs w:val="21"/>
        </w:rPr>
        <w:t>datovány a podepsány stavbyvedoucím a správcem stavby;</w:t>
      </w:r>
    </w:p>
    <w:p w:rsidR="00CD2289" w:rsidRPr="00E706B6" w:rsidRDefault="00CD2289" w:rsidP="00AB1DF0">
      <w:pPr>
        <w:numPr>
          <w:ilvl w:val="2"/>
          <w:numId w:val="22"/>
        </w:numPr>
        <w:ind w:left="1258" w:hanging="181"/>
        <w:jc w:val="both"/>
        <w:rPr>
          <w:sz w:val="21"/>
          <w:szCs w:val="21"/>
        </w:rPr>
      </w:pPr>
      <w:r w:rsidRPr="00E706B6">
        <w:rPr>
          <w:sz w:val="21"/>
          <w:szCs w:val="21"/>
        </w:rPr>
        <w:t xml:space="preserve">předány v tištěné podobě a elektronicky ve formátu XC4-*xml správci stavby a zaslány elektronicky ve formátu *.pdf  společně s fakturou na adresu </w:t>
      </w:r>
      <w:hyperlink r:id="rId10" w:history="1">
        <w:r w:rsidRPr="00E706B6">
          <w:rPr>
            <w:sz w:val="21"/>
            <w:szCs w:val="21"/>
          </w:rPr>
          <w:t>faktury@susjmk.cz</w:t>
        </w:r>
      </w:hyperlink>
      <w:r w:rsidRPr="00E706B6">
        <w:rPr>
          <w:sz w:val="21"/>
          <w:szCs w:val="21"/>
        </w:rPr>
        <w:t xml:space="preserve">. </w:t>
      </w:r>
    </w:p>
    <w:p w:rsidR="00F83D13" w:rsidRDefault="00F83D13" w:rsidP="00F83D13">
      <w:pPr>
        <w:keepNext/>
        <w:keepLines/>
        <w:numPr>
          <w:ilvl w:val="0"/>
          <w:numId w:val="22"/>
        </w:numPr>
        <w:tabs>
          <w:tab w:val="clear" w:pos="360"/>
          <w:tab w:val="num" w:pos="539"/>
        </w:tabs>
        <w:spacing w:before="120" w:after="120"/>
        <w:ind w:left="539" w:hanging="539"/>
        <w:jc w:val="both"/>
        <w:rPr>
          <w:sz w:val="21"/>
          <w:szCs w:val="21"/>
        </w:rPr>
      </w:pPr>
      <w:r w:rsidRPr="00E706B6">
        <w:rPr>
          <w:sz w:val="21"/>
          <w:szCs w:val="21"/>
        </w:rPr>
        <w:t>Přílohou závěrečné faktury u stavebních prací bude protokol o dokončení stavby a protokol o předání a převzetí díla vyjma geometrických plánů. Přílohou faktury pro geometrický plán bude protokol o předání a převzetí geometrického plánu.</w:t>
      </w:r>
    </w:p>
    <w:p w:rsidR="00901BD5" w:rsidRPr="00901BD5" w:rsidRDefault="00901BD5" w:rsidP="00901BD5">
      <w:pPr>
        <w:keepNext/>
        <w:keepLines/>
        <w:numPr>
          <w:ilvl w:val="0"/>
          <w:numId w:val="22"/>
        </w:numPr>
        <w:tabs>
          <w:tab w:val="clear" w:pos="360"/>
          <w:tab w:val="num" w:pos="539"/>
        </w:tabs>
        <w:spacing w:before="120" w:after="120"/>
        <w:ind w:left="539" w:hanging="539"/>
        <w:jc w:val="both"/>
        <w:rPr>
          <w:color w:val="FF0000"/>
          <w:sz w:val="21"/>
          <w:szCs w:val="21"/>
        </w:rPr>
      </w:pPr>
      <w:r w:rsidRPr="00901BD5">
        <w:rPr>
          <w:color w:val="FF0000"/>
          <w:sz w:val="21"/>
          <w:szCs w:val="21"/>
        </w:rPr>
        <w:t xml:space="preserve">Samostatné faktury budou vystavovány k položkám označeným v rozpočtu jako </w:t>
      </w:r>
      <w:r w:rsidR="00326CE0">
        <w:rPr>
          <w:color w:val="FF0000"/>
          <w:sz w:val="21"/>
          <w:szCs w:val="21"/>
        </w:rPr>
        <w:t xml:space="preserve">způsobilé náklady a samostatně pro </w:t>
      </w:r>
      <w:r w:rsidRPr="00901BD5">
        <w:rPr>
          <w:color w:val="FF0000"/>
          <w:sz w:val="21"/>
          <w:szCs w:val="21"/>
        </w:rPr>
        <w:t>nezpůsobilé náklady.</w:t>
      </w:r>
    </w:p>
    <w:p w:rsidR="00F83D13" w:rsidRPr="00E706B6" w:rsidRDefault="00F83D13" w:rsidP="00F83D13">
      <w:pPr>
        <w:numPr>
          <w:ilvl w:val="0"/>
          <w:numId w:val="22"/>
        </w:numPr>
        <w:tabs>
          <w:tab w:val="clear" w:pos="360"/>
          <w:tab w:val="num" w:pos="539"/>
        </w:tabs>
        <w:spacing w:before="120" w:after="120"/>
        <w:ind w:left="539" w:hanging="539"/>
        <w:jc w:val="both"/>
        <w:rPr>
          <w:sz w:val="21"/>
          <w:szCs w:val="21"/>
        </w:rPr>
      </w:pPr>
      <w:r w:rsidRPr="00E706B6">
        <w:rPr>
          <w:sz w:val="21"/>
          <w:szCs w:val="21"/>
        </w:rPr>
        <w:t>Objednatel je do data splatnosti oprávněn vrátit fakturu vykazující vady. Zhotovitel je povinen na adresu uvedenou v odst. 2 tohoto článku předložit fakturu novou či opravenou s aktuálním datem vystavení a novou lhůtou splatnosti.</w:t>
      </w:r>
    </w:p>
    <w:p w:rsidR="00F83D13" w:rsidRPr="00E706B6" w:rsidRDefault="00F83D13" w:rsidP="00F83D13">
      <w:pPr>
        <w:numPr>
          <w:ilvl w:val="0"/>
          <w:numId w:val="22"/>
        </w:numPr>
        <w:tabs>
          <w:tab w:val="clear" w:pos="360"/>
          <w:tab w:val="num" w:pos="539"/>
        </w:tabs>
        <w:spacing w:before="120" w:after="120"/>
        <w:ind w:left="539" w:hanging="539"/>
        <w:jc w:val="both"/>
        <w:rPr>
          <w:sz w:val="21"/>
          <w:szCs w:val="21"/>
        </w:rPr>
      </w:pPr>
      <w:r w:rsidRPr="00E706B6">
        <w:rPr>
          <w:sz w:val="21"/>
          <w:szCs w:val="21"/>
        </w:rPr>
        <w:t xml:space="preserve">Lhůta splatnosti všech faktur je 30 dní od doručení faktury objednateli. </w:t>
      </w:r>
    </w:p>
    <w:p w:rsidR="00F83D13" w:rsidRPr="00E706B6" w:rsidRDefault="00F83D13" w:rsidP="00F83D13">
      <w:pPr>
        <w:numPr>
          <w:ilvl w:val="0"/>
          <w:numId w:val="22"/>
        </w:numPr>
        <w:tabs>
          <w:tab w:val="clear" w:pos="360"/>
          <w:tab w:val="num" w:pos="539"/>
        </w:tabs>
        <w:spacing w:before="120" w:after="120"/>
        <w:ind w:left="539" w:hanging="539"/>
        <w:jc w:val="both"/>
        <w:rPr>
          <w:sz w:val="21"/>
          <w:szCs w:val="21"/>
        </w:rPr>
      </w:pPr>
      <w:r w:rsidRPr="00E706B6">
        <w:rPr>
          <w:sz w:val="21"/>
          <w:szCs w:val="21"/>
        </w:rPr>
        <w:t>Faktura je uhrazena dnem odepsání příslušné částky z účtu objednatele.</w:t>
      </w:r>
    </w:p>
    <w:p w:rsidR="00F83D13" w:rsidRPr="00E706B6" w:rsidRDefault="00F83D13" w:rsidP="00F83D13">
      <w:pPr>
        <w:numPr>
          <w:ilvl w:val="0"/>
          <w:numId w:val="22"/>
        </w:numPr>
        <w:tabs>
          <w:tab w:val="clear" w:pos="360"/>
          <w:tab w:val="num" w:pos="539"/>
        </w:tabs>
        <w:spacing w:before="120" w:after="120"/>
        <w:ind w:left="539" w:hanging="539"/>
        <w:jc w:val="both"/>
        <w:rPr>
          <w:sz w:val="21"/>
          <w:szCs w:val="21"/>
        </w:rPr>
      </w:pPr>
      <w:r w:rsidRPr="00E706B6">
        <w:rPr>
          <w:sz w:val="21"/>
          <w:szCs w:val="21"/>
        </w:rPr>
        <w:t xml:space="preserve">Zálohové platby se nesjednávají. </w:t>
      </w:r>
    </w:p>
    <w:p w:rsidR="00F83D13" w:rsidRPr="00E706B6" w:rsidRDefault="00F83D13" w:rsidP="00F83D13">
      <w:pPr>
        <w:numPr>
          <w:ilvl w:val="0"/>
          <w:numId w:val="22"/>
        </w:numPr>
        <w:tabs>
          <w:tab w:val="clear" w:pos="360"/>
          <w:tab w:val="num" w:pos="539"/>
        </w:tabs>
        <w:spacing w:before="120" w:after="120"/>
        <w:ind w:left="539" w:hanging="539"/>
        <w:jc w:val="both"/>
        <w:rPr>
          <w:sz w:val="21"/>
          <w:szCs w:val="21"/>
        </w:rPr>
      </w:pPr>
      <w:r w:rsidRPr="00E706B6">
        <w:rPr>
          <w:sz w:val="21"/>
          <w:szCs w:val="21"/>
        </w:rPr>
        <w:t>Zhotovitel dává souhlas s platbou s platbou DPH na účet místně příslušného správce daně v případě, že bude v registru plátců DPH označen jako nespolehlivý, nebo bude požadovat úhradu na jiný než zveřejněný bankovní účet podle § 109 odst. 2 písm. c) zákona č.235/2004 Sb., ve znění pozdějších předpisů.</w:t>
      </w:r>
    </w:p>
    <w:p w:rsidR="00F64491" w:rsidRPr="00E706B6" w:rsidRDefault="00F64491" w:rsidP="00F64491">
      <w:pPr>
        <w:spacing w:before="120" w:after="120"/>
        <w:ind w:left="539"/>
        <w:jc w:val="both"/>
        <w:rPr>
          <w:sz w:val="21"/>
          <w:szCs w:val="21"/>
        </w:rPr>
      </w:pPr>
    </w:p>
    <w:p w:rsidR="00127F87" w:rsidRPr="00E706B6"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E706B6">
        <w:rPr>
          <w:b/>
          <w:smallCaps/>
          <w:spacing w:val="20"/>
          <w:sz w:val="21"/>
          <w:szCs w:val="21"/>
        </w:rPr>
        <w:t>provádění díla</w:t>
      </w:r>
    </w:p>
    <w:p w:rsidR="00F83D13" w:rsidRPr="00E706B6" w:rsidRDefault="00F83D13" w:rsidP="00F83D13">
      <w:pPr>
        <w:pStyle w:val="Odstavecseseznamem"/>
        <w:numPr>
          <w:ilvl w:val="0"/>
          <w:numId w:val="11"/>
        </w:numPr>
        <w:tabs>
          <w:tab w:val="clear" w:pos="360"/>
          <w:tab w:val="num" w:pos="539"/>
        </w:tabs>
        <w:spacing w:after="120"/>
        <w:ind w:left="539" w:hanging="539"/>
        <w:contextualSpacing w:val="0"/>
        <w:jc w:val="both"/>
        <w:rPr>
          <w:sz w:val="21"/>
          <w:szCs w:val="21"/>
        </w:rPr>
      </w:pPr>
      <w:r w:rsidRPr="00E706B6">
        <w:rPr>
          <w:sz w:val="21"/>
          <w:szCs w:val="21"/>
        </w:rPr>
        <w:t>Zhotovitel je povinen provádět dílo s odbornou a potřebnou péčí, šetřit práv objednatele a třetích osob a při provádění díla šetřit veřejné zdroje.</w:t>
      </w:r>
    </w:p>
    <w:p w:rsidR="00627D4B" w:rsidRPr="00E706B6" w:rsidRDefault="00627D4B" w:rsidP="00426608">
      <w:pPr>
        <w:pStyle w:val="Odstavecseseznamem"/>
        <w:numPr>
          <w:ilvl w:val="0"/>
          <w:numId w:val="11"/>
        </w:numPr>
        <w:tabs>
          <w:tab w:val="clear" w:pos="360"/>
          <w:tab w:val="num" w:pos="539"/>
        </w:tabs>
        <w:spacing w:after="120"/>
        <w:ind w:left="539" w:hanging="539"/>
        <w:contextualSpacing w:val="0"/>
        <w:jc w:val="both"/>
        <w:rPr>
          <w:sz w:val="21"/>
          <w:szCs w:val="21"/>
        </w:rPr>
      </w:pPr>
      <w:r w:rsidRPr="00E706B6">
        <w:rPr>
          <w:sz w:val="21"/>
          <w:szCs w:val="21"/>
        </w:rPr>
        <w:t xml:space="preserve">Zhotovitel je povinen provádět dílo prostřednictvím náležitě kvalifikovaných a odborně způsobilých osob. Je-li pro některou činnost stavby nutný dohled jiné odborné způsobilosti než má stavbyvedoucí, zajistí zhotovitel její přítomnost. </w:t>
      </w:r>
    </w:p>
    <w:p w:rsidR="00F83D13" w:rsidRPr="00E706B6" w:rsidRDefault="00F83D13" w:rsidP="00F83D13">
      <w:pPr>
        <w:pStyle w:val="Odstavecseseznamem"/>
        <w:numPr>
          <w:ilvl w:val="0"/>
          <w:numId w:val="11"/>
        </w:numPr>
        <w:tabs>
          <w:tab w:val="clear" w:pos="360"/>
          <w:tab w:val="num" w:pos="539"/>
        </w:tabs>
        <w:spacing w:after="120"/>
        <w:ind w:left="539" w:hanging="539"/>
        <w:contextualSpacing w:val="0"/>
        <w:jc w:val="both"/>
        <w:rPr>
          <w:sz w:val="21"/>
          <w:szCs w:val="21"/>
        </w:rPr>
      </w:pPr>
      <w:r w:rsidRPr="00E706B6">
        <w:rPr>
          <w:sz w:val="21"/>
          <w:szCs w:val="21"/>
        </w:rPr>
        <w:t>Zhotovitel je povinen objednatele bezodkladně informovat o veškerých významných skutečnostech souvisejících s prováděním díla.</w:t>
      </w:r>
    </w:p>
    <w:p w:rsidR="00F83D13" w:rsidRPr="00E706B6" w:rsidRDefault="00F83D13" w:rsidP="00F83D13">
      <w:pPr>
        <w:pStyle w:val="Odstavecseseznamem"/>
        <w:numPr>
          <w:ilvl w:val="0"/>
          <w:numId w:val="11"/>
        </w:numPr>
        <w:tabs>
          <w:tab w:val="clear" w:pos="360"/>
          <w:tab w:val="num" w:pos="539"/>
        </w:tabs>
        <w:spacing w:after="120"/>
        <w:ind w:left="539" w:hanging="539"/>
        <w:contextualSpacing w:val="0"/>
        <w:jc w:val="both"/>
        <w:rPr>
          <w:sz w:val="21"/>
          <w:szCs w:val="21"/>
        </w:rPr>
      </w:pPr>
      <w:r w:rsidRPr="00E706B6">
        <w:rPr>
          <w:sz w:val="21"/>
          <w:szCs w:val="21"/>
        </w:rPr>
        <w:t xml:space="preserve">Zhotovitel je povinen dbát pokynů objednatele. Zástupce objednatele je oprávněn, v případě že zhotovitel provádí dílo v rozporu s dokumenty uvedenými v čl. II. odst. 2. této smlouvy, a ani přes písemné upozornění v zápise ve stavebním deníku nesjedná nápravu, zastavit práce na stavbě nebo její části. Toto zastavení stavby nemá vliv na termín plnění sjednaný v čl. VI. odst. 1. této smlouvy. V případě, že zhotovitel část stavby nebo </w:t>
      </w:r>
      <w:r w:rsidRPr="00E706B6">
        <w:rPr>
          <w:sz w:val="21"/>
          <w:szCs w:val="21"/>
        </w:rPr>
        <w:lastRenderedPageBreak/>
        <w:t>stavbu přesto provede v rozporu s pokyny objednatele, nemá nárok na náhradu jakýchkoliv nákladů vynaložených na část stavby nebo stavbu provedenou v rozporu s pokyny objednatele.</w:t>
      </w:r>
    </w:p>
    <w:p w:rsidR="00F83D13" w:rsidRPr="00E706B6" w:rsidRDefault="00F83D13" w:rsidP="00F83D13">
      <w:pPr>
        <w:pStyle w:val="Odstavecseseznamem"/>
        <w:numPr>
          <w:ilvl w:val="0"/>
          <w:numId w:val="11"/>
        </w:numPr>
        <w:tabs>
          <w:tab w:val="clear" w:pos="360"/>
          <w:tab w:val="num" w:pos="539"/>
        </w:tabs>
        <w:spacing w:after="120"/>
        <w:ind w:left="539" w:hanging="539"/>
        <w:contextualSpacing w:val="0"/>
        <w:jc w:val="both"/>
        <w:rPr>
          <w:sz w:val="21"/>
          <w:szCs w:val="21"/>
        </w:rPr>
      </w:pPr>
      <w:r w:rsidRPr="00E706B6">
        <w:rPr>
          <w:sz w:val="21"/>
          <w:szCs w:val="21"/>
        </w:rPr>
        <w:t>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 projektové dokumentace a soupisu prací, které byly součástí zadávacích podmínek veřejné zakázky, na jejímž základě byla tato smlouva uzavřena.</w:t>
      </w:r>
    </w:p>
    <w:p w:rsidR="00F83D13" w:rsidRPr="00E706B6" w:rsidRDefault="00F83D13" w:rsidP="00F83D13">
      <w:pPr>
        <w:pStyle w:val="Odstavecseseznamem"/>
        <w:numPr>
          <w:ilvl w:val="0"/>
          <w:numId w:val="11"/>
        </w:numPr>
        <w:tabs>
          <w:tab w:val="clear" w:pos="360"/>
          <w:tab w:val="num" w:pos="539"/>
        </w:tabs>
        <w:spacing w:after="120"/>
        <w:ind w:left="539" w:hanging="539"/>
        <w:contextualSpacing w:val="0"/>
        <w:jc w:val="both"/>
        <w:rPr>
          <w:sz w:val="21"/>
          <w:szCs w:val="21"/>
        </w:rPr>
      </w:pPr>
      <w:r w:rsidRPr="00E706B6">
        <w:rPr>
          <w:sz w:val="21"/>
          <w:szCs w:val="21"/>
        </w:rPr>
        <w:t>Objednatel je oprávněn kontrolovat plnění této smlouvy průběžně, zhotovitel je povinen ke kontrole poskytnout potřebnou součinnost.</w:t>
      </w:r>
    </w:p>
    <w:p w:rsidR="00A564E1" w:rsidRPr="00E706B6" w:rsidRDefault="00A564E1" w:rsidP="00A564E1">
      <w:pPr>
        <w:spacing w:before="120" w:after="120"/>
        <w:ind w:left="360"/>
        <w:jc w:val="both"/>
        <w:rPr>
          <w:sz w:val="21"/>
          <w:szCs w:val="21"/>
        </w:rPr>
      </w:pPr>
    </w:p>
    <w:p w:rsidR="00127F87" w:rsidRPr="00E706B6"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E706B6">
        <w:rPr>
          <w:b/>
          <w:smallCaps/>
          <w:spacing w:val="20"/>
          <w:sz w:val="21"/>
          <w:szCs w:val="21"/>
        </w:rPr>
        <w:t>provádění stavby</w:t>
      </w:r>
    </w:p>
    <w:p w:rsidR="00627D4B" w:rsidRPr="00E706B6" w:rsidRDefault="00627D4B" w:rsidP="00627D4B">
      <w:pPr>
        <w:numPr>
          <w:ilvl w:val="0"/>
          <w:numId w:val="29"/>
        </w:numPr>
        <w:tabs>
          <w:tab w:val="clear" w:pos="720"/>
          <w:tab w:val="left" w:pos="540"/>
        </w:tabs>
        <w:spacing w:before="120" w:after="120"/>
        <w:ind w:left="540" w:hanging="540"/>
        <w:jc w:val="both"/>
        <w:rPr>
          <w:sz w:val="21"/>
          <w:szCs w:val="21"/>
        </w:rPr>
      </w:pPr>
      <w:r w:rsidRPr="00E706B6">
        <w:rPr>
          <w:sz w:val="21"/>
          <w:szCs w:val="21"/>
        </w:rPr>
        <w:t>Zhotovitel je povinen zajistit při provádění prací ke zhotovení stavby dle této smlouvy trvalou přítomnost stavbyvedoucího nebo jiného oprávněného zástupce na staveništi. Zhotovitel je povinen zajistit, aby v celém průběhu provádění díla odpovídala osoba stavbyvedoucího požadavkům objednatele vyjádřeným v zadávacích podmínkách veřejné zakázky, na jejímž základě byla tato smlouva uzavřena.</w:t>
      </w:r>
    </w:p>
    <w:p w:rsidR="00766640" w:rsidRPr="00E706B6" w:rsidRDefault="00766640" w:rsidP="00AB1DF0">
      <w:pPr>
        <w:numPr>
          <w:ilvl w:val="0"/>
          <w:numId w:val="29"/>
        </w:numPr>
        <w:tabs>
          <w:tab w:val="clear" w:pos="720"/>
          <w:tab w:val="left" w:pos="540"/>
        </w:tabs>
        <w:spacing w:before="120" w:after="120"/>
        <w:ind w:left="540" w:hanging="540"/>
        <w:jc w:val="both"/>
        <w:rPr>
          <w:sz w:val="21"/>
          <w:szCs w:val="21"/>
        </w:rPr>
      </w:pPr>
      <w:r w:rsidRPr="00E706B6">
        <w:rPr>
          <w:sz w:val="21"/>
          <w:szCs w:val="21"/>
        </w:rPr>
        <w:t xml:space="preserve">Zjistí-li zhotovitel při provádění stavby skryté překážky týkající se věci, na níž má být provedena rekonstrukce nebo úprava, nebo místa, kde má být dílo provedeno, a tyto překážky znemožňují provedení stavby způsobem určeným v této smlouvě, je zhotovitel povinen tuto skutečnost bez zbytečného odkladu objednateli oznámit a navrhnout změnu zadání stavby. Do dosažení dohody o změně zadání stavby je zhotovitel oprávněn provádění díla v nezbytném rozsahu a na nezbytně nutnou dobu přerušit. </w:t>
      </w:r>
    </w:p>
    <w:p w:rsidR="00DC735D" w:rsidRPr="00E706B6" w:rsidRDefault="00DC735D" w:rsidP="00AB1DF0">
      <w:pPr>
        <w:numPr>
          <w:ilvl w:val="0"/>
          <w:numId w:val="29"/>
        </w:numPr>
        <w:tabs>
          <w:tab w:val="clear" w:pos="720"/>
          <w:tab w:val="left" w:pos="540"/>
        </w:tabs>
        <w:spacing w:before="120" w:after="120"/>
        <w:ind w:left="540" w:hanging="540"/>
        <w:jc w:val="both"/>
        <w:rPr>
          <w:sz w:val="21"/>
          <w:szCs w:val="21"/>
        </w:rPr>
      </w:pPr>
      <w:r w:rsidRPr="00E706B6">
        <w:rPr>
          <w:sz w:val="21"/>
          <w:szCs w:val="21"/>
        </w:rPr>
        <w:t xml:space="preserve">Kontrola </w:t>
      </w:r>
    </w:p>
    <w:p w:rsidR="00F83D13" w:rsidRPr="00E706B6" w:rsidRDefault="00DC735D" w:rsidP="00F83D13">
      <w:pPr>
        <w:tabs>
          <w:tab w:val="left" w:pos="1418"/>
        </w:tabs>
        <w:spacing w:before="120" w:after="120"/>
        <w:ind w:left="1418" w:hanging="851"/>
        <w:jc w:val="both"/>
        <w:rPr>
          <w:sz w:val="21"/>
          <w:szCs w:val="21"/>
        </w:rPr>
      </w:pPr>
      <w:r w:rsidRPr="00E706B6">
        <w:rPr>
          <w:sz w:val="21"/>
          <w:szCs w:val="21"/>
        </w:rPr>
        <w:t xml:space="preserve">     </w:t>
      </w:r>
      <w:r w:rsidR="00AB1DF0" w:rsidRPr="00E706B6">
        <w:rPr>
          <w:sz w:val="21"/>
          <w:szCs w:val="21"/>
        </w:rPr>
        <w:t xml:space="preserve"> </w:t>
      </w:r>
      <w:r w:rsidRPr="00E706B6">
        <w:rPr>
          <w:sz w:val="21"/>
          <w:szCs w:val="21"/>
        </w:rPr>
        <w:t xml:space="preserve"> 3.1</w:t>
      </w:r>
      <w:r w:rsidRPr="00E706B6">
        <w:rPr>
          <w:sz w:val="21"/>
          <w:szCs w:val="21"/>
        </w:rPr>
        <w:tab/>
      </w:r>
      <w:r w:rsidR="00F83D13" w:rsidRPr="00E706B6">
        <w:rPr>
          <w:sz w:val="21"/>
          <w:szCs w:val="21"/>
        </w:rPr>
        <w:t>Zhotovitel je povinen postupovat v souladu s kontrolním a zkušebním plánem, který je přílohou této smlouvy. Je-li kontrolní a zkušební plán v rozporu a příslušnými technicko-kvalitativními podmínkami, platí tyto TKP.</w:t>
      </w:r>
    </w:p>
    <w:p w:rsidR="00F83D13" w:rsidRPr="00E706B6" w:rsidRDefault="00F83D13" w:rsidP="00426608">
      <w:pPr>
        <w:tabs>
          <w:tab w:val="left" w:pos="1418"/>
        </w:tabs>
        <w:spacing w:before="120" w:after="120"/>
        <w:ind w:left="1418" w:hanging="709"/>
        <w:jc w:val="both"/>
        <w:rPr>
          <w:sz w:val="21"/>
          <w:szCs w:val="21"/>
        </w:rPr>
      </w:pPr>
      <w:r w:rsidRPr="00E706B6">
        <w:rPr>
          <w:sz w:val="21"/>
          <w:szCs w:val="21"/>
        </w:rPr>
        <w:t xml:space="preserve">    3.2</w:t>
      </w:r>
      <w:r w:rsidRPr="00E706B6">
        <w:rPr>
          <w:sz w:val="21"/>
          <w:szCs w:val="21"/>
        </w:rPr>
        <w:tab/>
        <w:t>Zhotovitel je povinen prokazatelně informovat objednatele a další dotčené osoby o všech prováděných zkouškách, a to u plánovaných zkoušek alespoň 3 pracovní dny předem, u zkoušek, jejichž potřeba vznikla v průběhu provádění stavby bezodkladně. Pokud nebude k provedení zkoušek objednatel prokazatelně pozván, je oprávněn požadovat jejich opakování a zhotovitel je povinen opakované zkoušky provést na svoje náklady.</w:t>
      </w:r>
    </w:p>
    <w:p w:rsidR="00F83D13" w:rsidRPr="00E706B6" w:rsidRDefault="00F83D13" w:rsidP="00426608">
      <w:pPr>
        <w:tabs>
          <w:tab w:val="left" w:pos="1418"/>
        </w:tabs>
        <w:spacing w:before="120" w:after="120"/>
        <w:ind w:left="1418" w:hanging="567"/>
        <w:jc w:val="both"/>
        <w:rPr>
          <w:sz w:val="21"/>
          <w:szCs w:val="21"/>
        </w:rPr>
      </w:pPr>
      <w:r w:rsidRPr="00E706B6">
        <w:rPr>
          <w:sz w:val="21"/>
          <w:szCs w:val="21"/>
        </w:rPr>
        <w:t xml:space="preserve">  3.3</w:t>
      </w:r>
      <w:r w:rsidRPr="00E706B6">
        <w:rPr>
          <w:sz w:val="21"/>
          <w:szCs w:val="21"/>
        </w:rPr>
        <w:tab/>
        <w:t xml:space="preserve">Zhotovitel je povinen prokazatelně a dostatečně včas (zpravidla alespoň 3 pracovní dny předem) vyzvat objednatele ke kontrole a prověření prací, které budou dalším postupem prací zakryty či znepřístupněny. Zhotovitel je povinen stejným způsobem vyzvat případné další dotčené osoby. Poruší-li zhotovitel povinnost včas vyzvat objednatele či další dotčené osoby k provedení kontroly, je zhotovitel povinen umožnit objednateli či dalším dotčeným subjektům kontrolu provést, a to i s odstraněním zakrytí a novým provedením zakrytí na náklady zhotovitele. Náklady na takovou kontrolu nese zhotovitel. </w:t>
      </w:r>
    </w:p>
    <w:p w:rsidR="00F83D13" w:rsidRPr="00E706B6" w:rsidRDefault="00F83D13" w:rsidP="00426608">
      <w:pPr>
        <w:tabs>
          <w:tab w:val="left" w:pos="1418"/>
        </w:tabs>
        <w:spacing w:before="120" w:after="120"/>
        <w:ind w:left="1418" w:hanging="709"/>
        <w:jc w:val="both"/>
        <w:rPr>
          <w:sz w:val="21"/>
          <w:szCs w:val="21"/>
        </w:rPr>
      </w:pPr>
      <w:r w:rsidRPr="00E706B6">
        <w:rPr>
          <w:sz w:val="21"/>
          <w:szCs w:val="21"/>
        </w:rPr>
        <w:t xml:space="preserve">    3.4</w:t>
      </w:r>
      <w:r w:rsidRPr="00E706B6">
        <w:rPr>
          <w:sz w:val="21"/>
          <w:szCs w:val="21"/>
        </w:rPr>
        <w:tab/>
        <w:t xml:space="preserve">K prověření plnění věcného plánu provádění díla bude objednatel pravidelně svolávat kontrolní dny. Zhotovitel je povinen se kontrolního dne účastnit. O výsledku kontrolního dne bude sepsán záznam do stavebního deníku a případně i samostatný protokol, záznam podepíší všichni zúčastnění. </w:t>
      </w:r>
    </w:p>
    <w:p w:rsidR="00CD2289" w:rsidRPr="00E706B6" w:rsidRDefault="00CD2289" w:rsidP="00F83D13">
      <w:pPr>
        <w:numPr>
          <w:ilvl w:val="0"/>
          <w:numId w:val="29"/>
        </w:numPr>
        <w:tabs>
          <w:tab w:val="clear" w:pos="720"/>
          <w:tab w:val="left" w:pos="540"/>
        </w:tabs>
        <w:spacing w:before="120" w:after="120"/>
        <w:ind w:left="540" w:hanging="540"/>
        <w:jc w:val="both"/>
        <w:rPr>
          <w:sz w:val="21"/>
          <w:szCs w:val="21"/>
        </w:rPr>
      </w:pPr>
      <w:r w:rsidRPr="00E706B6">
        <w:rPr>
          <w:sz w:val="21"/>
          <w:szCs w:val="21"/>
        </w:rPr>
        <w:t xml:space="preserve">Zhotovitel je povinen pořizovat a průběžně objednateli předávat dokumentaci stavby. Dokumentaci stavby tvoří </w:t>
      </w:r>
      <w:r w:rsidR="00E5294C" w:rsidRPr="00E706B6">
        <w:rPr>
          <w:sz w:val="21"/>
          <w:szCs w:val="21"/>
        </w:rPr>
        <w:t xml:space="preserve"> </w:t>
      </w:r>
      <w:r w:rsidRPr="00E706B6">
        <w:rPr>
          <w:sz w:val="21"/>
          <w:szCs w:val="21"/>
        </w:rPr>
        <w:t>originály následujících dokumentů:</w:t>
      </w:r>
    </w:p>
    <w:p w:rsidR="00DC51D7" w:rsidRPr="00E706B6" w:rsidRDefault="009D532E" w:rsidP="00310556">
      <w:pPr>
        <w:numPr>
          <w:ilvl w:val="2"/>
          <w:numId w:val="14"/>
        </w:numPr>
        <w:tabs>
          <w:tab w:val="left" w:pos="1080"/>
        </w:tabs>
        <w:ind w:left="1076"/>
        <w:jc w:val="both"/>
        <w:rPr>
          <w:sz w:val="21"/>
          <w:szCs w:val="21"/>
        </w:rPr>
      </w:pPr>
      <w:r w:rsidRPr="00E706B6">
        <w:rPr>
          <w:sz w:val="21"/>
          <w:szCs w:val="21"/>
        </w:rPr>
        <w:t>s</w:t>
      </w:r>
      <w:r w:rsidR="00127F87" w:rsidRPr="00E706B6">
        <w:rPr>
          <w:sz w:val="21"/>
          <w:szCs w:val="21"/>
        </w:rPr>
        <w:t>tavební deník;</w:t>
      </w:r>
    </w:p>
    <w:p w:rsidR="00547AC3" w:rsidRPr="00E706B6" w:rsidRDefault="00547AC3" w:rsidP="00547AC3">
      <w:pPr>
        <w:numPr>
          <w:ilvl w:val="2"/>
          <w:numId w:val="14"/>
        </w:numPr>
        <w:tabs>
          <w:tab w:val="left" w:pos="1080"/>
        </w:tabs>
        <w:ind w:left="1076"/>
        <w:jc w:val="both"/>
        <w:rPr>
          <w:sz w:val="21"/>
          <w:szCs w:val="21"/>
        </w:rPr>
      </w:pPr>
      <w:r w:rsidRPr="00E706B6">
        <w:rPr>
          <w:sz w:val="21"/>
          <w:szCs w:val="21"/>
        </w:rPr>
        <w:t>záznam o hlavní prohlídce silnice prováděné při uvedení stavby do provozu;</w:t>
      </w:r>
    </w:p>
    <w:p w:rsidR="00127F87" w:rsidRPr="00E706B6" w:rsidRDefault="009D532E" w:rsidP="00310556">
      <w:pPr>
        <w:numPr>
          <w:ilvl w:val="2"/>
          <w:numId w:val="14"/>
        </w:numPr>
        <w:tabs>
          <w:tab w:val="left" w:pos="1080"/>
        </w:tabs>
        <w:ind w:left="1076"/>
        <w:jc w:val="both"/>
        <w:rPr>
          <w:sz w:val="21"/>
          <w:szCs w:val="21"/>
        </w:rPr>
      </w:pPr>
      <w:r w:rsidRPr="00E706B6">
        <w:rPr>
          <w:sz w:val="21"/>
          <w:szCs w:val="21"/>
        </w:rPr>
        <w:t>p</w:t>
      </w:r>
      <w:r w:rsidR="00127F87" w:rsidRPr="00E706B6">
        <w:rPr>
          <w:sz w:val="21"/>
          <w:szCs w:val="21"/>
        </w:rPr>
        <w:t>rotokoly o průběhu a výsledku veškerých zkoušek a revizí;</w:t>
      </w:r>
    </w:p>
    <w:p w:rsidR="00C13E27" w:rsidRPr="00E706B6" w:rsidRDefault="003C34E1" w:rsidP="00C13E27">
      <w:pPr>
        <w:numPr>
          <w:ilvl w:val="2"/>
          <w:numId w:val="14"/>
        </w:numPr>
        <w:tabs>
          <w:tab w:val="left" w:pos="1080"/>
        </w:tabs>
        <w:ind w:left="1076"/>
        <w:jc w:val="both"/>
        <w:rPr>
          <w:sz w:val="21"/>
          <w:szCs w:val="21"/>
        </w:rPr>
      </w:pPr>
      <w:r w:rsidRPr="00E706B6">
        <w:rPr>
          <w:sz w:val="21"/>
          <w:szCs w:val="21"/>
        </w:rPr>
        <w:t>c</w:t>
      </w:r>
      <w:r w:rsidR="00127F87" w:rsidRPr="00E706B6">
        <w:rPr>
          <w:sz w:val="21"/>
          <w:szCs w:val="21"/>
        </w:rPr>
        <w:t>ertifikáty a prohlášení o shodě použitých materiálů a výrobků;</w:t>
      </w:r>
    </w:p>
    <w:p w:rsidR="00CB752C" w:rsidRPr="00E706B6" w:rsidRDefault="00CB752C" w:rsidP="00547AC3">
      <w:pPr>
        <w:numPr>
          <w:ilvl w:val="2"/>
          <w:numId w:val="14"/>
        </w:numPr>
        <w:tabs>
          <w:tab w:val="left" w:pos="1080"/>
        </w:tabs>
        <w:ind w:left="1076"/>
        <w:jc w:val="both"/>
        <w:rPr>
          <w:sz w:val="21"/>
          <w:szCs w:val="21"/>
        </w:rPr>
      </w:pPr>
      <w:r w:rsidRPr="00E706B6">
        <w:rPr>
          <w:sz w:val="21"/>
          <w:szCs w:val="21"/>
        </w:rPr>
        <w:t xml:space="preserve">fotodokumentace provádění stavby, vč. fotodokumentace stavu blízkých nemovitých - (mailem na adresu správce stavby nebo na nosiči USB flash disk). </w:t>
      </w:r>
    </w:p>
    <w:p w:rsidR="00CB752C" w:rsidRPr="00E706B6" w:rsidRDefault="00CB752C" w:rsidP="00547AC3">
      <w:pPr>
        <w:numPr>
          <w:ilvl w:val="2"/>
          <w:numId w:val="14"/>
        </w:numPr>
        <w:tabs>
          <w:tab w:val="left" w:pos="1080"/>
        </w:tabs>
        <w:ind w:left="1076"/>
        <w:jc w:val="both"/>
        <w:rPr>
          <w:sz w:val="21"/>
          <w:szCs w:val="21"/>
        </w:rPr>
      </w:pPr>
      <w:r w:rsidRPr="00E706B6">
        <w:rPr>
          <w:sz w:val="21"/>
          <w:szCs w:val="21"/>
        </w:rPr>
        <w:t>doklady o likvidaci nepoužitelného materiálu  - minimální obsah dokladu je stanoven v odst. 11. tohoto článku</w:t>
      </w:r>
      <w:r w:rsidR="009E7912" w:rsidRPr="00E706B6">
        <w:rPr>
          <w:sz w:val="21"/>
          <w:szCs w:val="21"/>
        </w:rPr>
        <w:t>;</w:t>
      </w:r>
    </w:p>
    <w:p w:rsidR="00F64491" w:rsidRPr="00E706B6" w:rsidRDefault="00F64491" w:rsidP="00547AC3">
      <w:pPr>
        <w:numPr>
          <w:ilvl w:val="2"/>
          <w:numId w:val="14"/>
        </w:numPr>
        <w:tabs>
          <w:tab w:val="left" w:pos="1080"/>
        </w:tabs>
        <w:ind w:left="1076"/>
        <w:jc w:val="both"/>
        <w:rPr>
          <w:sz w:val="21"/>
          <w:szCs w:val="21"/>
        </w:rPr>
      </w:pPr>
      <w:r w:rsidRPr="00E706B6">
        <w:rPr>
          <w:sz w:val="21"/>
          <w:szCs w:val="21"/>
        </w:rPr>
        <w:t>stanovení trvalého dopravního značení (svislé, VDZ).</w:t>
      </w:r>
    </w:p>
    <w:p w:rsidR="009E7912" w:rsidRPr="00E706B6" w:rsidRDefault="009E7912" w:rsidP="009E7912">
      <w:pPr>
        <w:tabs>
          <w:tab w:val="left" w:pos="1080"/>
        </w:tabs>
        <w:ind w:left="1076"/>
        <w:jc w:val="both"/>
        <w:rPr>
          <w:sz w:val="21"/>
          <w:szCs w:val="21"/>
        </w:rPr>
      </w:pPr>
    </w:p>
    <w:p w:rsidR="00127F87" w:rsidRPr="00E706B6" w:rsidRDefault="00E5294C" w:rsidP="00BD7A32">
      <w:pPr>
        <w:spacing w:after="120"/>
        <w:ind w:left="539"/>
        <w:jc w:val="both"/>
        <w:rPr>
          <w:sz w:val="21"/>
          <w:szCs w:val="21"/>
        </w:rPr>
      </w:pPr>
      <w:r w:rsidRPr="00E706B6">
        <w:rPr>
          <w:sz w:val="21"/>
          <w:szCs w:val="21"/>
        </w:rPr>
        <w:t>Dokumentace bude odpovídat požadavkům stanoveným právním řádem a požadavkům, které jsou dány účelem pořizování dokumentace daného druhu.</w:t>
      </w:r>
    </w:p>
    <w:p w:rsidR="00766640" w:rsidRPr="00E706B6" w:rsidRDefault="00766640" w:rsidP="00766640">
      <w:pPr>
        <w:tabs>
          <w:tab w:val="num" w:pos="540"/>
        </w:tabs>
        <w:spacing w:before="120" w:after="120"/>
        <w:ind w:left="539"/>
        <w:jc w:val="both"/>
        <w:rPr>
          <w:sz w:val="21"/>
          <w:szCs w:val="21"/>
        </w:rPr>
      </w:pPr>
      <w:r w:rsidRPr="00E706B6">
        <w:rPr>
          <w:sz w:val="21"/>
          <w:szCs w:val="21"/>
        </w:rPr>
        <w:lastRenderedPageBreak/>
        <w:t>Zhotovitel je povinen průběžně předávat kopie dokladů tvořících dokumentaci stavby. Zhotovitel je povinen nejpozději do dokončení stavby předat originály dokladů tvořících dokumentaci stavby.</w:t>
      </w:r>
    </w:p>
    <w:p w:rsidR="00DC004B" w:rsidRPr="00E706B6" w:rsidRDefault="00127F87" w:rsidP="00AB1DF0">
      <w:pPr>
        <w:numPr>
          <w:ilvl w:val="0"/>
          <w:numId w:val="29"/>
        </w:numPr>
        <w:tabs>
          <w:tab w:val="clear" w:pos="720"/>
          <w:tab w:val="left" w:pos="540"/>
        </w:tabs>
        <w:spacing w:before="120" w:after="120"/>
        <w:ind w:left="540" w:hanging="540"/>
        <w:jc w:val="both"/>
        <w:rPr>
          <w:sz w:val="21"/>
          <w:szCs w:val="21"/>
        </w:rPr>
      </w:pPr>
      <w:r w:rsidRPr="00E706B6">
        <w:rPr>
          <w:sz w:val="21"/>
          <w:szCs w:val="21"/>
        </w:rPr>
        <w:t>Stavební deník je základní dokumentací průběhu provádění díla. Zhotovitel je povinen vést stavební deník v souladu s </w:t>
      </w:r>
      <w:r w:rsidR="00DC7099" w:rsidRPr="00E706B6">
        <w:rPr>
          <w:sz w:val="21"/>
          <w:szCs w:val="21"/>
        </w:rPr>
        <w:t>§ 166 zákona č. 283/2021 Sb., Stavební zákon, ve znění pozdějších předpisů</w:t>
      </w:r>
      <w:r w:rsidRPr="00E706B6">
        <w:rPr>
          <w:sz w:val="21"/>
          <w:szCs w:val="21"/>
        </w:rPr>
        <w:t xml:space="preserve">, zejména provádět 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 Do stavebního deníku se zapisují veškeré skutečnosti, úkony a pokyny týkající se této smlouvy. Zhotovitel má povinnost zajistit, aby byl stavební deník na staveništi přístupný každý pracovní den v době od 07.00 hodin do 16.00 hodin, v případě provádění stavebních prací v sobotu, neděli či státním svátku i v době, kdy jsou stavební práce prováděny. </w:t>
      </w:r>
    </w:p>
    <w:p w:rsidR="00127F87" w:rsidRPr="00E706B6" w:rsidRDefault="00127F87" w:rsidP="00AB1DF0">
      <w:pPr>
        <w:numPr>
          <w:ilvl w:val="0"/>
          <w:numId w:val="29"/>
        </w:numPr>
        <w:tabs>
          <w:tab w:val="clear" w:pos="720"/>
          <w:tab w:val="left" w:pos="540"/>
        </w:tabs>
        <w:spacing w:before="120" w:after="120"/>
        <w:ind w:left="540" w:hanging="540"/>
        <w:jc w:val="both"/>
        <w:rPr>
          <w:sz w:val="21"/>
          <w:szCs w:val="21"/>
        </w:rPr>
      </w:pPr>
      <w:r w:rsidRPr="00E706B6">
        <w:rPr>
          <w:sz w:val="21"/>
          <w:szCs w:val="21"/>
        </w:rPr>
        <w:t>Poddodavatelé</w:t>
      </w:r>
    </w:p>
    <w:p w:rsidR="00F45316" w:rsidRPr="00E706B6" w:rsidRDefault="00F45316" w:rsidP="0037380C">
      <w:pPr>
        <w:pStyle w:val="Odstavecseseznamem"/>
        <w:ind w:left="1440"/>
        <w:rPr>
          <w:sz w:val="21"/>
          <w:szCs w:val="21"/>
        </w:rPr>
      </w:pPr>
    </w:p>
    <w:p w:rsidR="00426608" w:rsidRPr="00E706B6" w:rsidRDefault="00426608" w:rsidP="00426608">
      <w:pPr>
        <w:pStyle w:val="Odstavecseseznamem"/>
        <w:numPr>
          <w:ilvl w:val="1"/>
          <w:numId w:val="24"/>
        </w:numPr>
        <w:tabs>
          <w:tab w:val="left" w:pos="1080"/>
        </w:tabs>
        <w:suppressAutoHyphens/>
        <w:spacing w:before="120" w:after="120"/>
        <w:ind w:left="1134" w:hanging="425"/>
        <w:jc w:val="both"/>
        <w:rPr>
          <w:sz w:val="21"/>
          <w:szCs w:val="21"/>
        </w:rPr>
      </w:pPr>
      <w:r w:rsidRPr="00E706B6">
        <w:rPr>
          <w:sz w:val="21"/>
          <w:szCs w:val="21"/>
        </w:rPr>
        <w:t>Poddodavatel je osoba, pomocí které dodavatel plní určitou část díla nebo která má k plnění díla poskytnout určité věci či práva. Náplň činnosti stavbyvedoucího nelze plnit pomocí poddodavatele.</w:t>
      </w:r>
    </w:p>
    <w:p w:rsidR="00426608" w:rsidRPr="00E706B6" w:rsidRDefault="00426608" w:rsidP="00426608">
      <w:pPr>
        <w:pStyle w:val="Odstavecseseznamem"/>
        <w:tabs>
          <w:tab w:val="left" w:pos="1080"/>
        </w:tabs>
        <w:suppressAutoHyphens/>
        <w:spacing w:before="120" w:after="120"/>
        <w:ind w:left="1440"/>
        <w:jc w:val="both"/>
        <w:rPr>
          <w:sz w:val="21"/>
          <w:szCs w:val="21"/>
        </w:rPr>
      </w:pPr>
    </w:p>
    <w:p w:rsidR="00426608" w:rsidRPr="00E706B6" w:rsidRDefault="00426608" w:rsidP="00426608">
      <w:pPr>
        <w:pStyle w:val="Odstavecseseznamem"/>
        <w:numPr>
          <w:ilvl w:val="1"/>
          <w:numId w:val="24"/>
        </w:numPr>
        <w:tabs>
          <w:tab w:val="left" w:pos="1080"/>
        </w:tabs>
        <w:suppressAutoHyphens/>
        <w:spacing w:before="120" w:after="120"/>
        <w:ind w:left="1134" w:hanging="425"/>
        <w:jc w:val="both"/>
        <w:rPr>
          <w:sz w:val="21"/>
          <w:szCs w:val="21"/>
        </w:rPr>
      </w:pPr>
      <w:r w:rsidRPr="00E706B6">
        <w:rPr>
          <w:sz w:val="21"/>
          <w:szCs w:val="21"/>
        </w:rPr>
        <w:t>Zhotovitel ve své nabídce do veřejné zakázky, na jejímž základě byla tato smlouva uzavřena, prokazoval kvalifikaci pomocí následujících poddodavatelů.</w:t>
      </w:r>
    </w:p>
    <w:p w:rsidR="0037380C" w:rsidRPr="00E706B6" w:rsidRDefault="0037380C" w:rsidP="0037380C">
      <w:pPr>
        <w:pStyle w:val="Odstavecseseznamem"/>
        <w:rPr>
          <w:sz w:val="21"/>
          <w:szCs w:val="21"/>
        </w:rPr>
      </w:pPr>
    </w:p>
    <w:tbl>
      <w:tblPr>
        <w:tblW w:w="8930" w:type="dxa"/>
        <w:tblInd w:w="1101" w:type="dxa"/>
        <w:tblLook w:val="01E0" w:firstRow="1" w:lastRow="1" w:firstColumn="1" w:lastColumn="1" w:noHBand="0" w:noVBand="0"/>
      </w:tblPr>
      <w:tblGrid>
        <w:gridCol w:w="2693"/>
        <w:gridCol w:w="1432"/>
        <w:gridCol w:w="4805"/>
      </w:tblGrid>
      <w:tr w:rsidR="0037380C" w:rsidRPr="00E706B6" w:rsidTr="0091194F">
        <w:trPr>
          <w:trHeight w:val="539"/>
        </w:trPr>
        <w:tc>
          <w:tcPr>
            <w:tcW w:w="2693" w:type="dxa"/>
            <w:tcBorders>
              <w:top w:val="single" w:sz="4" w:space="0" w:color="000000"/>
              <w:left w:val="single" w:sz="4" w:space="0" w:color="000000"/>
              <w:bottom w:val="single" w:sz="4" w:space="0" w:color="000000"/>
              <w:right w:val="single" w:sz="4" w:space="0" w:color="000000"/>
            </w:tcBorders>
          </w:tcPr>
          <w:p w:rsidR="0037380C" w:rsidRPr="00E706B6" w:rsidRDefault="0037380C" w:rsidP="00673B25">
            <w:pPr>
              <w:tabs>
                <w:tab w:val="left" w:pos="61"/>
              </w:tabs>
              <w:spacing w:before="120" w:after="120"/>
              <w:ind w:left="61"/>
              <w:jc w:val="both"/>
              <w:rPr>
                <w:sz w:val="21"/>
                <w:szCs w:val="21"/>
              </w:rPr>
            </w:pPr>
            <w:r w:rsidRPr="00E706B6">
              <w:rPr>
                <w:sz w:val="21"/>
                <w:szCs w:val="21"/>
              </w:rPr>
              <w:t xml:space="preserve">Název </w:t>
            </w:r>
          </w:p>
        </w:tc>
        <w:tc>
          <w:tcPr>
            <w:tcW w:w="1432" w:type="dxa"/>
            <w:tcBorders>
              <w:top w:val="single" w:sz="4" w:space="0" w:color="000000"/>
              <w:left w:val="single" w:sz="4" w:space="0" w:color="000000"/>
              <w:bottom w:val="single" w:sz="4" w:space="0" w:color="000000"/>
              <w:right w:val="single" w:sz="4" w:space="0" w:color="000000"/>
            </w:tcBorders>
          </w:tcPr>
          <w:p w:rsidR="0037380C" w:rsidRPr="00E706B6" w:rsidRDefault="0037380C" w:rsidP="00673B25">
            <w:pPr>
              <w:tabs>
                <w:tab w:val="left" w:pos="61"/>
              </w:tabs>
              <w:spacing w:before="120" w:after="120"/>
              <w:ind w:left="61"/>
              <w:jc w:val="center"/>
              <w:rPr>
                <w:sz w:val="21"/>
                <w:szCs w:val="21"/>
              </w:rPr>
            </w:pPr>
            <w:r w:rsidRPr="00E706B6">
              <w:rPr>
                <w:sz w:val="21"/>
                <w:szCs w:val="21"/>
              </w:rPr>
              <w:t>IČO</w:t>
            </w:r>
          </w:p>
        </w:tc>
        <w:tc>
          <w:tcPr>
            <w:tcW w:w="4805" w:type="dxa"/>
            <w:tcBorders>
              <w:top w:val="single" w:sz="4" w:space="0" w:color="000000"/>
              <w:left w:val="single" w:sz="4" w:space="0" w:color="000000"/>
              <w:bottom w:val="single" w:sz="4" w:space="0" w:color="000000"/>
              <w:right w:val="single" w:sz="4" w:space="0" w:color="000000"/>
            </w:tcBorders>
          </w:tcPr>
          <w:p w:rsidR="0037380C" w:rsidRPr="00E706B6" w:rsidRDefault="0037380C" w:rsidP="00673B25">
            <w:pPr>
              <w:tabs>
                <w:tab w:val="left" w:pos="61"/>
              </w:tabs>
              <w:spacing w:before="120" w:after="120"/>
              <w:ind w:left="61"/>
              <w:jc w:val="both"/>
              <w:rPr>
                <w:sz w:val="21"/>
                <w:szCs w:val="21"/>
              </w:rPr>
            </w:pPr>
            <w:r w:rsidRPr="00E706B6">
              <w:rPr>
                <w:sz w:val="21"/>
                <w:szCs w:val="21"/>
              </w:rPr>
              <w:t xml:space="preserve">Rozsah prací </w:t>
            </w:r>
          </w:p>
        </w:tc>
      </w:tr>
      <w:tr w:rsidR="0037380C" w:rsidRPr="00E706B6" w:rsidTr="0091194F">
        <w:trPr>
          <w:trHeight w:val="556"/>
        </w:trPr>
        <w:tc>
          <w:tcPr>
            <w:tcW w:w="2693" w:type="dxa"/>
            <w:tcBorders>
              <w:top w:val="single" w:sz="4" w:space="0" w:color="000000"/>
              <w:left w:val="single" w:sz="4" w:space="0" w:color="000000"/>
              <w:bottom w:val="single" w:sz="4" w:space="0" w:color="000000"/>
              <w:right w:val="single" w:sz="4" w:space="0" w:color="000000"/>
            </w:tcBorders>
          </w:tcPr>
          <w:p w:rsidR="0037380C" w:rsidRPr="00E706B6" w:rsidRDefault="0037380C" w:rsidP="00673B25">
            <w:pPr>
              <w:tabs>
                <w:tab w:val="left" w:pos="61"/>
                <w:tab w:val="left" w:pos="6300"/>
              </w:tabs>
              <w:spacing w:before="120" w:after="120"/>
              <w:ind w:left="61"/>
              <w:rPr>
                <w:b/>
                <w:smallCaps/>
                <w:spacing w:val="20"/>
                <w:sz w:val="21"/>
                <w:szCs w:val="21"/>
              </w:rPr>
            </w:pPr>
            <w:r w:rsidRPr="00E706B6">
              <w:rPr>
                <w:b/>
                <w:sz w:val="21"/>
                <w:szCs w:val="21"/>
                <w:highlight w:val="yellow"/>
              </w:rPr>
              <w:t>***</w:t>
            </w:r>
          </w:p>
        </w:tc>
        <w:tc>
          <w:tcPr>
            <w:tcW w:w="1432" w:type="dxa"/>
            <w:tcBorders>
              <w:top w:val="single" w:sz="4" w:space="0" w:color="000000"/>
              <w:left w:val="single" w:sz="4" w:space="0" w:color="000000"/>
              <w:bottom w:val="single" w:sz="4" w:space="0" w:color="000000"/>
              <w:right w:val="single" w:sz="4" w:space="0" w:color="000000"/>
            </w:tcBorders>
          </w:tcPr>
          <w:p w:rsidR="0037380C" w:rsidRPr="00E706B6" w:rsidRDefault="0037380C" w:rsidP="00673B25">
            <w:pPr>
              <w:tabs>
                <w:tab w:val="left" w:pos="61"/>
                <w:tab w:val="left" w:pos="6300"/>
              </w:tabs>
              <w:spacing w:before="120" w:after="120"/>
              <w:ind w:left="61"/>
              <w:jc w:val="center"/>
              <w:rPr>
                <w:b/>
                <w:sz w:val="21"/>
                <w:szCs w:val="21"/>
                <w:highlight w:val="yellow"/>
              </w:rPr>
            </w:pPr>
            <w:r w:rsidRPr="00E706B6">
              <w:rPr>
                <w:b/>
                <w:sz w:val="21"/>
                <w:szCs w:val="21"/>
                <w:highlight w:val="yellow"/>
              </w:rPr>
              <w:t>***</w:t>
            </w:r>
          </w:p>
        </w:tc>
        <w:tc>
          <w:tcPr>
            <w:tcW w:w="4805" w:type="dxa"/>
            <w:tcBorders>
              <w:top w:val="single" w:sz="4" w:space="0" w:color="000000"/>
              <w:left w:val="single" w:sz="4" w:space="0" w:color="000000"/>
              <w:bottom w:val="single" w:sz="4" w:space="0" w:color="000000"/>
              <w:right w:val="single" w:sz="4" w:space="0" w:color="000000"/>
            </w:tcBorders>
          </w:tcPr>
          <w:p w:rsidR="0037380C" w:rsidRPr="00E706B6" w:rsidRDefault="0037380C" w:rsidP="00673B25">
            <w:pPr>
              <w:tabs>
                <w:tab w:val="left" w:pos="61"/>
                <w:tab w:val="left" w:pos="6300"/>
              </w:tabs>
              <w:spacing w:before="120" w:after="120"/>
              <w:ind w:left="61"/>
              <w:rPr>
                <w:b/>
                <w:smallCaps/>
                <w:spacing w:val="20"/>
                <w:sz w:val="21"/>
                <w:szCs w:val="21"/>
              </w:rPr>
            </w:pPr>
            <w:r w:rsidRPr="00E706B6">
              <w:rPr>
                <w:b/>
                <w:sz w:val="21"/>
                <w:szCs w:val="21"/>
                <w:highlight w:val="yellow"/>
              </w:rPr>
              <w:t>***</w:t>
            </w:r>
          </w:p>
        </w:tc>
      </w:tr>
    </w:tbl>
    <w:p w:rsidR="0037380C" w:rsidRPr="00E706B6" w:rsidRDefault="0037380C" w:rsidP="0037380C">
      <w:pPr>
        <w:tabs>
          <w:tab w:val="left" w:pos="1080"/>
        </w:tabs>
        <w:spacing w:before="120" w:after="120"/>
        <w:ind w:left="1080"/>
        <w:jc w:val="both"/>
        <w:rPr>
          <w:sz w:val="21"/>
          <w:szCs w:val="21"/>
        </w:rPr>
      </w:pPr>
      <w:r w:rsidRPr="00E706B6">
        <w:rPr>
          <w:sz w:val="21"/>
          <w:szCs w:val="21"/>
        </w:rPr>
        <w:t>Zhotovitel je oprávněn provádět uvedené práce s pomocí jiných poddodavatelů pouze na základě předchozího písemného souhlasu objednatele, totéž platí, pokud v zadávacím řízení kvalifikaci zhotovitel prokazoval sám a nyní chce tuto část díla provádět poddodavatelem nebo pokud v zadávacím řízení prokázal zhotovitel kvalifikaci prostřednictvím jiné osoby a nyní chce tuto část díla provádět sám. Objednatel si vyhrazuje právo navrhovanou změnu odmítnout, a to i opakovaně.</w:t>
      </w:r>
    </w:p>
    <w:p w:rsidR="0037380C" w:rsidRPr="00E706B6" w:rsidRDefault="0037380C" w:rsidP="0037380C">
      <w:pPr>
        <w:pStyle w:val="Odstavecseseznamem"/>
        <w:numPr>
          <w:ilvl w:val="1"/>
          <w:numId w:val="24"/>
        </w:numPr>
        <w:rPr>
          <w:sz w:val="21"/>
          <w:szCs w:val="21"/>
        </w:rPr>
      </w:pPr>
      <w:r w:rsidRPr="00E706B6">
        <w:rPr>
          <w:sz w:val="21"/>
          <w:szCs w:val="21"/>
        </w:rPr>
        <w:t xml:space="preserve">Dodávka obalové směsi pro stavbu bude zajištěna z následující obalovny: </w:t>
      </w:r>
    </w:p>
    <w:p w:rsidR="0037380C" w:rsidRPr="00E706B6" w:rsidRDefault="0037380C" w:rsidP="0037380C">
      <w:pPr>
        <w:pStyle w:val="Odstavecseseznamem"/>
        <w:ind w:left="1440"/>
        <w:rPr>
          <w:sz w:val="21"/>
          <w:szCs w:val="21"/>
        </w:rPr>
      </w:pPr>
    </w:p>
    <w:tbl>
      <w:tblPr>
        <w:tblW w:w="893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1559"/>
        <w:gridCol w:w="4253"/>
      </w:tblGrid>
      <w:tr w:rsidR="0037380C" w:rsidRPr="00E706B6" w:rsidTr="0091194F">
        <w:trPr>
          <w:trHeight w:val="539"/>
        </w:trPr>
        <w:tc>
          <w:tcPr>
            <w:tcW w:w="3118" w:type="dxa"/>
          </w:tcPr>
          <w:p w:rsidR="0037380C" w:rsidRPr="00E706B6" w:rsidRDefault="0037380C" w:rsidP="00673B25">
            <w:pPr>
              <w:tabs>
                <w:tab w:val="left" w:pos="61"/>
              </w:tabs>
              <w:spacing w:before="120" w:after="120"/>
              <w:ind w:left="61"/>
              <w:jc w:val="both"/>
              <w:rPr>
                <w:sz w:val="21"/>
                <w:szCs w:val="21"/>
              </w:rPr>
            </w:pPr>
            <w:r w:rsidRPr="00E706B6">
              <w:rPr>
                <w:sz w:val="21"/>
                <w:szCs w:val="21"/>
              </w:rPr>
              <w:t xml:space="preserve">Název </w:t>
            </w:r>
          </w:p>
        </w:tc>
        <w:tc>
          <w:tcPr>
            <w:tcW w:w="1559" w:type="dxa"/>
          </w:tcPr>
          <w:p w:rsidR="0037380C" w:rsidRPr="00E706B6" w:rsidRDefault="0037380C" w:rsidP="00673B25">
            <w:pPr>
              <w:tabs>
                <w:tab w:val="left" w:pos="61"/>
              </w:tabs>
              <w:spacing w:before="120" w:after="120"/>
              <w:ind w:left="61"/>
              <w:jc w:val="center"/>
              <w:rPr>
                <w:sz w:val="21"/>
                <w:szCs w:val="21"/>
              </w:rPr>
            </w:pPr>
            <w:r w:rsidRPr="00E706B6">
              <w:rPr>
                <w:sz w:val="21"/>
                <w:szCs w:val="21"/>
              </w:rPr>
              <w:t>IČO</w:t>
            </w:r>
          </w:p>
        </w:tc>
        <w:tc>
          <w:tcPr>
            <w:tcW w:w="4253" w:type="dxa"/>
          </w:tcPr>
          <w:p w:rsidR="0037380C" w:rsidRPr="00E706B6" w:rsidRDefault="0037380C" w:rsidP="00673B25">
            <w:pPr>
              <w:tabs>
                <w:tab w:val="left" w:pos="61"/>
              </w:tabs>
              <w:spacing w:before="120" w:after="120"/>
              <w:ind w:left="61"/>
              <w:jc w:val="both"/>
              <w:rPr>
                <w:sz w:val="21"/>
                <w:szCs w:val="21"/>
              </w:rPr>
            </w:pPr>
            <w:r w:rsidRPr="00E706B6">
              <w:rPr>
                <w:sz w:val="21"/>
                <w:szCs w:val="21"/>
              </w:rPr>
              <w:t>Adresa obalovny</w:t>
            </w:r>
          </w:p>
        </w:tc>
      </w:tr>
      <w:tr w:rsidR="0037380C" w:rsidRPr="00E706B6" w:rsidTr="0091194F">
        <w:trPr>
          <w:trHeight w:val="556"/>
        </w:trPr>
        <w:tc>
          <w:tcPr>
            <w:tcW w:w="3118" w:type="dxa"/>
          </w:tcPr>
          <w:p w:rsidR="0037380C" w:rsidRPr="00E706B6" w:rsidRDefault="0037380C" w:rsidP="00673B25">
            <w:pPr>
              <w:tabs>
                <w:tab w:val="left" w:pos="61"/>
                <w:tab w:val="left" w:pos="6300"/>
              </w:tabs>
              <w:spacing w:before="120" w:after="120"/>
              <w:ind w:left="61"/>
              <w:rPr>
                <w:b/>
                <w:smallCaps/>
                <w:spacing w:val="20"/>
                <w:sz w:val="21"/>
                <w:szCs w:val="21"/>
              </w:rPr>
            </w:pPr>
            <w:r w:rsidRPr="00E706B6">
              <w:rPr>
                <w:b/>
                <w:sz w:val="21"/>
                <w:szCs w:val="21"/>
                <w:highlight w:val="yellow"/>
              </w:rPr>
              <w:t>***</w:t>
            </w:r>
          </w:p>
        </w:tc>
        <w:tc>
          <w:tcPr>
            <w:tcW w:w="1559" w:type="dxa"/>
          </w:tcPr>
          <w:p w:rsidR="0037380C" w:rsidRPr="00E706B6" w:rsidRDefault="0037380C" w:rsidP="00673B25">
            <w:pPr>
              <w:tabs>
                <w:tab w:val="left" w:pos="61"/>
                <w:tab w:val="left" w:pos="6300"/>
              </w:tabs>
              <w:spacing w:before="120" w:after="120"/>
              <w:ind w:left="61"/>
              <w:jc w:val="center"/>
              <w:rPr>
                <w:b/>
                <w:sz w:val="21"/>
                <w:szCs w:val="21"/>
                <w:highlight w:val="yellow"/>
              </w:rPr>
            </w:pPr>
            <w:r w:rsidRPr="00E706B6">
              <w:rPr>
                <w:b/>
                <w:sz w:val="21"/>
                <w:szCs w:val="21"/>
                <w:highlight w:val="yellow"/>
              </w:rPr>
              <w:t>***</w:t>
            </w:r>
          </w:p>
        </w:tc>
        <w:tc>
          <w:tcPr>
            <w:tcW w:w="4253" w:type="dxa"/>
          </w:tcPr>
          <w:p w:rsidR="0037380C" w:rsidRPr="00E706B6" w:rsidRDefault="0037380C" w:rsidP="00673B25">
            <w:pPr>
              <w:tabs>
                <w:tab w:val="left" w:pos="61"/>
                <w:tab w:val="left" w:pos="6300"/>
              </w:tabs>
              <w:spacing w:before="120" w:after="120"/>
              <w:ind w:left="61"/>
              <w:rPr>
                <w:b/>
                <w:smallCaps/>
                <w:spacing w:val="20"/>
                <w:sz w:val="21"/>
                <w:szCs w:val="21"/>
              </w:rPr>
            </w:pPr>
            <w:r w:rsidRPr="00E706B6">
              <w:rPr>
                <w:b/>
                <w:sz w:val="21"/>
                <w:szCs w:val="21"/>
                <w:highlight w:val="yellow"/>
              </w:rPr>
              <w:t>***</w:t>
            </w:r>
          </w:p>
        </w:tc>
      </w:tr>
    </w:tbl>
    <w:p w:rsidR="0037380C" w:rsidRPr="00E706B6" w:rsidRDefault="0037380C" w:rsidP="0037380C">
      <w:pPr>
        <w:tabs>
          <w:tab w:val="left" w:pos="1080"/>
        </w:tabs>
        <w:spacing w:before="120" w:after="120"/>
        <w:ind w:left="1080"/>
        <w:jc w:val="both"/>
        <w:rPr>
          <w:sz w:val="21"/>
          <w:szCs w:val="21"/>
        </w:rPr>
      </w:pPr>
      <w:r w:rsidRPr="00E706B6">
        <w:rPr>
          <w:sz w:val="21"/>
          <w:szCs w:val="21"/>
        </w:rPr>
        <w:t>Zhotovitel je oprávněn provádět dodávku obalované směsi s pomocí jiných dodavatelů či poddodavatelů pouze na základě předchozího písemného souhlasu objednatele.</w:t>
      </w:r>
    </w:p>
    <w:p w:rsidR="00F45316" w:rsidRPr="00E706B6" w:rsidRDefault="00F45316" w:rsidP="00F45316">
      <w:pPr>
        <w:pStyle w:val="Odstavecseseznamem"/>
        <w:tabs>
          <w:tab w:val="left" w:pos="1080"/>
        </w:tabs>
        <w:suppressAutoHyphens/>
        <w:spacing w:before="120" w:after="120"/>
        <w:ind w:left="1134"/>
        <w:jc w:val="both"/>
        <w:rPr>
          <w:sz w:val="21"/>
          <w:szCs w:val="21"/>
        </w:rPr>
      </w:pPr>
    </w:p>
    <w:p w:rsidR="00AD14FD" w:rsidRPr="00E706B6" w:rsidRDefault="00AD14FD" w:rsidP="0091194F">
      <w:pPr>
        <w:pStyle w:val="Odstavecseseznamem"/>
        <w:numPr>
          <w:ilvl w:val="1"/>
          <w:numId w:val="24"/>
        </w:numPr>
        <w:rPr>
          <w:sz w:val="21"/>
          <w:szCs w:val="21"/>
        </w:rPr>
      </w:pPr>
      <w:r w:rsidRPr="00E706B6">
        <w:rPr>
          <w:sz w:val="21"/>
          <w:szCs w:val="21"/>
        </w:rPr>
        <w:t>Zhotovitel je oprávněn provádět části díla s pomocí jiných poddodavatelů pohybujících se na staveništi poté, co objednateli prokazatelně písemně oznámí identifikaci poddodavatele a práce, které má poddodavatel provést.</w:t>
      </w:r>
    </w:p>
    <w:p w:rsidR="00AD14FD" w:rsidRPr="00E706B6" w:rsidRDefault="00AD14FD" w:rsidP="0091194F">
      <w:pPr>
        <w:pStyle w:val="Odstavecseseznamem"/>
        <w:ind w:left="1440"/>
        <w:rPr>
          <w:sz w:val="21"/>
          <w:szCs w:val="21"/>
        </w:rPr>
      </w:pPr>
    </w:p>
    <w:p w:rsidR="00F45316" w:rsidRPr="00E706B6" w:rsidRDefault="00F45316" w:rsidP="0091194F">
      <w:pPr>
        <w:pStyle w:val="Odstavecseseznamem"/>
        <w:numPr>
          <w:ilvl w:val="1"/>
          <w:numId w:val="24"/>
        </w:numPr>
        <w:rPr>
          <w:sz w:val="21"/>
          <w:szCs w:val="21"/>
        </w:rPr>
      </w:pPr>
      <w:r w:rsidRPr="00E706B6">
        <w:rPr>
          <w:sz w:val="21"/>
          <w:szCs w:val="21"/>
        </w:rPr>
        <w:t>Zhotovitel odpovídá za činnost poddodavatele tak, jako by jí prováděl sám.</w:t>
      </w:r>
    </w:p>
    <w:p w:rsidR="007B5ACC" w:rsidRPr="00E706B6" w:rsidRDefault="007B5ACC" w:rsidP="0091194F">
      <w:pPr>
        <w:pStyle w:val="Odstavecseseznamem"/>
        <w:ind w:left="1440"/>
        <w:rPr>
          <w:sz w:val="21"/>
          <w:szCs w:val="21"/>
        </w:rPr>
      </w:pPr>
    </w:p>
    <w:p w:rsidR="00342384" w:rsidRPr="00E706B6" w:rsidRDefault="00F45316" w:rsidP="0091194F">
      <w:pPr>
        <w:pStyle w:val="Odstavecseseznamem"/>
        <w:numPr>
          <w:ilvl w:val="1"/>
          <w:numId w:val="24"/>
        </w:numPr>
        <w:rPr>
          <w:sz w:val="21"/>
          <w:szCs w:val="21"/>
        </w:rPr>
      </w:pPr>
      <w:r w:rsidRPr="00E706B6">
        <w:rPr>
          <w:sz w:val="21"/>
          <w:szCs w:val="21"/>
        </w:rPr>
        <w:t>Zhotovitel je povinen hradit poddodavatelům veškeré své peněžité závazky vůči poddodavatelům vzniklé z této smlouvy nebo v souvislosti s ní řádně a včas.</w:t>
      </w:r>
    </w:p>
    <w:p w:rsidR="00342384" w:rsidRPr="00E706B6" w:rsidRDefault="00342384" w:rsidP="005016AB">
      <w:pPr>
        <w:pStyle w:val="Odstavecseseznamem"/>
        <w:rPr>
          <w:sz w:val="21"/>
          <w:szCs w:val="21"/>
        </w:rPr>
      </w:pPr>
    </w:p>
    <w:p w:rsidR="00F45316" w:rsidRPr="00E706B6" w:rsidRDefault="00F45316" w:rsidP="00D45F4E">
      <w:pPr>
        <w:numPr>
          <w:ilvl w:val="0"/>
          <w:numId w:val="29"/>
        </w:numPr>
        <w:tabs>
          <w:tab w:val="clear" w:pos="720"/>
          <w:tab w:val="left" w:pos="540"/>
        </w:tabs>
        <w:spacing w:before="120" w:after="120"/>
        <w:ind w:left="540" w:hanging="540"/>
        <w:jc w:val="both"/>
        <w:rPr>
          <w:sz w:val="21"/>
          <w:szCs w:val="21"/>
        </w:rPr>
      </w:pPr>
      <w:r w:rsidRPr="00E706B6">
        <w:rPr>
          <w:sz w:val="21"/>
          <w:szCs w:val="21"/>
        </w:rPr>
        <w:t>Bezpečnost a ochrana zdraví (BOZP)</w:t>
      </w:r>
    </w:p>
    <w:p w:rsidR="00F651AC" w:rsidRPr="00E706B6" w:rsidRDefault="00F651AC" w:rsidP="00F651AC">
      <w:pPr>
        <w:pStyle w:val="Odstavecseseznamem"/>
        <w:numPr>
          <w:ilvl w:val="1"/>
          <w:numId w:val="29"/>
        </w:numPr>
        <w:rPr>
          <w:sz w:val="21"/>
          <w:szCs w:val="21"/>
        </w:rPr>
      </w:pPr>
      <w:r w:rsidRPr="00E706B6">
        <w:rPr>
          <w:sz w:val="21"/>
          <w:szCs w:val="21"/>
        </w:rPr>
        <w:t>Zhotovitel je odpovědný za BOZP. Zhotovitel je zejména povinen dodržovat veškeré bezpečnostní předpisy a dbát na bezpečnost všech osob, které mají právo být na staveništi.</w:t>
      </w:r>
    </w:p>
    <w:p w:rsidR="00F651AC" w:rsidRPr="00E706B6" w:rsidRDefault="00F651AC" w:rsidP="00F651AC">
      <w:pPr>
        <w:pStyle w:val="Odstavecseseznamem"/>
        <w:ind w:left="1443"/>
        <w:rPr>
          <w:sz w:val="21"/>
          <w:szCs w:val="21"/>
        </w:rPr>
      </w:pPr>
    </w:p>
    <w:p w:rsidR="00F651AC" w:rsidRPr="00E706B6" w:rsidRDefault="00F651AC" w:rsidP="00F651AC">
      <w:pPr>
        <w:pStyle w:val="Odstavecseseznamem"/>
        <w:numPr>
          <w:ilvl w:val="1"/>
          <w:numId w:val="29"/>
        </w:numPr>
        <w:rPr>
          <w:sz w:val="21"/>
          <w:szCs w:val="21"/>
        </w:rPr>
      </w:pPr>
      <w:r w:rsidRPr="00E706B6">
        <w:rPr>
          <w:sz w:val="21"/>
          <w:szCs w:val="21"/>
        </w:rPr>
        <w:t xml:space="preserve">Objednatelem není určen koordinátor BOZP na staveništi (dále jen „koordinátor BOZP“). </w:t>
      </w:r>
    </w:p>
    <w:p w:rsidR="00F651AC" w:rsidRPr="00E706B6" w:rsidRDefault="00F651AC" w:rsidP="00F651AC">
      <w:pPr>
        <w:pStyle w:val="Odstavecseseznamem"/>
        <w:rPr>
          <w:sz w:val="21"/>
          <w:szCs w:val="21"/>
        </w:rPr>
      </w:pPr>
    </w:p>
    <w:p w:rsidR="00F651AC" w:rsidRPr="00E706B6" w:rsidRDefault="00F651AC" w:rsidP="00F651AC">
      <w:pPr>
        <w:pStyle w:val="Odstavecseseznamem"/>
        <w:numPr>
          <w:ilvl w:val="1"/>
          <w:numId w:val="29"/>
        </w:numPr>
        <w:rPr>
          <w:sz w:val="21"/>
          <w:szCs w:val="21"/>
        </w:rPr>
      </w:pPr>
      <w:r w:rsidRPr="00E706B6">
        <w:rPr>
          <w:sz w:val="21"/>
          <w:szCs w:val="21"/>
        </w:rPr>
        <w:t>Vznikne-li v průběhu provádění díla zákonná nutnost určit koordinátora BOZP, zhotovitel to bezodkladně písemně oznámí objednateli.</w:t>
      </w:r>
    </w:p>
    <w:p w:rsidR="00F45316" w:rsidRPr="00E706B6" w:rsidRDefault="00F45316" w:rsidP="00D45F4E">
      <w:pPr>
        <w:numPr>
          <w:ilvl w:val="0"/>
          <w:numId w:val="29"/>
        </w:numPr>
        <w:tabs>
          <w:tab w:val="clear" w:pos="720"/>
          <w:tab w:val="left" w:pos="540"/>
        </w:tabs>
        <w:spacing w:before="120" w:after="120"/>
        <w:ind w:left="540" w:hanging="540"/>
        <w:jc w:val="both"/>
        <w:rPr>
          <w:sz w:val="21"/>
          <w:szCs w:val="21"/>
        </w:rPr>
      </w:pPr>
      <w:r w:rsidRPr="00E706B6">
        <w:rPr>
          <w:sz w:val="21"/>
          <w:szCs w:val="21"/>
        </w:rPr>
        <w:lastRenderedPageBreak/>
        <w:t>Objednatelem je urče</w:t>
      </w:r>
      <w:r w:rsidR="000B4D5D" w:rsidRPr="00E706B6">
        <w:rPr>
          <w:sz w:val="21"/>
          <w:szCs w:val="21"/>
        </w:rPr>
        <w:t>n autorský dozor (dále jen „AD“</w:t>
      </w:r>
      <w:r w:rsidRPr="00E706B6">
        <w:rPr>
          <w:sz w:val="21"/>
          <w:szCs w:val="21"/>
        </w:rPr>
        <w:t>).  Zhotovitel je povinen poskytnout součinnost určenému AD.</w:t>
      </w:r>
    </w:p>
    <w:p w:rsidR="0053618B" w:rsidRPr="00E706B6" w:rsidRDefault="0053618B" w:rsidP="00D45F4E">
      <w:pPr>
        <w:numPr>
          <w:ilvl w:val="0"/>
          <w:numId w:val="29"/>
        </w:numPr>
        <w:tabs>
          <w:tab w:val="clear" w:pos="720"/>
          <w:tab w:val="left" w:pos="540"/>
        </w:tabs>
        <w:spacing w:before="120" w:after="120"/>
        <w:ind w:left="540" w:hanging="540"/>
        <w:jc w:val="both"/>
        <w:rPr>
          <w:sz w:val="21"/>
          <w:szCs w:val="21"/>
        </w:rPr>
      </w:pPr>
      <w:r w:rsidRPr="00E706B6">
        <w:rPr>
          <w:sz w:val="21"/>
          <w:szCs w:val="21"/>
        </w:rPr>
        <w:t>Zhotovitel se zavazuje udělit objednateli souhlas s předčasným užíváním stavby, nebo jejích jednotlivých úseků a uzavřít příslušnou dohodu v případě, že jej o to objednatel požádá.</w:t>
      </w:r>
    </w:p>
    <w:p w:rsidR="008D7CE9" w:rsidRPr="00E706B6" w:rsidRDefault="008D7CE9" w:rsidP="00D45F4E">
      <w:pPr>
        <w:numPr>
          <w:ilvl w:val="0"/>
          <w:numId w:val="29"/>
        </w:numPr>
        <w:tabs>
          <w:tab w:val="clear" w:pos="720"/>
          <w:tab w:val="left" w:pos="540"/>
        </w:tabs>
        <w:spacing w:before="120" w:after="120"/>
        <w:ind w:left="540" w:hanging="540"/>
        <w:jc w:val="both"/>
        <w:rPr>
          <w:sz w:val="21"/>
          <w:szCs w:val="21"/>
        </w:rPr>
      </w:pPr>
      <w:r w:rsidRPr="00E706B6">
        <w:rPr>
          <w:sz w:val="21"/>
          <w:szCs w:val="21"/>
        </w:rPr>
        <w:t>Zhotovitel nese odpovědnost původce odpadů. Zhotovitel je povinen veškerý nepo</w:t>
      </w:r>
      <w:r w:rsidR="00975032" w:rsidRPr="00E706B6">
        <w:rPr>
          <w:sz w:val="21"/>
          <w:szCs w:val="21"/>
        </w:rPr>
        <w:t>užitelný materiál zlikvidovat v </w:t>
      </w:r>
      <w:r w:rsidRPr="00E706B6">
        <w:rPr>
          <w:sz w:val="21"/>
          <w:szCs w:val="21"/>
        </w:rPr>
        <w:t>souladu se zákonem o odpadech a projektovou dokumentac</w:t>
      </w:r>
      <w:r w:rsidR="00DC7099" w:rsidRPr="00E706B6">
        <w:rPr>
          <w:sz w:val="21"/>
          <w:szCs w:val="21"/>
        </w:rPr>
        <w:t>í</w:t>
      </w:r>
      <w:r w:rsidRPr="00E706B6">
        <w:rPr>
          <w:sz w:val="21"/>
          <w:szCs w:val="21"/>
        </w:rPr>
        <w:t>. Nepoužitelný materiál je materiál, který vznikl při provádění díla a není předmětem díla</w:t>
      </w:r>
      <w:r w:rsidR="00B15A27" w:rsidRPr="00E706B6">
        <w:rPr>
          <w:sz w:val="21"/>
          <w:szCs w:val="21"/>
        </w:rPr>
        <w:t>.</w:t>
      </w:r>
    </w:p>
    <w:p w:rsidR="00CB752C" w:rsidRPr="00E706B6" w:rsidRDefault="00CB752C" w:rsidP="00CB752C">
      <w:pPr>
        <w:numPr>
          <w:ilvl w:val="0"/>
          <w:numId w:val="29"/>
        </w:numPr>
        <w:tabs>
          <w:tab w:val="clear" w:pos="720"/>
          <w:tab w:val="num" w:pos="540"/>
        </w:tabs>
        <w:spacing w:before="120" w:after="120"/>
        <w:ind w:left="540" w:hanging="540"/>
        <w:jc w:val="both"/>
        <w:rPr>
          <w:sz w:val="21"/>
          <w:szCs w:val="21"/>
        </w:rPr>
      </w:pPr>
      <w:r w:rsidRPr="00E706B6">
        <w:rPr>
          <w:sz w:val="21"/>
          <w:szCs w:val="21"/>
        </w:rPr>
        <w:t>Bude-li nepotřebný materiál likvidován jako odpad, musí doklad o likvidaci odpadu obsahovat minimálně:</w:t>
      </w:r>
    </w:p>
    <w:p w:rsidR="00CB752C" w:rsidRPr="00E706B6" w:rsidRDefault="00CB752C" w:rsidP="00CB752C">
      <w:pPr>
        <w:pStyle w:val="Odstavecseseznamem"/>
        <w:numPr>
          <w:ilvl w:val="2"/>
          <w:numId w:val="29"/>
        </w:numPr>
        <w:tabs>
          <w:tab w:val="clear" w:pos="2160"/>
          <w:tab w:val="num" w:pos="1418"/>
        </w:tabs>
        <w:ind w:left="1083" w:hanging="181"/>
        <w:rPr>
          <w:sz w:val="21"/>
          <w:szCs w:val="21"/>
          <w:lang w:eastAsia="en-US"/>
        </w:rPr>
      </w:pPr>
      <w:r w:rsidRPr="00E706B6">
        <w:rPr>
          <w:sz w:val="21"/>
          <w:szCs w:val="21"/>
          <w:lang w:eastAsia="en-US"/>
        </w:rPr>
        <w:t>Název příjemce odpadu včetně IČO.</w:t>
      </w:r>
    </w:p>
    <w:p w:rsidR="00CB752C" w:rsidRPr="00E706B6" w:rsidRDefault="00CB752C" w:rsidP="00CB752C">
      <w:pPr>
        <w:pStyle w:val="Odstavecseseznamem"/>
        <w:numPr>
          <w:ilvl w:val="2"/>
          <w:numId w:val="29"/>
        </w:numPr>
        <w:tabs>
          <w:tab w:val="clear" w:pos="2160"/>
          <w:tab w:val="num" w:pos="1418"/>
        </w:tabs>
        <w:ind w:left="1083" w:hanging="181"/>
        <w:rPr>
          <w:sz w:val="21"/>
          <w:szCs w:val="21"/>
          <w:lang w:eastAsia="en-US"/>
        </w:rPr>
      </w:pPr>
      <w:r w:rsidRPr="00E706B6">
        <w:rPr>
          <w:sz w:val="21"/>
          <w:szCs w:val="21"/>
          <w:lang w:eastAsia="en-US"/>
        </w:rPr>
        <w:t>Název původce odpadu.</w:t>
      </w:r>
    </w:p>
    <w:p w:rsidR="00CB752C" w:rsidRPr="00E706B6" w:rsidRDefault="00CB752C" w:rsidP="00CB752C">
      <w:pPr>
        <w:pStyle w:val="Odstavecseseznamem"/>
        <w:numPr>
          <w:ilvl w:val="2"/>
          <w:numId w:val="29"/>
        </w:numPr>
        <w:tabs>
          <w:tab w:val="clear" w:pos="2160"/>
          <w:tab w:val="num" w:pos="1418"/>
        </w:tabs>
        <w:ind w:left="1083" w:hanging="181"/>
        <w:rPr>
          <w:sz w:val="21"/>
          <w:szCs w:val="21"/>
          <w:lang w:eastAsia="en-US"/>
        </w:rPr>
      </w:pPr>
      <w:r w:rsidRPr="00E706B6">
        <w:rPr>
          <w:sz w:val="21"/>
          <w:szCs w:val="21"/>
          <w:lang w:eastAsia="en-US"/>
        </w:rPr>
        <w:t>Datum a čas uložení odpadu.</w:t>
      </w:r>
    </w:p>
    <w:p w:rsidR="00CB752C" w:rsidRPr="00E706B6" w:rsidRDefault="00CB752C" w:rsidP="00CB752C">
      <w:pPr>
        <w:pStyle w:val="Odstavecseseznamem"/>
        <w:numPr>
          <w:ilvl w:val="2"/>
          <w:numId w:val="29"/>
        </w:numPr>
        <w:tabs>
          <w:tab w:val="clear" w:pos="2160"/>
          <w:tab w:val="num" w:pos="1418"/>
        </w:tabs>
        <w:ind w:left="1083" w:hanging="181"/>
        <w:rPr>
          <w:sz w:val="21"/>
          <w:szCs w:val="21"/>
          <w:lang w:eastAsia="en-US"/>
        </w:rPr>
      </w:pPr>
      <w:r w:rsidRPr="00E706B6">
        <w:rPr>
          <w:sz w:val="21"/>
          <w:szCs w:val="21"/>
          <w:lang w:eastAsia="en-US"/>
        </w:rPr>
        <w:t>Registrační značka auta, které odpad přivezlo.</w:t>
      </w:r>
    </w:p>
    <w:p w:rsidR="00CB752C" w:rsidRPr="00E706B6" w:rsidRDefault="00CB752C" w:rsidP="00CB752C">
      <w:pPr>
        <w:pStyle w:val="Odstavecseseznamem"/>
        <w:numPr>
          <w:ilvl w:val="2"/>
          <w:numId w:val="29"/>
        </w:numPr>
        <w:tabs>
          <w:tab w:val="clear" w:pos="2160"/>
          <w:tab w:val="num" w:pos="1418"/>
        </w:tabs>
        <w:ind w:left="1083" w:hanging="181"/>
        <w:rPr>
          <w:sz w:val="21"/>
          <w:szCs w:val="21"/>
          <w:lang w:eastAsia="en-US"/>
        </w:rPr>
      </w:pPr>
      <w:r w:rsidRPr="00E706B6">
        <w:rPr>
          <w:sz w:val="21"/>
          <w:szCs w:val="21"/>
          <w:lang w:eastAsia="en-US"/>
        </w:rPr>
        <w:t>Hmotnost (příjezd, odjezd – výpočet hmotnosti (rozdíl hmotností).</w:t>
      </w:r>
    </w:p>
    <w:p w:rsidR="00CB752C" w:rsidRPr="00E706B6" w:rsidRDefault="00CB752C" w:rsidP="00CB752C">
      <w:pPr>
        <w:pStyle w:val="Odstavecseseznamem"/>
        <w:numPr>
          <w:ilvl w:val="2"/>
          <w:numId w:val="29"/>
        </w:numPr>
        <w:tabs>
          <w:tab w:val="clear" w:pos="2160"/>
          <w:tab w:val="num" w:pos="1418"/>
        </w:tabs>
        <w:ind w:left="1083" w:hanging="181"/>
        <w:rPr>
          <w:sz w:val="21"/>
          <w:szCs w:val="21"/>
          <w:lang w:eastAsia="en-US"/>
        </w:rPr>
      </w:pPr>
      <w:r w:rsidRPr="00E706B6">
        <w:rPr>
          <w:sz w:val="21"/>
          <w:szCs w:val="21"/>
          <w:lang w:eastAsia="en-US"/>
        </w:rPr>
        <w:t>Původ odpadu (název stavby).</w:t>
      </w:r>
    </w:p>
    <w:p w:rsidR="00CB752C" w:rsidRPr="00E706B6" w:rsidRDefault="00CB752C" w:rsidP="00CB752C">
      <w:pPr>
        <w:pStyle w:val="Odstavecseseznamem"/>
        <w:numPr>
          <w:ilvl w:val="2"/>
          <w:numId w:val="29"/>
        </w:numPr>
        <w:tabs>
          <w:tab w:val="clear" w:pos="2160"/>
          <w:tab w:val="num" w:pos="1418"/>
        </w:tabs>
        <w:ind w:left="1083" w:hanging="181"/>
        <w:rPr>
          <w:sz w:val="21"/>
          <w:szCs w:val="21"/>
          <w:lang w:eastAsia="en-US"/>
        </w:rPr>
      </w:pPr>
      <w:r w:rsidRPr="00E706B6">
        <w:rPr>
          <w:sz w:val="21"/>
          <w:szCs w:val="21"/>
          <w:lang w:eastAsia="en-US"/>
        </w:rPr>
        <w:t>Název odpadu.</w:t>
      </w:r>
    </w:p>
    <w:p w:rsidR="00CB752C" w:rsidRPr="00E706B6" w:rsidRDefault="00CB752C" w:rsidP="00CB752C">
      <w:pPr>
        <w:pStyle w:val="Odstavecseseznamem"/>
        <w:numPr>
          <w:ilvl w:val="2"/>
          <w:numId w:val="29"/>
        </w:numPr>
        <w:tabs>
          <w:tab w:val="clear" w:pos="2160"/>
          <w:tab w:val="num" w:pos="1418"/>
        </w:tabs>
        <w:ind w:left="1083" w:hanging="181"/>
        <w:rPr>
          <w:sz w:val="21"/>
          <w:szCs w:val="21"/>
          <w:lang w:eastAsia="en-US"/>
        </w:rPr>
      </w:pPr>
      <w:r w:rsidRPr="00E706B6">
        <w:rPr>
          <w:sz w:val="21"/>
          <w:szCs w:val="21"/>
          <w:lang w:eastAsia="en-US"/>
        </w:rPr>
        <w:t>Kód odpadu.</w:t>
      </w:r>
    </w:p>
    <w:p w:rsidR="00CB752C" w:rsidRPr="00E706B6" w:rsidRDefault="00CB752C" w:rsidP="00CB752C">
      <w:pPr>
        <w:pStyle w:val="Odstavecseseznamem"/>
        <w:numPr>
          <w:ilvl w:val="2"/>
          <w:numId w:val="29"/>
        </w:numPr>
        <w:tabs>
          <w:tab w:val="clear" w:pos="2160"/>
          <w:tab w:val="num" w:pos="1418"/>
        </w:tabs>
        <w:ind w:left="1083" w:hanging="181"/>
        <w:rPr>
          <w:sz w:val="21"/>
          <w:szCs w:val="21"/>
          <w:lang w:eastAsia="en-US"/>
        </w:rPr>
      </w:pPr>
      <w:r w:rsidRPr="00E706B6">
        <w:rPr>
          <w:sz w:val="21"/>
          <w:szCs w:val="21"/>
          <w:lang w:eastAsia="en-US"/>
        </w:rPr>
        <w:t>Název či místo provozovny, kde se odpad ukládá.</w:t>
      </w:r>
    </w:p>
    <w:p w:rsidR="00CB752C" w:rsidRPr="00E706B6" w:rsidRDefault="00CB752C" w:rsidP="00CB752C">
      <w:pPr>
        <w:pStyle w:val="Odstavecseseznamem"/>
        <w:numPr>
          <w:ilvl w:val="2"/>
          <w:numId w:val="29"/>
        </w:numPr>
        <w:tabs>
          <w:tab w:val="clear" w:pos="2160"/>
          <w:tab w:val="num" w:pos="1418"/>
        </w:tabs>
        <w:ind w:left="1083" w:hanging="181"/>
        <w:rPr>
          <w:sz w:val="21"/>
          <w:szCs w:val="21"/>
          <w:lang w:eastAsia="en-US"/>
        </w:rPr>
      </w:pPr>
      <w:r w:rsidRPr="00E706B6">
        <w:rPr>
          <w:sz w:val="21"/>
          <w:szCs w:val="21"/>
          <w:lang w:eastAsia="en-US"/>
        </w:rPr>
        <w:t>Kdo odpad převzal.</w:t>
      </w:r>
    </w:p>
    <w:p w:rsidR="00CB752C" w:rsidRPr="00E706B6" w:rsidRDefault="00CB752C" w:rsidP="00CB752C">
      <w:pPr>
        <w:pStyle w:val="Odstavecseseznamem"/>
        <w:numPr>
          <w:ilvl w:val="2"/>
          <w:numId w:val="29"/>
        </w:numPr>
        <w:tabs>
          <w:tab w:val="clear" w:pos="2160"/>
          <w:tab w:val="num" w:pos="1418"/>
        </w:tabs>
        <w:ind w:left="1083" w:hanging="181"/>
        <w:rPr>
          <w:sz w:val="21"/>
          <w:szCs w:val="21"/>
          <w:lang w:eastAsia="en-US"/>
        </w:rPr>
      </w:pPr>
      <w:r w:rsidRPr="00E706B6">
        <w:rPr>
          <w:sz w:val="21"/>
          <w:szCs w:val="21"/>
          <w:lang w:eastAsia="en-US"/>
        </w:rPr>
        <w:t>Kdo odpad odevzdal.</w:t>
      </w:r>
    </w:p>
    <w:p w:rsidR="00CB752C" w:rsidRPr="00E706B6" w:rsidRDefault="00CB752C" w:rsidP="00CB752C">
      <w:pPr>
        <w:spacing w:before="120" w:after="120"/>
        <w:ind w:left="567" w:hanging="567"/>
        <w:rPr>
          <w:sz w:val="21"/>
          <w:szCs w:val="21"/>
          <w:lang w:eastAsia="en-US"/>
        </w:rPr>
      </w:pPr>
      <w:r w:rsidRPr="00E706B6">
        <w:rPr>
          <w:sz w:val="21"/>
          <w:szCs w:val="21"/>
          <w:lang w:eastAsia="en-US"/>
        </w:rPr>
        <w:t xml:space="preserve">           Bude-li nepotřebný materiál využit k jiným účelům v souladu se zákonem o odpadech,  musí zhotovitel předložit minimálně tyto informace.</w:t>
      </w:r>
    </w:p>
    <w:p w:rsidR="00CB752C" w:rsidRPr="00E706B6" w:rsidRDefault="00CB752C" w:rsidP="00CB752C">
      <w:pPr>
        <w:pStyle w:val="Odstavecseseznamem"/>
        <w:numPr>
          <w:ilvl w:val="2"/>
          <w:numId w:val="4"/>
        </w:numPr>
        <w:spacing w:before="120" w:after="120"/>
        <w:rPr>
          <w:sz w:val="21"/>
          <w:szCs w:val="21"/>
          <w:lang w:eastAsia="en-US"/>
        </w:rPr>
      </w:pPr>
      <w:r w:rsidRPr="00E706B6">
        <w:rPr>
          <w:sz w:val="21"/>
          <w:szCs w:val="21"/>
          <w:lang w:eastAsia="en-US"/>
        </w:rPr>
        <w:t>množství a druh materiálu.</w:t>
      </w:r>
    </w:p>
    <w:p w:rsidR="00CB752C" w:rsidRPr="00E706B6" w:rsidRDefault="00CB752C" w:rsidP="00CB752C">
      <w:pPr>
        <w:pStyle w:val="Odstavecseseznamem"/>
        <w:numPr>
          <w:ilvl w:val="2"/>
          <w:numId w:val="4"/>
        </w:numPr>
        <w:spacing w:before="120" w:after="120"/>
        <w:rPr>
          <w:sz w:val="21"/>
          <w:szCs w:val="21"/>
          <w:lang w:eastAsia="en-US"/>
        </w:rPr>
      </w:pPr>
      <w:r w:rsidRPr="00E706B6">
        <w:rPr>
          <w:sz w:val="21"/>
          <w:szCs w:val="21"/>
          <w:lang w:eastAsia="en-US"/>
        </w:rPr>
        <w:t>způsob využití.</w:t>
      </w:r>
    </w:p>
    <w:p w:rsidR="00CB752C" w:rsidRPr="00E706B6" w:rsidRDefault="00CB752C" w:rsidP="00CB752C">
      <w:pPr>
        <w:pStyle w:val="Odstavecseseznamem"/>
        <w:numPr>
          <w:ilvl w:val="2"/>
          <w:numId w:val="4"/>
        </w:numPr>
        <w:spacing w:before="120" w:after="120"/>
        <w:rPr>
          <w:sz w:val="21"/>
          <w:szCs w:val="21"/>
          <w:lang w:eastAsia="en-US"/>
        </w:rPr>
      </w:pPr>
      <w:r w:rsidRPr="00E706B6">
        <w:rPr>
          <w:sz w:val="21"/>
          <w:szCs w:val="21"/>
          <w:lang w:eastAsia="en-US"/>
        </w:rPr>
        <w:t>původ materiálu.</w:t>
      </w:r>
    </w:p>
    <w:p w:rsidR="00CB752C" w:rsidRPr="00E706B6" w:rsidRDefault="00CB752C" w:rsidP="00CB752C">
      <w:pPr>
        <w:pStyle w:val="Odstavecseseznamem"/>
        <w:numPr>
          <w:ilvl w:val="2"/>
          <w:numId w:val="4"/>
        </w:numPr>
        <w:spacing w:before="120" w:after="120"/>
        <w:rPr>
          <w:sz w:val="21"/>
          <w:szCs w:val="21"/>
          <w:lang w:eastAsia="en-US"/>
        </w:rPr>
      </w:pPr>
      <w:r w:rsidRPr="00E706B6">
        <w:rPr>
          <w:sz w:val="21"/>
          <w:szCs w:val="21"/>
          <w:lang w:eastAsia="en-US"/>
        </w:rPr>
        <w:t>komu byl materiál předán.</w:t>
      </w:r>
    </w:p>
    <w:p w:rsidR="00CB752C" w:rsidRPr="00E706B6" w:rsidRDefault="00CB752C" w:rsidP="00CB752C">
      <w:pPr>
        <w:pStyle w:val="Odstavecseseznamem"/>
        <w:numPr>
          <w:ilvl w:val="2"/>
          <w:numId w:val="4"/>
        </w:numPr>
        <w:spacing w:before="120" w:after="120"/>
        <w:rPr>
          <w:sz w:val="21"/>
          <w:szCs w:val="21"/>
          <w:lang w:eastAsia="en-US"/>
        </w:rPr>
      </w:pPr>
      <w:r w:rsidRPr="00E706B6">
        <w:rPr>
          <w:sz w:val="21"/>
          <w:szCs w:val="21"/>
          <w:lang w:eastAsia="en-US"/>
        </w:rPr>
        <w:t>datum předání.</w:t>
      </w:r>
    </w:p>
    <w:p w:rsidR="00426608" w:rsidRPr="00E706B6" w:rsidRDefault="00426608" w:rsidP="00426608">
      <w:pPr>
        <w:numPr>
          <w:ilvl w:val="0"/>
          <w:numId w:val="29"/>
        </w:numPr>
        <w:tabs>
          <w:tab w:val="clear" w:pos="720"/>
          <w:tab w:val="left" w:pos="540"/>
        </w:tabs>
        <w:spacing w:before="120" w:after="120"/>
        <w:ind w:left="540" w:hanging="540"/>
        <w:jc w:val="both"/>
        <w:rPr>
          <w:sz w:val="21"/>
          <w:szCs w:val="21"/>
        </w:rPr>
      </w:pPr>
      <w:r w:rsidRPr="00E706B6">
        <w:rPr>
          <w:sz w:val="21"/>
          <w:szCs w:val="21"/>
        </w:rPr>
        <w:t>Zhotovitel je povinen umožnit případný archeologický dohled nad prováděnými stavebními pracemi a v případě nálezu záchranný archeologický průzkum.</w:t>
      </w:r>
    </w:p>
    <w:p w:rsidR="00CB752C" w:rsidRPr="00E706B6" w:rsidRDefault="00CB752C" w:rsidP="00CB752C">
      <w:pPr>
        <w:numPr>
          <w:ilvl w:val="0"/>
          <w:numId w:val="29"/>
        </w:numPr>
        <w:tabs>
          <w:tab w:val="clear" w:pos="720"/>
          <w:tab w:val="left" w:pos="540"/>
        </w:tabs>
        <w:spacing w:before="120" w:after="120"/>
        <w:ind w:left="540" w:hanging="540"/>
        <w:jc w:val="both"/>
        <w:rPr>
          <w:sz w:val="21"/>
          <w:szCs w:val="21"/>
        </w:rPr>
      </w:pPr>
      <w:r w:rsidRPr="00E706B6">
        <w:rPr>
          <w:sz w:val="21"/>
          <w:szCs w:val="21"/>
        </w:rPr>
        <w:t>Zhotovitel je povinen při provádění stavebních prací dodržet veškeré požadavky dle vyjádření dotčených osob  uvedené v dokladové části projektové dokumentace.</w:t>
      </w:r>
    </w:p>
    <w:p w:rsidR="008C2898" w:rsidRPr="00E706B6" w:rsidRDefault="008C2898" w:rsidP="00CB752C">
      <w:pPr>
        <w:numPr>
          <w:ilvl w:val="0"/>
          <w:numId w:val="29"/>
        </w:numPr>
        <w:tabs>
          <w:tab w:val="clear" w:pos="720"/>
          <w:tab w:val="left" w:pos="540"/>
        </w:tabs>
        <w:spacing w:before="120" w:after="120"/>
        <w:ind w:left="540" w:hanging="540"/>
        <w:jc w:val="both"/>
        <w:rPr>
          <w:sz w:val="21"/>
          <w:szCs w:val="21"/>
        </w:rPr>
      </w:pPr>
      <w:r w:rsidRPr="00E706B6">
        <w:rPr>
          <w:sz w:val="21"/>
          <w:szCs w:val="21"/>
        </w:rPr>
        <w:t xml:space="preserve">Zhotovitel bere na vědomí, že stavba bude probíhat </w:t>
      </w:r>
      <w:r w:rsidR="00F64491" w:rsidRPr="00E706B6">
        <w:rPr>
          <w:sz w:val="21"/>
          <w:szCs w:val="21"/>
        </w:rPr>
        <w:t xml:space="preserve">3 týdny </w:t>
      </w:r>
      <w:r w:rsidRPr="00E706B6">
        <w:rPr>
          <w:sz w:val="21"/>
          <w:szCs w:val="21"/>
        </w:rPr>
        <w:t>za úplné uzavírky</w:t>
      </w:r>
      <w:r w:rsidR="00F64491" w:rsidRPr="00E706B6">
        <w:rPr>
          <w:sz w:val="21"/>
          <w:szCs w:val="21"/>
        </w:rPr>
        <w:t xml:space="preserve"> a součástí stavby bude</w:t>
      </w:r>
      <w:r w:rsidR="00326CE0">
        <w:rPr>
          <w:sz w:val="21"/>
          <w:szCs w:val="21"/>
        </w:rPr>
        <w:t xml:space="preserve"> provedení</w:t>
      </w:r>
      <w:r w:rsidR="00F64491" w:rsidRPr="00E706B6">
        <w:rPr>
          <w:sz w:val="21"/>
          <w:szCs w:val="21"/>
        </w:rPr>
        <w:t xml:space="preserve"> souvisl</w:t>
      </w:r>
      <w:r w:rsidR="00326CE0">
        <w:rPr>
          <w:sz w:val="21"/>
          <w:szCs w:val="21"/>
        </w:rPr>
        <w:t>é</w:t>
      </w:r>
      <w:r w:rsidR="00F64491" w:rsidRPr="00E706B6">
        <w:rPr>
          <w:sz w:val="21"/>
          <w:szCs w:val="21"/>
        </w:rPr>
        <w:t xml:space="preserve"> údržb</w:t>
      </w:r>
      <w:r w:rsidR="00326CE0">
        <w:rPr>
          <w:sz w:val="21"/>
          <w:szCs w:val="21"/>
        </w:rPr>
        <w:t>y</w:t>
      </w:r>
      <w:r w:rsidR="00F64491" w:rsidRPr="00E706B6">
        <w:rPr>
          <w:sz w:val="21"/>
          <w:szCs w:val="21"/>
        </w:rPr>
        <w:t xml:space="preserve"> objízdných tras</w:t>
      </w:r>
      <w:r w:rsidR="00326CE0">
        <w:rPr>
          <w:sz w:val="21"/>
          <w:szCs w:val="21"/>
        </w:rPr>
        <w:t xml:space="preserve"> po dokončení rekonstrukce silnice III/3867</w:t>
      </w:r>
      <w:r w:rsidRPr="00E706B6">
        <w:rPr>
          <w:sz w:val="21"/>
          <w:szCs w:val="21"/>
        </w:rPr>
        <w:t>.</w:t>
      </w:r>
    </w:p>
    <w:p w:rsidR="00F83D13" w:rsidRPr="00E706B6" w:rsidRDefault="00F83D13" w:rsidP="00F83D13">
      <w:pPr>
        <w:numPr>
          <w:ilvl w:val="0"/>
          <w:numId w:val="29"/>
        </w:numPr>
        <w:tabs>
          <w:tab w:val="clear" w:pos="720"/>
          <w:tab w:val="left" w:pos="540"/>
        </w:tabs>
        <w:spacing w:before="120" w:after="120"/>
        <w:ind w:left="540" w:hanging="540"/>
        <w:jc w:val="both"/>
        <w:rPr>
          <w:sz w:val="21"/>
          <w:szCs w:val="21"/>
        </w:rPr>
      </w:pPr>
      <w:r w:rsidRPr="00E706B6">
        <w:rPr>
          <w:sz w:val="21"/>
          <w:szCs w:val="21"/>
        </w:rPr>
        <w:t>Zhotovitel prohlašuje, že není na seznamu tzv. sankcionovaných osob ve smyslu nařízení Rady (EU) č. 269/2014, nařízení Rady (EU) č. 208/2014 a nařízení Rady (ES) č. 765/2006.</w:t>
      </w:r>
    </w:p>
    <w:p w:rsidR="00B15A27" w:rsidRPr="00E706B6" w:rsidRDefault="00B15A27" w:rsidP="00B15A27">
      <w:pPr>
        <w:numPr>
          <w:ilvl w:val="0"/>
          <w:numId w:val="29"/>
        </w:numPr>
        <w:tabs>
          <w:tab w:val="clear" w:pos="720"/>
          <w:tab w:val="left" w:pos="540"/>
        </w:tabs>
        <w:spacing w:before="120" w:after="120"/>
        <w:ind w:left="540" w:hanging="540"/>
        <w:jc w:val="both"/>
        <w:rPr>
          <w:sz w:val="21"/>
          <w:szCs w:val="21"/>
        </w:rPr>
      </w:pPr>
      <w:r w:rsidRPr="00E706B6">
        <w:rPr>
          <w:sz w:val="21"/>
          <w:szCs w:val="21"/>
        </w:rPr>
        <w:t>Zhotovitel se zavazuje, že</w:t>
      </w:r>
    </w:p>
    <w:p w:rsidR="00B15A27" w:rsidRPr="00E706B6" w:rsidRDefault="00B15A27" w:rsidP="0037380C">
      <w:pPr>
        <w:pStyle w:val="Odstavecseseznamem"/>
        <w:spacing w:before="120" w:after="120"/>
        <w:ind w:left="993" w:hanging="273"/>
        <w:jc w:val="both"/>
        <w:rPr>
          <w:sz w:val="21"/>
          <w:szCs w:val="21"/>
        </w:rPr>
      </w:pPr>
      <w:r w:rsidRPr="00E706B6">
        <w:rPr>
          <w:sz w:val="21"/>
          <w:szCs w:val="21"/>
        </w:rPr>
        <w:t>a) zapojí do plnění dle této smlouvy výhradně osoby zaměstnané legálně v souladu s tuzemskou právní úpravou,</w:t>
      </w:r>
    </w:p>
    <w:p w:rsidR="00B15A27" w:rsidRPr="00E706B6" w:rsidRDefault="00B15A27" w:rsidP="00B15A27">
      <w:pPr>
        <w:pStyle w:val="Odstavecseseznamem"/>
        <w:spacing w:before="120" w:after="120"/>
        <w:jc w:val="both"/>
        <w:rPr>
          <w:sz w:val="21"/>
          <w:szCs w:val="21"/>
        </w:rPr>
      </w:pPr>
    </w:p>
    <w:p w:rsidR="00B15A27" w:rsidRPr="00E706B6" w:rsidRDefault="00B15A27" w:rsidP="00B15A27">
      <w:pPr>
        <w:pStyle w:val="Odstavecseseznamem"/>
        <w:spacing w:before="120" w:after="120"/>
        <w:jc w:val="both"/>
        <w:rPr>
          <w:sz w:val="21"/>
          <w:szCs w:val="21"/>
        </w:rPr>
      </w:pPr>
      <w:r w:rsidRPr="00E706B6">
        <w:rPr>
          <w:sz w:val="21"/>
          <w:szCs w:val="21"/>
        </w:rPr>
        <w:t xml:space="preserve">b) bude vytvářet pro osoby zapojené do plnění této smlouvy důstojné pracovní podmínky, zejména důsledně </w:t>
      </w:r>
      <w:r w:rsidRPr="00E706B6">
        <w:rPr>
          <w:sz w:val="21"/>
          <w:szCs w:val="21"/>
        </w:rPr>
        <w:br/>
        <w:t xml:space="preserve">     dodržovat svoje povinnosti v oblasti ochrany bezpečnosti a zdraví při práci.</w:t>
      </w:r>
    </w:p>
    <w:p w:rsidR="00B15A27" w:rsidRPr="00E706B6" w:rsidRDefault="00B15A27" w:rsidP="00B15A27">
      <w:pPr>
        <w:pStyle w:val="Odstavecseseznamem"/>
        <w:spacing w:before="120" w:after="120"/>
        <w:jc w:val="both"/>
        <w:rPr>
          <w:sz w:val="21"/>
          <w:szCs w:val="21"/>
        </w:rPr>
      </w:pPr>
    </w:p>
    <w:p w:rsidR="00B15A27" w:rsidRPr="00E706B6" w:rsidRDefault="00B15A27" w:rsidP="00B15A27">
      <w:pPr>
        <w:pStyle w:val="Odstavecseseznamem"/>
        <w:spacing w:before="120" w:after="120"/>
        <w:jc w:val="both"/>
        <w:rPr>
          <w:sz w:val="21"/>
          <w:szCs w:val="21"/>
        </w:rPr>
      </w:pPr>
      <w:r w:rsidRPr="00E706B6">
        <w:rPr>
          <w:sz w:val="21"/>
          <w:szCs w:val="21"/>
        </w:rPr>
        <w:t>c)  bude dodržovat při plnění této smlouvy zásady ekologické likvidace odpadů.</w:t>
      </w:r>
    </w:p>
    <w:p w:rsidR="00B15A27" w:rsidRDefault="00B15A27" w:rsidP="00B15A27">
      <w:pPr>
        <w:tabs>
          <w:tab w:val="left" w:pos="540"/>
        </w:tabs>
        <w:spacing w:before="120" w:after="120"/>
        <w:jc w:val="both"/>
        <w:rPr>
          <w:sz w:val="21"/>
          <w:szCs w:val="21"/>
        </w:rPr>
      </w:pPr>
      <w:r w:rsidRPr="00E706B6">
        <w:rPr>
          <w:sz w:val="21"/>
          <w:szCs w:val="21"/>
        </w:rPr>
        <w:t>1</w:t>
      </w:r>
      <w:r w:rsidR="00DC7099" w:rsidRPr="00E706B6">
        <w:rPr>
          <w:sz w:val="21"/>
          <w:szCs w:val="21"/>
        </w:rPr>
        <w:t>7</w:t>
      </w:r>
      <w:r w:rsidRPr="00E706B6">
        <w:rPr>
          <w:sz w:val="21"/>
          <w:szCs w:val="21"/>
        </w:rPr>
        <w:t xml:space="preserve">.    Zhotovitel je povinen na žádost objednatele kdykoliv během účinnosti této smlouvy splnění povinností dle odst.  </w:t>
      </w:r>
      <w:r w:rsidRPr="00E706B6">
        <w:rPr>
          <w:sz w:val="21"/>
          <w:szCs w:val="21"/>
        </w:rPr>
        <w:tab/>
        <w:t>1</w:t>
      </w:r>
      <w:r w:rsidR="00DC7099" w:rsidRPr="00E706B6">
        <w:rPr>
          <w:sz w:val="21"/>
          <w:szCs w:val="21"/>
        </w:rPr>
        <w:t>6</w:t>
      </w:r>
      <w:r w:rsidRPr="00E706B6">
        <w:rPr>
          <w:sz w:val="21"/>
          <w:szCs w:val="21"/>
        </w:rPr>
        <w:t>. tohoto článku doložit relevantními doklady.</w:t>
      </w:r>
    </w:p>
    <w:p w:rsidR="009237AB" w:rsidRPr="00E706B6" w:rsidRDefault="009237AB" w:rsidP="00B15A27">
      <w:pPr>
        <w:tabs>
          <w:tab w:val="left" w:pos="540"/>
        </w:tabs>
        <w:spacing w:before="120" w:after="120"/>
        <w:jc w:val="both"/>
        <w:rPr>
          <w:sz w:val="21"/>
          <w:szCs w:val="21"/>
        </w:rPr>
      </w:pPr>
      <w:r>
        <w:rPr>
          <w:sz w:val="21"/>
          <w:szCs w:val="21"/>
        </w:rPr>
        <w:t xml:space="preserve">18.    </w:t>
      </w:r>
    </w:p>
    <w:p w:rsidR="00A564E1" w:rsidRPr="00E706B6" w:rsidRDefault="00A564E1" w:rsidP="00A564E1">
      <w:pPr>
        <w:pStyle w:val="Odstavecseseznamem"/>
        <w:spacing w:before="120" w:after="120"/>
        <w:ind w:left="786"/>
        <w:contextualSpacing w:val="0"/>
        <w:jc w:val="both"/>
        <w:rPr>
          <w:sz w:val="21"/>
          <w:szCs w:val="21"/>
        </w:rPr>
      </w:pPr>
    </w:p>
    <w:p w:rsidR="00127F87" w:rsidRPr="00E706B6"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E706B6">
        <w:rPr>
          <w:b/>
          <w:smallCaps/>
          <w:spacing w:val="20"/>
          <w:sz w:val="21"/>
          <w:szCs w:val="21"/>
        </w:rPr>
        <w:t>Prostor staveniště</w:t>
      </w:r>
    </w:p>
    <w:p w:rsidR="00762AE5" w:rsidRPr="00E706B6" w:rsidRDefault="00127F87" w:rsidP="00762AE5">
      <w:pPr>
        <w:numPr>
          <w:ilvl w:val="0"/>
          <w:numId w:val="2"/>
        </w:numPr>
        <w:tabs>
          <w:tab w:val="clear" w:pos="720"/>
          <w:tab w:val="num" w:pos="540"/>
        </w:tabs>
        <w:spacing w:before="120" w:after="120"/>
        <w:ind w:left="540" w:hanging="540"/>
        <w:jc w:val="both"/>
        <w:rPr>
          <w:sz w:val="21"/>
          <w:szCs w:val="21"/>
        </w:rPr>
      </w:pPr>
      <w:r w:rsidRPr="00E706B6">
        <w:rPr>
          <w:sz w:val="21"/>
          <w:szCs w:val="21"/>
        </w:rPr>
        <w:t>Zhotovitel se seznámil se stavem prostoru staveniště a poměry na něm. Zhotovitel je oprávněn prostor staveniště užívat výhradně k naplnění účelu této smlouvy.</w:t>
      </w:r>
      <w:r w:rsidR="00EA71CA" w:rsidRPr="00E706B6">
        <w:rPr>
          <w:sz w:val="21"/>
          <w:szCs w:val="21"/>
        </w:rPr>
        <w:t xml:space="preserve"> </w:t>
      </w:r>
    </w:p>
    <w:p w:rsidR="00127F87" w:rsidRPr="00E706B6" w:rsidRDefault="00127F87" w:rsidP="00762AE5">
      <w:pPr>
        <w:numPr>
          <w:ilvl w:val="0"/>
          <w:numId w:val="2"/>
        </w:numPr>
        <w:tabs>
          <w:tab w:val="clear" w:pos="720"/>
          <w:tab w:val="num" w:pos="540"/>
        </w:tabs>
        <w:spacing w:before="120" w:after="120"/>
        <w:ind w:left="540" w:hanging="540"/>
        <w:jc w:val="both"/>
        <w:rPr>
          <w:sz w:val="21"/>
          <w:szCs w:val="21"/>
        </w:rPr>
      </w:pPr>
      <w:r w:rsidRPr="00E706B6">
        <w:rPr>
          <w:sz w:val="21"/>
          <w:szCs w:val="21"/>
        </w:rPr>
        <w:t>Prostor staveniště je vymezen zadáním stavby. Bude-li zhotovitel pro zhotovení stavby potřebovat prostor větší, zajistí jej na vlastní náklady.</w:t>
      </w:r>
    </w:p>
    <w:p w:rsidR="00127F87" w:rsidRPr="00E706B6" w:rsidRDefault="00127F87" w:rsidP="00E83177">
      <w:pPr>
        <w:numPr>
          <w:ilvl w:val="0"/>
          <w:numId w:val="2"/>
        </w:numPr>
        <w:tabs>
          <w:tab w:val="clear" w:pos="720"/>
          <w:tab w:val="num" w:pos="540"/>
        </w:tabs>
        <w:spacing w:before="120" w:after="120"/>
        <w:ind w:left="540" w:hanging="540"/>
        <w:jc w:val="both"/>
        <w:rPr>
          <w:sz w:val="21"/>
          <w:szCs w:val="21"/>
        </w:rPr>
      </w:pPr>
      <w:r w:rsidRPr="00E706B6">
        <w:rPr>
          <w:sz w:val="21"/>
          <w:szCs w:val="21"/>
        </w:rPr>
        <w:lastRenderedPageBreak/>
        <w:t xml:space="preserve">Zhotovitel je v souladu s projektovou dokumentací povinen: </w:t>
      </w:r>
    </w:p>
    <w:p w:rsidR="00772A5D" w:rsidRPr="00E706B6" w:rsidRDefault="00772A5D" w:rsidP="00772A5D">
      <w:pPr>
        <w:numPr>
          <w:ilvl w:val="2"/>
          <w:numId w:val="2"/>
        </w:numPr>
        <w:tabs>
          <w:tab w:val="left" w:pos="1134"/>
        </w:tabs>
        <w:suppressAutoHyphens/>
        <w:ind w:firstLine="103"/>
        <w:jc w:val="both"/>
        <w:rPr>
          <w:sz w:val="21"/>
          <w:szCs w:val="21"/>
        </w:rPr>
      </w:pPr>
      <w:r w:rsidRPr="00E706B6">
        <w:rPr>
          <w:sz w:val="21"/>
          <w:szCs w:val="21"/>
        </w:rPr>
        <w:t>vytyčit obvod prostoru staveniště;</w:t>
      </w:r>
    </w:p>
    <w:p w:rsidR="00395DE7" w:rsidRPr="00E706B6" w:rsidRDefault="00395DE7" w:rsidP="00772A5D">
      <w:pPr>
        <w:numPr>
          <w:ilvl w:val="2"/>
          <w:numId w:val="2"/>
        </w:numPr>
        <w:tabs>
          <w:tab w:val="left" w:pos="1134"/>
        </w:tabs>
        <w:suppressAutoHyphens/>
        <w:ind w:firstLine="103"/>
        <w:jc w:val="both"/>
        <w:rPr>
          <w:sz w:val="21"/>
          <w:szCs w:val="21"/>
        </w:rPr>
      </w:pPr>
      <w:r w:rsidRPr="00E706B6">
        <w:rPr>
          <w:sz w:val="21"/>
          <w:szCs w:val="21"/>
        </w:rPr>
        <w:t>vytýčení inženýrských sítí v prostoru staveniště;</w:t>
      </w:r>
    </w:p>
    <w:p w:rsidR="00772A5D" w:rsidRPr="00E706B6" w:rsidRDefault="00772A5D" w:rsidP="008D7CE9">
      <w:pPr>
        <w:pStyle w:val="Odstavecseseznamem"/>
        <w:numPr>
          <w:ilvl w:val="2"/>
          <w:numId w:val="2"/>
        </w:numPr>
        <w:tabs>
          <w:tab w:val="left" w:pos="993"/>
          <w:tab w:val="left" w:pos="1134"/>
        </w:tabs>
        <w:suppressAutoHyphens/>
        <w:ind w:firstLine="103"/>
        <w:jc w:val="both"/>
        <w:rPr>
          <w:sz w:val="21"/>
          <w:szCs w:val="21"/>
        </w:rPr>
      </w:pPr>
      <w:r w:rsidRPr="00E706B6">
        <w:rPr>
          <w:sz w:val="21"/>
          <w:szCs w:val="21"/>
        </w:rPr>
        <w:t xml:space="preserve">  zajistit zřízení a odstranění zařízení staveniště;</w:t>
      </w:r>
    </w:p>
    <w:p w:rsidR="00772A5D" w:rsidRPr="00E706B6" w:rsidRDefault="00772A5D" w:rsidP="00772A5D">
      <w:pPr>
        <w:numPr>
          <w:ilvl w:val="2"/>
          <w:numId w:val="2"/>
        </w:numPr>
        <w:tabs>
          <w:tab w:val="left" w:pos="1134"/>
        </w:tabs>
        <w:suppressAutoHyphens/>
        <w:ind w:firstLine="103"/>
        <w:jc w:val="both"/>
        <w:rPr>
          <w:sz w:val="21"/>
          <w:szCs w:val="21"/>
        </w:rPr>
      </w:pPr>
      <w:r w:rsidRPr="00E706B6">
        <w:rPr>
          <w:sz w:val="21"/>
          <w:szCs w:val="21"/>
        </w:rPr>
        <w:t>provést veškerá bezpečnostní opatření.</w:t>
      </w:r>
    </w:p>
    <w:p w:rsidR="00127F87" w:rsidRPr="00E706B6" w:rsidRDefault="00127F87" w:rsidP="00AB1DF0">
      <w:pPr>
        <w:numPr>
          <w:ilvl w:val="0"/>
          <w:numId w:val="2"/>
        </w:numPr>
        <w:tabs>
          <w:tab w:val="clear" w:pos="720"/>
          <w:tab w:val="num" w:pos="851"/>
        </w:tabs>
        <w:spacing w:before="120" w:after="120"/>
        <w:ind w:left="540" w:hanging="540"/>
        <w:jc w:val="both"/>
        <w:rPr>
          <w:sz w:val="21"/>
          <w:szCs w:val="21"/>
        </w:rPr>
      </w:pPr>
      <w:r w:rsidRPr="00E706B6">
        <w:rPr>
          <w:sz w:val="21"/>
          <w:szCs w:val="21"/>
        </w:rPr>
        <w:t>Zhotovitel je povinen zajistit organizaci dopravy v průběhu provádění díla, k tomuto účelu je zhotovitel zejména povinen zajistit:</w:t>
      </w:r>
    </w:p>
    <w:p w:rsidR="00127F87" w:rsidRPr="00E706B6" w:rsidRDefault="00772A5D" w:rsidP="00310556">
      <w:pPr>
        <w:numPr>
          <w:ilvl w:val="2"/>
          <w:numId w:val="15"/>
        </w:numPr>
        <w:tabs>
          <w:tab w:val="left" w:pos="1080"/>
        </w:tabs>
        <w:ind w:left="1076"/>
        <w:jc w:val="both"/>
        <w:rPr>
          <w:sz w:val="21"/>
          <w:szCs w:val="21"/>
        </w:rPr>
      </w:pPr>
      <w:r w:rsidRPr="00E706B6">
        <w:rPr>
          <w:sz w:val="21"/>
          <w:szCs w:val="21"/>
        </w:rPr>
        <w:t xml:space="preserve"> s</w:t>
      </w:r>
      <w:r w:rsidR="00127F87" w:rsidRPr="00E706B6">
        <w:rPr>
          <w:sz w:val="21"/>
          <w:szCs w:val="21"/>
        </w:rPr>
        <w:t>tanoven</w:t>
      </w:r>
      <w:r w:rsidR="000C138C" w:rsidRPr="00E706B6">
        <w:rPr>
          <w:sz w:val="21"/>
          <w:szCs w:val="21"/>
        </w:rPr>
        <w:t>í dočasného dopravního značení</w:t>
      </w:r>
      <w:r w:rsidR="00426608" w:rsidRPr="00E706B6">
        <w:rPr>
          <w:sz w:val="21"/>
          <w:szCs w:val="21"/>
        </w:rPr>
        <w:t xml:space="preserve"> a stanovení trvalého dopravního značení</w:t>
      </w:r>
      <w:r w:rsidR="007E670D" w:rsidRPr="00E706B6">
        <w:rPr>
          <w:sz w:val="21"/>
          <w:szCs w:val="21"/>
        </w:rPr>
        <w:t>;</w:t>
      </w:r>
    </w:p>
    <w:p w:rsidR="000C138C" w:rsidRPr="00E706B6" w:rsidRDefault="00426608" w:rsidP="00310556">
      <w:pPr>
        <w:numPr>
          <w:ilvl w:val="2"/>
          <w:numId w:val="15"/>
        </w:numPr>
        <w:tabs>
          <w:tab w:val="left" w:pos="1080"/>
        </w:tabs>
        <w:ind w:left="1076"/>
        <w:jc w:val="both"/>
        <w:rPr>
          <w:sz w:val="21"/>
          <w:szCs w:val="21"/>
        </w:rPr>
      </w:pPr>
      <w:r w:rsidRPr="00E706B6">
        <w:rPr>
          <w:sz w:val="21"/>
          <w:szCs w:val="21"/>
        </w:rPr>
        <w:t xml:space="preserve"> </w:t>
      </w:r>
      <w:r w:rsidR="000C138C" w:rsidRPr="00E706B6">
        <w:rPr>
          <w:sz w:val="21"/>
          <w:szCs w:val="21"/>
        </w:rPr>
        <w:t>povolení k</w:t>
      </w:r>
      <w:r w:rsidR="007E670D" w:rsidRPr="00E706B6">
        <w:rPr>
          <w:sz w:val="21"/>
          <w:szCs w:val="21"/>
        </w:rPr>
        <w:t> </w:t>
      </w:r>
      <w:r w:rsidR="000C138C" w:rsidRPr="00E706B6">
        <w:rPr>
          <w:sz w:val="21"/>
          <w:szCs w:val="21"/>
        </w:rPr>
        <w:t>uzavírkám</w:t>
      </w:r>
      <w:r w:rsidR="007E670D" w:rsidRPr="00E706B6">
        <w:rPr>
          <w:sz w:val="21"/>
          <w:szCs w:val="21"/>
        </w:rPr>
        <w:t>;</w:t>
      </w:r>
    </w:p>
    <w:p w:rsidR="00772A5D" w:rsidRPr="00E706B6" w:rsidRDefault="00BC1A93" w:rsidP="00673B25">
      <w:pPr>
        <w:numPr>
          <w:ilvl w:val="2"/>
          <w:numId w:val="15"/>
        </w:numPr>
        <w:tabs>
          <w:tab w:val="left" w:pos="1080"/>
        </w:tabs>
        <w:ind w:left="1134" w:hanging="283"/>
        <w:jc w:val="both"/>
        <w:rPr>
          <w:sz w:val="21"/>
          <w:szCs w:val="21"/>
        </w:rPr>
      </w:pPr>
      <w:r w:rsidRPr="00E706B6">
        <w:rPr>
          <w:sz w:val="21"/>
          <w:szCs w:val="21"/>
        </w:rPr>
        <w:t xml:space="preserve"> </w:t>
      </w:r>
      <w:r w:rsidR="00772A5D" w:rsidRPr="00E706B6">
        <w:rPr>
          <w:sz w:val="21"/>
          <w:szCs w:val="21"/>
        </w:rPr>
        <w:t>umístění, údržbu, přemístění a odstranění dočasného dopravního značení;</w:t>
      </w:r>
    </w:p>
    <w:p w:rsidR="00326CE0" w:rsidRDefault="00772A5D" w:rsidP="00310556">
      <w:pPr>
        <w:numPr>
          <w:ilvl w:val="2"/>
          <w:numId w:val="15"/>
        </w:numPr>
        <w:tabs>
          <w:tab w:val="clear" w:pos="2160"/>
        </w:tabs>
        <w:ind w:left="1134" w:hanging="283"/>
        <w:jc w:val="both"/>
        <w:rPr>
          <w:sz w:val="21"/>
          <w:szCs w:val="21"/>
        </w:rPr>
      </w:pPr>
      <w:r w:rsidRPr="00E706B6">
        <w:rPr>
          <w:sz w:val="21"/>
          <w:szCs w:val="21"/>
        </w:rPr>
        <w:t>po dohodě s vlastníky přístupy a příjezdy k sousedním nemovitostem</w:t>
      </w:r>
      <w:r w:rsidR="00326CE0">
        <w:rPr>
          <w:sz w:val="21"/>
          <w:szCs w:val="21"/>
        </w:rPr>
        <w:t>.</w:t>
      </w:r>
    </w:p>
    <w:p w:rsidR="00772A5D" w:rsidRPr="00E706B6" w:rsidRDefault="00772A5D" w:rsidP="00326CE0">
      <w:pPr>
        <w:jc w:val="both"/>
        <w:rPr>
          <w:sz w:val="21"/>
          <w:szCs w:val="21"/>
        </w:rPr>
      </w:pPr>
    </w:p>
    <w:p w:rsidR="00127F87" w:rsidRPr="00E706B6" w:rsidRDefault="00127F87" w:rsidP="00E83177">
      <w:pPr>
        <w:numPr>
          <w:ilvl w:val="0"/>
          <w:numId w:val="2"/>
        </w:numPr>
        <w:tabs>
          <w:tab w:val="clear" w:pos="720"/>
          <w:tab w:val="num" w:pos="540"/>
        </w:tabs>
        <w:spacing w:before="120" w:after="120"/>
        <w:ind w:left="540" w:hanging="540"/>
        <w:jc w:val="both"/>
        <w:rPr>
          <w:sz w:val="21"/>
          <w:szCs w:val="21"/>
        </w:rPr>
      </w:pPr>
      <w:r w:rsidRPr="00E706B6">
        <w:rPr>
          <w:sz w:val="21"/>
          <w:szCs w:val="21"/>
        </w:rPr>
        <w:t>Zhotovitel je povinen udržovat v prostoru staveniště pořádek a čistotu. Zhotovitel je povinen dodržovat veškeré technické i právní předpisy zejména na úseku životního prostředí, nakládání s odpady, bezpečnosti práce, provozu pozemních komunikací, památkové péče apod.</w:t>
      </w:r>
    </w:p>
    <w:p w:rsidR="00127F87" w:rsidRPr="00E706B6" w:rsidRDefault="00127F87" w:rsidP="00E83177">
      <w:pPr>
        <w:numPr>
          <w:ilvl w:val="0"/>
          <w:numId w:val="2"/>
        </w:numPr>
        <w:tabs>
          <w:tab w:val="clear" w:pos="720"/>
          <w:tab w:val="num" w:pos="540"/>
        </w:tabs>
        <w:spacing w:before="120" w:after="120"/>
        <w:ind w:left="540" w:hanging="540"/>
        <w:jc w:val="both"/>
        <w:rPr>
          <w:sz w:val="21"/>
          <w:szCs w:val="21"/>
        </w:rPr>
      </w:pPr>
      <w:r w:rsidRPr="00E706B6">
        <w:rPr>
          <w:sz w:val="21"/>
          <w:szCs w:val="21"/>
        </w:rPr>
        <w:t>Zhotovitel je povinen informovat objednatele v dostatečném předstihu, a není-li to možné, tak bezodkladně po té, co se o takové skutečnosti dozví, o výskytu osob na staveništi, s výjimkou zaměstnanců objednatele a zhotovitele projektanta, osob při výkonu veřejné správy, případně dalších osob, o kterých to objednatel určí.</w:t>
      </w:r>
    </w:p>
    <w:p w:rsidR="00A564E1" w:rsidRPr="00E706B6" w:rsidRDefault="00A564E1" w:rsidP="00A564E1">
      <w:pPr>
        <w:spacing w:before="120" w:after="120"/>
        <w:ind w:left="540"/>
        <w:jc w:val="both"/>
        <w:rPr>
          <w:sz w:val="21"/>
          <w:szCs w:val="21"/>
        </w:rPr>
      </w:pPr>
    </w:p>
    <w:p w:rsidR="00127F87" w:rsidRPr="00E706B6"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E706B6">
        <w:rPr>
          <w:b/>
          <w:smallCaps/>
          <w:spacing w:val="20"/>
          <w:sz w:val="21"/>
          <w:szCs w:val="21"/>
        </w:rPr>
        <w:t>Změny zadání stavby</w:t>
      </w:r>
    </w:p>
    <w:p w:rsidR="008D7CE9" w:rsidRPr="00E706B6" w:rsidRDefault="008D7CE9" w:rsidP="00975032">
      <w:pPr>
        <w:numPr>
          <w:ilvl w:val="0"/>
          <w:numId w:val="3"/>
        </w:numPr>
        <w:tabs>
          <w:tab w:val="clear" w:pos="720"/>
          <w:tab w:val="num" w:pos="540"/>
        </w:tabs>
        <w:spacing w:before="120" w:after="120"/>
        <w:ind w:left="540" w:hanging="540"/>
        <w:jc w:val="both"/>
        <w:rPr>
          <w:sz w:val="21"/>
          <w:szCs w:val="21"/>
        </w:rPr>
      </w:pPr>
      <w:r w:rsidRPr="00E706B6">
        <w:rPr>
          <w:sz w:val="21"/>
          <w:szCs w:val="21"/>
        </w:rPr>
        <w:t>Zhotovitel je povi</w:t>
      </w:r>
      <w:r w:rsidR="00EA71CA" w:rsidRPr="00E706B6">
        <w:rPr>
          <w:sz w:val="21"/>
          <w:szCs w:val="21"/>
        </w:rPr>
        <w:t>nen neprodleně, nejpozději do 10</w:t>
      </w:r>
      <w:r w:rsidRPr="00E706B6">
        <w:rPr>
          <w:sz w:val="21"/>
          <w:szCs w:val="21"/>
        </w:rPr>
        <w:t xml:space="preserve"> dnů od vzniku potřeby </w:t>
      </w:r>
      <w:r w:rsidR="0037380C" w:rsidRPr="00E706B6">
        <w:rPr>
          <w:sz w:val="21"/>
          <w:szCs w:val="21"/>
        </w:rPr>
        <w:t>změny, informovat objednatele o </w:t>
      </w:r>
      <w:r w:rsidRPr="00E706B6">
        <w:rPr>
          <w:sz w:val="21"/>
          <w:szCs w:val="21"/>
        </w:rPr>
        <w:t>zjištění nutnosti změny zadání stavby, a to předložením vyplněného změnového listu, jehož vzor je přílohou č. 6 této smlouvy. Pokud ve stanovené lhůtě zhotovitel nepředloží změnový list objednateli, platí, ž</w:t>
      </w:r>
      <w:r w:rsidR="00975032" w:rsidRPr="00E706B6">
        <w:rPr>
          <w:sz w:val="21"/>
          <w:szCs w:val="21"/>
        </w:rPr>
        <w:t>e zhotovitel nemůže požadovat v </w:t>
      </w:r>
      <w:r w:rsidRPr="00E706B6">
        <w:rPr>
          <w:sz w:val="21"/>
          <w:szCs w:val="21"/>
        </w:rPr>
        <w:t>budoucnu touto změnou argumentov</w:t>
      </w:r>
      <w:r w:rsidR="00163772" w:rsidRPr="00E706B6">
        <w:rPr>
          <w:sz w:val="21"/>
          <w:szCs w:val="21"/>
        </w:rPr>
        <w:t>an</w:t>
      </w:r>
      <w:r w:rsidRPr="00E706B6">
        <w:rPr>
          <w:sz w:val="21"/>
          <w:szCs w:val="21"/>
        </w:rPr>
        <w:t>ou nutnost změny lhůty plnění, i kd</w:t>
      </w:r>
      <w:r w:rsidR="00132CD8" w:rsidRPr="00E706B6">
        <w:rPr>
          <w:sz w:val="21"/>
          <w:szCs w:val="21"/>
        </w:rPr>
        <w:t>yby tato byla oprávněná dle čl. </w:t>
      </w:r>
      <w:r w:rsidRPr="00E706B6">
        <w:rPr>
          <w:sz w:val="21"/>
          <w:szCs w:val="21"/>
        </w:rPr>
        <w:t>VI. odst. 1</w:t>
      </w:r>
      <w:r w:rsidR="00395DE7" w:rsidRPr="00E706B6">
        <w:rPr>
          <w:sz w:val="21"/>
          <w:szCs w:val="21"/>
        </w:rPr>
        <w:t>1</w:t>
      </w:r>
      <w:r w:rsidRPr="00E706B6">
        <w:rPr>
          <w:sz w:val="21"/>
          <w:szCs w:val="21"/>
        </w:rPr>
        <w:t>. této smlouvy nebo změnu ceny díla dle tohoto odstavce.</w:t>
      </w:r>
    </w:p>
    <w:p w:rsidR="00127F87" w:rsidRPr="00E706B6" w:rsidRDefault="00127F87" w:rsidP="00E83177">
      <w:pPr>
        <w:numPr>
          <w:ilvl w:val="0"/>
          <w:numId w:val="3"/>
        </w:numPr>
        <w:tabs>
          <w:tab w:val="clear" w:pos="720"/>
          <w:tab w:val="num" w:pos="540"/>
        </w:tabs>
        <w:spacing w:before="120" w:after="120"/>
        <w:ind w:left="540" w:hanging="540"/>
        <w:jc w:val="both"/>
        <w:rPr>
          <w:sz w:val="21"/>
          <w:szCs w:val="21"/>
        </w:rPr>
      </w:pPr>
      <w:r w:rsidRPr="00E706B6">
        <w:rPr>
          <w:sz w:val="21"/>
          <w:szCs w:val="21"/>
        </w:rPr>
        <w:t xml:space="preserve">Je-li zjištěno, že některé z prací, které jsou součástí zadání stavby, není účelné provádět, sepíše se o tom záznam do stavebního deníku. </w:t>
      </w:r>
    </w:p>
    <w:p w:rsidR="00127F87" w:rsidRPr="00E706B6" w:rsidRDefault="00127F87" w:rsidP="00E83177">
      <w:pPr>
        <w:numPr>
          <w:ilvl w:val="0"/>
          <w:numId w:val="3"/>
        </w:numPr>
        <w:tabs>
          <w:tab w:val="clear" w:pos="720"/>
          <w:tab w:val="num" w:pos="540"/>
        </w:tabs>
        <w:spacing w:before="120" w:after="120"/>
        <w:ind w:left="540" w:hanging="540"/>
        <w:jc w:val="both"/>
        <w:rPr>
          <w:sz w:val="21"/>
          <w:szCs w:val="21"/>
        </w:rPr>
      </w:pPr>
      <w:r w:rsidRPr="00E706B6">
        <w:rPr>
          <w:sz w:val="21"/>
          <w:szCs w:val="21"/>
        </w:rPr>
        <w:t>Je-li zjištěna potřeba dodatečných prací, změn, či nových prací bude postupováno v soul</w:t>
      </w:r>
      <w:r w:rsidR="0037380C" w:rsidRPr="00E706B6">
        <w:rPr>
          <w:sz w:val="21"/>
          <w:szCs w:val="21"/>
        </w:rPr>
        <w:t>adu se zákonem o </w:t>
      </w:r>
      <w:r w:rsidRPr="00E706B6">
        <w:rPr>
          <w:sz w:val="21"/>
          <w:szCs w:val="21"/>
        </w:rPr>
        <w:t>zadávání veřejných zakázek a dalšími pravidly pro zadávání veřejných zakázek pro objednatele závaznými.</w:t>
      </w:r>
    </w:p>
    <w:p w:rsidR="00127F87" w:rsidRPr="00E706B6" w:rsidRDefault="00127F87" w:rsidP="00E83177">
      <w:pPr>
        <w:numPr>
          <w:ilvl w:val="0"/>
          <w:numId w:val="3"/>
        </w:numPr>
        <w:tabs>
          <w:tab w:val="clear" w:pos="720"/>
          <w:tab w:val="num" w:pos="540"/>
        </w:tabs>
        <w:spacing w:before="120" w:after="120"/>
        <w:ind w:left="540" w:hanging="540"/>
        <w:jc w:val="both"/>
        <w:rPr>
          <w:sz w:val="21"/>
          <w:szCs w:val="21"/>
        </w:rPr>
      </w:pPr>
      <w:r w:rsidRPr="00E706B6">
        <w:rPr>
          <w:sz w:val="21"/>
          <w:szCs w:val="21"/>
        </w:rPr>
        <w:t>Bude-li zhotovitel vyzván k podání nabídky související s touto smlouvou, je povinen nabídku předložit. Součástí nabídky bude oceněný soupis prací ve formátu *.pdf  a  ve formátu XC4 - *.xml.</w:t>
      </w:r>
    </w:p>
    <w:p w:rsidR="00127F87" w:rsidRPr="00E706B6" w:rsidRDefault="00127F87" w:rsidP="00E83177">
      <w:pPr>
        <w:numPr>
          <w:ilvl w:val="0"/>
          <w:numId w:val="3"/>
        </w:numPr>
        <w:tabs>
          <w:tab w:val="clear" w:pos="720"/>
          <w:tab w:val="num" w:pos="540"/>
        </w:tabs>
        <w:spacing w:before="120" w:after="120"/>
        <w:ind w:left="540" w:hanging="540"/>
        <w:jc w:val="both"/>
        <w:rPr>
          <w:sz w:val="21"/>
          <w:szCs w:val="21"/>
        </w:rPr>
      </w:pPr>
      <w:r w:rsidRPr="00E706B6">
        <w:rPr>
          <w:sz w:val="21"/>
          <w:szCs w:val="21"/>
        </w:rPr>
        <w:t xml:space="preserve">Nabídková cena dodatečných a nových prací bude určena následovně: </w:t>
      </w:r>
    </w:p>
    <w:p w:rsidR="00766640" w:rsidRPr="00E706B6" w:rsidRDefault="00766640" w:rsidP="00766640">
      <w:pPr>
        <w:numPr>
          <w:ilvl w:val="1"/>
          <w:numId w:val="3"/>
        </w:numPr>
        <w:tabs>
          <w:tab w:val="clear" w:pos="810"/>
          <w:tab w:val="num" w:pos="900"/>
        </w:tabs>
        <w:spacing w:before="120" w:after="120"/>
        <w:ind w:left="900" w:hanging="360"/>
        <w:jc w:val="both"/>
        <w:rPr>
          <w:sz w:val="21"/>
          <w:szCs w:val="21"/>
        </w:rPr>
      </w:pPr>
      <w:r w:rsidRPr="00E706B6">
        <w:rPr>
          <w:sz w:val="21"/>
          <w:szCs w:val="21"/>
        </w:rPr>
        <w:t>Zhotovitel ocení dodatečné práce výší odpovídající výši jednotkových cen uvedených v rozpočtu (zhotovitelem oceněném soupisu prací), který je přílohou této smlouvy.</w:t>
      </w:r>
    </w:p>
    <w:p w:rsidR="00127F87" w:rsidRPr="00E706B6" w:rsidRDefault="00127F87" w:rsidP="00E83177">
      <w:pPr>
        <w:numPr>
          <w:ilvl w:val="1"/>
          <w:numId w:val="3"/>
        </w:numPr>
        <w:tabs>
          <w:tab w:val="clear" w:pos="810"/>
          <w:tab w:val="num" w:pos="900"/>
        </w:tabs>
        <w:spacing w:before="120" w:after="120"/>
        <w:ind w:left="900" w:hanging="360"/>
        <w:jc w:val="both"/>
        <w:rPr>
          <w:sz w:val="21"/>
          <w:szCs w:val="21"/>
        </w:rPr>
      </w:pPr>
      <w:r w:rsidRPr="00E706B6">
        <w:rPr>
          <w:sz w:val="21"/>
          <w:szCs w:val="21"/>
        </w:rPr>
        <w:t xml:space="preserve">Nelze-li jednotkovou cenu určit výše popsaným způsobem, zhotovitel ocení jednotkové ceny následovně: </w:t>
      </w:r>
    </w:p>
    <w:p w:rsidR="00732829" w:rsidRPr="00E706B6" w:rsidRDefault="00732829" w:rsidP="00732829">
      <w:pPr>
        <w:spacing w:before="120" w:after="120"/>
        <w:ind w:left="720"/>
        <w:jc w:val="both"/>
        <w:rPr>
          <w:sz w:val="21"/>
          <w:szCs w:val="21"/>
        </w:rPr>
      </w:pPr>
    </w:p>
    <w:tbl>
      <w:tblPr>
        <w:tblW w:w="10465" w:type="dxa"/>
        <w:tblInd w:w="288" w:type="dxa"/>
        <w:tblLayout w:type="fixed"/>
        <w:tblLook w:val="01E0" w:firstRow="1" w:lastRow="1" w:firstColumn="1" w:lastColumn="1" w:noHBand="0" w:noVBand="0"/>
      </w:tblPr>
      <w:tblGrid>
        <w:gridCol w:w="4678"/>
        <w:gridCol w:w="390"/>
        <w:gridCol w:w="5397"/>
      </w:tblGrid>
      <w:tr w:rsidR="00127F87" w:rsidRPr="00E706B6" w:rsidTr="00127F87">
        <w:trPr>
          <w:trHeight w:val="531"/>
        </w:trPr>
        <w:tc>
          <w:tcPr>
            <w:tcW w:w="4678" w:type="dxa"/>
            <w:vAlign w:val="center"/>
          </w:tcPr>
          <w:p w:rsidR="00127F87" w:rsidRPr="00E706B6" w:rsidRDefault="00127F87" w:rsidP="00127F87">
            <w:pPr>
              <w:jc w:val="center"/>
              <w:rPr>
                <w:sz w:val="21"/>
                <w:szCs w:val="21"/>
              </w:rPr>
            </w:pPr>
            <w:r w:rsidRPr="00E706B6">
              <w:rPr>
                <w:sz w:val="21"/>
                <w:szCs w:val="21"/>
              </w:rPr>
              <w:t>Cena dodatečných prací či dodávek</w:t>
            </w:r>
          </w:p>
        </w:tc>
        <w:tc>
          <w:tcPr>
            <w:tcW w:w="390" w:type="dxa"/>
            <w:vAlign w:val="center"/>
          </w:tcPr>
          <w:p w:rsidR="00127F87" w:rsidRPr="00E706B6" w:rsidRDefault="00127F87" w:rsidP="00127F87">
            <w:pPr>
              <w:jc w:val="center"/>
              <w:rPr>
                <w:sz w:val="21"/>
                <w:szCs w:val="21"/>
              </w:rPr>
            </w:pPr>
          </w:p>
        </w:tc>
        <w:tc>
          <w:tcPr>
            <w:tcW w:w="5397" w:type="dxa"/>
            <w:vAlign w:val="center"/>
          </w:tcPr>
          <w:p w:rsidR="00127F87" w:rsidRPr="00E706B6" w:rsidRDefault="00127F87" w:rsidP="00127F87">
            <w:pPr>
              <w:jc w:val="center"/>
              <w:rPr>
                <w:sz w:val="21"/>
                <w:szCs w:val="21"/>
              </w:rPr>
            </w:pPr>
            <w:r w:rsidRPr="00E706B6">
              <w:rPr>
                <w:sz w:val="21"/>
                <w:szCs w:val="21"/>
              </w:rPr>
              <w:t>Nabídková cena, která byla hodnotícím kritériem</w:t>
            </w:r>
          </w:p>
          <w:p w:rsidR="00127F87" w:rsidRPr="00E706B6" w:rsidRDefault="00127F87" w:rsidP="00127F87">
            <w:pPr>
              <w:jc w:val="center"/>
              <w:rPr>
                <w:sz w:val="21"/>
                <w:szCs w:val="21"/>
              </w:rPr>
            </w:pPr>
            <w:r w:rsidRPr="00E706B6">
              <w:rPr>
                <w:sz w:val="21"/>
                <w:szCs w:val="21"/>
              </w:rPr>
              <w:t>Veřejné zakázky</w:t>
            </w:r>
          </w:p>
        </w:tc>
      </w:tr>
      <w:tr w:rsidR="00127F87" w:rsidRPr="00E706B6" w:rsidTr="00127F87">
        <w:trPr>
          <w:trHeight w:val="252"/>
        </w:trPr>
        <w:tc>
          <w:tcPr>
            <w:tcW w:w="4678" w:type="dxa"/>
            <w:vAlign w:val="center"/>
          </w:tcPr>
          <w:p w:rsidR="00127F87" w:rsidRPr="00E706B6" w:rsidRDefault="00127F87" w:rsidP="00127F87">
            <w:pPr>
              <w:rPr>
                <w:sz w:val="21"/>
                <w:szCs w:val="21"/>
              </w:rPr>
            </w:pPr>
            <w:r w:rsidRPr="00E706B6">
              <w:rPr>
                <w:sz w:val="21"/>
                <w:szCs w:val="21"/>
              </w:rPr>
              <w:t>----------------------------------------------------------</w:t>
            </w:r>
          </w:p>
        </w:tc>
        <w:tc>
          <w:tcPr>
            <w:tcW w:w="390" w:type="dxa"/>
            <w:vAlign w:val="center"/>
          </w:tcPr>
          <w:p w:rsidR="00127F87" w:rsidRPr="00E706B6" w:rsidRDefault="00127F87" w:rsidP="00127F87">
            <w:pPr>
              <w:jc w:val="center"/>
              <w:rPr>
                <w:sz w:val="21"/>
                <w:szCs w:val="21"/>
              </w:rPr>
            </w:pPr>
            <w:r w:rsidRPr="00E706B6">
              <w:rPr>
                <w:sz w:val="21"/>
                <w:szCs w:val="21"/>
              </w:rPr>
              <w:t>=</w:t>
            </w:r>
          </w:p>
        </w:tc>
        <w:tc>
          <w:tcPr>
            <w:tcW w:w="5397" w:type="dxa"/>
            <w:vAlign w:val="center"/>
          </w:tcPr>
          <w:p w:rsidR="00127F87" w:rsidRPr="00E706B6" w:rsidRDefault="00127F87" w:rsidP="00127F87">
            <w:pPr>
              <w:jc w:val="center"/>
              <w:rPr>
                <w:sz w:val="21"/>
                <w:szCs w:val="21"/>
              </w:rPr>
            </w:pPr>
            <w:r w:rsidRPr="00E706B6">
              <w:rPr>
                <w:sz w:val="21"/>
                <w:szCs w:val="21"/>
              </w:rPr>
              <w:t>------------------------------------------------------------------</w:t>
            </w:r>
          </w:p>
        </w:tc>
      </w:tr>
      <w:tr w:rsidR="00127F87" w:rsidRPr="00E706B6" w:rsidTr="00127F87">
        <w:trPr>
          <w:trHeight w:val="266"/>
        </w:trPr>
        <w:tc>
          <w:tcPr>
            <w:tcW w:w="4678" w:type="dxa"/>
            <w:vAlign w:val="center"/>
          </w:tcPr>
          <w:p w:rsidR="00127F87" w:rsidRPr="00E706B6" w:rsidRDefault="00127F87">
            <w:pPr>
              <w:jc w:val="center"/>
              <w:rPr>
                <w:sz w:val="21"/>
                <w:szCs w:val="21"/>
              </w:rPr>
            </w:pPr>
            <w:r w:rsidRPr="00E706B6">
              <w:rPr>
                <w:sz w:val="21"/>
                <w:szCs w:val="21"/>
              </w:rPr>
              <w:t xml:space="preserve">Cena uvedená v sazebníku </w:t>
            </w:r>
            <w:r w:rsidR="00732829" w:rsidRPr="00E706B6">
              <w:rPr>
                <w:sz w:val="21"/>
                <w:szCs w:val="21"/>
              </w:rPr>
              <w:t>OTSKP</w:t>
            </w:r>
            <w:r w:rsidR="00326CE0">
              <w:rPr>
                <w:sz w:val="21"/>
                <w:szCs w:val="21"/>
              </w:rPr>
              <w:t xml:space="preserve"> aktuálně platném v době provádění prací </w:t>
            </w:r>
          </w:p>
        </w:tc>
        <w:tc>
          <w:tcPr>
            <w:tcW w:w="390" w:type="dxa"/>
            <w:vAlign w:val="center"/>
          </w:tcPr>
          <w:p w:rsidR="00127F87" w:rsidRPr="00E706B6" w:rsidRDefault="00127F87" w:rsidP="00127F87">
            <w:pPr>
              <w:jc w:val="center"/>
              <w:rPr>
                <w:sz w:val="21"/>
                <w:szCs w:val="21"/>
              </w:rPr>
            </w:pPr>
          </w:p>
        </w:tc>
        <w:tc>
          <w:tcPr>
            <w:tcW w:w="5397" w:type="dxa"/>
            <w:vAlign w:val="center"/>
          </w:tcPr>
          <w:p w:rsidR="00127F87" w:rsidRPr="00E706B6" w:rsidRDefault="00127F87" w:rsidP="00127F87">
            <w:pPr>
              <w:jc w:val="center"/>
              <w:rPr>
                <w:sz w:val="21"/>
                <w:szCs w:val="21"/>
              </w:rPr>
            </w:pPr>
            <w:r w:rsidRPr="00E706B6">
              <w:rPr>
                <w:sz w:val="21"/>
                <w:szCs w:val="21"/>
              </w:rPr>
              <w:t>Předpokládaná cena stavby uvedená v zadávací dokumentaci*</w:t>
            </w:r>
          </w:p>
        </w:tc>
      </w:tr>
    </w:tbl>
    <w:p w:rsidR="00127F87" w:rsidRPr="00E706B6" w:rsidRDefault="00127F87" w:rsidP="00127F87">
      <w:pPr>
        <w:spacing w:before="120" w:after="120"/>
        <w:jc w:val="both"/>
        <w:rPr>
          <w:sz w:val="21"/>
          <w:szCs w:val="21"/>
        </w:rPr>
      </w:pPr>
    </w:p>
    <w:p w:rsidR="00127F87" w:rsidRPr="00E706B6" w:rsidRDefault="00127F87" w:rsidP="00127F87">
      <w:pPr>
        <w:spacing w:before="120" w:after="120"/>
        <w:ind w:left="709"/>
        <w:jc w:val="both"/>
        <w:rPr>
          <w:sz w:val="21"/>
          <w:szCs w:val="21"/>
        </w:rPr>
      </w:pPr>
      <w:r w:rsidRPr="00E706B6">
        <w:rPr>
          <w:sz w:val="21"/>
          <w:szCs w:val="21"/>
        </w:rPr>
        <w:t>* v případě, že došlo během lhůty pro podání nabídek na základě změn a doplnění zadávací dokumentace, k úpravě soupisu prací a změně předpokládané hodnoty, je rozhodující předpokládaná hodnota stavby včetně těchto úprav</w:t>
      </w:r>
      <w:r w:rsidR="00EA71CA" w:rsidRPr="00E706B6">
        <w:rPr>
          <w:sz w:val="21"/>
          <w:szCs w:val="21"/>
        </w:rPr>
        <w:t>.</w:t>
      </w:r>
    </w:p>
    <w:p w:rsidR="00EA71CA" w:rsidRPr="00E706B6" w:rsidRDefault="00EA71CA" w:rsidP="00EA71CA">
      <w:pPr>
        <w:spacing w:before="120" w:after="120"/>
        <w:ind w:left="709"/>
        <w:jc w:val="both"/>
        <w:rPr>
          <w:sz w:val="21"/>
          <w:szCs w:val="21"/>
        </w:rPr>
      </w:pPr>
      <w:r w:rsidRPr="00E706B6">
        <w:rPr>
          <w:sz w:val="21"/>
          <w:szCs w:val="21"/>
        </w:rPr>
        <w:t>Pokud koeficient / poměr  nabídkové ceny, která byla hodnotícím kritériem veřejné zakázky a předpokládané ceny stavby uvedené v zadávací dokumentaci bude větší než 1,0, bude v uvedeném vzorci použit koeficient/ poměr rovnající se 1,0.</w:t>
      </w:r>
    </w:p>
    <w:p w:rsidR="00A95466" w:rsidRPr="00E706B6" w:rsidRDefault="00127F87" w:rsidP="00E83177">
      <w:pPr>
        <w:numPr>
          <w:ilvl w:val="1"/>
          <w:numId w:val="3"/>
        </w:numPr>
        <w:tabs>
          <w:tab w:val="clear" w:pos="810"/>
          <w:tab w:val="num" w:pos="900"/>
        </w:tabs>
        <w:spacing w:before="120" w:after="120"/>
        <w:ind w:left="896" w:hanging="357"/>
        <w:jc w:val="both"/>
        <w:rPr>
          <w:sz w:val="21"/>
          <w:szCs w:val="21"/>
        </w:rPr>
      </w:pPr>
      <w:r w:rsidRPr="00E706B6">
        <w:rPr>
          <w:sz w:val="21"/>
          <w:szCs w:val="21"/>
        </w:rPr>
        <w:t>Nelze-li jednotkovou cenu určit výše popsanými způsoby, použije se cena přiměřená s přihlédnutím k ceně obvyklé.</w:t>
      </w:r>
    </w:p>
    <w:p w:rsidR="00127F87" w:rsidRPr="00E706B6" w:rsidRDefault="00127F87" w:rsidP="00E83177">
      <w:pPr>
        <w:numPr>
          <w:ilvl w:val="1"/>
          <w:numId w:val="3"/>
        </w:numPr>
        <w:tabs>
          <w:tab w:val="clear" w:pos="810"/>
          <w:tab w:val="num" w:pos="900"/>
        </w:tabs>
        <w:spacing w:before="120" w:after="120"/>
        <w:ind w:left="896" w:hanging="357"/>
        <w:jc w:val="both"/>
        <w:rPr>
          <w:sz w:val="21"/>
          <w:szCs w:val="21"/>
        </w:rPr>
      </w:pPr>
      <w:r w:rsidRPr="00E706B6">
        <w:rPr>
          <w:sz w:val="21"/>
          <w:szCs w:val="21"/>
        </w:rPr>
        <w:lastRenderedPageBreak/>
        <w:t>Zhotovitel může předložit i nabídku pro objednatele výhodnější.</w:t>
      </w:r>
    </w:p>
    <w:p w:rsidR="00127F87" w:rsidRPr="00E706B6" w:rsidRDefault="00127F87" w:rsidP="00E83177">
      <w:pPr>
        <w:numPr>
          <w:ilvl w:val="0"/>
          <w:numId w:val="3"/>
        </w:numPr>
        <w:tabs>
          <w:tab w:val="clear" w:pos="720"/>
          <w:tab w:val="num" w:pos="540"/>
        </w:tabs>
        <w:spacing w:before="120" w:after="120"/>
        <w:ind w:left="540" w:hanging="540"/>
        <w:jc w:val="both"/>
        <w:rPr>
          <w:sz w:val="21"/>
          <w:szCs w:val="21"/>
        </w:rPr>
      </w:pPr>
      <w:r w:rsidRPr="00E706B6">
        <w:rPr>
          <w:sz w:val="21"/>
          <w:szCs w:val="21"/>
        </w:rPr>
        <w:t>K dodatečným a novým pracím bude uzavřen dodatek k této smlouvě. Dodatečné</w:t>
      </w:r>
      <w:r w:rsidR="00EA71CA" w:rsidRPr="00E706B6">
        <w:rPr>
          <w:sz w:val="21"/>
          <w:szCs w:val="21"/>
        </w:rPr>
        <w:t xml:space="preserve"> a nové</w:t>
      </w:r>
      <w:r w:rsidRPr="00E706B6">
        <w:rPr>
          <w:sz w:val="21"/>
          <w:szCs w:val="21"/>
        </w:rPr>
        <w:t xml:space="preserve"> práce lze fakturovat pouze na základě uzavřeného dodatku. Provádí-li zhotovitel práce, které nejsou v této smlouvě sjednány, plat</w:t>
      </w:r>
      <w:r w:rsidR="00132CD8" w:rsidRPr="00E706B6">
        <w:rPr>
          <w:sz w:val="21"/>
          <w:szCs w:val="21"/>
        </w:rPr>
        <w:t>í, že je provádí na svůj náklad.</w:t>
      </w:r>
    </w:p>
    <w:p w:rsidR="00B15A27" w:rsidRPr="00E706B6" w:rsidRDefault="00B15A27" w:rsidP="00B15A27">
      <w:pPr>
        <w:spacing w:before="120" w:after="120"/>
        <w:ind w:left="540"/>
        <w:jc w:val="both"/>
        <w:rPr>
          <w:sz w:val="21"/>
          <w:szCs w:val="21"/>
        </w:rPr>
      </w:pPr>
    </w:p>
    <w:p w:rsidR="00127F87" w:rsidRPr="00E706B6"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E706B6">
        <w:rPr>
          <w:b/>
          <w:smallCaps/>
          <w:spacing w:val="20"/>
          <w:sz w:val="21"/>
          <w:szCs w:val="21"/>
        </w:rPr>
        <w:t>Oprávněné osoby smluvních stran</w:t>
      </w:r>
    </w:p>
    <w:p w:rsidR="00127F87" w:rsidRPr="00E706B6" w:rsidRDefault="00127F87" w:rsidP="00F54B3E">
      <w:pPr>
        <w:keepNext/>
        <w:keepLines/>
        <w:numPr>
          <w:ilvl w:val="6"/>
          <w:numId w:val="9"/>
        </w:numPr>
        <w:spacing w:before="120" w:after="120"/>
        <w:ind w:left="539" w:hanging="539"/>
        <w:jc w:val="both"/>
        <w:rPr>
          <w:sz w:val="21"/>
          <w:szCs w:val="21"/>
        </w:rPr>
      </w:pPr>
      <w:r w:rsidRPr="00E706B6">
        <w:rPr>
          <w:sz w:val="21"/>
          <w:szCs w:val="21"/>
        </w:rPr>
        <w:t>Oprávněnými osobami objednatele jsou: statutární zástupce, investiční náměstek, správce stavby a technický dozor</w:t>
      </w:r>
      <w:r w:rsidR="00E560AD" w:rsidRPr="00E706B6">
        <w:rPr>
          <w:sz w:val="21"/>
          <w:szCs w:val="21"/>
        </w:rPr>
        <w:t xml:space="preserve"> investora</w:t>
      </w:r>
      <w:r w:rsidRPr="00E706B6">
        <w:rPr>
          <w:sz w:val="21"/>
          <w:szCs w:val="21"/>
        </w:rPr>
        <w:t>.</w:t>
      </w:r>
    </w:p>
    <w:p w:rsidR="00127F87" w:rsidRPr="00E706B6" w:rsidRDefault="00127F87" w:rsidP="00F54B3E">
      <w:pPr>
        <w:keepNext/>
        <w:keepLines/>
        <w:numPr>
          <w:ilvl w:val="6"/>
          <w:numId w:val="9"/>
        </w:numPr>
        <w:spacing w:before="120" w:after="120"/>
        <w:ind w:left="539" w:hanging="539"/>
        <w:jc w:val="both"/>
        <w:rPr>
          <w:sz w:val="21"/>
          <w:szCs w:val="21"/>
        </w:rPr>
      </w:pPr>
      <w:r w:rsidRPr="00E706B6">
        <w:rPr>
          <w:sz w:val="21"/>
          <w:szCs w:val="21"/>
        </w:rPr>
        <w:t xml:space="preserve">Statutární zástupce objednatele je oprávněn činit veškerá právní jednání související s touto smlouvou. Je mu vyhrazeno právo uzavírat dodatky k této smlouvě. </w:t>
      </w:r>
    </w:p>
    <w:p w:rsidR="00127F87" w:rsidRPr="00E706B6" w:rsidRDefault="00127F87" w:rsidP="00F54B3E">
      <w:pPr>
        <w:keepNext/>
        <w:keepLines/>
        <w:numPr>
          <w:ilvl w:val="6"/>
          <w:numId w:val="9"/>
        </w:numPr>
        <w:spacing w:before="120" w:after="120"/>
        <w:ind w:left="539" w:hanging="539"/>
        <w:jc w:val="both"/>
        <w:rPr>
          <w:sz w:val="21"/>
          <w:szCs w:val="21"/>
        </w:rPr>
      </w:pPr>
      <w:r w:rsidRPr="00E706B6">
        <w:rPr>
          <w:sz w:val="21"/>
          <w:szCs w:val="21"/>
        </w:rPr>
        <w:t>Investičnímu náměstkovi zadavatele nebo jím pověřené osobě:</w:t>
      </w:r>
    </w:p>
    <w:p w:rsidR="00127F87" w:rsidRPr="00E706B6" w:rsidRDefault="00127F87" w:rsidP="00F54B3E">
      <w:pPr>
        <w:numPr>
          <w:ilvl w:val="2"/>
          <w:numId w:val="8"/>
        </w:numPr>
        <w:ind w:left="1077" w:hanging="181"/>
        <w:jc w:val="both"/>
        <w:rPr>
          <w:sz w:val="21"/>
          <w:szCs w:val="21"/>
        </w:rPr>
      </w:pPr>
      <w:r w:rsidRPr="00E706B6">
        <w:rPr>
          <w:sz w:val="21"/>
          <w:szCs w:val="21"/>
        </w:rPr>
        <w:t>je vyhrazeno stanovit za objednatele, zda vznikla potřeba dodatečných prací, změn, či nových zakázek;</w:t>
      </w:r>
    </w:p>
    <w:p w:rsidR="00127F87" w:rsidRPr="00E706B6" w:rsidRDefault="00127F87" w:rsidP="00F54B3E">
      <w:pPr>
        <w:numPr>
          <w:ilvl w:val="2"/>
          <w:numId w:val="8"/>
        </w:numPr>
        <w:ind w:left="1077" w:hanging="181"/>
        <w:jc w:val="both"/>
        <w:rPr>
          <w:sz w:val="21"/>
          <w:szCs w:val="21"/>
        </w:rPr>
      </w:pPr>
      <w:r w:rsidRPr="00E706B6">
        <w:rPr>
          <w:sz w:val="21"/>
          <w:szCs w:val="21"/>
        </w:rPr>
        <w:t>je vyhrazeno vyzvat zhotovitele k podání nabídky k dodatečným pracím, změnám, či novým zakázkám a dát pokyn k takovému vyzvání zhotovitele;</w:t>
      </w:r>
    </w:p>
    <w:p w:rsidR="00127F87" w:rsidRPr="00E706B6" w:rsidRDefault="00127F87" w:rsidP="00F54B3E">
      <w:pPr>
        <w:numPr>
          <w:ilvl w:val="2"/>
          <w:numId w:val="8"/>
        </w:numPr>
        <w:ind w:left="1077" w:hanging="181"/>
        <w:jc w:val="both"/>
        <w:rPr>
          <w:sz w:val="21"/>
          <w:szCs w:val="21"/>
        </w:rPr>
      </w:pPr>
      <w:r w:rsidRPr="00E706B6">
        <w:rPr>
          <w:sz w:val="21"/>
          <w:szCs w:val="21"/>
        </w:rPr>
        <w:t>je vyhrazeno rozhodnout o tom, že bude jednáno se zhotovitelem o změně rozsahu díla v případě, že odpadne potřeba objednatele provést dílo ve sjednaném rozsahu;</w:t>
      </w:r>
    </w:p>
    <w:p w:rsidR="00127F87" w:rsidRPr="00E706B6" w:rsidRDefault="00127F87" w:rsidP="00F54B3E">
      <w:pPr>
        <w:numPr>
          <w:ilvl w:val="2"/>
          <w:numId w:val="8"/>
        </w:numPr>
        <w:ind w:left="1077" w:hanging="181"/>
        <w:jc w:val="both"/>
        <w:rPr>
          <w:sz w:val="21"/>
          <w:szCs w:val="21"/>
        </w:rPr>
      </w:pPr>
      <w:r w:rsidRPr="00E706B6">
        <w:rPr>
          <w:sz w:val="21"/>
          <w:szCs w:val="21"/>
        </w:rPr>
        <w:t>je oprávněn udělit souhlas s využitím poddodavatele;</w:t>
      </w:r>
    </w:p>
    <w:p w:rsidR="00016313" w:rsidRPr="00E706B6" w:rsidRDefault="00127F87" w:rsidP="00F54B3E">
      <w:pPr>
        <w:numPr>
          <w:ilvl w:val="2"/>
          <w:numId w:val="8"/>
        </w:numPr>
        <w:ind w:left="1077" w:hanging="181"/>
        <w:jc w:val="both"/>
        <w:rPr>
          <w:sz w:val="21"/>
          <w:szCs w:val="21"/>
        </w:rPr>
      </w:pPr>
      <w:r w:rsidRPr="00E706B6">
        <w:rPr>
          <w:sz w:val="21"/>
          <w:szCs w:val="21"/>
        </w:rPr>
        <w:t>je opr</w:t>
      </w:r>
      <w:r w:rsidR="00016313" w:rsidRPr="00E706B6">
        <w:rPr>
          <w:sz w:val="21"/>
          <w:szCs w:val="21"/>
        </w:rPr>
        <w:t>ávněn udílet zhotoviteli pokyny.</w:t>
      </w:r>
    </w:p>
    <w:p w:rsidR="00F45316" w:rsidRPr="00E706B6" w:rsidRDefault="00F45316" w:rsidP="00F54B3E">
      <w:pPr>
        <w:numPr>
          <w:ilvl w:val="2"/>
          <w:numId w:val="8"/>
        </w:numPr>
        <w:ind w:left="1077" w:hanging="181"/>
        <w:jc w:val="both"/>
        <w:rPr>
          <w:sz w:val="21"/>
          <w:szCs w:val="21"/>
        </w:rPr>
      </w:pPr>
      <w:r w:rsidRPr="00E706B6">
        <w:rPr>
          <w:sz w:val="21"/>
          <w:szCs w:val="21"/>
        </w:rPr>
        <w:t>je oprávněn vyhradit si určité pravomoci správce stavby.</w:t>
      </w:r>
    </w:p>
    <w:p w:rsidR="00127F87" w:rsidRPr="00E706B6" w:rsidRDefault="00127F87" w:rsidP="00F45316">
      <w:pPr>
        <w:keepNext/>
        <w:keepLines/>
        <w:numPr>
          <w:ilvl w:val="6"/>
          <w:numId w:val="9"/>
        </w:numPr>
        <w:spacing w:before="120" w:after="120"/>
        <w:ind w:left="539" w:hanging="539"/>
        <w:jc w:val="both"/>
        <w:rPr>
          <w:sz w:val="21"/>
          <w:szCs w:val="21"/>
        </w:rPr>
      </w:pPr>
      <w:r w:rsidRPr="00E706B6">
        <w:rPr>
          <w:sz w:val="21"/>
          <w:szCs w:val="21"/>
        </w:rPr>
        <w:t>Správce st</w:t>
      </w:r>
      <w:r w:rsidR="00F45316" w:rsidRPr="00E706B6">
        <w:rPr>
          <w:sz w:val="21"/>
          <w:szCs w:val="21"/>
        </w:rPr>
        <w:t>avby je oprávně</w:t>
      </w:r>
      <w:r w:rsidR="00BD7A32" w:rsidRPr="00E706B6">
        <w:rPr>
          <w:sz w:val="21"/>
          <w:szCs w:val="21"/>
        </w:rPr>
        <w:t>n:</w:t>
      </w:r>
    </w:p>
    <w:p w:rsidR="00F45316" w:rsidRPr="00E706B6" w:rsidRDefault="00F45316" w:rsidP="00310556">
      <w:pPr>
        <w:numPr>
          <w:ilvl w:val="2"/>
          <w:numId w:val="16"/>
        </w:numPr>
        <w:tabs>
          <w:tab w:val="clear" w:pos="2160"/>
          <w:tab w:val="left" w:pos="1080"/>
          <w:tab w:val="num" w:pos="1985"/>
        </w:tabs>
        <w:suppressAutoHyphens/>
        <w:ind w:hanging="1167"/>
        <w:jc w:val="both"/>
        <w:rPr>
          <w:sz w:val="21"/>
          <w:szCs w:val="21"/>
        </w:rPr>
      </w:pPr>
      <w:r w:rsidRPr="00E706B6">
        <w:rPr>
          <w:sz w:val="21"/>
          <w:szCs w:val="21"/>
        </w:rPr>
        <w:t>vyzvat zhotovitele k převzetí prostoru staveniště a předat prostor staveniště zhotoviteli;</w:t>
      </w:r>
    </w:p>
    <w:p w:rsidR="00F45316" w:rsidRPr="00E706B6" w:rsidRDefault="00F45316" w:rsidP="00310556">
      <w:pPr>
        <w:numPr>
          <w:ilvl w:val="2"/>
          <w:numId w:val="16"/>
        </w:numPr>
        <w:tabs>
          <w:tab w:val="clear" w:pos="2160"/>
          <w:tab w:val="left" w:pos="1080"/>
          <w:tab w:val="num" w:pos="1985"/>
        </w:tabs>
        <w:suppressAutoHyphens/>
        <w:ind w:hanging="1167"/>
        <w:jc w:val="both"/>
        <w:rPr>
          <w:sz w:val="21"/>
          <w:szCs w:val="21"/>
        </w:rPr>
      </w:pPr>
      <w:r w:rsidRPr="00E706B6">
        <w:rPr>
          <w:sz w:val="21"/>
          <w:szCs w:val="21"/>
        </w:rPr>
        <w:t>převzít od zhotovitele řádně provedené dílo nebo jeho část, vyčištěné staveniště a veškeré písemnosti;</w:t>
      </w:r>
    </w:p>
    <w:p w:rsidR="00F45316" w:rsidRPr="00E706B6" w:rsidRDefault="00F45316" w:rsidP="00310556">
      <w:pPr>
        <w:numPr>
          <w:ilvl w:val="2"/>
          <w:numId w:val="16"/>
        </w:numPr>
        <w:tabs>
          <w:tab w:val="clear" w:pos="2160"/>
          <w:tab w:val="left" w:pos="1080"/>
          <w:tab w:val="num" w:pos="1985"/>
        </w:tabs>
        <w:suppressAutoHyphens/>
        <w:ind w:hanging="1167"/>
        <w:jc w:val="both"/>
        <w:rPr>
          <w:sz w:val="21"/>
          <w:szCs w:val="21"/>
        </w:rPr>
      </w:pPr>
      <w:r w:rsidRPr="00E706B6">
        <w:rPr>
          <w:sz w:val="21"/>
          <w:szCs w:val="21"/>
        </w:rPr>
        <w:t>podpisem potvrdit správnost soupisu provedených prací;</w:t>
      </w:r>
    </w:p>
    <w:p w:rsidR="00F45316" w:rsidRPr="00E706B6" w:rsidRDefault="00F45316" w:rsidP="00310556">
      <w:pPr>
        <w:numPr>
          <w:ilvl w:val="2"/>
          <w:numId w:val="16"/>
        </w:numPr>
        <w:tabs>
          <w:tab w:val="clear" w:pos="2160"/>
          <w:tab w:val="left" w:pos="1080"/>
          <w:tab w:val="num" w:pos="1985"/>
        </w:tabs>
        <w:suppressAutoHyphens/>
        <w:ind w:hanging="1167"/>
        <w:jc w:val="both"/>
        <w:rPr>
          <w:sz w:val="21"/>
          <w:szCs w:val="21"/>
        </w:rPr>
      </w:pPr>
      <w:r w:rsidRPr="00E706B6">
        <w:rPr>
          <w:sz w:val="21"/>
          <w:szCs w:val="21"/>
        </w:rPr>
        <w:t>udílet zhotoviteli pokyny, včetně pokynu k zastavení prací na části stavby či stavbě;</w:t>
      </w:r>
    </w:p>
    <w:p w:rsidR="00F45316" w:rsidRPr="00E706B6" w:rsidRDefault="00F45316" w:rsidP="0091194F">
      <w:pPr>
        <w:numPr>
          <w:ilvl w:val="2"/>
          <w:numId w:val="16"/>
        </w:numPr>
        <w:tabs>
          <w:tab w:val="clear" w:pos="2160"/>
          <w:tab w:val="left" w:pos="1080"/>
          <w:tab w:val="num" w:pos="1985"/>
        </w:tabs>
        <w:suppressAutoHyphens/>
        <w:ind w:left="1134" w:hanging="141"/>
        <w:jc w:val="both"/>
        <w:rPr>
          <w:sz w:val="21"/>
          <w:szCs w:val="21"/>
        </w:rPr>
      </w:pPr>
      <w:r w:rsidRPr="00E706B6">
        <w:rPr>
          <w:sz w:val="21"/>
          <w:szCs w:val="21"/>
        </w:rPr>
        <w:t>kontrolovat provádění prací, zejména účastnit se veškerých zkoušek, veškerých souvisejících jednání apod.;</w:t>
      </w:r>
    </w:p>
    <w:p w:rsidR="00F45316" w:rsidRPr="00E706B6" w:rsidRDefault="00F45316" w:rsidP="00310556">
      <w:pPr>
        <w:numPr>
          <w:ilvl w:val="2"/>
          <w:numId w:val="16"/>
        </w:numPr>
        <w:tabs>
          <w:tab w:val="clear" w:pos="2160"/>
          <w:tab w:val="left" w:pos="1080"/>
          <w:tab w:val="num" w:pos="1985"/>
        </w:tabs>
        <w:suppressAutoHyphens/>
        <w:ind w:hanging="1167"/>
        <w:jc w:val="both"/>
        <w:rPr>
          <w:sz w:val="21"/>
          <w:szCs w:val="21"/>
        </w:rPr>
      </w:pPr>
      <w:r w:rsidRPr="00E706B6">
        <w:rPr>
          <w:sz w:val="21"/>
          <w:szCs w:val="21"/>
        </w:rPr>
        <w:t>provádět kontrolu čerpání finančních zdrojů;</w:t>
      </w:r>
    </w:p>
    <w:p w:rsidR="00F45316" w:rsidRPr="00E706B6" w:rsidRDefault="00F45316" w:rsidP="00310556">
      <w:pPr>
        <w:numPr>
          <w:ilvl w:val="2"/>
          <w:numId w:val="16"/>
        </w:numPr>
        <w:tabs>
          <w:tab w:val="clear" w:pos="2160"/>
          <w:tab w:val="left" w:pos="1080"/>
          <w:tab w:val="num" w:pos="1985"/>
        </w:tabs>
        <w:suppressAutoHyphens/>
        <w:ind w:hanging="1167"/>
        <w:jc w:val="both"/>
        <w:rPr>
          <w:sz w:val="21"/>
          <w:szCs w:val="21"/>
        </w:rPr>
      </w:pPr>
      <w:r w:rsidRPr="00E706B6">
        <w:rPr>
          <w:sz w:val="21"/>
          <w:szCs w:val="21"/>
        </w:rPr>
        <w:t>činit zápisy do stavebního deníku;</w:t>
      </w:r>
    </w:p>
    <w:p w:rsidR="00861375" w:rsidRPr="00E706B6" w:rsidRDefault="00861375" w:rsidP="001F60C2">
      <w:pPr>
        <w:numPr>
          <w:ilvl w:val="2"/>
          <w:numId w:val="16"/>
        </w:numPr>
        <w:tabs>
          <w:tab w:val="clear" w:pos="2160"/>
          <w:tab w:val="left" w:pos="1080"/>
          <w:tab w:val="num" w:pos="1985"/>
        </w:tabs>
        <w:suppressAutoHyphens/>
        <w:ind w:hanging="1167"/>
        <w:jc w:val="both"/>
        <w:rPr>
          <w:sz w:val="21"/>
          <w:szCs w:val="21"/>
        </w:rPr>
      </w:pPr>
      <w:r w:rsidRPr="00E706B6">
        <w:rPr>
          <w:sz w:val="21"/>
          <w:szCs w:val="21"/>
        </w:rPr>
        <w:t>udílet souhlas s návrhem a převzít RDS;</w:t>
      </w:r>
    </w:p>
    <w:p w:rsidR="00DC7099" w:rsidRPr="00E706B6" w:rsidRDefault="00F45316" w:rsidP="00310556">
      <w:pPr>
        <w:numPr>
          <w:ilvl w:val="2"/>
          <w:numId w:val="16"/>
        </w:numPr>
        <w:tabs>
          <w:tab w:val="clear" w:pos="2160"/>
          <w:tab w:val="left" w:pos="1080"/>
          <w:tab w:val="num" w:pos="1985"/>
        </w:tabs>
        <w:suppressAutoHyphens/>
        <w:ind w:hanging="1167"/>
        <w:jc w:val="both"/>
        <w:rPr>
          <w:sz w:val="21"/>
          <w:szCs w:val="21"/>
        </w:rPr>
      </w:pPr>
      <w:r w:rsidRPr="00E706B6">
        <w:rPr>
          <w:sz w:val="21"/>
          <w:szCs w:val="21"/>
        </w:rPr>
        <w:t>přebírat od zhotovitele změnové listy</w:t>
      </w:r>
    </w:p>
    <w:p w:rsidR="00F45316" w:rsidRPr="00E706B6" w:rsidRDefault="00DC7099" w:rsidP="00310556">
      <w:pPr>
        <w:numPr>
          <w:ilvl w:val="2"/>
          <w:numId w:val="16"/>
        </w:numPr>
        <w:tabs>
          <w:tab w:val="clear" w:pos="2160"/>
          <w:tab w:val="left" w:pos="1080"/>
          <w:tab w:val="num" w:pos="1985"/>
        </w:tabs>
        <w:suppressAutoHyphens/>
        <w:ind w:hanging="1167"/>
        <w:jc w:val="both"/>
        <w:rPr>
          <w:sz w:val="21"/>
          <w:szCs w:val="21"/>
        </w:rPr>
      </w:pPr>
      <w:r w:rsidRPr="00E706B6">
        <w:rPr>
          <w:sz w:val="21"/>
          <w:szCs w:val="21"/>
        </w:rPr>
        <w:t>rozhoduje o zahájení zimní přestávky a o ukončení zimní přestávky</w:t>
      </w:r>
      <w:r w:rsidR="00F45316" w:rsidRPr="00E706B6">
        <w:rPr>
          <w:sz w:val="21"/>
          <w:szCs w:val="21"/>
        </w:rPr>
        <w:t>.</w:t>
      </w:r>
    </w:p>
    <w:p w:rsidR="00127F87" w:rsidRPr="00E706B6" w:rsidRDefault="00127F87" w:rsidP="00F54B3E">
      <w:pPr>
        <w:keepNext/>
        <w:keepLines/>
        <w:numPr>
          <w:ilvl w:val="6"/>
          <w:numId w:val="9"/>
        </w:numPr>
        <w:spacing w:before="120" w:after="120"/>
        <w:ind w:left="539" w:hanging="539"/>
        <w:jc w:val="both"/>
        <w:rPr>
          <w:sz w:val="21"/>
          <w:szCs w:val="21"/>
        </w:rPr>
      </w:pPr>
      <w:r w:rsidRPr="00E706B6">
        <w:rPr>
          <w:sz w:val="21"/>
          <w:szCs w:val="21"/>
        </w:rPr>
        <w:t xml:space="preserve">Technický dozor </w:t>
      </w:r>
      <w:r w:rsidR="00E560AD" w:rsidRPr="00E706B6">
        <w:rPr>
          <w:sz w:val="21"/>
          <w:szCs w:val="21"/>
        </w:rPr>
        <w:t xml:space="preserve">investora </w:t>
      </w:r>
      <w:r w:rsidRPr="00E706B6">
        <w:rPr>
          <w:sz w:val="21"/>
          <w:szCs w:val="21"/>
        </w:rPr>
        <w:t>je oprávněn:</w:t>
      </w:r>
    </w:p>
    <w:p w:rsidR="00127F87" w:rsidRPr="00E706B6" w:rsidRDefault="00127F87" w:rsidP="00310556">
      <w:pPr>
        <w:numPr>
          <w:ilvl w:val="2"/>
          <w:numId w:val="17"/>
        </w:numPr>
        <w:ind w:left="1076"/>
        <w:jc w:val="both"/>
        <w:rPr>
          <w:sz w:val="21"/>
          <w:szCs w:val="21"/>
        </w:rPr>
      </w:pPr>
      <w:r w:rsidRPr="00E706B6">
        <w:rPr>
          <w:sz w:val="21"/>
          <w:szCs w:val="21"/>
        </w:rPr>
        <w:t>provádět kontrolu prováděných prací zejména kontrolu kvality a rozsahu;</w:t>
      </w:r>
    </w:p>
    <w:p w:rsidR="00127F87" w:rsidRPr="00E706B6" w:rsidRDefault="00127F87" w:rsidP="00310556">
      <w:pPr>
        <w:numPr>
          <w:ilvl w:val="2"/>
          <w:numId w:val="17"/>
        </w:numPr>
        <w:ind w:left="1076"/>
        <w:jc w:val="both"/>
        <w:rPr>
          <w:sz w:val="21"/>
          <w:szCs w:val="21"/>
        </w:rPr>
      </w:pPr>
      <w:r w:rsidRPr="00E706B6">
        <w:rPr>
          <w:sz w:val="21"/>
          <w:szCs w:val="21"/>
        </w:rPr>
        <w:t>účastnit se provádění veškerých zkoušek apod.;</w:t>
      </w:r>
    </w:p>
    <w:p w:rsidR="00127F87" w:rsidRPr="00E706B6" w:rsidRDefault="00127F87" w:rsidP="00310556">
      <w:pPr>
        <w:numPr>
          <w:ilvl w:val="2"/>
          <w:numId w:val="17"/>
        </w:numPr>
        <w:ind w:left="1076"/>
        <w:jc w:val="both"/>
        <w:rPr>
          <w:sz w:val="21"/>
          <w:szCs w:val="21"/>
        </w:rPr>
      </w:pPr>
      <w:r w:rsidRPr="00E706B6">
        <w:rPr>
          <w:sz w:val="21"/>
          <w:szCs w:val="21"/>
        </w:rPr>
        <w:t xml:space="preserve">činit zápisy do stavebního deníku. </w:t>
      </w:r>
    </w:p>
    <w:p w:rsidR="00627D4B" w:rsidRPr="00E706B6" w:rsidRDefault="00627D4B" w:rsidP="00627D4B">
      <w:pPr>
        <w:keepNext/>
        <w:keepLines/>
        <w:numPr>
          <w:ilvl w:val="6"/>
          <w:numId w:val="9"/>
        </w:numPr>
        <w:spacing w:before="120" w:after="120"/>
        <w:ind w:left="539" w:hanging="539"/>
        <w:jc w:val="both"/>
        <w:rPr>
          <w:sz w:val="21"/>
          <w:szCs w:val="21"/>
        </w:rPr>
      </w:pPr>
      <w:r w:rsidRPr="00E706B6">
        <w:rPr>
          <w:sz w:val="21"/>
          <w:szCs w:val="21"/>
        </w:rPr>
        <w:t>Oprávněnou osobou zhotovitele je stavbyvedoucí.</w:t>
      </w:r>
    </w:p>
    <w:p w:rsidR="00627D4B" w:rsidRPr="00E706B6" w:rsidRDefault="00627D4B" w:rsidP="00627D4B">
      <w:pPr>
        <w:spacing w:before="120" w:after="120"/>
        <w:ind w:left="540"/>
        <w:jc w:val="both"/>
        <w:rPr>
          <w:sz w:val="21"/>
          <w:szCs w:val="21"/>
        </w:rPr>
      </w:pPr>
      <w:r w:rsidRPr="00E706B6">
        <w:rPr>
          <w:sz w:val="21"/>
          <w:szCs w:val="21"/>
        </w:rPr>
        <w:t xml:space="preserve">Stavbyvedoucí je oprávněn k veškerým právním jednáním dle této smlouvy, stavbyvedoucí však není oprávněn uzavírat dodatky k této smlouvě. Stavbyvedoucí je současně povinen dohlížet na řádné provádění díla a odpovídat za jeho odborné provedení. </w:t>
      </w:r>
    </w:p>
    <w:p w:rsidR="00627D4B" w:rsidRPr="00E706B6" w:rsidRDefault="00627D4B" w:rsidP="00627D4B">
      <w:pPr>
        <w:spacing w:before="120" w:after="120"/>
        <w:ind w:left="540"/>
        <w:jc w:val="both"/>
        <w:rPr>
          <w:sz w:val="21"/>
          <w:szCs w:val="21"/>
        </w:rPr>
      </w:pPr>
      <w:r w:rsidRPr="00E706B6">
        <w:rPr>
          <w:sz w:val="21"/>
          <w:szCs w:val="21"/>
        </w:rPr>
        <w:t>Stavbyvedoucí a další oprávněné osoby zhotovitele jsou uvedeny v příloze této smlouvy Oprávněné osoby zhotovitele. Při změně oprávněné osoby stavbyvedoucího ze strany zhotovitele je povinen doložit veškeré podklady prokazující oprávnění k výkonu této osoby jako stavbyvedoucího.</w:t>
      </w:r>
    </w:p>
    <w:p w:rsidR="00AB1DF0" w:rsidRPr="00E706B6" w:rsidRDefault="00AB1DF0" w:rsidP="00AB1DF0">
      <w:pPr>
        <w:spacing w:before="120" w:after="120"/>
        <w:ind w:left="540"/>
        <w:jc w:val="both"/>
        <w:rPr>
          <w:sz w:val="21"/>
          <w:szCs w:val="21"/>
        </w:rPr>
      </w:pPr>
      <w:r w:rsidRPr="00E706B6">
        <w:rPr>
          <w:sz w:val="21"/>
          <w:szCs w:val="21"/>
        </w:rPr>
        <w:t>Seznam oprávněných osob je přílohou této smlouvy.</w:t>
      </w:r>
    </w:p>
    <w:p w:rsidR="00A564E1" w:rsidRPr="00E706B6" w:rsidRDefault="00A564E1" w:rsidP="00A564E1">
      <w:pPr>
        <w:keepNext/>
        <w:keepLines/>
        <w:spacing w:before="120" w:after="120"/>
        <w:ind w:left="539"/>
        <w:jc w:val="both"/>
        <w:rPr>
          <w:sz w:val="21"/>
          <w:szCs w:val="21"/>
        </w:rPr>
      </w:pPr>
    </w:p>
    <w:p w:rsidR="00127F87" w:rsidRPr="00E706B6"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E706B6">
        <w:rPr>
          <w:b/>
          <w:smallCaps/>
          <w:spacing w:val="20"/>
          <w:sz w:val="21"/>
          <w:szCs w:val="21"/>
        </w:rPr>
        <w:t>Závazky z vad a zajištění závazků</w:t>
      </w:r>
    </w:p>
    <w:p w:rsidR="001C23D8" w:rsidRPr="00E706B6" w:rsidRDefault="001C23D8" w:rsidP="001C23D8">
      <w:pPr>
        <w:keepNext/>
        <w:keepLines/>
        <w:numPr>
          <w:ilvl w:val="6"/>
          <w:numId w:val="9"/>
        </w:numPr>
        <w:tabs>
          <w:tab w:val="clear" w:pos="5040"/>
          <w:tab w:val="num" w:pos="5248"/>
        </w:tabs>
        <w:spacing w:before="120" w:after="120"/>
        <w:ind w:left="539" w:hanging="539"/>
        <w:jc w:val="both"/>
        <w:rPr>
          <w:sz w:val="21"/>
          <w:szCs w:val="21"/>
        </w:rPr>
      </w:pPr>
      <w:r w:rsidRPr="00E706B6">
        <w:rPr>
          <w:sz w:val="21"/>
          <w:szCs w:val="21"/>
        </w:rPr>
        <w:t>Zhotovitel je povinen k náhradě případné škody na majetku nebo na zdraví vzniklé při realizaci díla objednateli nebo třetí osobě.</w:t>
      </w:r>
    </w:p>
    <w:p w:rsidR="001C23D8" w:rsidRPr="00E706B6" w:rsidRDefault="001C23D8" w:rsidP="001C23D8">
      <w:pPr>
        <w:keepNext/>
        <w:keepLines/>
        <w:numPr>
          <w:ilvl w:val="6"/>
          <w:numId w:val="9"/>
        </w:numPr>
        <w:tabs>
          <w:tab w:val="clear" w:pos="5040"/>
          <w:tab w:val="num" w:pos="5248"/>
        </w:tabs>
        <w:spacing w:before="120" w:after="120"/>
        <w:ind w:left="539" w:hanging="539"/>
        <w:jc w:val="both"/>
        <w:rPr>
          <w:sz w:val="21"/>
          <w:szCs w:val="21"/>
        </w:rPr>
      </w:pPr>
      <w:r w:rsidRPr="00E706B6">
        <w:rPr>
          <w:sz w:val="21"/>
          <w:szCs w:val="21"/>
        </w:rPr>
        <w:t xml:space="preserve">Zhotovitel je povinen být pojištěn proti škodám způsobeným jeho činností na majetku a na zdraví třetích osob. Zhotovitel je povinen být po celou dobu zhotovování díla pojištěn </w:t>
      </w:r>
      <w:r w:rsidR="00CB752C" w:rsidRPr="00E706B6">
        <w:rPr>
          <w:sz w:val="21"/>
          <w:szCs w:val="21"/>
        </w:rPr>
        <w:t xml:space="preserve">minimálně ve výši </w:t>
      </w:r>
      <w:r w:rsidRPr="00E706B6">
        <w:rPr>
          <w:sz w:val="21"/>
          <w:szCs w:val="21"/>
        </w:rPr>
        <w:t xml:space="preserve">odpovídající ceně díla </w:t>
      </w:r>
      <w:r w:rsidR="00DC7099" w:rsidRPr="00E706B6">
        <w:rPr>
          <w:sz w:val="21"/>
          <w:szCs w:val="21"/>
        </w:rPr>
        <w:t>bez</w:t>
      </w:r>
      <w:r w:rsidR="00CB752C" w:rsidRPr="00E706B6">
        <w:rPr>
          <w:sz w:val="21"/>
          <w:szCs w:val="21"/>
        </w:rPr>
        <w:t xml:space="preserve">. </w:t>
      </w:r>
      <w:r w:rsidRPr="00E706B6">
        <w:rPr>
          <w:sz w:val="21"/>
          <w:szCs w:val="21"/>
        </w:rPr>
        <w:t xml:space="preserve">DPH. Zhotovitel předloží nejpozději v den předání a převzetí staveniště doklady o pojištění. </w:t>
      </w:r>
    </w:p>
    <w:p w:rsidR="001C23D8" w:rsidRPr="00E706B6" w:rsidRDefault="001C23D8" w:rsidP="001C23D8">
      <w:pPr>
        <w:tabs>
          <w:tab w:val="left" w:pos="540"/>
        </w:tabs>
        <w:spacing w:before="120" w:after="120"/>
        <w:ind w:left="540"/>
        <w:jc w:val="both"/>
        <w:rPr>
          <w:sz w:val="21"/>
          <w:szCs w:val="21"/>
        </w:rPr>
      </w:pPr>
      <w:r w:rsidRPr="00E706B6">
        <w:rPr>
          <w:sz w:val="21"/>
          <w:szCs w:val="21"/>
        </w:rPr>
        <w:t xml:space="preserve">Zhotovitel je povinen být pojištěn proti stavebním a montážním rizikům vztahujícím se k předmětu budovaného díla. Zhotovitel je povinen být po celou dobu zhotovování díla pojištěn </w:t>
      </w:r>
      <w:r w:rsidR="00CB752C" w:rsidRPr="00E706B6">
        <w:rPr>
          <w:sz w:val="21"/>
          <w:szCs w:val="21"/>
        </w:rPr>
        <w:t>minimálně ve výši</w:t>
      </w:r>
      <w:r w:rsidRPr="00E706B6">
        <w:rPr>
          <w:sz w:val="21"/>
          <w:szCs w:val="21"/>
        </w:rPr>
        <w:t xml:space="preserve"> odpovídající ceně díla </w:t>
      </w:r>
      <w:r w:rsidR="00DC7099" w:rsidRPr="00E706B6">
        <w:rPr>
          <w:sz w:val="21"/>
          <w:szCs w:val="21"/>
        </w:rPr>
        <w:t>bez</w:t>
      </w:r>
      <w:r w:rsidR="00CB752C" w:rsidRPr="00E706B6">
        <w:rPr>
          <w:sz w:val="21"/>
          <w:szCs w:val="21"/>
        </w:rPr>
        <w:t>.</w:t>
      </w:r>
      <w:r w:rsidRPr="00E706B6">
        <w:rPr>
          <w:sz w:val="21"/>
          <w:szCs w:val="21"/>
        </w:rPr>
        <w:t xml:space="preserve"> DPH</w:t>
      </w:r>
      <w:r w:rsidR="00A57BB7" w:rsidRPr="00E706B6">
        <w:rPr>
          <w:sz w:val="21"/>
          <w:szCs w:val="21"/>
        </w:rPr>
        <w:t xml:space="preserve">. </w:t>
      </w:r>
      <w:r w:rsidRPr="00E706B6">
        <w:rPr>
          <w:sz w:val="21"/>
          <w:szCs w:val="21"/>
        </w:rPr>
        <w:t>Zhotovitel předloží nejpozději v den předání a převzetí staveniště doklady o pojištění.</w:t>
      </w:r>
    </w:p>
    <w:p w:rsidR="00A57BB7" w:rsidRPr="00E706B6" w:rsidRDefault="00A57BB7" w:rsidP="001C23D8">
      <w:pPr>
        <w:tabs>
          <w:tab w:val="left" w:pos="540"/>
        </w:tabs>
        <w:spacing w:before="120" w:after="120"/>
        <w:ind w:left="540"/>
        <w:jc w:val="both"/>
        <w:rPr>
          <w:sz w:val="21"/>
          <w:szCs w:val="21"/>
        </w:rPr>
      </w:pPr>
      <w:r w:rsidRPr="00E706B6">
        <w:rPr>
          <w:sz w:val="21"/>
          <w:szCs w:val="21"/>
        </w:rPr>
        <w:t>Pro účely tohoto ustanovení se činnost poddodavatelů považuje za činnost zhotovitele.</w:t>
      </w:r>
    </w:p>
    <w:p w:rsidR="001C23D8" w:rsidRPr="00E706B6" w:rsidRDefault="001C23D8" w:rsidP="001C23D8">
      <w:pPr>
        <w:keepNext/>
        <w:keepLines/>
        <w:numPr>
          <w:ilvl w:val="6"/>
          <w:numId w:val="9"/>
        </w:numPr>
        <w:tabs>
          <w:tab w:val="clear" w:pos="5040"/>
          <w:tab w:val="num" w:pos="5248"/>
        </w:tabs>
        <w:spacing w:before="120" w:after="120"/>
        <w:ind w:left="539" w:hanging="539"/>
        <w:jc w:val="both"/>
        <w:rPr>
          <w:sz w:val="21"/>
          <w:szCs w:val="21"/>
        </w:rPr>
      </w:pPr>
      <w:r w:rsidRPr="00E706B6">
        <w:rPr>
          <w:sz w:val="21"/>
          <w:szCs w:val="21"/>
        </w:rPr>
        <w:t>Práva objednatele z vady díla</w:t>
      </w:r>
    </w:p>
    <w:p w:rsidR="001C23D8" w:rsidRPr="00E706B6" w:rsidRDefault="001C23D8" w:rsidP="00AB1DF0">
      <w:pPr>
        <w:pStyle w:val="Odstavecseseznamem"/>
        <w:numPr>
          <w:ilvl w:val="1"/>
          <w:numId w:val="30"/>
        </w:numPr>
        <w:spacing w:before="120" w:after="120"/>
        <w:jc w:val="both"/>
        <w:rPr>
          <w:sz w:val="21"/>
          <w:szCs w:val="21"/>
        </w:rPr>
      </w:pPr>
      <w:r w:rsidRPr="00E706B6">
        <w:rPr>
          <w:sz w:val="21"/>
          <w:szCs w:val="21"/>
        </w:rPr>
        <w:t>Vady díla jsou odchylky díla od výsledku stanoveného touto smlouvou a od způsobilosti předmětu díla k naplnění účelu této smlouvy.</w:t>
      </w:r>
    </w:p>
    <w:p w:rsidR="001D2D1B" w:rsidRPr="00E706B6" w:rsidRDefault="001D2D1B" w:rsidP="001D2D1B">
      <w:pPr>
        <w:pStyle w:val="Odstavecseseznamem"/>
        <w:spacing w:before="120" w:after="120"/>
        <w:jc w:val="both"/>
        <w:rPr>
          <w:sz w:val="21"/>
          <w:szCs w:val="21"/>
        </w:rPr>
      </w:pPr>
    </w:p>
    <w:p w:rsidR="001C23D8" w:rsidRPr="00E706B6" w:rsidRDefault="001C23D8" w:rsidP="00AB1DF0">
      <w:pPr>
        <w:pStyle w:val="Odstavecseseznamem"/>
        <w:numPr>
          <w:ilvl w:val="1"/>
          <w:numId w:val="30"/>
        </w:numPr>
        <w:spacing w:before="120" w:after="120"/>
        <w:jc w:val="both"/>
        <w:rPr>
          <w:sz w:val="21"/>
          <w:szCs w:val="21"/>
        </w:rPr>
      </w:pPr>
      <w:r w:rsidRPr="00E706B6">
        <w:rPr>
          <w:sz w:val="21"/>
          <w:szCs w:val="21"/>
        </w:rPr>
        <w:t>Objednateli vznikají práva z vad, které má dílo v době předání a převzetí</w:t>
      </w:r>
      <w:r w:rsidR="001D2D1B" w:rsidRPr="00E706B6">
        <w:rPr>
          <w:sz w:val="21"/>
          <w:szCs w:val="21"/>
        </w:rPr>
        <w:t>.</w:t>
      </w:r>
    </w:p>
    <w:p w:rsidR="001D2D1B" w:rsidRPr="00E706B6" w:rsidRDefault="001D2D1B" w:rsidP="001D2D1B">
      <w:pPr>
        <w:pStyle w:val="Odstavecseseznamem"/>
        <w:rPr>
          <w:sz w:val="21"/>
          <w:szCs w:val="21"/>
        </w:rPr>
      </w:pPr>
    </w:p>
    <w:p w:rsidR="001C23D8" w:rsidRPr="00E706B6" w:rsidRDefault="001C23D8" w:rsidP="00AB1DF0">
      <w:pPr>
        <w:pStyle w:val="Odstavecseseznamem"/>
        <w:numPr>
          <w:ilvl w:val="1"/>
          <w:numId w:val="30"/>
        </w:numPr>
        <w:spacing w:before="120" w:after="120"/>
        <w:jc w:val="both"/>
        <w:rPr>
          <w:sz w:val="21"/>
          <w:szCs w:val="21"/>
        </w:rPr>
      </w:pPr>
      <w:r w:rsidRPr="00E706B6">
        <w:rPr>
          <w:sz w:val="21"/>
          <w:szCs w:val="21"/>
        </w:rPr>
        <w:t>Smluvní strany se dohodly, že délka promlčecí doby pro uplatnění nároků objednatele z práv z vad, které má dílo v době předání a převzetí se prodlužuje na 10 let.</w:t>
      </w:r>
    </w:p>
    <w:p w:rsidR="001D2D1B" w:rsidRPr="00E706B6" w:rsidRDefault="001D2D1B" w:rsidP="001D2D1B">
      <w:pPr>
        <w:pStyle w:val="Odstavecseseznamem"/>
        <w:rPr>
          <w:sz w:val="21"/>
          <w:szCs w:val="21"/>
        </w:rPr>
      </w:pPr>
    </w:p>
    <w:p w:rsidR="001C23D8" w:rsidRPr="00E706B6" w:rsidRDefault="001C23D8" w:rsidP="00AB1DF0">
      <w:pPr>
        <w:pStyle w:val="Odstavecseseznamem"/>
        <w:numPr>
          <w:ilvl w:val="1"/>
          <w:numId w:val="30"/>
        </w:numPr>
        <w:spacing w:before="120" w:after="120"/>
        <w:jc w:val="both"/>
        <w:rPr>
          <w:sz w:val="21"/>
          <w:szCs w:val="21"/>
        </w:rPr>
      </w:pPr>
      <w:r w:rsidRPr="00E706B6">
        <w:rPr>
          <w:sz w:val="21"/>
          <w:szCs w:val="21"/>
        </w:rPr>
        <w:t>Objednatel je povinen uplatňovat u zhotovitele odstranění vad písemně bez zbytečného odkladu poté, co tyto zjistí. Zhotovitel je povinen vadu odstranit bezodkladně, nejpozději do jednoho měsíce od obdržení písemnosti, ve které je odstranění vady uplatňováno, nedohodnou-li se strany jinak.</w:t>
      </w:r>
    </w:p>
    <w:p w:rsidR="001C23D8" w:rsidRPr="00E706B6" w:rsidRDefault="001C23D8" w:rsidP="00AB1DF0">
      <w:pPr>
        <w:keepNext/>
        <w:keepLines/>
        <w:numPr>
          <w:ilvl w:val="6"/>
          <w:numId w:val="9"/>
        </w:numPr>
        <w:tabs>
          <w:tab w:val="clear" w:pos="5040"/>
          <w:tab w:val="num" w:pos="5248"/>
        </w:tabs>
        <w:spacing w:before="120" w:after="120"/>
        <w:ind w:left="539" w:hanging="539"/>
        <w:jc w:val="both"/>
        <w:rPr>
          <w:sz w:val="21"/>
          <w:szCs w:val="21"/>
        </w:rPr>
      </w:pPr>
      <w:r w:rsidRPr="00E706B6">
        <w:rPr>
          <w:sz w:val="21"/>
          <w:szCs w:val="21"/>
        </w:rPr>
        <w:t>Záruka za jakost</w:t>
      </w:r>
    </w:p>
    <w:p w:rsidR="001C23D8" w:rsidRPr="00E706B6" w:rsidRDefault="001C23D8" w:rsidP="00C60E32">
      <w:pPr>
        <w:numPr>
          <w:ilvl w:val="1"/>
          <w:numId w:val="18"/>
        </w:numPr>
        <w:tabs>
          <w:tab w:val="left" w:pos="709"/>
        </w:tabs>
        <w:suppressAutoHyphens/>
        <w:spacing w:before="120" w:after="120"/>
        <w:ind w:left="900"/>
        <w:jc w:val="both"/>
        <w:rPr>
          <w:sz w:val="21"/>
          <w:szCs w:val="21"/>
        </w:rPr>
      </w:pPr>
      <w:r w:rsidRPr="00E706B6">
        <w:rPr>
          <w:sz w:val="21"/>
          <w:szCs w:val="21"/>
        </w:rPr>
        <w:t>Zhotovitel poskytuje na provedení díla záruku:</w:t>
      </w:r>
    </w:p>
    <w:tbl>
      <w:tblPr>
        <w:tblW w:w="10046" w:type="dxa"/>
        <w:tblInd w:w="469" w:type="dxa"/>
        <w:tblLook w:val="01E0" w:firstRow="1" w:lastRow="1" w:firstColumn="1" w:lastColumn="1" w:noHBand="0" w:noVBand="0"/>
      </w:tblPr>
      <w:tblGrid>
        <w:gridCol w:w="8712"/>
        <w:gridCol w:w="1334"/>
      </w:tblGrid>
      <w:tr w:rsidR="00BB69A7" w:rsidRPr="00E706B6" w:rsidTr="00A3615D">
        <w:trPr>
          <w:trHeight w:val="437"/>
        </w:trPr>
        <w:tc>
          <w:tcPr>
            <w:tcW w:w="8712" w:type="dxa"/>
          </w:tcPr>
          <w:p w:rsidR="00BB69A7" w:rsidRPr="00E706B6" w:rsidRDefault="00BB69A7" w:rsidP="00BB69A7">
            <w:pPr>
              <w:tabs>
                <w:tab w:val="left" w:pos="432"/>
              </w:tabs>
              <w:spacing w:before="120" w:after="120"/>
              <w:ind w:left="432"/>
              <w:rPr>
                <w:sz w:val="21"/>
                <w:szCs w:val="21"/>
              </w:rPr>
            </w:pPr>
            <w:r w:rsidRPr="00E706B6">
              <w:rPr>
                <w:sz w:val="21"/>
                <w:szCs w:val="21"/>
              </w:rPr>
              <w:t>Záruka za veškerá plnění, není-li stanoveno jinak</w:t>
            </w:r>
          </w:p>
          <w:p w:rsidR="00BB69A7" w:rsidRPr="00E706B6" w:rsidRDefault="00BB69A7" w:rsidP="00BB69A7">
            <w:pPr>
              <w:tabs>
                <w:tab w:val="left" w:pos="432"/>
              </w:tabs>
              <w:spacing w:before="120" w:after="120"/>
              <w:ind w:left="432"/>
              <w:rPr>
                <w:sz w:val="21"/>
                <w:szCs w:val="21"/>
              </w:rPr>
            </w:pPr>
            <w:r w:rsidRPr="00E706B6">
              <w:rPr>
                <w:sz w:val="21"/>
                <w:szCs w:val="21"/>
              </w:rPr>
              <w:t>Vodorovné dopravní značení plastem</w:t>
            </w:r>
            <w:r w:rsidR="00E706B6">
              <w:rPr>
                <w:sz w:val="21"/>
                <w:szCs w:val="21"/>
              </w:rPr>
              <w:t xml:space="preserve"> + opravy objízdných tras</w:t>
            </w:r>
          </w:p>
        </w:tc>
        <w:tc>
          <w:tcPr>
            <w:tcW w:w="1334" w:type="dxa"/>
            <w:vAlign w:val="bottom"/>
          </w:tcPr>
          <w:p w:rsidR="00BB69A7" w:rsidRPr="00E706B6" w:rsidRDefault="00BB69A7" w:rsidP="00BB69A7">
            <w:pPr>
              <w:tabs>
                <w:tab w:val="left" w:pos="72"/>
              </w:tabs>
              <w:spacing w:before="120" w:after="120"/>
              <w:rPr>
                <w:sz w:val="21"/>
                <w:szCs w:val="21"/>
              </w:rPr>
            </w:pPr>
            <w:r w:rsidRPr="00E706B6">
              <w:rPr>
                <w:sz w:val="21"/>
                <w:szCs w:val="21"/>
              </w:rPr>
              <w:t xml:space="preserve"> 60 měsíců                                          </w:t>
            </w:r>
          </w:p>
          <w:p w:rsidR="00BB69A7" w:rsidRPr="00E706B6" w:rsidRDefault="00E706B6" w:rsidP="00BB69A7">
            <w:pPr>
              <w:tabs>
                <w:tab w:val="left" w:pos="72"/>
              </w:tabs>
              <w:spacing w:before="120" w:after="120"/>
              <w:rPr>
                <w:sz w:val="21"/>
                <w:szCs w:val="21"/>
              </w:rPr>
            </w:pPr>
            <w:r>
              <w:rPr>
                <w:sz w:val="21"/>
                <w:szCs w:val="21"/>
              </w:rPr>
              <w:t xml:space="preserve"> </w:t>
            </w:r>
            <w:r w:rsidR="00BB69A7" w:rsidRPr="00E706B6">
              <w:rPr>
                <w:sz w:val="21"/>
                <w:szCs w:val="21"/>
              </w:rPr>
              <w:t>36 měsíců</w:t>
            </w:r>
          </w:p>
        </w:tc>
      </w:tr>
    </w:tbl>
    <w:p w:rsidR="001C23D8" w:rsidRPr="00E706B6" w:rsidRDefault="001C23D8" w:rsidP="001C23D8">
      <w:pPr>
        <w:numPr>
          <w:ilvl w:val="1"/>
          <w:numId w:val="18"/>
        </w:numPr>
        <w:tabs>
          <w:tab w:val="left" w:pos="900"/>
        </w:tabs>
        <w:suppressAutoHyphens/>
        <w:spacing w:before="120" w:after="120"/>
        <w:ind w:left="896" w:hanging="357"/>
        <w:jc w:val="both"/>
        <w:rPr>
          <w:sz w:val="21"/>
          <w:szCs w:val="21"/>
        </w:rPr>
      </w:pPr>
      <w:r w:rsidRPr="00E706B6">
        <w:rPr>
          <w:sz w:val="21"/>
          <w:szCs w:val="21"/>
        </w:rPr>
        <w:t>V případě nesplnění povinností zhotovitele stanovených v č</w:t>
      </w:r>
      <w:r w:rsidR="00A57BB7" w:rsidRPr="00E706B6">
        <w:rPr>
          <w:sz w:val="21"/>
          <w:szCs w:val="21"/>
        </w:rPr>
        <w:t>l. X</w:t>
      </w:r>
      <w:r w:rsidRPr="00E706B6">
        <w:rPr>
          <w:sz w:val="21"/>
          <w:szCs w:val="21"/>
        </w:rPr>
        <w:t>. odst. 3. této smlouvy se prodlužuje záruka na všechna plnění související s nesplněním povinnosti na 1,3 násobek lhůty stanovené v odst. 4.1 tohoto článku pro toto plnění.</w:t>
      </w:r>
    </w:p>
    <w:p w:rsidR="001C23D8" w:rsidRPr="00E706B6" w:rsidRDefault="001C23D8" w:rsidP="001C23D8">
      <w:pPr>
        <w:numPr>
          <w:ilvl w:val="1"/>
          <w:numId w:val="18"/>
        </w:numPr>
        <w:tabs>
          <w:tab w:val="left" w:pos="900"/>
        </w:tabs>
        <w:suppressAutoHyphens/>
        <w:spacing w:before="120" w:after="120"/>
        <w:ind w:left="896" w:hanging="357"/>
        <w:jc w:val="both"/>
        <w:rPr>
          <w:sz w:val="21"/>
          <w:szCs w:val="21"/>
        </w:rPr>
      </w:pPr>
      <w:r w:rsidRPr="00E706B6">
        <w:rPr>
          <w:sz w:val="21"/>
          <w:szCs w:val="21"/>
        </w:rPr>
        <w:t>Záruční doba začne běžet dnem podpisu protokolu o předání stavby nebo v případě, že byly zjištěny vady dnem podpisu protokolu o předání a převzet</w:t>
      </w:r>
      <w:r w:rsidR="00762AE5" w:rsidRPr="00E706B6">
        <w:rPr>
          <w:sz w:val="21"/>
          <w:szCs w:val="21"/>
        </w:rPr>
        <w:t>í díla</w:t>
      </w:r>
      <w:r w:rsidR="00DC7099" w:rsidRPr="00E706B6">
        <w:rPr>
          <w:sz w:val="21"/>
          <w:szCs w:val="21"/>
        </w:rPr>
        <w:t xml:space="preserve"> vyjma geometrických plánů</w:t>
      </w:r>
      <w:r w:rsidR="00803BD8" w:rsidRPr="00E706B6">
        <w:rPr>
          <w:sz w:val="21"/>
          <w:szCs w:val="21"/>
        </w:rPr>
        <w:t>.</w:t>
      </w:r>
    </w:p>
    <w:p w:rsidR="001C23D8" w:rsidRPr="00E706B6" w:rsidRDefault="001C23D8" w:rsidP="001C23D8">
      <w:pPr>
        <w:numPr>
          <w:ilvl w:val="1"/>
          <w:numId w:val="18"/>
        </w:numPr>
        <w:tabs>
          <w:tab w:val="left" w:pos="900"/>
        </w:tabs>
        <w:suppressAutoHyphens/>
        <w:spacing w:before="120" w:after="120"/>
        <w:ind w:left="900"/>
        <w:jc w:val="both"/>
        <w:rPr>
          <w:sz w:val="21"/>
          <w:szCs w:val="21"/>
        </w:rPr>
      </w:pPr>
      <w:r w:rsidRPr="00E706B6">
        <w:rPr>
          <w:sz w:val="21"/>
          <w:szCs w:val="21"/>
        </w:rPr>
        <w:t xml:space="preserve">Zhotovitel je povinen odstranit vady díla, tj. odchylky díla od výsledku stanoveného touto smlouvou a od způsobilosti předmětu díla k řádnému užívání, které se projeví v průběhu trvání záruční lhůty. Zhotovitel není povinen odstranit vady díla způsobené po předání a převzetí díla objednatelem, třetí osobou, nebo vyšší mocí. </w:t>
      </w:r>
    </w:p>
    <w:p w:rsidR="001C23D8" w:rsidRPr="00E706B6" w:rsidRDefault="001C23D8" w:rsidP="001C23D8">
      <w:pPr>
        <w:numPr>
          <w:ilvl w:val="1"/>
          <w:numId w:val="18"/>
        </w:numPr>
        <w:tabs>
          <w:tab w:val="left" w:pos="900"/>
        </w:tabs>
        <w:suppressAutoHyphens/>
        <w:spacing w:before="120" w:after="120"/>
        <w:ind w:left="900"/>
        <w:jc w:val="both"/>
        <w:rPr>
          <w:sz w:val="21"/>
          <w:szCs w:val="21"/>
        </w:rPr>
      </w:pPr>
      <w:r w:rsidRPr="00E706B6">
        <w:rPr>
          <w:sz w:val="21"/>
          <w:szCs w:val="21"/>
        </w:rPr>
        <w:t>Objednatel je povinen uplatňovat u zhotovitele práva z poskytnuté záruky písemně. Zhotovitel je povinen vadu odstranit bezodkladně, nejpozději do jednoho měsíce od obdržení písemnosti, ve které je záruka uplatňována, nedohodnou-li se strany jinak.</w:t>
      </w:r>
    </w:p>
    <w:p w:rsidR="001C23D8" w:rsidRPr="00E706B6" w:rsidRDefault="001C23D8" w:rsidP="001C23D8">
      <w:pPr>
        <w:numPr>
          <w:ilvl w:val="0"/>
          <w:numId w:val="18"/>
        </w:numPr>
        <w:tabs>
          <w:tab w:val="left" w:pos="540"/>
        </w:tabs>
        <w:suppressAutoHyphens/>
        <w:spacing w:before="120" w:after="120"/>
        <w:ind w:left="540" w:hanging="540"/>
        <w:jc w:val="both"/>
        <w:rPr>
          <w:sz w:val="21"/>
          <w:szCs w:val="21"/>
        </w:rPr>
      </w:pPr>
      <w:r w:rsidRPr="00E706B6">
        <w:rPr>
          <w:sz w:val="21"/>
          <w:szCs w:val="21"/>
        </w:rPr>
        <w:t xml:space="preserve">Smluvní pokuta </w:t>
      </w:r>
    </w:p>
    <w:p w:rsidR="001C23D8" w:rsidRPr="00E706B6" w:rsidRDefault="001C23D8" w:rsidP="001C23D8">
      <w:pPr>
        <w:numPr>
          <w:ilvl w:val="1"/>
          <w:numId w:val="18"/>
        </w:numPr>
        <w:tabs>
          <w:tab w:val="left" w:pos="900"/>
        </w:tabs>
        <w:suppressAutoHyphens/>
        <w:spacing w:before="120" w:after="120"/>
        <w:ind w:left="900"/>
        <w:jc w:val="both"/>
        <w:rPr>
          <w:sz w:val="21"/>
          <w:szCs w:val="21"/>
        </w:rPr>
      </w:pPr>
      <w:r w:rsidRPr="00E706B6">
        <w:rPr>
          <w:sz w:val="21"/>
          <w:szCs w:val="21"/>
        </w:rPr>
        <w:t>Objednatel může na zhotoviteli uplatnit následující smluvní pokuty až do uvedené výše a zhotovitel se zavazuje tyto smluvní pokuty uplatněné objednatelem zaplatit.</w:t>
      </w:r>
    </w:p>
    <w:tbl>
      <w:tblPr>
        <w:tblW w:w="9804" w:type="dxa"/>
        <w:tblInd w:w="469" w:type="dxa"/>
        <w:tblLook w:val="01E0" w:firstRow="1" w:lastRow="1" w:firstColumn="1" w:lastColumn="1" w:noHBand="0" w:noVBand="0"/>
      </w:tblPr>
      <w:tblGrid>
        <w:gridCol w:w="7160"/>
        <w:gridCol w:w="2644"/>
      </w:tblGrid>
      <w:tr w:rsidR="001C23D8" w:rsidRPr="00E706B6" w:rsidTr="00423F7F">
        <w:trPr>
          <w:trHeight w:val="124"/>
        </w:trPr>
        <w:tc>
          <w:tcPr>
            <w:tcW w:w="7160" w:type="dxa"/>
          </w:tcPr>
          <w:p w:rsidR="001C23D8" w:rsidRPr="00E706B6" w:rsidRDefault="001C23D8" w:rsidP="00403B46">
            <w:pPr>
              <w:tabs>
                <w:tab w:val="left" w:pos="525"/>
              </w:tabs>
              <w:spacing w:before="120" w:after="120"/>
              <w:ind w:left="525"/>
              <w:jc w:val="both"/>
              <w:rPr>
                <w:sz w:val="21"/>
                <w:szCs w:val="21"/>
              </w:rPr>
            </w:pPr>
            <w:r w:rsidRPr="00E706B6">
              <w:rPr>
                <w:sz w:val="21"/>
                <w:szCs w:val="21"/>
              </w:rPr>
              <w:t>V případě prodlení zhotovitele s plněním této smlouvy oproti lhůtám dle čl. V</w:t>
            </w:r>
            <w:r w:rsidR="00C60E32" w:rsidRPr="00E706B6">
              <w:rPr>
                <w:sz w:val="21"/>
                <w:szCs w:val="21"/>
              </w:rPr>
              <w:t>I</w:t>
            </w:r>
            <w:r w:rsidRPr="00E706B6">
              <w:rPr>
                <w:sz w:val="21"/>
                <w:szCs w:val="21"/>
              </w:rPr>
              <w:t>. odst. 1. této smlouvy</w:t>
            </w:r>
          </w:p>
        </w:tc>
        <w:tc>
          <w:tcPr>
            <w:tcW w:w="2644" w:type="dxa"/>
            <w:vAlign w:val="bottom"/>
          </w:tcPr>
          <w:p w:rsidR="001C23D8" w:rsidRPr="00E706B6" w:rsidRDefault="001C23D8" w:rsidP="00F651AC">
            <w:pPr>
              <w:tabs>
                <w:tab w:val="left" w:pos="525"/>
              </w:tabs>
              <w:spacing w:before="120" w:after="120"/>
              <w:ind w:left="525"/>
              <w:jc w:val="both"/>
              <w:rPr>
                <w:sz w:val="21"/>
                <w:szCs w:val="21"/>
              </w:rPr>
            </w:pPr>
            <w:r w:rsidRPr="00E706B6">
              <w:rPr>
                <w:sz w:val="21"/>
                <w:szCs w:val="21"/>
              </w:rPr>
              <w:t xml:space="preserve"> </w:t>
            </w:r>
            <w:r w:rsidR="00A919AD" w:rsidRPr="00E706B6">
              <w:rPr>
                <w:sz w:val="21"/>
                <w:szCs w:val="21"/>
              </w:rPr>
              <w:t xml:space="preserve">  </w:t>
            </w:r>
            <w:r w:rsidR="00F60CBC" w:rsidRPr="00E706B6">
              <w:rPr>
                <w:sz w:val="21"/>
                <w:szCs w:val="21"/>
              </w:rPr>
              <w:t xml:space="preserve"> </w:t>
            </w:r>
            <w:r w:rsidR="00FA1D56" w:rsidRPr="00E706B6">
              <w:rPr>
                <w:sz w:val="21"/>
                <w:szCs w:val="21"/>
              </w:rPr>
              <w:t xml:space="preserve"> </w:t>
            </w:r>
            <w:r w:rsidRPr="00E706B6">
              <w:rPr>
                <w:sz w:val="21"/>
                <w:szCs w:val="21"/>
              </w:rPr>
              <w:t xml:space="preserve"> </w:t>
            </w:r>
            <w:r w:rsidR="00BB69A7" w:rsidRPr="00E706B6">
              <w:rPr>
                <w:sz w:val="21"/>
                <w:szCs w:val="21"/>
              </w:rPr>
              <w:t>1</w:t>
            </w:r>
            <w:r w:rsidR="00F651AC" w:rsidRPr="00E706B6">
              <w:rPr>
                <w:sz w:val="21"/>
                <w:szCs w:val="21"/>
              </w:rPr>
              <w:t>0</w:t>
            </w:r>
            <w:r w:rsidR="00423F7F" w:rsidRPr="00E706B6">
              <w:rPr>
                <w:sz w:val="21"/>
                <w:szCs w:val="21"/>
              </w:rPr>
              <w:t xml:space="preserve"> </w:t>
            </w:r>
            <w:r w:rsidR="00CB752C" w:rsidRPr="00E706B6">
              <w:rPr>
                <w:sz w:val="21"/>
                <w:szCs w:val="21"/>
              </w:rPr>
              <w:t>000</w:t>
            </w:r>
            <w:r w:rsidRPr="00E706B6">
              <w:rPr>
                <w:sz w:val="21"/>
                <w:szCs w:val="21"/>
              </w:rPr>
              <w:t>,- Kč denně</w:t>
            </w:r>
          </w:p>
        </w:tc>
      </w:tr>
      <w:tr w:rsidR="001C23D8" w:rsidRPr="00E706B6" w:rsidTr="00423F7F">
        <w:trPr>
          <w:trHeight w:val="124"/>
        </w:trPr>
        <w:tc>
          <w:tcPr>
            <w:tcW w:w="7160" w:type="dxa"/>
          </w:tcPr>
          <w:p w:rsidR="001C23D8" w:rsidRPr="00E706B6" w:rsidRDefault="001C23D8" w:rsidP="00403B46">
            <w:pPr>
              <w:tabs>
                <w:tab w:val="left" w:pos="525"/>
              </w:tabs>
              <w:spacing w:before="120" w:after="120"/>
              <w:ind w:left="525"/>
              <w:jc w:val="both"/>
              <w:rPr>
                <w:sz w:val="21"/>
                <w:szCs w:val="21"/>
              </w:rPr>
            </w:pPr>
            <w:r w:rsidRPr="00E706B6">
              <w:rPr>
                <w:sz w:val="21"/>
                <w:szCs w:val="21"/>
              </w:rPr>
              <w:t xml:space="preserve">Zpoždění prací oproti schválenému harmonogramu prací </w:t>
            </w:r>
            <w:r w:rsidR="00743599" w:rsidRPr="00E706B6">
              <w:rPr>
                <w:sz w:val="21"/>
                <w:szCs w:val="21"/>
              </w:rPr>
              <w:t xml:space="preserve">finančnímu a </w:t>
            </w:r>
            <w:r w:rsidRPr="00E706B6">
              <w:rPr>
                <w:sz w:val="21"/>
                <w:szCs w:val="21"/>
              </w:rPr>
              <w:t>věcnému v příloze č. 2 o více než 15 dnů</w:t>
            </w:r>
          </w:p>
        </w:tc>
        <w:tc>
          <w:tcPr>
            <w:tcW w:w="2644" w:type="dxa"/>
            <w:vAlign w:val="bottom"/>
          </w:tcPr>
          <w:p w:rsidR="001C23D8" w:rsidRPr="00E706B6" w:rsidRDefault="00743599" w:rsidP="00F651AC">
            <w:pPr>
              <w:tabs>
                <w:tab w:val="left" w:pos="525"/>
              </w:tabs>
              <w:spacing w:before="120" w:after="120"/>
              <w:jc w:val="both"/>
              <w:rPr>
                <w:sz w:val="21"/>
                <w:szCs w:val="21"/>
              </w:rPr>
            </w:pPr>
            <w:r w:rsidRPr="00E706B6">
              <w:rPr>
                <w:sz w:val="21"/>
                <w:szCs w:val="21"/>
              </w:rPr>
              <w:t xml:space="preserve">                </w:t>
            </w:r>
            <w:r w:rsidR="00BB69A7" w:rsidRPr="00E706B6">
              <w:rPr>
                <w:sz w:val="21"/>
                <w:szCs w:val="21"/>
              </w:rPr>
              <w:t>1</w:t>
            </w:r>
            <w:r w:rsidR="00F651AC" w:rsidRPr="00E706B6">
              <w:rPr>
                <w:sz w:val="21"/>
                <w:szCs w:val="21"/>
              </w:rPr>
              <w:t>0</w:t>
            </w:r>
            <w:r w:rsidR="00CB752C" w:rsidRPr="00E706B6">
              <w:rPr>
                <w:sz w:val="21"/>
                <w:szCs w:val="21"/>
              </w:rPr>
              <w:t xml:space="preserve"> 000</w:t>
            </w:r>
            <w:r w:rsidR="001C23D8" w:rsidRPr="00E706B6">
              <w:rPr>
                <w:sz w:val="21"/>
                <w:szCs w:val="21"/>
              </w:rPr>
              <w:t>,- Kč denně</w:t>
            </w:r>
          </w:p>
        </w:tc>
      </w:tr>
      <w:tr w:rsidR="00743599" w:rsidRPr="00E706B6" w:rsidTr="00423F7F">
        <w:trPr>
          <w:trHeight w:val="124"/>
        </w:trPr>
        <w:tc>
          <w:tcPr>
            <w:tcW w:w="7160" w:type="dxa"/>
          </w:tcPr>
          <w:p w:rsidR="00743599" w:rsidRPr="00E706B6" w:rsidRDefault="00743599" w:rsidP="00743599">
            <w:pPr>
              <w:tabs>
                <w:tab w:val="num" w:pos="525"/>
              </w:tabs>
              <w:spacing w:before="120" w:after="120"/>
              <w:ind w:left="525" w:firstLine="15"/>
              <w:jc w:val="both"/>
              <w:rPr>
                <w:sz w:val="21"/>
                <w:szCs w:val="21"/>
              </w:rPr>
            </w:pPr>
            <w:r w:rsidRPr="00E706B6">
              <w:rPr>
                <w:sz w:val="21"/>
                <w:szCs w:val="21"/>
              </w:rPr>
              <w:lastRenderedPageBreak/>
              <w:t>V případě prodlení zhotovitele s plněním geometrického plánu proti lhůtě dle čl. VI. odst. 1. této smlouvy</w:t>
            </w:r>
          </w:p>
        </w:tc>
        <w:tc>
          <w:tcPr>
            <w:tcW w:w="2644" w:type="dxa"/>
            <w:vAlign w:val="bottom"/>
          </w:tcPr>
          <w:p w:rsidR="00743599" w:rsidRPr="00E706B6" w:rsidRDefault="00E234F2" w:rsidP="00E234F2">
            <w:pPr>
              <w:tabs>
                <w:tab w:val="num" w:pos="34"/>
              </w:tabs>
              <w:spacing w:before="120" w:after="120"/>
              <w:ind w:left="34"/>
              <w:jc w:val="center"/>
              <w:rPr>
                <w:color w:val="000000" w:themeColor="text1"/>
                <w:sz w:val="21"/>
                <w:szCs w:val="21"/>
              </w:rPr>
            </w:pPr>
            <w:r w:rsidRPr="00E706B6">
              <w:rPr>
                <w:color w:val="000000" w:themeColor="text1"/>
                <w:sz w:val="21"/>
                <w:szCs w:val="21"/>
              </w:rPr>
              <w:t xml:space="preserve">                  </w:t>
            </w:r>
            <w:r w:rsidR="001230A8" w:rsidRPr="00E706B6">
              <w:rPr>
                <w:color w:val="000000" w:themeColor="text1"/>
                <w:sz w:val="21"/>
                <w:szCs w:val="21"/>
              </w:rPr>
              <w:t>500</w:t>
            </w:r>
            <w:r w:rsidR="00743599" w:rsidRPr="00E706B6">
              <w:rPr>
                <w:color w:val="000000" w:themeColor="text1"/>
                <w:sz w:val="21"/>
                <w:szCs w:val="21"/>
              </w:rPr>
              <w:t>,-Kč denně</w:t>
            </w:r>
          </w:p>
        </w:tc>
      </w:tr>
      <w:tr w:rsidR="001C23D8" w:rsidRPr="00E706B6" w:rsidTr="00423F7F">
        <w:trPr>
          <w:trHeight w:val="124"/>
        </w:trPr>
        <w:tc>
          <w:tcPr>
            <w:tcW w:w="7160" w:type="dxa"/>
          </w:tcPr>
          <w:p w:rsidR="001C23D8" w:rsidRPr="00E706B6" w:rsidRDefault="001C23D8" w:rsidP="00403B46">
            <w:pPr>
              <w:tabs>
                <w:tab w:val="left" w:pos="525"/>
              </w:tabs>
              <w:spacing w:before="120" w:after="120"/>
              <w:ind w:left="525"/>
              <w:jc w:val="both"/>
              <w:rPr>
                <w:sz w:val="21"/>
                <w:szCs w:val="21"/>
              </w:rPr>
            </w:pPr>
            <w:r w:rsidRPr="00E706B6">
              <w:rPr>
                <w:sz w:val="21"/>
                <w:szCs w:val="21"/>
              </w:rPr>
              <w:t>V případě prodlení zhotovitele s převzetím prostoru staveniště</w:t>
            </w:r>
          </w:p>
        </w:tc>
        <w:tc>
          <w:tcPr>
            <w:tcW w:w="2644" w:type="dxa"/>
            <w:vAlign w:val="bottom"/>
          </w:tcPr>
          <w:p w:rsidR="001C23D8" w:rsidRPr="00E706B6" w:rsidRDefault="00A919AD" w:rsidP="00F651AC">
            <w:pPr>
              <w:tabs>
                <w:tab w:val="left" w:pos="525"/>
              </w:tabs>
              <w:spacing w:before="120" w:after="120"/>
              <w:ind w:left="525"/>
              <w:rPr>
                <w:sz w:val="21"/>
                <w:szCs w:val="21"/>
              </w:rPr>
            </w:pPr>
            <w:r w:rsidRPr="00E706B6">
              <w:rPr>
                <w:sz w:val="21"/>
                <w:szCs w:val="21"/>
              </w:rPr>
              <w:t xml:space="preserve">   </w:t>
            </w:r>
            <w:r w:rsidR="00FA1D56" w:rsidRPr="00E706B6">
              <w:rPr>
                <w:sz w:val="21"/>
                <w:szCs w:val="21"/>
              </w:rPr>
              <w:t xml:space="preserve">  </w:t>
            </w:r>
            <w:r w:rsidR="001C23D8" w:rsidRPr="00E706B6">
              <w:rPr>
                <w:sz w:val="21"/>
                <w:szCs w:val="21"/>
              </w:rPr>
              <w:t xml:space="preserve"> </w:t>
            </w:r>
            <w:r w:rsidR="00BB69A7" w:rsidRPr="00E706B6">
              <w:rPr>
                <w:sz w:val="21"/>
                <w:szCs w:val="21"/>
              </w:rPr>
              <w:t>1</w:t>
            </w:r>
            <w:r w:rsidR="00F651AC" w:rsidRPr="00E706B6">
              <w:rPr>
                <w:sz w:val="21"/>
                <w:szCs w:val="21"/>
              </w:rPr>
              <w:t>0</w:t>
            </w:r>
            <w:r w:rsidR="00743599" w:rsidRPr="00E706B6">
              <w:rPr>
                <w:sz w:val="21"/>
                <w:szCs w:val="21"/>
              </w:rPr>
              <w:t xml:space="preserve"> 000</w:t>
            </w:r>
            <w:r w:rsidR="001C23D8" w:rsidRPr="00E706B6">
              <w:rPr>
                <w:sz w:val="21"/>
                <w:szCs w:val="21"/>
              </w:rPr>
              <w:t>,- Kč denně</w:t>
            </w:r>
          </w:p>
        </w:tc>
      </w:tr>
      <w:tr w:rsidR="001C23D8" w:rsidRPr="00E706B6" w:rsidTr="00423F7F">
        <w:trPr>
          <w:trHeight w:val="124"/>
        </w:trPr>
        <w:tc>
          <w:tcPr>
            <w:tcW w:w="7160" w:type="dxa"/>
          </w:tcPr>
          <w:p w:rsidR="001C23D8" w:rsidRPr="00E706B6" w:rsidRDefault="001C23D8" w:rsidP="00403B46">
            <w:pPr>
              <w:tabs>
                <w:tab w:val="left" w:pos="525"/>
              </w:tabs>
              <w:spacing w:before="120" w:after="120"/>
              <w:ind w:left="525"/>
              <w:jc w:val="both"/>
              <w:rPr>
                <w:sz w:val="21"/>
                <w:szCs w:val="21"/>
              </w:rPr>
            </w:pPr>
            <w:r w:rsidRPr="00E706B6">
              <w:rPr>
                <w:sz w:val="21"/>
                <w:szCs w:val="21"/>
              </w:rPr>
              <w:t xml:space="preserve">V případě prodlení zhotovitele s odstraněním vad, na něž se vztahuje záruka </w:t>
            </w:r>
            <w:r w:rsidRPr="00E706B6">
              <w:rPr>
                <w:sz w:val="21"/>
                <w:szCs w:val="21"/>
              </w:rPr>
              <w:br/>
              <w:t>a vad, které má dílo v době předání a převzetí stavby</w:t>
            </w:r>
          </w:p>
        </w:tc>
        <w:tc>
          <w:tcPr>
            <w:tcW w:w="2644" w:type="dxa"/>
            <w:vAlign w:val="bottom"/>
          </w:tcPr>
          <w:p w:rsidR="001C23D8" w:rsidRPr="00E706B6" w:rsidRDefault="001C23D8" w:rsidP="00BB69A7">
            <w:pPr>
              <w:tabs>
                <w:tab w:val="left" w:pos="525"/>
              </w:tabs>
              <w:spacing w:before="120" w:after="120"/>
              <w:rPr>
                <w:sz w:val="21"/>
                <w:szCs w:val="21"/>
              </w:rPr>
            </w:pPr>
            <w:r w:rsidRPr="00E706B6">
              <w:rPr>
                <w:sz w:val="21"/>
                <w:szCs w:val="21"/>
              </w:rPr>
              <w:t xml:space="preserve">           </w:t>
            </w:r>
            <w:r w:rsidR="00A57BB7" w:rsidRPr="00E706B6">
              <w:rPr>
                <w:sz w:val="21"/>
                <w:szCs w:val="21"/>
              </w:rPr>
              <w:t xml:space="preserve"> </w:t>
            </w:r>
            <w:r w:rsidR="00762AE5" w:rsidRPr="00E706B6">
              <w:rPr>
                <w:sz w:val="21"/>
                <w:szCs w:val="21"/>
              </w:rPr>
              <w:t xml:space="preserve">    </w:t>
            </w:r>
            <w:r w:rsidR="00E234F2" w:rsidRPr="00E706B6">
              <w:rPr>
                <w:sz w:val="21"/>
                <w:szCs w:val="21"/>
              </w:rPr>
              <w:t xml:space="preserve">  </w:t>
            </w:r>
            <w:r w:rsidR="00BB69A7" w:rsidRPr="00E706B6">
              <w:rPr>
                <w:sz w:val="21"/>
                <w:szCs w:val="21"/>
              </w:rPr>
              <w:t>5</w:t>
            </w:r>
            <w:r w:rsidR="00743599" w:rsidRPr="00E706B6">
              <w:rPr>
                <w:sz w:val="21"/>
                <w:szCs w:val="21"/>
              </w:rPr>
              <w:t xml:space="preserve"> 0</w:t>
            </w:r>
            <w:r w:rsidRPr="00E706B6">
              <w:rPr>
                <w:sz w:val="21"/>
                <w:szCs w:val="21"/>
              </w:rPr>
              <w:t>00,- Kč denně</w:t>
            </w:r>
          </w:p>
        </w:tc>
      </w:tr>
      <w:tr w:rsidR="001C23D8" w:rsidRPr="00E706B6" w:rsidTr="00423F7F">
        <w:trPr>
          <w:trHeight w:val="882"/>
        </w:trPr>
        <w:tc>
          <w:tcPr>
            <w:tcW w:w="7160" w:type="dxa"/>
          </w:tcPr>
          <w:p w:rsidR="001C23D8" w:rsidRPr="00E706B6" w:rsidRDefault="001C23D8" w:rsidP="00403B46">
            <w:pPr>
              <w:tabs>
                <w:tab w:val="left" w:pos="525"/>
              </w:tabs>
              <w:spacing w:before="120" w:after="120"/>
              <w:ind w:left="525"/>
              <w:jc w:val="both"/>
              <w:rPr>
                <w:sz w:val="21"/>
                <w:szCs w:val="21"/>
              </w:rPr>
            </w:pPr>
            <w:r w:rsidRPr="00E706B6">
              <w:rPr>
                <w:sz w:val="21"/>
                <w:szCs w:val="21"/>
              </w:rPr>
              <w:t>V případě provádění díla poddodavatelem, pro kterého objednatel neudělil souhlas, je-li souhlas v této smlouvě vyžadován, nebo poddodavatelem, který nebyl objednateli oznámen, je-li oznámení v této smlouvě vyžadováno</w:t>
            </w:r>
          </w:p>
        </w:tc>
        <w:tc>
          <w:tcPr>
            <w:tcW w:w="2644" w:type="dxa"/>
            <w:vAlign w:val="bottom"/>
          </w:tcPr>
          <w:p w:rsidR="001C23D8" w:rsidRPr="00E706B6" w:rsidRDefault="001C23D8" w:rsidP="00F651AC">
            <w:pPr>
              <w:tabs>
                <w:tab w:val="left" w:pos="601"/>
              </w:tabs>
              <w:spacing w:before="120" w:after="120"/>
              <w:ind w:left="601" w:hanging="76"/>
              <w:rPr>
                <w:sz w:val="21"/>
                <w:szCs w:val="21"/>
              </w:rPr>
            </w:pPr>
            <w:r w:rsidRPr="00E706B6">
              <w:rPr>
                <w:sz w:val="21"/>
                <w:szCs w:val="21"/>
              </w:rPr>
              <w:t xml:space="preserve">  </w:t>
            </w:r>
            <w:r w:rsidR="00F651AC" w:rsidRPr="00E706B6">
              <w:rPr>
                <w:sz w:val="21"/>
                <w:szCs w:val="21"/>
              </w:rPr>
              <w:t>2</w:t>
            </w:r>
            <w:r w:rsidR="00BB69A7" w:rsidRPr="00E706B6">
              <w:rPr>
                <w:sz w:val="21"/>
                <w:szCs w:val="21"/>
              </w:rPr>
              <w:t>0</w:t>
            </w:r>
            <w:r w:rsidR="00743599" w:rsidRPr="00E706B6">
              <w:rPr>
                <w:sz w:val="21"/>
                <w:szCs w:val="21"/>
              </w:rPr>
              <w:t xml:space="preserve"> </w:t>
            </w:r>
            <w:r w:rsidRPr="00E706B6">
              <w:rPr>
                <w:sz w:val="21"/>
                <w:szCs w:val="21"/>
              </w:rPr>
              <w:t>000,-Kč za   poddodavatele</w:t>
            </w:r>
          </w:p>
        </w:tc>
      </w:tr>
      <w:tr w:rsidR="00E234F2" w:rsidRPr="00E706B6" w:rsidTr="00E234F2">
        <w:trPr>
          <w:trHeight w:val="882"/>
        </w:trPr>
        <w:tc>
          <w:tcPr>
            <w:tcW w:w="7160" w:type="dxa"/>
          </w:tcPr>
          <w:p w:rsidR="00E234F2" w:rsidRPr="00E706B6" w:rsidRDefault="00E234F2" w:rsidP="00E234F2">
            <w:pPr>
              <w:tabs>
                <w:tab w:val="left" w:pos="525"/>
              </w:tabs>
              <w:spacing w:before="120" w:after="120"/>
              <w:ind w:left="525"/>
              <w:jc w:val="both"/>
              <w:rPr>
                <w:sz w:val="21"/>
                <w:szCs w:val="21"/>
              </w:rPr>
            </w:pPr>
          </w:p>
          <w:p w:rsidR="00E234F2" w:rsidRPr="00E706B6" w:rsidRDefault="00E234F2" w:rsidP="00E234F2">
            <w:pPr>
              <w:tabs>
                <w:tab w:val="left" w:pos="525"/>
              </w:tabs>
              <w:spacing w:before="120" w:after="120"/>
              <w:ind w:left="525"/>
              <w:jc w:val="both"/>
              <w:rPr>
                <w:sz w:val="21"/>
                <w:szCs w:val="21"/>
              </w:rPr>
            </w:pPr>
            <w:r w:rsidRPr="00E706B6">
              <w:rPr>
                <w:sz w:val="21"/>
                <w:szCs w:val="21"/>
              </w:rPr>
              <w:t>V případě, že zhotovitel poruší povinnost předložit či udržovat v platnosti a účinnosti bankovní záruku dle podmínek sjednaných v odst. 7 tohoto článku</w:t>
            </w:r>
          </w:p>
        </w:tc>
        <w:tc>
          <w:tcPr>
            <w:tcW w:w="2644" w:type="dxa"/>
            <w:vAlign w:val="bottom"/>
          </w:tcPr>
          <w:p w:rsidR="00E234F2" w:rsidRPr="00E706B6" w:rsidRDefault="00E234F2" w:rsidP="00E234F2">
            <w:pPr>
              <w:tabs>
                <w:tab w:val="left" w:pos="601"/>
              </w:tabs>
              <w:spacing w:before="120" w:after="120"/>
              <w:ind w:left="601" w:hanging="76"/>
              <w:rPr>
                <w:sz w:val="21"/>
                <w:szCs w:val="21"/>
              </w:rPr>
            </w:pPr>
            <w:r w:rsidRPr="00E706B6">
              <w:rPr>
                <w:sz w:val="21"/>
                <w:szCs w:val="21"/>
              </w:rPr>
              <w:t xml:space="preserve">  </w:t>
            </w:r>
          </w:p>
          <w:p w:rsidR="00E234F2" w:rsidRPr="00E706B6" w:rsidRDefault="00E234F2" w:rsidP="00E234F2">
            <w:pPr>
              <w:tabs>
                <w:tab w:val="left" w:pos="601"/>
              </w:tabs>
              <w:spacing w:before="120" w:after="120"/>
              <w:ind w:left="601" w:hanging="76"/>
              <w:rPr>
                <w:sz w:val="21"/>
                <w:szCs w:val="21"/>
              </w:rPr>
            </w:pPr>
            <w:r w:rsidRPr="00E706B6">
              <w:rPr>
                <w:sz w:val="21"/>
                <w:szCs w:val="21"/>
              </w:rPr>
              <w:t>10 000,- za každý započatý den prodlení</w:t>
            </w:r>
          </w:p>
          <w:p w:rsidR="00E234F2" w:rsidRPr="00E706B6" w:rsidRDefault="00E234F2" w:rsidP="00E234F2">
            <w:pPr>
              <w:tabs>
                <w:tab w:val="left" w:pos="601"/>
              </w:tabs>
              <w:spacing w:before="120" w:after="120"/>
              <w:ind w:left="601" w:hanging="76"/>
              <w:rPr>
                <w:sz w:val="21"/>
                <w:szCs w:val="21"/>
              </w:rPr>
            </w:pPr>
          </w:p>
        </w:tc>
      </w:tr>
    </w:tbl>
    <w:p w:rsidR="001C23D8" w:rsidRPr="00E706B6" w:rsidRDefault="001C23D8" w:rsidP="001C23D8">
      <w:pPr>
        <w:spacing w:before="120" w:after="120"/>
        <w:ind w:left="896"/>
        <w:jc w:val="both"/>
        <w:rPr>
          <w:sz w:val="21"/>
          <w:szCs w:val="21"/>
        </w:rPr>
      </w:pPr>
      <w:r w:rsidRPr="00E706B6">
        <w:rPr>
          <w:sz w:val="21"/>
          <w:szCs w:val="21"/>
        </w:rPr>
        <w:t xml:space="preserve">V případě, že by porušení konkrétní povinností zhotovitele, znamenalo možnost uplatnit více sjednaných smluvních pokut, použije se pro takové porušení pouze jedna, a to </w:t>
      </w:r>
      <w:r w:rsidR="00395DE7" w:rsidRPr="00E706B6">
        <w:rPr>
          <w:sz w:val="21"/>
          <w:szCs w:val="21"/>
        </w:rPr>
        <w:t>tu sjednanou pro konkrétní porušení povinnosti</w:t>
      </w:r>
      <w:r w:rsidRPr="00E706B6">
        <w:rPr>
          <w:sz w:val="21"/>
          <w:szCs w:val="21"/>
        </w:rPr>
        <w:t>.</w:t>
      </w:r>
    </w:p>
    <w:p w:rsidR="001C23D8" w:rsidRPr="00E706B6" w:rsidRDefault="001C23D8" w:rsidP="001C23D8">
      <w:pPr>
        <w:numPr>
          <w:ilvl w:val="1"/>
          <w:numId w:val="18"/>
        </w:numPr>
        <w:tabs>
          <w:tab w:val="left" w:pos="900"/>
        </w:tabs>
        <w:suppressAutoHyphens/>
        <w:spacing w:before="120" w:after="120"/>
        <w:ind w:left="896" w:hanging="357"/>
        <w:jc w:val="both"/>
        <w:rPr>
          <w:sz w:val="21"/>
          <w:szCs w:val="21"/>
        </w:rPr>
      </w:pPr>
      <w:r w:rsidRPr="00E706B6">
        <w:rPr>
          <w:sz w:val="21"/>
          <w:szCs w:val="21"/>
        </w:rPr>
        <w:t>Smluvní pokuty jsou započitatelné vůči peněžitým závazkům souvisejících s touto smlouvou.</w:t>
      </w:r>
    </w:p>
    <w:p w:rsidR="001C23D8" w:rsidRPr="00E706B6" w:rsidRDefault="001C23D8" w:rsidP="001C23D8">
      <w:pPr>
        <w:numPr>
          <w:ilvl w:val="1"/>
          <w:numId w:val="18"/>
        </w:numPr>
        <w:tabs>
          <w:tab w:val="left" w:pos="900"/>
        </w:tabs>
        <w:suppressAutoHyphens/>
        <w:spacing w:before="120" w:after="120"/>
        <w:ind w:left="900"/>
        <w:jc w:val="both"/>
        <w:rPr>
          <w:sz w:val="21"/>
          <w:szCs w:val="21"/>
        </w:rPr>
      </w:pPr>
      <w:r w:rsidRPr="00E706B6">
        <w:rPr>
          <w:sz w:val="21"/>
          <w:szCs w:val="21"/>
        </w:rPr>
        <w:t>Ke smluvní pokutě bude vystavena písemná výzva</w:t>
      </w:r>
      <w:r w:rsidR="00732829" w:rsidRPr="00E706B6">
        <w:rPr>
          <w:sz w:val="21"/>
          <w:szCs w:val="21"/>
        </w:rPr>
        <w:t xml:space="preserve"> případně faktura</w:t>
      </w:r>
      <w:r w:rsidRPr="00E706B6">
        <w:rPr>
          <w:sz w:val="21"/>
          <w:szCs w:val="21"/>
        </w:rPr>
        <w:t>, která bude doručena druhé smluvní s</w:t>
      </w:r>
      <w:r w:rsidR="00732829" w:rsidRPr="00E706B6">
        <w:rPr>
          <w:sz w:val="21"/>
          <w:szCs w:val="21"/>
        </w:rPr>
        <w:t xml:space="preserve">traně. Splatnost smluvní   </w:t>
      </w:r>
      <w:r w:rsidRPr="00E706B6">
        <w:rPr>
          <w:sz w:val="21"/>
          <w:szCs w:val="21"/>
        </w:rPr>
        <w:t>pokuty je do 14 dnů o doručení písemné výzvy</w:t>
      </w:r>
      <w:r w:rsidR="00732829" w:rsidRPr="00E706B6">
        <w:rPr>
          <w:sz w:val="21"/>
          <w:szCs w:val="21"/>
        </w:rPr>
        <w:t xml:space="preserve"> případně faktury</w:t>
      </w:r>
      <w:r w:rsidRPr="00E706B6">
        <w:rPr>
          <w:sz w:val="21"/>
          <w:szCs w:val="21"/>
        </w:rPr>
        <w:t>.</w:t>
      </w:r>
    </w:p>
    <w:p w:rsidR="001C23D8" w:rsidRPr="00E706B6" w:rsidRDefault="001C23D8" w:rsidP="001C23D8">
      <w:pPr>
        <w:numPr>
          <w:ilvl w:val="1"/>
          <w:numId w:val="18"/>
        </w:numPr>
        <w:tabs>
          <w:tab w:val="left" w:pos="900"/>
        </w:tabs>
        <w:suppressAutoHyphens/>
        <w:spacing w:before="120" w:after="120"/>
        <w:ind w:left="900"/>
        <w:jc w:val="both"/>
        <w:rPr>
          <w:sz w:val="21"/>
          <w:szCs w:val="21"/>
        </w:rPr>
      </w:pPr>
      <w:r w:rsidRPr="00E706B6">
        <w:rPr>
          <w:sz w:val="21"/>
          <w:szCs w:val="21"/>
        </w:rPr>
        <w:t>Vedle smluvní pokuty se lze domáhat i náhrady škody v celém rozsahu.</w:t>
      </w:r>
    </w:p>
    <w:p w:rsidR="001C23D8" w:rsidRPr="00E706B6" w:rsidRDefault="001C23D8" w:rsidP="001C23D8">
      <w:pPr>
        <w:numPr>
          <w:ilvl w:val="1"/>
          <w:numId w:val="18"/>
        </w:numPr>
        <w:tabs>
          <w:tab w:val="left" w:pos="900"/>
        </w:tabs>
        <w:suppressAutoHyphens/>
        <w:spacing w:before="120" w:after="120"/>
        <w:ind w:left="900"/>
        <w:jc w:val="both"/>
        <w:rPr>
          <w:sz w:val="21"/>
          <w:szCs w:val="21"/>
        </w:rPr>
      </w:pPr>
      <w:r w:rsidRPr="00E706B6">
        <w:rPr>
          <w:sz w:val="21"/>
          <w:szCs w:val="21"/>
        </w:rPr>
        <w:t xml:space="preserve">Zhotovitel může uplatnit úrok z prodlení ve výši 0,05 % z dlužné částky denně v případě prodlení s úhradou faktur. </w:t>
      </w:r>
    </w:p>
    <w:p w:rsidR="008C41D2" w:rsidRPr="00E706B6" w:rsidRDefault="008C41D2" w:rsidP="008C41D2">
      <w:pPr>
        <w:numPr>
          <w:ilvl w:val="0"/>
          <w:numId w:val="18"/>
        </w:numPr>
        <w:tabs>
          <w:tab w:val="left" w:pos="540"/>
          <w:tab w:val="num" w:pos="5040"/>
        </w:tabs>
        <w:suppressAutoHyphens/>
        <w:spacing w:before="120" w:after="120"/>
        <w:ind w:left="540" w:hanging="540"/>
        <w:jc w:val="both"/>
        <w:rPr>
          <w:sz w:val="21"/>
          <w:szCs w:val="21"/>
        </w:rPr>
      </w:pPr>
      <w:r w:rsidRPr="00E706B6">
        <w:rPr>
          <w:sz w:val="21"/>
          <w:szCs w:val="21"/>
        </w:rPr>
        <w:t>Vlastnické právo k dílu nabývají vlastníci jednotlivých částí stavby postupně tak, jak dílo v důsledku provádění prací narůstá. Nebezpečí škody na věci na vlastníky jednotlivých částí stavby přechází okamžikem předání a převzetí stavby.</w:t>
      </w:r>
    </w:p>
    <w:p w:rsidR="008C41D2" w:rsidRPr="00E706B6" w:rsidRDefault="008C41D2" w:rsidP="008C41D2">
      <w:pPr>
        <w:numPr>
          <w:ilvl w:val="0"/>
          <w:numId w:val="18"/>
        </w:numPr>
        <w:tabs>
          <w:tab w:val="left" w:pos="540"/>
          <w:tab w:val="num" w:pos="5040"/>
        </w:tabs>
        <w:suppressAutoHyphens/>
        <w:spacing w:before="120" w:after="120"/>
        <w:ind w:left="540" w:hanging="540"/>
        <w:jc w:val="both"/>
        <w:rPr>
          <w:sz w:val="21"/>
          <w:szCs w:val="21"/>
        </w:rPr>
      </w:pPr>
      <w:r w:rsidRPr="00E706B6">
        <w:rPr>
          <w:sz w:val="21"/>
          <w:szCs w:val="21"/>
        </w:rPr>
        <w:t>Bankovní záruka</w:t>
      </w:r>
    </w:p>
    <w:p w:rsidR="00423F7F" w:rsidRPr="00E706B6" w:rsidRDefault="00423F7F" w:rsidP="00423F7F">
      <w:pPr>
        <w:pStyle w:val="Odstavecseseznamem"/>
        <w:numPr>
          <w:ilvl w:val="1"/>
          <w:numId w:val="18"/>
        </w:numPr>
        <w:tabs>
          <w:tab w:val="left" w:pos="900"/>
        </w:tabs>
        <w:suppressAutoHyphens/>
        <w:spacing w:before="120" w:after="120"/>
        <w:jc w:val="both"/>
        <w:rPr>
          <w:sz w:val="21"/>
          <w:szCs w:val="21"/>
        </w:rPr>
      </w:pPr>
      <w:r w:rsidRPr="00E706B6">
        <w:rPr>
          <w:sz w:val="21"/>
          <w:szCs w:val="21"/>
        </w:rPr>
        <w:t>Zhotovitel je povinen objednateli předložit záruční listinu bankovní záruky (v podobě listinného nebo elektronického originálu) ve lhůtě dle této smlouvy vystavenou oprávněným subjektem sídlícím v EU, nebo ve státě písemně odsouhlaseném objednatelem.</w:t>
      </w:r>
    </w:p>
    <w:p w:rsidR="00423F7F" w:rsidRPr="00E706B6" w:rsidRDefault="00423F7F" w:rsidP="00423F7F">
      <w:pPr>
        <w:pStyle w:val="Odstavecseseznamem"/>
        <w:tabs>
          <w:tab w:val="left" w:pos="900"/>
        </w:tabs>
        <w:suppressAutoHyphens/>
        <w:spacing w:before="120" w:after="120"/>
        <w:ind w:left="1259" w:hanging="340"/>
        <w:jc w:val="both"/>
        <w:rPr>
          <w:sz w:val="21"/>
          <w:szCs w:val="21"/>
        </w:rPr>
      </w:pPr>
    </w:p>
    <w:p w:rsidR="00423F7F" w:rsidRPr="00E706B6" w:rsidRDefault="00423F7F" w:rsidP="00423F7F">
      <w:pPr>
        <w:pStyle w:val="Odstavecseseznamem"/>
        <w:numPr>
          <w:ilvl w:val="1"/>
          <w:numId w:val="18"/>
        </w:numPr>
        <w:tabs>
          <w:tab w:val="left" w:pos="900"/>
        </w:tabs>
        <w:suppressAutoHyphens/>
        <w:spacing w:before="120" w:after="120"/>
        <w:jc w:val="both"/>
        <w:rPr>
          <w:sz w:val="21"/>
          <w:szCs w:val="21"/>
        </w:rPr>
      </w:pPr>
      <w:r w:rsidRPr="00E706B6">
        <w:rPr>
          <w:sz w:val="21"/>
          <w:szCs w:val="21"/>
        </w:rPr>
        <w:t xml:space="preserve">Záruka bude vystavena na částku ve výši </w:t>
      </w:r>
      <w:r w:rsidR="009C39A2" w:rsidRPr="00E706B6">
        <w:rPr>
          <w:b/>
          <w:sz w:val="21"/>
          <w:szCs w:val="21"/>
        </w:rPr>
        <w:t>1.200</w:t>
      </w:r>
      <w:r w:rsidRPr="00E706B6">
        <w:rPr>
          <w:b/>
          <w:sz w:val="21"/>
          <w:szCs w:val="21"/>
        </w:rPr>
        <w:t>.000,- Kč</w:t>
      </w:r>
      <w:r w:rsidRPr="00E706B6">
        <w:rPr>
          <w:sz w:val="21"/>
          <w:szCs w:val="21"/>
        </w:rPr>
        <w:t xml:space="preserve">. </w:t>
      </w:r>
    </w:p>
    <w:p w:rsidR="00423F7F" w:rsidRPr="00E706B6" w:rsidRDefault="00423F7F" w:rsidP="00423F7F">
      <w:pPr>
        <w:pStyle w:val="Odstavecseseznamem"/>
        <w:spacing w:before="120" w:after="120"/>
        <w:ind w:hanging="340"/>
        <w:rPr>
          <w:sz w:val="21"/>
          <w:szCs w:val="21"/>
        </w:rPr>
      </w:pPr>
    </w:p>
    <w:p w:rsidR="00423F7F" w:rsidRPr="00E706B6" w:rsidRDefault="00423F7F" w:rsidP="00423F7F">
      <w:pPr>
        <w:pStyle w:val="Odstavecseseznamem"/>
        <w:numPr>
          <w:ilvl w:val="1"/>
          <w:numId w:val="18"/>
        </w:numPr>
        <w:tabs>
          <w:tab w:val="left" w:pos="900"/>
        </w:tabs>
        <w:suppressAutoHyphens/>
        <w:spacing w:before="120" w:after="120"/>
        <w:jc w:val="both"/>
        <w:rPr>
          <w:sz w:val="21"/>
          <w:szCs w:val="21"/>
        </w:rPr>
      </w:pPr>
      <w:r w:rsidRPr="00E706B6">
        <w:rPr>
          <w:sz w:val="21"/>
          <w:szCs w:val="21"/>
        </w:rPr>
        <w:t>Záruka zajišťuje splnění veškerých povinností zhotovitele vycházejících z práva objednatele z vadného plnění, z povinností zhotovitele k náhradě škody způsobené zhotovitelem objednateli, záruky za jakost a prodlení zhotovitele s odstraňováním vad.</w:t>
      </w:r>
    </w:p>
    <w:p w:rsidR="00423F7F" w:rsidRPr="00E706B6" w:rsidRDefault="00423F7F" w:rsidP="00423F7F">
      <w:pPr>
        <w:pStyle w:val="Odstavecseseznamem"/>
        <w:tabs>
          <w:tab w:val="left" w:pos="900"/>
        </w:tabs>
        <w:suppressAutoHyphens/>
        <w:spacing w:before="120" w:after="120"/>
        <w:ind w:left="1259"/>
        <w:jc w:val="both"/>
        <w:rPr>
          <w:sz w:val="21"/>
          <w:szCs w:val="21"/>
        </w:rPr>
      </w:pPr>
    </w:p>
    <w:p w:rsidR="00423F7F" w:rsidRPr="00E706B6" w:rsidRDefault="00423F7F" w:rsidP="00423F7F">
      <w:pPr>
        <w:pStyle w:val="Odstavecseseznamem"/>
        <w:numPr>
          <w:ilvl w:val="1"/>
          <w:numId w:val="18"/>
        </w:numPr>
        <w:tabs>
          <w:tab w:val="left" w:pos="900"/>
        </w:tabs>
        <w:suppressAutoHyphens/>
        <w:spacing w:before="120" w:after="120"/>
        <w:jc w:val="both"/>
        <w:rPr>
          <w:sz w:val="21"/>
          <w:szCs w:val="21"/>
        </w:rPr>
      </w:pPr>
      <w:r w:rsidRPr="00E706B6">
        <w:rPr>
          <w:sz w:val="21"/>
          <w:szCs w:val="21"/>
        </w:rPr>
        <w:t>Záruka bude bezpodmínečná, neodvolatelná a bude vystavena na dobu odpovídající záruční lhůtě „Záruky za veškerá plnění, není-li stanoveno jinak“  + tři měsíce, tj. 63  měsíců.</w:t>
      </w:r>
    </w:p>
    <w:p w:rsidR="00423F7F" w:rsidRPr="00E706B6" w:rsidRDefault="00423F7F" w:rsidP="00423F7F">
      <w:pPr>
        <w:pStyle w:val="Odstavecseseznamem"/>
        <w:rPr>
          <w:sz w:val="21"/>
          <w:szCs w:val="21"/>
        </w:rPr>
      </w:pPr>
    </w:p>
    <w:p w:rsidR="00423F7F" w:rsidRPr="00E706B6" w:rsidRDefault="00423F7F" w:rsidP="00423F7F">
      <w:pPr>
        <w:pStyle w:val="kancel"/>
        <w:numPr>
          <w:ilvl w:val="1"/>
          <w:numId w:val="18"/>
        </w:numPr>
        <w:tabs>
          <w:tab w:val="left" w:pos="4088"/>
        </w:tabs>
        <w:spacing w:after="120" w:line="276" w:lineRule="auto"/>
        <w:rPr>
          <w:sz w:val="21"/>
          <w:szCs w:val="21"/>
        </w:rPr>
      </w:pPr>
      <w:r w:rsidRPr="00E706B6">
        <w:rPr>
          <w:sz w:val="21"/>
          <w:szCs w:val="21"/>
        </w:rPr>
        <w:t>Bude-li z bankovní záruky za podmínek stanovených touto smlouvou ze strany objednatele čerpáno, má zhotovitel povinnost do 30 dnů od poskytnutí plnění bankou zajistit, aby objednatel disponoval bankovní zárukou v původní výši, a tuto skutečnost prokázat objednateli.</w:t>
      </w:r>
    </w:p>
    <w:p w:rsidR="001C23D8" w:rsidRPr="00E706B6" w:rsidRDefault="001C23D8" w:rsidP="001C23D8">
      <w:pPr>
        <w:spacing w:before="120" w:after="120"/>
        <w:ind w:left="720"/>
        <w:jc w:val="both"/>
        <w:rPr>
          <w:sz w:val="21"/>
          <w:szCs w:val="21"/>
        </w:rPr>
      </w:pPr>
    </w:p>
    <w:p w:rsidR="00127F87" w:rsidRPr="00E706B6" w:rsidRDefault="00127F87" w:rsidP="00807B8F">
      <w:pPr>
        <w:pStyle w:val="Odstavecseseznamem"/>
        <w:keepNext/>
        <w:keepLines/>
        <w:numPr>
          <w:ilvl w:val="0"/>
          <w:numId w:val="9"/>
        </w:numPr>
        <w:tabs>
          <w:tab w:val="left" w:pos="567"/>
        </w:tabs>
        <w:spacing w:before="120" w:after="120"/>
        <w:ind w:hanging="1080"/>
        <w:rPr>
          <w:b/>
          <w:smallCaps/>
          <w:spacing w:val="20"/>
          <w:sz w:val="21"/>
          <w:szCs w:val="21"/>
        </w:rPr>
      </w:pPr>
      <w:r w:rsidRPr="00E706B6">
        <w:rPr>
          <w:b/>
          <w:smallCaps/>
          <w:spacing w:val="20"/>
          <w:sz w:val="21"/>
          <w:szCs w:val="21"/>
        </w:rPr>
        <w:lastRenderedPageBreak/>
        <w:t>Ukončení smlouvy</w:t>
      </w:r>
    </w:p>
    <w:p w:rsidR="00127F87" w:rsidRPr="00E706B6" w:rsidRDefault="00127F87" w:rsidP="00975032">
      <w:pPr>
        <w:keepNext/>
        <w:keepLines/>
        <w:numPr>
          <w:ilvl w:val="6"/>
          <w:numId w:val="9"/>
        </w:numPr>
        <w:spacing w:before="120" w:after="120"/>
        <w:ind w:left="539" w:hanging="539"/>
        <w:jc w:val="both"/>
        <w:rPr>
          <w:sz w:val="21"/>
          <w:szCs w:val="21"/>
        </w:rPr>
      </w:pPr>
      <w:r w:rsidRPr="00E706B6">
        <w:rPr>
          <w:sz w:val="21"/>
          <w:szCs w:val="21"/>
        </w:rPr>
        <w:t>Smlouvu lze ukončit písemnou dohodou.</w:t>
      </w:r>
    </w:p>
    <w:p w:rsidR="00127F87" w:rsidRPr="00E706B6" w:rsidRDefault="00127F87" w:rsidP="00975032">
      <w:pPr>
        <w:keepNext/>
        <w:keepLines/>
        <w:numPr>
          <w:ilvl w:val="6"/>
          <w:numId w:val="9"/>
        </w:numPr>
        <w:spacing w:before="120" w:after="120"/>
        <w:ind w:left="539" w:hanging="539"/>
        <w:jc w:val="both"/>
        <w:rPr>
          <w:sz w:val="21"/>
          <w:szCs w:val="21"/>
        </w:rPr>
      </w:pPr>
      <w:r w:rsidRPr="00E706B6">
        <w:rPr>
          <w:sz w:val="21"/>
          <w:szCs w:val="21"/>
        </w:rPr>
        <w:t>Objednatel může od smlouvy odstoupit v případě jejího podstatného porušení zhotovitelem. Za podstatné porušení smlouvy se mj. považuje:</w:t>
      </w:r>
    </w:p>
    <w:p w:rsidR="00127F87" w:rsidRPr="00E706B6" w:rsidRDefault="00127F87" w:rsidP="00AB1DF0">
      <w:pPr>
        <w:numPr>
          <w:ilvl w:val="2"/>
          <w:numId w:val="19"/>
        </w:numPr>
        <w:ind w:left="1076"/>
        <w:jc w:val="both"/>
        <w:rPr>
          <w:sz w:val="21"/>
          <w:szCs w:val="21"/>
        </w:rPr>
      </w:pPr>
      <w:r w:rsidRPr="00E706B6">
        <w:rPr>
          <w:sz w:val="21"/>
          <w:szCs w:val="21"/>
        </w:rPr>
        <w:t>Vada díla zjevná v průběhu provádění, pokud ji zhotovitel po písemné výzvě objednatele v době přiměřené neodstraní.</w:t>
      </w:r>
    </w:p>
    <w:p w:rsidR="00127F87" w:rsidRPr="00E706B6" w:rsidRDefault="00127F87" w:rsidP="00AB1DF0">
      <w:pPr>
        <w:numPr>
          <w:ilvl w:val="2"/>
          <w:numId w:val="19"/>
        </w:numPr>
        <w:ind w:left="1076"/>
        <w:jc w:val="both"/>
        <w:rPr>
          <w:sz w:val="21"/>
          <w:szCs w:val="21"/>
        </w:rPr>
      </w:pPr>
      <w:r w:rsidRPr="00E706B6">
        <w:rPr>
          <w:sz w:val="21"/>
          <w:szCs w:val="21"/>
        </w:rPr>
        <w:t>Zhotovování stavby v rozporu se zadáním stavby;</w:t>
      </w:r>
    </w:p>
    <w:p w:rsidR="00127F87" w:rsidRPr="00E706B6" w:rsidRDefault="00127F87" w:rsidP="00AB1DF0">
      <w:pPr>
        <w:numPr>
          <w:ilvl w:val="2"/>
          <w:numId w:val="19"/>
        </w:numPr>
        <w:ind w:left="1076"/>
        <w:jc w:val="both"/>
        <w:rPr>
          <w:sz w:val="21"/>
          <w:szCs w:val="21"/>
        </w:rPr>
      </w:pPr>
      <w:r w:rsidRPr="00E706B6">
        <w:rPr>
          <w:sz w:val="21"/>
          <w:szCs w:val="21"/>
        </w:rPr>
        <w:t>Provádění díla osobami, které nejsou náležitě kvalifikované a odborně způsobilé.</w:t>
      </w:r>
    </w:p>
    <w:p w:rsidR="00732829" w:rsidRPr="00E706B6" w:rsidRDefault="00732829" w:rsidP="00AB1DF0">
      <w:pPr>
        <w:numPr>
          <w:ilvl w:val="2"/>
          <w:numId w:val="19"/>
        </w:numPr>
        <w:ind w:left="1076"/>
        <w:jc w:val="both"/>
        <w:rPr>
          <w:sz w:val="21"/>
          <w:szCs w:val="21"/>
        </w:rPr>
      </w:pPr>
      <w:r w:rsidRPr="00E706B6">
        <w:rPr>
          <w:sz w:val="21"/>
          <w:szCs w:val="21"/>
        </w:rPr>
        <w:t>Prodlení s převzetím staveniště o více než 15 dní;</w:t>
      </w:r>
    </w:p>
    <w:p w:rsidR="00127F87" w:rsidRPr="00E706B6" w:rsidRDefault="00127F87" w:rsidP="00AB1DF0">
      <w:pPr>
        <w:numPr>
          <w:ilvl w:val="2"/>
          <w:numId w:val="19"/>
        </w:numPr>
        <w:ind w:left="1076"/>
        <w:jc w:val="both"/>
        <w:rPr>
          <w:sz w:val="21"/>
          <w:szCs w:val="21"/>
        </w:rPr>
      </w:pPr>
      <w:r w:rsidRPr="00E706B6">
        <w:rPr>
          <w:sz w:val="21"/>
          <w:szCs w:val="21"/>
        </w:rPr>
        <w:t>Zastavení prací na více než 15 kalendářních dní, pokud není v souladu se zněním této smlouvy stanoveno jinak.</w:t>
      </w:r>
    </w:p>
    <w:p w:rsidR="00127F87" w:rsidRPr="00E706B6" w:rsidRDefault="00127F87" w:rsidP="00AB1DF0">
      <w:pPr>
        <w:numPr>
          <w:ilvl w:val="2"/>
          <w:numId w:val="19"/>
        </w:numPr>
        <w:ind w:left="1076"/>
        <w:jc w:val="both"/>
        <w:rPr>
          <w:sz w:val="21"/>
          <w:szCs w:val="21"/>
        </w:rPr>
      </w:pPr>
      <w:r w:rsidRPr="00E706B6">
        <w:rPr>
          <w:sz w:val="21"/>
          <w:szCs w:val="21"/>
        </w:rPr>
        <w:t>Provádění díla s pomocí poddodavatele, kterým nebyla prokazována kvalifikace místo poddodavatele, který prokazoval splnění kvalifikace zhotovitele v průběhu zadávacího řízení předcházejícího uzavření této smlouvy, bez souhlasu objednatele;</w:t>
      </w:r>
    </w:p>
    <w:p w:rsidR="00127F87" w:rsidRPr="00E706B6" w:rsidRDefault="00127F87" w:rsidP="00AB1DF0">
      <w:pPr>
        <w:numPr>
          <w:ilvl w:val="2"/>
          <w:numId w:val="19"/>
        </w:numPr>
        <w:ind w:left="1076"/>
        <w:jc w:val="both"/>
        <w:rPr>
          <w:sz w:val="21"/>
          <w:szCs w:val="21"/>
        </w:rPr>
      </w:pPr>
      <w:r w:rsidRPr="00E706B6">
        <w:rPr>
          <w:sz w:val="21"/>
          <w:szCs w:val="21"/>
        </w:rPr>
        <w:t>Skutečnost, že zhotovitel není pojištěn v souladu s touto smlouvou.</w:t>
      </w:r>
    </w:p>
    <w:p w:rsidR="00127F87" w:rsidRPr="00E706B6" w:rsidRDefault="00127F87" w:rsidP="00AB1DF0">
      <w:pPr>
        <w:numPr>
          <w:ilvl w:val="2"/>
          <w:numId w:val="19"/>
        </w:numPr>
        <w:ind w:left="1076"/>
        <w:jc w:val="both"/>
        <w:rPr>
          <w:sz w:val="21"/>
          <w:szCs w:val="21"/>
        </w:rPr>
      </w:pPr>
      <w:r w:rsidRPr="00E706B6">
        <w:rPr>
          <w:sz w:val="21"/>
          <w:szCs w:val="21"/>
        </w:rPr>
        <w:t>Porušování předpisů bezpečnosti práce, bezpečnosti provozu na pozemních komunikacích a předpisů o životním prostředí a odpadovém hospodaření.</w:t>
      </w:r>
    </w:p>
    <w:p w:rsidR="00127F87" w:rsidRPr="00E706B6" w:rsidRDefault="00127F87" w:rsidP="00AB1DF0">
      <w:pPr>
        <w:numPr>
          <w:ilvl w:val="2"/>
          <w:numId w:val="19"/>
        </w:numPr>
        <w:ind w:left="1076"/>
        <w:jc w:val="both"/>
        <w:rPr>
          <w:sz w:val="21"/>
          <w:szCs w:val="21"/>
        </w:rPr>
      </w:pPr>
      <w:r w:rsidRPr="00E706B6">
        <w:rPr>
          <w:sz w:val="21"/>
          <w:szCs w:val="21"/>
        </w:rPr>
        <w:t>Zahájení insolvenčního řízení, ve kterém je zhotovitel v postavení dlužníka.</w:t>
      </w:r>
    </w:p>
    <w:p w:rsidR="00127F87" w:rsidRPr="00E706B6" w:rsidRDefault="00127F87" w:rsidP="00AB1DF0">
      <w:pPr>
        <w:numPr>
          <w:ilvl w:val="2"/>
          <w:numId w:val="19"/>
        </w:numPr>
        <w:ind w:left="1076"/>
        <w:jc w:val="both"/>
        <w:rPr>
          <w:sz w:val="21"/>
          <w:szCs w:val="21"/>
        </w:rPr>
      </w:pPr>
      <w:r w:rsidRPr="00E706B6">
        <w:rPr>
          <w:sz w:val="21"/>
          <w:szCs w:val="21"/>
        </w:rPr>
        <w:t>Zjistí-li se, že v nabídce zhotovitele k související veřejné zakázce byly uvedeny nepravdivé údaje.</w:t>
      </w:r>
    </w:p>
    <w:p w:rsidR="00127F87" w:rsidRPr="00E706B6" w:rsidRDefault="00127F87" w:rsidP="00AB1DF0">
      <w:pPr>
        <w:numPr>
          <w:ilvl w:val="2"/>
          <w:numId w:val="19"/>
        </w:numPr>
        <w:ind w:left="1076"/>
        <w:jc w:val="both"/>
        <w:rPr>
          <w:sz w:val="21"/>
          <w:szCs w:val="21"/>
        </w:rPr>
      </w:pPr>
      <w:r w:rsidRPr="00E706B6">
        <w:rPr>
          <w:sz w:val="21"/>
          <w:szCs w:val="21"/>
        </w:rPr>
        <w:t>Z důvodů uvedených v § 223 zákona č. 134/2016 Sb., o zadávání veřejných zakázek.</w:t>
      </w:r>
    </w:p>
    <w:p w:rsidR="00127F87" w:rsidRPr="00E706B6" w:rsidRDefault="00127F87" w:rsidP="00975032">
      <w:pPr>
        <w:keepNext/>
        <w:keepLines/>
        <w:numPr>
          <w:ilvl w:val="6"/>
          <w:numId w:val="9"/>
        </w:numPr>
        <w:spacing w:before="120" w:after="120"/>
        <w:ind w:left="539" w:hanging="539"/>
        <w:jc w:val="both"/>
        <w:rPr>
          <w:sz w:val="21"/>
          <w:szCs w:val="21"/>
        </w:rPr>
      </w:pPr>
      <w:r w:rsidRPr="00E706B6">
        <w:rPr>
          <w:sz w:val="21"/>
          <w:szCs w:val="21"/>
        </w:rPr>
        <w:t xml:space="preserve">Zhotovitel může od smlouvy odstoupit v následujících případech: </w:t>
      </w:r>
    </w:p>
    <w:p w:rsidR="00127F87" w:rsidRPr="00E706B6" w:rsidRDefault="00127F87" w:rsidP="00AB1DF0">
      <w:pPr>
        <w:numPr>
          <w:ilvl w:val="2"/>
          <w:numId w:val="20"/>
        </w:numPr>
        <w:ind w:left="1076"/>
        <w:jc w:val="both"/>
        <w:rPr>
          <w:sz w:val="21"/>
          <w:szCs w:val="21"/>
        </w:rPr>
      </w:pPr>
      <w:r w:rsidRPr="00E706B6">
        <w:rPr>
          <w:sz w:val="21"/>
          <w:szCs w:val="21"/>
        </w:rPr>
        <w:t>Zahájení insolvenčního řízení, ve kterém je objednatel v postavení dlužníka.</w:t>
      </w:r>
    </w:p>
    <w:p w:rsidR="00127F87" w:rsidRPr="00E706B6" w:rsidRDefault="00127F87" w:rsidP="00AB1DF0">
      <w:pPr>
        <w:numPr>
          <w:ilvl w:val="2"/>
          <w:numId w:val="20"/>
        </w:numPr>
        <w:ind w:left="1076"/>
        <w:jc w:val="both"/>
        <w:rPr>
          <w:sz w:val="21"/>
          <w:szCs w:val="21"/>
        </w:rPr>
      </w:pPr>
      <w:r w:rsidRPr="00E706B6">
        <w:rPr>
          <w:sz w:val="21"/>
          <w:szCs w:val="21"/>
        </w:rPr>
        <w:t>Prodlení objednatele s úhradou faktur o více než 90 dnů.</w:t>
      </w:r>
    </w:p>
    <w:p w:rsidR="00C771F6" w:rsidRPr="00E706B6" w:rsidRDefault="00C771F6" w:rsidP="00654D27">
      <w:pPr>
        <w:ind w:left="1076"/>
        <w:jc w:val="both"/>
        <w:rPr>
          <w:sz w:val="21"/>
          <w:szCs w:val="21"/>
        </w:rPr>
      </w:pPr>
    </w:p>
    <w:p w:rsidR="00127F87" w:rsidRPr="00E706B6" w:rsidRDefault="00127F87" w:rsidP="00975032">
      <w:pPr>
        <w:keepNext/>
        <w:keepLines/>
        <w:numPr>
          <w:ilvl w:val="6"/>
          <w:numId w:val="9"/>
        </w:numPr>
        <w:spacing w:before="120" w:after="120"/>
        <w:ind w:left="539" w:hanging="539"/>
        <w:jc w:val="both"/>
        <w:rPr>
          <w:sz w:val="21"/>
          <w:szCs w:val="21"/>
        </w:rPr>
      </w:pPr>
      <w:r w:rsidRPr="00E706B6">
        <w:rPr>
          <w:sz w:val="21"/>
          <w:szCs w:val="21"/>
        </w:rPr>
        <w:t>Odstoupení musí být učiněno písemně a je účinné dnem jeho doručení druhé smluvní straně s účinky ex nunc.</w:t>
      </w:r>
    </w:p>
    <w:p w:rsidR="00326CE0" w:rsidRPr="00326CE0" w:rsidRDefault="00326CE0" w:rsidP="00102D96">
      <w:pPr>
        <w:keepNext/>
        <w:keepLines/>
        <w:numPr>
          <w:ilvl w:val="6"/>
          <w:numId w:val="9"/>
        </w:numPr>
        <w:spacing w:before="120" w:after="120"/>
        <w:ind w:left="539" w:hanging="539"/>
        <w:jc w:val="both"/>
        <w:rPr>
          <w:sz w:val="21"/>
          <w:szCs w:val="21"/>
        </w:rPr>
      </w:pPr>
      <w:r w:rsidRPr="00326CE0">
        <w:rPr>
          <w:sz w:val="21"/>
          <w:szCs w:val="21"/>
        </w:rPr>
        <w:t>Odstoupením od smlouvy nejsou dotčena ustanovení týkající se smluvních pokut, úroků z prodlení, náhrad škod, ochrany osobních údajů fyzických osob a ustanovení týkající se těch práv a povinností, z jejichž povahy vyplývá, že mají trvat i po odstoupení.</w:t>
      </w:r>
    </w:p>
    <w:p w:rsidR="00A564E1" w:rsidRPr="00E706B6" w:rsidRDefault="00A564E1" w:rsidP="00A564E1">
      <w:pPr>
        <w:keepNext/>
        <w:keepLines/>
        <w:spacing w:before="120" w:after="120"/>
        <w:ind w:left="539"/>
        <w:jc w:val="both"/>
        <w:rPr>
          <w:sz w:val="21"/>
          <w:szCs w:val="21"/>
        </w:rPr>
      </w:pPr>
    </w:p>
    <w:p w:rsidR="00127F87" w:rsidRPr="00E706B6" w:rsidRDefault="00127F87" w:rsidP="00975032">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E706B6">
        <w:rPr>
          <w:b/>
          <w:smallCaps/>
          <w:spacing w:val="20"/>
          <w:sz w:val="21"/>
          <w:szCs w:val="21"/>
        </w:rPr>
        <w:t>Společná a závěrečná ustanovení</w:t>
      </w:r>
    </w:p>
    <w:p w:rsidR="00127F87" w:rsidRPr="00E706B6" w:rsidRDefault="00127F87" w:rsidP="00975032">
      <w:pPr>
        <w:keepNext/>
        <w:keepLines/>
        <w:numPr>
          <w:ilvl w:val="6"/>
          <w:numId w:val="9"/>
        </w:numPr>
        <w:spacing w:before="120" w:after="120"/>
        <w:ind w:left="539" w:hanging="539"/>
        <w:jc w:val="both"/>
        <w:rPr>
          <w:sz w:val="21"/>
          <w:szCs w:val="21"/>
        </w:rPr>
      </w:pPr>
      <w:r w:rsidRPr="00E706B6">
        <w:rPr>
          <w:sz w:val="21"/>
          <w:szCs w:val="21"/>
        </w:rPr>
        <w:t>Tato smlouva se řídí českým právním řádem. Veškerá jednání o díle a jeho provádění, jednání vyplývající z uplatňování záruk</w:t>
      </w:r>
      <w:r w:rsidR="00CD2AB4" w:rsidRPr="00E706B6">
        <w:rPr>
          <w:sz w:val="21"/>
          <w:szCs w:val="21"/>
        </w:rPr>
        <w:t xml:space="preserve"> či bankovní záruky </w:t>
      </w:r>
      <w:r w:rsidRPr="00E706B6">
        <w:rPr>
          <w:sz w:val="21"/>
          <w:szCs w:val="21"/>
        </w:rPr>
        <w:t xml:space="preserve"> probíhají v jazyce českém.</w:t>
      </w:r>
    </w:p>
    <w:p w:rsidR="00127F87" w:rsidRPr="00E706B6" w:rsidRDefault="00127F87" w:rsidP="00975032">
      <w:pPr>
        <w:keepNext/>
        <w:keepLines/>
        <w:numPr>
          <w:ilvl w:val="6"/>
          <w:numId w:val="9"/>
        </w:numPr>
        <w:spacing w:before="120" w:after="120"/>
        <w:ind w:left="539" w:hanging="539"/>
        <w:jc w:val="both"/>
        <w:rPr>
          <w:sz w:val="21"/>
          <w:szCs w:val="21"/>
        </w:rPr>
      </w:pPr>
      <w:r w:rsidRPr="00E706B6">
        <w:rPr>
          <w:sz w:val="21"/>
          <w:szCs w:val="21"/>
        </w:rPr>
        <w:t xml:space="preserve">Zhotovitel není oprávněn bez souhlasu objednatele postoupit práva a povinnosti vyplývající z této smlouvy třetí osobě. </w:t>
      </w:r>
    </w:p>
    <w:p w:rsidR="00127F87" w:rsidRPr="00E706B6" w:rsidRDefault="00127F87" w:rsidP="00975032">
      <w:pPr>
        <w:keepNext/>
        <w:keepLines/>
        <w:numPr>
          <w:ilvl w:val="6"/>
          <w:numId w:val="9"/>
        </w:numPr>
        <w:spacing w:before="120" w:after="120"/>
        <w:ind w:left="539" w:hanging="539"/>
        <w:jc w:val="both"/>
        <w:rPr>
          <w:sz w:val="21"/>
          <w:szCs w:val="21"/>
        </w:rPr>
      </w:pPr>
      <w:r w:rsidRPr="00E706B6">
        <w:rPr>
          <w:sz w:val="21"/>
          <w:szCs w:val="21"/>
        </w:rPr>
        <w:t>Zhotovitel bere na vědomí, že je osobou povinnou spolupůsobit při výkonu finanční kontroly.</w:t>
      </w:r>
    </w:p>
    <w:p w:rsidR="00127F87" w:rsidRPr="00E706B6" w:rsidRDefault="00127F87" w:rsidP="00975032">
      <w:pPr>
        <w:keepNext/>
        <w:keepLines/>
        <w:numPr>
          <w:ilvl w:val="6"/>
          <w:numId w:val="9"/>
        </w:numPr>
        <w:spacing w:before="120" w:after="120"/>
        <w:ind w:left="539" w:hanging="539"/>
        <w:jc w:val="both"/>
        <w:rPr>
          <w:sz w:val="21"/>
          <w:szCs w:val="21"/>
        </w:rPr>
      </w:pPr>
      <w:r w:rsidRPr="00E706B6">
        <w:rPr>
          <w:sz w:val="21"/>
          <w:szCs w:val="21"/>
        </w:rPr>
        <w:t>Písemně či písemný znamená: trvalý záznam psaný ručně, strojem, tištěný či elektronicky zhotovený.</w:t>
      </w:r>
    </w:p>
    <w:p w:rsidR="00127F87" w:rsidRPr="00E706B6" w:rsidRDefault="00127F87" w:rsidP="00975032">
      <w:pPr>
        <w:keepNext/>
        <w:keepLines/>
        <w:numPr>
          <w:ilvl w:val="6"/>
          <w:numId w:val="9"/>
        </w:numPr>
        <w:spacing w:before="120" w:after="120"/>
        <w:ind w:left="539" w:hanging="539"/>
        <w:jc w:val="both"/>
        <w:rPr>
          <w:sz w:val="21"/>
          <w:szCs w:val="21"/>
        </w:rPr>
      </w:pPr>
      <w:r w:rsidRPr="00E706B6">
        <w:rPr>
          <w:sz w:val="21"/>
          <w:szCs w:val="21"/>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w:t>
      </w:r>
      <w:r w:rsidR="00395DE7" w:rsidRPr="00E706B6">
        <w:rPr>
          <w:sz w:val="21"/>
          <w:szCs w:val="21"/>
        </w:rPr>
        <w:t xml:space="preserve"> nebo odeslání datovou schránkou</w:t>
      </w:r>
      <w:r w:rsidRPr="00E706B6">
        <w:rPr>
          <w:sz w:val="21"/>
          <w:szCs w:val="21"/>
        </w:rPr>
        <w:t>. Za doručený se rovněž považuje i:</w:t>
      </w:r>
    </w:p>
    <w:p w:rsidR="00127F87" w:rsidRPr="00E706B6" w:rsidRDefault="00127F87" w:rsidP="00AB1DF0">
      <w:pPr>
        <w:pStyle w:val="Odstavecseseznamem"/>
        <w:numPr>
          <w:ilvl w:val="1"/>
          <w:numId w:val="21"/>
        </w:numPr>
        <w:spacing w:before="120" w:after="120"/>
        <w:ind w:left="899"/>
        <w:jc w:val="both"/>
        <w:rPr>
          <w:sz w:val="21"/>
          <w:szCs w:val="21"/>
        </w:rPr>
      </w:pPr>
      <w:r w:rsidRPr="00E706B6">
        <w:rPr>
          <w:sz w:val="21"/>
          <w:szCs w:val="21"/>
        </w:rPr>
        <w:t>V případě záznamu činěného objednatelem, záznam vyhotovený ve stavebním deníku.</w:t>
      </w:r>
    </w:p>
    <w:p w:rsidR="00FA3871" w:rsidRPr="00E706B6" w:rsidRDefault="00127F87" w:rsidP="00AB1DF0">
      <w:pPr>
        <w:pStyle w:val="Odstavecseseznamem"/>
        <w:numPr>
          <w:ilvl w:val="1"/>
          <w:numId w:val="21"/>
        </w:numPr>
        <w:spacing w:before="120" w:after="120"/>
        <w:ind w:left="899"/>
        <w:jc w:val="both"/>
        <w:rPr>
          <w:sz w:val="21"/>
          <w:szCs w:val="21"/>
        </w:rPr>
      </w:pPr>
      <w:r w:rsidRPr="00E706B6">
        <w:rPr>
          <w:sz w:val="21"/>
          <w:szCs w:val="21"/>
        </w:rPr>
        <w:t xml:space="preserve">V případě záznamu činěného zhotovitelem, záznam vyhotovený ve stavebním deníku zhotovitelem, který je datován a podepsán správcem stavby. </w:t>
      </w:r>
    </w:p>
    <w:p w:rsidR="00127F87" w:rsidRPr="00E706B6" w:rsidRDefault="00127F87" w:rsidP="00975032">
      <w:pPr>
        <w:widowControl w:val="0"/>
        <w:numPr>
          <w:ilvl w:val="6"/>
          <w:numId w:val="9"/>
        </w:numPr>
        <w:spacing w:before="120" w:after="120"/>
        <w:ind w:left="539" w:hanging="539"/>
        <w:jc w:val="both"/>
        <w:rPr>
          <w:sz w:val="21"/>
          <w:szCs w:val="21"/>
        </w:rPr>
      </w:pPr>
      <w:r w:rsidRPr="00E706B6">
        <w:rPr>
          <w:sz w:val="21"/>
          <w:szCs w:val="21"/>
        </w:rPr>
        <w:t>Tuto smlouvu lze měnit pouze písemně, formou oboustranně podepsaného dodatku k této smlouvě, není-li v této smlouvě stanoveno jinak.</w:t>
      </w:r>
    </w:p>
    <w:p w:rsidR="00A57BB7" w:rsidRPr="00E706B6" w:rsidRDefault="00A57BB7" w:rsidP="00A57BB7">
      <w:pPr>
        <w:widowControl w:val="0"/>
        <w:numPr>
          <w:ilvl w:val="6"/>
          <w:numId w:val="9"/>
        </w:numPr>
        <w:spacing w:before="120" w:after="120"/>
        <w:ind w:left="539" w:hanging="539"/>
        <w:jc w:val="both"/>
        <w:rPr>
          <w:sz w:val="21"/>
          <w:szCs w:val="21"/>
        </w:rPr>
      </w:pPr>
      <w:r w:rsidRPr="00E706B6">
        <w:rPr>
          <w:sz w:val="21"/>
          <w:szCs w:val="21"/>
        </w:rPr>
        <w:t>Změny příloh této smlouvy nevyžadují formu dodatku s výjimkou změny rozpočtu, takové změny harmonogramu prací, která má za následek posun lhůt plnění, změny kontrolního a zkušebního plánu, kterou se původní položka ruší, či nahrazuje. Změna přílohy, pro kterou není vyžadována forma dodatku, musí být druhé straně sdělena písemně a prokazatelně doručena. V případě změny přílohy č. 2 a osoby stavbyvedoucího</w:t>
      </w:r>
      <w:r w:rsidR="00DC7099" w:rsidRPr="00E706B6">
        <w:rPr>
          <w:sz w:val="21"/>
          <w:szCs w:val="21"/>
        </w:rPr>
        <w:t xml:space="preserve"> případně zástupce zadavatele </w:t>
      </w:r>
      <w:r w:rsidRPr="00E706B6">
        <w:rPr>
          <w:sz w:val="21"/>
          <w:szCs w:val="21"/>
        </w:rPr>
        <w:t xml:space="preserve"> v příloze č. 5 lze tuto provést pouze s předchozím písemným souhlasem objednatele. </w:t>
      </w:r>
    </w:p>
    <w:p w:rsidR="000D4DF1" w:rsidRPr="00E706B6" w:rsidRDefault="00127F87" w:rsidP="00654D27">
      <w:pPr>
        <w:keepNext/>
        <w:keepLines/>
        <w:numPr>
          <w:ilvl w:val="6"/>
          <w:numId w:val="9"/>
        </w:numPr>
        <w:spacing w:before="120" w:after="120"/>
        <w:ind w:left="539" w:hanging="539"/>
        <w:jc w:val="both"/>
        <w:rPr>
          <w:sz w:val="21"/>
          <w:szCs w:val="21"/>
        </w:rPr>
      </w:pPr>
      <w:r w:rsidRPr="00E706B6">
        <w:rPr>
          <w:sz w:val="21"/>
          <w:szCs w:val="21"/>
        </w:rPr>
        <w:lastRenderedPageBreak/>
        <w:t>Tato smlouva je uzavřena dnem podpisu druhou smluvní stranou. Smlouva nabývá účinnost zveřejněním v re</w:t>
      </w:r>
      <w:r w:rsidR="003E6813" w:rsidRPr="00E706B6">
        <w:rPr>
          <w:sz w:val="21"/>
          <w:szCs w:val="21"/>
        </w:rPr>
        <w:t>gistru smluv dle odst. 12</w:t>
      </w:r>
      <w:r w:rsidRPr="00E706B6">
        <w:rPr>
          <w:sz w:val="21"/>
          <w:szCs w:val="21"/>
        </w:rPr>
        <w:t xml:space="preserve">. tohoto článku. </w:t>
      </w:r>
    </w:p>
    <w:p w:rsidR="00127F87" w:rsidRPr="00E706B6" w:rsidRDefault="00127F87" w:rsidP="00975032">
      <w:pPr>
        <w:widowControl w:val="0"/>
        <w:numPr>
          <w:ilvl w:val="6"/>
          <w:numId w:val="9"/>
        </w:numPr>
        <w:spacing w:before="120" w:after="120"/>
        <w:ind w:left="539" w:hanging="539"/>
        <w:jc w:val="both"/>
        <w:rPr>
          <w:sz w:val="21"/>
          <w:szCs w:val="21"/>
        </w:rPr>
      </w:pPr>
      <w:r w:rsidRPr="00E706B6">
        <w:rPr>
          <w:sz w:val="21"/>
          <w:szCs w:val="21"/>
        </w:rPr>
        <w:t>Případné obchodní zvyklosti, týkající se sjednaného či navazujícího plnění, nemají přednost před smluvními ujednáními, ani před ustanoveními zákona, byť by tato ustanovení neměla donucující účinky.</w:t>
      </w:r>
    </w:p>
    <w:p w:rsidR="0091194F" w:rsidRPr="00E706B6" w:rsidRDefault="004B70C3" w:rsidP="00654D27">
      <w:pPr>
        <w:widowControl w:val="0"/>
        <w:numPr>
          <w:ilvl w:val="6"/>
          <w:numId w:val="9"/>
        </w:numPr>
        <w:spacing w:before="120" w:after="120"/>
        <w:ind w:left="539" w:hanging="539"/>
        <w:jc w:val="both"/>
        <w:rPr>
          <w:sz w:val="21"/>
          <w:szCs w:val="21"/>
        </w:rPr>
      </w:pPr>
      <w:r w:rsidRPr="00E706B6">
        <w:rPr>
          <w:sz w:val="21"/>
          <w:szCs w:val="21"/>
        </w:rPr>
        <w:t>Smluvní strany se dohodly, že na jejich vztah upravený touto smlouvou se neužijí ustanovení § 1921, § 1976, § 1978, § 2112, § 2364 odst. 2, § 2595, § 2604, § 2605 odst. 1 věty první, § 2606, § 2609, §</w:t>
      </w:r>
      <w:r w:rsidR="00332D7F" w:rsidRPr="00E706B6">
        <w:rPr>
          <w:sz w:val="21"/>
          <w:szCs w:val="21"/>
        </w:rPr>
        <w:t xml:space="preserve"> 2611 § 2618, § 2620, § 2621, § </w:t>
      </w:r>
      <w:r w:rsidR="00732829" w:rsidRPr="00E706B6">
        <w:rPr>
          <w:sz w:val="21"/>
          <w:szCs w:val="21"/>
        </w:rPr>
        <w:t xml:space="preserve">2622 </w:t>
      </w:r>
      <w:r w:rsidRPr="00E706B6">
        <w:rPr>
          <w:sz w:val="21"/>
          <w:szCs w:val="21"/>
        </w:rPr>
        <w:t>a § 2629 odst. 1 občanského zákoníku.</w:t>
      </w:r>
    </w:p>
    <w:p w:rsidR="0091194F" w:rsidRPr="00E706B6" w:rsidRDefault="0091194F" w:rsidP="00654D27">
      <w:pPr>
        <w:widowControl w:val="0"/>
        <w:numPr>
          <w:ilvl w:val="6"/>
          <w:numId w:val="9"/>
        </w:numPr>
        <w:spacing w:before="120" w:after="120"/>
        <w:ind w:left="539" w:hanging="539"/>
        <w:jc w:val="both"/>
        <w:rPr>
          <w:sz w:val="21"/>
          <w:szCs w:val="21"/>
        </w:rPr>
      </w:pPr>
      <w:r w:rsidRPr="00E706B6">
        <w:rPr>
          <w:sz w:val="21"/>
          <w:szCs w:val="21"/>
        </w:rPr>
        <w:t>Tato smlouva podléhá povinnosti zveřejnění dle zákona č. 340/2015 Sb.</w:t>
      </w:r>
      <w:r w:rsidR="003D489F" w:rsidRPr="00E706B6">
        <w:rPr>
          <w:sz w:val="21"/>
          <w:szCs w:val="21"/>
        </w:rPr>
        <w:t xml:space="preserve"> </w:t>
      </w:r>
      <w:r w:rsidRPr="00E706B6">
        <w:rPr>
          <w:sz w:val="21"/>
          <w:szCs w:val="21"/>
        </w:rPr>
        <w:t>o zvláštních podmínkách účinnosti některých smluv, uveřejňování těchto smluv a o registru smluv (zákon o registru smluv), ve znění pozdějších předpisů. Uveřejnění smlouvy zajišťuje objednatel. Zhotovitel označil tyto jmenovitě uvedená data za citlivá nebo obchodní tajemství, která nepodléhají zveřejnění:………………… Zhotovitel si ověří před zahájením plnění dle této smlouvy její uveřejnění v registru smluv.</w:t>
      </w:r>
    </w:p>
    <w:p w:rsidR="0091194F" w:rsidRPr="00E706B6" w:rsidRDefault="0091194F" w:rsidP="00654D27">
      <w:pPr>
        <w:widowControl w:val="0"/>
        <w:numPr>
          <w:ilvl w:val="6"/>
          <w:numId w:val="9"/>
        </w:numPr>
        <w:spacing w:before="120" w:after="120"/>
        <w:ind w:left="539" w:hanging="539"/>
        <w:jc w:val="both"/>
        <w:rPr>
          <w:sz w:val="21"/>
          <w:szCs w:val="21"/>
        </w:rPr>
      </w:pPr>
      <w:r w:rsidRPr="00E706B6">
        <w:rPr>
          <w:sz w:val="21"/>
          <w:szCs w:val="21"/>
        </w:rPr>
        <w:t>Zhotovitel souhlasí s případným zveřejněním informací o této smlouvě dle zákona č. 106/1999Sb., o svobodném přístupu k informacím, ve znění pozdějších změn. Zhotovitel dále souhlasí se zveřejněním celé smlouvy včetně všech příloh, jejich dodatků a skutečné uhrazené ceny na protikorupčním portále Jihomoravského kraje, tj. zřizovatele objednatele.</w:t>
      </w:r>
    </w:p>
    <w:p w:rsidR="00AB1DF0" w:rsidRPr="00E706B6" w:rsidRDefault="00AB1DF0" w:rsidP="00654D27">
      <w:pPr>
        <w:widowControl w:val="0"/>
        <w:numPr>
          <w:ilvl w:val="6"/>
          <w:numId w:val="9"/>
        </w:numPr>
        <w:spacing w:before="120" w:after="120"/>
        <w:ind w:left="539" w:hanging="539"/>
        <w:jc w:val="both"/>
        <w:rPr>
          <w:sz w:val="21"/>
          <w:szCs w:val="21"/>
        </w:rPr>
      </w:pPr>
      <w:r w:rsidRPr="00E706B6">
        <w:rPr>
          <w:sz w:val="21"/>
          <w:szCs w:val="21"/>
        </w:rPr>
        <w:t>V souvislosti se smluvním vztahem bude objednatel zpracovávat osobní údaje fyzických osob vystupujících na straně zhotovitele, a to za účelem ochrany svých oprávněných zájmů jako smluvní strany, v rozsahu identifikačních a kontaktních údajů po dobu práv a povinností ze smluvního vztahu a lhůt odpovídajících skartačním lhůtám podle spisového a skartačního řádu objednatele. Veškeré poskytnuté osobní údaje budou zpracovávány v souladu s platnou a účinnou legislativou, zejména s Nařízením Evropského parlamentu a Rady (EU) č. 2016/679, o ochraně fyzických osob v souvislosti se zpracováním osobních údajů a o volném pohybu těchto údajů a o zrušení směrnice 95/46/ES (obecné nařízení o ochraně osobních údajů). Zhotovitel se zavazuje informovat fyzické osoby – své zaměstnance nebo smluvní partnery o zpracování osobních údajů objednatelem podle tohoto odstavce.</w:t>
      </w:r>
    </w:p>
    <w:p w:rsidR="00127F87" w:rsidRPr="00E706B6" w:rsidRDefault="00127F87" w:rsidP="00654D27">
      <w:pPr>
        <w:widowControl w:val="0"/>
        <w:numPr>
          <w:ilvl w:val="6"/>
          <w:numId w:val="9"/>
        </w:numPr>
        <w:spacing w:before="120" w:after="120"/>
        <w:ind w:left="539" w:hanging="539"/>
        <w:jc w:val="both"/>
        <w:rPr>
          <w:sz w:val="21"/>
          <w:szCs w:val="21"/>
        </w:rPr>
      </w:pPr>
      <w:r w:rsidRPr="00E706B6">
        <w:rPr>
          <w:sz w:val="21"/>
          <w:szCs w:val="21"/>
        </w:rPr>
        <w:t>Součástí této smlouvy je projektová dokumentace. Nedílné součásti této smlouvy jsou přílohy:</w:t>
      </w:r>
    </w:p>
    <w:p w:rsidR="00127F87" w:rsidRPr="00E706B6" w:rsidRDefault="00127F87" w:rsidP="00F54B3E">
      <w:pPr>
        <w:numPr>
          <w:ilvl w:val="3"/>
          <w:numId w:val="6"/>
        </w:numPr>
        <w:ind w:left="993"/>
        <w:contextualSpacing/>
        <w:jc w:val="both"/>
        <w:rPr>
          <w:sz w:val="21"/>
          <w:szCs w:val="21"/>
        </w:rPr>
      </w:pPr>
      <w:r w:rsidRPr="00E706B6">
        <w:rPr>
          <w:sz w:val="21"/>
          <w:szCs w:val="21"/>
        </w:rPr>
        <w:t>Položkový rozpočet (oceněný soupis prací).</w:t>
      </w:r>
    </w:p>
    <w:p w:rsidR="00035430" w:rsidRPr="00E706B6" w:rsidRDefault="00035430" w:rsidP="00F54B3E">
      <w:pPr>
        <w:pStyle w:val="Odstavecseseznamem"/>
        <w:numPr>
          <w:ilvl w:val="3"/>
          <w:numId w:val="6"/>
        </w:numPr>
        <w:ind w:left="993"/>
        <w:jc w:val="both"/>
        <w:rPr>
          <w:sz w:val="21"/>
          <w:szCs w:val="21"/>
        </w:rPr>
      </w:pPr>
      <w:r w:rsidRPr="00E706B6">
        <w:rPr>
          <w:sz w:val="21"/>
          <w:szCs w:val="21"/>
        </w:rPr>
        <w:t xml:space="preserve">Harmonogram prací </w:t>
      </w:r>
      <w:r w:rsidR="00BC0221" w:rsidRPr="00E706B6">
        <w:rPr>
          <w:sz w:val="21"/>
          <w:szCs w:val="21"/>
        </w:rPr>
        <w:t xml:space="preserve">finanční a </w:t>
      </w:r>
      <w:r w:rsidRPr="00E706B6">
        <w:rPr>
          <w:sz w:val="21"/>
          <w:szCs w:val="21"/>
        </w:rPr>
        <w:t>věcný.</w:t>
      </w:r>
    </w:p>
    <w:p w:rsidR="00035430" w:rsidRPr="00E706B6" w:rsidRDefault="00035430" w:rsidP="00F54B3E">
      <w:pPr>
        <w:pStyle w:val="Odstavecseseznamem"/>
        <w:numPr>
          <w:ilvl w:val="3"/>
          <w:numId w:val="6"/>
        </w:numPr>
        <w:ind w:left="993"/>
        <w:jc w:val="both"/>
        <w:rPr>
          <w:sz w:val="21"/>
          <w:szCs w:val="21"/>
        </w:rPr>
      </w:pPr>
      <w:r w:rsidRPr="00E706B6">
        <w:rPr>
          <w:sz w:val="21"/>
          <w:szCs w:val="21"/>
        </w:rPr>
        <w:t>Kontrolní a zkušební plán.</w:t>
      </w:r>
    </w:p>
    <w:p w:rsidR="00127F87" w:rsidRPr="00E706B6" w:rsidRDefault="00127F87" w:rsidP="00F54B3E">
      <w:pPr>
        <w:numPr>
          <w:ilvl w:val="3"/>
          <w:numId w:val="6"/>
        </w:numPr>
        <w:ind w:left="993"/>
        <w:contextualSpacing/>
        <w:jc w:val="both"/>
        <w:rPr>
          <w:sz w:val="21"/>
          <w:szCs w:val="21"/>
        </w:rPr>
      </w:pPr>
      <w:r w:rsidRPr="00E706B6">
        <w:rPr>
          <w:sz w:val="21"/>
          <w:szCs w:val="21"/>
        </w:rPr>
        <w:t>Oprávněné osoby objednatele.</w:t>
      </w:r>
    </w:p>
    <w:p w:rsidR="00127F87" w:rsidRPr="00E706B6" w:rsidRDefault="00127F87" w:rsidP="00F54B3E">
      <w:pPr>
        <w:numPr>
          <w:ilvl w:val="3"/>
          <w:numId w:val="6"/>
        </w:numPr>
        <w:ind w:left="993"/>
        <w:contextualSpacing/>
        <w:jc w:val="both"/>
        <w:rPr>
          <w:sz w:val="21"/>
          <w:szCs w:val="21"/>
        </w:rPr>
      </w:pPr>
      <w:r w:rsidRPr="00E706B6">
        <w:rPr>
          <w:sz w:val="21"/>
          <w:szCs w:val="21"/>
        </w:rPr>
        <w:t>Oprávněné osoby zhotovitele.</w:t>
      </w:r>
    </w:p>
    <w:p w:rsidR="00A564E1" w:rsidRPr="00E706B6" w:rsidRDefault="00127F87" w:rsidP="00F54B3E">
      <w:pPr>
        <w:numPr>
          <w:ilvl w:val="3"/>
          <w:numId w:val="6"/>
        </w:numPr>
        <w:ind w:left="993"/>
        <w:contextualSpacing/>
        <w:jc w:val="both"/>
        <w:rPr>
          <w:sz w:val="21"/>
          <w:szCs w:val="21"/>
        </w:rPr>
      </w:pPr>
      <w:r w:rsidRPr="00E706B6">
        <w:rPr>
          <w:sz w:val="21"/>
          <w:szCs w:val="21"/>
        </w:rPr>
        <w:t>Vzor změnového listu.</w:t>
      </w:r>
    </w:p>
    <w:p w:rsidR="001F60C2" w:rsidRPr="00E706B6" w:rsidRDefault="001F60C2" w:rsidP="00654D27">
      <w:pPr>
        <w:widowControl w:val="0"/>
        <w:numPr>
          <w:ilvl w:val="6"/>
          <w:numId w:val="9"/>
        </w:numPr>
        <w:spacing w:before="120" w:after="120"/>
        <w:ind w:left="539" w:hanging="539"/>
        <w:jc w:val="both"/>
        <w:rPr>
          <w:sz w:val="21"/>
          <w:szCs w:val="21"/>
          <w:highlight w:val="yellow"/>
        </w:rPr>
      </w:pPr>
      <w:r w:rsidRPr="00E706B6">
        <w:rPr>
          <w:sz w:val="21"/>
          <w:szCs w:val="21"/>
          <w:highlight w:val="yellow"/>
        </w:rPr>
        <w:t xml:space="preserve">Tato smlouva je vyhotovena ve 2 vyhotoveních, přičemž objednatel obdrží 1 vyhotovení a 1 vyhotovení zhotovitel. / Tato smlouva je uzavřena v elektronické podobě. </w:t>
      </w:r>
    </w:p>
    <w:tbl>
      <w:tblPr>
        <w:tblW w:w="10525" w:type="dxa"/>
        <w:tblLook w:val="01E0" w:firstRow="1" w:lastRow="1" w:firstColumn="1" w:lastColumn="1" w:noHBand="0" w:noVBand="0"/>
      </w:tblPr>
      <w:tblGrid>
        <w:gridCol w:w="5255"/>
        <w:gridCol w:w="7"/>
        <w:gridCol w:w="5248"/>
        <w:gridCol w:w="15"/>
      </w:tblGrid>
      <w:tr w:rsidR="00127F87" w:rsidRPr="00E706B6" w:rsidTr="00127F87">
        <w:trPr>
          <w:trHeight w:val="258"/>
        </w:trPr>
        <w:tc>
          <w:tcPr>
            <w:tcW w:w="5262" w:type="dxa"/>
            <w:gridSpan w:val="2"/>
          </w:tcPr>
          <w:p w:rsidR="00127F87" w:rsidRPr="00E706B6" w:rsidRDefault="00127F87" w:rsidP="00127F87">
            <w:pPr>
              <w:tabs>
                <w:tab w:val="left" w:pos="6300"/>
              </w:tabs>
              <w:spacing w:after="120"/>
              <w:rPr>
                <w:sz w:val="21"/>
                <w:szCs w:val="21"/>
              </w:rPr>
            </w:pPr>
          </w:p>
          <w:p w:rsidR="00127F87" w:rsidRPr="00E706B6" w:rsidRDefault="00127F87" w:rsidP="00127F87">
            <w:pPr>
              <w:tabs>
                <w:tab w:val="left" w:pos="6300"/>
              </w:tabs>
              <w:spacing w:after="120"/>
              <w:rPr>
                <w:b/>
                <w:smallCaps/>
                <w:spacing w:val="20"/>
                <w:sz w:val="21"/>
                <w:szCs w:val="21"/>
              </w:rPr>
            </w:pPr>
            <w:r w:rsidRPr="00E706B6">
              <w:rPr>
                <w:sz w:val="21"/>
                <w:szCs w:val="21"/>
              </w:rPr>
              <w:t xml:space="preserve">V </w:t>
            </w:r>
            <w:r w:rsidRPr="00E706B6">
              <w:rPr>
                <w:b/>
                <w:sz w:val="21"/>
                <w:szCs w:val="21"/>
                <w:highlight w:val="yellow"/>
              </w:rPr>
              <w:t>***</w:t>
            </w:r>
            <w:r w:rsidRPr="00E706B6">
              <w:rPr>
                <w:sz w:val="21"/>
                <w:szCs w:val="21"/>
              </w:rPr>
              <w:t>, dne</w:t>
            </w:r>
          </w:p>
        </w:tc>
        <w:tc>
          <w:tcPr>
            <w:tcW w:w="5263" w:type="dxa"/>
            <w:gridSpan w:val="2"/>
          </w:tcPr>
          <w:p w:rsidR="00A564E1" w:rsidRPr="00E706B6" w:rsidRDefault="00A564E1" w:rsidP="00127F87">
            <w:pPr>
              <w:spacing w:after="120"/>
              <w:rPr>
                <w:sz w:val="21"/>
                <w:szCs w:val="21"/>
              </w:rPr>
            </w:pPr>
          </w:p>
          <w:p w:rsidR="00127F87" w:rsidRPr="00E706B6" w:rsidRDefault="00127F87" w:rsidP="00127F87">
            <w:pPr>
              <w:spacing w:after="120"/>
              <w:rPr>
                <w:sz w:val="21"/>
                <w:szCs w:val="21"/>
              </w:rPr>
            </w:pPr>
            <w:r w:rsidRPr="00E706B6">
              <w:rPr>
                <w:sz w:val="21"/>
                <w:szCs w:val="21"/>
              </w:rPr>
              <w:t>V Brně, dne</w:t>
            </w:r>
          </w:p>
          <w:p w:rsidR="00332D7F" w:rsidRPr="00E706B6" w:rsidRDefault="00332D7F" w:rsidP="00127F87">
            <w:pPr>
              <w:spacing w:after="120"/>
              <w:rPr>
                <w:sz w:val="21"/>
                <w:szCs w:val="21"/>
              </w:rPr>
            </w:pPr>
          </w:p>
          <w:p w:rsidR="00332D7F" w:rsidRPr="00E706B6" w:rsidRDefault="00332D7F" w:rsidP="00127F87">
            <w:pPr>
              <w:spacing w:after="120"/>
              <w:rPr>
                <w:sz w:val="21"/>
                <w:szCs w:val="21"/>
              </w:rPr>
            </w:pPr>
          </w:p>
          <w:p w:rsidR="00127F87" w:rsidRPr="00E706B6" w:rsidRDefault="00127F87" w:rsidP="00127F87">
            <w:pPr>
              <w:spacing w:after="120"/>
              <w:rPr>
                <w:sz w:val="21"/>
                <w:szCs w:val="21"/>
              </w:rPr>
            </w:pPr>
          </w:p>
        </w:tc>
      </w:tr>
      <w:tr w:rsidR="00127F87" w:rsidRPr="00E706B6" w:rsidTr="00127F87">
        <w:trPr>
          <w:gridAfter w:val="1"/>
          <w:wAfter w:w="15" w:type="dxa"/>
          <w:trHeight w:val="316"/>
        </w:trPr>
        <w:tc>
          <w:tcPr>
            <w:tcW w:w="5255" w:type="dxa"/>
            <w:vAlign w:val="center"/>
          </w:tcPr>
          <w:p w:rsidR="00127F87" w:rsidRPr="00E706B6" w:rsidRDefault="00127F87" w:rsidP="00127F87">
            <w:pPr>
              <w:tabs>
                <w:tab w:val="left" w:pos="6300"/>
              </w:tabs>
              <w:spacing w:after="120"/>
              <w:jc w:val="center"/>
              <w:rPr>
                <w:b/>
                <w:smallCaps/>
                <w:spacing w:val="20"/>
                <w:sz w:val="21"/>
                <w:szCs w:val="21"/>
              </w:rPr>
            </w:pPr>
            <w:r w:rsidRPr="00E706B6">
              <w:rPr>
                <w:b/>
                <w:sz w:val="21"/>
                <w:szCs w:val="21"/>
                <w:highlight w:val="yellow"/>
              </w:rPr>
              <w:t>***</w:t>
            </w:r>
          </w:p>
        </w:tc>
        <w:tc>
          <w:tcPr>
            <w:tcW w:w="5255" w:type="dxa"/>
            <w:gridSpan w:val="2"/>
            <w:vAlign w:val="center"/>
          </w:tcPr>
          <w:p w:rsidR="00127F87" w:rsidRPr="00E706B6" w:rsidRDefault="00D51CF6" w:rsidP="00127F87">
            <w:pPr>
              <w:spacing w:after="120"/>
              <w:jc w:val="center"/>
              <w:rPr>
                <w:b/>
                <w:sz w:val="21"/>
                <w:szCs w:val="21"/>
              </w:rPr>
            </w:pPr>
            <w:r w:rsidRPr="00E706B6">
              <w:rPr>
                <w:b/>
                <w:sz w:val="21"/>
                <w:szCs w:val="21"/>
              </w:rPr>
              <w:t>Bc. Roman Hanák</w:t>
            </w:r>
          </w:p>
        </w:tc>
      </w:tr>
      <w:tr w:rsidR="00127F87" w:rsidRPr="00E706B6" w:rsidTr="00127F87">
        <w:trPr>
          <w:gridAfter w:val="1"/>
          <w:wAfter w:w="15" w:type="dxa"/>
          <w:trHeight w:val="316"/>
        </w:trPr>
        <w:tc>
          <w:tcPr>
            <w:tcW w:w="5255" w:type="dxa"/>
            <w:vAlign w:val="center"/>
          </w:tcPr>
          <w:p w:rsidR="00127F87" w:rsidRPr="00E706B6" w:rsidRDefault="00127F87" w:rsidP="00127F87">
            <w:pPr>
              <w:tabs>
                <w:tab w:val="left" w:pos="6300"/>
              </w:tabs>
              <w:spacing w:after="120"/>
              <w:jc w:val="center"/>
              <w:rPr>
                <w:b/>
                <w:smallCaps/>
                <w:spacing w:val="20"/>
                <w:sz w:val="21"/>
                <w:szCs w:val="21"/>
              </w:rPr>
            </w:pPr>
            <w:r w:rsidRPr="00E706B6">
              <w:rPr>
                <w:b/>
                <w:sz w:val="21"/>
                <w:szCs w:val="21"/>
                <w:highlight w:val="yellow"/>
              </w:rPr>
              <w:t>***</w:t>
            </w:r>
          </w:p>
        </w:tc>
        <w:tc>
          <w:tcPr>
            <w:tcW w:w="5255" w:type="dxa"/>
            <w:gridSpan w:val="2"/>
            <w:vAlign w:val="center"/>
          </w:tcPr>
          <w:p w:rsidR="00127F87" w:rsidRPr="00E706B6" w:rsidRDefault="00127F87" w:rsidP="00127F87">
            <w:pPr>
              <w:spacing w:after="120"/>
              <w:jc w:val="center"/>
              <w:rPr>
                <w:sz w:val="21"/>
                <w:szCs w:val="21"/>
              </w:rPr>
            </w:pPr>
            <w:r w:rsidRPr="00E706B6">
              <w:rPr>
                <w:sz w:val="21"/>
                <w:szCs w:val="21"/>
              </w:rPr>
              <w:t>ředitel</w:t>
            </w:r>
          </w:p>
        </w:tc>
      </w:tr>
      <w:tr w:rsidR="00127F87" w:rsidRPr="00E706B6" w:rsidTr="00127F87">
        <w:trPr>
          <w:gridAfter w:val="1"/>
          <w:wAfter w:w="15" w:type="dxa"/>
          <w:trHeight w:val="316"/>
        </w:trPr>
        <w:tc>
          <w:tcPr>
            <w:tcW w:w="5255" w:type="dxa"/>
            <w:vAlign w:val="center"/>
          </w:tcPr>
          <w:p w:rsidR="00127F87" w:rsidRPr="00E706B6" w:rsidRDefault="00127F87" w:rsidP="00127F87">
            <w:pPr>
              <w:tabs>
                <w:tab w:val="left" w:pos="6300"/>
              </w:tabs>
              <w:spacing w:after="120"/>
              <w:jc w:val="center"/>
              <w:rPr>
                <w:b/>
                <w:smallCaps/>
                <w:spacing w:val="20"/>
                <w:sz w:val="21"/>
                <w:szCs w:val="21"/>
              </w:rPr>
            </w:pPr>
            <w:r w:rsidRPr="00E706B6">
              <w:rPr>
                <w:b/>
                <w:sz w:val="21"/>
                <w:szCs w:val="21"/>
                <w:highlight w:val="yellow"/>
              </w:rPr>
              <w:t>***</w:t>
            </w:r>
          </w:p>
        </w:tc>
        <w:tc>
          <w:tcPr>
            <w:tcW w:w="5255" w:type="dxa"/>
            <w:gridSpan w:val="2"/>
            <w:vAlign w:val="center"/>
          </w:tcPr>
          <w:p w:rsidR="00127F87" w:rsidRPr="00E706B6" w:rsidRDefault="00127F87" w:rsidP="00127F87">
            <w:pPr>
              <w:jc w:val="center"/>
              <w:rPr>
                <w:sz w:val="21"/>
                <w:szCs w:val="21"/>
              </w:rPr>
            </w:pPr>
            <w:r w:rsidRPr="00E706B6">
              <w:rPr>
                <w:sz w:val="21"/>
                <w:szCs w:val="21"/>
              </w:rPr>
              <w:t>Správa a údržba silnic Jihomoravského kraje,</w:t>
            </w:r>
          </w:p>
          <w:p w:rsidR="00127F87" w:rsidRPr="00E706B6" w:rsidRDefault="00127F87" w:rsidP="00127F87">
            <w:pPr>
              <w:jc w:val="center"/>
              <w:rPr>
                <w:sz w:val="21"/>
                <w:szCs w:val="21"/>
              </w:rPr>
            </w:pPr>
            <w:r w:rsidRPr="00E706B6">
              <w:rPr>
                <w:sz w:val="21"/>
                <w:szCs w:val="21"/>
              </w:rPr>
              <w:t>příspěvková organizace kraje</w:t>
            </w:r>
          </w:p>
        </w:tc>
      </w:tr>
    </w:tbl>
    <w:p w:rsidR="00127F87" w:rsidRPr="00423F7F" w:rsidRDefault="00127F87" w:rsidP="00127F87">
      <w:pPr>
        <w:pStyle w:val="Zhlav"/>
        <w:spacing w:after="120"/>
        <w:jc w:val="both"/>
        <w:rPr>
          <w:b/>
          <w:bCs/>
          <w:smallCaps/>
          <w:spacing w:val="20"/>
          <w:sz w:val="21"/>
          <w:szCs w:val="21"/>
        </w:rPr>
      </w:pPr>
      <w:r w:rsidRPr="00E706B6">
        <w:rPr>
          <w:sz w:val="21"/>
          <w:szCs w:val="21"/>
        </w:rPr>
        <w:br w:type="page"/>
      </w:r>
      <w:r w:rsidRPr="00423F7F">
        <w:rPr>
          <w:b/>
          <w:bCs/>
          <w:smallCaps/>
          <w:spacing w:val="20"/>
          <w:sz w:val="21"/>
          <w:szCs w:val="21"/>
        </w:rPr>
        <w:lastRenderedPageBreak/>
        <w:t>Příloha č. 1 Oceněný soupis prací – Položkový rozpočet</w:t>
      </w:r>
    </w:p>
    <w:p w:rsidR="00127F87" w:rsidRPr="00423F7F" w:rsidRDefault="00127F87" w:rsidP="00127F87">
      <w:pPr>
        <w:pStyle w:val="Zhlav"/>
        <w:spacing w:after="120"/>
        <w:jc w:val="center"/>
        <w:rPr>
          <w:b/>
          <w:bCs/>
          <w:color w:val="FF0000"/>
          <w:sz w:val="21"/>
          <w:szCs w:val="21"/>
        </w:rPr>
      </w:pPr>
      <w:r w:rsidRPr="00423F7F">
        <w:rPr>
          <w:b/>
          <w:bCs/>
          <w:color w:val="FF0000"/>
          <w:sz w:val="21"/>
          <w:szCs w:val="21"/>
        </w:rPr>
        <w:t>______________________________________________________________________________________________</w:t>
      </w:r>
    </w:p>
    <w:p w:rsidR="00127F87" w:rsidRPr="00423F7F" w:rsidRDefault="00127F87"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64F0A" w:rsidRDefault="00064F0A" w:rsidP="00127F87">
      <w:pPr>
        <w:pStyle w:val="Zhlav"/>
        <w:spacing w:after="120"/>
        <w:jc w:val="both"/>
        <w:rPr>
          <w:b/>
          <w:bCs/>
          <w:sz w:val="21"/>
          <w:szCs w:val="21"/>
          <w:lang w:val="cs-CZ"/>
        </w:rPr>
      </w:pPr>
    </w:p>
    <w:p w:rsidR="00064F0A" w:rsidRPr="00423F7F" w:rsidRDefault="00064F0A"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035430">
      <w:pPr>
        <w:pStyle w:val="Zhlav"/>
        <w:spacing w:after="120"/>
        <w:jc w:val="both"/>
        <w:outlineLvl w:val="0"/>
        <w:rPr>
          <w:b/>
          <w:bCs/>
          <w:smallCaps/>
          <w:spacing w:val="20"/>
          <w:sz w:val="21"/>
          <w:szCs w:val="21"/>
        </w:rPr>
      </w:pPr>
      <w:r w:rsidRPr="00423F7F">
        <w:rPr>
          <w:b/>
          <w:bCs/>
          <w:smallCaps/>
          <w:spacing w:val="20"/>
          <w:sz w:val="21"/>
          <w:szCs w:val="21"/>
        </w:rPr>
        <w:lastRenderedPageBreak/>
        <w:t xml:space="preserve">Příloha č. 2  </w:t>
      </w:r>
      <w:r w:rsidR="00743599" w:rsidRPr="00423F7F">
        <w:rPr>
          <w:b/>
          <w:bCs/>
          <w:smallCaps/>
          <w:spacing w:val="20"/>
          <w:sz w:val="21"/>
          <w:szCs w:val="21"/>
        </w:rPr>
        <w:t>Harmonogram prací finanční a věcný</w:t>
      </w:r>
    </w:p>
    <w:p w:rsidR="00035430" w:rsidRPr="00423F7F" w:rsidRDefault="00035430" w:rsidP="00035430">
      <w:pPr>
        <w:pStyle w:val="Zhlav"/>
        <w:spacing w:after="120"/>
        <w:jc w:val="center"/>
        <w:rPr>
          <w:b/>
          <w:bCs/>
          <w:color w:val="FF0000"/>
          <w:sz w:val="21"/>
          <w:szCs w:val="21"/>
        </w:rPr>
      </w:pPr>
      <w:r w:rsidRPr="00423F7F">
        <w:rPr>
          <w:b/>
          <w:bCs/>
          <w:color w:val="FF0000"/>
          <w:sz w:val="21"/>
          <w:szCs w:val="21"/>
        </w:rPr>
        <w:t>______________________________________________________________________________________________</w:t>
      </w: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Default="00F83D13" w:rsidP="00F83D13">
      <w:pPr>
        <w:pStyle w:val="Zhlav"/>
        <w:tabs>
          <w:tab w:val="clear" w:pos="4536"/>
          <w:tab w:val="clear" w:pos="9072"/>
          <w:tab w:val="left" w:pos="2462"/>
        </w:tabs>
        <w:spacing w:after="120"/>
        <w:jc w:val="both"/>
        <w:rPr>
          <w:b/>
          <w:bCs/>
          <w:sz w:val="21"/>
          <w:szCs w:val="21"/>
        </w:rPr>
      </w:pPr>
      <w:r>
        <w:rPr>
          <w:b/>
          <w:bCs/>
          <w:sz w:val="21"/>
          <w:szCs w:val="21"/>
        </w:rPr>
        <w:tab/>
      </w:r>
    </w:p>
    <w:p w:rsidR="00064F0A" w:rsidRDefault="00064F0A" w:rsidP="00F83D13">
      <w:pPr>
        <w:pStyle w:val="Zhlav"/>
        <w:tabs>
          <w:tab w:val="clear" w:pos="4536"/>
          <w:tab w:val="clear" w:pos="9072"/>
          <w:tab w:val="left" w:pos="2462"/>
        </w:tabs>
        <w:spacing w:after="120"/>
        <w:jc w:val="both"/>
        <w:rPr>
          <w:b/>
          <w:bCs/>
          <w:sz w:val="21"/>
          <w:szCs w:val="21"/>
        </w:rPr>
      </w:pPr>
    </w:p>
    <w:p w:rsidR="00064F0A" w:rsidRDefault="00064F0A" w:rsidP="00F83D13">
      <w:pPr>
        <w:pStyle w:val="Zhlav"/>
        <w:tabs>
          <w:tab w:val="clear" w:pos="4536"/>
          <w:tab w:val="clear" w:pos="9072"/>
          <w:tab w:val="left" w:pos="2462"/>
        </w:tabs>
        <w:spacing w:after="120"/>
        <w:jc w:val="both"/>
        <w:rPr>
          <w:b/>
          <w:bCs/>
          <w:sz w:val="21"/>
          <w:szCs w:val="21"/>
        </w:rPr>
      </w:pPr>
    </w:p>
    <w:p w:rsidR="00035430" w:rsidRPr="00423F7F" w:rsidRDefault="00035430" w:rsidP="00035430">
      <w:pPr>
        <w:tabs>
          <w:tab w:val="center" w:pos="4536"/>
          <w:tab w:val="right" w:pos="9072"/>
        </w:tabs>
        <w:spacing w:after="120"/>
        <w:jc w:val="both"/>
        <w:outlineLvl w:val="0"/>
        <w:rPr>
          <w:b/>
          <w:bCs/>
          <w:smallCaps/>
          <w:spacing w:val="20"/>
          <w:sz w:val="21"/>
          <w:szCs w:val="21"/>
        </w:rPr>
      </w:pPr>
      <w:r w:rsidRPr="00423F7F">
        <w:rPr>
          <w:b/>
          <w:bCs/>
          <w:smallCaps/>
          <w:spacing w:val="20"/>
          <w:sz w:val="21"/>
          <w:szCs w:val="21"/>
        </w:rPr>
        <w:lastRenderedPageBreak/>
        <w:t>Příloha č. 3 Kontrolní a zkušební plán</w:t>
      </w:r>
    </w:p>
    <w:p w:rsidR="00035430" w:rsidRPr="00423F7F" w:rsidRDefault="00035430" w:rsidP="00035430">
      <w:pPr>
        <w:tabs>
          <w:tab w:val="center" w:pos="4536"/>
          <w:tab w:val="right" w:pos="9072"/>
        </w:tabs>
        <w:spacing w:after="120"/>
        <w:jc w:val="center"/>
        <w:rPr>
          <w:b/>
          <w:bCs/>
          <w:color w:val="FF0000"/>
          <w:sz w:val="21"/>
          <w:szCs w:val="21"/>
        </w:rPr>
      </w:pPr>
      <w:r w:rsidRPr="00423F7F">
        <w:rPr>
          <w:b/>
          <w:bCs/>
          <w:color w:val="FF0000"/>
          <w:sz w:val="21"/>
          <w:szCs w:val="21"/>
        </w:rPr>
        <w:t>______________________________________________________________________________________________</w:t>
      </w:r>
    </w:p>
    <w:p w:rsidR="00035430" w:rsidRPr="00423F7F" w:rsidRDefault="00035430" w:rsidP="00035430">
      <w:pPr>
        <w:tabs>
          <w:tab w:val="center" w:pos="4536"/>
          <w:tab w:val="right" w:pos="9072"/>
        </w:tabs>
        <w:spacing w:after="120"/>
        <w:jc w:val="both"/>
        <w:rPr>
          <w:b/>
          <w:bCs/>
          <w:sz w:val="21"/>
          <w:szCs w:val="21"/>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pageBreakBefore/>
        <w:spacing w:after="120"/>
        <w:jc w:val="both"/>
        <w:outlineLvl w:val="0"/>
        <w:rPr>
          <w:b/>
          <w:bCs/>
          <w:smallCaps/>
          <w:spacing w:val="20"/>
          <w:sz w:val="21"/>
          <w:szCs w:val="21"/>
        </w:rPr>
      </w:pPr>
      <w:r w:rsidRPr="00423F7F">
        <w:rPr>
          <w:b/>
          <w:bCs/>
          <w:smallCaps/>
          <w:spacing w:val="20"/>
          <w:sz w:val="21"/>
          <w:szCs w:val="21"/>
        </w:rPr>
        <w:lastRenderedPageBreak/>
        <w:t xml:space="preserve">Příloha č. </w:t>
      </w:r>
      <w:r w:rsidR="00035430" w:rsidRPr="00423F7F">
        <w:rPr>
          <w:b/>
          <w:bCs/>
          <w:smallCaps/>
          <w:spacing w:val="20"/>
          <w:sz w:val="21"/>
          <w:szCs w:val="21"/>
          <w:lang w:val="cs-CZ"/>
        </w:rPr>
        <w:t>4</w:t>
      </w:r>
      <w:r w:rsidRPr="00423F7F">
        <w:rPr>
          <w:b/>
          <w:bCs/>
          <w:smallCaps/>
          <w:spacing w:val="20"/>
          <w:sz w:val="21"/>
          <w:szCs w:val="21"/>
        </w:rPr>
        <w:t xml:space="preserve"> Oprávněné osoby objednatele </w:t>
      </w:r>
    </w:p>
    <w:p w:rsidR="00127F87" w:rsidRPr="00423F7F" w:rsidRDefault="00127F87" w:rsidP="00127F87">
      <w:pPr>
        <w:pStyle w:val="Zhlav"/>
        <w:spacing w:after="120"/>
        <w:jc w:val="center"/>
        <w:rPr>
          <w:b/>
          <w:bCs/>
          <w:color w:val="FF0000"/>
          <w:sz w:val="21"/>
          <w:szCs w:val="21"/>
        </w:rPr>
      </w:pPr>
      <w:r w:rsidRPr="00423F7F">
        <w:rPr>
          <w:b/>
          <w:bCs/>
          <w:color w:val="FF0000"/>
          <w:sz w:val="21"/>
          <w:szCs w:val="21"/>
        </w:rPr>
        <w:t>______________________________________________________________________________________________</w:t>
      </w:r>
    </w:p>
    <w:p w:rsidR="008F595B" w:rsidRPr="00423F7F" w:rsidRDefault="008F595B" w:rsidP="008F595B">
      <w:pPr>
        <w:pStyle w:val="Zhlav"/>
        <w:spacing w:after="120"/>
        <w:jc w:val="both"/>
        <w:outlineLvl w:val="0"/>
        <w:rPr>
          <w:b/>
          <w:bCs/>
          <w:smallCaps/>
          <w:sz w:val="21"/>
          <w:szCs w:val="21"/>
        </w:rPr>
      </w:pPr>
      <w:r w:rsidRPr="00423F7F">
        <w:rPr>
          <w:b/>
          <w:bCs/>
          <w:smallCaps/>
          <w:sz w:val="21"/>
          <w:szCs w:val="21"/>
        </w:rPr>
        <w:t>Investiční náměstek</w:t>
      </w:r>
    </w:p>
    <w:p w:rsidR="008F595B" w:rsidRPr="00423F7F" w:rsidRDefault="008F595B" w:rsidP="008F595B">
      <w:pPr>
        <w:pStyle w:val="Zhlav"/>
        <w:spacing w:after="120"/>
        <w:jc w:val="both"/>
        <w:outlineLvl w:val="0"/>
        <w:rPr>
          <w:bCs/>
          <w:sz w:val="21"/>
          <w:szCs w:val="21"/>
        </w:rPr>
      </w:pPr>
      <w:r w:rsidRPr="00423F7F">
        <w:rPr>
          <w:bCs/>
          <w:sz w:val="21"/>
          <w:szCs w:val="21"/>
        </w:rPr>
        <w:t xml:space="preserve">Ing. Jindřich Hochman, e-mail: </w:t>
      </w:r>
      <w:hyperlink r:id="rId11" w:history="1">
        <w:r w:rsidRPr="00423F7F">
          <w:rPr>
            <w:bCs/>
            <w:sz w:val="21"/>
            <w:szCs w:val="21"/>
          </w:rPr>
          <w:t>jindrich.hochman@susjmk.cz</w:t>
        </w:r>
      </w:hyperlink>
      <w:r w:rsidRPr="00423F7F">
        <w:rPr>
          <w:bCs/>
          <w:sz w:val="21"/>
          <w:szCs w:val="21"/>
        </w:rPr>
        <w:t xml:space="preserve"> </w:t>
      </w:r>
    </w:p>
    <w:p w:rsidR="00F83D13" w:rsidRPr="002F4961" w:rsidRDefault="00F83D13" w:rsidP="00F83D13">
      <w:pPr>
        <w:pStyle w:val="Zhlav"/>
        <w:spacing w:after="120"/>
        <w:jc w:val="both"/>
        <w:rPr>
          <w:b/>
          <w:bCs/>
          <w:smallCaps/>
          <w:color w:val="FF0000"/>
          <w:sz w:val="21"/>
          <w:szCs w:val="21"/>
        </w:rPr>
      </w:pPr>
    </w:p>
    <w:p w:rsidR="00A83930" w:rsidRPr="00BD790D" w:rsidRDefault="00A83930" w:rsidP="00A83930">
      <w:pPr>
        <w:tabs>
          <w:tab w:val="center" w:pos="4536"/>
          <w:tab w:val="right" w:pos="9072"/>
        </w:tabs>
        <w:spacing w:after="120"/>
        <w:jc w:val="both"/>
        <w:outlineLvl w:val="0"/>
        <w:rPr>
          <w:b/>
          <w:bCs/>
          <w:smallCaps/>
          <w:sz w:val="21"/>
          <w:szCs w:val="21"/>
        </w:rPr>
      </w:pPr>
      <w:r w:rsidRPr="00BD790D">
        <w:rPr>
          <w:b/>
          <w:bCs/>
          <w:smallCaps/>
          <w:sz w:val="21"/>
          <w:szCs w:val="21"/>
        </w:rPr>
        <w:t>Správce stavby</w:t>
      </w:r>
    </w:p>
    <w:p w:rsidR="00A83930" w:rsidRPr="00994C0F" w:rsidRDefault="00A83930" w:rsidP="00A83930">
      <w:pPr>
        <w:tabs>
          <w:tab w:val="center" w:pos="4536"/>
          <w:tab w:val="right" w:pos="9072"/>
        </w:tabs>
        <w:spacing w:after="120"/>
        <w:jc w:val="both"/>
        <w:rPr>
          <w:bCs/>
          <w:sz w:val="21"/>
          <w:szCs w:val="21"/>
        </w:rPr>
      </w:pPr>
      <w:r w:rsidRPr="00994C0F">
        <w:rPr>
          <w:bCs/>
          <w:sz w:val="21"/>
          <w:szCs w:val="21"/>
        </w:rPr>
        <w:t>Ing. Markéta Karbanová, vedoucí IÚ oblasti Střed,  tel.: +420 547 120 430</w:t>
      </w:r>
    </w:p>
    <w:p w:rsidR="00A83930" w:rsidRDefault="00A83930" w:rsidP="00A83930">
      <w:pPr>
        <w:tabs>
          <w:tab w:val="center" w:pos="4536"/>
          <w:tab w:val="right" w:pos="9072"/>
        </w:tabs>
        <w:spacing w:after="120"/>
        <w:jc w:val="both"/>
        <w:outlineLvl w:val="0"/>
        <w:rPr>
          <w:rFonts w:cs="Calibri"/>
          <w:color w:val="0070C0"/>
          <w:sz w:val="21"/>
          <w:szCs w:val="21"/>
        </w:rPr>
      </w:pPr>
      <w:r w:rsidRPr="00994C0F">
        <w:rPr>
          <w:bCs/>
          <w:sz w:val="21"/>
          <w:szCs w:val="21"/>
        </w:rPr>
        <w:t xml:space="preserve">e-mail: </w:t>
      </w:r>
      <w:hyperlink r:id="rId12" w:history="1">
        <w:r w:rsidRPr="00994C0F">
          <w:rPr>
            <w:rStyle w:val="Hypertextovodkaz"/>
            <w:rFonts w:cs="Calibri"/>
            <w:sz w:val="21"/>
            <w:szCs w:val="21"/>
          </w:rPr>
          <w:t>marketa.karbanova@susjmk.cz</w:t>
        </w:r>
      </w:hyperlink>
    </w:p>
    <w:p w:rsidR="00F83D13" w:rsidRPr="002F4961" w:rsidRDefault="00F83D13" w:rsidP="00F83D13">
      <w:pPr>
        <w:tabs>
          <w:tab w:val="center" w:pos="4536"/>
          <w:tab w:val="right" w:pos="9072"/>
        </w:tabs>
        <w:spacing w:after="120"/>
        <w:jc w:val="both"/>
        <w:outlineLvl w:val="0"/>
        <w:rPr>
          <w:b/>
          <w:bCs/>
          <w:smallCaps/>
          <w:sz w:val="21"/>
          <w:szCs w:val="21"/>
        </w:rPr>
      </w:pPr>
    </w:p>
    <w:p w:rsidR="00F83D13" w:rsidRPr="002F4961" w:rsidRDefault="00F83D13" w:rsidP="00F83D13">
      <w:pPr>
        <w:tabs>
          <w:tab w:val="center" w:pos="4536"/>
          <w:tab w:val="right" w:pos="9072"/>
        </w:tabs>
        <w:spacing w:after="120"/>
        <w:jc w:val="both"/>
        <w:outlineLvl w:val="0"/>
        <w:rPr>
          <w:b/>
          <w:bCs/>
          <w:smallCaps/>
          <w:sz w:val="21"/>
          <w:szCs w:val="21"/>
        </w:rPr>
      </w:pPr>
      <w:r w:rsidRPr="002F4961">
        <w:rPr>
          <w:b/>
          <w:bCs/>
          <w:smallCaps/>
          <w:sz w:val="21"/>
          <w:szCs w:val="21"/>
        </w:rPr>
        <w:t>Technický dozor investora</w:t>
      </w:r>
    </w:p>
    <w:p w:rsidR="00F83D13" w:rsidRPr="00C2242B" w:rsidRDefault="0031485C" w:rsidP="00F83D13">
      <w:pPr>
        <w:tabs>
          <w:tab w:val="center" w:pos="4536"/>
          <w:tab w:val="right" w:pos="9072"/>
        </w:tabs>
        <w:spacing w:after="120"/>
        <w:jc w:val="both"/>
        <w:outlineLvl w:val="0"/>
        <w:rPr>
          <w:color w:val="000000" w:themeColor="text1"/>
          <w:sz w:val="21"/>
          <w:szCs w:val="21"/>
        </w:rPr>
      </w:pPr>
      <w:r>
        <w:rPr>
          <w:sz w:val="21"/>
          <w:szCs w:val="21"/>
        </w:rPr>
        <w:t>Radovan Škrhák</w:t>
      </w:r>
      <w:r w:rsidR="00F83D13" w:rsidRPr="00C2242B">
        <w:rPr>
          <w:color w:val="000000" w:themeColor="text1"/>
          <w:sz w:val="21"/>
          <w:szCs w:val="21"/>
        </w:rPr>
        <w:t>, technik přípravy a realizace staveb</w:t>
      </w:r>
      <w:r w:rsidR="00F83D13">
        <w:rPr>
          <w:color w:val="000000" w:themeColor="text1"/>
          <w:sz w:val="21"/>
          <w:szCs w:val="21"/>
        </w:rPr>
        <w:t xml:space="preserve"> </w:t>
      </w:r>
    </w:p>
    <w:p w:rsidR="00F83D13" w:rsidRPr="00C2242B" w:rsidRDefault="00F83D13" w:rsidP="00F83D13">
      <w:pPr>
        <w:tabs>
          <w:tab w:val="center" w:pos="4536"/>
          <w:tab w:val="right" w:pos="9072"/>
        </w:tabs>
        <w:spacing w:after="120"/>
        <w:jc w:val="both"/>
        <w:outlineLvl w:val="0"/>
        <w:rPr>
          <w:color w:val="000000" w:themeColor="text1"/>
          <w:sz w:val="21"/>
          <w:szCs w:val="21"/>
        </w:rPr>
      </w:pPr>
      <w:r w:rsidRPr="00C2242B">
        <w:rPr>
          <w:color w:val="000000" w:themeColor="text1"/>
          <w:sz w:val="21"/>
          <w:szCs w:val="21"/>
        </w:rPr>
        <w:t xml:space="preserve">e-mail: </w:t>
      </w:r>
      <w:hyperlink r:id="rId13" w:history="1">
        <w:r w:rsidR="0031485C" w:rsidRPr="000D2326">
          <w:rPr>
            <w:rStyle w:val="Hypertextovodkaz"/>
            <w:sz w:val="21"/>
            <w:szCs w:val="21"/>
          </w:rPr>
          <w:t>radovan.skrhak@susjmk.cz</w:t>
        </w:r>
      </w:hyperlink>
      <w:r w:rsidRPr="00C2242B">
        <w:rPr>
          <w:color w:val="000000" w:themeColor="text1"/>
          <w:sz w:val="21"/>
          <w:szCs w:val="21"/>
        </w:rPr>
        <w:t>, tel: +420</w:t>
      </w:r>
      <w:r w:rsidR="0031485C">
        <w:rPr>
          <w:color w:val="000000" w:themeColor="text1"/>
          <w:sz w:val="21"/>
          <w:szCs w:val="21"/>
        </w:rPr>
        <w:t> 547 120 424</w:t>
      </w:r>
    </w:p>
    <w:p w:rsidR="00F83D13" w:rsidRPr="00C2242B" w:rsidRDefault="00F83D13" w:rsidP="00F83D13">
      <w:pPr>
        <w:rPr>
          <w:sz w:val="21"/>
          <w:szCs w:val="21"/>
        </w:rPr>
      </w:pPr>
    </w:p>
    <w:p w:rsidR="00BD3F45" w:rsidRPr="00423F7F" w:rsidRDefault="00BD3F45" w:rsidP="00BD3F45">
      <w:pPr>
        <w:rPr>
          <w:sz w:val="21"/>
          <w:szCs w:val="21"/>
        </w:rPr>
      </w:pPr>
    </w:p>
    <w:p w:rsidR="00BD3F45" w:rsidRPr="00423F7F" w:rsidRDefault="00BD3F45" w:rsidP="00BD3F45">
      <w:pPr>
        <w:tabs>
          <w:tab w:val="center" w:pos="4536"/>
          <w:tab w:val="right" w:pos="9072"/>
        </w:tabs>
        <w:spacing w:after="120"/>
        <w:jc w:val="both"/>
        <w:outlineLvl w:val="0"/>
        <w:rPr>
          <w:bCs/>
          <w:sz w:val="21"/>
          <w:szCs w:val="21"/>
        </w:rPr>
      </w:pPr>
    </w:p>
    <w:p w:rsidR="00BD3F45" w:rsidRPr="00423F7F" w:rsidRDefault="00BD3F45" w:rsidP="00BD3F45">
      <w:pPr>
        <w:rPr>
          <w:b/>
          <w:bCs/>
          <w:sz w:val="21"/>
          <w:szCs w:val="21"/>
        </w:rPr>
      </w:pPr>
    </w:p>
    <w:p w:rsidR="00BD3F45" w:rsidRPr="00423F7F" w:rsidRDefault="00BD3F45" w:rsidP="00BD3F45">
      <w:pPr>
        <w:pStyle w:val="Zhlav"/>
        <w:spacing w:after="120"/>
        <w:jc w:val="both"/>
        <w:outlineLvl w:val="0"/>
        <w:rPr>
          <w:bCs/>
          <w:sz w:val="21"/>
          <w:szCs w:val="21"/>
        </w:rPr>
      </w:pPr>
      <w:r w:rsidRPr="00423F7F">
        <w:rPr>
          <w:bCs/>
          <w:sz w:val="21"/>
          <w:szCs w:val="21"/>
        </w:rPr>
        <w:t xml:space="preserve">Dne ………………….., za objednatele  </w:t>
      </w:r>
    </w:p>
    <w:p w:rsidR="00BD3F45" w:rsidRPr="002F4961" w:rsidRDefault="00BD3F45" w:rsidP="00BD3F45">
      <w:pPr>
        <w:pStyle w:val="Zhlav"/>
        <w:spacing w:after="120"/>
        <w:jc w:val="both"/>
        <w:rPr>
          <w:b/>
          <w:bCs/>
          <w:sz w:val="21"/>
          <w:szCs w:val="21"/>
        </w:rPr>
      </w:pPr>
    </w:p>
    <w:p w:rsidR="00BD3F45" w:rsidRPr="002F4961" w:rsidRDefault="00BD3F45" w:rsidP="00BD3F45">
      <w:pPr>
        <w:pStyle w:val="Zhlav"/>
        <w:spacing w:after="120"/>
        <w:jc w:val="both"/>
        <w:rPr>
          <w:b/>
          <w:bCs/>
          <w:sz w:val="21"/>
          <w:szCs w:val="21"/>
        </w:rPr>
      </w:pPr>
    </w:p>
    <w:p w:rsidR="00BD3F45" w:rsidRPr="002F4961" w:rsidRDefault="00BD3F45" w:rsidP="00BD3F45">
      <w:pPr>
        <w:pStyle w:val="Zhlav"/>
        <w:spacing w:after="120"/>
        <w:jc w:val="both"/>
        <w:rPr>
          <w:b/>
          <w:bCs/>
          <w:sz w:val="21"/>
          <w:szCs w:val="21"/>
        </w:rPr>
      </w:pPr>
    </w:p>
    <w:p w:rsidR="00BD3F45" w:rsidRPr="002F4961" w:rsidRDefault="00BD3F45" w:rsidP="00BD3F45">
      <w:pPr>
        <w:spacing w:after="120"/>
        <w:jc w:val="both"/>
        <w:rPr>
          <w:sz w:val="21"/>
          <w:szCs w:val="21"/>
        </w:rPr>
      </w:pPr>
    </w:p>
    <w:tbl>
      <w:tblPr>
        <w:tblW w:w="9352" w:type="dxa"/>
        <w:tblLook w:val="01E0" w:firstRow="1" w:lastRow="1" w:firstColumn="1" w:lastColumn="1" w:noHBand="0" w:noVBand="0"/>
      </w:tblPr>
      <w:tblGrid>
        <w:gridCol w:w="4676"/>
        <w:gridCol w:w="4676"/>
      </w:tblGrid>
      <w:tr w:rsidR="00BD3F45" w:rsidRPr="002F4961" w:rsidTr="00BD7A32">
        <w:trPr>
          <w:trHeight w:val="320"/>
        </w:trPr>
        <w:tc>
          <w:tcPr>
            <w:tcW w:w="4676" w:type="dxa"/>
            <w:vAlign w:val="center"/>
          </w:tcPr>
          <w:p w:rsidR="00BD3F45" w:rsidRPr="002F4961" w:rsidRDefault="00BD3F45" w:rsidP="00BD7A32">
            <w:pPr>
              <w:spacing w:after="120"/>
              <w:jc w:val="center"/>
              <w:rPr>
                <w:sz w:val="21"/>
                <w:szCs w:val="21"/>
              </w:rPr>
            </w:pPr>
          </w:p>
        </w:tc>
        <w:tc>
          <w:tcPr>
            <w:tcW w:w="4676" w:type="dxa"/>
            <w:vAlign w:val="center"/>
          </w:tcPr>
          <w:p w:rsidR="00BD3F45" w:rsidRPr="002F4961" w:rsidRDefault="000C138C" w:rsidP="00BD7A32">
            <w:pPr>
              <w:spacing w:after="120"/>
              <w:jc w:val="center"/>
              <w:rPr>
                <w:b/>
                <w:sz w:val="21"/>
                <w:szCs w:val="21"/>
              </w:rPr>
            </w:pPr>
            <w:r>
              <w:rPr>
                <w:b/>
                <w:sz w:val="21"/>
                <w:szCs w:val="21"/>
              </w:rPr>
              <w:t>Bc. Roman Hanák</w:t>
            </w:r>
          </w:p>
        </w:tc>
      </w:tr>
      <w:tr w:rsidR="00BD3F45" w:rsidRPr="002F4961" w:rsidTr="00BD7A32">
        <w:trPr>
          <w:trHeight w:val="320"/>
        </w:trPr>
        <w:tc>
          <w:tcPr>
            <w:tcW w:w="4676" w:type="dxa"/>
            <w:vAlign w:val="center"/>
          </w:tcPr>
          <w:p w:rsidR="00BD3F45" w:rsidRPr="002F4961" w:rsidRDefault="00BD3F45" w:rsidP="00BD7A32">
            <w:pPr>
              <w:spacing w:after="120"/>
              <w:jc w:val="center"/>
              <w:rPr>
                <w:sz w:val="21"/>
                <w:szCs w:val="21"/>
              </w:rPr>
            </w:pPr>
          </w:p>
        </w:tc>
        <w:tc>
          <w:tcPr>
            <w:tcW w:w="4676" w:type="dxa"/>
            <w:vAlign w:val="center"/>
          </w:tcPr>
          <w:p w:rsidR="00BD3F45" w:rsidRPr="002F4961" w:rsidRDefault="00BD3F45" w:rsidP="00BD7A32">
            <w:pPr>
              <w:spacing w:after="120"/>
              <w:jc w:val="center"/>
              <w:rPr>
                <w:sz w:val="21"/>
                <w:szCs w:val="21"/>
              </w:rPr>
            </w:pPr>
            <w:r w:rsidRPr="002F4961">
              <w:rPr>
                <w:sz w:val="21"/>
                <w:szCs w:val="21"/>
              </w:rPr>
              <w:t>ředitel</w:t>
            </w:r>
          </w:p>
        </w:tc>
      </w:tr>
      <w:tr w:rsidR="00BD3F45" w:rsidRPr="002F4961" w:rsidTr="00BD7A32">
        <w:trPr>
          <w:trHeight w:val="320"/>
        </w:trPr>
        <w:tc>
          <w:tcPr>
            <w:tcW w:w="4676" w:type="dxa"/>
            <w:vAlign w:val="center"/>
          </w:tcPr>
          <w:p w:rsidR="00BD3F45" w:rsidRPr="002F4961" w:rsidRDefault="00BD3F45" w:rsidP="00BD7A32">
            <w:pPr>
              <w:jc w:val="center"/>
              <w:rPr>
                <w:sz w:val="21"/>
                <w:szCs w:val="21"/>
              </w:rPr>
            </w:pPr>
          </w:p>
        </w:tc>
        <w:tc>
          <w:tcPr>
            <w:tcW w:w="4676" w:type="dxa"/>
            <w:vAlign w:val="center"/>
          </w:tcPr>
          <w:p w:rsidR="00BD3F45" w:rsidRPr="002F4961" w:rsidRDefault="00BD3F45" w:rsidP="00BD7A32">
            <w:pPr>
              <w:jc w:val="center"/>
              <w:rPr>
                <w:sz w:val="21"/>
                <w:szCs w:val="21"/>
              </w:rPr>
            </w:pPr>
            <w:r w:rsidRPr="002F4961">
              <w:rPr>
                <w:sz w:val="21"/>
                <w:szCs w:val="21"/>
              </w:rPr>
              <w:t>Správa a údržba silnic Jihomoravského kraje,</w:t>
            </w:r>
          </w:p>
          <w:p w:rsidR="00BD3F45" w:rsidRPr="002F4961" w:rsidRDefault="00BD3F45" w:rsidP="00BD7A32">
            <w:pPr>
              <w:jc w:val="center"/>
              <w:rPr>
                <w:sz w:val="21"/>
                <w:szCs w:val="21"/>
              </w:rPr>
            </w:pPr>
            <w:r w:rsidRPr="002F4961">
              <w:rPr>
                <w:sz w:val="21"/>
                <w:szCs w:val="21"/>
              </w:rPr>
              <w:t>příspěvková organizace kraje</w:t>
            </w:r>
          </w:p>
        </w:tc>
      </w:tr>
    </w:tbl>
    <w:p w:rsidR="00BD3F45" w:rsidRPr="002F4961" w:rsidRDefault="00BD3F45" w:rsidP="00BD3F45">
      <w:pPr>
        <w:spacing w:after="120"/>
        <w:jc w:val="both"/>
        <w:rPr>
          <w:sz w:val="21"/>
          <w:szCs w:val="21"/>
        </w:rPr>
      </w:pPr>
    </w:p>
    <w:p w:rsidR="00127F87" w:rsidRDefault="00127F87"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72B59" w:rsidRDefault="00172B59" w:rsidP="00127F87">
      <w:pPr>
        <w:pStyle w:val="Zhlav"/>
        <w:spacing w:after="120"/>
        <w:jc w:val="both"/>
        <w:outlineLvl w:val="0"/>
        <w:rPr>
          <w:b/>
          <w:bCs/>
          <w:smallCaps/>
          <w:spacing w:val="20"/>
          <w:sz w:val="21"/>
          <w:szCs w:val="21"/>
          <w:lang w:val="cs-CZ"/>
        </w:rPr>
      </w:pPr>
    </w:p>
    <w:p w:rsidR="00654D27" w:rsidRDefault="00654D27" w:rsidP="00127F87">
      <w:pPr>
        <w:pStyle w:val="Zhlav"/>
        <w:spacing w:after="120"/>
        <w:jc w:val="both"/>
        <w:outlineLvl w:val="0"/>
        <w:rPr>
          <w:b/>
          <w:bCs/>
          <w:smallCaps/>
          <w:spacing w:val="20"/>
          <w:sz w:val="21"/>
          <w:szCs w:val="21"/>
          <w:lang w:val="cs-CZ"/>
        </w:rPr>
      </w:pPr>
    </w:p>
    <w:p w:rsidR="003D489F" w:rsidRDefault="003D489F" w:rsidP="00127F87">
      <w:pPr>
        <w:pStyle w:val="Zhlav"/>
        <w:spacing w:after="120"/>
        <w:jc w:val="both"/>
        <w:outlineLvl w:val="0"/>
        <w:rPr>
          <w:b/>
          <w:bCs/>
          <w:smallCaps/>
          <w:spacing w:val="20"/>
          <w:sz w:val="21"/>
          <w:szCs w:val="21"/>
          <w:lang w:val="cs-CZ"/>
        </w:rPr>
      </w:pPr>
    </w:p>
    <w:p w:rsidR="00654D27" w:rsidRDefault="00654D27" w:rsidP="00127F87">
      <w:pPr>
        <w:pStyle w:val="Zhlav"/>
        <w:spacing w:after="120"/>
        <w:jc w:val="both"/>
        <w:outlineLvl w:val="0"/>
        <w:rPr>
          <w:b/>
          <w:bCs/>
          <w:smallCaps/>
          <w:spacing w:val="20"/>
          <w:sz w:val="21"/>
          <w:szCs w:val="21"/>
          <w:lang w:val="cs-CZ"/>
        </w:rPr>
      </w:pPr>
    </w:p>
    <w:p w:rsidR="00127F87" w:rsidRPr="003A245C" w:rsidRDefault="00127F87" w:rsidP="00127F87">
      <w:pPr>
        <w:pStyle w:val="Zhlav"/>
        <w:spacing w:after="120"/>
        <w:jc w:val="both"/>
        <w:outlineLvl w:val="0"/>
        <w:rPr>
          <w:b/>
          <w:bCs/>
          <w:smallCaps/>
          <w:spacing w:val="20"/>
          <w:sz w:val="21"/>
          <w:szCs w:val="21"/>
        </w:rPr>
      </w:pPr>
      <w:r w:rsidRPr="003A245C">
        <w:rPr>
          <w:b/>
          <w:bCs/>
          <w:smallCaps/>
          <w:spacing w:val="20"/>
          <w:sz w:val="21"/>
          <w:szCs w:val="21"/>
        </w:rPr>
        <w:lastRenderedPageBreak/>
        <w:t>Příloha č.</w:t>
      </w:r>
      <w:r>
        <w:rPr>
          <w:b/>
          <w:bCs/>
          <w:smallCaps/>
          <w:spacing w:val="20"/>
          <w:sz w:val="21"/>
          <w:szCs w:val="21"/>
        </w:rPr>
        <w:t xml:space="preserve"> </w:t>
      </w:r>
      <w:r w:rsidR="00035430">
        <w:rPr>
          <w:b/>
          <w:bCs/>
          <w:smallCaps/>
          <w:spacing w:val="20"/>
          <w:sz w:val="21"/>
          <w:szCs w:val="21"/>
          <w:lang w:val="cs-CZ"/>
        </w:rPr>
        <w:t>5</w:t>
      </w:r>
      <w:r w:rsidRPr="003A245C">
        <w:rPr>
          <w:b/>
          <w:bCs/>
          <w:smallCaps/>
          <w:spacing w:val="20"/>
          <w:sz w:val="21"/>
          <w:szCs w:val="21"/>
        </w:rPr>
        <w:t xml:space="preserve"> Oprávněné osoby zhotovitele</w:t>
      </w:r>
    </w:p>
    <w:p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w:t>
      </w:r>
    </w:p>
    <w:p w:rsidR="00127F87" w:rsidRPr="0088114B" w:rsidRDefault="00127F87" w:rsidP="00127F87">
      <w:pPr>
        <w:pStyle w:val="Zhlav"/>
        <w:spacing w:after="120"/>
        <w:jc w:val="both"/>
        <w:outlineLvl w:val="0"/>
        <w:rPr>
          <w:b/>
          <w:bCs/>
          <w:smallCaps/>
          <w:sz w:val="21"/>
          <w:szCs w:val="21"/>
        </w:rPr>
      </w:pPr>
      <w:r>
        <w:rPr>
          <w:b/>
          <w:bCs/>
          <w:smallCaps/>
          <w:sz w:val="21"/>
          <w:szCs w:val="21"/>
        </w:rPr>
        <w:t>Stavbyvedoucí</w:t>
      </w:r>
    </w:p>
    <w:p w:rsidR="00127F87" w:rsidRPr="0088114B" w:rsidRDefault="00127F87" w:rsidP="00127F87">
      <w:pPr>
        <w:pStyle w:val="Zhlav"/>
        <w:spacing w:after="120"/>
        <w:jc w:val="both"/>
        <w:outlineLvl w:val="0"/>
        <w:rPr>
          <w:bCs/>
          <w:sz w:val="21"/>
          <w:szCs w:val="21"/>
        </w:rPr>
      </w:pPr>
      <w:r w:rsidRPr="001F3A93">
        <w:rPr>
          <w:bCs/>
          <w:sz w:val="21"/>
          <w:szCs w:val="21"/>
          <w:highlight w:val="yellow"/>
        </w:rPr>
        <w:t>………………..</w:t>
      </w:r>
    </w:p>
    <w:p w:rsidR="00127F87" w:rsidRPr="0088114B" w:rsidRDefault="00127F87" w:rsidP="00127F87">
      <w:pPr>
        <w:pStyle w:val="Zhlav"/>
        <w:spacing w:after="120"/>
        <w:jc w:val="both"/>
        <w:outlineLvl w:val="0"/>
        <w:rPr>
          <w:bCs/>
          <w:sz w:val="21"/>
          <w:szCs w:val="21"/>
        </w:rPr>
      </w:pPr>
      <w:r w:rsidRPr="0088114B">
        <w:rPr>
          <w:bCs/>
          <w:sz w:val="21"/>
          <w:szCs w:val="21"/>
        </w:rPr>
        <w:t xml:space="preserve">e-mail: </w:t>
      </w:r>
      <w:hyperlink r:id="rId14" w:history="1">
        <w:r w:rsidRPr="001F3A93">
          <w:rPr>
            <w:sz w:val="21"/>
            <w:szCs w:val="21"/>
            <w:highlight w:val="yellow"/>
          </w:rPr>
          <w:t>……………………</w:t>
        </w:r>
      </w:hyperlink>
      <w:r w:rsidRPr="0088114B">
        <w:rPr>
          <w:bCs/>
          <w:sz w:val="21"/>
          <w:szCs w:val="21"/>
        </w:rPr>
        <w:t xml:space="preserve">, tel. </w:t>
      </w:r>
      <w:r>
        <w:rPr>
          <w:bCs/>
          <w:sz w:val="21"/>
          <w:szCs w:val="21"/>
        </w:rPr>
        <w:t xml:space="preserve">+420 </w:t>
      </w:r>
      <w:r w:rsidRPr="001F3A93">
        <w:rPr>
          <w:bCs/>
          <w:sz w:val="21"/>
          <w:szCs w:val="21"/>
          <w:highlight w:val="yellow"/>
        </w:rPr>
        <w:t>………………….</w:t>
      </w:r>
    </w:p>
    <w:p w:rsidR="00127F87" w:rsidRDefault="00127F87" w:rsidP="00127F87">
      <w:pPr>
        <w:pStyle w:val="Zhlav"/>
        <w:spacing w:after="120"/>
        <w:jc w:val="both"/>
        <w:rPr>
          <w:b/>
          <w:bCs/>
          <w:sz w:val="21"/>
          <w:szCs w:val="21"/>
        </w:rPr>
      </w:pPr>
    </w:p>
    <w:p w:rsidR="00127F87" w:rsidRPr="0088114B" w:rsidRDefault="00127F87" w:rsidP="00127F87">
      <w:pPr>
        <w:pStyle w:val="Zhlav"/>
        <w:spacing w:after="120"/>
        <w:jc w:val="both"/>
        <w:rPr>
          <w:b/>
          <w:bCs/>
          <w:sz w:val="21"/>
          <w:szCs w:val="21"/>
        </w:rPr>
      </w:pPr>
    </w:p>
    <w:p w:rsidR="00127F87" w:rsidRPr="0088114B" w:rsidRDefault="00127F87" w:rsidP="00127F87">
      <w:pPr>
        <w:pStyle w:val="Zhlav"/>
        <w:spacing w:after="120"/>
        <w:jc w:val="both"/>
        <w:rPr>
          <w:b/>
          <w:bCs/>
          <w:sz w:val="21"/>
          <w:szCs w:val="21"/>
        </w:rPr>
      </w:pPr>
    </w:p>
    <w:p w:rsidR="00127F87" w:rsidRPr="003A245C" w:rsidRDefault="00127F87" w:rsidP="00127F87">
      <w:pPr>
        <w:pStyle w:val="Zhlav"/>
        <w:spacing w:after="120"/>
        <w:jc w:val="both"/>
        <w:rPr>
          <w:b/>
          <w:bCs/>
          <w:sz w:val="21"/>
          <w:szCs w:val="21"/>
        </w:rPr>
      </w:pPr>
    </w:p>
    <w:p w:rsidR="00127F87" w:rsidRPr="003A245C" w:rsidRDefault="00127F87" w:rsidP="00127F87">
      <w:pPr>
        <w:spacing w:after="120"/>
        <w:jc w:val="both"/>
        <w:rPr>
          <w:sz w:val="21"/>
          <w:szCs w:val="21"/>
        </w:rPr>
      </w:pPr>
    </w:p>
    <w:tbl>
      <w:tblPr>
        <w:tblW w:w="9352" w:type="dxa"/>
        <w:tblLook w:val="01E0" w:firstRow="1" w:lastRow="1" w:firstColumn="1" w:lastColumn="1" w:noHBand="0" w:noVBand="0"/>
      </w:tblPr>
      <w:tblGrid>
        <w:gridCol w:w="4676"/>
        <w:gridCol w:w="4676"/>
      </w:tblGrid>
      <w:tr w:rsidR="00127F87" w:rsidRPr="0084760C" w:rsidTr="00127F87">
        <w:trPr>
          <w:trHeight w:val="320"/>
        </w:trPr>
        <w:tc>
          <w:tcPr>
            <w:tcW w:w="4676" w:type="dxa"/>
            <w:vAlign w:val="center"/>
          </w:tcPr>
          <w:p w:rsidR="00127F87" w:rsidRPr="003A245C" w:rsidRDefault="00127F87" w:rsidP="00127F87">
            <w:pPr>
              <w:spacing w:after="120"/>
              <w:jc w:val="center"/>
              <w:rPr>
                <w:sz w:val="21"/>
                <w:szCs w:val="21"/>
              </w:rPr>
            </w:pPr>
          </w:p>
        </w:tc>
        <w:tc>
          <w:tcPr>
            <w:tcW w:w="4676" w:type="dxa"/>
            <w:vAlign w:val="center"/>
          </w:tcPr>
          <w:p w:rsidR="00127F87" w:rsidRPr="001F3A93" w:rsidRDefault="00127F87" w:rsidP="00127F87">
            <w:pPr>
              <w:spacing w:after="120"/>
              <w:jc w:val="center"/>
              <w:rPr>
                <w:b/>
                <w:sz w:val="21"/>
                <w:szCs w:val="21"/>
                <w:highlight w:val="yellow"/>
              </w:rPr>
            </w:pPr>
            <w:r w:rsidRPr="001F3A93">
              <w:rPr>
                <w:b/>
                <w:sz w:val="21"/>
                <w:szCs w:val="21"/>
                <w:highlight w:val="yellow"/>
              </w:rPr>
              <w:t>………………………..</w:t>
            </w:r>
          </w:p>
        </w:tc>
      </w:tr>
      <w:tr w:rsidR="00127F87" w:rsidRPr="0084760C" w:rsidTr="00127F87">
        <w:trPr>
          <w:trHeight w:val="320"/>
        </w:trPr>
        <w:tc>
          <w:tcPr>
            <w:tcW w:w="4676" w:type="dxa"/>
            <w:vAlign w:val="center"/>
          </w:tcPr>
          <w:p w:rsidR="00127F87" w:rsidRPr="003A245C" w:rsidRDefault="00127F87" w:rsidP="00127F87">
            <w:pPr>
              <w:spacing w:after="120"/>
              <w:jc w:val="center"/>
              <w:rPr>
                <w:sz w:val="21"/>
                <w:szCs w:val="21"/>
              </w:rPr>
            </w:pPr>
          </w:p>
        </w:tc>
        <w:tc>
          <w:tcPr>
            <w:tcW w:w="4676" w:type="dxa"/>
            <w:vAlign w:val="center"/>
          </w:tcPr>
          <w:p w:rsidR="00127F87" w:rsidRPr="001F3A93" w:rsidRDefault="00127F87" w:rsidP="00127F87">
            <w:pPr>
              <w:spacing w:after="120"/>
              <w:jc w:val="center"/>
              <w:rPr>
                <w:sz w:val="21"/>
                <w:szCs w:val="21"/>
                <w:highlight w:val="yellow"/>
              </w:rPr>
            </w:pPr>
            <w:r w:rsidRPr="001F3A93">
              <w:rPr>
                <w:sz w:val="21"/>
                <w:szCs w:val="21"/>
                <w:highlight w:val="yellow"/>
              </w:rPr>
              <w:t>……………..</w:t>
            </w:r>
          </w:p>
        </w:tc>
      </w:tr>
      <w:tr w:rsidR="00127F87" w:rsidRPr="0084760C" w:rsidTr="00127F87">
        <w:trPr>
          <w:trHeight w:val="320"/>
        </w:trPr>
        <w:tc>
          <w:tcPr>
            <w:tcW w:w="4676" w:type="dxa"/>
            <w:vAlign w:val="center"/>
          </w:tcPr>
          <w:p w:rsidR="00127F87" w:rsidRPr="003A245C" w:rsidRDefault="00127F87" w:rsidP="00127F87">
            <w:pPr>
              <w:jc w:val="center"/>
              <w:rPr>
                <w:sz w:val="21"/>
                <w:szCs w:val="21"/>
              </w:rPr>
            </w:pPr>
          </w:p>
        </w:tc>
        <w:tc>
          <w:tcPr>
            <w:tcW w:w="4676" w:type="dxa"/>
            <w:vAlign w:val="center"/>
          </w:tcPr>
          <w:p w:rsidR="00127F87" w:rsidRPr="001F3A93" w:rsidRDefault="00127F87" w:rsidP="00127F87">
            <w:pPr>
              <w:jc w:val="center"/>
              <w:rPr>
                <w:sz w:val="21"/>
                <w:szCs w:val="21"/>
                <w:highlight w:val="yellow"/>
              </w:rPr>
            </w:pPr>
            <w:r w:rsidRPr="001F3A93">
              <w:rPr>
                <w:sz w:val="21"/>
                <w:szCs w:val="21"/>
                <w:highlight w:val="yellow"/>
              </w:rPr>
              <w:t>…………………………………….</w:t>
            </w:r>
          </w:p>
        </w:tc>
      </w:tr>
    </w:tbl>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654D27" w:rsidRDefault="00654D27" w:rsidP="00127F87">
      <w:pPr>
        <w:spacing w:after="120"/>
        <w:jc w:val="both"/>
        <w:rPr>
          <w:sz w:val="21"/>
          <w:szCs w:val="21"/>
        </w:rPr>
      </w:pPr>
    </w:p>
    <w:p w:rsidR="003D489F" w:rsidRDefault="003D489F" w:rsidP="00127F87">
      <w:pPr>
        <w:spacing w:after="120"/>
        <w:jc w:val="both"/>
        <w:rPr>
          <w:sz w:val="21"/>
          <w:szCs w:val="21"/>
        </w:rPr>
      </w:pPr>
    </w:p>
    <w:p w:rsidR="00654D27" w:rsidRDefault="00654D27" w:rsidP="00127F87">
      <w:pPr>
        <w:spacing w:after="120"/>
        <w:jc w:val="both"/>
        <w:rPr>
          <w:sz w:val="21"/>
          <w:szCs w:val="21"/>
        </w:rPr>
      </w:pPr>
    </w:p>
    <w:p w:rsidR="00127F87" w:rsidRPr="007F6932" w:rsidRDefault="00127F87" w:rsidP="00127F87">
      <w:pPr>
        <w:pStyle w:val="Zhlav"/>
        <w:spacing w:after="120"/>
        <w:jc w:val="both"/>
        <w:outlineLvl w:val="0"/>
        <w:rPr>
          <w:b/>
          <w:bCs/>
          <w:smallCaps/>
          <w:spacing w:val="20"/>
          <w:sz w:val="21"/>
          <w:szCs w:val="21"/>
        </w:rPr>
      </w:pPr>
      <w:r w:rsidRPr="007F6932">
        <w:rPr>
          <w:b/>
          <w:bCs/>
          <w:smallCaps/>
          <w:spacing w:val="20"/>
          <w:sz w:val="21"/>
          <w:szCs w:val="21"/>
        </w:rPr>
        <w:t>Přílo</w:t>
      </w:r>
      <w:r>
        <w:rPr>
          <w:b/>
          <w:bCs/>
          <w:smallCaps/>
          <w:spacing w:val="20"/>
          <w:sz w:val="21"/>
          <w:szCs w:val="21"/>
        </w:rPr>
        <w:t xml:space="preserve">ha č. </w:t>
      </w:r>
      <w:r w:rsidR="00035430">
        <w:rPr>
          <w:b/>
          <w:bCs/>
          <w:smallCaps/>
          <w:spacing w:val="20"/>
          <w:sz w:val="21"/>
          <w:szCs w:val="21"/>
          <w:lang w:val="cs-CZ"/>
        </w:rPr>
        <w:t>6</w:t>
      </w:r>
      <w:r>
        <w:rPr>
          <w:b/>
          <w:bCs/>
          <w:smallCaps/>
          <w:spacing w:val="20"/>
          <w:sz w:val="21"/>
          <w:szCs w:val="21"/>
        </w:rPr>
        <w:t xml:space="preserve">  Vzor změnového listu</w:t>
      </w:r>
    </w:p>
    <w:p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p>
    <w:p w:rsidR="00127F87" w:rsidRPr="007F6932" w:rsidRDefault="00127F87" w:rsidP="00127F87">
      <w:pPr>
        <w:pStyle w:val="Zhlav"/>
        <w:spacing w:after="120"/>
        <w:jc w:val="both"/>
        <w:rPr>
          <w:b/>
          <w:bCs/>
          <w:sz w:val="21"/>
          <w:szCs w:val="21"/>
        </w:rPr>
      </w:pPr>
    </w:p>
    <w:p w:rsidR="00127F87" w:rsidRDefault="00127F87" w:rsidP="00127F87">
      <w:pPr>
        <w:spacing w:after="120"/>
        <w:jc w:val="both"/>
        <w:rPr>
          <w:sz w:val="21"/>
          <w:szCs w:val="21"/>
        </w:rPr>
      </w:pPr>
    </w:p>
    <w:tbl>
      <w:tblPr>
        <w:tblpPr w:leftFromText="141" w:rightFromText="141" w:vertAnchor="text" w:horzAnchor="margin" w:tblpX="354" w:tblpY="-545"/>
        <w:tblW w:w="9767" w:type="dxa"/>
        <w:tblLayout w:type="fixed"/>
        <w:tblCellMar>
          <w:left w:w="70" w:type="dxa"/>
          <w:right w:w="70" w:type="dxa"/>
        </w:tblCellMar>
        <w:tblLook w:val="0000" w:firstRow="0" w:lastRow="0" w:firstColumn="0" w:lastColumn="0" w:noHBand="0" w:noVBand="0"/>
      </w:tblPr>
      <w:tblGrid>
        <w:gridCol w:w="779"/>
        <w:gridCol w:w="1694"/>
        <w:gridCol w:w="1096"/>
        <w:gridCol w:w="583"/>
        <w:gridCol w:w="350"/>
        <w:gridCol w:w="794"/>
        <w:gridCol w:w="535"/>
        <w:gridCol w:w="1680"/>
        <w:gridCol w:w="2256"/>
      </w:tblGrid>
      <w:tr w:rsidR="00127F87" w:rsidTr="00127F87">
        <w:trPr>
          <w:cantSplit/>
          <w:trHeight w:val="650"/>
        </w:trPr>
        <w:tc>
          <w:tcPr>
            <w:tcW w:w="9767"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rsidR="00127F87" w:rsidRDefault="00127F87" w:rsidP="00127F87">
            <w:pPr>
              <w:pStyle w:val="Nadpis1"/>
            </w:pPr>
            <w:r>
              <w:lastRenderedPageBreak/>
              <w:t>ŽÁDOST O ZMĚNU</w:t>
            </w:r>
          </w:p>
        </w:tc>
      </w:tr>
      <w:tr w:rsidR="00127F87" w:rsidTr="00127F87">
        <w:trPr>
          <w:cantSplit/>
          <w:trHeight w:hRule="exact" w:val="450"/>
        </w:trPr>
        <w:tc>
          <w:tcPr>
            <w:tcW w:w="5831" w:type="dxa"/>
            <w:gridSpan w:val="7"/>
            <w:tcBorders>
              <w:top w:val="single" w:sz="12" w:space="0" w:color="auto"/>
              <w:left w:val="single" w:sz="12" w:space="0" w:color="auto"/>
              <w:bottom w:val="dotted" w:sz="4" w:space="0" w:color="auto"/>
              <w:right w:val="single" w:sz="4" w:space="0" w:color="auto"/>
            </w:tcBorders>
          </w:tcPr>
          <w:p w:rsidR="00127F87" w:rsidRDefault="00127F87" w:rsidP="00127F87">
            <w:pPr>
              <w:rPr>
                <w:b/>
                <w:bCs/>
                <w:sz w:val="20"/>
              </w:rPr>
            </w:pPr>
            <w:r>
              <w:rPr>
                <w:b/>
                <w:bCs/>
                <w:sz w:val="20"/>
              </w:rPr>
              <w:t>Stavba:</w:t>
            </w:r>
          </w:p>
          <w:p w:rsidR="00127F87" w:rsidRDefault="00127F87" w:rsidP="00127F87">
            <w:pPr>
              <w:rPr>
                <w:b/>
                <w:bCs/>
                <w:sz w:val="20"/>
              </w:rPr>
            </w:pPr>
          </w:p>
        </w:tc>
        <w:tc>
          <w:tcPr>
            <w:tcW w:w="3936" w:type="dxa"/>
            <w:gridSpan w:val="2"/>
            <w:tcBorders>
              <w:top w:val="single" w:sz="12" w:space="0" w:color="auto"/>
              <w:left w:val="single" w:sz="4" w:space="0" w:color="auto"/>
              <w:bottom w:val="single" w:sz="4" w:space="0" w:color="auto"/>
              <w:right w:val="single" w:sz="12" w:space="0" w:color="auto"/>
            </w:tcBorders>
          </w:tcPr>
          <w:p w:rsidR="00127F87" w:rsidRDefault="00127F87" w:rsidP="00127F87">
            <w:pPr>
              <w:ind w:left="-70" w:firstLine="70"/>
              <w:rPr>
                <w:b/>
                <w:bCs/>
                <w:sz w:val="20"/>
              </w:rPr>
            </w:pPr>
            <w:r>
              <w:rPr>
                <w:b/>
                <w:bCs/>
                <w:sz w:val="20"/>
              </w:rPr>
              <w:t xml:space="preserve">Číslo změny: </w:t>
            </w:r>
          </w:p>
        </w:tc>
      </w:tr>
      <w:tr w:rsidR="00127F87" w:rsidTr="00127F87">
        <w:trPr>
          <w:cantSplit/>
          <w:trHeight w:hRule="exact" w:val="450"/>
        </w:trPr>
        <w:tc>
          <w:tcPr>
            <w:tcW w:w="5831" w:type="dxa"/>
            <w:gridSpan w:val="7"/>
            <w:tcBorders>
              <w:top w:val="dotted" w:sz="4" w:space="0" w:color="auto"/>
              <w:left w:val="single" w:sz="12" w:space="0" w:color="auto"/>
              <w:bottom w:val="single" w:sz="12" w:space="0" w:color="auto"/>
              <w:right w:val="single" w:sz="4" w:space="0" w:color="auto"/>
            </w:tcBorders>
          </w:tcPr>
          <w:p w:rsidR="00127F87" w:rsidRDefault="00127F87" w:rsidP="00127F87"/>
        </w:tc>
        <w:tc>
          <w:tcPr>
            <w:tcW w:w="3936" w:type="dxa"/>
            <w:gridSpan w:val="2"/>
            <w:tcBorders>
              <w:top w:val="single" w:sz="4" w:space="0" w:color="auto"/>
              <w:left w:val="single" w:sz="4" w:space="0" w:color="auto"/>
              <w:bottom w:val="single" w:sz="12" w:space="0" w:color="auto"/>
              <w:right w:val="single" w:sz="12" w:space="0" w:color="auto"/>
            </w:tcBorders>
          </w:tcPr>
          <w:p w:rsidR="00127F87" w:rsidRDefault="00127F87" w:rsidP="00127F87">
            <w:pPr>
              <w:rPr>
                <w:b/>
                <w:bCs/>
                <w:sz w:val="20"/>
              </w:rPr>
            </w:pPr>
            <w:r>
              <w:rPr>
                <w:b/>
                <w:bCs/>
                <w:sz w:val="20"/>
              </w:rPr>
              <w:t xml:space="preserve">Datum: </w:t>
            </w:r>
          </w:p>
        </w:tc>
      </w:tr>
      <w:tr w:rsidR="00127F87" w:rsidTr="00127F87">
        <w:trPr>
          <w:cantSplit/>
          <w:trHeight w:val="394"/>
        </w:trPr>
        <w:tc>
          <w:tcPr>
            <w:tcW w:w="9767" w:type="dxa"/>
            <w:gridSpan w:val="9"/>
            <w:tcBorders>
              <w:top w:val="single" w:sz="12" w:space="0" w:color="auto"/>
              <w:left w:val="single" w:sz="12" w:space="0" w:color="auto"/>
              <w:bottom w:val="single" w:sz="12" w:space="0" w:color="auto"/>
              <w:right w:val="single" w:sz="12" w:space="0" w:color="auto"/>
            </w:tcBorders>
            <w:vAlign w:val="center"/>
          </w:tcPr>
          <w:p w:rsidR="00127F87" w:rsidRDefault="00127F87" w:rsidP="00127F87">
            <w:pPr>
              <w:rPr>
                <w:sz w:val="20"/>
              </w:rPr>
            </w:pPr>
            <w:r>
              <w:t>Určeno pro objednatele</w:t>
            </w:r>
          </w:p>
        </w:tc>
      </w:tr>
      <w:tr w:rsidR="00127F87" w:rsidTr="00127F87">
        <w:trPr>
          <w:cantSplit/>
          <w:trHeight w:val="394"/>
        </w:trPr>
        <w:tc>
          <w:tcPr>
            <w:tcW w:w="2473" w:type="dxa"/>
            <w:gridSpan w:val="2"/>
            <w:tcBorders>
              <w:top w:val="single" w:sz="8" w:space="0" w:color="auto"/>
              <w:left w:val="single" w:sz="12" w:space="0" w:color="auto"/>
              <w:bottom w:val="single" w:sz="12" w:space="0" w:color="auto"/>
              <w:right w:val="single" w:sz="6" w:space="0" w:color="auto"/>
            </w:tcBorders>
            <w:vAlign w:val="center"/>
          </w:tcPr>
          <w:p w:rsidR="00127F87" w:rsidRDefault="00127F87" w:rsidP="00127F87">
            <w: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rsidR="00127F87" w:rsidRDefault="00127F87" w:rsidP="00127F87">
            <w:pPr>
              <w:rPr>
                <w:sz w:val="20"/>
              </w:rPr>
            </w:pPr>
            <w:r>
              <w:rPr>
                <w:sz w:val="20"/>
              </w:rPr>
              <w:t xml:space="preserve">poštou           </w:t>
            </w:r>
            <w:r>
              <w:fldChar w:fldCharType="begin">
                <w:ffData>
                  <w:name w:val="Zaškrtávací2"/>
                  <w:enabled/>
                  <w:calcOnExit w:val="0"/>
                  <w:checkBox>
                    <w:sizeAuto/>
                    <w:default w:val="0"/>
                  </w:checkBox>
                </w:ffData>
              </w:fldChar>
            </w:r>
            <w:r>
              <w:instrText xml:space="preserve"> FORMCHECKBOX </w:instrText>
            </w:r>
            <w:r w:rsidR="00102D96">
              <w:fldChar w:fldCharType="separate"/>
            </w:r>
            <w: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rsidR="00127F87" w:rsidRDefault="00127F87" w:rsidP="00127F87">
            <w:pPr>
              <w:rPr>
                <w:sz w:val="20"/>
              </w:rPr>
            </w:pPr>
            <w:r>
              <w:rPr>
                <w:sz w:val="20"/>
              </w:rPr>
              <w:t xml:space="preserve">na KD      </w:t>
            </w:r>
            <w:r>
              <w:fldChar w:fldCharType="begin">
                <w:ffData>
                  <w:name w:val="Zaškrtávací1"/>
                  <w:enabled/>
                  <w:calcOnExit w:val="0"/>
                  <w:checkBox>
                    <w:sizeAuto/>
                    <w:default w:val="0"/>
                  </w:checkBox>
                </w:ffData>
              </w:fldChar>
            </w:r>
            <w:r>
              <w:instrText xml:space="preserve"> FORMCHECKBOX </w:instrText>
            </w:r>
            <w:r w:rsidR="00102D96">
              <w:fldChar w:fldCharType="separate"/>
            </w:r>
            <w: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rsidR="00127F87" w:rsidRDefault="00127F87" w:rsidP="00127F87">
            <w:pPr>
              <w:rPr>
                <w:sz w:val="20"/>
              </w:rPr>
            </w:pPr>
            <w:r>
              <w:rPr>
                <w:sz w:val="20"/>
              </w:rPr>
              <w:t xml:space="preserve">e-mailem       </w:t>
            </w:r>
            <w:r>
              <w:fldChar w:fldCharType="begin">
                <w:ffData>
                  <w:name w:val="Zaškrtávací3"/>
                  <w:enabled/>
                  <w:calcOnExit w:val="0"/>
                  <w:checkBox>
                    <w:sizeAuto/>
                    <w:default w:val="0"/>
                  </w:checkBox>
                </w:ffData>
              </w:fldChar>
            </w:r>
            <w:r>
              <w:instrText xml:space="preserve"> FORMCHECKBOX </w:instrText>
            </w:r>
            <w:r w:rsidR="00102D96">
              <w:fldChar w:fldCharType="separate"/>
            </w:r>
            <w:r>
              <w:fldChar w:fldCharType="end"/>
            </w:r>
          </w:p>
        </w:tc>
        <w:tc>
          <w:tcPr>
            <w:tcW w:w="2256" w:type="dxa"/>
            <w:tcBorders>
              <w:top w:val="single" w:sz="8" w:space="0" w:color="auto"/>
              <w:left w:val="single" w:sz="6" w:space="0" w:color="auto"/>
              <w:bottom w:val="single" w:sz="12" w:space="0" w:color="auto"/>
              <w:right w:val="single" w:sz="12" w:space="0" w:color="auto"/>
            </w:tcBorders>
            <w:vAlign w:val="center"/>
          </w:tcPr>
          <w:p w:rsidR="00127F87" w:rsidRDefault="00127F87" w:rsidP="00127F87">
            <w:pPr>
              <w:rPr>
                <w:sz w:val="20"/>
              </w:rPr>
            </w:pPr>
            <w:r>
              <w:rPr>
                <w:sz w:val="20"/>
              </w:rPr>
              <w:t xml:space="preserve">osobně          </w:t>
            </w:r>
            <w:r>
              <w:fldChar w:fldCharType="begin">
                <w:ffData>
                  <w:name w:val="Zaškrtávací3"/>
                  <w:enabled/>
                  <w:calcOnExit w:val="0"/>
                  <w:checkBox>
                    <w:sizeAuto/>
                    <w:default w:val="0"/>
                  </w:checkBox>
                </w:ffData>
              </w:fldChar>
            </w:r>
            <w:r>
              <w:instrText xml:space="preserve"> FORMCHECKBOX </w:instrText>
            </w:r>
            <w:r w:rsidR="00102D96">
              <w:fldChar w:fldCharType="separate"/>
            </w:r>
            <w:r>
              <w:fldChar w:fldCharType="end"/>
            </w:r>
          </w:p>
        </w:tc>
      </w:tr>
      <w:tr w:rsidR="00127F87" w:rsidTr="00127F87">
        <w:trPr>
          <w:cantSplit/>
          <w:trHeight w:hRule="exact" w:val="409"/>
        </w:trPr>
        <w:tc>
          <w:tcPr>
            <w:tcW w:w="9767" w:type="dxa"/>
            <w:gridSpan w:val="9"/>
            <w:tcBorders>
              <w:top w:val="single" w:sz="6" w:space="0" w:color="auto"/>
              <w:left w:val="single" w:sz="12" w:space="0" w:color="auto"/>
              <w:bottom w:val="single" w:sz="6" w:space="0" w:color="auto"/>
              <w:right w:val="single" w:sz="12" w:space="0" w:color="auto"/>
            </w:tcBorders>
            <w:vAlign w:val="center"/>
          </w:tcPr>
          <w:p w:rsidR="00127F87" w:rsidRDefault="00127F87" w:rsidP="00127F87">
            <w:r>
              <w:rPr>
                <w:sz w:val="20"/>
              </w:rPr>
              <w:t xml:space="preserve">Týká se </w:t>
            </w:r>
            <w:r>
              <w:rPr>
                <w:b/>
                <w:bCs/>
                <w:sz w:val="20"/>
              </w:rPr>
              <w:t>části stavby</w:t>
            </w:r>
            <w:r>
              <w:rPr>
                <w:b/>
                <w:bCs/>
              </w:rPr>
              <w:t xml:space="preserve">: </w:t>
            </w:r>
          </w:p>
        </w:tc>
      </w:tr>
      <w:tr w:rsidR="00127F87" w:rsidTr="00127F87">
        <w:trPr>
          <w:cantSplit/>
          <w:trHeight w:hRule="exact" w:val="409"/>
        </w:trPr>
        <w:tc>
          <w:tcPr>
            <w:tcW w:w="779" w:type="dxa"/>
            <w:tcBorders>
              <w:top w:val="single" w:sz="6" w:space="0" w:color="auto"/>
              <w:left w:val="single" w:sz="12" w:space="0" w:color="auto"/>
              <w:bottom w:val="single" w:sz="6" w:space="0" w:color="auto"/>
            </w:tcBorders>
            <w:vAlign w:val="center"/>
          </w:tcPr>
          <w:p w:rsidR="00127F87" w:rsidRDefault="00127F87" w:rsidP="00127F87">
            <w:pPr>
              <w:rPr>
                <w:sz w:val="20"/>
              </w:rPr>
            </w:pPr>
            <w:r>
              <w:rPr>
                <w:sz w:val="20"/>
              </w:rPr>
              <w:t xml:space="preserve">Odkazy </w:t>
            </w:r>
          </w:p>
        </w:tc>
        <w:tc>
          <w:tcPr>
            <w:tcW w:w="8988" w:type="dxa"/>
            <w:gridSpan w:val="8"/>
            <w:tcBorders>
              <w:top w:val="single" w:sz="6" w:space="0" w:color="auto"/>
              <w:bottom w:val="single" w:sz="6" w:space="0" w:color="auto"/>
              <w:right w:val="single" w:sz="12" w:space="0" w:color="auto"/>
            </w:tcBorders>
            <w:vAlign w:val="center"/>
          </w:tcPr>
          <w:p w:rsidR="00127F87" w:rsidRDefault="00127F87" w:rsidP="00127F87">
            <w:pPr>
              <w:rPr>
                <w:sz w:val="20"/>
              </w:rPr>
            </w:pPr>
          </w:p>
        </w:tc>
      </w:tr>
      <w:tr w:rsidR="00127F87" w:rsidTr="00127F87">
        <w:trPr>
          <w:cantSplit/>
          <w:trHeight w:hRule="exact" w:val="409"/>
        </w:trPr>
        <w:tc>
          <w:tcPr>
            <w:tcW w:w="779" w:type="dxa"/>
            <w:tcBorders>
              <w:top w:val="single" w:sz="6" w:space="0" w:color="auto"/>
              <w:left w:val="single" w:sz="12" w:space="0" w:color="auto"/>
              <w:bottom w:val="single" w:sz="6" w:space="0" w:color="auto"/>
            </w:tcBorders>
            <w:vAlign w:val="center"/>
          </w:tcPr>
          <w:p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rsidR="00127F87" w:rsidRDefault="00127F87" w:rsidP="00127F87">
            <w:pPr>
              <w:rPr>
                <w:sz w:val="20"/>
              </w:rPr>
            </w:pPr>
          </w:p>
        </w:tc>
      </w:tr>
      <w:tr w:rsidR="00127F87" w:rsidTr="00127F87">
        <w:trPr>
          <w:cantSplit/>
          <w:trHeight w:hRule="exact" w:val="409"/>
        </w:trPr>
        <w:tc>
          <w:tcPr>
            <w:tcW w:w="779" w:type="dxa"/>
            <w:tcBorders>
              <w:top w:val="single" w:sz="6" w:space="0" w:color="auto"/>
              <w:left w:val="single" w:sz="12" w:space="0" w:color="auto"/>
              <w:bottom w:val="single" w:sz="6" w:space="0" w:color="auto"/>
            </w:tcBorders>
            <w:vAlign w:val="center"/>
          </w:tcPr>
          <w:p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rsidR="00127F87" w:rsidRDefault="00127F87" w:rsidP="00127F87">
            <w:pPr>
              <w:rPr>
                <w:sz w:val="20"/>
              </w:rPr>
            </w:pPr>
          </w:p>
        </w:tc>
      </w:tr>
      <w:tr w:rsidR="00127F87" w:rsidRPr="00F72258" w:rsidTr="00127F87">
        <w:trPr>
          <w:cantSplit/>
          <w:trHeight w:val="774"/>
        </w:trPr>
        <w:tc>
          <w:tcPr>
            <w:tcW w:w="9767" w:type="dxa"/>
            <w:gridSpan w:val="9"/>
            <w:tcBorders>
              <w:top w:val="single" w:sz="12" w:space="0" w:color="auto"/>
              <w:left w:val="single" w:sz="12" w:space="0" w:color="auto"/>
              <w:right w:val="single" w:sz="12" w:space="0" w:color="auto"/>
            </w:tcBorders>
          </w:tcPr>
          <w:p w:rsidR="00127F87" w:rsidRPr="00973A11" w:rsidRDefault="00127F87" w:rsidP="00127F87">
            <w:pPr>
              <w:tabs>
                <w:tab w:val="left" w:pos="3720"/>
              </w:tabs>
              <w:rPr>
                <w:sz w:val="16"/>
                <w:szCs w:val="16"/>
              </w:rPr>
            </w:pPr>
            <w:r w:rsidRPr="00B55E17">
              <w:t>Popis změny:</w:t>
            </w:r>
          </w:p>
          <w:p w:rsidR="00127F87" w:rsidRDefault="00127F87" w:rsidP="00127F87">
            <w:pPr>
              <w:tabs>
                <w:tab w:val="left" w:pos="2985"/>
              </w:tabs>
              <w:jc w:val="both"/>
              <w:rPr>
                <w:szCs w:val="20"/>
              </w:rPr>
            </w:pPr>
          </w:p>
          <w:p w:rsidR="00127F87" w:rsidRDefault="00127F87" w:rsidP="00127F87">
            <w:pPr>
              <w:tabs>
                <w:tab w:val="left" w:pos="2985"/>
              </w:tabs>
              <w:jc w:val="both"/>
              <w:rPr>
                <w:szCs w:val="20"/>
              </w:rPr>
            </w:pPr>
          </w:p>
          <w:p w:rsidR="00127F87" w:rsidRPr="00F72258" w:rsidRDefault="00127F87" w:rsidP="00127F87">
            <w:pPr>
              <w:tabs>
                <w:tab w:val="left" w:pos="2985"/>
              </w:tabs>
              <w:jc w:val="both"/>
              <w:rPr>
                <w:szCs w:val="20"/>
              </w:rPr>
            </w:pPr>
          </w:p>
        </w:tc>
      </w:tr>
      <w:tr w:rsidR="00127F87" w:rsidRPr="002404F8" w:rsidTr="00127F87">
        <w:trPr>
          <w:cantSplit/>
          <w:trHeight w:val="1069"/>
        </w:trPr>
        <w:tc>
          <w:tcPr>
            <w:tcW w:w="9767" w:type="dxa"/>
            <w:gridSpan w:val="9"/>
            <w:tcBorders>
              <w:left w:val="single" w:sz="12" w:space="0" w:color="auto"/>
              <w:bottom w:val="single" w:sz="8" w:space="0" w:color="auto"/>
              <w:right w:val="single" w:sz="12" w:space="0" w:color="auto"/>
            </w:tcBorders>
            <w:vAlign w:val="center"/>
          </w:tcPr>
          <w:p w:rsidR="00127F87" w:rsidRPr="002404F8" w:rsidRDefault="00127F87" w:rsidP="00127F87"/>
          <w:p w:rsidR="00127F87" w:rsidRPr="002404F8" w:rsidRDefault="00127F87" w:rsidP="00127F87"/>
          <w:p w:rsidR="00127F87" w:rsidRPr="002404F8" w:rsidRDefault="00127F87" w:rsidP="00127F87"/>
        </w:tc>
      </w:tr>
      <w:tr w:rsidR="00127F87" w:rsidTr="00127F87">
        <w:trPr>
          <w:cantSplit/>
          <w:trHeight w:val="406"/>
        </w:trPr>
        <w:tc>
          <w:tcPr>
            <w:tcW w:w="4502" w:type="dxa"/>
            <w:gridSpan w:val="5"/>
            <w:tcBorders>
              <w:top w:val="single" w:sz="8" w:space="0" w:color="auto"/>
              <w:left w:val="single" w:sz="12" w:space="0" w:color="auto"/>
              <w:bottom w:val="single" w:sz="8" w:space="0" w:color="auto"/>
              <w:right w:val="single" w:sz="8" w:space="0" w:color="auto"/>
            </w:tcBorders>
          </w:tcPr>
          <w:p w:rsidR="00127F87" w:rsidRDefault="00127F87" w:rsidP="00127F87">
            <w:r>
              <w:rPr>
                <w:rFonts w:cs="Arial"/>
                <w:sz w:val="16"/>
              </w:rPr>
              <w:t>Počet připojených listů:</w:t>
            </w:r>
          </w:p>
        </w:tc>
        <w:tc>
          <w:tcPr>
            <w:tcW w:w="5265" w:type="dxa"/>
            <w:gridSpan w:val="4"/>
            <w:tcBorders>
              <w:top w:val="single" w:sz="8" w:space="0" w:color="auto"/>
              <w:left w:val="single" w:sz="8" w:space="0" w:color="auto"/>
              <w:bottom w:val="single" w:sz="8" w:space="0" w:color="auto"/>
              <w:right w:val="single" w:sz="12" w:space="0" w:color="auto"/>
            </w:tcBorders>
          </w:tcPr>
          <w:p w:rsidR="00127F87" w:rsidRDefault="00127F87" w:rsidP="00127F87">
            <w:pPr>
              <w:rPr>
                <w:rFonts w:ascii="Arial Narrow" w:hAnsi="Arial Narrow"/>
                <w:sz w:val="20"/>
              </w:rPr>
            </w:pPr>
            <w:r>
              <w:rPr>
                <w:rFonts w:cs="Arial"/>
                <w:sz w:val="16"/>
              </w:rPr>
              <w:t>Počet připojených výkresů:</w:t>
            </w:r>
          </w:p>
        </w:tc>
      </w:tr>
      <w:tr w:rsidR="00127F87" w:rsidTr="00127F87">
        <w:trPr>
          <w:cantSplit/>
          <w:trHeight w:val="337"/>
        </w:trPr>
        <w:tc>
          <w:tcPr>
            <w:tcW w:w="3569" w:type="dxa"/>
            <w:gridSpan w:val="3"/>
            <w:tcBorders>
              <w:top w:val="single" w:sz="12" w:space="0" w:color="auto"/>
              <w:left w:val="single" w:sz="12" w:space="0" w:color="auto"/>
              <w:bottom w:val="single" w:sz="8" w:space="0" w:color="auto"/>
              <w:right w:val="single" w:sz="6" w:space="0" w:color="auto"/>
            </w:tcBorders>
            <w:vAlign w:val="center"/>
          </w:tcPr>
          <w:p w:rsidR="00127F87" w:rsidRDefault="00127F87" w:rsidP="00127F87">
            <w:pPr>
              <w:rPr>
                <w:sz w:val="20"/>
              </w:rPr>
            </w:pPr>
            <w:r>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rsidR="00127F87" w:rsidRDefault="00127F87" w:rsidP="00127F87">
            <w:pPr>
              <w:rPr>
                <w:sz w:val="20"/>
              </w:rPr>
            </w:pPr>
            <w:r>
              <w:rPr>
                <w:sz w:val="20"/>
              </w:rPr>
              <w:t>připojen</w:t>
            </w:r>
          </w:p>
        </w:tc>
        <w:tc>
          <w:tcPr>
            <w:tcW w:w="4471" w:type="dxa"/>
            <w:gridSpan w:val="3"/>
            <w:tcBorders>
              <w:top w:val="single" w:sz="12" w:space="0" w:color="auto"/>
              <w:left w:val="single" w:sz="4" w:space="0" w:color="auto"/>
              <w:bottom w:val="single" w:sz="8" w:space="0" w:color="auto"/>
              <w:right w:val="single" w:sz="12" w:space="0" w:color="auto"/>
            </w:tcBorders>
            <w:vAlign w:val="center"/>
          </w:tcPr>
          <w:p w:rsidR="00127F87" w:rsidRDefault="00127F87" w:rsidP="00127F87">
            <w:pPr>
              <w:rPr>
                <w:sz w:val="20"/>
              </w:rPr>
            </w:pPr>
            <w:r>
              <w:rPr>
                <w:sz w:val="20"/>
              </w:rPr>
              <w:t xml:space="preserve">  </w:t>
            </w:r>
          </w:p>
          <w:p w:rsidR="00127F87" w:rsidRDefault="00127F87" w:rsidP="00127F87">
            <w:pPr>
              <w:rPr>
                <w:sz w:val="20"/>
              </w:rPr>
            </w:pPr>
            <w:r>
              <w:rPr>
                <w:sz w:val="20"/>
              </w:rPr>
              <w:t xml:space="preserve"> </w:t>
            </w:r>
            <w:r>
              <w:rPr>
                <w:sz w:val="20"/>
              </w:rPr>
              <w:fldChar w:fldCharType="begin">
                <w:ffData>
                  <w:name w:val="Zaškrtávací5"/>
                  <w:enabled/>
                  <w:calcOnExit w:val="0"/>
                  <w:checkBox>
                    <w:sizeAuto/>
                    <w:default w:val="0"/>
                  </w:checkBox>
                </w:ffData>
              </w:fldChar>
            </w:r>
            <w:r>
              <w:rPr>
                <w:sz w:val="20"/>
              </w:rPr>
              <w:instrText xml:space="preserve"> FORMCHECKBOX </w:instrText>
            </w:r>
            <w:r w:rsidR="00102D96">
              <w:rPr>
                <w:sz w:val="20"/>
              </w:rPr>
            </w:r>
            <w:r w:rsidR="00102D96">
              <w:rPr>
                <w:sz w:val="20"/>
              </w:rPr>
              <w:fldChar w:fldCharType="separate"/>
            </w:r>
            <w:r>
              <w:rPr>
                <w:sz w:val="20"/>
              </w:rPr>
              <w:fldChar w:fldCharType="end"/>
            </w:r>
          </w:p>
          <w:p w:rsidR="00127F87" w:rsidRDefault="00127F87" w:rsidP="00127F87">
            <w:pPr>
              <w:rPr>
                <w:sz w:val="20"/>
              </w:rPr>
            </w:pPr>
          </w:p>
        </w:tc>
      </w:tr>
      <w:tr w:rsidR="00127F87" w:rsidTr="00127F87">
        <w:trPr>
          <w:cantSplit/>
          <w:trHeight w:val="1775"/>
        </w:trPr>
        <w:tc>
          <w:tcPr>
            <w:tcW w:w="3569" w:type="dxa"/>
            <w:gridSpan w:val="3"/>
            <w:tcBorders>
              <w:top w:val="single" w:sz="12" w:space="0" w:color="auto"/>
              <w:left w:val="single" w:sz="12" w:space="0" w:color="auto"/>
              <w:right w:val="single" w:sz="6" w:space="0" w:color="auto"/>
            </w:tcBorders>
            <w:vAlign w:val="center"/>
          </w:tcPr>
          <w:p w:rsidR="00127F87" w:rsidRDefault="00127F87" w:rsidP="00127F87">
            <w:pPr>
              <w:rPr>
                <w:sz w:val="20"/>
              </w:rPr>
            </w:pPr>
            <w:r>
              <w:rPr>
                <w:sz w:val="20"/>
              </w:rPr>
              <w:t>Změna byla vyvolána</w:t>
            </w:r>
          </w:p>
          <w:p w:rsidR="00127F87" w:rsidRDefault="00127F87" w:rsidP="00127F87">
            <w:pPr>
              <w:rPr>
                <w:sz w:val="20"/>
              </w:rPr>
            </w:pPr>
          </w:p>
          <w:p w:rsidR="00127F87" w:rsidRDefault="00127F87" w:rsidP="00127F87">
            <w:pPr>
              <w:rPr>
                <w:sz w:val="20"/>
              </w:rPr>
            </w:pPr>
          </w:p>
        </w:tc>
        <w:tc>
          <w:tcPr>
            <w:tcW w:w="6198" w:type="dxa"/>
            <w:gridSpan w:val="6"/>
            <w:tcBorders>
              <w:top w:val="single" w:sz="12" w:space="0" w:color="auto"/>
              <w:left w:val="single" w:sz="6" w:space="0" w:color="auto"/>
              <w:right w:val="single" w:sz="12" w:space="0" w:color="auto"/>
            </w:tcBorders>
            <w:vAlign w:val="center"/>
          </w:tcPr>
          <w:p w:rsidR="00127F87" w:rsidRDefault="00127F87" w:rsidP="00127F87">
            <w:pPr>
              <w:rPr>
                <w:sz w:val="20"/>
              </w:rPr>
            </w:pPr>
          </w:p>
        </w:tc>
      </w:tr>
      <w:tr w:rsidR="00127F87" w:rsidTr="00127F87">
        <w:trPr>
          <w:cantSplit/>
          <w:trHeight w:val="583"/>
        </w:trPr>
        <w:tc>
          <w:tcPr>
            <w:tcW w:w="9767" w:type="dxa"/>
            <w:gridSpan w:val="9"/>
            <w:tcBorders>
              <w:top w:val="single" w:sz="12" w:space="0" w:color="auto"/>
              <w:left w:val="single" w:sz="12" w:space="0" w:color="auto"/>
              <w:bottom w:val="single" w:sz="12" w:space="0" w:color="auto"/>
              <w:right w:val="single" w:sz="12" w:space="0" w:color="auto"/>
            </w:tcBorders>
            <w:vAlign w:val="center"/>
          </w:tcPr>
          <w:p w:rsidR="00127F87" w:rsidRDefault="00127F87" w:rsidP="00127F87">
            <w:pPr>
              <w:rPr>
                <w:sz w:val="20"/>
              </w:rPr>
            </w:pPr>
            <w:r>
              <w:rPr>
                <w:sz w:val="20"/>
              </w:rPr>
              <w:t>Tato žádost o změnu je podkladem pro zpracování návrhu ocenění změny.</w:t>
            </w:r>
          </w:p>
          <w:p w:rsidR="00127F87" w:rsidRDefault="00127F87" w:rsidP="00127F87">
            <w:pPr>
              <w:rPr>
                <w:sz w:val="20"/>
              </w:rPr>
            </w:pPr>
          </w:p>
        </w:tc>
      </w:tr>
      <w:tr w:rsidR="00127F8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rsidR="00127F87" w:rsidRDefault="00127F87" w:rsidP="00127F87">
            <w:pPr>
              <w:rPr>
                <w:sz w:val="16"/>
              </w:rPr>
            </w:pPr>
          </w:p>
          <w:p w:rsidR="00127F87" w:rsidRDefault="00127F87" w:rsidP="00127F87">
            <w:pPr>
              <w:rPr>
                <w:sz w:val="16"/>
              </w:rPr>
            </w:pPr>
          </w:p>
          <w:p w:rsidR="00127F87" w:rsidRDefault="00127F87" w:rsidP="00127F87">
            <w:pPr>
              <w:rPr>
                <w:sz w:val="20"/>
              </w:rPr>
            </w:pPr>
            <w:r>
              <w:rPr>
                <w:sz w:val="20"/>
              </w:rPr>
              <w:t>Žádost podává (jméno, podpis, razítko):</w:t>
            </w:r>
          </w:p>
          <w:p w:rsidR="00127F87" w:rsidRDefault="00127F87" w:rsidP="00127F87">
            <w:pPr>
              <w:rPr>
                <w:sz w:val="20"/>
              </w:rPr>
            </w:pPr>
          </w:p>
          <w:p w:rsidR="00127F87" w:rsidRDefault="00127F87" w:rsidP="00127F87">
            <w:pPr>
              <w:rPr>
                <w:sz w:val="20"/>
              </w:rPr>
            </w:pPr>
          </w:p>
          <w:p w:rsidR="00127F87" w:rsidRDefault="00127F87" w:rsidP="00127F87">
            <w:pPr>
              <w:rPr>
                <w:sz w:val="20"/>
              </w:rPr>
            </w:pPr>
          </w:p>
        </w:tc>
      </w:tr>
      <w:tr w:rsidR="00127F8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rsidR="00127F87" w:rsidRDefault="00127F87" w:rsidP="00127F87">
            <w:pPr>
              <w:rPr>
                <w:sz w:val="16"/>
              </w:rPr>
            </w:pPr>
          </w:p>
          <w:p w:rsidR="00127F87" w:rsidRPr="00694BA5" w:rsidRDefault="00127F87" w:rsidP="00127F87">
            <w:pPr>
              <w:rPr>
                <w:sz w:val="20"/>
                <w:szCs w:val="20"/>
              </w:rPr>
            </w:pPr>
            <w:r>
              <w:rPr>
                <w:sz w:val="20"/>
                <w:szCs w:val="20"/>
              </w:rPr>
              <w:t>Převzal (Jméno, datum, podpis)</w:t>
            </w:r>
          </w:p>
          <w:p w:rsidR="00127F87" w:rsidRDefault="00127F87" w:rsidP="00127F87">
            <w:pPr>
              <w:rPr>
                <w:sz w:val="16"/>
              </w:rPr>
            </w:pPr>
          </w:p>
          <w:p w:rsidR="00127F87" w:rsidRDefault="00127F87" w:rsidP="00127F87">
            <w:pPr>
              <w:rPr>
                <w:sz w:val="16"/>
              </w:rPr>
            </w:pPr>
          </w:p>
          <w:p w:rsidR="00127F87" w:rsidRDefault="00127F87" w:rsidP="00127F87">
            <w:pPr>
              <w:rPr>
                <w:sz w:val="16"/>
              </w:rPr>
            </w:pPr>
          </w:p>
          <w:p w:rsidR="00127F87" w:rsidRDefault="00127F87" w:rsidP="00127F87">
            <w:pPr>
              <w:rPr>
                <w:sz w:val="16"/>
              </w:rPr>
            </w:pPr>
          </w:p>
        </w:tc>
      </w:tr>
    </w:tbl>
    <w:p w:rsidR="00127F87" w:rsidRDefault="00127F87" w:rsidP="00127F87">
      <w:pPr>
        <w:spacing w:after="120"/>
        <w:jc w:val="both"/>
        <w:rPr>
          <w:sz w:val="21"/>
          <w:szCs w:val="21"/>
        </w:rPr>
      </w:pPr>
    </w:p>
    <w:p w:rsidR="00127F87" w:rsidRDefault="00127F87" w:rsidP="00127F87">
      <w:pPr>
        <w:tabs>
          <w:tab w:val="left" w:pos="1470"/>
        </w:tabs>
        <w:rPr>
          <w:sz w:val="21"/>
          <w:szCs w:val="21"/>
        </w:rPr>
      </w:pPr>
    </w:p>
    <w:tbl>
      <w:tblPr>
        <w:tblW w:w="0" w:type="auto"/>
        <w:jc w:val="center"/>
        <w:tblLayout w:type="fixed"/>
        <w:tblCellMar>
          <w:left w:w="70" w:type="dxa"/>
          <w:right w:w="70" w:type="dxa"/>
        </w:tblCellMar>
        <w:tblLook w:val="0000" w:firstRow="0" w:lastRow="0" w:firstColumn="0" w:lastColumn="0" w:noHBand="0" w:noVBand="0"/>
      </w:tblPr>
      <w:tblGrid>
        <w:gridCol w:w="4810"/>
        <w:gridCol w:w="540"/>
        <w:gridCol w:w="1620"/>
        <w:gridCol w:w="1980"/>
        <w:gridCol w:w="583"/>
      </w:tblGrid>
      <w:tr w:rsidR="00127F87" w:rsidTr="00127F87">
        <w:trPr>
          <w:cantSplit/>
          <w:trHeight w:val="636"/>
          <w:jc w:val="center"/>
        </w:trPr>
        <w:tc>
          <w:tcPr>
            <w:tcW w:w="9533" w:type="dxa"/>
            <w:gridSpan w:val="5"/>
            <w:tcBorders>
              <w:top w:val="single" w:sz="12" w:space="0" w:color="auto"/>
              <w:left w:val="single" w:sz="12" w:space="0" w:color="auto"/>
              <w:bottom w:val="single" w:sz="12" w:space="0" w:color="auto"/>
              <w:right w:val="single" w:sz="12" w:space="0" w:color="auto"/>
            </w:tcBorders>
            <w:shd w:val="pct12" w:color="auto" w:fill="auto"/>
            <w:vAlign w:val="center"/>
          </w:tcPr>
          <w:p w:rsidR="00127F87" w:rsidRDefault="00127F87" w:rsidP="00127F87">
            <w:pPr>
              <w:pStyle w:val="Nadpis1"/>
            </w:pPr>
            <w:r>
              <w:t xml:space="preserve">NÁVRH OCENĚNÍ ZMĚNY </w:t>
            </w:r>
          </w:p>
          <w:p w:rsidR="00127F87" w:rsidRDefault="00127F87" w:rsidP="00127F87">
            <w:pPr>
              <w:pStyle w:val="Nadpis1"/>
            </w:pPr>
            <w:r>
              <w:t>(příloha k žádosti o změnu)</w:t>
            </w:r>
          </w:p>
        </w:tc>
      </w:tr>
      <w:tr w:rsidR="00127F87" w:rsidTr="00127F87">
        <w:trPr>
          <w:cantSplit/>
          <w:trHeight w:hRule="exact" w:val="440"/>
          <w:jc w:val="center"/>
        </w:trPr>
        <w:tc>
          <w:tcPr>
            <w:tcW w:w="6970" w:type="dxa"/>
            <w:gridSpan w:val="3"/>
            <w:tcBorders>
              <w:top w:val="single" w:sz="6" w:space="0" w:color="auto"/>
              <w:left w:val="single" w:sz="12" w:space="0" w:color="auto"/>
              <w:bottom w:val="dotted" w:sz="4" w:space="0" w:color="auto"/>
              <w:right w:val="single" w:sz="6" w:space="0" w:color="auto"/>
            </w:tcBorders>
          </w:tcPr>
          <w:p w:rsidR="00127F87" w:rsidRDefault="00127F87" w:rsidP="00127F87">
            <w:pPr>
              <w:rPr>
                <w:b/>
                <w:bCs/>
                <w:sz w:val="20"/>
              </w:rPr>
            </w:pPr>
            <w:r>
              <w:rPr>
                <w:b/>
                <w:bCs/>
                <w:sz w:val="20"/>
              </w:rPr>
              <w:t>Stavba:</w:t>
            </w:r>
          </w:p>
          <w:p w:rsidR="00127F87" w:rsidRDefault="00127F87" w:rsidP="00127F87">
            <w:pPr>
              <w:rPr>
                <w:b/>
                <w:bCs/>
                <w:sz w:val="20"/>
              </w:rPr>
            </w:pPr>
          </w:p>
        </w:tc>
        <w:tc>
          <w:tcPr>
            <w:tcW w:w="2563" w:type="dxa"/>
            <w:gridSpan w:val="2"/>
            <w:tcBorders>
              <w:top w:val="single" w:sz="6" w:space="0" w:color="auto"/>
              <w:left w:val="single" w:sz="6" w:space="0" w:color="auto"/>
              <w:right w:val="single" w:sz="12" w:space="0" w:color="auto"/>
            </w:tcBorders>
          </w:tcPr>
          <w:p w:rsidR="00127F87" w:rsidRDefault="00127F87" w:rsidP="00127F87">
            <w:pPr>
              <w:ind w:left="-70" w:firstLine="70"/>
              <w:rPr>
                <w:b/>
                <w:bCs/>
                <w:sz w:val="20"/>
              </w:rPr>
            </w:pPr>
            <w:r>
              <w:rPr>
                <w:b/>
                <w:bCs/>
                <w:sz w:val="20"/>
              </w:rPr>
              <w:t>Číslo změny:</w:t>
            </w:r>
          </w:p>
        </w:tc>
      </w:tr>
      <w:tr w:rsidR="00127F87" w:rsidTr="00127F87">
        <w:trPr>
          <w:cantSplit/>
          <w:trHeight w:hRule="exact" w:val="440"/>
          <w:jc w:val="center"/>
        </w:trPr>
        <w:tc>
          <w:tcPr>
            <w:tcW w:w="6970" w:type="dxa"/>
            <w:gridSpan w:val="3"/>
            <w:tcBorders>
              <w:top w:val="dotted" w:sz="4" w:space="0" w:color="auto"/>
              <w:left w:val="single" w:sz="12" w:space="0" w:color="auto"/>
              <w:right w:val="single" w:sz="6" w:space="0" w:color="auto"/>
            </w:tcBorders>
            <w:vAlign w:val="center"/>
          </w:tcPr>
          <w:p w:rsidR="00127F87" w:rsidRDefault="00127F87" w:rsidP="00127F87"/>
        </w:tc>
        <w:tc>
          <w:tcPr>
            <w:tcW w:w="2563" w:type="dxa"/>
            <w:gridSpan w:val="2"/>
            <w:tcBorders>
              <w:top w:val="single" w:sz="6" w:space="0" w:color="auto"/>
              <w:left w:val="single" w:sz="6" w:space="0" w:color="auto"/>
              <w:right w:val="single" w:sz="12" w:space="0" w:color="auto"/>
            </w:tcBorders>
          </w:tcPr>
          <w:p w:rsidR="00127F87" w:rsidRDefault="00127F87" w:rsidP="00127F87">
            <w:r>
              <w:rPr>
                <w:b/>
                <w:bCs/>
                <w:sz w:val="20"/>
              </w:rPr>
              <w:t xml:space="preserve">Datum: </w:t>
            </w:r>
          </w:p>
        </w:tc>
      </w:tr>
      <w:tr w:rsidR="00127F87" w:rsidTr="00127F87">
        <w:trPr>
          <w:cantSplit/>
          <w:trHeight w:val="480"/>
          <w:jc w:val="center"/>
        </w:trPr>
        <w:tc>
          <w:tcPr>
            <w:tcW w:w="4810" w:type="dxa"/>
            <w:tcBorders>
              <w:top w:val="single" w:sz="12" w:space="0" w:color="auto"/>
              <w:left w:val="single" w:sz="12" w:space="0" w:color="auto"/>
              <w:bottom w:val="single" w:sz="8" w:space="0" w:color="auto"/>
              <w:right w:val="single" w:sz="8" w:space="0" w:color="auto"/>
            </w:tcBorders>
            <w:vAlign w:val="center"/>
          </w:tcPr>
          <w:p w:rsidR="00127F87" w:rsidRDefault="00127F87" w:rsidP="00127F87">
            <w:r>
              <w:rPr>
                <w:sz w:val="22"/>
              </w:rPr>
              <w:lastRenderedPageBreak/>
              <w:t>Předkládaný návrh úpravy:</w:t>
            </w:r>
          </w:p>
        </w:tc>
        <w:tc>
          <w:tcPr>
            <w:tcW w:w="4140" w:type="dxa"/>
            <w:gridSpan w:val="3"/>
            <w:tcBorders>
              <w:top w:val="single" w:sz="12" w:space="0" w:color="auto"/>
              <w:left w:val="single" w:sz="8" w:space="0" w:color="auto"/>
              <w:bottom w:val="single" w:sz="8" w:space="0" w:color="auto"/>
            </w:tcBorders>
            <w:vAlign w:val="center"/>
          </w:tcPr>
          <w:p w:rsidR="00127F87" w:rsidRDefault="00127F87" w:rsidP="00127F87">
            <w:r>
              <w:rPr>
                <w:sz w:val="22"/>
              </w:rPr>
              <w:t>Změna ceny díla</w:t>
            </w:r>
          </w:p>
        </w:tc>
        <w:tc>
          <w:tcPr>
            <w:tcW w:w="583" w:type="dxa"/>
            <w:tcBorders>
              <w:top w:val="single" w:sz="12" w:space="0" w:color="auto"/>
              <w:bottom w:val="single" w:sz="8" w:space="0" w:color="auto"/>
              <w:right w:val="single" w:sz="12" w:space="0" w:color="auto"/>
            </w:tcBorders>
            <w:vAlign w:val="center"/>
          </w:tcPr>
          <w:p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r>
              <w:rPr>
                <w:sz w:val="22"/>
              </w:rPr>
              <w:instrText xml:space="preserve"> FORMCHECKBOX </w:instrText>
            </w:r>
            <w:r w:rsidR="00102D96">
              <w:rPr>
                <w:sz w:val="22"/>
              </w:rPr>
            </w:r>
            <w:r w:rsidR="00102D96">
              <w:rPr>
                <w:sz w:val="22"/>
              </w:rPr>
              <w:fldChar w:fldCharType="separate"/>
            </w:r>
            <w:r>
              <w:rPr>
                <w:sz w:val="22"/>
              </w:rPr>
              <w:fldChar w:fldCharType="end"/>
            </w:r>
          </w:p>
        </w:tc>
      </w:tr>
      <w:tr w:rsidR="00127F87" w:rsidTr="00127F87">
        <w:trPr>
          <w:cantSplit/>
          <w:trHeight w:val="480"/>
          <w:jc w:val="center"/>
        </w:trPr>
        <w:tc>
          <w:tcPr>
            <w:tcW w:w="4810" w:type="dxa"/>
            <w:tcBorders>
              <w:top w:val="single" w:sz="8" w:space="0" w:color="auto"/>
              <w:left w:val="single" w:sz="12" w:space="0" w:color="auto"/>
              <w:bottom w:val="single" w:sz="12" w:space="0" w:color="auto"/>
              <w:right w:val="single" w:sz="8" w:space="0" w:color="auto"/>
            </w:tcBorders>
            <w:vAlign w:val="center"/>
          </w:tcPr>
          <w:p w:rsidR="00127F87" w:rsidRDefault="00127F87" w:rsidP="00127F87"/>
        </w:tc>
        <w:tc>
          <w:tcPr>
            <w:tcW w:w="4140" w:type="dxa"/>
            <w:gridSpan w:val="3"/>
            <w:tcBorders>
              <w:top w:val="single" w:sz="8" w:space="0" w:color="auto"/>
              <w:left w:val="single" w:sz="8" w:space="0" w:color="auto"/>
              <w:bottom w:val="single" w:sz="12" w:space="0" w:color="auto"/>
            </w:tcBorders>
            <w:vAlign w:val="center"/>
          </w:tcPr>
          <w:p w:rsidR="00127F87" w:rsidRDefault="00127F87" w:rsidP="00127F87">
            <w:r>
              <w:rPr>
                <w:sz w:val="22"/>
              </w:rPr>
              <w:t>Změna dokončení stavby</w:t>
            </w:r>
          </w:p>
        </w:tc>
        <w:tc>
          <w:tcPr>
            <w:tcW w:w="583" w:type="dxa"/>
            <w:tcBorders>
              <w:top w:val="single" w:sz="8" w:space="0" w:color="auto"/>
              <w:bottom w:val="single" w:sz="12" w:space="0" w:color="auto"/>
              <w:right w:val="single" w:sz="12" w:space="0" w:color="auto"/>
            </w:tcBorders>
            <w:vAlign w:val="center"/>
          </w:tcPr>
          <w:p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bookmarkStart w:id="5" w:name="Zaškrtávací10"/>
            <w:r>
              <w:rPr>
                <w:sz w:val="22"/>
              </w:rPr>
              <w:instrText xml:space="preserve"> FORMCHECKBOX </w:instrText>
            </w:r>
            <w:r w:rsidR="00102D96">
              <w:rPr>
                <w:sz w:val="22"/>
              </w:rPr>
            </w:r>
            <w:r w:rsidR="00102D96">
              <w:rPr>
                <w:sz w:val="22"/>
              </w:rPr>
              <w:fldChar w:fldCharType="separate"/>
            </w:r>
            <w:r>
              <w:rPr>
                <w:sz w:val="22"/>
              </w:rPr>
              <w:fldChar w:fldCharType="end"/>
            </w:r>
            <w:bookmarkEnd w:id="5"/>
          </w:p>
        </w:tc>
      </w:tr>
      <w:tr w:rsidR="00127F87" w:rsidTr="00127F87">
        <w:trPr>
          <w:cantSplit/>
          <w:trHeight w:val="480"/>
          <w:jc w:val="center"/>
        </w:trPr>
        <w:tc>
          <w:tcPr>
            <w:tcW w:w="9533" w:type="dxa"/>
            <w:gridSpan w:val="5"/>
            <w:tcBorders>
              <w:top w:val="single" w:sz="12" w:space="0" w:color="auto"/>
              <w:left w:val="single" w:sz="12" w:space="0" w:color="auto"/>
              <w:right w:val="single" w:sz="12" w:space="0" w:color="auto"/>
            </w:tcBorders>
            <w:vAlign w:val="center"/>
          </w:tcPr>
          <w:p w:rsidR="00127F87" w:rsidRDefault="00127F87" w:rsidP="00127F87"/>
          <w:p w:rsidR="00127F87" w:rsidRDefault="00127F87" w:rsidP="00127F87"/>
          <w:p w:rsidR="00127F87" w:rsidRDefault="00127F87" w:rsidP="00127F87">
            <w:r>
              <w:rPr>
                <w:sz w:val="22"/>
              </w:rPr>
              <w:t>Návrh změny je podložen těmito rozpočtovými poklady:</w:t>
            </w:r>
          </w:p>
        </w:tc>
      </w:tr>
      <w:tr w:rsidR="00127F87" w:rsidTr="00127F87">
        <w:trPr>
          <w:cantSplit/>
          <w:trHeight w:val="4470"/>
          <w:jc w:val="center"/>
        </w:trPr>
        <w:tc>
          <w:tcPr>
            <w:tcW w:w="9533" w:type="dxa"/>
            <w:gridSpan w:val="5"/>
            <w:tcBorders>
              <w:left w:val="single" w:sz="12" w:space="0" w:color="auto"/>
              <w:bottom w:val="single" w:sz="8" w:space="0" w:color="auto"/>
              <w:right w:val="single" w:sz="12" w:space="0" w:color="auto"/>
            </w:tcBorders>
          </w:tcPr>
          <w:p w:rsidR="00127F87" w:rsidRDefault="00127F87" w:rsidP="00127F87"/>
          <w:p w:rsidR="00127F87" w:rsidRDefault="00127F87" w:rsidP="00127F87"/>
          <w:p w:rsidR="00127F87" w:rsidRDefault="00127F87" w:rsidP="00127F87"/>
          <w:p w:rsidR="00127F87" w:rsidRDefault="00127F87" w:rsidP="00127F87"/>
          <w:p w:rsidR="00127F87" w:rsidRDefault="00127F87" w:rsidP="00127F87"/>
          <w:p w:rsidR="00127F87" w:rsidRDefault="00127F87" w:rsidP="00127F87"/>
          <w:p w:rsidR="00127F87" w:rsidRDefault="00127F87" w:rsidP="00127F87"/>
          <w:p w:rsidR="00127F87" w:rsidRDefault="00127F87" w:rsidP="00127F87"/>
        </w:tc>
      </w:tr>
      <w:tr w:rsidR="00127F87" w:rsidTr="00127F87">
        <w:trPr>
          <w:cantSplit/>
          <w:trHeight w:val="397"/>
          <w:jc w:val="center"/>
        </w:trPr>
        <w:tc>
          <w:tcPr>
            <w:tcW w:w="9533" w:type="dxa"/>
            <w:gridSpan w:val="5"/>
            <w:tcBorders>
              <w:top w:val="single" w:sz="8" w:space="0" w:color="auto"/>
              <w:left w:val="single" w:sz="12" w:space="0" w:color="auto"/>
              <w:bottom w:val="single" w:sz="12" w:space="0" w:color="auto"/>
              <w:right w:val="single" w:sz="12" w:space="0" w:color="auto"/>
            </w:tcBorders>
          </w:tcPr>
          <w:p w:rsidR="00127F87" w:rsidRDefault="00127F87" w:rsidP="00127F87">
            <w:r>
              <w:rPr>
                <w:rFonts w:cs="Arial"/>
                <w:sz w:val="16"/>
              </w:rPr>
              <w:t>Počet listů příloh:</w:t>
            </w:r>
          </w:p>
          <w:p w:rsidR="00127F87" w:rsidRDefault="00127F87" w:rsidP="00127F87"/>
        </w:tc>
      </w:tr>
      <w:tr w:rsidR="00127F87" w:rsidTr="00127F87">
        <w:trPr>
          <w:cantSplit/>
          <w:trHeight w:val="680"/>
          <w:jc w:val="center"/>
        </w:trPr>
        <w:tc>
          <w:tcPr>
            <w:tcW w:w="9533" w:type="dxa"/>
            <w:gridSpan w:val="5"/>
            <w:tcBorders>
              <w:top w:val="single" w:sz="12" w:space="0" w:color="auto"/>
              <w:left w:val="single" w:sz="12" w:space="0" w:color="auto"/>
              <w:bottom w:val="single" w:sz="8" w:space="0" w:color="auto"/>
              <w:right w:val="single" w:sz="12" w:space="0" w:color="auto"/>
            </w:tcBorders>
          </w:tcPr>
          <w:p w:rsidR="00127F87" w:rsidRDefault="00127F87" w:rsidP="00127F87">
            <w:r>
              <w:rPr>
                <w:sz w:val="22"/>
              </w:rPr>
              <w:t>Navrhovaná změna ceny díla:                                                                              Kč (bez DPH)</w:t>
            </w:r>
          </w:p>
          <w:p w:rsidR="00127F87" w:rsidRDefault="00127F87" w:rsidP="00127F87">
            <w:pPr>
              <w:rPr>
                <w:sz w:val="10"/>
              </w:rPr>
            </w:pPr>
          </w:p>
          <w:p w:rsidR="00127F87" w:rsidRDefault="00127F87" w:rsidP="00127F87"/>
        </w:tc>
      </w:tr>
      <w:tr w:rsidR="00127F8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rsidR="00127F87" w:rsidRDefault="00127F87" w:rsidP="00127F87">
            <w:pPr>
              <w:jc w:val="center"/>
            </w:pPr>
            <w:r>
              <w:rPr>
                <w:b/>
                <w:bCs/>
                <w:sz w:val="22"/>
              </w:rPr>
              <w:t xml:space="preserve">Vícepráce </w:t>
            </w:r>
          </w:p>
        </w:tc>
        <w:tc>
          <w:tcPr>
            <w:tcW w:w="4183" w:type="dxa"/>
            <w:gridSpan w:val="3"/>
            <w:tcBorders>
              <w:top w:val="single" w:sz="8" w:space="0" w:color="auto"/>
              <w:left w:val="single" w:sz="8" w:space="0" w:color="auto"/>
              <w:bottom w:val="single" w:sz="8" w:space="0" w:color="auto"/>
              <w:right w:val="single" w:sz="12" w:space="0" w:color="auto"/>
            </w:tcBorders>
            <w:vAlign w:val="center"/>
          </w:tcPr>
          <w:p w:rsidR="00127F87" w:rsidRDefault="00127F87" w:rsidP="00127F87">
            <w:pPr>
              <w:jc w:val="right"/>
            </w:pPr>
            <w:r>
              <w:rPr>
                <w:sz w:val="22"/>
              </w:rPr>
              <w:t xml:space="preserve"> Kč (bez DPH)     </w:t>
            </w:r>
          </w:p>
        </w:tc>
      </w:tr>
      <w:tr w:rsidR="00127F87" w:rsidTr="00127F87">
        <w:trPr>
          <w:cantSplit/>
          <w:trHeight w:val="69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rsidR="00127F87" w:rsidRDefault="00127F87" w:rsidP="00127F87">
            <w:pPr>
              <w:jc w:val="center"/>
            </w:pPr>
            <w:r>
              <w:rPr>
                <w:b/>
                <w:bCs/>
                <w:sz w:val="22"/>
              </w:rPr>
              <w:t>Méněpráce</w:t>
            </w:r>
          </w:p>
        </w:tc>
        <w:tc>
          <w:tcPr>
            <w:tcW w:w="4183" w:type="dxa"/>
            <w:gridSpan w:val="3"/>
            <w:tcBorders>
              <w:top w:val="single" w:sz="8" w:space="0" w:color="auto"/>
              <w:left w:val="single" w:sz="8" w:space="0" w:color="auto"/>
              <w:bottom w:val="single" w:sz="12" w:space="0" w:color="auto"/>
              <w:right w:val="single" w:sz="12" w:space="0" w:color="auto"/>
            </w:tcBorders>
            <w:vAlign w:val="center"/>
          </w:tcPr>
          <w:p w:rsidR="00127F87" w:rsidRDefault="00127F87" w:rsidP="00127F87">
            <w:pPr>
              <w:jc w:val="right"/>
            </w:pPr>
            <w:r>
              <w:rPr>
                <w:sz w:val="22"/>
              </w:rPr>
              <w:t xml:space="preserve"> Kč (bez DPH)</w:t>
            </w:r>
          </w:p>
        </w:tc>
      </w:tr>
      <w:tr w:rsidR="00127F87" w:rsidTr="00127F87">
        <w:trPr>
          <w:cantSplit/>
          <w:trHeight w:val="600"/>
          <w:jc w:val="center"/>
        </w:trPr>
        <w:tc>
          <w:tcPr>
            <w:tcW w:w="9533" w:type="dxa"/>
            <w:gridSpan w:val="5"/>
            <w:tcBorders>
              <w:top w:val="single" w:sz="8" w:space="0" w:color="auto"/>
              <w:left w:val="single" w:sz="12" w:space="0" w:color="auto"/>
              <w:bottom w:val="single" w:sz="8" w:space="0" w:color="auto"/>
              <w:right w:val="single" w:sz="12" w:space="0" w:color="auto"/>
            </w:tcBorders>
          </w:tcPr>
          <w:p w:rsidR="00127F87" w:rsidRDefault="00127F87" w:rsidP="00127F87">
            <w:r>
              <w:rPr>
                <w:sz w:val="22"/>
              </w:rPr>
              <w:t>Navrhovaná změna lhůty dokončení díla:</w:t>
            </w:r>
          </w:p>
        </w:tc>
      </w:tr>
      <w:tr w:rsidR="00127F8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rsidR="00127F87" w:rsidRDefault="00127F87" w:rsidP="00127F87">
            <w:pPr>
              <w:jc w:val="center"/>
            </w:pPr>
            <w:r>
              <w:rPr>
                <w:b/>
                <w:bCs/>
                <w:sz w:val="22"/>
              </w:rPr>
              <w:t>prodloužení lhůty o</w:t>
            </w:r>
          </w:p>
        </w:tc>
        <w:tc>
          <w:tcPr>
            <w:tcW w:w="4183" w:type="dxa"/>
            <w:gridSpan w:val="3"/>
            <w:tcBorders>
              <w:top w:val="single" w:sz="8" w:space="0" w:color="auto"/>
              <w:left w:val="single" w:sz="8" w:space="0" w:color="auto"/>
              <w:bottom w:val="single" w:sz="8" w:space="0" w:color="auto"/>
              <w:right w:val="single" w:sz="12" w:space="0" w:color="auto"/>
            </w:tcBorders>
            <w:vAlign w:val="center"/>
          </w:tcPr>
          <w:p w:rsidR="00127F87" w:rsidRDefault="00127F87" w:rsidP="00127F87">
            <w:pPr>
              <w:jc w:val="right"/>
            </w:pPr>
            <w:r>
              <w:rPr>
                <w:sz w:val="22"/>
              </w:rPr>
              <w:t>kalendářních dní</w:t>
            </w:r>
          </w:p>
        </w:tc>
      </w:tr>
      <w:tr w:rsidR="00127F87" w:rsidTr="00127F87">
        <w:trPr>
          <w:cantSplit/>
          <w:trHeight w:val="60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rsidR="00127F87" w:rsidRDefault="00127F87" w:rsidP="00127F87">
            <w:pPr>
              <w:jc w:val="center"/>
            </w:pPr>
            <w:r>
              <w:rPr>
                <w:b/>
                <w:bCs/>
                <w:sz w:val="22"/>
              </w:rPr>
              <w:t>zkrácení lhůty o</w:t>
            </w:r>
          </w:p>
        </w:tc>
        <w:tc>
          <w:tcPr>
            <w:tcW w:w="4183" w:type="dxa"/>
            <w:gridSpan w:val="3"/>
            <w:tcBorders>
              <w:top w:val="single" w:sz="8" w:space="0" w:color="auto"/>
              <w:left w:val="single" w:sz="8" w:space="0" w:color="auto"/>
              <w:bottom w:val="single" w:sz="12" w:space="0" w:color="auto"/>
              <w:right w:val="single" w:sz="12" w:space="0" w:color="auto"/>
            </w:tcBorders>
            <w:vAlign w:val="center"/>
          </w:tcPr>
          <w:p w:rsidR="00127F87" w:rsidRDefault="00127F87" w:rsidP="00127F87">
            <w:pPr>
              <w:jc w:val="right"/>
            </w:pPr>
            <w:r>
              <w:rPr>
                <w:sz w:val="22"/>
              </w:rPr>
              <w:t>kalendářních dní</w:t>
            </w:r>
          </w:p>
        </w:tc>
      </w:tr>
      <w:tr w:rsidR="00127F87" w:rsidTr="00127F87">
        <w:trPr>
          <w:cantSplit/>
          <w:trHeight w:val="645"/>
          <w:jc w:val="center"/>
        </w:trPr>
        <w:tc>
          <w:tcPr>
            <w:tcW w:w="5350" w:type="dxa"/>
            <w:gridSpan w:val="2"/>
            <w:tcBorders>
              <w:top w:val="single" w:sz="12" w:space="0" w:color="auto"/>
              <w:left w:val="single" w:sz="12" w:space="0" w:color="auto"/>
              <w:bottom w:val="single" w:sz="12" w:space="0" w:color="auto"/>
              <w:right w:val="single" w:sz="12" w:space="0" w:color="auto"/>
            </w:tcBorders>
            <w:vAlign w:val="center"/>
          </w:tcPr>
          <w:p w:rsidR="00127F87" w:rsidRDefault="00127F87" w:rsidP="00127F87">
            <w:r>
              <w:rPr>
                <w:sz w:val="22"/>
              </w:rPr>
              <w:t>Za zhotovitele (zpracoval):</w:t>
            </w:r>
          </w:p>
        </w:tc>
        <w:tc>
          <w:tcPr>
            <w:tcW w:w="4183" w:type="dxa"/>
            <w:gridSpan w:val="3"/>
            <w:tcBorders>
              <w:top w:val="single" w:sz="12" w:space="0" w:color="auto"/>
              <w:left w:val="single" w:sz="12" w:space="0" w:color="auto"/>
              <w:bottom w:val="single" w:sz="12" w:space="0" w:color="auto"/>
              <w:right w:val="single" w:sz="12" w:space="0" w:color="auto"/>
            </w:tcBorders>
            <w:vAlign w:val="center"/>
          </w:tcPr>
          <w:p w:rsidR="00127F87" w:rsidRDefault="00127F87" w:rsidP="00127F87"/>
        </w:tc>
      </w:tr>
    </w:tbl>
    <w:p w:rsidR="00127F87" w:rsidRPr="007B45FA" w:rsidRDefault="00127F87" w:rsidP="00127F87">
      <w:pPr>
        <w:tabs>
          <w:tab w:val="left" w:pos="1470"/>
        </w:tabs>
        <w:rPr>
          <w:sz w:val="21"/>
          <w:szCs w:val="21"/>
        </w:rPr>
      </w:pPr>
    </w:p>
    <w:p w:rsidR="00127F87" w:rsidRDefault="00127F87" w:rsidP="00127F87"/>
    <w:p w:rsidR="00AB2C6C" w:rsidRDefault="00AB2C6C"/>
    <w:sectPr w:rsidR="00AB2C6C" w:rsidSect="003D489F">
      <w:headerReference w:type="default" r:id="rId15"/>
      <w:footerReference w:type="default" r:id="rId16"/>
      <w:headerReference w:type="first" r:id="rId17"/>
      <w:footerReference w:type="first" r:id="rId18"/>
      <w:pgSz w:w="11906" w:h="16838" w:code="9"/>
      <w:pgMar w:top="1276" w:right="991" w:bottom="993" w:left="993" w:header="53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D4B" w:rsidRDefault="00627D4B" w:rsidP="00127F87">
      <w:r>
        <w:separator/>
      </w:r>
    </w:p>
  </w:endnote>
  <w:endnote w:type="continuationSeparator" w:id="0">
    <w:p w:rsidR="00627D4B" w:rsidRDefault="00627D4B" w:rsidP="0012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D4B" w:rsidRPr="000A7553" w:rsidRDefault="00627D4B" w:rsidP="00127F87">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sidR="00102D96">
      <w:rPr>
        <w:noProof/>
        <w:sz w:val="21"/>
        <w:szCs w:val="21"/>
      </w:rPr>
      <w:t>2</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sidR="00102D96">
      <w:rPr>
        <w:noProof/>
        <w:sz w:val="21"/>
        <w:szCs w:val="21"/>
      </w:rPr>
      <w:t>22</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D4B" w:rsidRPr="006D1D93" w:rsidRDefault="00627D4B" w:rsidP="00127F87">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sidR="00102D96">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sidR="00102D96">
      <w:rPr>
        <w:noProof/>
        <w:sz w:val="21"/>
        <w:szCs w:val="21"/>
      </w:rPr>
      <w:t>22</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D4B" w:rsidRDefault="00627D4B" w:rsidP="00127F87">
      <w:r>
        <w:separator/>
      </w:r>
    </w:p>
  </w:footnote>
  <w:footnote w:type="continuationSeparator" w:id="0">
    <w:p w:rsidR="00627D4B" w:rsidRDefault="00627D4B" w:rsidP="0012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8" w:type="dxa"/>
      <w:tblLook w:val="01E0" w:firstRow="1" w:lastRow="1" w:firstColumn="1" w:lastColumn="1" w:noHBand="0" w:noVBand="0"/>
    </w:tblPr>
    <w:tblGrid>
      <w:gridCol w:w="9468"/>
    </w:tblGrid>
    <w:tr w:rsidR="00627D4B" w:rsidRPr="00102C96" w:rsidTr="00127F87">
      <w:tc>
        <w:tcPr>
          <w:tcW w:w="9468" w:type="dxa"/>
        </w:tcPr>
        <w:p w:rsidR="00627D4B" w:rsidRPr="00700F92" w:rsidRDefault="00627D4B" w:rsidP="00354A05">
          <w:pPr>
            <w:tabs>
              <w:tab w:val="left" w:pos="810"/>
            </w:tabs>
            <w:rPr>
              <w:b/>
              <w:spacing w:val="20"/>
              <w:sz w:val="21"/>
              <w:szCs w:val="21"/>
            </w:rPr>
          </w:pPr>
          <w:r w:rsidRPr="006B56B8">
            <w:rPr>
              <w:b/>
              <w:bCs/>
              <w:i/>
              <w:smallCaps/>
              <w:spacing w:val="30"/>
              <w:sz w:val="16"/>
              <w:szCs w:val="16"/>
              <w:lang w:val="en-US"/>
            </w:rPr>
            <w:t>III/3867 Veverské Knínice, SO 101</w:t>
          </w:r>
        </w:p>
      </w:tc>
    </w:tr>
  </w:tbl>
  <w:p w:rsidR="00627D4B" w:rsidRPr="000A7553" w:rsidRDefault="00627D4B" w:rsidP="00127F87">
    <w:pPr>
      <w:pStyle w:val="Zhlav"/>
      <w:jc w:val="center"/>
      <w:rPr>
        <w:b/>
        <w:bCs/>
        <w:color w:val="FF0000"/>
        <w:sz w:val="21"/>
        <w:szCs w:val="21"/>
      </w:rPr>
    </w:pPr>
    <w:r>
      <w:rPr>
        <w:b/>
        <w:bCs/>
        <w:color w:val="FF0000"/>
        <w:sz w:val="21"/>
        <w:szCs w:val="21"/>
      </w:rPr>
      <w:t>______</w:t>
    </w:r>
    <w:r w:rsidRPr="000A7553">
      <w:rPr>
        <w:b/>
        <w:bCs/>
        <w:color w:val="FF0000"/>
        <w:sz w:val="21"/>
        <w:szCs w:val="21"/>
      </w:rPr>
      <w:t>_____________________________________________</w:t>
    </w:r>
    <w:r>
      <w:rPr>
        <w:b/>
        <w:bCs/>
        <w:color w:val="FF0000"/>
        <w:sz w:val="21"/>
        <w:szCs w:val="21"/>
      </w:rPr>
      <w:t>__________</w:t>
    </w:r>
    <w:r w:rsidRPr="000A7553">
      <w:rPr>
        <w:b/>
        <w:bCs/>
        <w:color w:val="FF0000"/>
        <w:sz w:val="21"/>
        <w:szCs w:val="21"/>
      </w:rPr>
      <w:t>________________________________</w:t>
    </w:r>
  </w:p>
  <w:p w:rsidR="00627D4B" w:rsidRPr="000A7553" w:rsidRDefault="00627D4B" w:rsidP="00127F87">
    <w:pPr>
      <w:pStyle w:val="Zhlav"/>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8" w:type="dxa"/>
      <w:tblLook w:val="01E0" w:firstRow="1" w:lastRow="1" w:firstColumn="1" w:lastColumn="1" w:noHBand="0" w:noVBand="0"/>
    </w:tblPr>
    <w:tblGrid>
      <w:gridCol w:w="4788"/>
      <w:gridCol w:w="4680"/>
    </w:tblGrid>
    <w:tr w:rsidR="00627D4B" w:rsidRPr="00102C96">
      <w:tc>
        <w:tcPr>
          <w:tcW w:w="9468" w:type="dxa"/>
          <w:gridSpan w:val="2"/>
        </w:tcPr>
        <w:p w:rsidR="00627D4B" w:rsidRPr="00127F87" w:rsidRDefault="00627D4B" w:rsidP="00354A05">
          <w:pPr>
            <w:tabs>
              <w:tab w:val="left" w:pos="810"/>
            </w:tabs>
            <w:rPr>
              <w:b/>
              <w:i/>
              <w:spacing w:val="20"/>
              <w:sz w:val="21"/>
              <w:szCs w:val="21"/>
            </w:rPr>
          </w:pPr>
          <w:r w:rsidRPr="006B56B8">
            <w:rPr>
              <w:b/>
              <w:bCs/>
              <w:i/>
              <w:smallCaps/>
              <w:spacing w:val="30"/>
              <w:sz w:val="16"/>
              <w:szCs w:val="16"/>
              <w:lang w:val="en-US"/>
            </w:rPr>
            <w:t>III/3867 Veverské Knínice, SO 101</w:t>
          </w:r>
        </w:p>
      </w:tc>
    </w:tr>
    <w:tr w:rsidR="00627D4B" w:rsidRPr="00102C96">
      <w:tc>
        <w:tcPr>
          <w:tcW w:w="4788" w:type="dxa"/>
        </w:tcPr>
        <w:p w:rsidR="00627D4B" w:rsidRPr="00102C96" w:rsidRDefault="00627D4B" w:rsidP="00127F87">
          <w:pPr>
            <w:jc w:val="both"/>
            <w:rPr>
              <w:sz w:val="21"/>
              <w:szCs w:val="21"/>
            </w:rPr>
          </w:pPr>
          <w:r w:rsidRPr="00102C96">
            <w:rPr>
              <w:sz w:val="21"/>
              <w:szCs w:val="21"/>
            </w:rPr>
            <w:t>Číslo smlouvy objednatele</w:t>
          </w:r>
        </w:p>
      </w:tc>
      <w:tc>
        <w:tcPr>
          <w:tcW w:w="4680" w:type="dxa"/>
        </w:tcPr>
        <w:p w:rsidR="00627D4B" w:rsidRPr="00102C96" w:rsidRDefault="00627D4B" w:rsidP="00127F87">
          <w:pPr>
            <w:ind w:left="34"/>
            <w:jc w:val="right"/>
            <w:rPr>
              <w:sz w:val="21"/>
              <w:szCs w:val="21"/>
            </w:rPr>
          </w:pPr>
          <w:r w:rsidRPr="00102C96">
            <w:rPr>
              <w:sz w:val="21"/>
              <w:szCs w:val="21"/>
            </w:rPr>
            <w:t xml:space="preserve">Číslo smlouvy zhotovitele    </w:t>
          </w:r>
        </w:p>
      </w:tc>
    </w:tr>
  </w:tbl>
  <w:p w:rsidR="00627D4B" w:rsidRDefault="00627D4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14F3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5B70081"/>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15:restartNumberingAfterBreak="0">
    <w:nsid w:val="077D753F"/>
    <w:multiLevelType w:val="multilevel"/>
    <w:tmpl w:val="89BA054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3D16E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0CE43908"/>
    <w:multiLevelType w:val="hybridMultilevel"/>
    <w:tmpl w:val="20C82394"/>
    <w:lvl w:ilvl="0" w:tplc="B874C258">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D790FBC"/>
    <w:multiLevelType w:val="multilevel"/>
    <w:tmpl w:val="0B5C12FE"/>
    <w:lvl w:ilvl="0">
      <w:start w:val="2"/>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15:restartNumberingAfterBreak="0">
    <w:nsid w:val="12FC73CB"/>
    <w:multiLevelType w:val="multilevel"/>
    <w:tmpl w:val="F4F6360A"/>
    <w:lvl w:ilvl="0">
      <w:start w:val="7"/>
      <w:numFmt w:val="decimal"/>
      <w:lvlText w:val="%1"/>
      <w:lvlJc w:val="left"/>
      <w:pPr>
        <w:ind w:left="360" w:hanging="360"/>
      </w:pPr>
      <w:rPr>
        <w:rFonts w:hint="default"/>
      </w:rPr>
    </w:lvl>
    <w:lvl w:ilvl="1">
      <w:start w:val="1"/>
      <w:numFmt w:val="decimal"/>
      <w:lvlText w:val="%1.%2"/>
      <w:lvlJc w:val="left"/>
      <w:pPr>
        <w:ind w:left="1259" w:hanging="360"/>
      </w:pPr>
      <w:rPr>
        <w:rFonts w:hint="default"/>
      </w:rPr>
    </w:lvl>
    <w:lvl w:ilvl="2">
      <w:start w:val="1"/>
      <w:numFmt w:val="decimal"/>
      <w:lvlText w:val="%1.%2.%3"/>
      <w:lvlJc w:val="left"/>
      <w:pPr>
        <w:ind w:left="2518" w:hanging="720"/>
      </w:pPr>
      <w:rPr>
        <w:rFonts w:hint="default"/>
      </w:rPr>
    </w:lvl>
    <w:lvl w:ilvl="3">
      <w:start w:val="1"/>
      <w:numFmt w:val="decimal"/>
      <w:lvlText w:val="%1.%2.%3.%4"/>
      <w:lvlJc w:val="left"/>
      <w:pPr>
        <w:ind w:left="3417" w:hanging="720"/>
      </w:pPr>
      <w:rPr>
        <w:rFonts w:hint="default"/>
      </w:rPr>
    </w:lvl>
    <w:lvl w:ilvl="4">
      <w:start w:val="1"/>
      <w:numFmt w:val="decimal"/>
      <w:lvlText w:val="%1.%2.%3.%4.%5"/>
      <w:lvlJc w:val="left"/>
      <w:pPr>
        <w:ind w:left="4676" w:hanging="1080"/>
      </w:pPr>
      <w:rPr>
        <w:rFonts w:hint="default"/>
      </w:rPr>
    </w:lvl>
    <w:lvl w:ilvl="5">
      <w:start w:val="1"/>
      <w:numFmt w:val="decimal"/>
      <w:lvlText w:val="%1.%2.%3.%4.%5.%6"/>
      <w:lvlJc w:val="left"/>
      <w:pPr>
        <w:ind w:left="5575" w:hanging="1080"/>
      </w:pPr>
      <w:rPr>
        <w:rFonts w:hint="default"/>
      </w:rPr>
    </w:lvl>
    <w:lvl w:ilvl="6">
      <w:start w:val="1"/>
      <w:numFmt w:val="decimal"/>
      <w:lvlText w:val="%1.%2.%3.%4.%5.%6.%7"/>
      <w:lvlJc w:val="left"/>
      <w:pPr>
        <w:ind w:left="6834" w:hanging="1440"/>
      </w:pPr>
      <w:rPr>
        <w:rFonts w:hint="default"/>
      </w:rPr>
    </w:lvl>
    <w:lvl w:ilvl="7">
      <w:start w:val="1"/>
      <w:numFmt w:val="decimal"/>
      <w:lvlText w:val="%1.%2.%3.%4.%5.%6.%7.%8"/>
      <w:lvlJc w:val="left"/>
      <w:pPr>
        <w:ind w:left="7733" w:hanging="1440"/>
      </w:pPr>
      <w:rPr>
        <w:rFonts w:hint="default"/>
      </w:rPr>
    </w:lvl>
    <w:lvl w:ilvl="8">
      <w:start w:val="1"/>
      <w:numFmt w:val="decimal"/>
      <w:lvlText w:val="%1.%2.%3.%4.%5.%6.%7.%8.%9"/>
      <w:lvlJc w:val="left"/>
      <w:pPr>
        <w:ind w:left="8632" w:hanging="1440"/>
      </w:pPr>
      <w:rPr>
        <w:rFonts w:hint="default"/>
      </w:rPr>
    </w:lvl>
  </w:abstractNum>
  <w:abstractNum w:abstractNumId="8" w15:restartNumberingAfterBreak="0">
    <w:nsid w:val="14291BD7"/>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4C200DD"/>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4C9087E"/>
    <w:multiLevelType w:val="hybridMultilevel"/>
    <w:tmpl w:val="A2DEB654"/>
    <w:lvl w:ilvl="0" w:tplc="5F32588C">
      <w:start w:val="1"/>
      <w:numFmt w:val="upperRoman"/>
      <w:lvlText w:val="%1."/>
      <w:lvlJc w:val="left"/>
      <w:pPr>
        <w:tabs>
          <w:tab w:val="num" w:pos="720"/>
        </w:tabs>
        <w:ind w:left="72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360"/>
        </w:tabs>
        <w:ind w:left="36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194F1D3E"/>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B007BB5"/>
    <w:multiLevelType w:val="hybridMultilevel"/>
    <w:tmpl w:val="B79C82A0"/>
    <w:lvl w:ilvl="0" w:tplc="918C0CE6">
      <w:start w:val="6"/>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B40184B"/>
    <w:multiLevelType w:val="multilevel"/>
    <w:tmpl w:val="336E711C"/>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291704F3"/>
    <w:multiLevelType w:val="multilevel"/>
    <w:tmpl w:val="2BEA04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F5C09C9"/>
    <w:multiLevelType w:val="hybridMultilevel"/>
    <w:tmpl w:val="125A71E4"/>
    <w:lvl w:ilvl="0" w:tplc="2F38CEEC">
      <w:start w:val="1"/>
      <w:numFmt w:val="decimal"/>
      <w:lvlText w:val="%1."/>
      <w:lvlJc w:val="left"/>
      <w:pPr>
        <w:tabs>
          <w:tab w:val="num" w:pos="5040"/>
        </w:tabs>
        <w:ind w:left="5040" w:hanging="360"/>
      </w:pPr>
      <w:rPr>
        <w:rFonts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1A07F25"/>
    <w:multiLevelType w:val="hybridMultilevel"/>
    <w:tmpl w:val="AFEEE9E8"/>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031"/>
        </w:tabs>
        <w:ind w:left="1031"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BAB540F"/>
    <w:multiLevelType w:val="hybridMultilevel"/>
    <w:tmpl w:val="27FAFEFA"/>
    <w:lvl w:ilvl="0" w:tplc="0405000F">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0C620DD"/>
    <w:multiLevelType w:val="multilevel"/>
    <w:tmpl w:val="0F0468C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15:restartNumberingAfterBreak="0">
    <w:nsid w:val="41C26C8D"/>
    <w:multiLevelType w:val="multilevel"/>
    <w:tmpl w:val="79529A9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43171A91"/>
    <w:multiLevelType w:val="hybridMultilevel"/>
    <w:tmpl w:val="AFEEE9E8"/>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031"/>
        </w:tabs>
        <w:ind w:left="1031"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319517E"/>
    <w:multiLevelType w:val="hybridMultilevel"/>
    <w:tmpl w:val="43A6BD28"/>
    <w:lvl w:ilvl="0" w:tplc="DC60DB80">
      <w:start w:val="1"/>
      <w:numFmt w:val="lowerLetter"/>
      <w:lvlText w:val="%1)"/>
      <w:lvlJc w:val="left"/>
      <w:pPr>
        <w:ind w:left="899" w:hanging="360"/>
      </w:pPr>
      <w:rPr>
        <w:rFonts w:hint="default"/>
      </w:rPr>
    </w:lvl>
    <w:lvl w:ilvl="1" w:tplc="04050019" w:tentative="1">
      <w:start w:val="1"/>
      <w:numFmt w:val="lowerLetter"/>
      <w:lvlText w:val="%2."/>
      <w:lvlJc w:val="left"/>
      <w:pPr>
        <w:ind w:left="1619" w:hanging="360"/>
      </w:pPr>
    </w:lvl>
    <w:lvl w:ilvl="2" w:tplc="0405001B">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22" w15:restartNumberingAfterBreak="0">
    <w:nsid w:val="432B14E2"/>
    <w:multiLevelType w:val="hybridMultilevel"/>
    <w:tmpl w:val="87C2B142"/>
    <w:lvl w:ilvl="0" w:tplc="901E3CC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748"/>
        </w:tabs>
        <w:ind w:left="748"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1C40670"/>
    <w:multiLevelType w:val="multilevel"/>
    <w:tmpl w:val="519AD9EA"/>
    <w:lvl w:ilvl="0">
      <w:start w:val="1"/>
      <w:numFmt w:val="upperRoman"/>
      <w:lvlText w:val="%1."/>
      <w:lvlJc w:val="left"/>
      <w:pPr>
        <w:tabs>
          <w:tab w:val="num" w:pos="1080"/>
        </w:tabs>
        <w:ind w:left="1080" w:hanging="72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545A540C"/>
    <w:multiLevelType w:val="multilevel"/>
    <w:tmpl w:val="56349104"/>
    <w:lvl w:ilvl="0">
      <w:start w:val="5"/>
      <w:numFmt w:val="decimal"/>
      <w:lvlText w:val="%1."/>
      <w:lvlJc w:val="left"/>
      <w:pPr>
        <w:tabs>
          <w:tab w:val="num" w:pos="720"/>
        </w:tabs>
        <w:ind w:left="720" w:hanging="360"/>
      </w:pPr>
      <w:rPr>
        <w:rFonts w:cs="Times New Roman" w:hint="default"/>
        <w:b w:val="0"/>
      </w:rPr>
    </w:lvl>
    <w:lvl w:ilvl="1">
      <w:start w:val="1"/>
      <w:numFmt w:val="decimal"/>
      <w:isLgl/>
      <w:lvlText w:val="%1.%2"/>
      <w:lvlJc w:val="left"/>
      <w:pPr>
        <w:ind w:left="1259" w:hanging="360"/>
      </w:pPr>
      <w:rPr>
        <w:rFonts w:hint="default"/>
      </w:rPr>
    </w:lvl>
    <w:lvl w:ilvl="2">
      <w:start w:val="1"/>
      <w:numFmt w:val="decimal"/>
      <w:isLgl/>
      <w:lvlText w:val="%1.%2.%3"/>
      <w:lvlJc w:val="left"/>
      <w:pPr>
        <w:ind w:left="2158" w:hanging="720"/>
      </w:pPr>
      <w:rPr>
        <w:rFonts w:hint="default"/>
      </w:rPr>
    </w:lvl>
    <w:lvl w:ilvl="3">
      <w:start w:val="1"/>
      <w:numFmt w:val="decimal"/>
      <w:isLgl/>
      <w:lvlText w:val="%1.%2.%3.%4"/>
      <w:lvlJc w:val="left"/>
      <w:pPr>
        <w:ind w:left="2697" w:hanging="720"/>
      </w:pPr>
      <w:rPr>
        <w:rFonts w:hint="default"/>
      </w:rPr>
    </w:lvl>
    <w:lvl w:ilvl="4">
      <w:start w:val="1"/>
      <w:numFmt w:val="decimal"/>
      <w:isLgl/>
      <w:lvlText w:val="%1.%2.%3.%4.%5"/>
      <w:lvlJc w:val="left"/>
      <w:pPr>
        <w:ind w:left="3596" w:hanging="1080"/>
      </w:pPr>
      <w:rPr>
        <w:rFonts w:hint="default"/>
      </w:rPr>
    </w:lvl>
    <w:lvl w:ilvl="5">
      <w:start w:val="1"/>
      <w:numFmt w:val="decimal"/>
      <w:isLgl/>
      <w:lvlText w:val="%1.%2.%3.%4.%5.%6"/>
      <w:lvlJc w:val="left"/>
      <w:pPr>
        <w:ind w:left="4135" w:hanging="1080"/>
      </w:pPr>
      <w:rPr>
        <w:rFonts w:hint="default"/>
      </w:rPr>
    </w:lvl>
    <w:lvl w:ilvl="6">
      <w:start w:val="1"/>
      <w:numFmt w:val="decimal"/>
      <w:isLgl/>
      <w:lvlText w:val="%1.%2.%3.%4.%5.%6.%7"/>
      <w:lvlJc w:val="left"/>
      <w:pPr>
        <w:ind w:left="4674" w:hanging="1080"/>
      </w:pPr>
      <w:rPr>
        <w:rFonts w:hint="default"/>
      </w:rPr>
    </w:lvl>
    <w:lvl w:ilvl="7">
      <w:start w:val="1"/>
      <w:numFmt w:val="decimal"/>
      <w:isLgl/>
      <w:lvlText w:val="%1.%2.%3.%4.%5.%6.%7.%8"/>
      <w:lvlJc w:val="left"/>
      <w:pPr>
        <w:ind w:left="5573" w:hanging="1440"/>
      </w:pPr>
      <w:rPr>
        <w:rFonts w:hint="default"/>
      </w:rPr>
    </w:lvl>
    <w:lvl w:ilvl="8">
      <w:start w:val="1"/>
      <w:numFmt w:val="decimal"/>
      <w:isLgl/>
      <w:lvlText w:val="%1.%2.%3.%4.%5.%6.%7.%8.%9"/>
      <w:lvlJc w:val="left"/>
      <w:pPr>
        <w:ind w:left="6112" w:hanging="1440"/>
      </w:pPr>
      <w:rPr>
        <w:rFonts w:hint="default"/>
      </w:rPr>
    </w:lvl>
  </w:abstractNum>
  <w:abstractNum w:abstractNumId="26" w15:restartNumberingAfterBreak="0">
    <w:nsid w:val="56D56190"/>
    <w:multiLevelType w:val="hybridMultilevel"/>
    <w:tmpl w:val="160C2C6A"/>
    <w:lvl w:ilvl="0" w:tplc="02D62D0C">
      <w:start w:val="6"/>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187FF9"/>
    <w:multiLevelType w:val="hybridMultilevel"/>
    <w:tmpl w:val="9A7E4592"/>
    <w:lvl w:ilvl="0" w:tplc="87485430">
      <w:start w:val="2"/>
      <w:numFmt w:val="bullet"/>
      <w:lvlText w:val="-"/>
      <w:lvlJc w:val="left"/>
      <w:pPr>
        <w:tabs>
          <w:tab w:val="num" w:pos="3240"/>
        </w:tabs>
        <w:ind w:left="3240" w:hanging="360"/>
      </w:pPr>
      <w:rPr>
        <w:rFonts w:ascii="Times New Roman" w:eastAsia="Times New Roman" w:hAnsi="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28" w15:restartNumberingAfterBreak="0">
    <w:nsid w:val="580451CE"/>
    <w:multiLevelType w:val="multilevel"/>
    <w:tmpl w:val="0C5C5F68"/>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9" w15:restartNumberingAfterBreak="0">
    <w:nsid w:val="5ADE4C44"/>
    <w:multiLevelType w:val="multilevel"/>
    <w:tmpl w:val="904E962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0" w15:restartNumberingAfterBreak="0">
    <w:nsid w:val="639807F9"/>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656353AB"/>
    <w:multiLevelType w:val="multilevel"/>
    <w:tmpl w:val="630E77D6"/>
    <w:lvl w:ilvl="0">
      <w:start w:val="5"/>
      <w:numFmt w:val="upperRoman"/>
      <w:lvlText w:val="%1."/>
      <w:lvlJc w:val="left"/>
      <w:pPr>
        <w:tabs>
          <w:tab w:val="num" w:pos="1080"/>
        </w:tabs>
        <w:ind w:left="108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3"/>
      <w:numFmt w:val="decimal"/>
      <w:lvlText w:val="%7."/>
      <w:lvlJc w:val="left"/>
      <w:pPr>
        <w:tabs>
          <w:tab w:val="num" w:pos="5040"/>
        </w:tabs>
        <w:ind w:left="5040" w:hanging="360"/>
      </w:pPr>
      <w:rPr>
        <w:rFonts w:cs="Times New Roman" w:hint="default"/>
        <w:b w:val="0"/>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2" w15:restartNumberingAfterBreak="0">
    <w:nsid w:val="66AF089A"/>
    <w:multiLevelType w:val="multilevel"/>
    <w:tmpl w:val="3F4EED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7C06F28"/>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15:restartNumberingAfterBreak="0">
    <w:nsid w:val="681A6E60"/>
    <w:multiLevelType w:val="multilevel"/>
    <w:tmpl w:val="4A24C426"/>
    <w:lvl w:ilvl="0">
      <w:start w:val="1"/>
      <w:numFmt w:val="decimal"/>
      <w:lvlText w:val="%1."/>
      <w:lvlJc w:val="left"/>
      <w:pPr>
        <w:tabs>
          <w:tab w:val="num" w:pos="720"/>
        </w:tabs>
        <w:ind w:left="720" w:hanging="360"/>
      </w:pPr>
      <w:rPr>
        <w:rFonts w:cs="Times New Roman"/>
        <w:b w:val="0"/>
        <w:strike w:val="0"/>
        <w:dstrike w:val="0"/>
      </w:rPr>
    </w:lvl>
    <w:lvl w:ilvl="1">
      <w:start w:val="1"/>
      <w:numFmt w:val="decimal"/>
      <w:lvlText w:val="%1.%2"/>
      <w:lvlJc w:val="left"/>
      <w:pPr>
        <w:tabs>
          <w:tab w:val="num" w:pos="1443"/>
        </w:tabs>
        <w:ind w:left="1443"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69011D81"/>
    <w:multiLevelType w:val="hybridMultilevel"/>
    <w:tmpl w:val="9A542AD2"/>
    <w:lvl w:ilvl="0" w:tplc="D31A1AA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B0C6BD4"/>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7" w15:restartNumberingAfterBreak="0">
    <w:nsid w:val="71B15FBF"/>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8" w15:restartNumberingAfterBreak="0">
    <w:nsid w:val="726A2D06"/>
    <w:multiLevelType w:val="multilevel"/>
    <w:tmpl w:val="948643DA"/>
    <w:lvl w:ilvl="0">
      <w:start w:val="1"/>
      <w:numFmt w:val="decimal"/>
      <w:isLgl/>
      <w:lvlText w:val="%1."/>
      <w:lvlJc w:val="left"/>
      <w:pPr>
        <w:tabs>
          <w:tab w:val="num" w:pos="360"/>
        </w:tabs>
        <w:ind w:left="360" w:hanging="360"/>
      </w:pPr>
      <w:rPr>
        <w:rFonts w:cs="Times New Roman" w:hint="default"/>
        <w:b w:val="0"/>
        <w:bCs w:val="0"/>
        <w:strike w:val="0"/>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72C94C27"/>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0" w15:restartNumberingAfterBreak="0">
    <w:nsid w:val="7819259F"/>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15:restartNumberingAfterBreak="0">
    <w:nsid w:val="7E6D6F2B"/>
    <w:multiLevelType w:val="multilevel"/>
    <w:tmpl w:val="34180DC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2" w15:restartNumberingAfterBreak="0">
    <w:nsid w:val="7ED46C51"/>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num w:numId="1">
    <w:abstractNumId w:val="16"/>
  </w:num>
  <w:num w:numId="2">
    <w:abstractNumId w:val="23"/>
  </w:num>
  <w:num w:numId="3">
    <w:abstractNumId w:val="29"/>
  </w:num>
  <w:num w:numId="4">
    <w:abstractNumId w:val="10"/>
  </w:num>
  <w:num w:numId="5">
    <w:abstractNumId w:val="35"/>
  </w:num>
  <w:num w:numId="6">
    <w:abstractNumId w:val="22"/>
  </w:num>
  <w:num w:numId="7">
    <w:abstractNumId w:val="27"/>
  </w:num>
  <w:num w:numId="8">
    <w:abstractNumId w:val="39"/>
  </w:num>
  <w:num w:numId="9">
    <w:abstractNumId w:val="42"/>
  </w:num>
  <w:num w:numId="10">
    <w:abstractNumId w:val="9"/>
  </w:num>
  <w:num w:numId="11">
    <w:abstractNumId w:val="11"/>
  </w:num>
  <w:num w:numId="12">
    <w:abstractNumId w:val="8"/>
  </w:num>
  <w:num w:numId="13">
    <w:abstractNumId w:val="40"/>
  </w:num>
  <w:num w:numId="14">
    <w:abstractNumId w:val="30"/>
  </w:num>
  <w:num w:numId="15">
    <w:abstractNumId w:val="33"/>
  </w:num>
  <w:num w:numId="16">
    <w:abstractNumId w:val="37"/>
  </w:num>
  <w:num w:numId="17">
    <w:abstractNumId w:val="36"/>
  </w:num>
  <w:num w:numId="18">
    <w:abstractNumId w:val="3"/>
  </w:num>
  <w:num w:numId="19">
    <w:abstractNumId w:val="4"/>
  </w:num>
  <w:num w:numId="20">
    <w:abstractNumId w:val="0"/>
  </w:num>
  <w:num w:numId="21">
    <w:abstractNumId w:val="32"/>
  </w:num>
  <w:num w:numId="22">
    <w:abstractNumId w:val="38"/>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6"/>
  </w:num>
  <w:num w:numId="26">
    <w:abstractNumId w:val="41"/>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4"/>
  </w:num>
  <w:num w:numId="31">
    <w:abstractNumId w:val="15"/>
  </w:num>
  <w:num w:numId="32">
    <w:abstractNumId w:val="5"/>
  </w:num>
  <w:num w:numId="33">
    <w:abstractNumId w:val="25"/>
  </w:num>
  <w:num w:numId="34">
    <w:abstractNumId w:val="13"/>
  </w:num>
  <w:num w:numId="35">
    <w:abstractNumId w:val="31"/>
  </w:num>
  <w:num w:numId="36">
    <w:abstractNumId w:val="34"/>
  </w:num>
  <w:num w:numId="37">
    <w:abstractNumId w:val="24"/>
  </w:num>
  <w:num w:numId="38">
    <w:abstractNumId w:val="19"/>
  </w:num>
  <w:num w:numId="39">
    <w:abstractNumId w:val="7"/>
  </w:num>
  <w:num w:numId="40">
    <w:abstractNumId w:val="20"/>
  </w:num>
  <w:num w:numId="41">
    <w:abstractNumId w:val="26"/>
  </w:num>
  <w:num w:numId="42">
    <w:abstractNumId w:val="21"/>
  </w:num>
  <w:num w:numId="43">
    <w:abstractNumId w:val="2"/>
  </w:num>
  <w:num w:numId="44">
    <w:abstractNumId w:val="12"/>
  </w:num>
  <w:num w:numId="45">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F87"/>
    <w:rsid w:val="00006AAC"/>
    <w:rsid w:val="00011ADA"/>
    <w:rsid w:val="00016313"/>
    <w:rsid w:val="00016E75"/>
    <w:rsid w:val="000231E0"/>
    <w:rsid w:val="0002337E"/>
    <w:rsid w:val="00027542"/>
    <w:rsid w:val="00035430"/>
    <w:rsid w:val="0003579F"/>
    <w:rsid w:val="00042498"/>
    <w:rsid w:val="00046870"/>
    <w:rsid w:val="00050F8D"/>
    <w:rsid w:val="00064F0A"/>
    <w:rsid w:val="00076CCA"/>
    <w:rsid w:val="00085E40"/>
    <w:rsid w:val="000A2E6C"/>
    <w:rsid w:val="000B4D5D"/>
    <w:rsid w:val="000B5882"/>
    <w:rsid w:val="000B6F45"/>
    <w:rsid w:val="000C096C"/>
    <w:rsid w:val="000C138C"/>
    <w:rsid w:val="000C666E"/>
    <w:rsid w:val="000D421D"/>
    <w:rsid w:val="000D4DF1"/>
    <w:rsid w:val="000E2AC2"/>
    <w:rsid w:val="000E3C34"/>
    <w:rsid w:val="000E54D7"/>
    <w:rsid w:val="000F0D13"/>
    <w:rsid w:val="000F3CD3"/>
    <w:rsid w:val="000F5B7F"/>
    <w:rsid w:val="001010A5"/>
    <w:rsid w:val="00102D96"/>
    <w:rsid w:val="00113DB0"/>
    <w:rsid w:val="001230A8"/>
    <w:rsid w:val="001271BE"/>
    <w:rsid w:val="00127F87"/>
    <w:rsid w:val="00132CD8"/>
    <w:rsid w:val="001401A7"/>
    <w:rsid w:val="00141C22"/>
    <w:rsid w:val="00146670"/>
    <w:rsid w:val="00147E3E"/>
    <w:rsid w:val="00150319"/>
    <w:rsid w:val="00157531"/>
    <w:rsid w:val="00163772"/>
    <w:rsid w:val="00172B59"/>
    <w:rsid w:val="001832B1"/>
    <w:rsid w:val="00186B32"/>
    <w:rsid w:val="001A64E6"/>
    <w:rsid w:val="001A7965"/>
    <w:rsid w:val="001B5223"/>
    <w:rsid w:val="001B5658"/>
    <w:rsid w:val="001B5FF4"/>
    <w:rsid w:val="001C2365"/>
    <w:rsid w:val="001C23D8"/>
    <w:rsid w:val="001C40B1"/>
    <w:rsid w:val="001D2D1B"/>
    <w:rsid w:val="001F60C2"/>
    <w:rsid w:val="00230612"/>
    <w:rsid w:val="0023297F"/>
    <w:rsid w:val="00245BBB"/>
    <w:rsid w:val="0027552B"/>
    <w:rsid w:val="00276AA3"/>
    <w:rsid w:val="00276B2C"/>
    <w:rsid w:val="002A15AE"/>
    <w:rsid w:val="002B4FEA"/>
    <w:rsid w:val="002B6D35"/>
    <w:rsid w:val="002C1FEA"/>
    <w:rsid w:val="002C4AEC"/>
    <w:rsid w:val="002E691F"/>
    <w:rsid w:val="002F4903"/>
    <w:rsid w:val="00302B9A"/>
    <w:rsid w:val="00310556"/>
    <w:rsid w:val="00313E79"/>
    <w:rsid w:val="0031485C"/>
    <w:rsid w:val="00322A7C"/>
    <w:rsid w:val="0032462B"/>
    <w:rsid w:val="00324ECD"/>
    <w:rsid w:val="00326CE0"/>
    <w:rsid w:val="00332D7F"/>
    <w:rsid w:val="00337CA3"/>
    <w:rsid w:val="00342384"/>
    <w:rsid w:val="00354A05"/>
    <w:rsid w:val="00361EE4"/>
    <w:rsid w:val="0036754E"/>
    <w:rsid w:val="00373452"/>
    <w:rsid w:val="0037380C"/>
    <w:rsid w:val="00392D61"/>
    <w:rsid w:val="00395DE7"/>
    <w:rsid w:val="003A0C82"/>
    <w:rsid w:val="003A74CB"/>
    <w:rsid w:val="003C34E1"/>
    <w:rsid w:val="003D489F"/>
    <w:rsid w:val="003E044D"/>
    <w:rsid w:val="003E5AFF"/>
    <w:rsid w:val="003E6813"/>
    <w:rsid w:val="003E6D0E"/>
    <w:rsid w:val="00403B46"/>
    <w:rsid w:val="0040525E"/>
    <w:rsid w:val="00416A28"/>
    <w:rsid w:val="00423F7F"/>
    <w:rsid w:val="00426608"/>
    <w:rsid w:val="00427B01"/>
    <w:rsid w:val="004403B9"/>
    <w:rsid w:val="00441097"/>
    <w:rsid w:val="004663CB"/>
    <w:rsid w:val="00493E59"/>
    <w:rsid w:val="00497B9B"/>
    <w:rsid w:val="004B4E3A"/>
    <w:rsid w:val="004B70C3"/>
    <w:rsid w:val="004C1CC6"/>
    <w:rsid w:val="004E68E7"/>
    <w:rsid w:val="004F690B"/>
    <w:rsid w:val="005016AB"/>
    <w:rsid w:val="005066B6"/>
    <w:rsid w:val="00514E14"/>
    <w:rsid w:val="005207CC"/>
    <w:rsid w:val="005254AD"/>
    <w:rsid w:val="00526E37"/>
    <w:rsid w:val="005323B5"/>
    <w:rsid w:val="0053618B"/>
    <w:rsid w:val="005423CA"/>
    <w:rsid w:val="00547AC3"/>
    <w:rsid w:val="0055701D"/>
    <w:rsid w:val="00566082"/>
    <w:rsid w:val="00580FBA"/>
    <w:rsid w:val="0058264F"/>
    <w:rsid w:val="00583D7D"/>
    <w:rsid w:val="005A75FF"/>
    <w:rsid w:val="005B0AB0"/>
    <w:rsid w:val="005B6BFF"/>
    <w:rsid w:val="005B729F"/>
    <w:rsid w:val="005C1D6C"/>
    <w:rsid w:val="005C24AA"/>
    <w:rsid w:val="005C6D89"/>
    <w:rsid w:val="005E279F"/>
    <w:rsid w:val="005F7052"/>
    <w:rsid w:val="006017D6"/>
    <w:rsid w:val="00602E82"/>
    <w:rsid w:val="00620187"/>
    <w:rsid w:val="00625050"/>
    <w:rsid w:val="00627D4B"/>
    <w:rsid w:val="00630DA0"/>
    <w:rsid w:val="0063365D"/>
    <w:rsid w:val="00634A80"/>
    <w:rsid w:val="006528C8"/>
    <w:rsid w:val="00654663"/>
    <w:rsid w:val="00654890"/>
    <w:rsid w:val="00654D27"/>
    <w:rsid w:val="00667600"/>
    <w:rsid w:val="00671826"/>
    <w:rsid w:val="00673B25"/>
    <w:rsid w:val="00682E63"/>
    <w:rsid w:val="00695B1E"/>
    <w:rsid w:val="006B245C"/>
    <w:rsid w:val="006B56B8"/>
    <w:rsid w:val="006C4BB6"/>
    <w:rsid w:val="006D1CE9"/>
    <w:rsid w:val="006D260E"/>
    <w:rsid w:val="006E29BC"/>
    <w:rsid w:val="006F0F49"/>
    <w:rsid w:val="007044C4"/>
    <w:rsid w:val="00714BB9"/>
    <w:rsid w:val="00715D88"/>
    <w:rsid w:val="0071681F"/>
    <w:rsid w:val="00724C9F"/>
    <w:rsid w:val="00732829"/>
    <w:rsid w:val="00732F09"/>
    <w:rsid w:val="0074143F"/>
    <w:rsid w:val="00743599"/>
    <w:rsid w:val="00762AE5"/>
    <w:rsid w:val="00766640"/>
    <w:rsid w:val="00772A5D"/>
    <w:rsid w:val="00791CF6"/>
    <w:rsid w:val="007A1741"/>
    <w:rsid w:val="007A1A70"/>
    <w:rsid w:val="007A1A7E"/>
    <w:rsid w:val="007B5ACC"/>
    <w:rsid w:val="007C3BB4"/>
    <w:rsid w:val="007C471C"/>
    <w:rsid w:val="007E670D"/>
    <w:rsid w:val="007E677F"/>
    <w:rsid w:val="007F2CA9"/>
    <w:rsid w:val="007F5CAF"/>
    <w:rsid w:val="00800A41"/>
    <w:rsid w:val="00800F0D"/>
    <w:rsid w:val="00803BD8"/>
    <w:rsid w:val="00807B8F"/>
    <w:rsid w:val="008144CA"/>
    <w:rsid w:val="00815538"/>
    <w:rsid w:val="00815AB7"/>
    <w:rsid w:val="00816F6E"/>
    <w:rsid w:val="008209CB"/>
    <w:rsid w:val="00821250"/>
    <w:rsid w:val="008220BF"/>
    <w:rsid w:val="008247BA"/>
    <w:rsid w:val="008459C3"/>
    <w:rsid w:val="00861375"/>
    <w:rsid w:val="00862F57"/>
    <w:rsid w:val="008672E8"/>
    <w:rsid w:val="00870C34"/>
    <w:rsid w:val="00880A04"/>
    <w:rsid w:val="00886AA8"/>
    <w:rsid w:val="00893227"/>
    <w:rsid w:val="0089570F"/>
    <w:rsid w:val="00896C2B"/>
    <w:rsid w:val="008A5365"/>
    <w:rsid w:val="008C2898"/>
    <w:rsid w:val="008C41D2"/>
    <w:rsid w:val="008D7CE9"/>
    <w:rsid w:val="008F595B"/>
    <w:rsid w:val="00900CCD"/>
    <w:rsid w:val="00901BD5"/>
    <w:rsid w:val="0091194F"/>
    <w:rsid w:val="00911B52"/>
    <w:rsid w:val="009237AB"/>
    <w:rsid w:val="00923E43"/>
    <w:rsid w:val="0092410E"/>
    <w:rsid w:val="009259E4"/>
    <w:rsid w:val="00945D4C"/>
    <w:rsid w:val="00951510"/>
    <w:rsid w:val="00970720"/>
    <w:rsid w:val="00975032"/>
    <w:rsid w:val="00993D5F"/>
    <w:rsid w:val="009A75AB"/>
    <w:rsid w:val="009B7D39"/>
    <w:rsid w:val="009C39A2"/>
    <w:rsid w:val="009D532E"/>
    <w:rsid w:val="009E2116"/>
    <w:rsid w:val="009E7912"/>
    <w:rsid w:val="00A338E3"/>
    <w:rsid w:val="00A47A2F"/>
    <w:rsid w:val="00A51163"/>
    <w:rsid w:val="00A564E1"/>
    <w:rsid w:val="00A57BB7"/>
    <w:rsid w:val="00A6245C"/>
    <w:rsid w:val="00A83930"/>
    <w:rsid w:val="00A919AD"/>
    <w:rsid w:val="00A95466"/>
    <w:rsid w:val="00AA6200"/>
    <w:rsid w:val="00AB1DF0"/>
    <w:rsid w:val="00AB2C6C"/>
    <w:rsid w:val="00AC799C"/>
    <w:rsid w:val="00AD14FD"/>
    <w:rsid w:val="00AD3C58"/>
    <w:rsid w:val="00AF6012"/>
    <w:rsid w:val="00AF6B7E"/>
    <w:rsid w:val="00B007D9"/>
    <w:rsid w:val="00B1278B"/>
    <w:rsid w:val="00B15A27"/>
    <w:rsid w:val="00B31620"/>
    <w:rsid w:val="00B34454"/>
    <w:rsid w:val="00B504B9"/>
    <w:rsid w:val="00B60E2B"/>
    <w:rsid w:val="00B74598"/>
    <w:rsid w:val="00B94489"/>
    <w:rsid w:val="00BA0BF2"/>
    <w:rsid w:val="00BA6021"/>
    <w:rsid w:val="00BB69A7"/>
    <w:rsid w:val="00BC0221"/>
    <w:rsid w:val="00BC1A93"/>
    <w:rsid w:val="00BC235B"/>
    <w:rsid w:val="00BD3F45"/>
    <w:rsid w:val="00BD59C9"/>
    <w:rsid w:val="00BD7A32"/>
    <w:rsid w:val="00BE3C8F"/>
    <w:rsid w:val="00BE4F60"/>
    <w:rsid w:val="00BE5799"/>
    <w:rsid w:val="00C01B9D"/>
    <w:rsid w:val="00C12181"/>
    <w:rsid w:val="00C13E27"/>
    <w:rsid w:val="00C151A1"/>
    <w:rsid w:val="00C17B55"/>
    <w:rsid w:val="00C227C3"/>
    <w:rsid w:val="00C42750"/>
    <w:rsid w:val="00C548D2"/>
    <w:rsid w:val="00C55F1D"/>
    <w:rsid w:val="00C60E32"/>
    <w:rsid w:val="00C616E2"/>
    <w:rsid w:val="00C771F6"/>
    <w:rsid w:val="00CA45EE"/>
    <w:rsid w:val="00CA4E51"/>
    <w:rsid w:val="00CB582F"/>
    <w:rsid w:val="00CB5A51"/>
    <w:rsid w:val="00CB752C"/>
    <w:rsid w:val="00CC6CE5"/>
    <w:rsid w:val="00CD0BF2"/>
    <w:rsid w:val="00CD2289"/>
    <w:rsid w:val="00CD2AB4"/>
    <w:rsid w:val="00CD70E9"/>
    <w:rsid w:val="00CE60E3"/>
    <w:rsid w:val="00D05352"/>
    <w:rsid w:val="00D1326D"/>
    <w:rsid w:val="00D21270"/>
    <w:rsid w:val="00D21732"/>
    <w:rsid w:val="00D45F4E"/>
    <w:rsid w:val="00D51CF6"/>
    <w:rsid w:val="00D6079B"/>
    <w:rsid w:val="00D6196B"/>
    <w:rsid w:val="00D67DF5"/>
    <w:rsid w:val="00D73EEA"/>
    <w:rsid w:val="00D86978"/>
    <w:rsid w:val="00D96D28"/>
    <w:rsid w:val="00D96EE7"/>
    <w:rsid w:val="00DC004B"/>
    <w:rsid w:val="00DC2563"/>
    <w:rsid w:val="00DC464C"/>
    <w:rsid w:val="00DC51D7"/>
    <w:rsid w:val="00DC7099"/>
    <w:rsid w:val="00DC735D"/>
    <w:rsid w:val="00DD2403"/>
    <w:rsid w:val="00DD6CF6"/>
    <w:rsid w:val="00DD7277"/>
    <w:rsid w:val="00DF7797"/>
    <w:rsid w:val="00E036C1"/>
    <w:rsid w:val="00E076F0"/>
    <w:rsid w:val="00E101FE"/>
    <w:rsid w:val="00E141BC"/>
    <w:rsid w:val="00E1481A"/>
    <w:rsid w:val="00E234F2"/>
    <w:rsid w:val="00E32D49"/>
    <w:rsid w:val="00E347EB"/>
    <w:rsid w:val="00E42F9C"/>
    <w:rsid w:val="00E458E6"/>
    <w:rsid w:val="00E5246B"/>
    <w:rsid w:val="00E5294C"/>
    <w:rsid w:val="00E560AD"/>
    <w:rsid w:val="00E706B6"/>
    <w:rsid w:val="00E825EA"/>
    <w:rsid w:val="00E83177"/>
    <w:rsid w:val="00EA71CA"/>
    <w:rsid w:val="00EB5A09"/>
    <w:rsid w:val="00EC22C4"/>
    <w:rsid w:val="00ED7006"/>
    <w:rsid w:val="00EF3C17"/>
    <w:rsid w:val="00EF62B7"/>
    <w:rsid w:val="00F17ABA"/>
    <w:rsid w:val="00F32716"/>
    <w:rsid w:val="00F45316"/>
    <w:rsid w:val="00F46ECB"/>
    <w:rsid w:val="00F54B3E"/>
    <w:rsid w:val="00F60CBC"/>
    <w:rsid w:val="00F64491"/>
    <w:rsid w:val="00F651AC"/>
    <w:rsid w:val="00F66F74"/>
    <w:rsid w:val="00F7113B"/>
    <w:rsid w:val="00F758CD"/>
    <w:rsid w:val="00F83D13"/>
    <w:rsid w:val="00F857FC"/>
    <w:rsid w:val="00F922EA"/>
    <w:rsid w:val="00F93C39"/>
    <w:rsid w:val="00FA1D56"/>
    <w:rsid w:val="00FA1ECD"/>
    <w:rsid w:val="00FA2CB1"/>
    <w:rsid w:val="00FA3871"/>
    <w:rsid w:val="00FA7631"/>
    <w:rsid w:val="00FC3114"/>
    <w:rsid w:val="00FD6827"/>
    <w:rsid w:val="00FF39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45AC32CD-879E-4871-B06E-20CAFB87B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7F8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27F87"/>
    <w:pPr>
      <w:keepNext/>
      <w:outlineLvl w:val="0"/>
    </w:pPr>
    <w:rPr>
      <w:rFonts w:ascii="Cambria" w:hAnsi="Cambria"/>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7F87"/>
    <w:rPr>
      <w:rFonts w:ascii="Cambria" w:eastAsia="Times New Roman" w:hAnsi="Cambria" w:cs="Times New Roman"/>
      <w:b/>
      <w:bCs/>
      <w:kern w:val="32"/>
      <w:sz w:val="32"/>
      <w:szCs w:val="32"/>
      <w:lang w:val="x-none" w:eastAsia="x-none"/>
    </w:rPr>
  </w:style>
  <w:style w:type="paragraph" w:styleId="Zhlav">
    <w:name w:val="header"/>
    <w:basedOn w:val="Normln"/>
    <w:link w:val="ZhlavChar"/>
    <w:rsid w:val="00127F87"/>
    <w:pPr>
      <w:tabs>
        <w:tab w:val="center" w:pos="4536"/>
        <w:tab w:val="right" w:pos="9072"/>
      </w:tabs>
    </w:pPr>
    <w:rPr>
      <w:lang w:val="x-none" w:eastAsia="x-none"/>
    </w:rPr>
  </w:style>
  <w:style w:type="character" w:customStyle="1" w:styleId="ZhlavChar">
    <w:name w:val="Záhlaví Char"/>
    <w:basedOn w:val="Standardnpsmoodstavce"/>
    <w:link w:val="Zhlav"/>
    <w:rsid w:val="00127F87"/>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127F87"/>
    <w:pPr>
      <w:tabs>
        <w:tab w:val="center" w:pos="4536"/>
        <w:tab w:val="right" w:pos="9072"/>
      </w:tabs>
    </w:pPr>
    <w:rPr>
      <w:lang w:val="x-none" w:eastAsia="x-none"/>
    </w:rPr>
  </w:style>
  <w:style w:type="character" w:customStyle="1" w:styleId="ZpatChar">
    <w:name w:val="Zápatí Char"/>
    <w:basedOn w:val="Standardnpsmoodstavce"/>
    <w:link w:val="Zpat"/>
    <w:uiPriority w:val="99"/>
    <w:rsid w:val="00127F87"/>
    <w:rPr>
      <w:rFonts w:ascii="Times New Roman" w:eastAsia="Times New Roman" w:hAnsi="Times New Roman" w:cs="Times New Roman"/>
      <w:sz w:val="24"/>
      <w:szCs w:val="24"/>
      <w:lang w:val="x-none" w:eastAsia="x-none"/>
    </w:rPr>
  </w:style>
  <w:style w:type="character" w:styleId="Hypertextovodkaz">
    <w:name w:val="Hyperlink"/>
    <w:uiPriority w:val="99"/>
    <w:unhideWhenUsed/>
    <w:rsid w:val="00127F87"/>
    <w:rPr>
      <w:color w:val="0000FF"/>
      <w:u w:val="single"/>
    </w:rPr>
  </w:style>
  <w:style w:type="paragraph" w:styleId="Zkladntext">
    <w:name w:val="Body Text"/>
    <w:basedOn w:val="Normln"/>
    <w:link w:val="ZkladntextChar"/>
    <w:uiPriority w:val="99"/>
    <w:unhideWhenUsed/>
    <w:rsid w:val="00127F87"/>
    <w:pPr>
      <w:spacing w:after="120"/>
    </w:pPr>
  </w:style>
  <w:style w:type="character" w:customStyle="1" w:styleId="ZkladntextChar">
    <w:name w:val="Základní text Char"/>
    <w:basedOn w:val="Standardnpsmoodstavce"/>
    <w:link w:val="Zkladntext"/>
    <w:uiPriority w:val="99"/>
    <w:rsid w:val="00127F8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27F87"/>
    <w:rPr>
      <w:rFonts w:ascii="Tahoma" w:hAnsi="Tahoma" w:cs="Tahoma"/>
      <w:sz w:val="16"/>
      <w:szCs w:val="16"/>
    </w:rPr>
  </w:style>
  <w:style w:type="character" w:customStyle="1" w:styleId="TextbublinyChar">
    <w:name w:val="Text bubliny Char"/>
    <w:basedOn w:val="Standardnpsmoodstavce"/>
    <w:link w:val="Textbubliny"/>
    <w:uiPriority w:val="99"/>
    <w:semiHidden/>
    <w:rsid w:val="00127F87"/>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qFormat/>
    <w:rsid w:val="00127F87"/>
    <w:pPr>
      <w:ind w:left="720"/>
      <w:contextualSpacing/>
    </w:pPr>
  </w:style>
  <w:style w:type="character" w:styleId="Odkaznakoment">
    <w:name w:val="annotation reference"/>
    <w:basedOn w:val="Standardnpsmoodstavce"/>
    <w:uiPriority w:val="99"/>
    <w:semiHidden/>
    <w:unhideWhenUsed/>
    <w:rsid w:val="00127F87"/>
    <w:rPr>
      <w:sz w:val="16"/>
      <w:szCs w:val="16"/>
    </w:rPr>
  </w:style>
  <w:style w:type="paragraph" w:styleId="Textkomente">
    <w:name w:val="annotation text"/>
    <w:basedOn w:val="Normln"/>
    <w:link w:val="TextkomenteChar"/>
    <w:uiPriority w:val="99"/>
    <w:semiHidden/>
    <w:unhideWhenUsed/>
    <w:rsid w:val="00127F87"/>
    <w:rPr>
      <w:sz w:val="20"/>
      <w:szCs w:val="20"/>
    </w:rPr>
  </w:style>
  <w:style w:type="character" w:customStyle="1" w:styleId="TextkomenteChar">
    <w:name w:val="Text komentáře Char"/>
    <w:basedOn w:val="Standardnpsmoodstavce"/>
    <w:link w:val="Textkomente"/>
    <w:uiPriority w:val="99"/>
    <w:semiHidden/>
    <w:rsid w:val="00127F8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27F87"/>
    <w:rPr>
      <w:b/>
      <w:bCs/>
    </w:rPr>
  </w:style>
  <w:style w:type="character" w:customStyle="1" w:styleId="PedmtkomenteChar">
    <w:name w:val="Předmět komentáře Char"/>
    <w:basedOn w:val="TextkomenteChar"/>
    <w:link w:val="Pedmtkomente"/>
    <w:uiPriority w:val="99"/>
    <w:semiHidden/>
    <w:rsid w:val="00127F87"/>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basedOn w:val="Standardnpsmoodstavce"/>
    <w:link w:val="Odstavecseseznamem"/>
    <w:qFormat/>
    <w:locked/>
    <w:rsid w:val="00630DA0"/>
    <w:rPr>
      <w:rFonts w:ascii="Times New Roman" w:eastAsia="Times New Roman" w:hAnsi="Times New Roman" w:cs="Times New Roman"/>
      <w:sz w:val="24"/>
      <w:szCs w:val="24"/>
      <w:lang w:eastAsia="cs-CZ"/>
    </w:rPr>
  </w:style>
  <w:style w:type="character" w:customStyle="1" w:styleId="Internetovodkaz">
    <w:name w:val="Internetový odkaz"/>
    <w:basedOn w:val="Standardnpsmoodstavce"/>
    <w:uiPriority w:val="99"/>
    <w:unhideWhenUsed/>
    <w:rsid w:val="00E5294C"/>
    <w:rPr>
      <w:color w:val="0563C1" w:themeColor="hyperlink"/>
      <w:u w:val="single"/>
    </w:rPr>
  </w:style>
  <w:style w:type="paragraph" w:styleId="Zkladntextodsazen3">
    <w:name w:val="Body Text Indent 3"/>
    <w:basedOn w:val="Normln"/>
    <w:link w:val="Zkladntextodsazen3Char"/>
    <w:uiPriority w:val="99"/>
    <w:semiHidden/>
    <w:unhideWhenUsed/>
    <w:rsid w:val="0063365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3365D"/>
    <w:rPr>
      <w:rFonts w:ascii="Times New Roman" w:eastAsia="Times New Roman" w:hAnsi="Times New Roman" w:cs="Times New Roman"/>
      <w:sz w:val="16"/>
      <w:szCs w:val="16"/>
      <w:lang w:eastAsia="cs-CZ"/>
    </w:rPr>
  </w:style>
  <w:style w:type="character" w:styleId="slostrnky">
    <w:name w:val="page number"/>
    <w:basedOn w:val="Standardnpsmoodstavce"/>
    <w:uiPriority w:val="99"/>
    <w:qFormat/>
    <w:rsid w:val="007044C4"/>
    <w:rPr>
      <w:rFonts w:cs="Times New Roman"/>
    </w:rPr>
  </w:style>
  <w:style w:type="paragraph" w:customStyle="1" w:styleId="kancel">
    <w:name w:val="kancelář"/>
    <w:basedOn w:val="Normln"/>
    <w:rsid w:val="008C41D2"/>
    <w:pPr>
      <w:ind w:left="227" w:hanging="227"/>
      <w:jc w:val="both"/>
    </w:pPr>
    <w:rPr>
      <w:szCs w:val="20"/>
    </w:rPr>
  </w:style>
  <w:style w:type="paragraph" w:styleId="Revize">
    <w:name w:val="Revision"/>
    <w:hidden/>
    <w:uiPriority w:val="99"/>
    <w:semiHidden/>
    <w:rsid w:val="00326CE0"/>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668">
      <w:bodyDiv w:val="1"/>
      <w:marLeft w:val="0"/>
      <w:marRight w:val="0"/>
      <w:marTop w:val="0"/>
      <w:marBottom w:val="0"/>
      <w:divBdr>
        <w:top w:val="none" w:sz="0" w:space="0" w:color="auto"/>
        <w:left w:val="none" w:sz="0" w:space="0" w:color="auto"/>
        <w:bottom w:val="none" w:sz="0" w:space="0" w:color="auto"/>
        <w:right w:val="none" w:sz="0" w:space="0" w:color="auto"/>
      </w:divBdr>
    </w:div>
    <w:div w:id="1087119593">
      <w:bodyDiv w:val="1"/>
      <w:marLeft w:val="0"/>
      <w:marRight w:val="0"/>
      <w:marTop w:val="0"/>
      <w:marBottom w:val="0"/>
      <w:divBdr>
        <w:top w:val="none" w:sz="0" w:space="0" w:color="auto"/>
        <w:left w:val="none" w:sz="0" w:space="0" w:color="auto"/>
        <w:bottom w:val="none" w:sz="0" w:space="0" w:color="auto"/>
        <w:right w:val="none" w:sz="0" w:space="0" w:color="auto"/>
      </w:divBdr>
    </w:div>
    <w:div w:id="1269000860">
      <w:bodyDiv w:val="1"/>
      <w:marLeft w:val="0"/>
      <w:marRight w:val="0"/>
      <w:marTop w:val="0"/>
      <w:marBottom w:val="0"/>
      <w:divBdr>
        <w:top w:val="none" w:sz="0" w:space="0" w:color="auto"/>
        <w:left w:val="none" w:sz="0" w:space="0" w:color="auto"/>
        <w:bottom w:val="none" w:sz="0" w:space="0" w:color="auto"/>
        <w:right w:val="none" w:sz="0" w:space="0" w:color="auto"/>
      </w:divBdr>
    </w:div>
    <w:div w:id="1380934745">
      <w:bodyDiv w:val="1"/>
      <w:marLeft w:val="0"/>
      <w:marRight w:val="0"/>
      <w:marTop w:val="0"/>
      <w:marBottom w:val="0"/>
      <w:divBdr>
        <w:top w:val="none" w:sz="0" w:space="0" w:color="auto"/>
        <w:left w:val="none" w:sz="0" w:space="0" w:color="auto"/>
        <w:bottom w:val="none" w:sz="0" w:space="0" w:color="auto"/>
        <w:right w:val="none" w:sz="0" w:space="0" w:color="auto"/>
      </w:divBdr>
    </w:div>
    <w:div w:id="1463960560">
      <w:bodyDiv w:val="1"/>
      <w:marLeft w:val="0"/>
      <w:marRight w:val="0"/>
      <w:marTop w:val="0"/>
      <w:marBottom w:val="0"/>
      <w:divBdr>
        <w:top w:val="none" w:sz="0" w:space="0" w:color="auto"/>
        <w:left w:val="none" w:sz="0" w:space="0" w:color="auto"/>
        <w:bottom w:val="none" w:sz="0" w:space="0" w:color="auto"/>
        <w:right w:val="none" w:sz="0" w:space="0" w:color="auto"/>
      </w:divBdr>
    </w:div>
    <w:div w:id="1888443724">
      <w:bodyDiv w:val="1"/>
      <w:marLeft w:val="0"/>
      <w:marRight w:val="0"/>
      <w:marTop w:val="0"/>
      <w:marBottom w:val="0"/>
      <w:divBdr>
        <w:top w:val="none" w:sz="0" w:space="0" w:color="auto"/>
        <w:left w:val="none" w:sz="0" w:space="0" w:color="auto"/>
        <w:bottom w:val="none" w:sz="0" w:space="0" w:color="auto"/>
        <w:right w:val="none" w:sz="0" w:space="0" w:color="auto"/>
      </w:divBdr>
    </w:div>
    <w:div w:id="1971789544">
      <w:bodyDiv w:val="1"/>
      <w:marLeft w:val="0"/>
      <w:marRight w:val="0"/>
      <w:marTop w:val="0"/>
      <w:marBottom w:val="0"/>
      <w:divBdr>
        <w:top w:val="none" w:sz="0" w:space="0" w:color="auto"/>
        <w:left w:val="none" w:sz="0" w:space="0" w:color="auto"/>
        <w:bottom w:val="none" w:sz="0" w:space="0" w:color="auto"/>
        <w:right w:val="none" w:sz="0" w:space="0" w:color="auto"/>
      </w:divBdr>
    </w:div>
    <w:div w:id="198326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di.cz" TargetMode="External"/><Relationship Id="rId13" Type="http://schemas.openxmlformats.org/officeDocument/2006/relationships/hyperlink" Target="mailto:radovan.skrhak@susjmk.cz"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keta.karbanova@susjmk.cz"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indrich.hochman@susjm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aktury@susjmk.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aktury@susjmk.cz" TargetMode="External"/><Relationship Id="rId14" Type="http://schemas.openxmlformats.org/officeDocument/2006/relationships/hyperlink" Target="mailto:rudolf.milerski@susjmk.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213E9-6CAB-4743-BD3B-07B923607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1950</TotalTime>
  <Pages>22</Pages>
  <Words>7782</Words>
  <Characters>45916</Characters>
  <Application>Microsoft Office Word</Application>
  <DocSecurity>0</DocSecurity>
  <Lines>382</Lines>
  <Paragraphs>107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Nováková Eva</cp:lastModifiedBy>
  <cp:revision>213</cp:revision>
  <cp:lastPrinted>2025-01-29T07:59:00Z</cp:lastPrinted>
  <dcterms:created xsi:type="dcterms:W3CDTF">2020-06-11T09:25:00Z</dcterms:created>
  <dcterms:modified xsi:type="dcterms:W3CDTF">2025-05-14T05:30:00Z</dcterms:modified>
</cp:coreProperties>
</file>