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07164E5C" w14:textId="77777777" w:rsidR="00AC45E7" w:rsidRPr="006C4DB3" w:rsidRDefault="00AC45E7" w:rsidP="00AC45E7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Investiční pořízení movitého majetku školy – stavební práce</w:t>
      </w:r>
    </w:p>
    <w:p w14:paraId="7DC8D24B" w14:textId="77777777" w:rsidR="00AC45E7" w:rsidRPr="006C4DB3" w:rsidRDefault="00AC45E7" w:rsidP="00AC45E7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škola a základní škola Tišnov, příspěvková organizace</w:t>
      </w:r>
    </w:p>
    <w:p w14:paraId="1C389443" w14:textId="77777777" w:rsidR="00AC45E7" w:rsidRPr="00853E92" w:rsidRDefault="00AC45E7" w:rsidP="00AC45E7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882A43">
        <w:rPr>
          <w:rFonts w:ascii="Calibri" w:eastAsia="Calibri" w:hAnsi="Calibri" w:cs="Calibri"/>
          <w:b/>
          <w:shd w:val="clear" w:color="auto" w:fill="FFFFFF"/>
        </w:rPr>
        <w:t>00053198</w:t>
      </w:r>
    </w:p>
    <w:p w14:paraId="419CA27C" w14:textId="77777777" w:rsidR="00AC45E7" w:rsidRPr="006C4DB3" w:rsidRDefault="00AC45E7" w:rsidP="00AC45E7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stavební práce</w:t>
      </w:r>
    </w:p>
    <w:p w14:paraId="31124836" w14:textId="77777777" w:rsidR="00AC45E7" w:rsidRDefault="00AC45E7" w:rsidP="00AC45E7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zakázka malého rozsahu</w:t>
      </w:r>
    </w:p>
    <w:p w14:paraId="20499D68" w14:textId="77777777" w:rsidR="00F36549" w:rsidRPr="006C4DB3" w:rsidRDefault="00F36549" w:rsidP="00F36549">
      <w:pPr>
        <w:rPr>
          <w:rFonts w:ascii="Calibri" w:eastAsia="Calibri" w:hAnsi="Calibri" w:cs="Calibri"/>
        </w:rPr>
      </w:pPr>
    </w:p>
    <w:p w14:paraId="7CEC5ADB" w14:textId="040FD9B3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 xml:space="preserve">IDENTIFIKAČNÍ ÚDAJE ÚČASTNÍKA </w:t>
      </w:r>
      <w:r w:rsidR="00176FA6">
        <w:rPr>
          <w:rFonts w:ascii="Calibri" w:eastAsia="Calibri" w:hAnsi="Calibri" w:cs="Calibri"/>
          <w:b/>
        </w:rPr>
        <w:t>VÝBĚROVÉHO</w:t>
      </w:r>
      <w:r w:rsidRPr="006C4DB3">
        <w:rPr>
          <w:rFonts w:ascii="Calibri" w:eastAsia="Calibri" w:hAnsi="Calibri" w:cs="Calibri"/>
          <w:b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  <w:shd w:val="clear" w:color="auto" w:fill="auto"/>
          </w:tcPr>
          <w:p w14:paraId="12667E12" w14:textId="0C4FAC2E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Název účastníka </w:t>
            </w:r>
            <w:r w:rsidR="00176FA6">
              <w:rPr>
                <w:rFonts w:ascii="Calibri" w:eastAsia="Calibri" w:hAnsi="Calibri" w:cs="Calibri"/>
              </w:rPr>
              <w:t>výběrového</w:t>
            </w:r>
            <w:r w:rsidRPr="006C4DB3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  <w:shd w:val="clear" w:color="auto" w:fill="auto"/>
          </w:tcPr>
          <w:p w14:paraId="7A75C0E3" w14:textId="57AC57FE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Sídlo účastníka </w:t>
            </w:r>
            <w:r w:rsidR="00176FA6">
              <w:rPr>
                <w:rFonts w:ascii="Calibri" w:eastAsia="Calibri" w:hAnsi="Calibri" w:cs="Calibri"/>
              </w:rPr>
              <w:t>výběrového</w:t>
            </w:r>
            <w:r w:rsidRPr="006C4DB3">
              <w:rPr>
                <w:rFonts w:ascii="Calibri" w:eastAsia="Calibri" w:hAnsi="Calibri" w:cs="Calibri"/>
              </w:rPr>
              <w:t xml:space="preserve">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  <w:shd w:val="clear" w:color="auto" w:fill="auto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  <w:shd w:val="clear" w:color="auto" w:fill="auto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  <w:shd w:val="clear" w:color="auto" w:fill="auto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  <w:shd w:val="clear" w:color="auto" w:fill="auto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  <w:shd w:val="clear" w:color="auto" w:fill="auto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  <w:shd w:val="clear" w:color="auto" w:fill="auto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7A560B" w:rsidRPr="006C4DB3" w14:paraId="041382EC" w14:textId="77777777" w:rsidTr="00762EFB">
        <w:tc>
          <w:tcPr>
            <w:tcW w:w="4543" w:type="dxa"/>
            <w:shd w:val="clear" w:color="auto" w:fill="auto"/>
          </w:tcPr>
          <w:p w14:paraId="303FAEB1" w14:textId="66662FA7" w:rsidR="007A560B" w:rsidRPr="006C4DB3" w:rsidRDefault="00E244DA" w:rsidP="00762E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Celková n</w:t>
            </w:r>
            <w:r w:rsidR="007A560B">
              <w:rPr>
                <w:rFonts w:ascii="Calibri" w:eastAsia="Calibri" w:hAnsi="Calibri" w:cs="Calibri"/>
              </w:rPr>
              <w:t xml:space="preserve">abídková cena v Kč </w:t>
            </w:r>
            <w:r w:rsidR="0079425D">
              <w:rPr>
                <w:rFonts w:ascii="Calibri" w:eastAsia="Calibri" w:hAnsi="Calibri" w:cs="Calibri"/>
              </w:rPr>
              <w:t>včetně</w:t>
            </w:r>
            <w:r w:rsidR="007A560B">
              <w:rPr>
                <w:rFonts w:ascii="Calibri" w:eastAsia="Calibri" w:hAnsi="Calibri" w:cs="Calibri"/>
              </w:rPr>
              <w:t xml:space="preserve"> DPH</w:t>
            </w:r>
          </w:p>
        </w:tc>
        <w:tc>
          <w:tcPr>
            <w:tcW w:w="4519" w:type="dxa"/>
            <w:shd w:val="clear" w:color="auto" w:fill="FFFF00"/>
          </w:tcPr>
          <w:p w14:paraId="161D7B65" w14:textId="77777777" w:rsidR="007A560B" w:rsidRPr="006C4DB3" w:rsidRDefault="007A560B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68D8285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 xml:space="preserve">PROHLÁŠENÍ ÚČASTNÍKA </w:t>
      </w:r>
      <w:r w:rsidR="00176FA6">
        <w:rPr>
          <w:rFonts w:ascii="Calibri" w:eastAsia="Calibri" w:hAnsi="Calibri" w:cs="Calibri"/>
          <w:b/>
        </w:rPr>
        <w:t>VÝBĚROVÉHO</w:t>
      </w:r>
      <w:r w:rsidRPr="00E36D57">
        <w:rPr>
          <w:rFonts w:ascii="Calibri" w:eastAsia="Calibri" w:hAnsi="Calibri" w:cs="Calibri"/>
          <w:b/>
        </w:rPr>
        <w:t xml:space="preserve"> ŘÍZENÍ</w:t>
      </w:r>
    </w:p>
    <w:p w14:paraId="205B8B26" w14:textId="2FB28D94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 w:rsidR="00F72DB8">
        <w:rPr>
          <w:rFonts w:ascii="Calibri" w:eastAsia="Calibri" w:hAnsi="Calibri" w:cs="Calibri"/>
        </w:rPr>
        <w:t>zadávacího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58E69D4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 w:rsidR="00F72DB8">
        <w:rPr>
          <w:rFonts w:ascii="Calibri" w:eastAsia="Calibri" w:hAnsi="Calibri" w:cs="Calibri"/>
          <w:color w:val="4472C4"/>
        </w:rPr>
        <w:t>zadávacího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3CC3F73C" w14:textId="335C1B3A" w:rsidR="00722171" w:rsidRPr="0068461D" w:rsidRDefault="00722171"/>
    <w:sectPr w:rsidR="00722171" w:rsidRPr="0068461D" w:rsidSect="00BD234D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A889" w14:textId="77777777" w:rsidR="005D0273" w:rsidRDefault="005D0273" w:rsidP="003C07BF">
      <w:pPr>
        <w:spacing w:after="0" w:line="240" w:lineRule="auto"/>
      </w:pPr>
      <w:r>
        <w:separator/>
      </w:r>
    </w:p>
  </w:endnote>
  <w:endnote w:type="continuationSeparator" w:id="0">
    <w:p w14:paraId="1A39702D" w14:textId="77777777" w:rsidR="005D0273" w:rsidRDefault="005D0273" w:rsidP="003C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EC1B" w14:textId="77777777" w:rsidR="005D0273" w:rsidRDefault="005D0273" w:rsidP="003C07BF">
      <w:pPr>
        <w:spacing w:after="0" w:line="240" w:lineRule="auto"/>
      </w:pPr>
      <w:r>
        <w:separator/>
      </w:r>
    </w:p>
  </w:footnote>
  <w:footnote w:type="continuationSeparator" w:id="0">
    <w:p w14:paraId="17F6DF55" w14:textId="77777777" w:rsidR="005D0273" w:rsidRDefault="005D0273" w:rsidP="003C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1A44" w14:textId="00258341" w:rsidR="007C672B" w:rsidRDefault="00BF409F" w:rsidP="007C672B">
    <w:pPr>
      <w:pStyle w:val="Zhlav"/>
      <w:jc w:val="right"/>
    </w:pPr>
    <w:r>
      <w:t xml:space="preserve"> </w:t>
    </w:r>
    <w:r w:rsidR="000D4B0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83809">
    <w:abstractNumId w:val="0"/>
  </w:num>
  <w:num w:numId="2" w16cid:durableId="1931505898">
    <w:abstractNumId w:val="2"/>
  </w:num>
  <w:num w:numId="3" w16cid:durableId="1740706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B4233"/>
    <w:rsid w:val="000D4B0A"/>
    <w:rsid w:val="00107CE8"/>
    <w:rsid w:val="00127593"/>
    <w:rsid w:val="00164AEB"/>
    <w:rsid w:val="00176FA6"/>
    <w:rsid w:val="001A47AB"/>
    <w:rsid w:val="00203940"/>
    <w:rsid w:val="0021002C"/>
    <w:rsid w:val="002272DB"/>
    <w:rsid w:val="00234A32"/>
    <w:rsid w:val="002D29E0"/>
    <w:rsid w:val="0038585A"/>
    <w:rsid w:val="00396AFF"/>
    <w:rsid w:val="003A28D4"/>
    <w:rsid w:val="003C07BF"/>
    <w:rsid w:val="003D2C34"/>
    <w:rsid w:val="003E23A9"/>
    <w:rsid w:val="003E577A"/>
    <w:rsid w:val="00433310"/>
    <w:rsid w:val="004738A9"/>
    <w:rsid w:val="00486963"/>
    <w:rsid w:val="004B65EE"/>
    <w:rsid w:val="004C2F17"/>
    <w:rsid w:val="004F0CEC"/>
    <w:rsid w:val="00510C4E"/>
    <w:rsid w:val="00524DAF"/>
    <w:rsid w:val="0054450D"/>
    <w:rsid w:val="0055398D"/>
    <w:rsid w:val="005620B2"/>
    <w:rsid w:val="0057193C"/>
    <w:rsid w:val="005B1299"/>
    <w:rsid w:val="005D0273"/>
    <w:rsid w:val="0068461D"/>
    <w:rsid w:val="006B23F3"/>
    <w:rsid w:val="006C099F"/>
    <w:rsid w:val="006C5058"/>
    <w:rsid w:val="006D5D16"/>
    <w:rsid w:val="00722171"/>
    <w:rsid w:val="00780D10"/>
    <w:rsid w:val="0079425D"/>
    <w:rsid w:val="007A560B"/>
    <w:rsid w:val="007B54C6"/>
    <w:rsid w:val="007C672B"/>
    <w:rsid w:val="007E0897"/>
    <w:rsid w:val="00803318"/>
    <w:rsid w:val="00853E92"/>
    <w:rsid w:val="008A792D"/>
    <w:rsid w:val="008E2880"/>
    <w:rsid w:val="0093769B"/>
    <w:rsid w:val="0095083C"/>
    <w:rsid w:val="0095405C"/>
    <w:rsid w:val="00957D60"/>
    <w:rsid w:val="009642E4"/>
    <w:rsid w:val="009C32EB"/>
    <w:rsid w:val="00A13739"/>
    <w:rsid w:val="00AC45E7"/>
    <w:rsid w:val="00AF0A22"/>
    <w:rsid w:val="00B87151"/>
    <w:rsid w:val="00BD234D"/>
    <w:rsid w:val="00BE47BE"/>
    <w:rsid w:val="00BF409F"/>
    <w:rsid w:val="00C1788D"/>
    <w:rsid w:val="00CB60E4"/>
    <w:rsid w:val="00CE6277"/>
    <w:rsid w:val="00D111AC"/>
    <w:rsid w:val="00D131C7"/>
    <w:rsid w:val="00D35BA3"/>
    <w:rsid w:val="00DE2091"/>
    <w:rsid w:val="00DE305F"/>
    <w:rsid w:val="00E244DA"/>
    <w:rsid w:val="00E56F0D"/>
    <w:rsid w:val="00F12210"/>
    <w:rsid w:val="00F36549"/>
    <w:rsid w:val="00F447F1"/>
    <w:rsid w:val="00F72DB8"/>
    <w:rsid w:val="00F94343"/>
    <w:rsid w:val="00F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7BF"/>
  </w:style>
  <w:style w:type="paragraph" w:styleId="Zpat">
    <w:name w:val="footer"/>
    <w:basedOn w:val="Normln"/>
    <w:link w:val="Zpat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7BF"/>
  </w:style>
  <w:style w:type="paragraph" w:styleId="Textbubliny">
    <w:name w:val="Balloon Text"/>
    <w:basedOn w:val="Normln"/>
    <w:link w:val="TextbublinyChar"/>
    <w:uiPriority w:val="99"/>
    <w:semiHidden/>
    <w:unhideWhenUsed/>
    <w:rsid w:val="0056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0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002C"/>
    <w:pPr>
      <w:ind w:left="720"/>
      <w:contextualSpacing/>
    </w:pPr>
  </w:style>
  <w:style w:type="table" w:styleId="Mkatabulky">
    <w:name w:val="Table Grid"/>
    <w:basedOn w:val="Normlntabulka"/>
    <w:uiPriority w:val="59"/>
    <w:rsid w:val="0021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85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AA363-827D-4A9E-AFE3-92403119F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E650E-D866-4211-9A38-BFFE465BA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93E9A-870C-4751-9A20-54DD995D519B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4.xml><?xml version="1.0" encoding="utf-8"?>
<ds:datastoreItem xmlns:ds="http://schemas.openxmlformats.org/officeDocument/2006/customXml" ds:itemID="{A306B99C-5C21-4CEB-B41B-622AB6EBD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17</cp:revision>
  <dcterms:created xsi:type="dcterms:W3CDTF">2023-01-30T21:07:00Z</dcterms:created>
  <dcterms:modified xsi:type="dcterms:W3CDTF">2025-05-04T08:18:00Z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2022-03-30T05:31:42Z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1da349d2-d02e-41ed-8e20-0000aa4e2cf4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