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9472" w14:textId="77777777" w:rsidR="00BC6EBF" w:rsidRDefault="00BC6EBF">
      <w:pPr>
        <w:pStyle w:val="Zkladntext"/>
        <w:spacing w:line="280" w:lineRule="atLeast"/>
        <w:rPr>
          <w:rFonts w:ascii="Book Antiqua" w:hAnsi="Book Antiqua"/>
          <w:b/>
          <w:sz w:val="22"/>
          <w:szCs w:val="22"/>
          <w:lang w:val="cs-CZ"/>
        </w:rPr>
      </w:pPr>
    </w:p>
    <w:p w14:paraId="19FCD832" w14:textId="77777777" w:rsidR="00BC6EBF" w:rsidRDefault="00EC7ED7">
      <w:pPr>
        <w:pStyle w:val="Zkladntext"/>
        <w:spacing w:line="280" w:lineRule="atLeast"/>
        <w:ind w:left="1418" w:hanging="1418"/>
        <w:jc w:val="center"/>
        <w:rPr>
          <w:rFonts w:ascii="Book Antiqua" w:hAnsi="Book Antiqua"/>
          <w:b/>
          <w:sz w:val="22"/>
          <w:szCs w:val="22"/>
        </w:rPr>
      </w:pPr>
      <w:r>
        <w:rPr>
          <w:rFonts w:ascii="Book Antiqua" w:hAnsi="Book Antiqua"/>
          <w:b/>
          <w:sz w:val="22"/>
          <w:szCs w:val="22"/>
        </w:rPr>
        <w:t>Obchodní podmínky</w:t>
      </w:r>
    </w:p>
    <w:p w14:paraId="13FEB688" w14:textId="77777777" w:rsidR="00BC6EBF" w:rsidRDefault="00BC6EBF">
      <w:pPr>
        <w:pStyle w:val="Zkladntext"/>
        <w:spacing w:line="280" w:lineRule="atLeast"/>
        <w:ind w:left="1418" w:hanging="1418"/>
        <w:jc w:val="center"/>
        <w:rPr>
          <w:rFonts w:ascii="Book Antiqua" w:hAnsi="Book Antiqua"/>
          <w:b/>
          <w:sz w:val="22"/>
          <w:szCs w:val="22"/>
        </w:rPr>
      </w:pPr>
    </w:p>
    <w:p w14:paraId="2DAD3402" w14:textId="77777777" w:rsidR="00BC6EBF" w:rsidRDefault="00BC6EBF">
      <w:pPr>
        <w:spacing w:line="280" w:lineRule="atLeast"/>
        <w:rPr>
          <w:rFonts w:ascii="Book Antiqua" w:hAnsi="Book Antiqua"/>
          <w:sz w:val="22"/>
          <w:szCs w:val="22"/>
        </w:rPr>
      </w:pPr>
    </w:p>
    <w:p w14:paraId="68B0F7D5" w14:textId="77777777" w:rsidR="00BC6EBF" w:rsidRDefault="00BC6EBF">
      <w:pPr>
        <w:spacing w:line="280" w:lineRule="atLeast"/>
        <w:jc w:val="center"/>
        <w:rPr>
          <w:rFonts w:ascii="Book Antiqua" w:hAnsi="Book Antiqua"/>
          <w:b/>
          <w:sz w:val="22"/>
          <w:szCs w:val="22"/>
        </w:rPr>
      </w:pPr>
    </w:p>
    <w:p w14:paraId="68208EAD" w14:textId="77777777" w:rsidR="00BC6EBF" w:rsidRDefault="00EC7ED7">
      <w:pPr>
        <w:spacing w:line="280" w:lineRule="atLeast"/>
        <w:jc w:val="center"/>
        <w:rPr>
          <w:rFonts w:ascii="Book Antiqua" w:hAnsi="Book Antiqua"/>
          <w:b/>
          <w:caps/>
          <w:sz w:val="22"/>
          <w:szCs w:val="22"/>
        </w:rPr>
      </w:pPr>
      <w:r>
        <w:rPr>
          <w:rFonts w:ascii="Book Antiqua" w:hAnsi="Book Antiqua"/>
          <w:b/>
          <w:caps/>
          <w:sz w:val="22"/>
          <w:szCs w:val="22"/>
        </w:rPr>
        <w:t>Smlouva  o  dílo</w:t>
      </w:r>
    </w:p>
    <w:p w14:paraId="440E7D0E" w14:textId="77777777" w:rsidR="00BC6EBF" w:rsidRDefault="00EC7ED7">
      <w:pPr>
        <w:spacing w:line="280" w:lineRule="atLeast"/>
        <w:jc w:val="center"/>
        <w:rPr>
          <w:rFonts w:ascii="Book Antiqua" w:hAnsi="Book Antiqua"/>
          <w:sz w:val="22"/>
          <w:szCs w:val="22"/>
        </w:rPr>
      </w:pPr>
      <w:r>
        <w:rPr>
          <w:rFonts w:ascii="Book Antiqua" w:hAnsi="Book Antiqua"/>
          <w:sz w:val="22"/>
          <w:szCs w:val="22"/>
        </w:rPr>
        <w:t>uzavřená dle ust. § 2586 a násl. zákona č. 89/2012 Sb.</w:t>
      </w:r>
    </w:p>
    <w:p w14:paraId="7AE065BD" w14:textId="77777777" w:rsidR="00BC6EBF" w:rsidRDefault="00EC7ED7">
      <w:pPr>
        <w:spacing w:line="280" w:lineRule="atLeast"/>
        <w:jc w:val="center"/>
        <w:rPr>
          <w:rFonts w:ascii="Book Antiqua" w:hAnsi="Book Antiqua"/>
          <w:sz w:val="22"/>
          <w:szCs w:val="22"/>
        </w:rPr>
      </w:pPr>
      <w:r>
        <w:rPr>
          <w:rFonts w:ascii="Book Antiqua" w:hAnsi="Book Antiqua"/>
          <w:sz w:val="22"/>
          <w:szCs w:val="22"/>
        </w:rPr>
        <w:t>(dále jen občanský zákoník)</w:t>
      </w:r>
    </w:p>
    <w:p w14:paraId="0DABF3D5" w14:textId="77777777" w:rsidR="00BC6EBF" w:rsidRDefault="00BC6EBF">
      <w:pPr>
        <w:spacing w:line="280" w:lineRule="atLeast"/>
        <w:rPr>
          <w:rFonts w:ascii="Book Antiqua" w:hAnsi="Book Antiqua"/>
          <w:sz w:val="22"/>
          <w:szCs w:val="22"/>
        </w:rPr>
      </w:pPr>
    </w:p>
    <w:p w14:paraId="18B5E2B6" w14:textId="77777777" w:rsidR="00BC6EBF" w:rsidRDefault="00BC6EBF">
      <w:pPr>
        <w:spacing w:line="280" w:lineRule="atLeast"/>
        <w:rPr>
          <w:rFonts w:ascii="Book Antiqua" w:hAnsi="Book Antiqua"/>
          <w:sz w:val="22"/>
          <w:szCs w:val="22"/>
        </w:rPr>
      </w:pPr>
    </w:p>
    <w:p w14:paraId="2A1B2B3B" w14:textId="74D8B4CE" w:rsidR="006317F0" w:rsidRPr="007341E2" w:rsidRDefault="006317F0" w:rsidP="00985D75">
      <w:pPr>
        <w:suppressAutoHyphens w:val="0"/>
        <w:spacing w:line="280" w:lineRule="atLeast"/>
        <w:ind w:left="-1" w:hanging="10"/>
        <w:jc w:val="center"/>
        <w:rPr>
          <w:rFonts w:ascii="Book Antiqua" w:eastAsia="Calibri" w:hAnsi="Book Antiqua" w:cs="Calibri"/>
          <w:b/>
          <w:sz w:val="28"/>
          <w:szCs w:val="28"/>
          <w:lang w:eastAsia="cs-CZ"/>
        </w:rPr>
      </w:pPr>
      <w:bookmarkStart w:id="0" w:name="_Hlk164148130"/>
      <w:r w:rsidRPr="007341E2">
        <w:rPr>
          <w:rFonts w:ascii="Book Antiqua" w:eastAsia="Calibri" w:hAnsi="Book Antiqua" w:cs="Calibri"/>
          <w:b/>
          <w:sz w:val="22"/>
          <w:szCs w:val="22"/>
          <w:lang w:eastAsia="cs-CZ"/>
        </w:rPr>
        <w:t>„</w:t>
      </w:r>
      <w:r w:rsidR="00B77A3C" w:rsidRPr="00B77A3C">
        <w:rPr>
          <w:rFonts w:ascii="Book Antiqua" w:eastAsia="Calibri" w:hAnsi="Book Antiqua" w:cs="Calibri"/>
          <w:b/>
          <w:sz w:val="22"/>
          <w:szCs w:val="22"/>
          <w:lang w:eastAsia="cs-CZ"/>
        </w:rPr>
        <w:t>Stavební úpravy zdroje tepla Mateřská škola, základní škola</w:t>
      </w:r>
      <w:r w:rsidR="00ED78DF" w:rsidRPr="00ED78DF">
        <w:rPr>
          <w:rFonts w:ascii="Book Antiqua" w:eastAsia="Calibri" w:hAnsi="Book Antiqua" w:cs="Calibri"/>
          <w:b/>
          <w:sz w:val="22"/>
          <w:szCs w:val="22"/>
          <w:lang w:eastAsia="cs-CZ"/>
        </w:rPr>
        <w:t xml:space="preserve"> a </w:t>
      </w:r>
      <w:r w:rsidR="00B77A3C" w:rsidRPr="00B77A3C">
        <w:rPr>
          <w:rFonts w:ascii="Book Antiqua" w:eastAsia="Calibri" w:hAnsi="Book Antiqua" w:cs="Calibri"/>
          <w:b/>
          <w:sz w:val="22"/>
          <w:szCs w:val="22"/>
          <w:lang w:eastAsia="cs-CZ"/>
        </w:rPr>
        <w:t>praktická škola</w:t>
      </w:r>
      <w:r w:rsidR="00ED78DF" w:rsidRPr="00ED78DF">
        <w:rPr>
          <w:rFonts w:ascii="Book Antiqua" w:eastAsia="Calibri" w:hAnsi="Book Antiqua" w:cs="Calibri"/>
          <w:b/>
          <w:sz w:val="22"/>
          <w:szCs w:val="22"/>
          <w:lang w:eastAsia="cs-CZ"/>
        </w:rPr>
        <w:t xml:space="preserve"> Boskovice</w:t>
      </w:r>
      <w:r w:rsidRPr="007341E2">
        <w:rPr>
          <w:rFonts w:ascii="Book Antiqua" w:eastAsia="Calibri" w:hAnsi="Book Antiqua" w:cs="Calibri"/>
          <w:b/>
          <w:sz w:val="22"/>
          <w:szCs w:val="22"/>
          <w:lang w:eastAsia="cs-CZ"/>
        </w:rPr>
        <w:t>“</w:t>
      </w:r>
    </w:p>
    <w:bookmarkEnd w:id="0"/>
    <w:p w14:paraId="0B4D2899" w14:textId="77777777" w:rsidR="006317F0" w:rsidRPr="006317F0" w:rsidRDefault="006317F0">
      <w:pPr>
        <w:spacing w:line="280" w:lineRule="atLeast"/>
        <w:ind w:left="2127" w:hanging="2127"/>
        <w:jc w:val="center"/>
        <w:rPr>
          <w:rFonts w:ascii="Book Antiqua" w:hAnsi="Book Antiqua"/>
          <w:bCs/>
          <w:sz w:val="22"/>
          <w:szCs w:val="22"/>
        </w:rPr>
      </w:pPr>
    </w:p>
    <w:p w14:paraId="3530556B" w14:textId="77777777" w:rsidR="00BC6EBF" w:rsidRDefault="00BC6EBF">
      <w:pPr>
        <w:spacing w:line="280" w:lineRule="atLeast"/>
        <w:rPr>
          <w:rFonts w:ascii="Book Antiqua" w:hAnsi="Book Antiqua"/>
          <w:color w:val="FF0000"/>
          <w:sz w:val="22"/>
          <w:szCs w:val="22"/>
        </w:rPr>
      </w:pPr>
    </w:p>
    <w:p w14:paraId="1A49A85D" w14:textId="77777777" w:rsidR="00BC6EBF" w:rsidRDefault="00BC6EBF">
      <w:pPr>
        <w:spacing w:line="280" w:lineRule="atLeast"/>
        <w:rPr>
          <w:rFonts w:ascii="Book Antiqua" w:hAnsi="Book Antiqua"/>
          <w:color w:val="FF0000"/>
          <w:sz w:val="22"/>
          <w:szCs w:val="22"/>
        </w:rPr>
      </w:pPr>
    </w:p>
    <w:p w14:paraId="16CCBDFF" w14:textId="0CF77B25" w:rsidR="00BC6EBF" w:rsidRDefault="00EC7ED7" w:rsidP="0020001C">
      <w:pPr>
        <w:tabs>
          <w:tab w:val="right" w:pos="9070"/>
        </w:tabs>
        <w:spacing w:line="280" w:lineRule="atLeast"/>
        <w:rPr>
          <w:rFonts w:ascii="Book Antiqua" w:hAnsi="Book Antiqua"/>
          <w:sz w:val="22"/>
          <w:szCs w:val="22"/>
        </w:rPr>
      </w:pPr>
      <w:r>
        <w:rPr>
          <w:rFonts w:ascii="Book Antiqua" w:hAnsi="Book Antiqua"/>
          <w:sz w:val="22"/>
          <w:szCs w:val="22"/>
        </w:rPr>
        <w:t>mezi:</w:t>
      </w:r>
      <w:r w:rsidR="0020001C">
        <w:rPr>
          <w:rFonts w:ascii="Book Antiqua" w:hAnsi="Book Antiqua"/>
          <w:sz w:val="22"/>
          <w:szCs w:val="22"/>
        </w:rPr>
        <w:tab/>
      </w:r>
    </w:p>
    <w:p w14:paraId="65F68017" w14:textId="77777777" w:rsidR="00B77A3C" w:rsidRDefault="00EC7ED7">
      <w:pPr>
        <w:spacing w:line="240" w:lineRule="atLeast"/>
        <w:rPr>
          <w:rFonts w:ascii="Book Antiqua" w:hAnsi="Book Antiqua" w:cs="Book Antiqua"/>
          <w:b/>
          <w:bCs/>
          <w:sz w:val="22"/>
        </w:rPr>
      </w:pPr>
      <w:r>
        <w:rPr>
          <w:rFonts w:ascii="Book Antiqua" w:hAnsi="Book Antiqua" w:cs="Book Antiqua"/>
          <w:sz w:val="22"/>
        </w:rPr>
        <w:t xml:space="preserve">1. Objednatel:      </w:t>
      </w:r>
      <w:r>
        <w:rPr>
          <w:rFonts w:ascii="Book Antiqua" w:hAnsi="Book Antiqua" w:cs="Book Antiqua"/>
          <w:sz w:val="22"/>
        </w:rPr>
        <w:tab/>
      </w:r>
      <w:r>
        <w:rPr>
          <w:rFonts w:ascii="Book Antiqua" w:hAnsi="Book Antiqua" w:cs="Book Antiqua"/>
          <w:b/>
          <w:bCs/>
          <w:sz w:val="22"/>
        </w:rPr>
        <w:tab/>
      </w:r>
      <w:r>
        <w:rPr>
          <w:rFonts w:ascii="Book Antiqua" w:hAnsi="Book Antiqua" w:cs="Book Antiqua"/>
          <w:b/>
          <w:bCs/>
          <w:sz w:val="22"/>
        </w:rPr>
        <w:tab/>
      </w:r>
      <w:r w:rsidR="00B77A3C" w:rsidRPr="00B77A3C">
        <w:rPr>
          <w:rFonts w:ascii="Book Antiqua" w:hAnsi="Book Antiqua" w:cs="Book Antiqua"/>
          <w:b/>
          <w:bCs/>
          <w:sz w:val="22"/>
        </w:rPr>
        <w:t xml:space="preserve">Mateřská škola, základní škola a praktická škola </w:t>
      </w:r>
    </w:p>
    <w:p w14:paraId="47A19AAE" w14:textId="389D46EF" w:rsidR="00BC6EBF" w:rsidRDefault="00B77A3C">
      <w:pPr>
        <w:spacing w:line="240" w:lineRule="atLeast"/>
        <w:rPr>
          <w:rFonts w:ascii="Book Antiqua" w:hAnsi="Book Antiqua"/>
        </w:rPr>
      </w:pPr>
      <w:r>
        <w:rPr>
          <w:rFonts w:ascii="Book Antiqua" w:hAnsi="Book Antiqua" w:cs="Book Antiqua"/>
          <w:b/>
          <w:bCs/>
          <w:sz w:val="22"/>
        </w:rPr>
        <w:t xml:space="preserve">                                                               </w:t>
      </w:r>
      <w:r w:rsidR="006B0B08" w:rsidRPr="006B0B08">
        <w:rPr>
          <w:rFonts w:ascii="Book Antiqua" w:hAnsi="Book Antiqua" w:cs="Book Antiqua"/>
          <w:b/>
          <w:bCs/>
          <w:sz w:val="22"/>
        </w:rPr>
        <w:t xml:space="preserve"> Boskovice, příspěvková organizace</w:t>
      </w:r>
    </w:p>
    <w:p w14:paraId="1DB7E426" w14:textId="04B721A9" w:rsidR="00BC6EBF" w:rsidRDefault="00EC7ED7" w:rsidP="006B0B08">
      <w:pPr>
        <w:spacing w:line="240" w:lineRule="atLeast"/>
        <w:jc w:val="both"/>
        <w:rPr>
          <w:rFonts w:ascii="Book Antiqua" w:hAnsi="Book Antiqua"/>
        </w:rPr>
      </w:pPr>
      <w:r>
        <w:rPr>
          <w:rFonts w:ascii="Book Antiqua" w:hAnsi="Book Antiqua" w:cs="Book Antiqua"/>
          <w:sz w:val="22"/>
        </w:rPr>
        <w:t>se sídlem</w:t>
      </w:r>
      <w:r>
        <w:rPr>
          <w:rFonts w:ascii="Book Antiqua" w:hAnsi="Book Antiqua" w:cs="Book Antiqua"/>
          <w:b/>
          <w:sz w:val="22"/>
        </w:rPr>
        <w:tab/>
      </w:r>
      <w:r>
        <w:rPr>
          <w:rFonts w:ascii="Book Antiqua" w:hAnsi="Book Antiqua" w:cs="Book Antiqua"/>
          <w:b/>
          <w:sz w:val="22"/>
        </w:rPr>
        <w:tab/>
      </w:r>
      <w:r>
        <w:rPr>
          <w:rFonts w:ascii="Book Antiqua" w:hAnsi="Book Antiqua" w:cs="Book Antiqua"/>
          <w:b/>
          <w:sz w:val="22"/>
        </w:rPr>
        <w:tab/>
      </w:r>
      <w:r>
        <w:rPr>
          <w:rFonts w:ascii="Book Antiqua" w:hAnsi="Book Antiqua" w:cs="Book Antiqua"/>
          <w:b/>
          <w:sz w:val="22"/>
        </w:rPr>
        <w:tab/>
      </w:r>
      <w:r w:rsidR="00B77A3C" w:rsidRPr="00B77A3C">
        <w:rPr>
          <w:rFonts w:ascii="Book Antiqua" w:hAnsi="Book Antiqua" w:cs="Book Antiqua"/>
          <w:sz w:val="22"/>
        </w:rPr>
        <w:t>Štefanikova 1142/2, 68001</w:t>
      </w:r>
      <w:r w:rsidR="006B0B08" w:rsidRPr="006B0B08">
        <w:rPr>
          <w:rFonts w:ascii="Book Antiqua" w:hAnsi="Book Antiqua" w:cs="Book Antiqua"/>
          <w:sz w:val="22"/>
        </w:rPr>
        <w:t xml:space="preserve"> Boskovice</w:t>
      </w:r>
    </w:p>
    <w:p w14:paraId="32B83E9A" w14:textId="0092F3EA" w:rsidR="00BC6EBF" w:rsidRDefault="00EC7ED7">
      <w:pPr>
        <w:spacing w:line="240" w:lineRule="atLeast"/>
        <w:rPr>
          <w:rFonts w:ascii="Book Antiqua" w:hAnsi="Book Antiqua" w:cs="Book Antiqua"/>
          <w:sz w:val="22"/>
          <w:szCs w:val="22"/>
        </w:rPr>
      </w:pPr>
      <w:r>
        <w:rPr>
          <w:rFonts w:ascii="Book Antiqua" w:hAnsi="Book Antiqua" w:cs="Book Antiqua"/>
          <w:sz w:val="22"/>
        </w:rPr>
        <w:t>Zastoupený ve věcech smluvních:</w:t>
      </w:r>
      <w:r>
        <w:rPr>
          <w:rFonts w:ascii="Book Antiqua" w:hAnsi="Book Antiqua" w:cs="Book Antiqua"/>
          <w:sz w:val="22"/>
        </w:rPr>
        <w:tab/>
      </w:r>
      <w:bookmarkStart w:id="1" w:name="_Hlk164148405"/>
      <w:r w:rsidR="006B0B08" w:rsidRPr="006B0B08">
        <w:rPr>
          <w:rFonts w:ascii="Book Antiqua" w:hAnsi="Book Antiqua" w:cs="Book Antiqua"/>
          <w:sz w:val="22"/>
          <w:szCs w:val="22"/>
        </w:rPr>
        <w:t xml:space="preserve">Mgr. </w:t>
      </w:r>
      <w:r w:rsidR="00B77A3C" w:rsidRPr="00B77A3C">
        <w:rPr>
          <w:rFonts w:ascii="Book Antiqua" w:hAnsi="Book Antiqua" w:cs="Book Antiqua"/>
          <w:sz w:val="22"/>
          <w:szCs w:val="22"/>
        </w:rPr>
        <w:t>Jana Bousková</w:t>
      </w:r>
      <w:r w:rsidR="006B0B08" w:rsidRPr="006B0B08">
        <w:rPr>
          <w:rFonts w:ascii="Book Antiqua" w:hAnsi="Book Antiqua" w:cs="Book Antiqua"/>
          <w:sz w:val="22"/>
          <w:szCs w:val="22"/>
        </w:rPr>
        <w:t>, ředitelka</w:t>
      </w:r>
    </w:p>
    <w:p w14:paraId="22F60DDC" w14:textId="20A40F3B" w:rsidR="00C82909" w:rsidRPr="00985D75" w:rsidRDefault="00C82909" w:rsidP="00C82909">
      <w:pPr>
        <w:spacing w:line="240" w:lineRule="atLeast"/>
        <w:rPr>
          <w:rFonts w:ascii="Book Antiqua" w:hAnsi="Book Antiqua"/>
          <w:sz w:val="22"/>
          <w:highlight w:val="yellow"/>
        </w:rPr>
      </w:pPr>
      <w:r w:rsidRPr="00985D75">
        <w:rPr>
          <w:rFonts w:ascii="Book Antiqua" w:hAnsi="Book Antiqua"/>
          <w:sz w:val="22"/>
          <w:highlight w:val="yellow"/>
        </w:rPr>
        <w:t>Zastoupený ve věcech technických:</w:t>
      </w:r>
      <w:r w:rsidRPr="00985D75">
        <w:rPr>
          <w:rFonts w:ascii="Book Antiqua" w:hAnsi="Book Antiqua"/>
          <w:sz w:val="22"/>
          <w:highlight w:val="yellow"/>
        </w:rPr>
        <w:tab/>
      </w:r>
    </w:p>
    <w:bookmarkEnd w:id="1"/>
    <w:p w14:paraId="614667A5" w14:textId="50E91F41" w:rsidR="00BC6EBF" w:rsidRPr="00985D75" w:rsidRDefault="00EC7ED7">
      <w:pPr>
        <w:spacing w:line="240" w:lineRule="atLeast"/>
        <w:rPr>
          <w:rFonts w:ascii="Book Antiqua" w:hAnsi="Book Antiqua"/>
          <w:highlight w:val="yellow"/>
        </w:rPr>
      </w:pPr>
      <w:r w:rsidRPr="00985D75">
        <w:rPr>
          <w:rFonts w:ascii="Book Antiqua" w:hAnsi="Book Antiqua"/>
          <w:sz w:val="22"/>
          <w:highlight w:val="yellow"/>
        </w:rPr>
        <w:t xml:space="preserve">Bankovní spojení: </w:t>
      </w:r>
      <w:r w:rsidRPr="00985D75">
        <w:rPr>
          <w:rFonts w:ascii="Book Antiqua" w:hAnsi="Book Antiqua"/>
          <w:sz w:val="22"/>
          <w:highlight w:val="yellow"/>
        </w:rPr>
        <w:tab/>
      </w:r>
      <w:r w:rsidRPr="00985D75">
        <w:rPr>
          <w:rFonts w:ascii="Book Antiqua" w:hAnsi="Book Antiqua"/>
          <w:sz w:val="22"/>
          <w:highlight w:val="yellow"/>
        </w:rPr>
        <w:tab/>
      </w:r>
      <w:r w:rsidRPr="00985D75">
        <w:rPr>
          <w:rFonts w:ascii="Book Antiqua" w:hAnsi="Book Antiqua"/>
          <w:sz w:val="22"/>
          <w:highlight w:val="yellow"/>
        </w:rPr>
        <w:tab/>
      </w:r>
    </w:p>
    <w:p w14:paraId="65030CA4" w14:textId="1A60D745" w:rsidR="00BC6EBF" w:rsidRDefault="00EC7ED7">
      <w:pPr>
        <w:spacing w:line="240" w:lineRule="atLeast"/>
        <w:rPr>
          <w:rFonts w:ascii="Book Antiqua" w:hAnsi="Book Antiqua"/>
        </w:rPr>
      </w:pPr>
      <w:r w:rsidRPr="00985D75">
        <w:rPr>
          <w:rFonts w:ascii="Book Antiqua" w:hAnsi="Book Antiqua"/>
          <w:sz w:val="22"/>
          <w:highlight w:val="yellow"/>
        </w:rPr>
        <w:t>Číslo účtu:</w:t>
      </w:r>
      <w:r>
        <w:rPr>
          <w:rFonts w:ascii="Book Antiqua" w:hAnsi="Book Antiqua" w:cs="Book Antiqua"/>
          <w:sz w:val="22"/>
        </w:rPr>
        <w:tab/>
      </w:r>
      <w:r>
        <w:rPr>
          <w:rFonts w:ascii="Book Antiqua" w:hAnsi="Book Antiqua" w:cs="Book Antiqua"/>
          <w:sz w:val="22"/>
        </w:rPr>
        <w:tab/>
      </w:r>
      <w:r>
        <w:rPr>
          <w:rFonts w:ascii="Book Antiqua" w:hAnsi="Book Antiqua" w:cs="Book Antiqua"/>
          <w:sz w:val="22"/>
        </w:rPr>
        <w:tab/>
      </w:r>
      <w:r>
        <w:rPr>
          <w:rFonts w:ascii="Book Antiqua" w:hAnsi="Book Antiqua" w:cs="Book Antiqua"/>
          <w:sz w:val="22"/>
        </w:rPr>
        <w:tab/>
      </w:r>
    </w:p>
    <w:p w14:paraId="4108D867" w14:textId="102F3B59" w:rsidR="00BC6EBF" w:rsidRDefault="00EC7ED7">
      <w:pPr>
        <w:spacing w:line="240" w:lineRule="atLeast"/>
        <w:rPr>
          <w:rFonts w:ascii="Book Antiqua" w:hAnsi="Book Antiqua"/>
        </w:rPr>
      </w:pPr>
      <w:r>
        <w:rPr>
          <w:rFonts w:ascii="Book Antiqua" w:hAnsi="Book Antiqua" w:cs="Book Antiqua"/>
          <w:sz w:val="22"/>
        </w:rPr>
        <w:t>IČ:</w:t>
      </w:r>
      <w:r>
        <w:rPr>
          <w:rFonts w:ascii="Book Antiqua" w:hAnsi="Book Antiqua" w:cs="Book Antiqua"/>
          <w:sz w:val="22"/>
        </w:rPr>
        <w:tab/>
      </w:r>
      <w:r>
        <w:rPr>
          <w:rFonts w:ascii="Book Antiqua" w:hAnsi="Book Antiqua" w:cs="Book Antiqua"/>
          <w:sz w:val="22"/>
        </w:rPr>
        <w:tab/>
      </w:r>
      <w:r>
        <w:rPr>
          <w:rFonts w:ascii="Book Antiqua" w:hAnsi="Book Antiqua" w:cs="Book Antiqua"/>
          <w:sz w:val="22"/>
        </w:rPr>
        <w:tab/>
        <w:t xml:space="preserve">        </w:t>
      </w:r>
      <w:r>
        <w:rPr>
          <w:rFonts w:ascii="Book Antiqua" w:hAnsi="Book Antiqua" w:cs="Book Antiqua"/>
          <w:sz w:val="22"/>
        </w:rPr>
        <w:tab/>
      </w:r>
      <w:r>
        <w:rPr>
          <w:rFonts w:ascii="Book Antiqua" w:hAnsi="Book Antiqua" w:cs="Book Antiqua"/>
          <w:sz w:val="22"/>
        </w:rPr>
        <w:tab/>
      </w:r>
      <w:r w:rsidR="00B77A3C" w:rsidRPr="00B77A3C">
        <w:rPr>
          <w:rFonts w:ascii="Book Antiqua" w:hAnsi="Book Antiqua" w:cs="Book Antiqua"/>
          <w:sz w:val="22"/>
        </w:rPr>
        <w:t>62075985</w:t>
      </w:r>
    </w:p>
    <w:p w14:paraId="0B62C5AE" w14:textId="77777777" w:rsidR="00BC6EBF" w:rsidRDefault="00BC6EBF">
      <w:pPr>
        <w:spacing w:line="280" w:lineRule="atLeast"/>
        <w:jc w:val="both"/>
        <w:rPr>
          <w:rFonts w:ascii="Book Antiqua" w:hAnsi="Book Antiqua" w:cs="Book Antiqua"/>
          <w:sz w:val="22"/>
        </w:rPr>
      </w:pPr>
    </w:p>
    <w:p w14:paraId="67466B04" w14:textId="77777777" w:rsidR="00BC6EBF" w:rsidRDefault="00BC6EBF">
      <w:pPr>
        <w:spacing w:line="280" w:lineRule="atLeast"/>
        <w:jc w:val="both"/>
        <w:rPr>
          <w:rFonts w:ascii="Book Antiqua" w:hAnsi="Book Antiqua" w:cs="Book Antiqua"/>
          <w:sz w:val="22"/>
        </w:rPr>
      </w:pPr>
    </w:p>
    <w:p w14:paraId="13846B3F" w14:textId="77777777" w:rsidR="00BC6EBF" w:rsidRDefault="00EC7ED7">
      <w:pPr>
        <w:spacing w:line="280" w:lineRule="atLeast"/>
        <w:jc w:val="both"/>
        <w:rPr>
          <w:rFonts w:ascii="Book Antiqua" w:hAnsi="Book Antiqua"/>
        </w:rPr>
      </w:pPr>
      <w:r>
        <w:rPr>
          <w:rFonts w:ascii="Book Antiqua" w:hAnsi="Book Antiqua" w:cs="Book Antiqua"/>
          <w:sz w:val="22"/>
        </w:rPr>
        <w:t xml:space="preserve">2. Zhotovitel: </w:t>
      </w:r>
      <w:r>
        <w:rPr>
          <w:rFonts w:ascii="Book Antiqua" w:hAnsi="Book Antiqua" w:cs="Book Antiqua"/>
          <w:sz w:val="22"/>
        </w:rPr>
        <w:tab/>
      </w:r>
      <w:r>
        <w:rPr>
          <w:rFonts w:ascii="Book Antiqua" w:hAnsi="Book Antiqua" w:cs="Book Antiqua"/>
          <w:sz w:val="22"/>
        </w:rPr>
        <w:tab/>
      </w:r>
      <w:r>
        <w:rPr>
          <w:rFonts w:ascii="Book Antiqua" w:hAnsi="Book Antiqua" w:cs="Book Antiqua"/>
          <w:b/>
          <w:sz w:val="22"/>
          <w:shd w:val="clear" w:color="auto" w:fill="FFFF00"/>
        </w:rPr>
        <w:t>xxxxxxxxxxxxxxxxxxxxx</w:t>
      </w:r>
    </w:p>
    <w:p w14:paraId="5A130DDA" w14:textId="77777777" w:rsidR="00BC6EBF" w:rsidRDefault="00EC7ED7">
      <w:pPr>
        <w:spacing w:line="280" w:lineRule="atLeast"/>
        <w:jc w:val="both"/>
        <w:rPr>
          <w:rFonts w:ascii="Book Antiqua" w:hAnsi="Book Antiqua"/>
        </w:rPr>
      </w:pPr>
      <w:r>
        <w:rPr>
          <w:rFonts w:ascii="Book Antiqua" w:hAnsi="Book Antiqua" w:cs="Book Antiqua"/>
          <w:sz w:val="22"/>
        </w:rPr>
        <w:tab/>
      </w:r>
      <w:r>
        <w:rPr>
          <w:rFonts w:ascii="Book Antiqua" w:hAnsi="Book Antiqua" w:cs="Book Antiqua"/>
          <w:sz w:val="22"/>
        </w:rPr>
        <w:tab/>
      </w:r>
      <w:r>
        <w:rPr>
          <w:rFonts w:ascii="Book Antiqua" w:hAnsi="Book Antiqua" w:cs="Book Antiqua"/>
          <w:sz w:val="22"/>
        </w:rPr>
        <w:tab/>
      </w:r>
      <w:r>
        <w:rPr>
          <w:rFonts w:ascii="Book Antiqua" w:hAnsi="Book Antiqua" w:cs="Book Antiqua"/>
          <w:sz w:val="22"/>
          <w:shd w:val="clear" w:color="auto" w:fill="FFFF00"/>
        </w:rPr>
        <w:t>xxxxxxxxxxxxxxxxxxxxxxx</w:t>
      </w:r>
    </w:p>
    <w:p w14:paraId="2807465A" w14:textId="77777777" w:rsidR="00BC6EBF" w:rsidRDefault="00EC7ED7">
      <w:pPr>
        <w:spacing w:line="280" w:lineRule="atLeast"/>
        <w:ind w:left="2127"/>
        <w:jc w:val="both"/>
        <w:rPr>
          <w:rFonts w:ascii="Book Antiqua" w:hAnsi="Book Antiqua"/>
        </w:rPr>
      </w:pPr>
      <w:r>
        <w:rPr>
          <w:rFonts w:ascii="Book Antiqua" w:hAnsi="Book Antiqua" w:cs="Book Antiqua"/>
          <w:sz w:val="22"/>
        </w:rPr>
        <w:t>zapsán v </w:t>
      </w:r>
      <w:r>
        <w:rPr>
          <w:rFonts w:ascii="Book Antiqua" w:hAnsi="Book Antiqua" w:cs="Book Antiqua"/>
          <w:sz w:val="22"/>
          <w:shd w:val="clear" w:color="auto" w:fill="FFFF00"/>
        </w:rPr>
        <w:t>xx</w:t>
      </w:r>
      <w:r>
        <w:rPr>
          <w:rFonts w:ascii="Book Antiqua" w:hAnsi="Book Antiqua" w:cs="Book Antiqua"/>
          <w:sz w:val="22"/>
        </w:rPr>
        <w:t xml:space="preserve"> vedeném Krajským soudem v </w:t>
      </w:r>
      <w:r>
        <w:rPr>
          <w:rFonts w:ascii="Book Antiqua" w:hAnsi="Book Antiqua" w:cs="Book Antiqua"/>
          <w:sz w:val="22"/>
          <w:shd w:val="clear" w:color="auto" w:fill="FFFF00"/>
        </w:rPr>
        <w:t>xxxx</w:t>
      </w:r>
      <w:r>
        <w:rPr>
          <w:rFonts w:ascii="Book Antiqua" w:hAnsi="Book Antiqua" w:cs="Book Antiqua"/>
          <w:sz w:val="22"/>
        </w:rPr>
        <w:t xml:space="preserve">, oddíl </w:t>
      </w:r>
      <w:r>
        <w:rPr>
          <w:rFonts w:ascii="Book Antiqua" w:hAnsi="Book Antiqua" w:cs="Book Antiqua"/>
          <w:sz w:val="22"/>
          <w:shd w:val="clear" w:color="auto" w:fill="FFFF00"/>
        </w:rPr>
        <w:t>x</w:t>
      </w:r>
      <w:r>
        <w:rPr>
          <w:rFonts w:ascii="Book Antiqua" w:hAnsi="Book Antiqua" w:cs="Book Antiqua"/>
          <w:sz w:val="22"/>
        </w:rPr>
        <w:t xml:space="preserve">, vložka </w:t>
      </w:r>
      <w:r>
        <w:rPr>
          <w:rFonts w:ascii="Book Antiqua" w:hAnsi="Book Antiqua" w:cs="Book Antiqua"/>
          <w:sz w:val="22"/>
          <w:shd w:val="clear" w:color="auto" w:fill="FFFF00"/>
        </w:rPr>
        <w:t>xxxx</w:t>
      </w:r>
    </w:p>
    <w:p w14:paraId="3A22C296" w14:textId="77777777" w:rsidR="00BC6EBF" w:rsidRDefault="00EC7ED7">
      <w:pPr>
        <w:spacing w:line="280" w:lineRule="atLeast"/>
        <w:jc w:val="both"/>
        <w:rPr>
          <w:rFonts w:ascii="Book Antiqua" w:hAnsi="Book Antiqua"/>
        </w:rPr>
      </w:pPr>
      <w:r>
        <w:rPr>
          <w:rFonts w:ascii="Book Antiqua" w:hAnsi="Book Antiqua" w:cs="Book Antiqua"/>
          <w:sz w:val="22"/>
        </w:rPr>
        <w:tab/>
      </w:r>
      <w:r>
        <w:rPr>
          <w:rFonts w:ascii="Book Antiqua" w:hAnsi="Book Antiqua" w:cs="Book Antiqua"/>
          <w:sz w:val="22"/>
        </w:rPr>
        <w:tab/>
      </w:r>
      <w:r>
        <w:rPr>
          <w:rFonts w:ascii="Book Antiqua" w:hAnsi="Book Antiqua" w:cs="Book Antiqua"/>
          <w:sz w:val="22"/>
        </w:rPr>
        <w:tab/>
        <w:t xml:space="preserve">zastoupen: </w:t>
      </w:r>
      <w:r>
        <w:rPr>
          <w:rFonts w:ascii="Book Antiqua" w:hAnsi="Book Antiqua" w:cs="Book Antiqua"/>
          <w:sz w:val="22"/>
          <w:shd w:val="clear" w:color="auto" w:fill="FFFF00"/>
        </w:rPr>
        <w:t>xxxxxxxxxxxxxxxxxxxxxxxxxxxxxxxxxxx</w:t>
      </w:r>
    </w:p>
    <w:p w14:paraId="628FD0CD" w14:textId="77777777" w:rsidR="00BC6EBF" w:rsidRDefault="00EC7ED7">
      <w:pPr>
        <w:spacing w:line="280" w:lineRule="atLeast"/>
        <w:jc w:val="both"/>
        <w:rPr>
          <w:rFonts w:ascii="Book Antiqua" w:hAnsi="Book Antiqua"/>
        </w:rPr>
      </w:pPr>
      <w:r>
        <w:rPr>
          <w:rFonts w:ascii="Book Antiqua" w:hAnsi="Book Antiqua" w:cs="Book Antiqua"/>
          <w:sz w:val="22"/>
        </w:rPr>
        <w:tab/>
      </w:r>
      <w:r>
        <w:rPr>
          <w:rFonts w:ascii="Book Antiqua" w:hAnsi="Book Antiqua" w:cs="Book Antiqua"/>
          <w:sz w:val="22"/>
        </w:rPr>
        <w:tab/>
      </w:r>
      <w:r>
        <w:rPr>
          <w:rFonts w:ascii="Book Antiqua" w:hAnsi="Book Antiqua" w:cs="Book Antiqua"/>
          <w:sz w:val="22"/>
        </w:rPr>
        <w:tab/>
        <w:t xml:space="preserve">IČ: </w:t>
      </w:r>
      <w:r>
        <w:rPr>
          <w:rFonts w:ascii="Book Antiqua" w:hAnsi="Book Antiqua" w:cs="Book Antiqua"/>
          <w:sz w:val="22"/>
          <w:shd w:val="clear" w:color="auto" w:fill="FFFF00"/>
        </w:rPr>
        <w:t>xxxxxxxxx</w:t>
      </w:r>
    </w:p>
    <w:p w14:paraId="424A4048" w14:textId="77777777" w:rsidR="00BC6EBF" w:rsidRDefault="00EC7ED7">
      <w:pPr>
        <w:spacing w:line="280" w:lineRule="atLeast"/>
        <w:jc w:val="both"/>
        <w:rPr>
          <w:rFonts w:ascii="Book Antiqua" w:hAnsi="Book Antiqua"/>
        </w:rPr>
      </w:pPr>
      <w:r>
        <w:rPr>
          <w:rFonts w:ascii="Book Antiqua" w:hAnsi="Book Antiqua" w:cs="Book Antiqua"/>
          <w:sz w:val="22"/>
        </w:rPr>
        <w:tab/>
      </w:r>
      <w:r>
        <w:rPr>
          <w:rFonts w:ascii="Book Antiqua" w:hAnsi="Book Antiqua" w:cs="Book Antiqua"/>
          <w:sz w:val="22"/>
        </w:rPr>
        <w:tab/>
      </w:r>
      <w:r>
        <w:rPr>
          <w:rFonts w:ascii="Book Antiqua" w:hAnsi="Book Antiqua" w:cs="Book Antiqua"/>
          <w:sz w:val="22"/>
        </w:rPr>
        <w:tab/>
        <w:t xml:space="preserve">DIČ: </w:t>
      </w:r>
      <w:r>
        <w:rPr>
          <w:rFonts w:ascii="Book Antiqua" w:hAnsi="Book Antiqua" w:cs="Book Antiqua"/>
          <w:sz w:val="22"/>
          <w:shd w:val="clear" w:color="auto" w:fill="FFFF00"/>
        </w:rPr>
        <w:t>xxxxxxxxxxxx</w:t>
      </w:r>
    </w:p>
    <w:p w14:paraId="3590F501" w14:textId="77777777" w:rsidR="00BC6EBF" w:rsidRDefault="00EC7ED7">
      <w:pPr>
        <w:spacing w:line="280" w:lineRule="atLeast"/>
        <w:jc w:val="both"/>
        <w:rPr>
          <w:rFonts w:ascii="Book Antiqua" w:hAnsi="Book Antiqua"/>
        </w:rPr>
      </w:pPr>
      <w:r>
        <w:rPr>
          <w:rFonts w:ascii="Book Antiqua" w:hAnsi="Book Antiqua" w:cs="Book Antiqua"/>
          <w:sz w:val="22"/>
        </w:rPr>
        <w:tab/>
      </w:r>
      <w:r>
        <w:rPr>
          <w:rFonts w:ascii="Book Antiqua" w:hAnsi="Book Antiqua" w:cs="Book Antiqua"/>
          <w:sz w:val="22"/>
        </w:rPr>
        <w:tab/>
      </w:r>
      <w:r>
        <w:rPr>
          <w:rFonts w:ascii="Book Antiqua" w:hAnsi="Book Antiqua" w:cs="Book Antiqua"/>
          <w:sz w:val="22"/>
        </w:rPr>
        <w:tab/>
        <w:t xml:space="preserve">Bankovní spojení: </w:t>
      </w:r>
      <w:r>
        <w:rPr>
          <w:rFonts w:ascii="Book Antiqua" w:hAnsi="Book Antiqua" w:cs="Book Antiqua"/>
          <w:sz w:val="22"/>
          <w:shd w:val="clear" w:color="auto" w:fill="FFFF00"/>
        </w:rPr>
        <w:t>xxxxxxxxxxxxxxxx</w:t>
      </w:r>
    </w:p>
    <w:p w14:paraId="151401F4" w14:textId="77777777" w:rsidR="00BC6EBF" w:rsidRDefault="00EC7ED7">
      <w:pPr>
        <w:spacing w:line="280" w:lineRule="atLeast"/>
        <w:jc w:val="both"/>
        <w:rPr>
          <w:rFonts w:ascii="Book Antiqua" w:hAnsi="Book Antiqua"/>
        </w:rPr>
      </w:pPr>
      <w:r>
        <w:rPr>
          <w:rFonts w:ascii="Book Antiqua" w:hAnsi="Book Antiqua" w:cs="Book Antiqua"/>
          <w:sz w:val="22"/>
        </w:rPr>
        <w:tab/>
      </w:r>
      <w:r>
        <w:rPr>
          <w:rFonts w:ascii="Book Antiqua" w:hAnsi="Book Antiqua" w:cs="Book Antiqua"/>
          <w:sz w:val="22"/>
        </w:rPr>
        <w:tab/>
      </w:r>
      <w:r>
        <w:rPr>
          <w:rFonts w:ascii="Book Antiqua" w:hAnsi="Book Antiqua" w:cs="Book Antiqua"/>
          <w:sz w:val="22"/>
        </w:rPr>
        <w:tab/>
        <w:t xml:space="preserve">Číslo účtu: </w:t>
      </w:r>
      <w:r>
        <w:rPr>
          <w:rFonts w:ascii="Book Antiqua" w:hAnsi="Book Antiqua" w:cs="Book Antiqua"/>
          <w:sz w:val="22"/>
          <w:shd w:val="clear" w:color="auto" w:fill="FFFF00"/>
        </w:rPr>
        <w:t>xxxxxxxxxxxxxx</w:t>
      </w:r>
    </w:p>
    <w:p w14:paraId="3B9BB845" w14:textId="77777777" w:rsidR="00BC6EBF" w:rsidRDefault="00EC7ED7">
      <w:pPr>
        <w:spacing w:line="280" w:lineRule="atLeast"/>
        <w:jc w:val="both"/>
        <w:rPr>
          <w:rFonts w:ascii="Book Antiqua" w:hAnsi="Book Antiqua"/>
        </w:rPr>
      </w:pPr>
      <w:r>
        <w:rPr>
          <w:rFonts w:ascii="Book Antiqua" w:eastAsia="Book Antiqua" w:hAnsi="Book Antiqua" w:cs="Book Antiqua"/>
          <w:sz w:val="22"/>
        </w:rPr>
        <w:t xml:space="preserve">                                           </w:t>
      </w:r>
      <w:r>
        <w:rPr>
          <w:rFonts w:ascii="Book Antiqua" w:hAnsi="Book Antiqua" w:cs="Book Antiqua"/>
          <w:sz w:val="22"/>
        </w:rPr>
        <w:t>(dále jen zhotovitel)</w:t>
      </w:r>
    </w:p>
    <w:p w14:paraId="5FF9059B" w14:textId="77777777" w:rsidR="00BC6EBF" w:rsidRDefault="00BC6EBF">
      <w:pPr>
        <w:spacing w:line="280" w:lineRule="atLeast"/>
        <w:jc w:val="both"/>
        <w:rPr>
          <w:rFonts w:ascii="Book Antiqua" w:hAnsi="Book Antiqua" w:cs="Book Antiqua"/>
          <w:sz w:val="22"/>
        </w:rPr>
      </w:pPr>
    </w:p>
    <w:p w14:paraId="6F5903A4" w14:textId="77777777" w:rsidR="00BC6EBF" w:rsidRDefault="00EC7ED7">
      <w:pPr>
        <w:spacing w:line="280" w:lineRule="atLeast"/>
        <w:jc w:val="both"/>
        <w:rPr>
          <w:rFonts w:ascii="Book Antiqua" w:hAnsi="Book Antiqua"/>
        </w:rPr>
      </w:pPr>
      <w:r>
        <w:rPr>
          <w:rFonts w:ascii="Book Antiqua" w:hAnsi="Book Antiqua" w:cs="Book Antiqua"/>
          <w:sz w:val="22"/>
        </w:rPr>
        <w:t xml:space="preserve">3. Objednatel pověřil: </w:t>
      </w:r>
    </w:p>
    <w:p w14:paraId="44ED9FD7" w14:textId="77777777" w:rsidR="00BC6EBF" w:rsidRDefault="00EC7ED7">
      <w:pPr>
        <w:spacing w:line="280" w:lineRule="atLeast"/>
        <w:jc w:val="both"/>
        <w:rPr>
          <w:rFonts w:ascii="Book Antiqua" w:hAnsi="Book Antiqua"/>
        </w:rPr>
      </w:pPr>
      <w:r>
        <w:rPr>
          <w:rFonts w:ascii="Book Antiqua" w:eastAsia="Book Antiqua" w:hAnsi="Book Antiqua" w:cs="Book Antiqua"/>
          <w:sz w:val="22"/>
        </w:rPr>
        <w:t xml:space="preserve"> </w:t>
      </w:r>
      <w:r>
        <w:rPr>
          <w:rFonts w:ascii="Book Antiqua" w:hAnsi="Book Antiqua" w:cs="Book Antiqua"/>
          <w:sz w:val="22"/>
        </w:rPr>
        <w:t xml:space="preserve">a) jednáním a úkony v technických záležitostech této smlouvy xxxxxxxx </w:t>
      </w:r>
    </w:p>
    <w:p w14:paraId="5F94D592" w14:textId="2E9FFD8C" w:rsidR="006317F0" w:rsidRPr="007341E2" w:rsidRDefault="00EC7ED7" w:rsidP="005E1063">
      <w:pPr>
        <w:spacing w:line="280" w:lineRule="atLeast"/>
        <w:ind w:left="426" w:hanging="426"/>
        <w:jc w:val="both"/>
        <w:rPr>
          <w:rFonts w:ascii="Book Antiqua" w:hAnsi="Book Antiqua"/>
          <w:sz w:val="22"/>
          <w:szCs w:val="22"/>
        </w:rPr>
      </w:pPr>
      <w:r w:rsidRPr="007341E2">
        <w:rPr>
          <w:rFonts w:ascii="Book Antiqua" w:eastAsia="Book Antiqua" w:hAnsi="Book Antiqua" w:cs="Book Antiqua"/>
          <w:sz w:val="22"/>
        </w:rPr>
        <w:t xml:space="preserve"> </w:t>
      </w:r>
      <w:r w:rsidRPr="007341E2">
        <w:rPr>
          <w:rFonts w:ascii="Book Antiqua" w:hAnsi="Book Antiqua" w:cs="Book Antiqua"/>
          <w:sz w:val="22"/>
        </w:rPr>
        <w:t xml:space="preserve">b) jednáním a úkony ve smluvních záležitostech smlouvy: </w:t>
      </w:r>
      <w:r w:rsidR="006B0B08" w:rsidRPr="006B0B08">
        <w:rPr>
          <w:rFonts w:ascii="Book Antiqua" w:hAnsi="Book Antiqua" w:cs="Book Antiqua"/>
          <w:sz w:val="22"/>
          <w:szCs w:val="22"/>
        </w:rPr>
        <w:t>Mgr. Alena Svanovská, ředitelka</w:t>
      </w:r>
    </w:p>
    <w:p w14:paraId="5A97C7BD" w14:textId="77777777" w:rsidR="00BC6EBF" w:rsidRDefault="00BC6EBF">
      <w:pPr>
        <w:spacing w:line="280" w:lineRule="atLeast"/>
        <w:jc w:val="both"/>
        <w:rPr>
          <w:rFonts w:ascii="Book Antiqua" w:hAnsi="Book Antiqua" w:cs="Book Antiqua"/>
          <w:sz w:val="22"/>
        </w:rPr>
      </w:pPr>
    </w:p>
    <w:p w14:paraId="0BD67DCC" w14:textId="77777777" w:rsidR="00BC6EBF" w:rsidRDefault="00EC7ED7">
      <w:pPr>
        <w:spacing w:line="280" w:lineRule="atLeast"/>
        <w:jc w:val="both"/>
        <w:rPr>
          <w:rFonts w:ascii="Book Antiqua" w:hAnsi="Book Antiqua"/>
        </w:rPr>
      </w:pPr>
      <w:r>
        <w:rPr>
          <w:rFonts w:ascii="Book Antiqua" w:hAnsi="Book Antiqua" w:cs="Book Antiqua"/>
          <w:sz w:val="22"/>
        </w:rPr>
        <w:t>4. Zhotovitel pověřil:</w:t>
      </w:r>
    </w:p>
    <w:p w14:paraId="3EA4B04F" w14:textId="77777777" w:rsidR="00BC6EBF" w:rsidRDefault="00EC7ED7">
      <w:pPr>
        <w:spacing w:line="280" w:lineRule="atLeast"/>
        <w:jc w:val="both"/>
        <w:rPr>
          <w:rFonts w:ascii="Book Antiqua" w:hAnsi="Book Antiqua"/>
        </w:rPr>
      </w:pPr>
      <w:r>
        <w:rPr>
          <w:rFonts w:ascii="Book Antiqua" w:eastAsia="Book Antiqua" w:hAnsi="Book Antiqua" w:cs="Book Antiqua"/>
          <w:sz w:val="22"/>
        </w:rPr>
        <w:t xml:space="preserve"> </w:t>
      </w:r>
      <w:r>
        <w:rPr>
          <w:rFonts w:ascii="Book Antiqua" w:hAnsi="Book Antiqua" w:cs="Book Antiqua"/>
          <w:sz w:val="22"/>
        </w:rPr>
        <w:t>a) jednáním a úkony ve smluvních záležitostech této smlouvy:</w:t>
      </w:r>
    </w:p>
    <w:p w14:paraId="4F0C9F30" w14:textId="77777777" w:rsidR="00BC6EBF" w:rsidRDefault="00EC7ED7">
      <w:pPr>
        <w:spacing w:line="280" w:lineRule="atLeast"/>
        <w:jc w:val="both"/>
        <w:rPr>
          <w:rFonts w:ascii="Book Antiqua" w:hAnsi="Book Antiqua"/>
        </w:rPr>
      </w:pPr>
      <w:r>
        <w:rPr>
          <w:rFonts w:ascii="Book Antiqua" w:hAnsi="Book Antiqua" w:cs="Book Antiqua"/>
          <w:sz w:val="22"/>
        </w:rPr>
        <w:tab/>
      </w:r>
      <w:r>
        <w:rPr>
          <w:rFonts w:ascii="Book Antiqua" w:hAnsi="Book Antiqua" w:cs="Book Antiqua"/>
          <w:sz w:val="22"/>
          <w:shd w:val="clear" w:color="auto" w:fill="FFFF00"/>
        </w:rPr>
        <w:t>xxxxxxxxxxxxxx</w:t>
      </w:r>
      <w:r>
        <w:rPr>
          <w:rFonts w:ascii="Book Antiqua" w:hAnsi="Book Antiqua" w:cs="Book Antiqua"/>
          <w:sz w:val="22"/>
        </w:rPr>
        <w:t xml:space="preserve"> tel.: </w:t>
      </w:r>
      <w:r>
        <w:rPr>
          <w:rFonts w:ascii="Book Antiqua" w:hAnsi="Book Antiqua" w:cs="Book Antiqua"/>
          <w:sz w:val="22"/>
          <w:shd w:val="clear" w:color="auto" w:fill="FFFF00"/>
        </w:rPr>
        <w:t>xxxxxxxxxxxxx</w:t>
      </w:r>
    </w:p>
    <w:p w14:paraId="3243E222" w14:textId="77777777" w:rsidR="00BC6EBF" w:rsidRDefault="00EC7ED7">
      <w:pPr>
        <w:spacing w:line="280" w:lineRule="atLeast"/>
        <w:jc w:val="both"/>
        <w:rPr>
          <w:rFonts w:ascii="Book Antiqua" w:hAnsi="Book Antiqua"/>
        </w:rPr>
      </w:pPr>
      <w:r>
        <w:rPr>
          <w:rFonts w:ascii="Book Antiqua" w:eastAsia="Book Antiqua" w:hAnsi="Book Antiqua" w:cs="Book Antiqua"/>
          <w:sz w:val="22"/>
        </w:rPr>
        <w:t xml:space="preserve"> </w:t>
      </w:r>
      <w:r>
        <w:rPr>
          <w:rFonts w:ascii="Book Antiqua" w:hAnsi="Book Antiqua" w:cs="Book Antiqua"/>
          <w:sz w:val="22"/>
        </w:rPr>
        <w:t>b) jednáním a úkony v technických záležitostech této smlouvy:</w:t>
      </w:r>
    </w:p>
    <w:p w14:paraId="71470931" w14:textId="77777777" w:rsidR="00BC6EBF" w:rsidRDefault="00EC7ED7">
      <w:pPr>
        <w:spacing w:line="280" w:lineRule="atLeast"/>
        <w:jc w:val="both"/>
        <w:rPr>
          <w:rFonts w:ascii="Book Antiqua" w:hAnsi="Book Antiqua"/>
        </w:rPr>
      </w:pPr>
      <w:r>
        <w:rPr>
          <w:rFonts w:ascii="Book Antiqua" w:hAnsi="Book Antiqua" w:cs="Book Antiqua"/>
          <w:sz w:val="22"/>
        </w:rPr>
        <w:tab/>
      </w:r>
      <w:r>
        <w:rPr>
          <w:rFonts w:ascii="Book Antiqua" w:hAnsi="Book Antiqua" w:cs="Book Antiqua"/>
          <w:sz w:val="22"/>
          <w:shd w:val="clear" w:color="auto" w:fill="FFFF00"/>
        </w:rPr>
        <w:t>xxxxxxxxxx</w:t>
      </w:r>
      <w:r>
        <w:rPr>
          <w:rFonts w:ascii="Book Antiqua" w:hAnsi="Book Antiqua" w:cs="Book Antiqua"/>
          <w:sz w:val="22"/>
        </w:rPr>
        <w:t xml:space="preserve"> tel.: </w:t>
      </w:r>
      <w:r>
        <w:rPr>
          <w:rFonts w:ascii="Book Antiqua" w:hAnsi="Book Antiqua" w:cs="Book Antiqua"/>
          <w:sz w:val="22"/>
          <w:shd w:val="clear" w:color="auto" w:fill="FFFF00"/>
        </w:rPr>
        <w:t>xxxxxxxxxxx</w:t>
      </w:r>
    </w:p>
    <w:p w14:paraId="4D388AA5" w14:textId="77777777" w:rsidR="00BC6EBF" w:rsidRDefault="00EC7ED7">
      <w:pPr>
        <w:spacing w:line="280" w:lineRule="atLeast"/>
        <w:jc w:val="both"/>
        <w:rPr>
          <w:rFonts w:ascii="Book Antiqua" w:hAnsi="Book Antiqua"/>
        </w:rPr>
      </w:pPr>
      <w:r>
        <w:rPr>
          <w:rFonts w:ascii="Book Antiqua" w:hAnsi="Book Antiqua" w:cs="Book Antiqua"/>
          <w:sz w:val="22"/>
        </w:rPr>
        <w:t>c) výkonem předmětu této smlouvy:</w:t>
      </w:r>
    </w:p>
    <w:p w14:paraId="0D2BC0E0" w14:textId="77777777" w:rsidR="00BC6EBF" w:rsidRDefault="00EC7ED7">
      <w:pPr>
        <w:spacing w:line="280" w:lineRule="atLeast"/>
        <w:jc w:val="both"/>
        <w:rPr>
          <w:rFonts w:ascii="Book Antiqua" w:hAnsi="Book Antiqua"/>
        </w:rPr>
      </w:pPr>
      <w:r>
        <w:rPr>
          <w:rFonts w:ascii="Book Antiqua" w:hAnsi="Book Antiqua" w:cs="Book Antiqua"/>
          <w:sz w:val="22"/>
        </w:rPr>
        <w:tab/>
      </w:r>
      <w:r>
        <w:rPr>
          <w:rFonts w:ascii="Book Antiqua" w:hAnsi="Book Antiqua" w:cs="Book Antiqua"/>
          <w:sz w:val="22"/>
          <w:shd w:val="clear" w:color="auto" w:fill="FFFF00"/>
        </w:rPr>
        <w:t>xxxxxxxxxxx</w:t>
      </w:r>
      <w:r>
        <w:rPr>
          <w:rFonts w:ascii="Book Antiqua" w:hAnsi="Book Antiqua" w:cs="Book Antiqua"/>
          <w:sz w:val="22"/>
        </w:rPr>
        <w:t xml:space="preserve"> tel.: </w:t>
      </w:r>
      <w:r>
        <w:rPr>
          <w:rFonts w:ascii="Book Antiqua" w:hAnsi="Book Antiqua" w:cs="Book Antiqua"/>
          <w:sz w:val="22"/>
          <w:shd w:val="clear" w:color="auto" w:fill="FFFF00"/>
        </w:rPr>
        <w:t>xxxxxxxxxxx</w:t>
      </w:r>
    </w:p>
    <w:p w14:paraId="6292F830" w14:textId="77777777" w:rsidR="00BC6EBF" w:rsidRDefault="00EC7ED7">
      <w:pPr>
        <w:spacing w:line="280" w:lineRule="atLeast"/>
        <w:jc w:val="both"/>
        <w:rPr>
          <w:rFonts w:ascii="Book Antiqua" w:hAnsi="Book Antiqua"/>
        </w:rPr>
      </w:pPr>
      <w:r>
        <w:rPr>
          <w:rFonts w:ascii="Book Antiqua" w:eastAsia="Book Antiqua" w:hAnsi="Book Antiqua" w:cs="Book Antiqua"/>
          <w:sz w:val="22"/>
        </w:rPr>
        <w:t xml:space="preserve"> </w:t>
      </w:r>
      <w:r>
        <w:rPr>
          <w:rFonts w:ascii="Book Antiqua" w:hAnsi="Book Antiqua" w:cs="Book Antiqua"/>
          <w:sz w:val="22"/>
        </w:rPr>
        <w:t>Ke změně pověřených pracovníků nebo rozsahu jejich oprávnění postačí oznámení druhé smluvní straně doporučeným dopisem nebo zápisem do stavebního deníku (SD).</w:t>
      </w:r>
    </w:p>
    <w:p w14:paraId="2923B198" w14:textId="77777777" w:rsidR="00BC6EBF" w:rsidRDefault="00EC7ED7">
      <w:pPr>
        <w:rPr>
          <w:rFonts w:ascii="Book Antiqua" w:hAnsi="Book Antiqua"/>
          <w:sz w:val="22"/>
          <w:szCs w:val="22"/>
        </w:rPr>
      </w:pPr>
      <w:r>
        <w:rPr>
          <w:rFonts w:ascii="Book Antiqua" w:hAnsi="Book Antiqua"/>
          <w:i/>
          <w:sz w:val="22"/>
          <w:szCs w:val="22"/>
        </w:rPr>
        <w:t>ve smlouvě společně jen jako</w:t>
      </w:r>
      <w:r>
        <w:rPr>
          <w:rFonts w:ascii="Book Antiqua" w:hAnsi="Book Antiqua"/>
          <w:sz w:val="22"/>
          <w:szCs w:val="22"/>
        </w:rPr>
        <w:t xml:space="preserve"> „smluvní strany“</w:t>
      </w:r>
    </w:p>
    <w:p w14:paraId="71B15FA2" w14:textId="6039ED38" w:rsidR="00BC6EBF" w:rsidRDefault="00EC7ED7">
      <w:pPr>
        <w:spacing w:line="280" w:lineRule="atLeast"/>
        <w:jc w:val="center"/>
        <w:rPr>
          <w:rFonts w:ascii="Book Antiqua" w:hAnsi="Book Antiqua"/>
          <w:b/>
          <w:sz w:val="22"/>
          <w:szCs w:val="22"/>
        </w:rPr>
      </w:pPr>
      <w:r>
        <w:rPr>
          <w:rFonts w:ascii="Book Antiqua" w:hAnsi="Book Antiqua"/>
          <w:b/>
          <w:sz w:val="22"/>
          <w:szCs w:val="22"/>
        </w:rPr>
        <w:lastRenderedPageBreak/>
        <w:t>Preambule</w:t>
      </w:r>
    </w:p>
    <w:p w14:paraId="3CAEC76F" w14:textId="77777777" w:rsidR="00BC6EBF" w:rsidRDefault="00EC7ED7">
      <w:pPr>
        <w:spacing w:line="280" w:lineRule="atLeast"/>
        <w:jc w:val="both"/>
        <w:rPr>
          <w:rFonts w:ascii="Book Antiqua" w:hAnsi="Book Antiqua"/>
          <w:sz w:val="22"/>
          <w:szCs w:val="22"/>
        </w:rPr>
      </w:pPr>
      <w:r>
        <w:rPr>
          <w:rFonts w:ascii="Book Antiqua" w:hAnsi="Book Antiqua"/>
          <w:sz w:val="22"/>
          <w:szCs w:val="22"/>
        </w:rPr>
        <w:t>Účelem této smlouvy je úprava vzájemných práv a povinností obou smluvních stran při provádění díla na podkladě této smlouvy.</w:t>
      </w:r>
    </w:p>
    <w:p w14:paraId="1825B149" w14:textId="77777777" w:rsidR="00BC6EBF" w:rsidRDefault="00BC6EBF">
      <w:pPr>
        <w:spacing w:line="280" w:lineRule="atLeast"/>
        <w:jc w:val="center"/>
        <w:rPr>
          <w:rFonts w:ascii="Book Antiqua" w:hAnsi="Book Antiqua"/>
          <w:b/>
          <w:color w:val="FF0000"/>
          <w:sz w:val="22"/>
          <w:szCs w:val="22"/>
        </w:rPr>
      </w:pPr>
    </w:p>
    <w:p w14:paraId="790F0DB1" w14:textId="77777777" w:rsidR="00BC6EBF" w:rsidRDefault="00BC6EBF">
      <w:pPr>
        <w:spacing w:line="280" w:lineRule="atLeast"/>
        <w:jc w:val="center"/>
        <w:rPr>
          <w:rFonts w:ascii="Book Antiqua" w:hAnsi="Book Antiqua"/>
          <w:b/>
          <w:sz w:val="22"/>
          <w:szCs w:val="22"/>
        </w:rPr>
      </w:pPr>
    </w:p>
    <w:p w14:paraId="2F15744A" w14:textId="77777777" w:rsidR="00BC6EBF" w:rsidRDefault="00EC7ED7">
      <w:pPr>
        <w:spacing w:line="280" w:lineRule="atLeast"/>
        <w:jc w:val="center"/>
        <w:rPr>
          <w:rFonts w:ascii="Book Antiqua" w:hAnsi="Book Antiqua"/>
          <w:b/>
          <w:sz w:val="22"/>
          <w:szCs w:val="22"/>
        </w:rPr>
      </w:pPr>
      <w:r>
        <w:rPr>
          <w:rFonts w:ascii="Book Antiqua" w:hAnsi="Book Antiqua"/>
          <w:b/>
          <w:sz w:val="22"/>
          <w:szCs w:val="22"/>
        </w:rPr>
        <w:t>I.</w:t>
      </w:r>
    </w:p>
    <w:p w14:paraId="651B061C" w14:textId="77777777" w:rsidR="00BC6EBF" w:rsidRDefault="00EC7ED7">
      <w:pPr>
        <w:spacing w:line="280" w:lineRule="atLeast"/>
        <w:jc w:val="center"/>
        <w:rPr>
          <w:rFonts w:ascii="Book Antiqua" w:hAnsi="Book Antiqua"/>
          <w:b/>
          <w:sz w:val="22"/>
          <w:szCs w:val="22"/>
        </w:rPr>
      </w:pPr>
      <w:r>
        <w:rPr>
          <w:rFonts w:ascii="Book Antiqua" w:hAnsi="Book Antiqua"/>
          <w:b/>
          <w:sz w:val="22"/>
          <w:szCs w:val="22"/>
        </w:rPr>
        <w:t>Předmět smlouvy</w:t>
      </w:r>
    </w:p>
    <w:p w14:paraId="58C64819" w14:textId="77777777" w:rsidR="00BC6EBF" w:rsidRPr="007341E2" w:rsidRDefault="00EC7ED7">
      <w:pPr>
        <w:numPr>
          <w:ilvl w:val="1"/>
          <w:numId w:val="4"/>
        </w:numPr>
        <w:suppressAutoHyphens w:val="0"/>
        <w:spacing w:line="280" w:lineRule="atLeast"/>
        <w:jc w:val="both"/>
        <w:rPr>
          <w:rFonts w:ascii="Book Antiqua" w:hAnsi="Book Antiqua"/>
          <w:sz w:val="22"/>
          <w:szCs w:val="22"/>
        </w:rPr>
      </w:pPr>
      <w:r w:rsidRPr="007341E2">
        <w:rPr>
          <w:rFonts w:ascii="Book Antiqua" w:hAnsi="Book Antiqua"/>
          <w:sz w:val="22"/>
          <w:szCs w:val="22"/>
        </w:rPr>
        <w:t>Zhotovitel byl k realizací díla vybrán na základě výběrového řízení v souladu s ust. § 31 zákona č. 134/2016 Sb., o zadávání veřejných zakázek, ve znění pozdějších předpisů (dále jen „zákon“), na kterou se nevztahuje povinnost provést zadávací řízení dle zákona.</w:t>
      </w:r>
    </w:p>
    <w:p w14:paraId="49C8BE73" w14:textId="77777777" w:rsidR="00BC6EBF" w:rsidRPr="007341E2" w:rsidRDefault="00BC6EBF">
      <w:pPr>
        <w:tabs>
          <w:tab w:val="left" w:pos="709"/>
        </w:tabs>
        <w:suppressAutoHyphens w:val="0"/>
        <w:spacing w:line="280" w:lineRule="atLeast"/>
        <w:ind w:left="360"/>
        <w:jc w:val="both"/>
        <w:rPr>
          <w:rFonts w:ascii="Book Antiqua" w:hAnsi="Book Antiqua"/>
          <w:sz w:val="22"/>
          <w:szCs w:val="22"/>
        </w:rPr>
      </w:pPr>
    </w:p>
    <w:p w14:paraId="353F13AD" w14:textId="7F049188" w:rsidR="00BC6EBF" w:rsidRPr="007341E2" w:rsidRDefault="00EC7ED7">
      <w:pPr>
        <w:numPr>
          <w:ilvl w:val="1"/>
          <w:numId w:val="4"/>
        </w:numPr>
        <w:suppressAutoHyphens w:val="0"/>
        <w:spacing w:line="280" w:lineRule="atLeast"/>
        <w:jc w:val="both"/>
        <w:rPr>
          <w:rFonts w:ascii="Book Antiqua" w:hAnsi="Book Antiqua"/>
          <w:sz w:val="22"/>
          <w:szCs w:val="22"/>
        </w:rPr>
      </w:pPr>
      <w:r w:rsidRPr="007341E2">
        <w:rPr>
          <w:rFonts w:ascii="Book Antiqua" w:hAnsi="Book Antiqua"/>
          <w:sz w:val="22"/>
          <w:szCs w:val="22"/>
        </w:rPr>
        <w:t xml:space="preserve">Předmětem smlouvy je provedení investiční akce s názvem stavby </w:t>
      </w:r>
      <w:r w:rsidR="006317F0" w:rsidRPr="007341E2">
        <w:rPr>
          <w:rFonts w:ascii="Book Antiqua" w:hAnsi="Book Antiqua"/>
          <w:bCs/>
          <w:sz w:val="22"/>
          <w:szCs w:val="22"/>
        </w:rPr>
        <w:t>„</w:t>
      </w:r>
      <w:r w:rsidR="00B77A3C" w:rsidRPr="00B77A3C">
        <w:rPr>
          <w:rFonts w:ascii="Book Antiqua" w:hAnsi="Book Antiqua"/>
          <w:bCs/>
          <w:sz w:val="22"/>
          <w:szCs w:val="22"/>
        </w:rPr>
        <w:t>Stavební úpravy zdroje tepla Mateřská škola, základní škola a praktická škola</w:t>
      </w:r>
      <w:r w:rsidR="00ED78DF" w:rsidRPr="00ED78DF">
        <w:rPr>
          <w:rFonts w:ascii="Book Antiqua" w:hAnsi="Book Antiqua"/>
          <w:bCs/>
          <w:sz w:val="22"/>
          <w:szCs w:val="22"/>
        </w:rPr>
        <w:t xml:space="preserve"> Boskovice</w:t>
      </w:r>
      <w:r w:rsidR="006317F0" w:rsidRPr="007341E2">
        <w:rPr>
          <w:rFonts w:ascii="Book Antiqua" w:hAnsi="Book Antiqua"/>
          <w:bCs/>
          <w:sz w:val="22"/>
          <w:szCs w:val="22"/>
        </w:rPr>
        <w:t>“</w:t>
      </w:r>
      <w:r w:rsidRPr="007341E2">
        <w:rPr>
          <w:rFonts w:ascii="Book Antiqua" w:hAnsi="Book Antiqua"/>
          <w:sz w:val="22"/>
          <w:szCs w:val="22"/>
        </w:rPr>
        <w:t xml:space="preserve"> (dále jen „dílo“).</w:t>
      </w:r>
    </w:p>
    <w:p w14:paraId="4FE29BC7" w14:textId="77777777" w:rsidR="00BC6EBF" w:rsidRPr="007341E2" w:rsidRDefault="00BC6EBF">
      <w:pPr>
        <w:tabs>
          <w:tab w:val="left" w:pos="709"/>
        </w:tabs>
        <w:suppressAutoHyphens w:val="0"/>
        <w:spacing w:line="280" w:lineRule="atLeast"/>
        <w:ind w:left="709" w:hanging="709"/>
        <w:jc w:val="both"/>
        <w:rPr>
          <w:rFonts w:ascii="Book Antiqua" w:hAnsi="Book Antiqua"/>
          <w:sz w:val="22"/>
          <w:szCs w:val="22"/>
        </w:rPr>
      </w:pPr>
    </w:p>
    <w:p w14:paraId="437F0985" w14:textId="77777777" w:rsidR="00BC6EBF" w:rsidRPr="007341E2" w:rsidRDefault="00EC7ED7">
      <w:pPr>
        <w:spacing w:line="280" w:lineRule="atLeast"/>
        <w:ind w:left="426" w:hanging="426"/>
        <w:jc w:val="both"/>
        <w:rPr>
          <w:rFonts w:ascii="Book Antiqua" w:hAnsi="Book Antiqua"/>
          <w:sz w:val="22"/>
          <w:szCs w:val="22"/>
        </w:rPr>
      </w:pPr>
      <w:r w:rsidRPr="007341E2">
        <w:rPr>
          <w:rFonts w:ascii="Book Antiqua" w:hAnsi="Book Antiqua"/>
          <w:sz w:val="22"/>
          <w:szCs w:val="22"/>
        </w:rPr>
        <w:t xml:space="preserve">1.3 </w:t>
      </w:r>
      <w:r w:rsidRPr="007341E2">
        <w:rPr>
          <w:rFonts w:ascii="Book Antiqua" w:hAnsi="Book Antiqua"/>
          <w:sz w:val="22"/>
          <w:szCs w:val="22"/>
        </w:rPr>
        <w:tab/>
        <w:t>Zhotovitel se zavazuje, že provede dílo v rozsahu, způsobem a jakosti dle čl. II této smlouvy, svým jménem a na vlastní odpovědnost a objednatel se zavazuje k zaplacení ceny.</w:t>
      </w:r>
    </w:p>
    <w:p w14:paraId="7B9D0031" w14:textId="77777777" w:rsidR="00BC6EBF" w:rsidRPr="007341E2" w:rsidRDefault="00BC6EBF" w:rsidP="0036027B">
      <w:pPr>
        <w:ind w:left="567" w:hanging="567"/>
        <w:jc w:val="both"/>
        <w:rPr>
          <w:rFonts w:ascii="Book Antiqua" w:hAnsi="Book Antiqua"/>
          <w:sz w:val="22"/>
          <w:szCs w:val="22"/>
        </w:rPr>
      </w:pPr>
    </w:p>
    <w:p w14:paraId="511D3F93" w14:textId="77777777" w:rsidR="00BC6EBF" w:rsidRPr="007341E2" w:rsidRDefault="00BC6EBF" w:rsidP="0036027B">
      <w:pPr>
        <w:ind w:left="567" w:hanging="567"/>
        <w:jc w:val="both"/>
        <w:rPr>
          <w:rFonts w:ascii="Book Antiqua" w:hAnsi="Book Antiqua"/>
          <w:sz w:val="22"/>
          <w:szCs w:val="22"/>
        </w:rPr>
      </w:pPr>
    </w:p>
    <w:p w14:paraId="6A1CDA45" w14:textId="77777777" w:rsidR="00BC6EBF" w:rsidRPr="007341E2" w:rsidRDefault="00EC7ED7" w:rsidP="0036027B">
      <w:pPr>
        <w:jc w:val="center"/>
        <w:rPr>
          <w:rFonts w:ascii="Book Antiqua" w:hAnsi="Book Antiqua"/>
          <w:b/>
          <w:sz w:val="22"/>
          <w:szCs w:val="22"/>
        </w:rPr>
      </w:pPr>
      <w:r w:rsidRPr="007341E2">
        <w:rPr>
          <w:rFonts w:ascii="Book Antiqua" w:hAnsi="Book Antiqua"/>
          <w:b/>
          <w:sz w:val="22"/>
          <w:szCs w:val="22"/>
        </w:rPr>
        <w:t>II.</w:t>
      </w:r>
    </w:p>
    <w:p w14:paraId="6FEE6A2C" w14:textId="77777777" w:rsidR="00BC6EBF" w:rsidRPr="007341E2" w:rsidRDefault="00EC7ED7">
      <w:pPr>
        <w:spacing w:line="280" w:lineRule="atLeast"/>
        <w:jc w:val="center"/>
        <w:rPr>
          <w:rFonts w:ascii="Book Antiqua" w:hAnsi="Book Antiqua"/>
          <w:b/>
          <w:sz w:val="22"/>
          <w:szCs w:val="22"/>
        </w:rPr>
      </w:pPr>
      <w:r w:rsidRPr="007341E2">
        <w:rPr>
          <w:rFonts w:ascii="Book Antiqua" w:hAnsi="Book Antiqua"/>
          <w:b/>
          <w:sz w:val="22"/>
          <w:szCs w:val="22"/>
        </w:rPr>
        <w:t>Předmět díla</w:t>
      </w:r>
    </w:p>
    <w:p w14:paraId="286C0369" w14:textId="190207A3" w:rsidR="00BC6EBF" w:rsidRPr="004E5990" w:rsidRDefault="00EC7ED7">
      <w:pPr>
        <w:tabs>
          <w:tab w:val="left" w:pos="567"/>
        </w:tabs>
        <w:suppressAutoHyphens w:val="0"/>
        <w:spacing w:line="280" w:lineRule="atLeast"/>
        <w:ind w:left="567" w:hanging="567"/>
        <w:jc w:val="both"/>
        <w:rPr>
          <w:rFonts w:ascii="Book Antiqua" w:hAnsi="Book Antiqua"/>
          <w:sz w:val="22"/>
          <w:szCs w:val="22"/>
        </w:rPr>
      </w:pPr>
      <w:r w:rsidRPr="007341E2">
        <w:rPr>
          <w:rFonts w:ascii="Book Antiqua" w:hAnsi="Book Antiqua"/>
          <w:sz w:val="22"/>
          <w:szCs w:val="22"/>
        </w:rPr>
        <w:t>2.1</w:t>
      </w:r>
      <w:r w:rsidRPr="006047F7">
        <w:rPr>
          <w:rFonts w:ascii="Book Antiqua" w:hAnsi="Book Antiqua"/>
          <w:sz w:val="22"/>
          <w:szCs w:val="22"/>
        </w:rPr>
        <w:tab/>
        <w:t>Smlouvou o dílo se zavazuje zhotovitel k provedení díla specifikovaného dále v podmínkách této smlouvy o dílo a dokumentací, kterou vypracoval</w:t>
      </w:r>
      <w:r w:rsidR="005E1063" w:rsidRPr="006047F7">
        <w:rPr>
          <w:rFonts w:ascii="Book Antiqua" w:hAnsi="Book Antiqua"/>
          <w:sz w:val="22"/>
          <w:szCs w:val="22"/>
        </w:rPr>
        <w:t xml:space="preserve"> </w:t>
      </w:r>
      <w:r w:rsidR="00B77A3C" w:rsidRPr="00B77A3C">
        <w:rPr>
          <w:rFonts w:ascii="Book Antiqua" w:hAnsi="Book Antiqua"/>
          <w:sz w:val="22"/>
          <w:szCs w:val="22"/>
        </w:rPr>
        <w:t>Ing. Petr Poláček</w:t>
      </w:r>
      <w:r w:rsidR="005E1063" w:rsidRPr="006047F7">
        <w:rPr>
          <w:rFonts w:ascii="Book Antiqua" w:hAnsi="Book Antiqua"/>
          <w:sz w:val="22"/>
          <w:szCs w:val="22"/>
        </w:rPr>
        <w:t>,</w:t>
      </w:r>
      <w:r w:rsidR="00D10AB8" w:rsidRPr="006047F7">
        <w:rPr>
          <w:rFonts w:ascii="Book Antiqua" w:hAnsi="Book Antiqua"/>
          <w:sz w:val="22"/>
          <w:szCs w:val="22"/>
        </w:rPr>
        <w:t xml:space="preserve"> </w:t>
      </w:r>
      <w:r w:rsidRPr="004E5990">
        <w:rPr>
          <w:rFonts w:ascii="Book Antiqua" w:hAnsi="Book Antiqua"/>
          <w:sz w:val="22"/>
          <w:szCs w:val="22"/>
        </w:rPr>
        <w:t>a objednatel se zavazuje k zaplacení ceny za jeho provedení. Součástí realizace díla je i záruční servis.</w:t>
      </w:r>
    </w:p>
    <w:p w14:paraId="683FADAB" w14:textId="77777777" w:rsidR="00BC6EBF" w:rsidRPr="004E5990" w:rsidRDefault="00BC6EBF">
      <w:pPr>
        <w:tabs>
          <w:tab w:val="left" w:pos="567"/>
        </w:tabs>
        <w:suppressAutoHyphens w:val="0"/>
        <w:spacing w:line="280" w:lineRule="atLeast"/>
        <w:ind w:left="567" w:hanging="567"/>
        <w:jc w:val="both"/>
        <w:rPr>
          <w:rFonts w:ascii="Book Antiqua" w:hAnsi="Book Antiqua"/>
          <w:sz w:val="22"/>
          <w:szCs w:val="22"/>
        </w:rPr>
      </w:pPr>
    </w:p>
    <w:p w14:paraId="7A17B14E" w14:textId="28EE4D7E" w:rsidR="00BC6EBF" w:rsidRPr="006047F7" w:rsidRDefault="00EC7ED7" w:rsidP="004E5990">
      <w:pPr>
        <w:tabs>
          <w:tab w:val="left" w:pos="567"/>
        </w:tabs>
        <w:suppressAutoHyphens w:val="0"/>
        <w:spacing w:line="280" w:lineRule="atLeast"/>
        <w:ind w:left="567" w:hanging="567"/>
        <w:jc w:val="both"/>
        <w:rPr>
          <w:rFonts w:ascii="Book Antiqua" w:hAnsi="Book Antiqua"/>
          <w:sz w:val="22"/>
          <w:szCs w:val="22"/>
        </w:rPr>
      </w:pPr>
      <w:r w:rsidRPr="004E5990">
        <w:rPr>
          <w:rFonts w:ascii="Book Antiqua" w:hAnsi="Book Antiqua"/>
          <w:sz w:val="22"/>
          <w:szCs w:val="22"/>
        </w:rPr>
        <w:t>2.2</w:t>
      </w:r>
      <w:r w:rsidRPr="004E5990">
        <w:rPr>
          <w:rFonts w:ascii="Book Antiqua" w:hAnsi="Book Antiqua"/>
          <w:sz w:val="22"/>
          <w:szCs w:val="22"/>
        </w:rPr>
        <w:tab/>
        <w:t xml:space="preserve">Dílem se rozumí </w:t>
      </w:r>
      <w:r w:rsidR="004E5990" w:rsidRPr="004E5990">
        <w:rPr>
          <w:rFonts w:ascii="Book Antiqua" w:hAnsi="Book Antiqua"/>
          <w:sz w:val="22"/>
          <w:szCs w:val="22"/>
        </w:rPr>
        <w:t>rekonstrukce kotelny III. kategorie objektu Mateřské školy, základní školy a praktické školy Boskovice. V rámci rekonstrukce bude v kotelně provedena rekonstrukce místnosti Bojlerovny, která přímo navazuje na již rekonstruované rozvody v kotelně, zde bude nově osazen druhý bojler (první bojler byl osazen již v první etapě), dále bude osazen nový RS včetně vystrojení směšovaných a nesměšovaných větví a obnovení cirkulačního uzlu na TV. Dále budou provedeny drobné práce v oblasti zdravotně technické instalace (odvod vznikajícího kondenzátu z kotlů, přepady pojistných ventilů apod.), úpravy rozvodů vytápění, stavebních úprav (zapravení prostupů), zařízení MaR, a plynoinstalace dopojení nových kotlů.</w:t>
      </w:r>
    </w:p>
    <w:p w14:paraId="216B8FEA" w14:textId="77777777" w:rsidR="00BC6EBF" w:rsidRPr="006047F7" w:rsidRDefault="00BC6EBF">
      <w:pPr>
        <w:tabs>
          <w:tab w:val="left" w:pos="567"/>
          <w:tab w:val="left" w:pos="786"/>
        </w:tabs>
        <w:suppressAutoHyphens w:val="0"/>
        <w:spacing w:line="280" w:lineRule="atLeast"/>
        <w:ind w:left="567" w:hanging="567"/>
        <w:jc w:val="both"/>
        <w:rPr>
          <w:rFonts w:ascii="Book Antiqua" w:hAnsi="Book Antiqua"/>
          <w:sz w:val="22"/>
          <w:szCs w:val="22"/>
        </w:rPr>
      </w:pPr>
    </w:p>
    <w:p w14:paraId="367CD741" w14:textId="77777777" w:rsidR="00BC6EBF" w:rsidRPr="006047F7" w:rsidRDefault="00EC7ED7">
      <w:pPr>
        <w:tabs>
          <w:tab w:val="left" w:pos="567"/>
        </w:tabs>
        <w:suppressAutoHyphens w:val="0"/>
        <w:spacing w:line="280" w:lineRule="atLeast"/>
        <w:ind w:left="567" w:hanging="567"/>
        <w:jc w:val="both"/>
        <w:rPr>
          <w:rFonts w:ascii="Book Antiqua" w:hAnsi="Book Antiqua"/>
          <w:sz w:val="22"/>
          <w:szCs w:val="22"/>
        </w:rPr>
      </w:pPr>
      <w:r w:rsidRPr="006047F7">
        <w:rPr>
          <w:rFonts w:ascii="Book Antiqua" w:hAnsi="Book Antiqua"/>
          <w:sz w:val="22"/>
          <w:szCs w:val="22"/>
        </w:rPr>
        <w:t>2.3</w:t>
      </w:r>
      <w:r w:rsidRPr="006047F7">
        <w:rPr>
          <w:rFonts w:ascii="Book Antiqua" w:hAnsi="Book Antiqua"/>
          <w:sz w:val="22"/>
          <w:szCs w:val="22"/>
        </w:rPr>
        <w:tab/>
        <w:t>Součástí díla je rovněž:</w:t>
      </w:r>
    </w:p>
    <w:p w14:paraId="6E5AAAE2" w14:textId="77777777" w:rsidR="00BC6EBF" w:rsidRPr="007341E2" w:rsidRDefault="00EC7ED7">
      <w:pPr>
        <w:pStyle w:val="Zkladntext"/>
        <w:numPr>
          <w:ilvl w:val="0"/>
          <w:numId w:val="1"/>
        </w:numPr>
        <w:tabs>
          <w:tab w:val="left" w:pos="567"/>
          <w:tab w:val="left" w:pos="1134"/>
        </w:tabs>
        <w:suppressAutoHyphens w:val="0"/>
        <w:spacing w:line="280" w:lineRule="atLeast"/>
        <w:ind w:left="567" w:hanging="283"/>
        <w:rPr>
          <w:rFonts w:ascii="Book Antiqua" w:hAnsi="Book Antiqua"/>
          <w:sz w:val="22"/>
          <w:szCs w:val="22"/>
        </w:rPr>
      </w:pPr>
      <w:r w:rsidRPr="007341E2">
        <w:rPr>
          <w:rFonts w:ascii="Book Antiqua" w:hAnsi="Book Antiqua"/>
          <w:sz w:val="22"/>
          <w:szCs w:val="22"/>
        </w:rPr>
        <w:t>zajištění všech nezbytných průzkumů nutných pro řádné provádění a dokončení díla, zejména pak průzkum objektu před zahájením prací,</w:t>
      </w:r>
    </w:p>
    <w:p w14:paraId="275A8AE0" w14:textId="77777777" w:rsidR="00BC6EBF" w:rsidRDefault="00EC7ED7">
      <w:pPr>
        <w:pStyle w:val="Zkladntext"/>
        <w:numPr>
          <w:ilvl w:val="0"/>
          <w:numId w:val="1"/>
        </w:numPr>
        <w:tabs>
          <w:tab w:val="left" w:pos="567"/>
          <w:tab w:val="left" w:pos="1134"/>
        </w:tabs>
        <w:suppressAutoHyphens w:val="0"/>
        <w:spacing w:line="280" w:lineRule="atLeast"/>
        <w:ind w:left="567" w:hanging="283"/>
        <w:rPr>
          <w:rFonts w:ascii="Book Antiqua" w:hAnsi="Book Antiqua"/>
          <w:sz w:val="22"/>
          <w:szCs w:val="22"/>
        </w:rPr>
      </w:pPr>
      <w:r>
        <w:rPr>
          <w:rFonts w:ascii="Book Antiqua" w:hAnsi="Book Antiqua"/>
          <w:sz w:val="22"/>
          <w:szCs w:val="22"/>
        </w:rPr>
        <w:t xml:space="preserve">zajištění a provedení všech opatření organizačního a stavebně technologického charakteru k řádnému provedení díla, </w:t>
      </w:r>
    </w:p>
    <w:p w14:paraId="578E8712" w14:textId="77777777" w:rsidR="00BC6EBF" w:rsidRDefault="00EC7ED7">
      <w:pPr>
        <w:pStyle w:val="Zkladntext"/>
        <w:numPr>
          <w:ilvl w:val="0"/>
          <w:numId w:val="1"/>
        </w:numPr>
        <w:tabs>
          <w:tab w:val="left" w:pos="567"/>
          <w:tab w:val="left" w:pos="1134"/>
        </w:tabs>
        <w:suppressAutoHyphens w:val="0"/>
        <w:spacing w:line="280" w:lineRule="atLeast"/>
        <w:ind w:left="567" w:hanging="283"/>
        <w:rPr>
          <w:rFonts w:ascii="Book Antiqua" w:hAnsi="Book Antiqua"/>
          <w:sz w:val="22"/>
          <w:szCs w:val="22"/>
        </w:rPr>
      </w:pPr>
      <w:r>
        <w:rPr>
          <w:rFonts w:ascii="Book Antiqua" w:hAnsi="Book Antiqua"/>
          <w:sz w:val="22"/>
          <w:szCs w:val="22"/>
        </w:rPr>
        <w:t>zdokumentování polohy a stavu všech prvků a rozvodů,</w:t>
      </w:r>
    </w:p>
    <w:p w14:paraId="11E09343" w14:textId="77777777" w:rsidR="00BC6EBF" w:rsidRDefault="00EC7ED7">
      <w:pPr>
        <w:pStyle w:val="Zkladntext"/>
        <w:numPr>
          <w:ilvl w:val="0"/>
          <w:numId w:val="1"/>
        </w:numPr>
        <w:tabs>
          <w:tab w:val="left" w:pos="567"/>
          <w:tab w:val="left" w:pos="1134"/>
        </w:tabs>
        <w:suppressAutoHyphens w:val="0"/>
        <w:spacing w:line="280" w:lineRule="atLeast"/>
        <w:ind w:left="567" w:hanging="283"/>
        <w:rPr>
          <w:rFonts w:ascii="Book Antiqua" w:hAnsi="Book Antiqua"/>
          <w:sz w:val="22"/>
          <w:szCs w:val="22"/>
        </w:rPr>
      </w:pPr>
      <w:r>
        <w:rPr>
          <w:rFonts w:ascii="Book Antiqua" w:hAnsi="Book Antiqua"/>
          <w:sz w:val="22"/>
          <w:szCs w:val="22"/>
        </w:rPr>
        <w:t>zajištění průběžné fotodokumentace prováděných prací a její předání na CD při předání stavby,</w:t>
      </w:r>
    </w:p>
    <w:p w14:paraId="6F7E1D05" w14:textId="77777777" w:rsidR="00BC6EBF" w:rsidRDefault="00EC7ED7">
      <w:pPr>
        <w:pStyle w:val="Zkladntext"/>
        <w:numPr>
          <w:ilvl w:val="0"/>
          <w:numId w:val="1"/>
        </w:numPr>
        <w:tabs>
          <w:tab w:val="left" w:pos="567"/>
          <w:tab w:val="left" w:pos="1134"/>
        </w:tabs>
        <w:suppressAutoHyphens w:val="0"/>
        <w:spacing w:line="280" w:lineRule="atLeast"/>
        <w:ind w:left="567" w:hanging="283"/>
        <w:rPr>
          <w:rFonts w:ascii="Book Antiqua" w:hAnsi="Book Antiqua"/>
          <w:sz w:val="22"/>
          <w:szCs w:val="22"/>
        </w:rPr>
      </w:pPr>
      <w:r>
        <w:rPr>
          <w:rFonts w:ascii="Book Antiqua" w:hAnsi="Book Antiqua"/>
          <w:sz w:val="22"/>
          <w:szCs w:val="22"/>
        </w:rPr>
        <w:t>všechny dodávky specifikované v podrobném soupisu stavebních prací, dodávek a služeb s výkazy výměr</w:t>
      </w:r>
      <w:r>
        <w:rPr>
          <w:rFonts w:ascii="Book Antiqua" w:hAnsi="Book Antiqua"/>
          <w:sz w:val="22"/>
          <w:szCs w:val="22"/>
          <w:lang w:val="cs-CZ"/>
        </w:rPr>
        <w:t>, v rozsahu pro provedení stavby,</w:t>
      </w:r>
    </w:p>
    <w:p w14:paraId="4161BD7E" w14:textId="77777777" w:rsidR="00BC6EBF" w:rsidRDefault="00EC7ED7">
      <w:pPr>
        <w:pStyle w:val="Zkladntext"/>
        <w:numPr>
          <w:ilvl w:val="0"/>
          <w:numId w:val="1"/>
        </w:numPr>
        <w:tabs>
          <w:tab w:val="left" w:pos="567"/>
          <w:tab w:val="left" w:pos="1134"/>
        </w:tabs>
        <w:suppressAutoHyphens w:val="0"/>
        <w:spacing w:line="280" w:lineRule="atLeast"/>
        <w:ind w:left="567" w:hanging="283"/>
        <w:rPr>
          <w:rFonts w:ascii="Book Antiqua" w:hAnsi="Book Antiqua"/>
          <w:sz w:val="22"/>
          <w:szCs w:val="22"/>
        </w:rPr>
      </w:pPr>
      <w:r>
        <w:rPr>
          <w:rFonts w:ascii="Book Antiqua" w:hAnsi="Book Antiqua"/>
          <w:sz w:val="22"/>
          <w:szCs w:val="22"/>
        </w:rPr>
        <w:t>veškerá opatření k zajištění bezpečnosti lidí a majetku, požární ochrany a ochrany životního prostředí zajištění všech nezbytných průzkumů nutných pro řádné provedení a dokončení díla,</w:t>
      </w:r>
    </w:p>
    <w:p w14:paraId="5DAF6656" w14:textId="77777777" w:rsidR="00BC6EBF" w:rsidRDefault="00EC7ED7">
      <w:pPr>
        <w:pStyle w:val="Zkladntext"/>
        <w:numPr>
          <w:ilvl w:val="0"/>
          <w:numId w:val="1"/>
        </w:numPr>
        <w:tabs>
          <w:tab w:val="left" w:pos="567"/>
          <w:tab w:val="left" w:pos="1134"/>
        </w:tabs>
        <w:suppressAutoHyphens w:val="0"/>
        <w:spacing w:line="280" w:lineRule="atLeast"/>
        <w:ind w:left="567" w:hanging="283"/>
        <w:rPr>
          <w:rFonts w:ascii="Book Antiqua" w:hAnsi="Book Antiqua"/>
          <w:sz w:val="22"/>
          <w:szCs w:val="22"/>
        </w:rPr>
      </w:pPr>
      <w:r>
        <w:rPr>
          <w:rFonts w:ascii="Book Antiqua" w:hAnsi="Book Antiqua"/>
          <w:sz w:val="22"/>
          <w:szCs w:val="22"/>
        </w:rPr>
        <w:t xml:space="preserve">zajištění a provedení všech opatření organizačního a stavebně technologického </w:t>
      </w:r>
      <w:r>
        <w:rPr>
          <w:rFonts w:ascii="Book Antiqua" w:hAnsi="Book Antiqua"/>
          <w:sz w:val="22"/>
          <w:szCs w:val="22"/>
        </w:rPr>
        <w:lastRenderedPageBreak/>
        <w:t xml:space="preserve">charakteru k řádnému provedení díla, </w:t>
      </w:r>
    </w:p>
    <w:p w14:paraId="2CF5C9BC" w14:textId="77777777" w:rsidR="00BC6EBF" w:rsidRDefault="00EC7ED7">
      <w:pPr>
        <w:pStyle w:val="Zkladntext"/>
        <w:numPr>
          <w:ilvl w:val="0"/>
          <w:numId w:val="1"/>
        </w:numPr>
        <w:tabs>
          <w:tab w:val="left" w:pos="567"/>
          <w:tab w:val="left" w:pos="1134"/>
        </w:tabs>
        <w:suppressAutoHyphens w:val="0"/>
        <w:spacing w:line="280" w:lineRule="atLeast"/>
        <w:ind w:left="567" w:hanging="283"/>
        <w:rPr>
          <w:rFonts w:ascii="Book Antiqua" w:hAnsi="Book Antiqua"/>
          <w:sz w:val="22"/>
          <w:szCs w:val="22"/>
        </w:rPr>
      </w:pPr>
      <w:r>
        <w:rPr>
          <w:rFonts w:ascii="Book Antiqua" w:hAnsi="Book Antiqua"/>
          <w:sz w:val="22"/>
          <w:szCs w:val="22"/>
        </w:rPr>
        <w:t xml:space="preserve">účast na pravidelných týdenních kontrolních dnech stavby, </w:t>
      </w:r>
    </w:p>
    <w:p w14:paraId="6C48F8A0" w14:textId="77777777" w:rsidR="00BC6EBF" w:rsidRDefault="00EC7ED7">
      <w:pPr>
        <w:pStyle w:val="Zkladntext"/>
        <w:numPr>
          <w:ilvl w:val="0"/>
          <w:numId w:val="1"/>
        </w:numPr>
        <w:tabs>
          <w:tab w:val="left" w:pos="567"/>
          <w:tab w:val="left" w:pos="1134"/>
        </w:tabs>
        <w:suppressAutoHyphens w:val="0"/>
        <w:spacing w:line="280" w:lineRule="atLeast"/>
        <w:ind w:left="567" w:hanging="283"/>
        <w:rPr>
          <w:rFonts w:ascii="Book Antiqua" w:hAnsi="Book Antiqua"/>
          <w:sz w:val="22"/>
          <w:szCs w:val="22"/>
        </w:rPr>
      </w:pPr>
      <w:r>
        <w:rPr>
          <w:rFonts w:ascii="Book Antiqua" w:hAnsi="Book Antiqua"/>
          <w:sz w:val="22"/>
          <w:szCs w:val="22"/>
        </w:rPr>
        <w:t>veškeré práce a dodávky související s bezpečnostními opatřeními na ochranu lidí a majetku,</w:t>
      </w:r>
    </w:p>
    <w:p w14:paraId="46770F55" w14:textId="6C8E0020" w:rsidR="00BC6EBF" w:rsidRDefault="00EC7ED7">
      <w:pPr>
        <w:pStyle w:val="Zkladntext"/>
        <w:numPr>
          <w:ilvl w:val="0"/>
          <w:numId w:val="1"/>
        </w:numPr>
        <w:tabs>
          <w:tab w:val="left" w:pos="567"/>
          <w:tab w:val="left" w:pos="1134"/>
        </w:tabs>
        <w:suppressAutoHyphens w:val="0"/>
        <w:spacing w:line="280" w:lineRule="atLeast"/>
        <w:ind w:left="567" w:hanging="283"/>
        <w:rPr>
          <w:rFonts w:ascii="Book Antiqua" w:hAnsi="Book Antiqua"/>
          <w:sz w:val="22"/>
          <w:szCs w:val="22"/>
        </w:rPr>
      </w:pPr>
      <w:r>
        <w:rPr>
          <w:rFonts w:ascii="Book Antiqua" w:hAnsi="Book Antiqua"/>
          <w:sz w:val="22"/>
          <w:szCs w:val="22"/>
        </w:rPr>
        <w:t>likvidace, odvoz a uložení vybouraných hmot a stavební suti na skládku včetně poplatku za uskladnění v souladu s ustanoveními zákona č. 541/2020</w:t>
      </w:r>
      <w:r w:rsidR="001B21EE">
        <w:rPr>
          <w:rFonts w:ascii="Book Antiqua" w:hAnsi="Book Antiqua"/>
          <w:sz w:val="22"/>
          <w:szCs w:val="22"/>
        </w:rPr>
        <w:t xml:space="preserve"> Sb.</w:t>
      </w:r>
      <w:r>
        <w:rPr>
          <w:rFonts w:ascii="Book Antiqua" w:hAnsi="Book Antiqua"/>
          <w:sz w:val="22"/>
          <w:szCs w:val="22"/>
        </w:rPr>
        <w:t xml:space="preserve">, o odpadech, </w:t>
      </w:r>
    </w:p>
    <w:p w14:paraId="6093F76F" w14:textId="77777777" w:rsidR="00BC6EBF" w:rsidRDefault="00EC7ED7">
      <w:pPr>
        <w:pStyle w:val="Zkladntext"/>
        <w:numPr>
          <w:ilvl w:val="0"/>
          <w:numId w:val="1"/>
        </w:numPr>
        <w:tabs>
          <w:tab w:val="left" w:pos="567"/>
          <w:tab w:val="left" w:pos="1134"/>
        </w:tabs>
        <w:suppressAutoHyphens w:val="0"/>
        <w:spacing w:line="280" w:lineRule="atLeast"/>
        <w:ind w:left="567" w:hanging="283"/>
        <w:rPr>
          <w:rFonts w:ascii="Book Antiqua" w:hAnsi="Book Antiqua"/>
          <w:sz w:val="22"/>
          <w:szCs w:val="22"/>
        </w:rPr>
      </w:pPr>
      <w:r>
        <w:rPr>
          <w:rFonts w:ascii="Book Antiqua" w:hAnsi="Book Antiqua"/>
          <w:sz w:val="22"/>
          <w:szCs w:val="22"/>
        </w:rPr>
        <w:t xml:space="preserve">zajištění bezpečnosti práce a ochrany životního prostředí, </w:t>
      </w:r>
    </w:p>
    <w:p w14:paraId="27884913" w14:textId="77777777" w:rsidR="00BC6EBF" w:rsidRDefault="00EC7ED7">
      <w:pPr>
        <w:pStyle w:val="Zkladntext"/>
        <w:numPr>
          <w:ilvl w:val="0"/>
          <w:numId w:val="1"/>
        </w:numPr>
        <w:tabs>
          <w:tab w:val="left" w:pos="567"/>
          <w:tab w:val="left" w:pos="1134"/>
        </w:tabs>
        <w:suppressAutoHyphens w:val="0"/>
        <w:spacing w:line="280" w:lineRule="atLeast"/>
        <w:ind w:left="567" w:hanging="283"/>
        <w:rPr>
          <w:rFonts w:ascii="Book Antiqua" w:hAnsi="Book Antiqua"/>
          <w:sz w:val="22"/>
          <w:szCs w:val="22"/>
        </w:rPr>
      </w:pPr>
      <w:r>
        <w:rPr>
          <w:rFonts w:ascii="Book Antiqua" w:hAnsi="Book Antiqua"/>
          <w:sz w:val="22"/>
          <w:szCs w:val="22"/>
        </w:rPr>
        <w:t xml:space="preserve">provedení přejímky stavby, </w:t>
      </w:r>
    </w:p>
    <w:p w14:paraId="32681906" w14:textId="77777777" w:rsidR="00BC6EBF" w:rsidRDefault="00EC7ED7">
      <w:pPr>
        <w:pStyle w:val="Zkladntext"/>
        <w:numPr>
          <w:ilvl w:val="0"/>
          <w:numId w:val="1"/>
        </w:numPr>
        <w:tabs>
          <w:tab w:val="left" w:pos="567"/>
          <w:tab w:val="left" w:pos="1134"/>
        </w:tabs>
        <w:suppressAutoHyphens w:val="0"/>
        <w:spacing w:line="280" w:lineRule="atLeast"/>
        <w:ind w:left="567" w:hanging="283"/>
        <w:rPr>
          <w:rFonts w:ascii="Book Antiqua" w:hAnsi="Book Antiqua"/>
          <w:sz w:val="22"/>
          <w:szCs w:val="22"/>
        </w:rPr>
      </w:pPr>
      <w:r>
        <w:rPr>
          <w:rFonts w:ascii="Book Antiqua" w:hAnsi="Book Antiqua"/>
          <w:sz w:val="22"/>
          <w:szCs w:val="22"/>
        </w:rPr>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5E94BAB8" w14:textId="77777777" w:rsidR="00BC6EBF" w:rsidRDefault="00EC7ED7">
      <w:pPr>
        <w:pStyle w:val="Zkladntext"/>
        <w:numPr>
          <w:ilvl w:val="0"/>
          <w:numId w:val="1"/>
        </w:numPr>
        <w:tabs>
          <w:tab w:val="left" w:pos="567"/>
          <w:tab w:val="left" w:pos="1134"/>
        </w:tabs>
        <w:suppressAutoHyphens w:val="0"/>
        <w:spacing w:line="280" w:lineRule="atLeast"/>
        <w:ind w:left="567" w:hanging="283"/>
        <w:rPr>
          <w:rFonts w:ascii="Book Antiqua" w:hAnsi="Book Antiqua"/>
          <w:sz w:val="22"/>
          <w:szCs w:val="22"/>
        </w:rPr>
      </w:pPr>
      <w:r>
        <w:rPr>
          <w:rFonts w:ascii="Book Antiqua" w:hAnsi="Book Antiqua"/>
          <w:sz w:val="22"/>
          <w:szCs w:val="22"/>
        </w:rPr>
        <w:t xml:space="preserve">průvodní technická dokumentace, zkušební protokoly, revizní zprávy, atesty a doklady dle z. č. </w:t>
      </w:r>
      <w:r>
        <w:rPr>
          <w:rFonts w:ascii="Book Antiqua" w:hAnsi="Book Antiqua"/>
          <w:sz w:val="22"/>
          <w:szCs w:val="22"/>
          <w:lang w:val="cs-CZ"/>
        </w:rPr>
        <w:t>91</w:t>
      </w:r>
      <w:r>
        <w:rPr>
          <w:rFonts w:ascii="Book Antiqua" w:hAnsi="Book Antiqua"/>
          <w:sz w:val="22"/>
          <w:szCs w:val="22"/>
        </w:rPr>
        <w:t>/</w:t>
      </w:r>
      <w:r>
        <w:rPr>
          <w:rFonts w:ascii="Book Antiqua" w:hAnsi="Book Antiqua"/>
          <w:sz w:val="22"/>
          <w:szCs w:val="22"/>
          <w:lang w:val="cs-CZ"/>
        </w:rPr>
        <w:t>2016</w:t>
      </w:r>
      <w:r>
        <w:rPr>
          <w:rFonts w:ascii="Book Antiqua" w:hAnsi="Book Antiqua"/>
          <w:sz w:val="22"/>
          <w:szCs w:val="22"/>
        </w:rPr>
        <w:t xml:space="preserve"> Sb., o technických požadavcích na výrobky a o změně a doplnění některých zákonů, v platném znění, prohlášení o shodě ve dvou vyhotoveních</w:t>
      </w:r>
      <w:r>
        <w:rPr>
          <w:rFonts w:ascii="Book Antiqua" w:hAnsi="Book Antiqua"/>
          <w:sz w:val="22"/>
          <w:szCs w:val="22"/>
          <w:lang w:val="cs-CZ"/>
        </w:rPr>
        <w:t>,</w:t>
      </w:r>
    </w:p>
    <w:p w14:paraId="0ACBFFE3" w14:textId="77777777" w:rsidR="00BC6EBF" w:rsidRDefault="00EC7ED7">
      <w:pPr>
        <w:numPr>
          <w:ilvl w:val="0"/>
          <w:numId w:val="1"/>
        </w:numPr>
        <w:ind w:left="709" w:hanging="425"/>
        <w:jc w:val="both"/>
        <w:rPr>
          <w:rFonts w:ascii="Book Antiqua" w:hAnsi="Book Antiqua"/>
          <w:sz w:val="22"/>
          <w:szCs w:val="22"/>
          <w:lang w:val="x-none"/>
        </w:rPr>
      </w:pPr>
      <w:r>
        <w:rPr>
          <w:rFonts w:ascii="Book Antiqua" w:hAnsi="Book Antiqua"/>
          <w:sz w:val="22"/>
          <w:szCs w:val="22"/>
          <w:lang w:val="x-none"/>
        </w:rPr>
        <w:t>průvodní technická dokumentace, zkušební protokoly, revizní zprávy, atesty a doklady dle z. č. 22/97 Sb. prohlášení o shodě, seznam doporučených náhradních dílů, předepsané ochranné a bezpečnostní pomůcky ve dvou vyhotoveních.</w:t>
      </w:r>
    </w:p>
    <w:p w14:paraId="3EFE5587" w14:textId="77777777" w:rsidR="00BC6EBF" w:rsidRDefault="00BC6EBF">
      <w:pPr>
        <w:pStyle w:val="Zkladntext"/>
        <w:widowControl/>
        <w:suppressAutoHyphens w:val="0"/>
        <w:spacing w:line="280" w:lineRule="atLeast"/>
        <w:ind w:left="709"/>
        <w:rPr>
          <w:rFonts w:ascii="Book Antiqua" w:hAnsi="Book Antiqua"/>
          <w:color w:val="FF0000"/>
          <w:sz w:val="22"/>
          <w:szCs w:val="22"/>
          <w:lang w:val="cs-CZ"/>
        </w:rPr>
      </w:pPr>
    </w:p>
    <w:p w14:paraId="3E23F043" w14:textId="3130459A" w:rsidR="00BC6EBF" w:rsidRDefault="00EC7ED7">
      <w:pPr>
        <w:suppressAutoHyphens w:val="0"/>
        <w:spacing w:line="280" w:lineRule="atLeast"/>
        <w:ind w:left="567" w:hanging="567"/>
        <w:jc w:val="both"/>
        <w:rPr>
          <w:rFonts w:ascii="Book Antiqua" w:hAnsi="Book Antiqua"/>
          <w:sz w:val="22"/>
          <w:szCs w:val="22"/>
        </w:rPr>
      </w:pPr>
      <w:r>
        <w:rPr>
          <w:rFonts w:ascii="Book Antiqua" w:hAnsi="Book Antiqua"/>
          <w:bCs/>
          <w:sz w:val="22"/>
          <w:szCs w:val="22"/>
        </w:rPr>
        <w:t>2.4</w:t>
      </w:r>
      <w:r>
        <w:rPr>
          <w:rFonts w:ascii="Book Antiqua" w:hAnsi="Book Antiqua"/>
          <w:bCs/>
          <w:sz w:val="22"/>
          <w:szCs w:val="22"/>
        </w:rPr>
        <w:tab/>
        <w:t xml:space="preserve">Dílem se rozumí stavební i technologická část stavby provedená dle dokumentace. Jde o úplné a bezvadné provedení všech stavebních a montážních prací a konstrukcí včetně dodávek potřebných materiálů, strojů a zařízení nezbytných pro řádné dokončení provozuschopného díla, dále provedení všech činností souvisejících s dodávkou stavebních a montážních prací a konstrukcí, jejichž provedení je pro řádné dokončení díla nezbytné </w:t>
      </w:r>
      <w:r>
        <w:rPr>
          <w:rFonts w:ascii="Book Antiqua" w:hAnsi="Book Antiqua"/>
          <w:sz w:val="22"/>
          <w:szCs w:val="22"/>
        </w:rPr>
        <w:t>(např. zařízení staveniště, bezpečností opatření apod.).</w:t>
      </w:r>
    </w:p>
    <w:p w14:paraId="3B956F85" w14:textId="77777777" w:rsidR="00BC6EBF" w:rsidRDefault="00BC6EBF">
      <w:pPr>
        <w:tabs>
          <w:tab w:val="left" w:pos="709"/>
        </w:tabs>
        <w:suppressAutoHyphens w:val="0"/>
        <w:spacing w:line="280" w:lineRule="atLeast"/>
        <w:ind w:left="709" w:hanging="709"/>
        <w:jc w:val="both"/>
        <w:rPr>
          <w:rFonts w:ascii="Book Antiqua" w:hAnsi="Book Antiqua"/>
          <w:sz w:val="22"/>
          <w:szCs w:val="22"/>
        </w:rPr>
      </w:pPr>
    </w:p>
    <w:p w14:paraId="6EE419CE" w14:textId="77777777" w:rsidR="00BC6EBF" w:rsidRDefault="00EC7ED7">
      <w:pPr>
        <w:suppressAutoHyphens w:val="0"/>
        <w:spacing w:line="280" w:lineRule="atLeast"/>
        <w:ind w:left="567" w:hanging="567"/>
        <w:jc w:val="both"/>
        <w:rPr>
          <w:rFonts w:ascii="Book Antiqua" w:hAnsi="Book Antiqua"/>
          <w:sz w:val="22"/>
          <w:szCs w:val="22"/>
        </w:rPr>
      </w:pPr>
      <w:r>
        <w:rPr>
          <w:rFonts w:ascii="Book Antiqua" w:hAnsi="Book Antiqua"/>
          <w:sz w:val="22"/>
          <w:szCs w:val="22"/>
        </w:rPr>
        <w:t>2.5</w:t>
      </w:r>
      <w:r>
        <w:rPr>
          <w:rFonts w:ascii="Book Antiqua" w:hAnsi="Book Antiqua"/>
          <w:sz w:val="22"/>
          <w:szCs w:val="22"/>
        </w:rPr>
        <w:tab/>
        <w:t xml:space="preserve">Součástí díla jsou všechny práce a dodávky nezbytné k realizaci veřejné zakázky specifikované v podrobném soupisu stavebních prací, dodávek a služeb s výkazy výměr, v rozsahu pro provedení stavby. </w:t>
      </w:r>
    </w:p>
    <w:p w14:paraId="18DEF540" w14:textId="77777777" w:rsidR="00BC6EBF" w:rsidRDefault="00EC7ED7">
      <w:pPr>
        <w:tabs>
          <w:tab w:val="left" w:pos="709"/>
        </w:tabs>
        <w:suppressAutoHyphens w:val="0"/>
        <w:spacing w:line="280" w:lineRule="atLeast"/>
        <w:ind w:left="709" w:hanging="709"/>
        <w:jc w:val="both"/>
        <w:rPr>
          <w:rFonts w:ascii="Book Antiqua" w:hAnsi="Book Antiqua"/>
          <w:color w:val="FF0000"/>
          <w:sz w:val="22"/>
          <w:szCs w:val="22"/>
        </w:rPr>
      </w:pPr>
      <w:r>
        <w:rPr>
          <w:rFonts w:ascii="Book Antiqua" w:hAnsi="Book Antiqua"/>
          <w:color w:val="FF0000"/>
          <w:sz w:val="22"/>
          <w:szCs w:val="22"/>
        </w:rPr>
        <w:t xml:space="preserve"> </w:t>
      </w:r>
    </w:p>
    <w:p w14:paraId="3C735FBB" w14:textId="77777777" w:rsidR="00BC6EBF" w:rsidRDefault="00EC7ED7">
      <w:pPr>
        <w:suppressAutoHyphens w:val="0"/>
        <w:spacing w:line="280" w:lineRule="atLeast"/>
        <w:ind w:left="567" w:hanging="567"/>
        <w:jc w:val="both"/>
        <w:rPr>
          <w:rFonts w:ascii="Book Antiqua" w:hAnsi="Book Antiqua"/>
          <w:sz w:val="22"/>
          <w:szCs w:val="22"/>
        </w:rPr>
      </w:pPr>
      <w:r>
        <w:rPr>
          <w:rFonts w:ascii="Book Antiqua" w:hAnsi="Book Antiqua"/>
          <w:sz w:val="22"/>
          <w:szCs w:val="22"/>
        </w:rPr>
        <w:t>2.6</w:t>
      </w:r>
      <w:r>
        <w:rPr>
          <w:rFonts w:ascii="Book Antiqua" w:hAnsi="Book Antiqua"/>
          <w:sz w:val="22"/>
          <w:szCs w:val="22"/>
        </w:rPr>
        <w:tab/>
        <w:t>V případě, že některé práce a dodávky, které byly obsahem předané dokumentace, nebudou realizovány (tzv. méněpráce), bude jejich cena z celkové nabídkové ceny odpočtena ve výši, ve které bude uvedena v položkových rozpočtech zhotovitele.</w:t>
      </w:r>
    </w:p>
    <w:p w14:paraId="312C6DB7" w14:textId="77777777" w:rsidR="00BC6EBF" w:rsidRDefault="00BC6EBF">
      <w:pPr>
        <w:tabs>
          <w:tab w:val="left" w:pos="709"/>
        </w:tabs>
        <w:suppressAutoHyphens w:val="0"/>
        <w:spacing w:line="280" w:lineRule="atLeast"/>
        <w:ind w:left="709" w:hanging="709"/>
        <w:jc w:val="both"/>
        <w:rPr>
          <w:rFonts w:ascii="Book Antiqua" w:hAnsi="Book Antiqua"/>
          <w:color w:val="FF0000"/>
          <w:sz w:val="22"/>
          <w:szCs w:val="22"/>
        </w:rPr>
      </w:pPr>
    </w:p>
    <w:p w14:paraId="1079C4B9" w14:textId="06EA3177" w:rsidR="00BC6EBF" w:rsidRDefault="00EC7ED7">
      <w:pPr>
        <w:suppressAutoHyphens w:val="0"/>
        <w:spacing w:line="280" w:lineRule="atLeast"/>
        <w:ind w:left="567" w:hanging="567"/>
        <w:jc w:val="both"/>
        <w:rPr>
          <w:rFonts w:ascii="Book Antiqua" w:hAnsi="Book Antiqua"/>
          <w:sz w:val="22"/>
          <w:szCs w:val="22"/>
        </w:rPr>
      </w:pPr>
      <w:r>
        <w:rPr>
          <w:rFonts w:ascii="Book Antiqua" w:hAnsi="Book Antiqua"/>
          <w:sz w:val="22"/>
          <w:szCs w:val="22"/>
        </w:rPr>
        <w:t>2.7</w:t>
      </w:r>
      <w:r>
        <w:rPr>
          <w:rFonts w:ascii="Book Antiqua" w:hAnsi="Book Antiqua"/>
          <w:sz w:val="22"/>
          <w:szCs w:val="22"/>
        </w:rPr>
        <w:tab/>
        <w:t>Nesmí být použity jiné materiály, technologie nebo změny proti dokumentaci. Technické standardy použitých materiálů jsou uvedeny v dokumentaci. Současně se zhotovitel zavazuje a ručí za to, že při realizaci díla nepoužije žádný materiál, o kterém je v době užití známo, že je škodlivý. Pokud by tak zhotovitel učinil je povinen na písemné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w:t>
      </w:r>
    </w:p>
    <w:p w14:paraId="0BED9713" w14:textId="77777777" w:rsidR="00BC6EBF" w:rsidRDefault="00BC6EBF">
      <w:pPr>
        <w:suppressAutoHyphens w:val="0"/>
        <w:spacing w:line="280" w:lineRule="atLeast"/>
        <w:jc w:val="both"/>
        <w:rPr>
          <w:rFonts w:ascii="Book Antiqua" w:hAnsi="Book Antiqua"/>
          <w:sz w:val="22"/>
          <w:szCs w:val="22"/>
        </w:rPr>
      </w:pPr>
    </w:p>
    <w:p w14:paraId="34C97038" w14:textId="77777777" w:rsidR="00BC6EBF" w:rsidRDefault="00EC7ED7">
      <w:pPr>
        <w:suppressAutoHyphens w:val="0"/>
        <w:spacing w:line="280" w:lineRule="atLeast"/>
        <w:ind w:left="567" w:hanging="567"/>
        <w:jc w:val="both"/>
        <w:rPr>
          <w:rFonts w:ascii="Book Antiqua" w:hAnsi="Book Antiqua"/>
          <w:sz w:val="22"/>
          <w:szCs w:val="22"/>
        </w:rPr>
      </w:pPr>
      <w:r>
        <w:rPr>
          <w:rFonts w:ascii="Book Antiqua" w:hAnsi="Book Antiqua"/>
          <w:sz w:val="22"/>
          <w:szCs w:val="22"/>
        </w:rPr>
        <w:t>2.8</w:t>
      </w:r>
      <w:r>
        <w:rPr>
          <w:rFonts w:ascii="Book Antiqua" w:hAnsi="Book Antiqua"/>
          <w:sz w:val="22"/>
          <w:szCs w:val="22"/>
        </w:rPr>
        <w:tab/>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w:t>
      </w:r>
    </w:p>
    <w:p w14:paraId="541D2422" w14:textId="77777777" w:rsidR="00BC6EBF" w:rsidRDefault="00BC6EBF">
      <w:pPr>
        <w:suppressAutoHyphens w:val="0"/>
        <w:spacing w:line="280" w:lineRule="atLeast"/>
        <w:ind w:left="709" w:hanging="709"/>
        <w:jc w:val="both"/>
        <w:rPr>
          <w:rFonts w:ascii="Book Antiqua" w:hAnsi="Book Antiqua"/>
          <w:sz w:val="22"/>
          <w:szCs w:val="22"/>
        </w:rPr>
      </w:pPr>
    </w:p>
    <w:p w14:paraId="7D00006B" w14:textId="77777777" w:rsidR="00BC6EBF" w:rsidRDefault="00EC7ED7">
      <w:pPr>
        <w:ind w:left="567" w:hanging="567"/>
        <w:jc w:val="both"/>
        <w:rPr>
          <w:rFonts w:ascii="Book Antiqua" w:hAnsi="Book Antiqua"/>
          <w:sz w:val="22"/>
          <w:szCs w:val="22"/>
        </w:rPr>
      </w:pPr>
      <w:r>
        <w:rPr>
          <w:rFonts w:ascii="Book Antiqua" w:hAnsi="Book Antiqua"/>
          <w:sz w:val="22"/>
          <w:szCs w:val="22"/>
        </w:rPr>
        <w:t>2.9</w:t>
      </w:r>
      <w:r>
        <w:rPr>
          <w:rFonts w:ascii="Book Antiqua" w:hAnsi="Book Antiqua"/>
          <w:sz w:val="22"/>
          <w:szCs w:val="22"/>
        </w:rPr>
        <w:tab/>
        <w:t>Dle zákona č. 320/2001 Sb., o finanční kontrole, je vybraný zhotovitel osobou povinnou spolupůsobit při výkonu finanční kontroly.</w:t>
      </w:r>
    </w:p>
    <w:p w14:paraId="67CCBCD7" w14:textId="77777777" w:rsidR="00BC6EBF" w:rsidRDefault="00BC6EBF"/>
    <w:p w14:paraId="347562D1" w14:textId="77777777" w:rsidR="00BC6EBF" w:rsidRDefault="00EC7ED7">
      <w:pPr>
        <w:pStyle w:val="Nadpis3"/>
        <w:spacing w:before="0" w:after="0" w:line="280" w:lineRule="atLeast"/>
        <w:ind w:left="567" w:hanging="567"/>
        <w:jc w:val="both"/>
        <w:rPr>
          <w:rFonts w:ascii="Book Antiqua" w:hAnsi="Book Antiqua"/>
          <w:b w:val="0"/>
          <w:szCs w:val="22"/>
        </w:rPr>
      </w:pPr>
      <w:r>
        <w:rPr>
          <w:rFonts w:ascii="Book Antiqua" w:hAnsi="Book Antiqua"/>
          <w:b w:val="0"/>
          <w:szCs w:val="22"/>
        </w:rPr>
        <w:t>2.10</w:t>
      </w:r>
      <w:r>
        <w:rPr>
          <w:rFonts w:ascii="Book Antiqua" w:hAnsi="Book Antiqua"/>
          <w:b w:val="0"/>
          <w:szCs w:val="22"/>
        </w:rPr>
        <w:tab/>
        <w:t>Předmětem díla je tedy realizace díla „na klíč“.</w:t>
      </w:r>
    </w:p>
    <w:p w14:paraId="7DC5DCC5" w14:textId="77777777" w:rsidR="00BC6EBF" w:rsidRDefault="00BC6EBF">
      <w:pPr>
        <w:rPr>
          <w:color w:val="FF0000"/>
        </w:rPr>
      </w:pPr>
    </w:p>
    <w:p w14:paraId="2AB37E82" w14:textId="216ED9E7" w:rsidR="00BC6EBF" w:rsidRDefault="00EC7ED7" w:rsidP="00985D75">
      <w:pPr>
        <w:pStyle w:val="Nadpis3"/>
        <w:spacing w:before="0" w:after="0" w:line="280" w:lineRule="atLeast"/>
        <w:ind w:left="567" w:hanging="567"/>
        <w:jc w:val="both"/>
        <w:rPr>
          <w:rFonts w:ascii="Book Antiqua" w:hAnsi="Book Antiqua"/>
          <w:b w:val="0"/>
          <w:szCs w:val="22"/>
        </w:rPr>
      </w:pPr>
      <w:r>
        <w:rPr>
          <w:rFonts w:ascii="Book Antiqua" w:hAnsi="Book Antiqua"/>
          <w:b w:val="0"/>
          <w:szCs w:val="22"/>
        </w:rPr>
        <w:t>2.11</w:t>
      </w:r>
      <w:r>
        <w:rPr>
          <w:rFonts w:ascii="Book Antiqua" w:hAnsi="Book Antiqua"/>
          <w:b w:val="0"/>
          <w:szCs w:val="22"/>
        </w:rPr>
        <w:tab/>
        <w:t xml:space="preserve">Místem plnění veřejné zakázky je </w:t>
      </w:r>
      <w:r w:rsidR="00B77A3C" w:rsidRPr="00B77A3C">
        <w:rPr>
          <w:rFonts w:ascii="Book Antiqua" w:hAnsi="Book Antiqua"/>
          <w:b w:val="0"/>
          <w:szCs w:val="22"/>
        </w:rPr>
        <w:t>Mateřská škola, základní škola a praktická škola</w:t>
      </w:r>
      <w:r w:rsidR="006B0B08" w:rsidRPr="006B0B08">
        <w:rPr>
          <w:rFonts w:ascii="Book Antiqua" w:hAnsi="Book Antiqua"/>
          <w:b w:val="0"/>
          <w:szCs w:val="22"/>
        </w:rPr>
        <w:t xml:space="preserve"> Boskovice, příspěvková organizace, </w:t>
      </w:r>
      <w:r w:rsidR="00B77A3C" w:rsidRPr="00B77A3C">
        <w:rPr>
          <w:rFonts w:ascii="Book Antiqua" w:hAnsi="Book Antiqua"/>
          <w:b w:val="0"/>
          <w:szCs w:val="22"/>
        </w:rPr>
        <w:t>Štefanikova 1142/2, 68001</w:t>
      </w:r>
      <w:r w:rsidR="006B0B08" w:rsidRPr="006B0B08">
        <w:rPr>
          <w:rFonts w:ascii="Book Antiqua" w:hAnsi="Book Antiqua"/>
          <w:b w:val="0"/>
          <w:szCs w:val="22"/>
        </w:rPr>
        <w:t xml:space="preserve"> Boskovice</w:t>
      </w:r>
      <w:r>
        <w:rPr>
          <w:rFonts w:ascii="Book Antiqua" w:hAnsi="Book Antiqua"/>
          <w:b w:val="0"/>
          <w:szCs w:val="22"/>
        </w:rPr>
        <w:t>.</w:t>
      </w:r>
    </w:p>
    <w:p w14:paraId="4D7782D5" w14:textId="77777777" w:rsidR="00BC6EBF" w:rsidRDefault="00BC6EBF">
      <w:pPr>
        <w:rPr>
          <w:sz w:val="22"/>
        </w:rPr>
      </w:pPr>
    </w:p>
    <w:p w14:paraId="7CE308CE" w14:textId="77777777" w:rsidR="00BC6EBF" w:rsidRDefault="00EC7ED7">
      <w:pPr>
        <w:suppressAutoHyphens w:val="0"/>
        <w:spacing w:line="280" w:lineRule="atLeast"/>
        <w:ind w:left="567" w:hanging="567"/>
        <w:jc w:val="both"/>
        <w:rPr>
          <w:rFonts w:ascii="Book Antiqua" w:hAnsi="Book Antiqua"/>
          <w:sz w:val="22"/>
          <w:szCs w:val="22"/>
        </w:rPr>
      </w:pPr>
      <w:r>
        <w:rPr>
          <w:rFonts w:ascii="Book Antiqua" w:hAnsi="Book Antiqua"/>
          <w:sz w:val="22"/>
          <w:szCs w:val="22"/>
        </w:rPr>
        <w:t>2.12</w:t>
      </w:r>
      <w:r>
        <w:rPr>
          <w:rFonts w:ascii="Book Antiqua" w:hAnsi="Book Antiqua"/>
          <w:sz w:val="22"/>
          <w:szCs w:val="22"/>
        </w:rPr>
        <w:tab/>
        <w:t xml:space="preserve">Zhotovitel je povinen provést dílo v souladu s právními předpisy, s rozhodnutími a vyjádřeními státní správy a samosprávy, předpisy upravujícími provádění stavebních děl, ustanoveními této smlouvy, se svojí nabídkou ze dne </w:t>
      </w:r>
      <w:r>
        <w:rPr>
          <w:rFonts w:ascii="Book Antiqua" w:hAnsi="Book Antiqua"/>
          <w:sz w:val="22"/>
          <w:szCs w:val="22"/>
          <w:highlight w:val="yellow"/>
        </w:rPr>
        <w:t>*****</w:t>
      </w:r>
      <w:r>
        <w:rPr>
          <w:rFonts w:ascii="Book Antiqua" w:hAnsi="Book Antiqua"/>
          <w:sz w:val="22"/>
          <w:szCs w:val="22"/>
        </w:rPr>
        <w:t xml:space="preserve">, kterou tvoří také podrobný soupis stavebních prací, dodávek a služeb s výkazy výměr, v rozsahu pro provedení stavby a se zadávacími podmínkami vyplývajícími ze zadávací dokumentace zadání této zakázky. </w:t>
      </w:r>
    </w:p>
    <w:p w14:paraId="2CD5C877" w14:textId="77777777" w:rsidR="00BC6EBF" w:rsidRPr="0036027B" w:rsidRDefault="00EC7ED7">
      <w:pPr>
        <w:spacing w:line="280" w:lineRule="atLeast"/>
        <w:ind w:left="567"/>
        <w:jc w:val="both"/>
        <w:rPr>
          <w:rFonts w:ascii="Book Antiqua" w:hAnsi="Book Antiqua"/>
          <w:i/>
          <w:iCs/>
        </w:rPr>
      </w:pPr>
      <w:r w:rsidRPr="0036027B">
        <w:rPr>
          <w:rFonts w:ascii="Book Antiqua" w:hAnsi="Book Antiqua"/>
          <w:i/>
          <w:iCs/>
        </w:rPr>
        <w:t>Poznámka: v místě vyznačeném třemi hvězdičkami zpracovatel návrhu smlouvy uvede datum své nabídky.</w:t>
      </w:r>
    </w:p>
    <w:p w14:paraId="3F55D164" w14:textId="77777777" w:rsidR="00BC6EBF" w:rsidRDefault="00BC6EBF">
      <w:pPr>
        <w:spacing w:line="280" w:lineRule="atLeast"/>
        <w:ind w:left="709" w:hanging="709"/>
        <w:jc w:val="both"/>
        <w:rPr>
          <w:rFonts w:ascii="Book Antiqua" w:hAnsi="Book Antiqua"/>
          <w:color w:val="FF0000"/>
          <w:sz w:val="22"/>
          <w:szCs w:val="22"/>
        </w:rPr>
      </w:pPr>
    </w:p>
    <w:p w14:paraId="5A4EB66E" w14:textId="34AA47D0"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2.13</w:t>
      </w:r>
      <w:r>
        <w:rPr>
          <w:rFonts w:ascii="Book Antiqua" w:hAnsi="Book Antiqua"/>
          <w:sz w:val="22"/>
          <w:szCs w:val="22"/>
        </w:rPr>
        <w:tab/>
        <w:t xml:space="preserve">Dílo je provedeno řádně v případě úplného, bezvadného provedení všech stavebních a montážních prací a konstrukcí včetně dodávek potřebných materiálů a zařízení nezbytných pro dokončení provozuschopného díla, dále provedením všech činností souvisejících s dodávkou stavebních a montážních prací a konstrukcí, jejichž provedení je pro řádné dokončení díla nezbytné, vyklizením staveniště, předáním dokladů o předepsaných zkouškách a revizích (všechny zkoušky a revize budou provedeny za účasti zástupce objednatele, který o nich bude informován min. 3 dny předem), předáním dokumentace skutečného provedení díla v požadované formě a požadovaném počtu, předáním listiny o záruce za odstranění vad dle této smlouvy a odstraněním všech vad a nedodělků.  </w:t>
      </w:r>
    </w:p>
    <w:p w14:paraId="1D15373A" w14:textId="77777777" w:rsidR="00BC6EBF" w:rsidRDefault="00BC6EBF">
      <w:pPr>
        <w:suppressAutoHyphens w:val="0"/>
        <w:spacing w:line="280" w:lineRule="atLeast"/>
        <w:ind w:left="709" w:hanging="709"/>
        <w:jc w:val="both"/>
        <w:rPr>
          <w:rFonts w:ascii="Book Antiqua" w:hAnsi="Book Antiqua"/>
          <w:color w:val="FF0000"/>
          <w:sz w:val="22"/>
          <w:szCs w:val="22"/>
        </w:rPr>
      </w:pPr>
    </w:p>
    <w:p w14:paraId="51F460F8" w14:textId="0391C8B0" w:rsidR="00BC6EBF" w:rsidRDefault="00EC7ED7">
      <w:pPr>
        <w:suppressAutoHyphens w:val="0"/>
        <w:spacing w:line="280" w:lineRule="atLeast"/>
        <w:ind w:left="567" w:hanging="567"/>
        <w:jc w:val="both"/>
        <w:rPr>
          <w:rFonts w:ascii="Book Antiqua" w:hAnsi="Book Antiqua"/>
          <w:sz w:val="22"/>
          <w:szCs w:val="22"/>
        </w:rPr>
      </w:pPr>
      <w:r>
        <w:rPr>
          <w:rFonts w:ascii="Book Antiqua" w:hAnsi="Book Antiqua"/>
          <w:sz w:val="22"/>
          <w:szCs w:val="22"/>
        </w:rPr>
        <w:t>2.14</w:t>
      </w:r>
      <w:r>
        <w:rPr>
          <w:rFonts w:ascii="Book Antiqua" w:hAnsi="Book Antiqua"/>
          <w:sz w:val="22"/>
          <w:szCs w:val="22"/>
        </w:rPr>
        <w:tab/>
        <w:t xml:space="preserve">Veškeré vícepráce, méněpráce a změny díla vyjma případných změn díla oproti dokumentaci, musí být osobou pověřenou pro jednání ve věcech technických za objednatele předem odsouhlaseny. V případě, že z těchto změn bude vyplývat zvýšení ceny díla, případné snížení ceny díla bude postupováno v souladu s příslušnými ustanoveními právních předpisů (zejména se zákonem o zadávání veřejných zakázek). </w:t>
      </w:r>
    </w:p>
    <w:p w14:paraId="2738ED13" w14:textId="77777777" w:rsidR="00BC6EBF" w:rsidRDefault="00BC6EBF">
      <w:pPr>
        <w:suppressAutoHyphens w:val="0"/>
        <w:spacing w:line="280" w:lineRule="atLeast"/>
        <w:ind w:left="709" w:hanging="709"/>
        <w:jc w:val="both"/>
        <w:rPr>
          <w:rFonts w:ascii="Book Antiqua" w:hAnsi="Book Antiqua"/>
          <w:color w:val="FF0000"/>
          <w:sz w:val="22"/>
          <w:szCs w:val="22"/>
        </w:rPr>
      </w:pPr>
    </w:p>
    <w:p w14:paraId="69A66D2F" w14:textId="6BB19E01" w:rsidR="00BC6EBF" w:rsidRDefault="00EC7ED7">
      <w:pPr>
        <w:ind w:left="567" w:hanging="567"/>
        <w:jc w:val="both"/>
        <w:rPr>
          <w:rFonts w:ascii="Book Antiqua" w:hAnsi="Book Antiqua"/>
          <w:sz w:val="22"/>
          <w:szCs w:val="22"/>
        </w:rPr>
      </w:pPr>
      <w:r>
        <w:rPr>
          <w:rFonts w:ascii="Book Antiqua" w:hAnsi="Book Antiqua"/>
          <w:sz w:val="22"/>
          <w:szCs w:val="22"/>
        </w:rPr>
        <w:t>2.15</w:t>
      </w:r>
      <w:r>
        <w:rPr>
          <w:rFonts w:ascii="Book Antiqua" w:hAnsi="Book Antiqua"/>
          <w:sz w:val="22"/>
          <w:szCs w:val="22"/>
        </w:rPr>
        <w:tab/>
        <w:t>Zhotovitel prohlašuje, že mu při podpisu této smlouvy byla předána dokumentace definovaná v čl. 2.1. Zhotovitel přijímá projektovou dokumentaci jako dostatečnou pro realizaci stavby a souhlasí s ní. Zhotovitel prohlašuje a potvrzuje, že se s výše uvedenými dokumenty vymezujícími dílo v plném rozsahu seznámil a že jsou mu známy technické, kvalitativní, kvantitativní i jiné podmínky nezbytné k realizaci díla a disponuje takovými odbornými znalostmi, zkušenostmi a kapacitami, které jsou k provedení díla nezbytné. Zhotovitel se zavazuje v případě, že by v rámci realizace stavby zjistil vady a nedostatky projektové dokumentace, které by měli vliv na předmět nebo cenu díla, upozornit objednatele bez zbytečného odkladu na tyto vady či nedostatky a ve lhůtě tří dnů od upozornění předat objednateli seznam těchto nedostatků včetně návrhů na jejich odstranění a včetně vymezení dopadu na předmět a cenu díla.</w:t>
      </w:r>
    </w:p>
    <w:p w14:paraId="0F8230D7" w14:textId="77777777" w:rsidR="00BC6EBF" w:rsidRDefault="00BC6EBF">
      <w:pPr>
        <w:ind w:left="567" w:hanging="567"/>
        <w:jc w:val="both"/>
        <w:rPr>
          <w:rFonts w:ascii="Book Antiqua" w:hAnsi="Book Antiqua"/>
          <w:sz w:val="22"/>
          <w:szCs w:val="22"/>
        </w:rPr>
      </w:pPr>
    </w:p>
    <w:p w14:paraId="10985FDB" w14:textId="7F3BEDD6" w:rsidR="00BC6EBF" w:rsidRDefault="00EC7ED7" w:rsidP="00985D75">
      <w:pPr>
        <w:pStyle w:val="Smlouva-slo"/>
        <w:snapToGrid w:val="0"/>
        <w:spacing w:before="0" w:line="280" w:lineRule="atLeast"/>
        <w:ind w:left="567" w:hanging="567"/>
        <w:rPr>
          <w:rFonts w:ascii="Book Antiqua" w:hAnsi="Book Antiqua"/>
          <w:sz w:val="22"/>
          <w:szCs w:val="22"/>
        </w:rPr>
      </w:pPr>
      <w:r>
        <w:rPr>
          <w:rFonts w:ascii="Book Antiqua" w:hAnsi="Book Antiqua"/>
          <w:sz w:val="22"/>
          <w:szCs w:val="22"/>
        </w:rPr>
        <w:t>2.16</w:t>
      </w:r>
      <w:r>
        <w:rPr>
          <w:rFonts w:ascii="Book Antiqua" w:hAnsi="Book Antiqua"/>
          <w:sz w:val="22"/>
          <w:szCs w:val="22"/>
        </w:rPr>
        <w:tab/>
        <w:t xml:space="preserve">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w:t>
      </w:r>
      <w:r w:rsidRPr="006047F7">
        <w:rPr>
          <w:rFonts w:ascii="Book Antiqua" w:hAnsi="Book Antiqua"/>
          <w:sz w:val="22"/>
          <w:szCs w:val="22"/>
        </w:rPr>
        <w:lastRenderedPageBreak/>
        <w:t xml:space="preserve">podílejí a bez ohledu na to, zda bude dle této smlouvy plněno zhotovitelem či jeho </w:t>
      </w:r>
      <w:r>
        <w:rPr>
          <w:rFonts w:ascii="Book Antiqua" w:hAnsi="Book Antiqua"/>
          <w:sz w:val="22"/>
          <w:szCs w:val="22"/>
        </w:rPr>
        <w:t>poddodavatelem.</w:t>
      </w:r>
    </w:p>
    <w:p w14:paraId="23EA09A2" w14:textId="77777777" w:rsidR="00BC6EBF" w:rsidRDefault="00EC7ED7">
      <w:pPr>
        <w:pStyle w:val="Smlouva-slo"/>
        <w:snapToGrid w:val="0"/>
        <w:spacing w:before="0" w:line="280" w:lineRule="atLeast"/>
        <w:ind w:left="567"/>
        <w:rPr>
          <w:rFonts w:ascii="Book Antiqua" w:hAnsi="Book Antiqua"/>
          <w:sz w:val="22"/>
          <w:szCs w:val="22"/>
        </w:rPr>
      </w:pPr>
      <w:r>
        <w:rPr>
          <w:rFonts w:ascii="Book Antiqua" w:hAnsi="Book Antiqua"/>
          <w:sz w:val="22"/>
          <w:szCs w:val="22"/>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bookmarkStart w:id="2" w:name="_Hlk68463595"/>
      <w:bookmarkEnd w:id="2"/>
    </w:p>
    <w:p w14:paraId="287FFA60" w14:textId="77777777" w:rsidR="00BC6EBF" w:rsidRDefault="00BC6EBF">
      <w:pPr>
        <w:pStyle w:val="Smlouva-slo"/>
        <w:snapToGrid w:val="0"/>
        <w:spacing w:before="0" w:line="280" w:lineRule="atLeast"/>
        <w:rPr>
          <w:rFonts w:ascii="Book Antiqua" w:hAnsi="Book Antiqua"/>
          <w:sz w:val="22"/>
          <w:szCs w:val="22"/>
        </w:rPr>
      </w:pPr>
    </w:p>
    <w:p w14:paraId="50B50F9D" w14:textId="72E23CDA" w:rsidR="00BC6EBF" w:rsidRDefault="00EC7ED7">
      <w:pPr>
        <w:pStyle w:val="Smlouva-slo"/>
        <w:snapToGrid w:val="0"/>
        <w:spacing w:before="0" w:line="280" w:lineRule="atLeast"/>
        <w:rPr>
          <w:rFonts w:ascii="Book Antiqua" w:hAnsi="Book Antiqua"/>
          <w:sz w:val="22"/>
          <w:szCs w:val="22"/>
        </w:rPr>
      </w:pPr>
      <w:r>
        <w:rPr>
          <w:rFonts w:ascii="Book Antiqua" w:hAnsi="Book Antiqua"/>
          <w:sz w:val="22"/>
          <w:szCs w:val="22"/>
        </w:rPr>
        <w:t>2.17   Závazek dodavatele k ochraně životního prostředí:</w:t>
      </w:r>
    </w:p>
    <w:p w14:paraId="4D24D29A" w14:textId="77777777" w:rsidR="00BC6EBF" w:rsidRDefault="00EC7ED7">
      <w:pPr>
        <w:pStyle w:val="Smlouva-slo"/>
        <w:snapToGrid w:val="0"/>
        <w:spacing w:before="0" w:line="280" w:lineRule="atLeast"/>
        <w:ind w:left="567"/>
        <w:rPr>
          <w:rFonts w:ascii="Book Antiqua" w:hAnsi="Book Antiqua"/>
          <w:bCs/>
          <w:sz w:val="22"/>
          <w:szCs w:val="22"/>
        </w:rPr>
      </w:pPr>
      <w:r>
        <w:rPr>
          <w:rFonts w:ascii="Book Antiqua" w:hAnsi="Book Antiqua"/>
          <w:bCs/>
          <w:sz w:val="22"/>
          <w:szCs w:val="22"/>
        </w:rPr>
        <w:t xml:space="preserve">Odpad vniklý na stavbě bude odvezen a uložen výhradně v zařízeních, které jsou k nakládání s odpady určeny, případně ekologicky recyklován. Původcem odpadů je zhotovitel stavby, jehož povinnosti jsou jednoznačně stanoveny zákonem </w:t>
      </w:r>
      <w:bookmarkStart w:id="3" w:name="_Hlk68463406"/>
      <w:r>
        <w:rPr>
          <w:rFonts w:ascii="Book Antiqua" w:hAnsi="Book Antiqua"/>
          <w:bCs/>
          <w:sz w:val="22"/>
          <w:szCs w:val="22"/>
        </w:rPr>
        <w:t>č. 541/2020 Sb., o odpadech</w:t>
      </w:r>
      <w:bookmarkEnd w:id="3"/>
      <w:r>
        <w:rPr>
          <w:rFonts w:ascii="Book Antiqua" w:hAnsi="Book Antiqua"/>
          <w:bCs/>
          <w:sz w:val="22"/>
          <w:szCs w:val="22"/>
        </w:rPr>
        <w:t xml:space="preserve">.   </w:t>
      </w:r>
    </w:p>
    <w:p w14:paraId="18B02C40" w14:textId="77777777" w:rsidR="00BC6EBF" w:rsidRDefault="00EC7ED7">
      <w:pPr>
        <w:pStyle w:val="Smlouva-slo"/>
        <w:snapToGrid w:val="0"/>
        <w:spacing w:before="0" w:line="280" w:lineRule="atLeast"/>
        <w:ind w:left="567"/>
        <w:rPr>
          <w:rFonts w:ascii="Book Antiqua" w:hAnsi="Book Antiqua"/>
          <w:bCs/>
          <w:sz w:val="22"/>
          <w:szCs w:val="22"/>
        </w:rPr>
      </w:pPr>
      <w:r>
        <w:rPr>
          <w:rFonts w:ascii="Book Antiqua" w:hAnsi="Book Antiqua"/>
          <w:bCs/>
          <w:sz w:val="22"/>
          <w:szCs w:val="22"/>
        </w:rPr>
        <w:t>Evidence odpadů bude vedena podle zákona č. 541/2020 Sb., o odpadech. Takto vedená evidence odpadů, včetně doložení způsobu nakládání (využití, odstranění), bude předložena při kolaudaci stavby a na OŽP městského příslušného úřadu s rozšířenou působností.</w:t>
      </w:r>
    </w:p>
    <w:p w14:paraId="399E3F9C" w14:textId="6C457CDD" w:rsidR="00BC6EBF" w:rsidRPr="007341E2" w:rsidRDefault="00EC7ED7">
      <w:pPr>
        <w:pStyle w:val="Zkladntext"/>
        <w:spacing w:line="240" w:lineRule="atLeast"/>
        <w:ind w:left="567"/>
        <w:rPr>
          <w:rFonts w:ascii="Book Antiqua" w:hAnsi="Book Antiqua" w:cs="Tahoma"/>
          <w:sz w:val="22"/>
          <w:szCs w:val="22"/>
        </w:rPr>
      </w:pPr>
      <w:r>
        <w:rPr>
          <w:rFonts w:ascii="Book Antiqua" w:hAnsi="Book Antiqua" w:cs="Tahoma"/>
          <w:sz w:val="22"/>
          <w:szCs w:val="22"/>
        </w:rPr>
        <w:t xml:space="preserve">Zhotovitel předloží doklady o likvidaci a naložení odpadů dle zákona č. 541/2020 Sb., o odpadech, včetně dokladů o uhrazení poplatků, doklady budou označeny názvem </w:t>
      </w:r>
      <w:r w:rsidRPr="007341E2">
        <w:rPr>
          <w:rFonts w:ascii="Book Antiqua" w:hAnsi="Book Antiqua" w:cs="Tahoma"/>
          <w:sz w:val="22"/>
          <w:szCs w:val="22"/>
        </w:rPr>
        <w:t xml:space="preserve">stavby </w:t>
      </w:r>
      <w:r w:rsidR="005E1063" w:rsidRPr="007341E2">
        <w:rPr>
          <w:rFonts w:ascii="Book Antiqua" w:hAnsi="Book Antiqua" w:cs="Tahoma"/>
          <w:sz w:val="22"/>
          <w:szCs w:val="22"/>
        </w:rPr>
        <w:t xml:space="preserve"> </w:t>
      </w:r>
      <w:r w:rsidR="0036027B" w:rsidRPr="007341E2">
        <w:rPr>
          <w:rFonts w:ascii="Book Antiqua" w:hAnsi="Book Antiqua" w:cs="Tahoma"/>
          <w:sz w:val="22"/>
          <w:szCs w:val="22"/>
        </w:rPr>
        <w:t>„</w:t>
      </w:r>
      <w:r w:rsidR="00B77A3C" w:rsidRPr="00B77A3C">
        <w:rPr>
          <w:rFonts w:ascii="Book Antiqua" w:hAnsi="Book Antiqua" w:cs="Tahoma"/>
          <w:sz w:val="22"/>
          <w:szCs w:val="22"/>
        </w:rPr>
        <w:t>Stavební úpravy zdroje tepla Mateřská škola, základní škola a praktická škola</w:t>
      </w:r>
      <w:r w:rsidR="00ED78DF" w:rsidRPr="00ED78DF">
        <w:rPr>
          <w:rFonts w:ascii="Book Antiqua" w:hAnsi="Book Antiqua" w:cs="Tahoma"/>
          <w:sz w:val="22"/>
          <w:szCs w:val="22"/>
        </w:rPr>
        <w:t xml:space="preserve"> Boskovice</w:t>
      </w:r>
      <w:r w:rsidR="0036027B" w:rsidRPr="007341E2">
        <w:rPr>
          <w:rFonts w:ascii="Book Antiqua" w:hAnsi="Book Antiqua" w:cs="Tahoma"/>
          <w:sz w:val="22"/>
          <w:szCs w:val="22"/>
        </w:rPr>
        <w:t xml:space="preserve">“ </w:t>
      </w:r>
      <w:r w:rsidRPr="007341E2">
        <w:rPr>
          <w:rFonts w:ascii="Book Antiqua" w:hAnsi="Book Antiqua" w:cs="Tahoma"/>
        </w:rPr>
        <w:t xml:space="preserve"> </w:t>
      </w:r>
      <w:r w:rsidRPr="007341E2">
        <w:rPr>
          <w:rFonts w:ascii="Book Antiqua" w:hAnsi="Book Antiqua" w:cs="Tahoma"/>
          <w:sz w:val="22"/>
          <w:szCs w:val="22"/>
        </w:rPr>
        <w:t xml:space="preserve">a dále budou doklady obsahovat: </w:t>
      </w:r>
    </w:p>
    <w:p w14:paraId="06FB0B88" w14:textId="77777777" w:rsidR="00BC6EBF" w:rsidRPr="007341E2" w:rsidRDefault="00EC7ED7">
      <w:pPr>
        <w:pStyle w:val="Zkladntext"/>
        <w:widowControl/>
        <w:numPr>
          <w:ilvl w:val="0"/>
          <w:numId w:val="8"/>
        </w:numPr>
        <w:suppressAutoHyphens w:val="0"/>
        <w:spacing w:line="240" w:lineRule="atLeast"/>
        <w:ind w:left="1134" w:hanging="567"/>
        <w:rPr>
          <w:rFonts w:ascii="Book Antiqua" w:hAnsi="Book Antiqua" w:cs="Tahoma"/>
          <w:sz w:val="22"/>
          <w:szCs w:val="22"/>
        </w:rPr>
      </w:pPr>
      <w:r w:rsidRPr="007341E2">
        <w:rPr>
          <w:rFonts w:ascii="Book Antiqua" w:hAnsi="Book Antiqua" w:cs="Tahoma"/>
          <w:sz w:val="22"/>
          <w:szCs w:val="22"/>
        </w:rPr>
        <w:t>název příjemce odpadu včetně IČO;</w:t>
      </w:r>
    </w:p>
    <w:p w14:paraId="67F61B4C" w14:textId="77777777" w:rsidR="00BC6EBF" w:rsidRPr="007341E2" w:rsidRDefault="00EC7ED7">
      <w:pPr>
        <w:pStyle w:val="Zkladntext"/>
        <w:widowControl/>
        <w:numPr>
          <w:ilvl w:val="0"/>
          <w:numId w:val="8"/>
        </w:numPr>
        <w:suppressAutoHyphens w:val="0"/>
        <w:spacing w:line="240" w:lineRule="atLeast"/>
        <w:ind w:left="1134" w:hanging="567"/>
        <w:rPr>
          <w:rFonts w:ascii="Book Antiqua" w:hAnsi="Book Antiqua" w:cs="Tahoma"/>
          <w:sz w:val="22"/>
          <w:szCs w:val="22"/>
        </w:rPr>
      </w:pPr>
      <w:r w:rsidRPr="007341E2">
        <w:rPr>
          <w:rFonts w:ascii="Book Antiqua" w:hAnsi="Book Antiqua" w:cs="Tahoma"/>
          <w:sz w:val="22"/>
          <w:szCs w:val="22"/>
        </w:rPr>
        <w:t>název původce odpadu;</w:t>
      </w:r>
    </w:p>
    <w:p w14:paraId="678229F8" w14:textId="77777777" w:rsidR="00BC6EBF" w:rsidRPr="007341E2" w:rsidRDefault="00EC7ED7">
      <w:pPr>
        <w:pStyle w:val="Zkladntext"/>
        <w:widowControl/>
        <w:numPr>
          <w:ilvl w:val="0"/>
          <w:numId w:val="8"/>
        </w:numPr>
        <w:suppressAutoHyphens w:val="0"/>
        <w:spacing w:line="240" w:lineRule="atLeast"/>
        <w:ind w:left="1134" w:hanging="567"/>
        <w:rPr>
          <w:rFonts w:ascii="Book Antiqua" w:hAnsi="Book Antiqua" w:cs="Tahoma"/>
          <w:sz w:val="22"/>
          <w:szCs w:val="22"/>
        </w:rPr>
      </w:pPr>
      <w:r w:rsidRPr="007341E2">
        <w:rPr>
          <w:rFonts w:ascii="Book Antiqua" w:hAnsi="Book Antiqua" w:cs="Tahoma"/>
          <w:sz w:val="22"/>
          <w:szCs w:val="22"/>
        </w:rPr>
        <w:t>datum a čas uložení odpadu;</w:t>
      </w:r>
    </w:p>
    <w:p w14:paraId="0790F680" w14:textId="77777777" w:rsidR="00BC6EBF" w:rsidRPr="007341E2" w:rsidRDefault="00EC7ED7">
      <w:pPr>
        <w:pStyle w:val="Zkladntext"/>
        <w:widowControl/>
        <w:numPr>
          <w:ilvl w:val="0"/>
          <w:numId w:val="8"/>
        </w:numPr>
        <w:suppressAutoHyphens w:val="0"/>
        <w:spacing w:line="240" w:lineRule="atLeast"/>
        <w:ind w:left="1134" w:hanging="567"/>
        <w:rPr>
          <w:rFonts w:ascii="Book Antiqua" w:hAnsi="Book Antiqua" w:cs="Tahoma"/>
          <w:sz w:val="22"/>
          <w:szCs w:val="22"/>
        </w:rPr>
      </w:pPr>
      <w:r w:rsidRPr="007341E2">
        <w:rPr>
          <w:rFonts w:ascii="Book Antiqua" w:hAnsi="Book Antiqua" w:cs="Tahoma"/>
          <w:sz w:val="22"/>
          <w:szCs w:val="22"/>
        </w:rPr>
        <w:t>registrační značka auta, které odpad přivezlo;</w:t>
      </w:r>
    </w:p>
    <w:p w14:paraId="5F4D3316" w14:textId="77777777" w:rsidR="00BC6EBF" w:rsidRPr="007341E2" w:rsidRDefault="00EC7ED7">
      <w:pPr>
        <w:pStyle w:val="Zkladntext"/>
        <w:widowControl/>
        <w:numPr>
          <w:ilvl w:val="0"/>
          <w:numId w:val="8"/>
        </w:numPr>
        <w:suppressAutoHyphens w:val="0"/>
        <w:spacing w:line="240" w:lineRule="atLeast"/>
        <w:ind w:left="1134" w:hanging="567"/>
        <w:rPr>
          <w:rFonts w:ascii="Book Antiqua" w:hAnsi="Book Antiqua" w:cs="Tahoma"/>
          <w:sz w:val="22"/>
          <w:szCs w:val="22"/>
        </w:rPr>
      </w:pPr>
      <w:r w:rsidRPr="007341E2">
        <w:rPr>
          <w:rFonts w:ascii="Book Antiqua" w:hAnsi="Book Antiqua" w:cs="Tahoma"/>
          <w:sz w:val="22"/>
          <w:szCs w:val="22"/>
        </w:rPr>
        <w:t>hmotnost (příjezd, odjezd – výpočet hmotnosti (rozdíl hmotností);</w:t>
      </w:r>
    </w:p>
    <w:p w14:paraId="2FADC1BD" w14:textId="77777777" w:rsidR="00BC6EBF" w:rsidRPr="007341E2" w:rsidRDefault="00EC7ED7">
      <w:pPr>
        <w:pStyle w:val="Zkladntext"/>
        <w:widowControl/>
        <w:numPr>
          <w:ilvl w:val="0"/>
          <w:numId w:val="8"/>
        </w:numPr>
        <w:suppressAutoHyphens w:val="0"/>
        <w:spacing w:line="240" w:lineRule="atLeast"/>
        <w:ind w:left="1134" w:hanging="567"/>
        <w:rPr>
          <w:rFonts w:ascii="Book Antiqua" w:hAnsi="Book Antiqua" w:cs="Tahoma"/>
          <w:sz w:val="22"/>
          <w:szCs w:val="22"/>
        </w:rPr>
      </w:pPr>
      <w:r w:rsidRPr="007341E2">
        <w:rPr>
          <w:rFonts w:ascii="Book Antiqua" w:hAnsi="Book Antiqua" w:cs="Tahoma"/>
          <w:sz w:val="22"/>
          <w:szCs w:val="22"/>
        </w:rPr>
        <w:t>původ odpadu (název stavby);</w:t>
      </w:r>
    </w:p>
    <w:p w14:paraId="37EE34F8" w14:textId="7F89FBED" w:rsidR="00BC6EBF" w:rsidRPr="007341E2" w:rsidRDefault="00EC7ED7">
      <w:pPr>
        <w:pStyle w:val="Zkladntext"/>
        <w:widowControl/>
        <w:numPr>
          <w:ilvl w:val="0"/>
          <w:numId w:val="8"/>
        </w:numPr>
        <w:suppressAutoHyphens w:val="0"/>
        <w:spacing w:line="240" w:lineRule="atLeast"/>
        <w:ind w:left="1134" w:hanging="567"/>
        <w:rPr>
          <w:rFonts w:ascii="Book Antiqua" w:hAnsi="Book Antiqua" w:cs="Tahoma"/>
          <w:sz w:val="22"/>
          <w:szCs w:val="22"/>
        </w:rPr>
      </w:pPr>
      <w:r w:rsidRPr="007341E2">
        <w:rPr>
          <w:rFonts w:ascii="Book Antiqua" w:hAnsi="Book Antiqua" w:cs="Tahoma"/>
          <w:sz w:val="22"/>
          <w:szCs w:val="22"/>
        </w:rPr>
        <w:t>název odpadu;</w:t>
      </w:r>
      <w:r w:rsidR="005E1063" w:rsidRPr="007341E2">
        <w:rPr>
          <w:rFonts w:ascii="Book Antiqua" w:hAnsi="Book Antiqua" w:cs="Tahoma"/>
          <w:sz w:val="22"/>
          <w:szCs w:val="22"/>
        </w:rPr>
        <w:t xml:space="preserve"> </w:t>
      </w:r>
    </w:p>
    <w:p w14:paraId="4872E89B" w14:textId="77777777" w:rsidR="00BC6EBF" w:rsidRPr="007341E2" w:rsidRDefault="00EC7ED7">
      <w:pPr>
        <w:pStyle w:val="Zkladntext"/>
        <w:widowControl/>
        <w:numPr>
          <w:ilvl w:val="0"/>
          <w:numId w:val="8"/>
        </w:numPr>
        <w:suppressAutoHyphens w:val="0"/>
        <w:spacing w:line="240" w:lineRule="atLeast"/>
        <w:ind w:left="1134" w:hanging="567"/>
        <w:rPr>
          <w:rFonts w:ascii="Book Antiqua" w:hAnsi="Book Antiqua" w:cs="Tahoma"/>
          <w:sz w:val="22"/>
          <w:szCs w:val="22"/>
        </w:rPr>
      </w:pPr>
      <w:r w:rsidRPr="007341E2">
        <w:rPr>
          <w:rFonts w:ascii="Book Antiqua" w:hAnsi="Book Antiqua" w:cs="Tahoma"/>
          <w:sz w:val="22"/>
          <w:szCs w:val="22"/>
        </w:rPr>
        <w:t>kód odpadu;</w:t>
      </w:r>
    </w:p>
    <w:p w14:paraId="7B526C54" w14:textId="77777777" w:rsidR="00BC6EBF" w:rsidRPr="007341E2" w:rsidRDefault="00EC7ED7">
      <w:pPr>
        <w:pStyle w:val="Zkladntext"/>
        <w:widowControl/>
        <w:numPr>
          <w:ilvl w:val="0"/>
          <w:numId w:val="8"/>
        </w:numPr>
        <w:suppressAutoHyphens w:val="0"/>
        <w:spacing w:line="240" w:lineRule="atLeast"/>
        <w:ind w:left="1134" w:hanging="567"/>
        <w:rPr>
          <w:rFonts w:ascii="Book Antiqua" w:hAnsi="Book Antiqua" w:cs="Tahoma"/>
          <w:sz w:val="22"/>
          <w:szCs w:val="22"/>
        </w:rPr>
      </w:pPr>
      <w:r w:rsidRPr="007341E2">
        <w:rPr>
          <w:rFonts w:ascii="Book Antiqua" w:hAnsi="Book Antiqua" w:cs="Tahoma"/>
          <w:sz w:val="22"/>
          <w:szCs w:val="22"/>
        </w:rPr>
        <w:t>název či místo provozovny, kde se odpad ukládá;</w:t>
      </w:r>
    </w:p>
    <w:p w14:paraId="2412D38B" w14:textId="77777777" w:rsidR="00BC6EBF" w:rsidRPr="007341E2" w:rsidRDefault="00EC7ED7">
      <w:pPr>
        <w:pStyle w:val="Zkladntext"/>
        <w:widowControl/>
        <w:numPr>
          <w:ilvl w:val="0"/>
          <w:numId w:val="8"/>
        </w:numPr>
        <w:suppressAutoHyphens w:val="0"/>
        <w:spacing w:line="240" w:lineRule="atLeast"/>
        <w:ind w:left="1134" w:hanging="567"/>
        <w:rPr>
          <w:rFonts w:ascii="Book Antiqua" w:hAnsi="Book Antiqua" w:cs="Tahoma"/>
          <w:sz w:val="22"/>
          <w:szCs w:val="22"/>
        </w:rPr>
      </w:pPr>
      <w:r w:rsidRPr="007341E2">
        <w:rPr>
          <w:rFonts w:ascii="Book Antiqua" w:hAnsi="Book Antiqua" w:cs="Tahoma"/>
          <w:sz w:val="22"/>
          <w:szCs w:val="22"/>
        </w:rPr>
        <w:t>kdo odpad převzal;</w:t>
      </w:r>
    </w:p>
    <w:p w14:paraId="014A4D3F" w14:textId="77777777" w:rsidR="00BC6EBF" w:rsidRPr="007341E2" w:rsidRDefault="00EC7ED7">
      <w:pPr>
        <w:pStyle w:val="Zkladntext"/>
        <w:widowControl/>
        <w:numPr>
          <w:ilvl w:val="0"/>
          <w:numId w:val="8"/>
        </w:numPr>
        <w:suppressAutoHyphens w:val="0"/>
        <w:spacing w:line="240" w:lineRule="atLeast"/>
        <w:ind w:left="1134" w:hanging="567"/>
        <w:rPr>
          <w:rFonts w:ascii="Book Antiqua" w:hAnsi="Book Antiqua" w:cs="Tahoma"/>
          <w:sz w:val="22"/>
          <w:szCs w:val="22"/>
        </w:rPr>
      </w:pPr>
      <w:r w:rsidRPr="007341E2">
        <w:rPr>
          <w:rFonts w:ascii="Book Antiqua" w:hAnsi="Book Antiqua" w:cs="Tahoma"/>
          <w:sz w:val="22"/>
          <w:szCs w:val="22"/>
        </w:rPr>
        <w:t>kdo odpad odevzdal.</w:t>
      </w:r>
    </w:p>
    <w:p w14:paraId="6E775395" w14:textId="77777777" w:rsidR="00BC6EBF" w:rsidRPr="007341E2" w:rsidRDefault="00BC6EBF">
      <w:pPr>
        <w:ind w:left="567" w:hanging="567"/>
        <w:jc w:val="both"/>
        <w:rPr>
          <w:rFonts w:ascii="Book Antiqua" w:hAnsi="Book Antiqua"/>
          <w:sz w:val="22"/>
          <w:szCs w:val="22"/>
        </w:rPr>
      </w:pPr>
      <w:bookmarkStart w:id="4" w:name="_Hlk68464918"/>
      <w:bookmarkStart w:id="5" w:name="_Hlk68466886"/>
      <w:bookmarkEnd w:id="4"/>
      <w:bookmarkEnd w:id="5"/>
    </w:p>
    <w:p w14:paraId="72CE6FB7" w14:textId="77777777" w:rsidR="00BC6EBF" w:rsidRPr="007341E2" w:rsidRDefault="00BC6EBF">
      <w:pPr>
        <w:ind w:left="567" w:hanging="567"/>
        <w:jc w:val="both"/>
        <w:rPr>
          <w:rFonts w:ascii="Book Antiqua" w:hAnsi="Book Antiqua"/>
          <w:sz w:val="22"/>
          <w:szCs w:val="22"/>
        </w:rPr>
      </w:pPr>
    </w:p>
    <w:p w14:paraId="086D5CC8" w14:textId="77777777" w:rsidR="00BC6EBF" w:rsidRPr="007341E2" w:rsidRDefault="00EC7ED7">
      <w:pPr>
        <w:spacing w:line="280" w:lineRule="atLeast"/>
        <w:jc w:val="center"/>
        <w:rPr>
          <w:rFonts w:ascii="Book Antiqua" w:hAnsi="Book Antiqua"/>
          <w:b/>
          <w:sz w:val="22"/>
          <w:szCs w:val="22"/>
        </w:rPr>
      </w:pPr>
      <w:r w:rsidRPr="007341E2">
        <w:rPr>
          <w:rFonts w:ascii="Book Antiqua" w:hAnsi="Book Antiqua"/>
          <w:b/>
          <w:sz w:val="22"/>
          <w:szCs w:val="22"/>
        </w:rPr>
        <w:t>III.</w:t>
      </w:r>
    </w:p>
    <w:p w14:paraId="668D15A8" w14:textId="77777777" w:rsidR="00BC6EBF" w:rsidRPr="007341E2" w:rsidRDefault="00EC7ED7">
      <w:pPr>
        <w:spacing w:line="280" w:lineRule="atLeast"/>
        <w:jc w:val="center"/>
        <w:rPr>
          <w:rFonts w:ascii="Book Antiqua" w:hAnsi="Book Antiqua"/>
          <w:b/>
          <w:sz w:val="22"/>
          <w:szCs w:val="22"/>
        </w:rPr>
      </w:pPr>
      <w:r w:rsidRPr="007341E2">
        <w:rPr>
          <w:rFonts w:ascii="Book Antiqua" w:hAnsi="Book Antiqua"/>
          <w:b/>
          <w:sz w:val="22"/>
          <w:szCs w:val="22"/>
        </w:rPr>
        <w:t>Doba plnění</w:t>
      </w:r>
    </w:p>
    <w:p w14:paraId="4D84C64A" w14:textId="755F4598" w:rsidR="00BC6EBF" w:rsidRPr="006047F7" w:rsidRDefault="00EC7ED7">
      <w:pPr>
        <w:suppressAutoHyphens w:val="0"/>
        <w:spacing w:line="280" w:lineRule="atLeast"/>
        <w:ind w:left="567" w:hanging="567"/>
        <w:jc w:val="both"/>
      </w:pPr>
      <w:r w:rsidRPr="007341E2">
        <w:rPr>
          <w:rFonts w:ascii="Book Antiqua" w:hAnsi="Book Antiqua"/>
          <w:sz w:val="22"/>
          <w:szCs w:val="22"/>
        </w:rPr>
        <w:t>3.1</w:t>
      </w:r>
      <w:r w:rsidRPr="006047F7">
        <w:rPr>
          <w:rFonts w:ascii="Book Antiqua" w:hAnsi="Book Antiqua"/>
          <w:sz w:val="22"/>
          <w:szCs w:val="22"/>
        </w:rPr>
        <w:tab/>
        <w:t xml:space="preserve">Zhotovitel zahájí </w:t>
      </w:r>
      <w:r w:rsidRPr="006047F7">
        <w:rPr>
          <w:rFonts w:ascii="Book Antiqua" w:hAnsi="Book Antiqua"/>
          <w:sz w:val="22"/>
          <w:szCs w:val="18"/>
        </w:rPr>
        <w:t xml:space="preserve">práce na díle po protokolárním předání staveniště. Staveniště bude předáno </w:t>
      </w:r>
      <w:r w:rsidR="00985D75">
        <w:rPr>
          <w:rFonts w:ascii="Book Antiqua" w:hAnsi="Book Antiqua"/>
          <w:sz w:val="22"/>
          <w:szCs w:val="18"/>
        </w:rPr>
        <w:t xml:space="preserve">nejpozději do </w:t>
      </w:r>
      <w:r w:rsidR="003D519D">
        <w:rPr>
          <w:rFonts w:ascii="Book Antiqua" w:hAnsi="Book Antiqua"/>
          <w:sz w:val="22"/>
          <w:szCs w:val="18"/>
        </w:rPr>
        <w:t>05</w:t>
      </w:r>
      <w:r w:rsidR="00985D75">
        <w:rPr>
          <w:rFonts w:ascii="Book Antiqua" w:hAnsi="Book Antiqua"/>
          <w:sz w:val="22"/>
          <w:szCs w:val="18"/>
        </w:rPr>
        <w:t>.</w:t>
      </w:r>
      <w:r w:rsidR="003D519D">
        <w:rPr>
          <w:rFonts w:ascii="Book Antiqua" w:hAnsi="Book Antiqua"/>
          <w:sz w:val="22"/>
          <w:szCs w:val="18"/>
        </w:rPr>
        <w:t>07.</w:t>
      </w:r>
      <w:r w:rsidR="00985D75">
        <w:rPr>
          <w:rFonts w:ascii="Book Antiqua" w:hAnsi="Book Antiqua"/>
          <w:sz w:val="22"/>
          <w:szCs w:val="18"/>
        </w:rPr>
        <w:t>2025</w:t>
      </w:r>
      <w:r w:rsidRPr="006047F7">
        <w:rPr>
          <w:rFonts w:ascii="Book Antiqua" w:hAnsi="Book Antiqua"/>
          <w:sz w:val="22"/>
          <w:szCs w:val="18"/>
        </w:rPr>
        <w:t>. Práce na díle budou zahájeny do 5 pracovních dnů od předání staveniště.</w:t>
      </w:r>
    </w:p>
    <w:p w14:paraId="20F8ED93" w14:textId="77777777" w:rsidR="00BC6EBF" w:rsidRPr="006047F7" w:rsidRDefault="00BC6EBF">
      <w:pPr>
        <w:suppressAutoHyphens w:val="0"/>
        <w:spacing w:line="280" w:lineRule="atLeast"/>
        <w:ind w:left="709" w:hanging="709"/>
        <w:jc w:val="both"/>
        <w:rPr>
          <w:rFonts w:ascii="Book Antiqua" w:hAnsi="Book Antiqua"/>
          <w:sz w:val="22"/>
          <w:szCs w:val="22"/>
        </w:rPr>
      </w:pPr>
    </w:p>
    <w:p w14:paraId="1BE36FE9" w14:textId="057F78E1" w:rsidR="0036027B" w:rsidRPr="006047F7" w:rsidRDefault="00EC7ED7">
      <w:pPr>
        <w:suppressAutoHyphens w:val="0"/>
        <w:spacing w:line="280" w:lineRule="atLeast"/>
        <w:ind w:left="567" w:hanging="567"/>
        <w:jc w:val="both"/>
        <w:rPr>
          <w:rFonts w:ascii="Book Antiqua" w:hAnsi="Book Antiqua"/>
          <w:sz w:val="22"/>
        </w:rPr>
      </w:pPr>
      <w:r w:rsidRPr="006047F7">
        <w:rPr>
          <w:rFonts w:ascii="Book Antiqua" w:hAnsi="Book Antiqua"/>
          <w:sz w:val="22"/>
          <w:szCs w:val="22"/>
        </w:rPr>
        <w:t>3.2</w:t>
      </w:r>
      <w:r w:rsidRPr="006047F7">
        <w:rPr>
          <w:rFonts w:ascii="Book Antiqua" w:hAnsi="Book Antiqua"/>
          <w:sz w:val="22"/>
          <w:szCs w:val="22"/>
        </w:rPr>
        <w:tab/>
        <w:t xml:space="preserve">Zhotovitel se zavazuje dílo kompletně dokončit bez vad a nedodělků do </w:t>
      </w:r>
      <w:r w:rsidR="003D519D">
        <w:rPr>
          <w:rFonts w:ascii="Book Antiqua" w:hAnsi="Book Antiqua"/>
          <w:sz w:val="22"/>
          <w:szCs w:val="22"/>
        </w:rPr>
        <w:t>70</w:t>
      </w:r>
      <w:r w:rsidR="00985D75">
        <w:rPr>
          <w:rFonts w:ascii="Book Antiqua" w:hAnsi="Book Antiqua"/>
          <w:sz w:val="22"/>
          <w:szCs w:val="22"/>
        </w:rPr>
        <w:t xml:space="preserve"> </w:t>
      </w:r>
      <w:r w:rsidR="00B77A3C">
        <w:rPr>
          <w:rFonts w:ascii="Book Antiqua" w:hAnsi="Book Antiqua"/>
          <w:sz w:val="22"/>
          <w:szCs w:val="22"/>
        </w:rPr>
        <w:t xml:space="preserve"> kalendářních dnů</w:t>
      </w:r>
      <w:r w:rsidR="00B77A3C">
        <w:rPr>
          <w:rFonts w:ascii="Book Antiqua" w:hAnsi="Book Antiqua"/>
          <w:sz w:val="22"/>
        </w:rPr>
        <w:t xml:space="preserve"> od předání staveniště</w:t>
      </w:r>
      <w:r w:rsidR="00985D75">
        <w:rPr>
          <w:rFonts w:ascii="Book Antiqua" w:hAnsi="Book Antiqua"/>
          <w:sz w:val="22"/>
        </w:rPr>
        <w:t xml:space="preserve">, maximálně však do </w:t>
      </w:r>
      <w:r w:rsidR="00893625" w:rsidRPr="006047F7">
        <w:rPr>
          <w:rFonts w:ascii="Book Antiqua" w:hAnsi="Book Antiqua"/>
          <w:sz w:val="22"/>
          <w:szCs w:val="22"/>
        </w:rPr>
        <w:t>30.09.202</w:t>
      </w:r>
      <w:r w:rsidR="00985D75">
        <w:rPr>
          <w:rFonts w:ascii="Book Antiqua" w:hAnsi="Book Antiqua"/>
          <w:sz w:val="22"/>
          <w:szCs w:val="22"/>
        </w:rPr>
        <w:t>5</w:t>
      </w:r>
      <w:r w:rsidR="0036027B" w:rsidRPr="006047F7">
        <w:rPr>
          <w:rFonts w:ascii="Book Antiqua" w:hAnsi="Book Antiqua"/>
          <w:sz w:val="22"/>
        </w:rPr>
        <w:t>.</w:t>
      </w:r>
    </w:p>
    <w:p w14:paraId="1FA48471" w14:textId="663AB54B" w:rsidR="00BC6EBF" w:rsidRPr="007341E2" w:rsidRDefault="00EC7ED7">
      <w:pPr>
        <w:suppressAutoHyphens w:val="0"/>
        <w:spacing w:line="280" w:lineRule="atLeast"/>
        <w:ind w:left="567"/>
        <w:jc w:val="both"/>
        <w:rPr>
          <w:rFonts w:ascii="Book Antiqua" w:hAnsi="Book Antiqua"/>
          <w:sz w:val="22"/>
          <w:szCs w:val="22"/>
        </w:rPr>
      </w:pPr>
      <w:r w:rsidRPr="007341E2">
        <w:rPr>
          <w:rFonts w:ascii="Book Antiqua" w:hAnsi="Book Antiqua"/>
          <w:sz w:val="22"/>
          <w:szCs w:val="22"/>
        </w:rPr>
        <w:t>Pokud zhotovitel nedodrží výše uvedený termín, podléhá toto nedodržení smluvní pokutě v souladu s článkem XII. této smlouvy.</w:t>
      </w:r>
    </w:p>
    <w:p w14:paraId="0579A85D" w14:textId="77777777" w:rsidR="00BC6EBF" w:rsidRPr="007341E2" w:rsidRDefault="00BC6EBF">
      <w:pPr>
        <w:suppressAutoHyphens w:val="0"/>
        <w:spacing w:line="280" w:lineRule="atLeast"/>
        <w:ind w:left="567" w:hanging="567"/>
        <w:jc w:val="both"/>
        <w:rPr>
          <w:rFonts w:ascii="Book Antiqua" w:hAnsi="Book Antiqua"/>
          <w:sz w:val="22"/>
          <w:szCs w:val="22"/>
        </w:rPr>
      </w:pPr>
    </w:p>
    <w:p w14:paraId="5D9CD9D9" w14:textId="77777777" w:rsidR="00BC6EBF" w:rsidRPr="007341E2" w:rsidRDefault="00EC7ED7">
      <w:pPr>
        <w:suppressAutoHyphens w:val="0"/>
        <w:spacing w:line="280" w:lineRule="atLeast"/>
        <w:ind w:left="567" w:hanging="567"/>
        <w:jc w:val="both"/>
        <w:rPr>
          <w:rFonts w:ascii="Book Antiqua" w:hAnsi="Book Antiqua"/>
          <w:sz w:val="22"/>
          <w:szCs w:val="22"/>
        </w:rPr>
      </w:pPr>
      <w:r w:rsidRPr="007341E2">
        <w:rPr>
          <w:rFonts w:ascii="Book Antiqua" w:hAnsi="Book Antiqua"/>
          <w:sz w:val="22"/>
          <w:szCs w:val="22"/>
        </w:rPr>
        <w:t>3.3</w:t>
      </w:r>
      <w:r w:rsidRPr="007341E2">
        <w:rPr>
          <w:rFonts w:ascii="Book Antiqua" w:hAnsi="Book Antiqua"/>
          <w:sz w:val="22"/>
          <w:szCs w:val="22"/>
        </w:rPr>
        <w:tab/>
        <w:t xml:space="preserve">Po dobu prodlení objednatele s poskytnutím dohodnutých součinností není zhotovitel v prodlení s plněním závazku. Nedojde-li mezi smluvními stranami k jiné dohodě, prodlužuje se termín dokončení díla o dobu shodnou s prodlením objednatele v plnění jeho součinnosti. </w:t>
      </w:r>
    </w:p>
    <w:p w14:paraId="5B508EC5" w14:textId="77777777" w:rsidR="007341E2" w:rsidRDefault="007341E2">
      <w:pPr>
        <w:suppressAutoHyphens w:val="0"/>
        <w:spacing w:line="280" w:lineRule="atLeast"/>
        <w:ind w:left="567" w:hanging="567"/>
        <w:jc w:val="both"/>
        <w:rPr>
          <w:rFonts w:ascii="Book Antiqua" w:hAnsi="Book Antiqua"/>
          <w:sz w:val="22"/>
          <w:szCs w:val="22"/>
        </w:rPr>
      </w:pPr>
    </w:p>
    <w:p w14:paraId="1F4BA7B8" w14:textId="2B4D9B6E" w:rsidR="00BC6EBF" w:rsidRPr="007341E2" w:rsidRDefault="00EC7ED7">
      <w:pPr>
        <w:suppressAutoHyphens w:val="0"/>
        <w:spacing w:line="280" w:lineRule="atLeast"/>
        <w:ind w:left="567" w:hanging="567"/>
        <w:jc w:val="both"/>
        <w:rPr>
          <w:rFonts w:ascii="Book Antiqua" w:hAnsi="Book Antiqua"/>
          <w:sz w:val="22"/>
          <w:szCs w:val="22"/>
        </w:rPr>
      </w:pPr>
      <w:r w:rsidRPr="007341E2">
        <w:rPr>
          <w:rFonts w:ascii="Book Antiqua" w:hAnsi="Book Antiqua"/>
          <w:sz w:val="22"/>
          <w:szCs w:val="22"/>
        </w:rPr>
        <w:t>3.4</w:t>
      </w:r>
      <w:r w:rsidRPr="007341E2">
        <w:rPr>
          <w:rFonts w:ascii="Book Antiqua" w:hAnsi="Book Antiqua"/>
          <w:sz w:val="22"/>
          <w:szCs w:val="22"/>
        </w:rPr>
        <w:tab/>
        <w:t>Zhotovitel je povinen předat dílo objednateli v termínu sjednaném dle smlouvy.</w:t>
      </w:r>
    </w:p>
    <w:p w14:paraId="346E1031" w14:textId="77777777" w:rsidR="00BC6EBF" w:rsidRPr="007341E2" w:rsidRDefault="00BC6EBF">
      <w:pPr>
        <w:suppressAutoHyphens w:val="0"/>
        <w:spacing w:line="280" w:lineRule="atLeast"/>
        <w:ind w:left="567" w:hanging="567"/>
        <w:jc w:val="both"/>
        <w:rPr>
          <w:rFonts w:ascii="Book Antiqua" w:hAnsi="Book Antiqua"/>
          <w:sz w:val="22"/>
          <w:szCs w:val="22"/>
        </w:rPr>
      </w:pPr>
    </w:p>
    <w:p w14:paraId="4AD0FB36" w14:textId="77777777" w:rsidR="00BC6EBF" w:rsidRDefault="00EC7ED7">
      <w:pPr>
        <w:suppressAutoHyphens w:val="0"/>
        <w:spacing w:line="280" w:lineRule="atLeast"/>
        <w:ind w:left="567" w:hanging="567"/>
        <w:jc w:val="both"/>
        <w:rPr>
          <w:rFonts w:ascii="Book Antiqua" w:hAnsi="Book Antiqua"/>
          <w:sz w:val="22"/>
          <w:szCs w:val="22"/>
        </w:rPr>
      </w:pPr>
      <w:r>
        <w:rPr>
          <w:rFonts w:ascii="Book Antiqua" w:hAnsi="Book Antiqua"/>
          <w:sz w:val="22"/>
          <w:szCs w:val="22"/>
        </w:rPr>
        <w:t>3.5</w:t>
      </w:r>
      <w:r>
        <w:rPr>
          <w:rFonts w:ascii="Book Antiqua" w:hAnsi="Book Antiqua"/>
          <w:sz w:val="22"/>
          <w:szCs w:val="22"/>
        </w:rPr>
        <w:tab/>
        <w:t>Zhotovitel je oprávněn předat dílo objednateli i před sjednaným termínem předání a převzetí díla.</w:t>
      </w:r>
    </w:p>
    <w:p w14:paraId="584BCC8A" w14:textId="77777777" w:rsidR="00BC6EBF" w:rsidRDefault="00BC6EBF">
      <w:pPr>
        <w:suppressAutoHyphens w:val="0"/>
        <w:spacing w:line="280" w:lineRule="atLeast"/>
        <w:ind w:left="567" w:hanging="567"/>
        <w:jc w:val="both"/>
        <w:rPr>
          <w:rFonts w:ascii="Book Antiqua" w:hAnsi="Book Antiqua"/>
          <w:sz w:val="22"/>
          <w:szCs w:val="22"/>
        </w:rPr>
      </w:pPr>
    </w:p>
    <w:p w14:paraId="6EF2AD43" w14:textId="77777777" w:rsidR="00BC6EBF" w:rsidRDefault="00EC7ED7">
      <w:pPr>
        <w:suppressAutoHyphens w:val="0"/>
        <w:spacing w:line="280" w:lineRule="atLeast"/>
        <w:ind w:left="567" w:hanging="567"/>
        <w:jc w:val="both"/>
      </w:pPr>
      <w:r>
        <w:rPr>
          <w:rFonts w:ascii="Book Antiqua" w:hAnsi="Book Antiqua"/>
          <w:sz w:val="22"/>
          <w:szCs w:val="22"/>
        </w:rPr>
        <w:t xml:space="preserve">3.6 </w:t>
      </w:r>
      <w:r>
        <w:rPr>
          <w:rFonts w:ascii="Book Antiqua" w:hAnsi="Book Antiqua"/>
          <w:sz w:val="22"/>
          <w:szCs w:val="22"/>
        </w:rPr>
        <w:tab/>
        <w:t>Zhotovitel je povinen předat dokumentaci skutečného provedení díla. Realizační projektovou dokumentaci včetně jejích případných změn je zhotovitel povinen předat objednateli v listinné podobě v počtu 2 ks a v digitální podobě</w:t>
      </w:r>
      <w:r w:rsidRPr="00EC7ED7">
        <w:rPr>
          <w:rFonts w:ascii="Book Antiqua" w:hAnsi="Book Antiqua"/>
          <w:sz w:val="22"/>
          <w:szCs w:val="22"/>
        </w:rPr>
        <w:t xml:space="preserve"> v počtu 1ks.</w:t>
      </w:r>
      <w:r>
        <w:rPr>
          <w:rFonts w:ascii="Book Antiqua" w:hAnsi="Book Antiqua"/>
          <w:sz w:val="22"/>
          <w:szCs w:val="22"/>
        </w:rPr>
        <w:t xml:space="preserve">   </w:t>
      </w:r>
    </w:p>
    <w:p w14:paraId="6EEDC917" w14:textId="77777777" w:rsidR="00BC6EBF" w:rsidRDefault="00BC6EBF">
      <w:pPr>
        <w:suppressAutoHyphens w:val="0"/>
        <w:spacing w:line="280" w:lineRule="atLeast"/>
        <w:ind w:left="709" w:hanging="709"/>
        <w:jc w:val="both"/>
        <w:rPr>
          <w:rFonts w:ascii="Book Antiqua" w:hAnsi="Book Antiqua"/>
          <w:color w:val="FF0000"/>
          <w:sz w:val="22"/>
          <w:szCs w:val="22"/>
        </w:rPr>
      </w:pPr>
    </w:p>
    <w:p w14:paraId="33486AF9" w14:textId="77777777" w:rsidR="00BC6EBF" w:rsidRDefault="00BC6EBF">
      <w:pPr>
        <w:suppressAutoHyphens w:val="0"/>
        <w:spacing w:line="280" w:lineRule="atLeast"/>
        <w:jc w:val="both"/>
        <w:rPr>
          <w:rFonts w:ascii="Book Antiqua" w:hAnsi="Book Antiqua"/>
          <w:color w:val="FF0000"/>
          <w:sz w:val="22"/>
          <w:szCs w:val="22"/>
        </w:rPr>
      </w:pPr>
    </w:p>
    <w:p w14:paraId="3A7D6164" w14:textId="77777777" w:rsidR="00BC6EBF" w:rsidRDefault="00EC7ED7">
      <w:pPr>
        <w:spacing w:line="280" w:lineRule="atLeast"/>
        <w:jc w:val="center"/>
        <w:rPr>
          <w:rFonts w:ascii="Book Antiqua" w:hAnsi="Book Antiqua"/>
          <w:b/>
          <w:sz w:val="22"/>
          <w:szCs w:val="22"/>
        </w:rPr>
      </w:pPr>
      <w:r>
        <w:rPr>
          <w:rFonts w:ascii="Book Antiqua" w:hAnsi="Book Antiqua"/>
          <w:b/>
          <w:sz w:val="22"/>
          <w:szCs w:val="22"/>
        </w:rPr>
        <w:t>IV.</w:t>
      </w:r>
    </w:p>
    <w:p w14:paraId="770E115E" w14:textId="77777777" w:rsidR="00BC6EBF" w:rsidRDefault="00EC7ED7">
      <w:pPr>
        <w:spacing w:line="280" w:lineRule="atLeast"/>
        <w:jc w:val="center"/>
        <w:rPr>
          <w:rFonts w:ascii="Book Antiqua" w:hAnsi="Book Antiqua"/>
          <w:b/>
          <w:sz w:val="22"/>
          <w:szCs w:val="22"/>
        </w:rPr>
      </w:pPr>
      <w:r>
        <w:rPr>
          <w:rFonts w:ascii="Book Antiqua" w:hAnsi="Book Antiqua"/>
          <w:b/>
          <w:sz w:val="22"/>
          <w:szCs w:val="22"/>
        </w:rPr>
        <w:t>Cena díla</w:t>
      </w:r>
    </w:p>
    <w:p w14:paraId="71BD2D65" w14:textId="77777777" w:rsidR="00BC6EBF" w:rsidRDefault="00EC7ED7">
      <w:pPr>
        <w:spacing w:line="280" w:lineRule="atLeast"/>
        <w:ind w:left="567" w:hanging="567"/>
        <w:rPr>
          <w:rFonts w:ascii="Book Antiqua" w:hAnsi="Book Antiqua"/>
          <w:sz w:val="22"/>
          <w:szCs w:val="22"/>
        </w:rPr>
      </w:pPr>
      <w:r>
        <w:rPr>
          <w:rFonts w:ascii="Book Antiqua" w:hAnsi="Book Antiqua"/>
          <w:sz w:val="22"/>
          <w:szCs w:val="22"/>
        </w:rPr>
        <w:t>4.1</w:t>
      </w:r>
      <w:r>
        <w:rPr>
          <w:rFonts w:ascii="Book Antiqua" w:hAnsi="Book Antiqua"/>
          <w:sz w:val="22"/>
          <w:szCs w:val="22"/>
        </w:rPr>
        <w:tab/>
        <w:t xml:space="preserve">Cena díla byla stanovena dohodou smluvních stran na základě nabídky zhotovitele.   </w:t>
      </w:r>
    </w:p>
    <w:p w14:paraId="01836B6A" w14:textId="77777777" w:rsidR="00BC6EBF" w:rsidRDefault="00EC7ED7">
      <w:pPr>
        <w:spacing w:line="280" w:lineRule="atLeast"/>
        <w:ind w:left="567" w:hanging="567"/>
        <w:rPr>
          <w:rFonts w:ascii="Book Antiqua" w:hAnsi="Book Antiqua"/>
          <w:sz w:val="22"/>
          <w:szCs w:val="22"/>
        </w:rPr>
      </w:pPr>
      <w:r>
        <w:rPr>
          <w:rFonts w:ascii="Book Antiqua" w:hAnsi="Book Antiqua"/>
          <w:sz w:val="22"/>
          <w:szCs w:val="22"/>
        </w:rPr>
        <w:t xml:space="preserve">            Cena díla činí:</w:t>
      </w:r>
    </w:p>
    <w:tbl>
      <w:tblPr>
        <w:tblW w:w="9285" w:type="dxa"/>
        <w:tblBorders>
          <w:top w:val="single" w:sz="4" w:space="0" w:color="000000"/>
          <w:left w:val="single" w:sz="4" w:space="0" w:color="000000"/>
          <w:bottom w:val="thinThickSmallGap" w:sz="24" w:space="0" w:color="000000"/>
          <w:right w:val="single" w:sz="4" w:space="0" w:color="000000"/>
          <w:insideH w:val="thinThickSmallGap" w:sz="24" w:space="0" w:color="000000"/>
          <w:insideV w:val="single" w:sz="4" w:space="0" w:color="000000"/>
        </w:tblBorders>
        <w:tblLook w:val="01E0" w:firstRow="1" w:lastRow="1" w:firstColumn="1" w:lastColumn="1" w:noHBand="0" w:noVBand="0"/>
      </w:tblPr>
      <w:tblGrid>
        <w:gridCol w:w="2661"/>
        <w:gridCol w:w="2267"/>
        <w:gridCol w:w="2059"/>
        <w:gridCol w:w="2298"/>
      </w:tblGrid>
      <w:tr w:rsidR="00AB4853" w14:paraId="74439EAD" w14:textId="77777777" w:rsidTr="0036027B">
        <w:tc>
          <w:tcPr>
            <w:tcW w:w="2661" w:type="dxa"/>
            <w:tcBorders>
              <w:top w:val="single" w:sz="4" w:space="0" w:color="000000"/>
              <w:left w:val="single" w:sz="4" w:space="0" w:color="000000"/>
              <w:bottom w:val="thinThickSmallGap" w:sz="24" w:space="0" w:color="000000"/>
              <w:right w:val="single" w:sz="4" w:space="0" w:color="000000"/>
            </w:tcBorders>
            <w:shd w:val="clear" w:color="auto" w:fill="CCCCCC"/>
          </w:tcPr>
          <w:p w14:paraId="3CE3C49A" w14:textId="77777777" w:rsidR="00BC6EBF" w:rsidRDefault="00BC6EBF">
            <w:pPr>
              <w:spacing w:before="120" w:after="120" w:line="280" w:lineRule="atLeast"/>
              <w:rPr>
                <w:rFonts w:ascii="Book Antiqua" w:hAnsi="Book Antiqua"/>
                <w:sz w:val="22"/>
                <w:szCs w:val="22"/>
              </w:rPr>
            </w:pPr>
          </w:p>
        </w:tc>
        <w:tc>
          <w:tcPr>
            <w:tcW w:w="2267" w:type="dxa"/>
            <w:tcBorders>
              <w:top w:val="single" w:sz="4" w:space="0" w:color="000000"/>
              <w:left w:val="single" w:sz="4" w:space="0" w:color="000000"/>
              <w:bottom w:val="thinThickSmallGap" w:sz="24" w:space="0" w:color="000000"/>
              <w:right w:val="single" w:sz="4" w:space="0" w:color="000000"/>
            </w:tcBorders>
            <w:shd w:val="clear" w:color="auto" w:fill="CCCCCC"/>
            <w:vAlign w:val="center"/>
          </w:tcPr>
          <w:p w14:paraId="08FA17DC" w14:textId="77777777" w:rsidR="00BC6EBF" w:rsidRDefault="00EC7ED7">
            <w:pPr>
              <w:spacing w:before="120" w:after="120" w:line="280" w:lineRule="atLeast"/>
              <w:jc w:val="center"/>
              <w:rPr>
                <w:rFonts w:ascii="Book Antiqua" w:hAnsi="Book Antiqua"/>
                <w:b/>
                <w:sz w:val="22"/>
                <w:szCs w:val="22"/>
              </w:rPr>
            </w:pPr>
            <w:r>
              <w:rPr>
                <w:rFonts w:ascii="Book Antiqua" w:hAnsi="Book Antiqua"/>
                <w:b/>
                <w:sz w:val="22"/>
                <w:szCs w:val="22"/>
              </w:rPr>
              <w:t>Cena bez DPH v Kč</w:t>
            </w:r>
          </w:p>
        </w:tc>
        <w:tc>
          <w:tcPr>
            <w:tcW w:w="2059" w:type="dxa"/>
            <w:tcBorders>
              <w:top w:val="single" w:sz="4" w:space="0" w:color="000000"/>
              <w:left w:val="single" w:sz="4" w:space="0" w:color="000000"/>
              <w:bottom w:val="thinThickSmallGap" w:sz="24" w:space="0" w:color="000000"/>
              <w:right w:val="single" w:sz="4" w:space="0" w:color="000000"/>
            </w:tcBorders>
            <w:shd w:val="clear" w:color="auto" w:fill="CCCCCC"/>
            <w:vAlign w:val="center"/>
          </w:tcPr>
          <w:p w14:paraId="7D720EDC" w14:textId="77777777" w:rsidR="00BC6EBF" w:rsidRDefault="00EC7ED7">
            <w:pPr>
              <w:spacing w:before="120" w:after="120" w:line="280" w:lineRule="atLeast"/>
              <w:jc w:val="center"/>
              <w:rPr>
                <w:rFonts w:ascii="Book Antiqua" w:hAnsi="Book Antiqua"/>
                <w:b/>
                <w:sz w:val="22"/>
                <w:szCs w:val="22"/>
              </w:rPr>
            </w:pPr>
            <w:r>
              <w:rPr>
                <w:rFonts w:ascii="Book Antiqua" w:hAnsi="Book Antiqua"/>
                <w:b/>
                <w:sz w:val="22"/>
                <w:szCs w:val="22"/>
              </w:rPr>
              <w:t>Výše DPH v Kč</w:t>
            </w:r>
          </w:p>
        </w:tc>
        <w:tc>
          <w:tcPr>
            <w:tcW w:w="2298" w:type="dxa"/>
            <w:tcBorders>
              <w:top w:val="single" w:sz="4" w:space="0" w:color="000000"/>
              <w:left w:val="single" w:sz="4" w:space="0" w:color="000000"/>
              <w:bottom w:val="thinThickSmallGap" w:sz="24" w:space="0" w:color="000000"/>
              <w:right w:val="single" w:sz="4" w:space="0" w:color="000000"/>
            </w:tcBorders>
            <w:shd w:val="clear" w:color="auto" w:fill="CCCCCC"/>
            <w:vAlign w:val="center"/>
          </w:tcPr>
          <w:p w14:paraId="1BB11A1E" w14:textId="77777777" w:rsidR="00BC6EBF" w:rsidRDefault="00EC7ED7">
            <w:pPr>
              <w:spacing w:before="120" w:after="120" w:line="280" w:lineRule="atLeast"/>
              <w:jc w:val="center"/>
              <w:rPr>
                <w:rFonts w:ascii="Book Antiqua" w:hAnsi="Book Antiqua"/>
                <w:b/>
                <w:sz w:val="22"/>
                <w:szCs w:val="22"/>
              </w:rPr>
            </w:pPr>
            <w:r>
              <w:rPr>
                <w:rFonts w:ascii="Book Antiqua" w:hAnsi="Book Antiqua"/>
                <w:b/>
                <w:sz w:val="22"/>
                <w:szCs w:val="22"/>
              </w:rPr>
              <w:t>Cena s DPH v Kč</w:t>
            </w:r>
          </w:p>
        </w:tc>
      </w:tr>
      <w:tr w:rsidR="0036027B" w14:paraId="4E2E6578" w14:textId="77777777" w:rsidTr="0036027B">
        <w:tc>
          <w:tcPr>
            <w:tcW w:w="266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12B5260" w14:textId="77777777" w:rsidR="00BC6EBF" w:rsidRDefault="00EC7ED7">
            <w:pPr>
              <w:spacing w:before="120" w:after="120" w:line="280" w:lineRule="atLeast"/>
              <w:rPr>
                <w:rFonts w:ascii="Book Antiqua" w:hAnsi="Book Antiqua"/>
                <w:b/>
                <w:sz w:val="22"/>
                <w:szCs w:val="22"/>
              </w:rPr>
            </w:pPr>
            <w:r>
              <w:rPr>
                <w:rFonts w:ascii="Book Antiqua" w:hAnsi="Book Antiqua"/>
                <w:b/>
                <w:sz w:val="22"/>
                <w:szCs w:val="22"/>
              </w:rPr>
              <w:t>Celková cena celkem</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40CB5" w14:textId="77777777" w:rsidR="00BC6EBF" w:rsidRDefault="00BC6EBF">
            <w:pPr>
              <w:spacing w:before="120" w:after="120" w:line="280" w:lineRule="atLeast"/>
              <w:jc w:val="center"/>
              <w:rPr>
                <w:rFonts w:ascii="Book Antiqua" w:hAnsi="Book Antiqua"/>
                <w:b/>
                <w:sz w:val="22"/>
                <w:szCs w:val="22"/>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61CE" w14:textId="77777777" w:rsidR="00BC6EBF" w:rsidRDefault="00BC6EBF">
            <w:pPr>
              <w:spacing w:before="120" w:after="120" w:line="280" w:lineRule="atLeast"/>
              <w:jc w:val="center"/>
              <w:rPr>
                <w:rFonts w:ascii="Book Antiqua" w:hAnsi="Book Antiqua"/>
                <w:b/>
                <w:sz w:val="22"/>
                <w:szCs w:val="22"/>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D04CF" w14:textId="77777777" w:rsidR="00BC6EBF" w:rsidRDefault="00BC6EBF">
            <w:pPr>
              <w:spacing w:before="120" w:after="120" w:line="280" w:lineRule="atLeast"/>
              <w:jc w:val="center"/>
              <w:rPr>
                <w:rFonts w:ascii="Book Antiqua" w:hAnsi="Book Antiqua"/>
                <w:b/>
                <w:sz w:val="22"/>
                <w:szCs w:val="22"/>
              </w:rPr>
            </w:pPr>
          </w:p>
        </w:tc>
      </w:tr>
    </w:tbl>
    <w:p w14:paraId="09A1E2D5" w14:textId="77777777" w:rsidR="00BC6EBF" w:rsidRDefault="00BC6EBF">
      <w:pPr>
        <w:spacing w:line="280" w:lineRule="atLeast"/>
        <w:ind w:left="709" w:hanging="709"/>
        <w:jc w:val="both"/>
        <w:rPr>
          <w:rFonts w:ascii="Book Antiqua" w:hAnsi="Book Antiqua"/>
          <w:sz w:val="22"/>
          <w:szCs w:val="22"/>
        </w:rPr>
      </w:pPr>
    </w:p>
    <w:p w14:paraId="2287BCAE" w14:textId="77777777" w:rsidR="00BC6EBF" w:rsidRDefault="00EC7ED7">
      <w:pPr>
        <w:spacing w:line="280" w:lineRule="atLeast"/>
        <w:ind w:left="567" w:hanging="567"/>
        <w:jc w:val="both"/>
        <w:rPr>
          <w:rFonts w:ascii="Book Antiqua" w:hAnsi="Book Antiqua"/>
          <w:sz w:val="22"/>
        </w:rPr>
      </w:pPr>
      <w:r>
        <w:rPr>
          <w:rFonts w:ascii="Book Antiqua" w:hAnsi="Book Antiqua"/>
          <w:sz w:val="22"/>
          <w:szCs w:val="22"/>
        </w:rPr>
        <w:t xml:space="preserve">4.2 </w:t>
      </w:r>
      <w:r>
        <w:rPr>
          <w:rFonts w:ascii="Book Antiqua" w:hAnsi="Book Antiqua"/>
          <w:sz w:val="22"/>
          <w:szCs w:val="22"/>
        </w:rPr>
        <w:tab/>
        <w:t xml:space="preserve">Cena je dohodnuta jako nejvýše přípustná po celou dobu platnosti smlouvy a zahrnuje veškerá plnění potřebná pro dosažení účelu této smlouvy, aniž by bylo potřebné, aby veškerá taková plnění byla výslovně uvedena v této smlouvě. Cena byla dohodnuta se započtením veškerých nákladů, rizik a zisku zhotovitele nutných k úplné a řádné realizaci díla a s přihlédnutím k předpokládaným cenovým vlivům v čase plnění. Cenu je možné překročit v případě zákonné změny, např. zvýšení sazby DPH. V takovém případě bude cena díla opravena podle sazeb DPH platných v době vzniku zdanitelného plnění. </w:t>
      </w:r>
    </w:p>
    <w:p w14:paraId="504A783F" w14:textId="77777777" w:rsidR="00BC6EBF" w:rsidRDefault="00BC6EBF">
      <w:pPr>
        <w:spacing w:line="280" w:lineRule="atLeast"/>
        <w:jc w:val="both"/>
        <w:rPr>
          <w:rFonts w:ascii="Book Antiqua" w:hAnsi="Book Antiqua"/>
          <w:strike/>
          <w:color w:val="FF0000"/>
          <w:sz w:val="22"/>
          <w:szCs w:val="22"/>
        </w:rPr>
      </w:pPr>
    </w:p>
    <w:p w14:paraId="53F3EA38"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4.3 </w:t>
      </w:r>
      <w:r>
        <w:rPr>
          <w:rFonts w:ascii="Book Antiqua" w:hAnsi="Book Antiqua"/>
          <w:sz w:val="22"/>
          <w:szCs w:val="22"/>
        </w:rPr>
        <w:tab/>
        <w:t>Zhotovitel odpovídá za to, že sazba daně z přidané hodnoty je stanovena v souladu s platnými právními předpisy.</w:t>
      </w:r>
    </w:p>
    <w:p w14:paraId="2CFC3FFB" w14:textId="77777777" w:rsidR="00BC6EBF" w:rsidRDefault="00BC6EBF">
      <w:pPr>
        <w:spacing w:line="280" w:lineRule="atLeast"/>
        <w:ind w:left="709" w:hanging="709"/>
        <w:rPr>
          <w:rFonts w:ascii="Book Antiqua" w:hAnsi="Book Antiqua"/>
          <w:color w:val="FF0000"/>
          <w:sz w:val="22"/>
          <w:szCs w:val="22"/>
        </w:rPr>
      </w:pPr>
    </w:p>
    <w:p w14:paraId="642F4D82"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4.4 </w:t>
      </w:r>
      <w:r>
        <w:rPr>
          <w:rFonts w:ascii="Book Antiqua" w:hAnsi="Book Antiqua"/>
          <w:sz w:val="22"/>
          <w:szCs w:val="22"/>
        </w:rPr>
        <w:tab/>
        <w:t>V případě víceprací a méně prací bude objednatel postupovat v souladu se zák. č. 134/2016 Sb., o zadávání veřejných zakázek, ve znění pozdějších předpisů.</w:t>
      </w:r>
    </w:p>
    <w:p w14:paraId="05BD5F74" w14:textId="77777777" w:rsidR="00BC6EBF" w:rsidRDefault="00EC7ED7">
      <w:pPr>
        <w:tabs>
          <w:tab w:val="left" w:pos="1418"/>
        </w:tabs>
        <w:spacing w:line="280" w:lineRule="atLeast"/>
        <w:ind w:left="1418" w:hanging="709"/>
        <w:jc w:val="both"/>
        <w:rPr>
          <w:rFonts w:ascii="Book Antiqua" w:hAnsi="Book Antiqua"/>
          <w:sz w:val="22"/>
          <w:szCs w:val="22"/>
        </w:rPr>
      </w:pPr>
      <w:r>
        <w:rPr>
          <w:rFonts w:ascii="Book Antiqua" w:hAnsi="Book Antiqua"/>
          <w:sz w:val="22"/>
          <w:szCs w:val="22"/>
        </w:rPr>
        <w:t xml:space="preserve">4.4.1 </w:t>
      </w:r>
      <w:r>
        <w:rPr>
          <w:rFonts w:ascii="Book Antiqua" w:hAnsi="Book Antiqua"/>
          <w:sz w:val="22"/>
          <w:szCs w:val="22"/>
        </w:rPr>
        <w:tab/>
        <w:t>Zhotovitel ocení veškeré činnosti v položkovém rozpočtu dle jednotkových cen použitých v položkovém rozpočtu, který je přílohou č. 1 této smlouvy. Tam, kde nelze použít popsaný způsob ocenění, bude ocenění provedeno individuální kalkulací zhotovitele s přihlédnutím k položkám katalogů směrných cen v aktuálním znění, vydaných RTS, a. s. Tyto kalkulace budou odsouhlaseny objednatelem.</w:t>
      </w:r>
    </w:p>
    <w:p w14:paraId="4D0395D8" w14:textId="77777777" w:rsidR="00BC6EBF" w:rsidRDefault="00EC7ED7">
      <w:pPr>
        <w:tabs>
          <w:tab w:val="left" w:pos="1418"/>
        </w:tabs>
        <w:spacing w:line="280" w:lineRule="atLeast"/>
        <w:ind w:left="1418" w:hanging="709"/>
        <w:jc w:val="both"/>
        <w:rPr>
          <w:rFonts w:ascii="Book Antiqua" w:hAnsi="Book Antiqua"/>
          <w:sz w:val="22"/>
          <w:szCs w:val="22"/>
        </w:rPr>
      </w:pPr>
      <w:r>
        <w:rPr>
          <w:rFonts w:ascii="Book Antiqua" w:hAnsi="Book Antiqua"/>
          <w:sz w:val="22"/>
          <w:szCs w:val="22"/>
        </w:rPr>
        <w:t xml:space="preserve">4.4.2 </w:t>
      </w:r>
      <w:r>
        <w:rPr>
          <w:rFonts w:ascii="Book Antiqua" w:hAnsi="Book Antiqua"/>
          <w:sz w:val="22"/>
          <w:szCs w:val="22"/>
        </w:rPr>
        <w:tab/>
        <w:t>Zhotovitel na základě odsouhlaseného ocenění činností vyhotoví písemný návrh dodatku k této smlouvě. Objednatel návrh dodatku odsouhlasí nebo vznese připomínky do 14 pracovních dnů od doručení návrhu.</w:t>
      </w:r>
    </w:p>
    <w:p w14:paraId="1D985BDC" w14:textId="77777777" w:rsidR="00BC6EBF" w:rsidRDefault="00EC7ED7">
      <w:pPr>
        <w:tabs>
          <w:tab w:val="left" w:pos="1418"/>
        </w:tabs>
        <w:spacing w:line="280" w:lineRule="atLeast"/>
        <w:ind w:left="1418" w:hanging="709"/>
        <w:jc w:val="both"/>
        <w:rPr>
          <w:rFonts w:ascii="Book Antiqua" w:hAnsi="Book Antiqua"/>
          <w:sz w:val="22"/>
          <w:szCs w:val="22"/>
        </w:rPr>
      </w:pPr>
      <w:r>
        <w:rPr>
          <w:rFonts w:ascii="Book Antiqua" w:hAnsi="Book Antiqua"/>
          <w:sz w:val="22"/>
          <w:szCs w:val="22"/>
        </w:rPr>
        <w:t xml:space="preserve">4.4.3 </w:t>
      </w:r>
      <w:r>
        <w:rPr>
          <w:rFonts w:ascii="Book Antiqua" w:hAnsi="Book Antiqua"/>
          <w:sz w:val="22"/>
          <w:szCs w:val="22"/>
        </w:rPr>
        <w:tab/>
        <w:t>Pokud zhotovitel nedodrží tento postup, má se za to, že práce a dodávky jím realizované, byly předmětem díla a jsou v ceně zahrnuty.</w:t>
      </w:r>
    </w:p>
    <w:p w14:paraId="3AE1FE94" w14:textId="77777777" w:rsidR="007341E2" w:rsidRDefault="007341E2">
      <w:pPr>
        <w:spacing w:line="280" w:lineRule="atLeast"/>
        <w:ind w:left="567" w:hanging="567"/>
        <w:jc w:val="both"/>
        <w:rPr>
          <w:rFonts w:ascii="Book Antiqua" w:hAnsi="Book Antiqua"/>
          <w:sz w:val="22"/>
          <w:szCs w:val="22"/>
        </w:rPr>
      </w:pPr>
    </w:p>
    <w:p w14:paraId="30637B9D" w14:textId="69C2085A" w:rsidR="00BC6EBF" w:rsidRDefault="00EC7ED7">
      <w:pPr>
        <w:spacing w:line="280" w:lineRule="atLeast"/>
        <w:ind w:left="567" w:hanging="567"/>
        <w:jc w:val="both"/>
      </w:pPr>
      <w:r>
        <w:rPr>
          <w:rFonts w:ascii="Book Antiqua" w:hAnsi="Book Antiqua"/>
          <w:sz w:val="22"/>
          <w:szCs w:val="22"/>
        </w:rPr>
        <w:t xml:space="preserve">4.5 </w:t>
      </w:r>
      <w:r>
        <w:rPr>
          <w:rFonts w:ascii="Book Antiqua" w:hAnsi="Book Antiqua"/>
          <w:sz w:val="22"/>
          <w:szCs w:val="22"/>
        </w:rPr>
        <w:tab/>
        <w:t xml:space="preserve">Cena díla bude snížena o práce, které oproti </w:t>
      </w:r>
      <w:r w:rsidR="004E7675">
        <w:rPr>
          <w:rFonts w:ascii="Book Antiqua" w:hAnsi="Book Antiqua"/>
          <w:sz w:val="22"/>
          <w:szCs w:val="22"/>
        </w:rPr>
        <w:t>dokumentaci</w:t>
      </w:r>
      <w:r>
        <w:rPr>
          <w:rFonts w:ascii="Book Antiqua" w:hAnsi="Book Antiqua"/>
          <w:sz w:val="22"/>
          <w:szCs w:val="22"/>
        </w:rPr>
        <w:t xml:space="preserve"> nebudou objednatelem vyžadovány (méněpráce) a tedy nebudou provedeny. </w:t>
      </w:r>
    </w:p>
    <w:p w14:paraId="7389F3D9" w14:textId="77777777" w:rsidR="00BC6EBF" w:rsidRDefault="00BC6EBF">
      <w:pPr>
        <w:spacing w:line="280" w:lineRule="atLeast"/>
        <w:ind w:left="709" w:hanging="709"/>
        <w:jc w:val="both"/>
        <w:rPr>
          <w:rFonts w:ascii="Book Antiqua" w:hAnsi="Book Antiqua"/>
          <w:sz w:val="22"/>
          <w:szCs w:val="22"/>
        </w:rPr>
      </w:pPr>
    </w:p>
    <w:p w14:paraId="0E5CC66B" w14:textId="77777777" w:rsidR="00BC6EBF" w:rsidRDefault="00BC6EBF">
      <w:pPr>
        <w:spacing w:line="280" w:lineRule="atLeast"/>
        <w:jc w:val="center"/>
        <w:rPr>
          <w:rFonts w:ascii="Book Antiqua" w:hAnsi="Book Antiqua"/>
          <w:b/>
          <w:sz w:val="22"/>
          <w:szCs w:val="22"/>
        </w:rPr>
      </w:pPr>
    </w:p>
    <w:p w14:paraId="55E56B1B" w14:textId="77777777" w:rsidR="003D519D" w:rsidRDefault="003D519D">
      <w:pPr>
        <w:spacing w:line="280" w:lineRule="atLeast"/>
        <w:jc w:val="center"/>
        <w:rPr>
          <w:rFonts w:ascii="Book Antiqua" w:hAnsi="Book Antiqua"/>
          <w:b/>
          <w:sz w:val="22"/>
          <w:szCs w:val="22"/>
        </w:rPr>
      </w:pPr>
    </w:p>
    <w:p w14:paraId="38695F24" w14:textId="77777777" w:rsidR="00BC6EBF" w:rsidRPr="006047F7" w:rsidRDefault="00EC7ED7">
      <w:pPr>
        <w:spacing w:line="280" w:lineRule="atLeast"/>
        <w:jc w:val="center"/>
        <w:rPr>
          <w:rFonts w:ascii="Book Antiqua" w:hAnsi="Book Antiqua"/>
          <w:b/>
          <w:sz w:val="22"/>
          <w:szCs w:val="22"/>
        </w:rPr>
      </w:pPr>
      <w:r w:rsidRPr="006047F7">
        <w:rPr>
          <w:rFonts w:ascii="Book Antiqua" w:hAnsi="Book Antiqua"/>
          <w:b/>
          <w:sz w:val="22"/>
          <w:szCs w:val="22"/>
        </w:rPr>
        <w:lastRenderedPageBreak/>
        <w:t>V.</w:t>
      </w:r>
    </w:p>
    <w:p w14:paraId="3D73C092" w14:textId="77777777" w:rsidR="00BC6EBF" w:rsidRPr="006047F7" w:rsidRDefault="00EC7ED7">
      <w:pPr>
        <w:spacing w:line="280" w:lineRule="atLeast"/>
        <w:jc w:val="center"/>
        <w:rPr>
          <w:rFonts w:ascii="Book Antiqua" w:hAnsi="Book Antiqua"/>
          <w:b/>
          <w:sz w:val="22"/>
          <w:szCs w:val="22"/>
        </w:rPr>
      </w:pPr>
      <w:r w:rsidRPr="006047F7">
        <w:rPr>
          <w:rFonts w:ascii="Book Antiqua" w:hAnsi="Book Antiqua"/>
          <w:b/>
          <w:sz w:val="22"/>
          <w:szCs w:val="22"/>
        </w:rPr>
        <w:t>Platební podmínky</w:t>
      </w:r>
    </w:p>
    <w:p w14:paraId="1CAF6860" w14:textId="77777777" w:rsidR="00BC6EBF" w:rsidRPr="006047F7" w:rsidRDefault="00EC7ED7">
      <w:pPr>
        <w:suppressAutoHyphens w:val="0"/>
        <w:spacing w:line="280" w:lineRule="atLeast"/>
        <w:ind w:left="567" w:hanging="567"/>
        <w:jc w:val="both"/>
        <w:rPr>
          <w:rFonts w:ascii="Book Antiqua" w:hAnsi="Book Antiqua"/>
          <w:sz w:val="22"/>
          <w:szCs w:val="22"/>
        </w:rPr>
      </w:pPr>
      <w:r w:rsidRPr="006047F7">
        <w:rPr>
          <w:rFonts w:ascii="Book Antiqua" w:hAnsi="Book Antiqua"/>
          <w:sz w:val="22"/>
          <w:szCs w:val="22"/>
        </w:rPr>
        <w:t>5.1    Objednatel neposkytuje zálohy.</w:t>
      </w:r>
    </w:p>
    <w:p w14:paraId="1642F98B" w14:textId="77777777" w:rsidR="00BC6EBF" w:rsidRPr="006047F7" w:rsidRDefault="00BC6EBF">
      <w:pPr>
        <w:suppressAutoHyphens w:val="0"/>
        <w:spacing w:line="280" w:lineRule="atLeast"/>
        <w:jc w:val="both"/>
        <w:rPr>
          <w:rFonts w:ascii="Book Antiqua" w:hAnsi="Book Antiqua"/>
          <w:sz w:val="22"/>
          <w:szCs w:val="22"/>
        </w:rPr>
      </w:pPr>
    </w:p>
    <w:p w14:paraId="1D1C24F5" w14:textId="5BC29315" w:rsidR="00C82909" w:rsidRPr="006047F7" w:rsidRDefault="00EC7ED7">
      <w:pPr>
        <w:suppressAutoHyphens w:val="0"/>
        <w:spacing w:line="280" w:lineRule="atLeast"/>
        <w:ind w:left="567" w:hanging="567"/>
        <w:jc w:val="both"/>
        <w:rPr>
          <w:rFonts w:ascii="Book Antiqua" w:hAnsi="Book Antiqua"/>
          <w:sz w:val="22"/>
          <w:szCs w:val="22"/>
        </w:rPr>
      </w:pPr>
      <w:r w:rsidRPr="006047F7">
        <w:rPr>
          <w:rFonts w:ascii="Book Antiqua" w:hAnsi="Book Antiqua"/>
          <w:sz w:val="22"/>
          <w:szCs w:val="22"/>
        </w:rPr>
        <w:t>5.2</w:t>
      </w:r>
      <w:r w:rsidRPr="006047F7">
        <w:rPr>
          <w:rFonts w:ascii="Book Antiqua" w:hAnsi="Book Antiqua"/>
          <w:sz w:val="22"/>
          <w:szCs w:val="22"/>
        </w:rPr>
        <w:tab/>
      </w:r>
      <w:r w:rsidR="00C82909" w:rsidRPr="006047F7">
        <w:rPr>
          <w:rFonts w:ascii="Book Antiqua" w:hAnsi="Book Antiqua"/>
          <w:sz w:val="22"/>
          <w:szCs w:val="22"/>
        </w:rPr>
        <w:t>Cena bude objednatelem uhrazena placena na základě faktury zhotovitele, přičemž zhotovitel je oprávněn vystavit fakturu nejdříve prvního dne následujícího po dni oboustranného podpisu dokončené stavby (díla) a po vyklizení staveniště</w:t>
      </w:r>
    </w:p>
    <w:p w14:paraId="19C6BCD0" w14:textId="77777777" w:rsidR="00C82909" w:rsidRPr="006047F7" w:rsidRDefault="00C82909">
      <w:pPr>
        <w:suppressAutoHyphens w:val="0"/>
        <w:spacing w:line="280" w:lineRule="atLeast"/>
        <w:ind w:left="567" w:hanging="567"/>
        <w:jc w:val="both"/>
        <w:rPr>
          <w:rFonts w:ascii="Book Antiqua" w:hAnsi="Book Antiqua"/>
          <w:sz w:val="22"/>
          <w:szCs w:val="22"/>
        </w:rPr>
      </w:pPr>
    </w:p>
    <w:p w14:paraId="6EAC7211" w14:textId="2E2115C0" w:rsidR="00BC6EBF" w:rsidRPr="006047F7" w:rsidRDefault="00EC7ED7">
      <w:pPr>
        <w:suppressAutoHyphens w:val="0"/>
        <w:spacing w:line="280" w:lineRule="atLeast"/>
        <w:ind w:left="567" w:hanging="567"/>
        <w:jc w:val="both"/>
        <w:rPr>
          <w:rFonts w:ascii="Book Antiqua" w:hAnsi="Book Antiqua"/>
          <w:sz w:val="22"/>
          <w:szCs w:val="22"/>
        </w:rPr>
      </w:pPr>
      <w:r w:rsidRPr="006047F7">
        <w:rPr>
          <w:rFonts w:ascii="Book Antiqua" w:hAnsi="Book Antiqua"/>
          <w:sz w:val="22"/>
          <w:szCs w:val="22"/>
        </w:rPr>
        <w:t>5.3</w:t>
      </w:r>
      <w:r w:rsidRPr="006047F7">
        <w:rPr>
          <w:rFonts w:ascii="Book Antiqua" w:hAnsi="Book Antiqua"/>
          <w:sz w:val="22"/>
          <w:szCs w:val="22"/>
        </w:rPr>
        <w:tab/>
        <w:t xml:space="preserve">Objednatel je oprávněn pozastavit 10% z celkové ceny díla bez DPH do doby odstranění vad a nedodělků zapsaných v protokolu o předání a převzetí, díla bez vad a nedodělků. Objednatel je povinen uvolnit pozastávku do </w:t>
      </w:r>
      <w:r w:rsidR="00C82909" w:rsidRPr="006047F7">
        <w:rPr>
          <w:rFonts w:ascii="Book Antiqua" w:hAnsi="Book Antiqua"/>
          <w:sz w:val="22"/>
          <w:szCs w:val="22"/>
        </w:rPr>
        <w:t>15</w:t>
      </w:r>
      <w:r w:rsidRPr="006047F7">
        <w:rPr>
          <w:rFonts w:ascii="Book Antiqua" w:hAnsi="Book Antiqua"/>
          <w:sz w:val="22"/>
          <w:szCs w:val="22"/>
        </w:rPr>
        <w:t xml:space="preserve">ti dnů od předání díla bez vad a nedodělků. </w:t>
      </w:r>
    </w:p>
    <w:p w14:paraId="7DAC2BF0" w14:textId="77777777" w:rsidR="00BC6EBF" w:rsidRPr="006047F7" w:rsidRDefault="00BC6EBF">
      <w:pPr>
        <w:suppressAutoHyphens w:val="0"/>
        <w:spacing w:line="280" w:lineRule="atLeast"/>
        <w:ind w:left="567" w:hanging="567"/>
        <w:jc w:val="both"/>
        <w:rPr>
          <w:rFonts w:ascii="Book Antiqua" w:hAnsi="Book Antiqua"/>
          <w:sz w:val="22"/>
          <w:szCs w:val="22"/>
        </w:rPr>
      </w:pPr>
    </w:p>
    <w:p w14:paraId="511E82FC" w14:textId="77777777" w:rsidR="00BC6EBF" w:rsidRDefault="00EC7ED7">
      <w:pPr>
        <w:suppressAutoHyphens w:val="0"/>
        <w:spacing w:line="280" w:lineRule="atLeast"/>
        <w:ind w:left="567" w:hanging="567"/>
        <w:jc w:val="both"/>
        <w:rPr>
          <w:rFonts w:ascii="Book Antiqua" w:hAnsi="Book Antiqua"/>
          <w:sz w:val="22"/>
          <w:szCs w:val="22"/>
        </w:rPr>
      </w:pPr>
      <w:r>
        <w:rPr>
          <w:rFonts w:ascii="Book Antiqua" w:hAnsi="Book Antiqua"/>
          <w:sz w:val="22"/>
          <w:szCs w:val="22"/>
        </w:rPr>
        <w:t>5.4</w:t>
      </w:r>
      <w:r>
        <w:rPr>
          <w:rFonts w:ascii="Book Antiqua" w:hAnsi="Book Antiqua"/>
          <w:sz w:val="22"/>
          <w:szCs w:val="22"/>
        </w:rPr>
        <w:tab/>
        <w:t>Faktura musí obsahovat náležitosti vyžadované pro daňový doklad dle platných právních předpisů, zejména musí obsahovat:</w:t>
      </w:r>
    </w:p>
    <w:p w14:paraId="1A93CD7F" w14:textId="77777777" w:rsidR="00BC6EBF" w:rsidRDefault="00EC7ED7">
      <w:pPr>
        <w:suppressAutoHyphens w:val="0"/>
        <w:spacing w:line="280" w:lineRule="atLeast"/>
        <w:ind w:left="709" w:hanging="709"/>
        <w:jc w:val="both"/>
        <w:rPr>
          <w:rFonts w:ascii="Book Antiqua" w:hAnsi="Book Antiqua" w:cs="Arial"/>
          <w:sz w:val="22"/>
          <w:szCs w:val="22"/>
        </w:rPr>
      </w:pPr>
      <w:r>
        <w:rPr>
          <w:rFonts w:ascii="Book Antiqua" w:hAnsi="Book Antiqua"/>
          <w:sz w:val="22"/>
          <w:szCs w:val="22"/>
        </w:rPr>
        <w:tab/>
      </w:r>
      <w:r>
        <w:rPr>
          <w:rFonts w:ascii="Book Antiqua" w:hAnsi="Book Antiqua" w:cs="Arial"/>
          <w:sz w:val="22"/>
          <w:szCs w:val="22"/>
        </w:rPr>
        <w:t>-      číslo faktury</w:t>
      </w:r>
    </w:p>
    <w:p w14:paraId="333F53B5" w14:textId="53C74BB9" w:rsidR="00BC6EBF" w:rsidRDefault="00EC7ED7">
      <w:pPr>
        <w:suppressAutoHyphens w:val="0"/>
        <w:spacing w:line="280" w:lineRule="atLeast"/>
        <w:ind w:left="1134" w:hanging="425"/>
        <w:jc w:val="both"/>
        <w:rPr>
          <w:rFonts w:ascii="Book Antiqua" w:hAnsi="Book Antiqua" w:cs="Arial"/>
          <w:sz w:val="22"/>
          <w:szCs w:val="22"/>
        </w:rPr>
      </w:pPr>
      <w:r>
        <w:rPr>
          <w:rFonts w:ascii="Book Antiqua" w:hAnsi="Book Antiqua" w:cs="Arial"/>
          <w:sz w:val="22"/>
          <w:szCs w:val="22"/>
        </w:rPr>
        <w:t>-</w:t>
      </w:r>
      <w:r>
        <w:rPr>
          <w:rFonts w:ascii="Book Antiqua" w:hAnsi="Book Antiqua" w:cs="Arial"/>
          <w:sz w:val="22"/>
          <w:szCs w:val="22"/>
        </w:rPr>
        <w:tab/>
        <w:t xml:space="preserve">název </w:t>
      </w:r>
    </w:p>
    <w:p w14:paraId="1F7B270A" w14:textId="77777777" w:rsidR="00BC6EBF" w:rsidRDefault="00EC7ED7">
      <w:pPr>
        <w:suppressAutoHyphens w:val="0"/>
        <w:spacing w:line="280" w:lineRule="atLeast"/>
        <w:ind w:left="1134" w:hanging="425"/>
        <w:jc w:val="both"/>
        <w:rPr>
          <w:rFonts w:ascii="Book Antiqua" w:hAnsi="Book Antiqua" w:cs="Arial"/>
          <w:sz w:val="22"/>
          <w:szCs w:val="22"/>
        </w:rPr>
      </w:pPr>
      <w:r>
        <w:rPr>
          <w:rFonts w:ascii="Book Antiqua" w:hAnsi="Book Antiqua" w:cs="Arial"/>
          <w:sz w:val="22"/>
          <w:szCs w:val="22"/>
        </w:rPr>
        <w:t>-</w:t>
      </w:r>
      <w:r>
        <w:rPr>
          <w:rFonts w:ascii="Book Antiqua" w:hAnsi="Book Antiqua" w:cs="Arial"/>
          <w:sz w:val="22"/>
          <w:szCs w:val="22"/>
        </w:rPr>
        <w:tab/>
        <w:t xml:space="preserve">označení Zhotovitele a Objednatele </w:t>
      </w:r>
    </w:p>
    <w:p w14:paraId="52956DC5" w14:textId="77777777" w:rsidR="00BC6EBF" w:rsidRDefault="00EC7ED7">
      <w:pPr>
        <w:suppressAutoHyphens w:val="0"/>
        <w:spacing w:line="280" w:lineRule="atLeast"/>
        <w:ind w:left="1134" w:hanging="425"/>
        <w:jc w:val="both"/>
        <w:rPr>
          <w:rFonts w:ascii="Book Antiqua" w:hAnsi="Book Antiqua" w:cs="Arial"/>
          <w:sz w:val="22"/>
          <w:szCs w:val="22"/>
        </w:rPr>
      </w:pPr>
      <w:r>
        <w:rPr>
          <w:rFonts w:ascii="Book Antiqua" w:hAnsi="Book Antiqua" w:cs="Arial"/>
          <w:sz w:val="22"/>
          <w:szCs w:val="22"/>
        </w:rPr>
        <w:t>-</w:t>
      </w:r>
      <w:r>
        <w:rPr>
          <w:rFonts w:ascii="Book Antiqua" w:hAnsi="Book Antiqua" w:cs="Arial"/>
          <w:sz w:val="22"/>
          <w:szCs w:val="22"/>
        </w:rPr>
        <w:tab/>
        <w:t>účtovanou částku</w:t>
      </w:r>
    </w:p>
    <w:p w14:paraId="49A0EED0" w14:textId="77777777" w:rsidR="00BC6EBF" w:rsidRDefault="00EC7ED7">
      <w:pPr>
        <w:suppressAutoHyphens w:val="0"/>
        <w:spacing w:line="280" w:lineRule="atLeast"/>
        <w:ind w:left="1134" w:hanging="425"/>
        <w:jc w:val="both"/>
        <w:rPr>
          <w:rFonts w:ascii="Book Antiqua" w:hAnsi="Book Antiqua" w:cs="Arial"/>
          <w:sz w:val="22"/>
          <w:szCs w:val="22"/>
        </w:rPr>
      </w:pPr>
      <w:r>
        <w:rPr>
          <w:rFonts w:ascii="Book Antiqua" w:hAnsi="Book Antiqua" w:cs="Arial"/>
          <w:sz w:val="22"/>
          <w:szCs w:val="22"/>
        </w:rPr>
        <w:t>-</w:t>
      </w:r>
      <w:r>
        <w:rPr>
          <w:rFonts w:ascii="Book Antiqua" w:hAnsi="Book Antiqua" w:cs="Arial"/>
          <w:sz w:val="22"/>
          <w:szCs w:val="22"/>
        </w:rPr>
        <w:tab/>
        <w:t>datum vystavení a datum splatnosti</w:t>
      </w:r>
    </w:p>
    <w:p w14:paraId="3DF69002" w14:textId="77777777" w:rsidR="00BC6EBF" w:rsidRDefault="00EC7ED7">
      <w:pPr>
        <w:suppressAutoHyphens w:val="0"/>
        <w:spacing w:line="280" w:lineRule="atLeast"/>
        <w:ind w:left="1134" w:hanging="425"/>
        <w:jc w:val="both"/>
        <w:rPr>
          <w:rFonts w:ascii="Book Antiqua" w:hAnsi="Book Antiqua" w:cs="Arial"/>
          <w:sz w:val="22"/>
          <w:szCs w:val="22"/>
        </w:rPr>
      </w:pPr>
      <w:r>
        <w:rPr>
          <w:rFonts w:ascii="Book Antiqua" w:hAnsi="Book Antiqua" w:cs="Arial"/>
          <w:sz w:val="22"/>
          <w:szCs w:val="22"/>
        </w:rPr>
        <w:t>-</w:t>
      </w:r>
      <w:r>
        <w:rPr>
          <w:rFonts w:ascii="Book Antiqua" w:hAnsi="Book Antiqua" w:cs="Arial"/>
          <w:sz w:val="22"/>
          <w:szCs w:val="22"/>
        </w:rPr>
        <w:tab/>
        <w:t>razítko a podpis osoby oprávněné vydat fakturu</w:t>
      </w:r>
    </w:p>
    <w:p w14:paraId="36FF6C87" w14:textId="77777777" w:rsidR="00BC6EBF" w:rsidRDefault="00EC7ED7">
      <w:pPr>
        <w:suppressAutoHyphens w:val="0"/>
        <w:spacing w:line="280" w:lineRule="atLeast"/>
        <w:ind w:left="1134" w:hanging="425"/>
        <w:jc w:val="both"/>
        <w:rPr>
          <w:rFonts w:ascii="Book Antiqua" w:hAnsi="Book Antiqua" w:cs="Arial"/>
          <w:sz w:val="22"/>
          <w:szCs w:val="22"/>
        </w:rPr>
      </w:pPr>
      <w:r>
        <w:rPr>
          <w:rFonts w:ascii="Book Antiqua" w:hAnsi="Book Antiqua" w:cs="Arial"/>
          <w:sz w:val="22"/>
          <w:szCs w:val="22"/>
        </w:rPr>
        <w:t>-</w:t>
      </w:r>
      <w:r>
        <w:rPr>
          <w:rFonts w:ascii="Book Antiqua" w:hAnsi="Book Antiqua" w:cs="Arial"/>
          <w:sz w:val="22"/>
          <w:szCs w:val="22"/>
        </w:rPr>
        <w:tab/>
        <w:t xml:space="preserve">všechny ostatní podrobnosti, které je třeba povinně uvést v daňovém dokladu     </w:t>
      </w:r>
    </w:p>
    <w:p w14:paraId="7FF33BAC" w14:textId="77777777" w:rsidR="00BC6EBF" w:rsidRDefault="00EC7ED7">
      <w:pPr>
        <w:suppressAutoHyphens w:val="0"/>
        <w:spacing w:line="280" w:lineRule="atLeast"/>
        <w:ind w:left="1134" w:hanging="425"/>
        <w:jc w:val="both"/>
        <w:rPr>
          <w:rFonts w:ascii="Book Antiqua" w:hAnsi="Book Antiqua" w:cs="Arial"/>
          <w:sz w:val="22"/>
          <w:szCs w:val="22"/>
        </w:rPr>
      </w:pPr>
      <w:r>
        <w:rPr>
          <w:rFonts w:ascii="Book Antiqua" w:hAnsi="Book Antiqua" w:cs="Arial"/>
          <w:sz w:val="22"/>
          <w:szCs w:val="22"/>
        </w:rPr>
        <w:t xml:space="preserve">       v souladu s platnými zákony </w:t>
      </w:r>
    </w:p>
    <w:p w14:paraId="31454460" w14:textId="6F36824E" w:rsidR="00BC6EBF" w:rsidRDefault="00EC7ED7">
      <w:pPr>
        <w:suppressAutoHyphens w:val="0"/>
        <w:spacing w:line="280" w:lineRule="atLeast"/>
        <w:ind w:left="1134" w:hanging="425"/>
        <w:jc w:val="both"/>
        <w:rPr>
          <w:rFonts w:ascii="Book Antiqua" w:hAnsi="Book Antiqua" w:cs="Arial"/>
          <w:sz w:val="22"/>
          <w:szCs w:val="22"/>
        </w:rPr>
      </w:pPr>
      <w:r>
        <w:rPr>
          <w:rFonts w:ascii="Book Antiqua" w:hAnsi="Book Antiqua" w:cs="Arial"/>
          <w:sz w:val="22"/>
          <w:szCs w:val="22"/>
        </w:rPr>
        <w:t>-</w:t>
      </w:r>
      <w:r>
        <w:rPr>
          <w:rFonts w:ascii="Book Antiqua" w:hAnsi="Book Antiqua" w:cs="Arial"/>
          <w:sz w:val="22"/>
          <w:szCs w:val="22"/>
        </w:rPr>
        <w:tab/>
        <w:t xml:space="preserve">konkrétní soupis prací, na </w:t>
      </w:r>
      <w:r w:rsidR="001717CD">
        <w:rPr>
          <w:rFonts w:ascii="Book Antiqua" w:hAnsi="Book Antiqua" w:cs="Arial"/>
          <w:sz w:val="22"/>
          <w:szCs w:val="22"/>
        </w:rPr>
        <w:t>základě,</w:t>
      </w:r>
      <w:r>
        <w:rPr>
          <w:rFonts w:ascii="Book Antiqua" w:hAnsi="Book Antiqua" w:cs="Arial"/>
          <w:sz w:val="22"/>
          <w:szCs w:val="22"/>
        </w:rPr>
        <w:t xml:space="preserve"> kterých se fakturuje a zjišťovací protokol</w:t>
      </w:r>
    </w:p>
    <w:p w14:paraId="495CD956" w14:textId="77777777" w:rsidR="00BC6EBF" w:rsidRDefault="00EC7ED7">
      <w:pPr>
        <w:suppressAutoHyphens w:val="0"/>
        <w:spacing w:line="280" w:lineRule="atLeast"/>
        <w:ind w:left="1134" w:hanging="425"/>
        <w:jc w:val="both"/>
        <w:rPr>
          <w:rFonts w:ascii="Book Antiqua" w:hAnsi="Book Antiqua" w:cs="Arial"/>
          <w:sz w:val="22"/>
          <w:szCs w:val="22"/>
        </w:rPr>
      </w:pPr>
      <w:r>
        <w:rPr>
          <w:rFonts w:ascii="Book Antiqua" w:hAnsi="Book Antiqua" w:cs="Arial"/>
          <w:sz w:val="22"/>
          <w:szCs w:val="22"/>
        </w:rPr>
        <w:t>-</w:t>
      </w:r>
      <w:r>
        <w:rPr>
          <w:rFonts w:ascii="Book Antiqua" w:hAnsi="Book Antiqua" w:cs="Arial"/>
          <w:sz w:val="22"/>
          <w:szCs w:val="22"/>
        </w:rPr>
        <w:tab/>
        <w:t>bankovní údaje Zhotovitele, na něž má být plněno</w:t>
      </w:r>
    </w:p>
    <w:p w14:paraId="533C99AB" w14:textId="77777777" w:rsidR="00BC6EBF" w:rsidRDefault="00BC6EBF">
      <w:pPr>
        <w:suppressAutoHyphens w:val="0"/>
        <w:spacing w:line="280" w:lineRule="atLeast"/>
        <w:ind w:left="709" w:hanging="709"/>
        <w:jc w:val="both"/>
        <w:rPr>
          <w:rFonts w:ascii="Book Antiqua" w:hAnsi="Book Antiqua"/>
          <w:color w:val="FF0000"/>
          <w:sz w:val="22"/>
          <w:szCs w:val="22"/>
        </w:rPr>
      </w:pPr>
    </w:p>
    <w:p w14:paraId="56E027E9" w14:textId="77777777" w:rsidR="00BC6EBF" w:rsidRDefault="00EC7ED7">
      <w:pPr>
        <w:suppressAutoHyphens w:val="0"/>
        <w:spacing w:line="280" w:lineRule="atLeast"/>
        <w:ind w:left="567" w:hanging="567"/>
        <w:jc w:val="both"/>
        <w:rPr>
          <w:rFonts w:ascii="Book Antiqua" w:hAnsi="Book Antiqua"/>
          <w:sz w:val="22"/>
          <w:szCs w:val="22"/>
        </w:rPr>
      </w:pPr>
      <w:r>
        <w:rPr>
          <w:rFonts w:ascii="Book Antiqua" w:hAnsi="Book Antiqua"/>
          <w:sz w:val="22"/>
          <w:szCs w:val="22"/>
        </w:rPr>
        <w:t>5.5</w:t>
      </w:r>
      <w:r>
        <w:rPr>
          <w:rFonts w:ascii="Book Antiqua" w:hAnsi="Book Antiqua"/>
          <w:sz w:val="22"/>
          <w:szCs w:val="22"/>
        </w:rPr>
        <w:tab/>
        <w:t>V případě, že objednatel zjistí vady či nesprávnosti v soupisu provedených prací a dodávek, vrátí bez zbytečného odkladu soupis zhotoviteli, přičemž uvede, v čem spatřuje vady a nesprávnosti soupisu. Zhotovitel je v tomto případě povinen předložit objednateli opravený soupis, přičemž objednateli běží vždy znovu lhůta 5 pracovních dnů k posouzení správnosti opraveného soupisu. Nedojde-li mezi oběma stranami k dohodě při odsouhlasení množství nebo druhu provedených prací a dodávek, je zhotovitel oprávněn fakturovat pouze práce a dodávky, u kterých nedošlo k rozporu. Pokud by faktura zhotovitele i přes to obsahovala i práce a dodávky, které nebyly objednatelem odsouhlaseny, je objednatel oprávněn fakturu jako neoprávněnou vrátit dle odstavce 5.7 této smlouvy o dílo, popř. je objednatel oprávněn uhradit pouze tu část faktury, se kterou souhlasí.</w:t>
      </w:r>
    </w:p>
    <w:p w14:paraId="7067F9F9" w14:textId="77777777" w:rsidR="00BC6EBF" w:rsidRDefault="00BC6EBF">
      <w:pPr>
        <w:suppressAutoHyphens w:val="0"/>
        <w:spacing w:line="280" w:lineRule="atLeast"/>
        <w:ind w:left="709" w:hanging="709"/>
        <w:jc w:val="both"/>
        <w:rPr>
          <w:rFonts w:ascii="Book Antiqua" w:hAnsi="Book Antiqua"/>
          <w:color w:val="FF0000"/>
          <w:sz w:val="22"/>
          <w:szCs w:val="22"/>
        </w:rPr>
      </w:pPr>
    </w:p>
    <w:p w14:paraId="3B440A14" w14:textId="77777777" w:rsidR="00BC6EBF" w:rsidRDefault="00EC7ED7">
      <w:pPr>
        <w:suppressAutoHyphens w:val="0"/>
        <w:spacing w:line="280" w:lineRule="atLeast"/>
        <w:ind w:left="567" w:hanging="567"/>
        <w:jc w:val="both"/>
        <w:rPr>
          <w:rFonts w:ascii="Book Antiqua" w:hAnsi="Book Antiqua"/>
          <w:sz w:val="22"/>
          <w:szCs w:val="22"/>
        </w:rPr>
      </w:pPr>
      <w:r>
        <w:rPr>
          <w:rFonts w:ascii="Book Antiqua" w:hAnsi="Book Antiqua"/>
          <w:sz w:val="22"/>
          <w:szCs w:val="22"/>
        </w:rPr>
        <w:t>5.6</w:t>
      </w:r>
      <w:r>
        <w:rPr>
          <w:rFonts w:ascii="Book Antiqua" w:hAnsi="Book Antiqua"/>
          <w:sz w:val="22"/>
          <w:szCs w:val="22"/>
        </w:rPr>
        <w:tab/>
        <w:t xml:space="preserve">Splatnost faktury je stanovena dohodou smluvních stran do 30-ti dnů od doručení faktury objednateli. Dnem úhrady se rozumí den odepsání fakturované částky z účtu objednatele. </w:t>
      </w:r>
    </w:p>
    <w:p w14:paraId="54B9ADAF" w14:textId="77777777" w:rsidR="003D519D" w:rsidRDefault="003D519D">
      <w:pPr>
        <w:suppressAutoHyphens w:val="0"/>
        <w:spacing w:line="280" w:lineRule="atLeast"/>
        <w:ind w:left="567" w:hanging="567"/>
        <w:jc w:val="both"/>
        <w:rPr>
          <w:rFonts w:ascii="Book Antiqua" w:hAnsi="Book Antiqua"/>
          <w:sz w:val="22"/>
          <w:szCs w:val="22"/>
        </w:rPr>
      </w:pPr>
    </w:p>
    <w:p w14:paraId="2240F21C" w14:textId="045BE700" w:rsidR="00BC6EBF" w:rsidRDefault="00EC7ED7">
      <w:pPr>
        <w:suppressAutoHyphens w:val="0"/>
        <w:spacing w:line="280" w:lineRule="atLeast"/>
        <w:ind w:left="567" w:hanging="567"/>
        <w:jc w:val="both"/>
        <w:rPr>
          <w:rFonts w:ascii="Book Antiqua" w:hAnsi="Book Antiqua"/>
          <w:sz w:val="22"/>
          <w:szCs w:val="22"/>
        </w:rPr>
      </w:pPr>
      <w:r>
        <w:rPr>
          <w:rFonts w:ascii="Book Antiqua" w:hAnsi="Book Antiqua"/>
          <w:sz w:val="22"/>
          <w:szCs w:val="22"/>
        </w:rPr>
        <w:t>5.7</w:t>
      </w:r>
      <w:r>
        <w:rPr>
          <w:rFonts w:ascii="Book Antiqua" w:hAnsi="Book Antiqua"/>
          <w:sz w:val="22"/>
          <w:szCs w:val="22"/>
        </w:rPr>
        <w:tab/>
        <w:t>Objednatel je oprávněn do 10 dnů od doručení vrátit zhotoviteli fakturu, která neobsahuje některou náležitost, nebo má jiné závady v obsahu. Ve vráceném dokladu musí vyznačit důvod vrácení. Nová lhůta splatnosti začne plynout dnem doručení opravené faktury objednateli.</w:t>
      </w:r>
    </w:p>
    <w:p w14:paraId="5CBD3920" w14:textId="77777777" w:rsidR="00BC6EBF" w:rsidRDefault="00BC6EBF">
      <w:pPr>
        <w:suppressAutoHyphens w:val="0"/>
        <w:spacing w:line="280" w:lineRule="atLeast"/>
        <w:ind w:left="567" w:hanging="567"/>
        <w:jc w:val="both"/>
        <w:rPr>
          <w:rFonts w:ascii="Book Antiqua" w:hAnsi="Book Antiqua"/>
          <w:sz w:val="22"/>
          <w:szCs w:val="22"/>
        </w:rPr>
      </w:pPr>
    </w:p>
    <w:p w14:paraId="6245698F" w14:textId="77777777" w:rsidR="00BC6EBF" w:rsidRDefault="00EC7ED7">
      <w:pPr>
        <w:suppressAutoHyphens w:val="0"/>
        <w:spacing w:line="280" w:lineRule="atLeast"/>
        <w:ind w:left="567" w:hanging="567"/>
        <w:jc w:val="both"/>
        <w:rPr>
          <w:rFonts w:ascii="Book Antiqua" w:hAnsi="Book Antiqua"/>
          <w:sz w:val="22"/>
          <w:szCs w:val="22"/>
        </w:rPr>
      </w:pPr>
      <w:r>
        <w:rPr>
          <w:rFonts w:ascii="Book Antiqua" w:hAnsi="Book Antiqua"/>
          <w:sz w:val="22"/>
          <w:szCs w:val="22"/>
        </w:rPr>
        <w:t>5.8</w:t>
      </w:r>
      <w:r>
        <w:rPr>
          <w:rFonts w:ascii="Book Antiqua" w:hAnsi="Book Antiqua"/>
          <w:sz w:val="22"/>
          <w:szCs w:val="22"/>
        </w:rPr>
        <w:tab/>
        <w:t>Při poskytnutí prací použije plátce režim přenesení daňové povinnosti ve smyslu §92e zákona č. 235/2004 Sb.</w:t>
      </w:r>
    </w:p>
    <w:p w14:paraId="70ABCB11" w14:textId="77777777" w:rsidR="0036027B" w:rsidRDefault="0036027B">
      <w:pPr>
        <w:suppressAutoHyphens w:val="0"/>
        <w:spacing w:line="280" w:lineRule="atLeast"/>
        <w:ind w:left="567" w:hanging="567"/>
        <w:jc w:val="both"/>
        <w:rPr>
          <w:rFonts w:ascii="Book Antiqua" w:hAnsi="Book Antiqua"/>
          <w:sz w:val="22"/>
          <w:szCs w:val="22"/>
        </w:rPr>
      </w:pPr>
    </w:p>
    <w:p w14:paraId="23FE4DBB" w14:textId="77777777" w:rsidR="00BC6EBF" w:rsidRDefault="00EC7ED7">
      <w:pPr>
        <w:spacing w:line="280" w:lineRule="atLeast"/>
        <w:ind w:left="360" w:hanging="360"/>
        <w:jc w:val="center"/>
        <w:rPr>
          <w:rFonts w:ascii="Book Antiqua" w:hAnsi="Book Antiqua"/>
          <w:b/>
          <w:sz w:val="22"/>
          <w:szCs w:val="22"/>
        </w:rPr>
      </w:pPr>
      <w:r>
        <w:rPr>
          <w:rFonts w:ascii="Book Antiqua" w:hAnsi="Book Antiqua"/>
          <w:b/>
          <w:sz w:val="22"/>
          <w:szCs w:val="22"/>
        </w:rPr>
        <w:lastRenderedPageBreak/>
        <w:t>VI.</w:t>
      </w:r>
    </w:p>
    <w:p w14:paraId="6DF8B7CD" w14:textId="77777777" w:rsidR="00BC6EBF" w:rsidRDefault="00EC7ED7">
      <w:pPr>
        <w:spacing w:line="280" w:lineRule="atLeast"/>
        <w:ind w:left="360" w:hanging="360"/>
        <w:jc w:val="center"/>
        <w:rPr>
          <w:rFonts w:ascii="Book Antiqua" w:hAnsi="Book Antiqua"/>
          <w:b/>
          <w:sz w:val="22"/>
          <w:szCs w:val="22"/>
        </w:rPr>
      </w:pPr>
      <w:r>
        <w:rPr>
          <w:rFonts w:ascii="Book Antiqua" w:hAnsi="Book Antiqua"/>
          <w:b/>
          <w:sz w:val="22"/>
          <w:szCs w:val="22"/>
        </w:rPr>
        <w:t>Staveniště</w:t>
      </w:r>
    </w:p>
    <w:p w14:paraId="79B02E80"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6.1 </w:t>
      </w:r>
      <w:r>
        <w:rPr>
          <w:rFonts w:ascii="Book Antiqua" w:hAnsi="Book Antiqua"/>
          <w:sz w:val="22"/>
          <w:szCs w:val="22"/>
        </w:rPr>
        <w:tab/>
        <w:t xml:space="preserve">Prostor staveniště je vymezen zadáním stavby. Pokud bude zhotovitel potřebovat pro realizaci díla prostor větší, zajistí si jej na vlastní náklady. </w:t>
      </w:r>
    </w:p>
    <w:p w14:paraId="2D720E11" w14:textId="77777777" w:rsidR="00BC6EBF" w:rsidRDefault="00BC6EBF">
      <w:pPr>
        <w:spacing w:line="280" w:lineRule="atLeast"/>
        <w:ind w:left="709" w:hanging="709"/>
        <w:jc w:val="both"/>
        <w:rPr>
          <w:rFonts w:ascii="Book Antiqua" w:hAnsi="Book Antiqua"/>
          <w:sz w:val="22"/>
          <w:szCs w:val="22"/>
        </w:rPr>
      </w:pPr>
    </w:p>
    <w:p w14:paraId="0B927BB8" w14:textId="1FB0C8AF"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6.2 </w:t>
      </w:r>
      <w:r>
        <w:rPr>
          <w:rFonts w:ascii="Book Antiqua" w:hAnsi="Book Antiqua"/>
          <w:sz w:val="22"/>
          <w:szCs w:val="22"/>
        </w:rPr>
        <w:tab/>
        <w:t>Staveniště bude zhotoviteli předáno do 5 dnů ode dne účinnosti smlouvy, pokud se smluvní strany písemně nedohodnou jinak. O předání a převzetí staveniště bude vypracován písemný zápis. Vytyčení obvodu staveniště v souladu s dokumentací zajistí zhotovitel jako součást díla.</w:t>
      </w:r>
    </w:p>
    <w:p w14:paraId="73493873" w14:textId="77777777" w:rsidR="00BC6EBF" w:rsidRDefault="00BC6EBF">
      <w:pPr>
        <w:spacing w:line="280" w:lineRule="atLeast"/>
        <w:ind w:left="709" w:hanging="709"/>
        <w:jc w:val="both"/>
        <w:rPr>
          <w:rFonts w:ascii="Book Antiqua" w:hAnsi="Book Antiqua"/>
          <w:sz w:val="22"/>
          <w:szCs w:val="22"/>
        </w:rPr>
      </w:pPr>
    </w:p>
    <w:p w14:paraId="5B0786DE"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6.3 </w:t>
      </w:r>
      <w:r>
        <w:rPr>
          <w:rFonts w:ascii="Book Antiqua" w:hAnsi="Book Antiqua"/>
          <w:sz w:val="22"/>
          <w:szCs w:val="22"/>
        </w:rPr>
        <w:tab/>
        <w:t xml:space="preserve">Zhotovitel se zavazuje, udržovat na převzatém staveništi na svůj náklad pořádek a čistotu, odstraňovat vzniklé odpady, a to v souladu s příslušnými předpisy. </w:t>
      </w:r>
    </w:p>
    <w:p w14:paraId="542AA915" w14:textId="77777777" w:rsidR="00BC6EBF" w:rsidRDefault="00BC6EBF">
      <w:pPr>
        <w:spacing w:line="280" w:lineRule="atLeast"/>
        <w:ind w:left="709" w:hanging="709"/>
        <w:jc w:val="both"/>
        <w:rPr>
          <w:rFonts w:ascii="Book Antiqua" w:hAnsi="Book Antiqua"/>
          <w:sz w:val="22"/>
          <w:szCs w:val="22"/>
        </w:rPr>
      </w:pPr>
    </w:p>
    <w:p w14:paraId="03A56406"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6.4 </w:t>
      </w:r>
      <w:r>
        <w:rPr>
          <w:rFonts w:ascii="Book Antiqua" w:hAnsi="Book Antiqua"/>
          <w:sz w:val="22"/>
          <w:szCs w:val="22"/>
        </w:rPr>
        <w:tab/>
        <w:t>Zhotovitel se zavazuje vysílat k provádění prací pracovníky odborně a zdravotně způsobilé a řádně proškolené v předpisech bezpečnosti a ochrany zdraví při práci.</w:t>
      </w:r>
    </w:p>
    <w:p w14:paraId="05BE8BC1" w14:textId="77777777" w:rsidR="00BC6EBF" w:rsidRDefault="00BC6EBF">
      <w:pPr>
        <w:spacing w:line="280" w:lineRule="atLeast"/>
        <w:ind w:left="709" w:hanging="709"/>
        <w:jc w:val="both"/>
        <w:rPr>
          <w:rFonts w:ascii="Book Antiqua" w:hAnsi="Book Antiqua"/>
          <w:sz w:val="22"/>
          <w:szCs w:val="22"/>
        </w:rPr>
      </w:pPr>
    </w:p>
    <w:p w14:paraId="7A0410CD"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6.5</w:t>
      </w:r>
      <w:r>
        <w:rPr>
          <w:rFonts w:ascii="Book Antiqua" w:hAnsi="Book Antiqua"/>
          <w:sz w:val="22"/>
          <w:szCs w:val="22"/>
        </w:rPr>
        <w:tab/>
        <w:t>Zhotovitel je povinen provádět v průběhu provádění díla vlastní dozor a soustavnou kontrolu nad bezpečností práce a požární ochranou na staveništi.</w:t>
      </w:r>
    </w:p>
    <w:p w14:paraId="30B2F0B4" w14:textId="77777777" w:rsidR="00BC6EBF" w:rsidRDefault="00BC6EBF">
      <w:pPr>
        <w:spacing w:line="280" w:lineRule="atLeast"/>
        <w:ind w:left="709" w:hanging="709"/>
        <w:jc w:val="both"/>
        <w:rPr>
          <w:rFonts w:ascii="Book Antiqua" w:hAnsi="Book Antiqua"/>
          <w:sz w:val="22"/>
          <w:szCs w:val="22"/>
        </w:rPr>
      </w:pPr>
    </w:p>
    <w:p w14:paraId="5BC8E6FB"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6.6</w:t>
      </w:r>
      <w:r>
        <w:rPr>
          <w:rFonts w:ascii="Book Antiqua" w:hAnsi="Book Antiqua"/>
          <w:sz w:val="22"/>
          <w:szCs w:val="22"/>
        </w:rPr>
        <w:tab/>
        <w:t>Zhotovitel nebude bez písemného souhlasu používat zařízení objednatele a naopak.</w:t>
      </w:r>
    </w:p>
    <w:p w14:paraId="785DB46A" w14:textId="77777777" w:rsidR="00BC6EBF" w:rsidRDefault="00BC6EBF">
      <w:pPr>
        <w:spacing w:line="280" w:lineRule="atLeast"/>
        <w:ind w:left="709" w:hanging="709"/>
        <w:jc w:val="both"/>
        <w:rPr>
          <w:rFonts w:ascii="Book Antiqua" w:hAnsi="Book Antiqua"/>
          <w:sz w:val="22"/>
          <w:szCs w:val="22"/>
        </w:rPr>
      </w:pPr>
    </w:p>
    <w:p w14:paraId="3DDF474F"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6.7</w:t>
      </w:r>
      <w:r>
        <w:rPr>
          <w:rFonts w:ascii="Book Antiqua" w:hAnsi="Book Antiqua"/>
          <w:sz w:val="22"/>
          <w:szCs w:val="22"/>
        </w:rPr>
        <w:tab/>
        <w:t>V případě pracovního úrazu zaměstnance zhotovitele či podzhotovitele vyšetří a sepíše záznam o pracovním úrazu příslušný zaměstnanec zhotovitele a seznámí bezpečnostního technika objednatele s výsledky šetření.</w:t>
      </w:r>
    </w:p>
    <w:p w14:paraId="03579EC6" w14:textId="77777777" w:rsidR="00BC6EBF" w:rsidRDefault="00BC6EBF">
      <w:pPr>
        <w:spacing w:line="280" w:lineRule="atLeast"/>
        <w:ind w:left="709" w:hanging="709"/>
        <w:jc w:val="both"/>
        <w:rPr>
          <w:rFonts w:ascii="Book Antiqua" w:hAnsi="Book Antiqua"/>
          <w:sz w:val="22"/>
          <w:szCs w:val="22"/>
        </w:rPr>
      </w:pPr>
    </w:p>
    <w:p w14:paraId="5372B8AB"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6.8</w:t>
      </w:r>
      <w:r>
        <w:rPr>
          <w:rFonts w:ascii="Book Antiqua" w:hAnsi="Book Antiqua"/>
          <w:sz w:val="22"/>
          <w:szCs w:val="22"/>
        </w:rPr>
        <w:tab/>
        <w:t>Porušování předpisů bezpečnosti práce a technických zařízení a bezpečnosti provozu na pozemních komunikacích se považuje za neplnění povinností zhotovitele podle smlouvy o dílo.</w:t>
      </w:r>
    </w:p>
    <w:p w14:paraId="73234E70" w14:textId="77777777" w:rsidR="00BC6EBF" w:rsidRDefault="00BC6EBF">
      <w:pPr>
        <w:spacing w:line="280" w:lineRule="atLeast"/>
        <w:ind w:left="709" w:hanging="709"/>
        <w:jc w:val="both"/>
        <w:rPr>
          <w:rFonts w:ascii="Book Antiqua" w:hAnsi="Book Antiqua"/>
          <w:sz w:val="22"/>
          <w:szCs w:val="22"/>
        </w:rPr>
      </w:pPr>
    </w:p>
    <w:p w14:paraId="05AF143D"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6.9</w:t>
      </w:r>
      <w:r>
        <w:rPr>
          <w:rFonts w:ascii="Book Antiqua" w:hAnsi="Book Antiqua"/>
          <w:sz w:val="22"/>
          <w:szCs w:val="22"/>
        </w:rPr>
        <w:tab/>
        <w:t>Zhotovitel se zavazuje vyklidit a vyčistit staveniště do 14 kalendářních dnů od protokolárního předání a převzetí díla, případně jednotlivé části staveniště. Při nedodržení tohoto termínu je objednatel oprávněn vyklidit a vyčistit staveniště sám nebo za pomoci třetí osoby a zhotovitel se zavazuje uhradit objednateli veškeré náklady a škody, které mu tím vznikly, přičemž bere na vědomí, že výše těchto nákladů a škod může být vyšší, než by byly náklady, které by za tím účelem vynaložil zhotovitel.</w:t>
      </w:r>
    </w:p>
    <w:p w14:paraId="56A31215" w14:textId="77777777" w:rsidR="00BC6EBF" w:rsidRDefault="00BC6EBF">
      <w:pPr>
        <w:spacing w:line="280" w:lineRule="atLeast"/>
        <w:ind w:left="709" w:hanging="709"/>
        <w:jc w:val="both"/>
        <w:rPr>
          <w:rFonts w:ascii="Book Antiqua" w:hAnsi="Book Antiqua"/>
          <w:sz w:val="22"/>
          <w:szCs w:val="22"/>
        </w:rPr>
      </w:pPr>
    </w:p>
    <w:p w14:paraId="48F98559"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6.10</w:t>
      </w:r>
      <w:r>
        <w:rPr>
          <w:rFonts w:ascii="Book Antiqua" w:hAnsi="Book Antiqua"/>
          <w:sz w:val="22"/>
          <w:szCs w:val="22"/>
        </w:rPr>
        <w:tab/>
        <w:t>Zhotovitel se zavazuje informovat objednatele s dostatečným předstihem o pohybu jiných osob než zaměstnanců objednatele na 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78B6ADB1" w14:textId="77777777" w:rsidR="007341E2" w:rsidRDefault="007341E2">
      <w:pPr>
        <w:pStyle w:val="Normln0"/>
        <w:spacing w:line="280" w:lineRule="atLeast"/>
        <w:ind w:left="714" w:hanging="713"/>
        <w:jc w:val="center"/>
        <w:rPr>
          <w:rFonts w:ascii="Book Antiqua" w:hAnsi="Book Antiqua"/>
          <w:b/>
          <w:sz w:val="22"/>
          <w:szCs w:val="22"/>
        </w:rPr>
      </w:pPr>
    </w:p>
    <w:p w14:paraId="0FD41A9D" w14:textId="77777777" w:rsidR="007341E2" w:rsidRDefault="007341E2">
      <w:pPr>
        <w:pStyle w:val="Normln0"/>
        <w:spacing w:line="280" w:lineRule="atLeast"/>
        <w:ind w:left="714" w:hanging="713"/>
        <w:jc w:val="center"/>
        <w:rPr>
          <w:rFonts w:ascii="Book Antiqua" w:hAnsi="Book Antiqua"/>
          <w:b/>
          <w:sz w:val="22"/>
          <w:szCs w:val="22"/>
        </w:rPr>
      </w:pPr>
    </w:p>
    <w:p w14:paraId="58CE8C5F" w14:textId="13326833" w:rsidR="00BC6EBF" w:rsidRDefault="00EC7ED7">
      <w:pPr>
        <w:pStyle w:val="Normln0"/>
        <w:spacing w:line="280" w:lineRule="atLeast"/>
        <w:ind w:left="714" w:hanging="713"/>
        <w:jc w:val="center"/>
        <w:rPr>
          <w:rFonts w:ascii="Book Antiqua" w:hAnsi="Book Antiqua"/>
          <w:b/>
          <w:sz w:val="22"/>
          <w:szCs w:val="22"/>
        </w:rPr>
      </w:pPr>
      <w:r>
        <w:rPr>
          <w:rFonts w:ascii="Book Antiqua" w:hAnsi="Book Antiqua"/>
          <w:b/>
          <w:sz w:val="22"/>
          <w:szCs w:val="22"/>
        </w:rPr>
        <w:t>VII.</w:t>
      </w:r>
    </w:p>
    <w:p w14:paraId="06EBF93F" w14:textId="77777777" w:rsidR="00BC6EBF" w:rsidRDefault="00EC7ED7">
      <w:pPr>
        <w:spacing w:line="280" w:lineRule="atLeast"/>
        <w:jc w:val="center"/>
        <w:rPr>
          <w:rFonts w:ascii="Book Antiqua" w:hAnsi="Book Antiqua"/>
          <w:b/>
          <w:sz w:val="22"/>
          <w:szCs w:val="22"/>
        </w:rPr>
      </w:pPr>
      <w:r>
        <w:rPr>
          <w:rFonts w:ascii="Book Antiqua" w:hAnsi="Book Antiqua"/>
          <w:b/>
          <w:sz w:val="22"/>
          <w:szCs w:val="22"/>
        </w:rPr>
        <w:t>Provádění díla</w:t>
      </w:r>
    </w:p>
    <w:p w14:paraId="25C5AC79" w14:textId="0714CA71"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7.1</w:t>
      </w:r>
      <w:r>
        <w:rPr>
          <w:rFonts w:ascii="Book Antiqua" w:hAnsi="Book Antiqua"/>
          <w:sz w:val="22"/>
          <w:szCs w:val="22"/>
        </w:rPr>
        <w:tab/>
        <w:t xml:space="preserve">Ode dne převzetí staveniště je zhotovitel povinen vést stavební deník v souladu se </w:t>
      </w:r>
      <w:r w:rsidR="0020001C" w:rsidRPr="0020001C">
        <w:rPr>
          <w:rFonts w:ascii="Book Antiqua" w:hAnsi="Book Antiqua"/>
          <w:sz w:val="22"/>
          <w:szCs w:val="22"/>
        </w:rPr>
        <w:t>zákonem č. 283/2021 Sb.,  stavební zákon (dále jen „stavební zákon“)</w:t>
      </w:r>
      <w:r>
        <w:rPr>
          <w:rFonts w:ascii="Book Antiqua" w:hAnsi="Book Antiqua"/>
          <w:sz w:val="22"/>
          <w:szCs w:val="22"/>
        </w:rPr>
        <w:t xml:space="preserve"> a zapisovat do něho veškeré skutečnosti rozhodné pro plnění této smlouvy.</w:t>
      </w:r>
    </w:p>
    <w:p w14:paraId="75BA1A02" w14:textId="77777777" w:rsidR="00BC6EBF" w:rsidRDefault="00BC6EBF">
      <w:pPr>
        <w:spacing w:line="280" w:lineRule="atLeast"/>
        <w:ind w:left="709" w:hanging="709"/>
        <w:jc w:val="both"/>
        <w:rPr>
          <w:rFonts w:ascii="Book Antiqua" w:hAnsi="Book Antiqua"/>
          <w:sz w:val="22"/>
          <w:szCs w:val="22"/>
        </w:rPr>
      </w:pPr>
    </w:p>
    <w:p w14:paraId="7F84C61E"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lastRenderedPageBreak/>
        <w:t>7.2</w:t>
      </w:r>
      <w:r>
        <w:rPr>
          <w:rFonts w:ascii="Book Antiqua" w:hAnsi="Book Antiqua"/>
          <w:sz w:val="22"/>
          <w:szCs w:val="22"/>
        </w:rPr>
        <w:tab/>
        <w:t>Stavební deník bude veden v originále se 3 průpisy, musí být přístupný pro zástupce objednatele případně jiným osobám oprávněným do stavebního deníku zapisovat, a to každý den minimálně v době od 07:00 hodin do 16:00 hodin.</w:t>
      </w:r>
    </w:p>
    <w:p w14:paraId="6A00C130" w14:textId="77777777" w:rsidR="00BC6EBF" w:rsidRDefault="00BC6EBF">
      <w:pPr>
        <w:spacing w:line="280" w:lineRule="atLeast"/>
        <w:ind w:left="709" w:hanging="709"/>
        <w:jc w:val="both"/>
        <w:rPr>
          <w:rFonts w:ascii="Book Antiqua" w:hAnsi="Book Antiqua"/>
          <w:sz w:val="22"/>
          <w:szCs w:val="22"/>
        </w:rPr>
      </w:pPr>
    </w:p>
    <w:p w14:paraId="3A00437A"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7.3</w:t>
      </w:r>
      <w:r>
        <w:rPr>
          <w:rFonts w:ascii="Book Antiqua" w:hAnsi="Book Antiqua"/>
          <w:sz w:val="22"/>
          <w:szCs w:val="22"/>
        </w:rPr>
        <w:tab/>
        <w:t>Kopii zápisů je zhotovitel povinen předat objednateli nejméně 1x měsíčně, pokud se strany nedohodnou jinak.</w:t>
      </w:r>
    </w:p>
    <w:p w14:paraId="4B81BDEE" w14:textId="77777777" w:rsidR="00BC6EBF" w:rsidRDefault="00BC6EBF">
      <w:pPr>
        <w:spacing w:line="280" w:lineRule="atLeast"/>
        <w:ind w:left="709" w:hanging="709"/>
        <w:jc w:val="both"/>
        <w:rPr>
          <w:rFonts w:ascii="Book Antiqua" w:hAnsi="Book Antiqua"/>
          <w:sz w:val="22"/>
          <w:szCs w:val="22"/>
        </w:rPr>
      </w:pPr>
    </w:p>
    <w:p w14:paraId="4B603697"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7.4</w:t>
      </w:r>
      <w:r>
        <w:rPr>
          <w:rFonts w:ascii="Book Antiqua" w:hAnsi="Book Antiqua"/>
          <w:sz w:val="22"/>
          <w:szCs w:val="22"/>
        </w:rPr>
        <w:tab/>
        <w:t xml:space="preserve">První kopii obdrží objednatel, druhou kopii osoba vykonávající funkci technického dozoru objednatele a třetí obdrží zhotovitel. Objednatel obdrží originál stavebního deníku po předání díla. </w:t>
      </w:r>
    </w:p>
    <w:p w14:paraId="3D5841C6" w14:textId="77777777" w:rsidR="00BC6EBF" w:rsidRDefault="00BC6EBF">
      <w:pPr>
        <w:spacing w:line="280" w:lineRule="atLeast"/>
        <w:ind w:left="709" w:hanging="709"/>
        <w:jc w:val="both"/>
        <w:rPr>
          <w:rFonts w:ascii="Book Antiqua" w:hAnsi="Book Antiqua"/>
          <w:sz w:val="22"/>
          <w:szCs w:val="22"/>
        </w:rPr>
      </w:pPr>
    </w:p>
    <w:p w14:paraId="7DE01F3E"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7.5</w:t>
      </w:r>
      <w:r>
        <w:rPr>
          <w:rFonts w:ascii="Book Antiqua" w:hAnsi="Book Antiqua"/>
          <w:sz w:val="22"/>
          <w:szCs w:val="22"/>
        </w:rPr>
        <w:tab/>
        <w:t>Povinnost vést stavební deník končí předáním stavby. V případě výskytu vad nebo nedodělků, končí povinnost vést stavební deník až dnem jejich úplného odstranění nebo splnění.</w:t>
      </w:r>
    </w:p>
    <w:p w14:paraId="2F88D9C4" w14:textId="77777777" w:rsidR="00BC6EBF" w:rsidRDefault="00BC6EBF">
      <w:pPr>
        <w:spacing w:line="280" w:lineRule="atLeast"/>
        <w:ind w:left="709" w:hanging="709"/>
        <w:jc w:val="both"/>
        <w:rPr>
          <w:rFonts w:ascii="Book Antiqua" w:hAnsi="Book Antiqua"/>
          <w:sz w:val="22"/>
          <w:szCs w:val="22"/>
        </w:rPr>
      </w:pPr>
    </w:p>
    <w:p w14:paraId="3016F7CA"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7.6</w:t>
      </w:r>
      <w:r>
        <w:rPr>
          <w:rFonts w:ascii="Book Antiqua" w:hAnsi="Book Antiqua"/>
          <w:sz w:val="22"/>
          <w:szCs w:val="22"/>
        </w:rPr>
        <w:tab/>
        <w:t>Povinnost archivovat stavební deník po dobu nejméně 10 let má objednatel.</w:t>
      </w:r>
    </w:p>
    <w:p w14:paraId="5ED0D8FB" w14:textId="77777777" w:rsidR="00BC6EBF" w:rsidRDefault="00BC6EBF">
      <w:pPr>
        <w:spacing w:line="280" w:lineRule="atLeast"/>
        <w:ind w:left="709" w:hanging="709"/>
        <w:jc w:val="both"/>
        <w:rPr>
          <w:rFonts w:ascii="Book Antiqua" w:hAnsi="Book Antiqua"/>
          <w:sz w:val="22"/>
          <w:szCs w:val="22"/>
        </w:rPr>
      </w:pPr>
    </w:p>
    <w:p w14:paraId="0D210D99" w14:textId="7106652C"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7.7</w:t>
      </w:r>
      <w:r>
        <w:rPr>
          <w:rFonts w:ascii="Book Antiqua" w:hAnsi="Book Antiqua"/>
          <w:sz w:val="22"/>
          <w:szCs w:val="22"/>
        </w:rPr>
        <w:tab/>
        <w:t xml:space="preserve">Do deníku bude zhotovitel každý den zapisovat všechny skutečnosti, rozhodující pro plnění smlouvy časového postupu prací a jejich jakosti, odchylky od dokumentace včetně jejich zdůvodnění a stanoviska autora </w:t>
      </w:r>
      <w:r w:rsidR="00985D75">
        <w:rPr>
          <w:rFonts w:ascii="Book Antiqua" w:hAnsi="Book Antiqua"/>
          <w:sz w:val="22"/>
          <w:szCs w:val="22"/>
        </w:rPr>
        <w:t>dokumentace</w:t>
      </w:r>
      <w:r>
        <w:rPr>
          <w:rFonts w:ascii="Book Antiqua" w:hAnsi="Book Antiqua"/>
          <w:sz w:val="22"/>
          <w:szCs w:val="22"/>
        </w:rPr>
        <w:t xml:space="preserve"> ke změnám.</w:t>
      </w:r>
    </w:p>
    <w:p w14:paraId="28DA69FA" w14:textId="77777777" w:rsidR="00BC6EBF" w:rsidRDefault="00BC6EBF">
      <w:pPr>
        <w:spacing w:line="280" w:lineRule="atLeast"/>
        <w:ind w:left="709" w:hanging="709"/>
        <w:jc w:val="both"/>
        <w:rPr>
          <w:rFonts w:ascii="Book Antiqua" w:hAnsi="Book Antiqua"/>
          <w:sz w:val="22"/>
          <w:szCs w:val="22"/>
        </w:rPr>
      </w:pPr>
    </w:p>
    <w:p w14:paraId="5E206972"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7.8</w:t>
      </w:r>
      <w:r>
        <w:rPr>
          <w:rFonts w:ascii="Book Antiqua" w:hAnsi="Book Antiqua"/>
          <w:sz w:val="22"/>
          <w:szCs w:val="22"/>
        </w:rPr>
        <w:tab/>
        <w:t>Právo provádět zápisy ve stavebním deníku mají pouze zmocněnci zhotovitele a objednatele uvedení ve smlouvě o dílo, zástupci autorského dozoru a státního stavebního dohledu.</w:t>
      </w:r>
    </w:p>
    <w:p w14:paraId="1C7A1B26" w14:textId="77777777" w:rsidR="00BC6EBF" w:rsidRDefault="00BC6EBF">
      <w:pPr>
        <w:spacing w:line="280" w:lineRule="atLeast"/>
        <w:ind w:left="709" w:hanging="709"/>
        <w:jc w:val="both"/>
        <w:rPr>
          <w:rFonts w:ascii="Book Antiqua" w:hAnsi="Book Antiqua"/>
          <w:sz w:val="22"/>
          <w:szCs w:val="22"/>
        </w:rPr>
      </w:pPr>
    </w:p>
    <w:p w14:paraId="556F7ED9"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7.9</w:t>
      </w:r>
      <w:r>
        <w:rPr>
          <w:rFonts w:ascii="Book Antiqua" w:hAnsi="Book Antiqua"/>
          <w:sz w:val="22"/>
          <w:szCs w:val="22"/>
        </w:rPr>
        <w:tab/>
        <w:t>Zhotovitel je povinen do deseti kalendářních dnů po předání stavby, a v případě, že objednatel zjistí vady a nedodělky, při předání opravených stavebních vad a nedodělků vytknutých při předání stavby, předat objednateli originál stavebního deníku.</w:t>
      </w:r>
    </w:p>
    <w:p w14:paraId="29869EA0" w14:textId="77777777" w:rsidR="0036027B" w:rsidRDefault="0036027B">
      <w:pPr>
        <w:spacing w:line="280" w:lineRule="atLeast"/>
        <w:ind w:left="567" w:hanging="567"/>
        <w:jc w:val="both"/>
        <w:rPr>
          <w:rFonts w:ascii="Book Antiqua" w:hAnsi="Book Antiqua"/>
          <w:sz w:val="22"/>
          <w:szCs w:val="22"/>
        </w:rPr>
      </w:pPr>
    </w:p>
    <w:p w14:paraId="2B2E7C93" w14:textId="1D643B8D"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7.10</w:t>
      </w:r>
      <w:r>
        <w:rPr>
          <w:rFonts w:ascii="Book Antiqua" w:hAnsi="Book Antiqua"/>
          <w:sz w:val="22"/>
          <w:szCs w:val="22"/>
        </w:rPr>
        <w:tab/>
        <w:t>Pověřeným správcem stavby za objednatele, odpovědným za výkon stavebního dozoru, je *********** (dále TD). Objednatel upozorňuje, že technický dozor nesmí vykonávat zhotovitel ani osoba s ním propojená. TD objednatele je oprávněn kontrolovat dodržování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 uvedené v čl. 11.6.</w:t>
      </w:r>
    </w:p>
    <w:p w14:paraId="316DE0CE" w14:textId="77777777" w:rsidR="00BC6EBF" w:rsidRDefault="00BC6EBF">
      <w:pPr>
        <w:spacing w:line="280" w:lineRule="atLeast"/>
        <w:ind w:left="709" w:hanging="709"/>
        <w:jc w:val="both"/>
        <w:rPr>
          <w:rFonts w:ascii="Book Antiqua" w:hAnsi="Book Antiqua"/>
          <w:color w:val="FF0000"/>
          <w:sz w:val="22"/>
          <w:szCs w:val="22"/>
        </w:rPr>
      </w:pPr>
    </w:p>
    <w:p w14:paraId="02E3EEB5" w14:textId="294D5FB9" w:rsidR="00BC6EBF" w:rsidRDefault="00EC7ED7">
      <w:pPr>
        <w:spacing w:line="280" w:lineRule="atLeast"/>
        <w:ind w:left="567" w:hanging="567"/>
        <w:jc w:val="both"/>
        <w:rPr>
          <w:rFonts w:ascii="Book Antiqua" w:hAnsi="Book Antiqua"/>
          <w:sz w:val="22"/>
        </w:rPr>
      </w:pPr>
      <w:r>
        <w:rPr>
          <w:rFonts w:ascii="Book Antiqua" w:hAnsi="Book Antiqua"/>
          <w:sz w:val="22"/>
          <w:szCs w:val="22"/>
        </w:rPr>
        <w:t>7.11</w:t>
      </w:r>
      <w:r>
        <w:rPr>
          <w:rFonts w:ascii="Book Antiqua" w:hAnsi="Book Antiqua"/>
          <w:sz w:val="22"/>
          <w:szCs w:val="22"/>
        </w:rPr>
        <w:tab/>
      </w:r>
      <w:r>
        <w:rPr>
          <w:rFonts w:ascii="Book Antiqua" w:hAnsi="Book Antiqua"/>
          <w:sz w:val="22"/>
        </w:rPr>
        <w:t xml:space="preserve">Případné změny stavby oproti schválené dokumentaci musí být </w:t>
      </w:r>
      <w:r>
        <w:rPr>
          <w:rFonts w:ascii="Book Antiqua" w:hAnsi="Book Antiqua"/>
          <w:sz w:val="22"/>
          <w:szCs w:val="22"/>
        </w:rPr>
        <w:t xml:space="preserve">do 3 pracovních dnů </w:t>
      </w:r>
      <w:r>
        <w:rPr>
          <w:rFonts w:ascii="Book Antiqua" w:hAnsi="Book Antiqua"/>
          <w:sz w:val="22"/>
        </w:rPr>
        <w:t>písemně odsouhlaseny TD objednatele.</w:t>
      </w:r>
    </w:p>
    <w:p w14:paraId="766E0477" w14:textId="77777777" w:rsidR="003D519D" w:rsidRDefault="003D519D">
      <w:pPr>
        <w:spacing w:line="280" w:lineRule="atLeast"/>
        <w:ind w:left="567" w:hanging="567"/>
        <w:jc w:val="both"/>
        <w:rPr>
          <w:rFonts w:ascii="Book Antiqua" w:hAnsi="Book Antiqua"/>
          <w:sz w:val="22"/>
          <w:szCs w:val="22"/>
        </w:rPr>
      </w:pPr>
    </w:p>
    <w:p w14:paraId="662ED3EF" w14:textId="724905BC"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7.12</w:t>
      </w:r>
      <w:r>
        <w:rPr>
          <w:rFonts w:ascii="Book Antiqua" w:hAnsi="Book Antiqua"/>
          <w:sz w:val="22"/>
          <w:szCs w:val="22"/>
        </w:rPr>
        <w:tab/>
        <w:t>Zhotovitel je povinen předávat TD objednatele zjišťovací protokoly, faktury a případné soupisy dodatečných stavebních prací a méněprací i v elektroni</w:t>
      </w:r>
      <w:r>
        <w:rPr>
          <w:rFonts w:ascii="Book Antiqua" w:hAnsi="Book Antiqua"/>
          <w:bCs/>
          <w:sz w:val="22"/>
          <w:szCs w:val="22"/>
        </w:rPr>
        <w:t>cké podobě ve formátech použitých u jednotlivých výkazů v nabídce.</w:t>
      </w:r>
      <w:r>
        <w:rPr>
          <w:rFonts w:ascii="Book Antiqua" w:hAnsi="Book Antiqua"/>
          <w:sz w:val="22"/>
          <w:szCs w:val="22"/>
        </w:rPr>
        <w:t xml:space="preserve"> </w:t>
      </w:r>
    </w:p>
    <w:p w14:paraId="2D857209" w14:textId="77777777" w:rsidR="00BC6EBF" w:rsidRDefault="00BC6EBF">
      <w:pPr>
        <w:spacing w:line="280" w:lineRule="atLeast"/>
        <w:ind w:left="709" w:hanging="709"/>
        <w:jc w:val="both"/>
        <w:rPr>
          <w:rFonts w:ascii="Book Antiqua" w:hAnsi="Book Antiqua"/>
          <w:sz w:val="22"/>
          <w:szCs w:val="22"/>
        </w:rPr>
      </w:pPr>
    </w:p>
    <w:p w14:paraId="5774DE1E"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7.13</w:t>
      </w:r>
      <w:r>
        <w:rPr>
          <w:rFonts w:ascii="Book Antiqua" w:hAnsi="Book Antiqua"/>
          <w:sz w:val="22"/>
          <w:szCs w:val="22"/>
        </w:rPr>
        <w:tab/>
        <w:t xml:space="preserve">Zhotovitel zajistí odvoz a uložení přebytečného výkopku, stavební suti a hmot na skládku včetně poplatku za uskladnění v souladu se zákonem č. 541/2020 Sb. (zákon o odpadech). Zhotovitel povede průběžnou evidenci odpadů vzniklých při stavební </w:t>
      </w:r>
      <w:r>
        <w:rPr>
          <w:rFonts w:ascii="Book Antiqua" w:hAnsi="Book Antiqua"/>
          <w:sz w:val="22"/>
          <w:szCs w:val="22"/>
        </w:rPr>
        <w:lastRenderedPageBreak/>
        <w:t xml:space="preserve">činnosti. K předání stavby zhotovitel předloží doklady o nezávadném zneškodňování vzniklých odpadů včetně stanoviska příslušného orgánu. </w:t>
      </w:r>
    </w:p>
    <w:p w14:paraId="3979FB97" w14:textId="77777777" w:rsidR="00BC6EBF" w:rsidRDefault="00BC6EBF">
      <w:pPr>
        <w:spacing w:line="280" w:lineRule="atLeast"/>
        <w:ind w:left="709" w:hanging="709"/>
        <w:jc w:val="both"/>
        <w:rPr>
          <w:rFonts w:ascii="Book Antiqua" w:hAnsi="Book Antiqua"/>
          <w:sz w:val="22"/>
          <w:szCs w:val="22"/>
        </w:rPr>
      </w:pPr>
    </w:p>
    <w:p w14:paraId="3024B8DD"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7.14</w:t>
      </w:r>
      <w:r>
        <w:rPr>
          <w:rFonts w:ascii="Book Antiqua" w:hAnsi="Book Antiqua"/>
          <w:sz w:val="22"/>
          <w:szCs w:val="22"/>
        </w:rPr>
        <w:tab/>
        <w:t>Kontrolní dny organizuje objednatel a budou svolávány 1x za týden. Opatření dohodnutá při technických a kontrolních dnech a zachycena v zápisech nebo záznamech z těchto jednání jsou pro smluvní strany závazná a musí být v souladu s touto smlouvou. Jinak podléhají schválení smluvních nebo statutárních zástupců. Případný nesouhlas se zněním zápisu nebo záznamu musí být uplatněn písemně do 3 dnů po obdržení zápisu.</w:t>
      </w:r>
    </w:p>
    <w:p w14:paraId="0BD4B4C7" w14:textId="083FABED" w:rsidR="00BC6EBF" w:rsidRDefault="00BC6EBF">
      <w:pPr>
        <w:spacing w:line="280" w:lineRule="atLeast"/>
        <w:ind w:left="709" w:hanging="709"/>
        <w:jc w:val="both"/>
        <w:rPr>
          <w:rFonts w:ascii="Book Antiqua" w:hAnsi="Book Antiqua"/>
          <w:sz w:val="22"/>
          <w:szCs w:val="22"/>
        </w:rPr>
      </w:pPr>
    </w:p>
    <w:p w14:paraId="7A27FC7F"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7.15</w:t>
      </w:r>
      <w:r>
        <w:rPr>
          <w:rFonts w:ascii="Book Antiqua" w:hAnsi="Book Antiqua"/>
          <w:sz w:val="22"/>
          <w:szCs w:val="22"/>
        </w:rPr>
        <w:tab/>
        <w:t>TD objednatele je oprávněn dát zhotoviteli pokyn k dočasnému zastavení provádění díla. Pokud se nejedná o pokyn k zastavení provádění díla z viny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TD objednatele dočasně zastaveno.</w:t>
      </w:r>
    </w:p>
    <w:p w14:paraId="6B0E9BE8" w14:textId="77777777" w:rsidR="00BC6EBF" w:rsidRDefault="00BC6EBF">
      <w:pPr>
        <w:spacing w:line="280" w:lineRule="atLeast"/>
        <w:ind w:left="709" w:hanging="709"/>
        <w:jc w:val="both"/>
        <w:rPr>
          <w:rFonts w:ascii="Book Antiqua" w:hAnsi="Book Antiqua"/>
          <w:sz w:val="22"/>
          <w:szCs w:val="22"/>
        </w:rPr>
      </w:pPr>
    </w:p>
    <w:p w14:paraId="097C0738"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7.16</w:t>
      </w:r>
      <w:r>
        <w:rPr>
          <w:rFonts w:ascii="Book Antiqua" w:hAnsi="Book Antiqua"/>
          <w:sz w:val="22"/>
          <w:szCs w:val="22"/>
        </w:rPr>
        <w:tab/>
        <w:t>Zhotovitel vyzve objednatele prokazatelně nejméně 3 pracovní dny předem k prověření kvality prací, které budou dalším postupem prací zakryty. V případě, že se na tuto výzvu objednatel bez závažného důvodu nedostaví, může zhotovitel pokračovat v provádění díla, po předchozím písemném upozornění objednatele.</w:t>
      </w:r>
    </w:p>
    <w:p w14:paraId="762D9DA5" w14:textId="77777777" w:rsidR="00BC6EBF" w:rsidRDefault="00BC6EBF">
      <w:pPr>
        <w:spacing w:line="280" w:lineRule="atLeast"/>
        <w:ind w:left="709" w:hanging="709"/>
        <w:jc w:val="both"/>
        <w:rPr>
          <w:rFonts w:ascii="Book Antiqua" w:hAnsi="Book Antiqua"/>
          <w:sz w:val="22"/>
          <w:szCs w:val="22"/>
        </w:rPr>
      </w:pPr>
    </w:p>
    <w:p w14:paraId="2C91E361"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7.17</w:t>
      </w:r>
      <w:r>
        <w:rPr>
          <w:rFonts w:ascii="Book Antiqua" w:hAnsi="Book Antiqua"/>
          <w:sz w:val="22"/>
          <w:szCs w:val="22"/>
        </w:rPr>
        <w:tab/>
        <w:t>V případě, že zhotovitel k takovému prověření kvality objednatele nepozve, má tento právo žádat odkrytí zakrytých částí stavby na náklady zhotovitele, který je povinen tyto práce provést.</w:t>
      </w:r>
    </w:p>
    <w:p w14:paraId="10451794" w14:textId="77777777" w:rsidR="00BC6EBF" w:rsidRDefault="00BC6EBF">
      <w:pPr>
        <w:spacing w:line="280" w:lineRule="atLeast"/>
        <w:ind w:left="709" w:hanging="709"/>
        <w:jc w:val="both"/>
        <w:rPr>
          <w:rFonts w:ascii="Book Antiqua" w:hAnsi="Book Antiqua"/>
          <w:sz w:val="22"/>
          <w:szCs w:val="22"/>
        </w:rPr>
      </w:pPr>
    </w:p>
    <w:p w14:paraId="45A63127"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7.18</w:t>
      </w:r>
      <w:r>
        <w:rPr>
          <w:rFonts w:ascii="Book Antiqua" w:hAnsi="Book Antiqua"/>
          <w:sz w:val="22"/>
          <w:szCs w:val="22"/>
        </w:rPr>
        <w:tab/>
        <w:t>Zjistí-li zhotovitel při provádění díla skryté překážky bránící řádnému provádění díla, je povinen tuto skutečnost bez odkladu oznámit objednateli a navrhnout další postup.</w:t>
      </w:r>
    </w:p>
    <w:p w14:paraId="276067BD" w14:textId="77777777" w:rsidR="00BC6EBF" w:rsidRDefault="00BC6EBF">
      <w:pPr>
        <w:spacing w:line="280" w:lineRule="atLeast"/>
        <w:ind w:left="567" w:hanging="567"/>
        <w:jc w:val="both"/>
        <w:rPr>
          <w:rFonts w:ascii="Book Antiqua" w:hAnsi="Book Antiqua"/>
          <w:sz w:val="22"/>
          <w:szCs w:val="22"/>
        </w:rPr>
      </w:pPr>
    </w:p>
    <w:p w14:paraId="38787ACD"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7.19</w:t>
      </w:r>
      <w:r>
        <w:rPr>
          <w:rFonts w:ascii="Book Antiqua" w:hAnsi="Book Antiqua"/>
          <w:sz w:val="22"/>
          <w:szCs w:val="22"/>
        </w:rPr>
        <w:tab/>
        <w:t>Zhotovitel je povinen bez odkladu upozornit objednatele na případnou nevhodnost realizace vyžadovaných prací, v případě, že tak neučiní, nese jako odborná firma veškeré náklady spojené s následným odstraněním vady díla.</w:t>
      </w:r>
    </w:p>
    <w:p w14:paraId="41849440" w14:textId="77777777" w:rsidR="00BC6EBF" w:rsidRDefault="00BC6EBF">
      <w:pPr>
        <w:spacing w:line="280" w:lineRule="atLeast"/>
        <w:ind w:left="709" w:hanging="709"/>
        <w:jc w:val="both"/>
        <w:rPr>
          <w:rFonts w:ascii="Book Antiqua" w:hAnsi="Book Antiqua"/>
          <w:sz w:val="22"/>
          <w:szCs w:val="22"/>
        </w:rPr>
      </w:pPr>
    </w:p>
    <w:p w14:paraId="16383372"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7.20</w:t>
      </w:r>
      <w:r>
        <w:rPr>
          <w:rFonts w:ascii="Book Antiqua" w:hAnsi="Book Antiqua"/>
          <w:sz w:val="22"/>
          <w:szCs w:val="22"/>
        </w:rPr>
        <w:tab/>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5DFBE98D" w14:textId="77777777" w:rsidR="00BC6EBF" w:rsidRDefault="00BC6EBF">
      <w:pPr>
        <w:pStyle w:val="Nadpis1"/>
        <w:keepNext w:val="0"/>
        <w:widowControl/>
        <w:shd w:val="clear" w:color="auto" w:fill="auto"/>
        <w:tabs>
          <w:tab w:val="clear" w:pos="142"/>
        </w:tabs>
        <w:suppressAutoHyphens w:val="0"/>
        <w:spacing w:before="0" w:after="0" w:line="280" w:lineRule="atLeast"/>
        <w:ind w:left="567" w:hanging="567"/>
        <w:jc w:val="both"/>
        <w:rPr>
          <w:rFonts w:ascii="Book Antiqua" w:hAnsi="Book Antiqua"/>
          <w:b w:val="0"/>
          <w:sz w:val="22"/>
          <w:szCs w:val="22"/>
        </w:rPr>
      </w:pPr>
    </w:p>
    <w:p w14:paraId="243BA1DD" w14:textId="77777777" w:rsidR="00BC6EBF" w:rsidRDefault="00EC7ED7">
      <w:pPr>
        <w:pStyle w:val="Nadpis1"/>
        <w:keepNext w:val="0"/>
        <w:widowControl/>
        <w:shd w:val="clear" w:color="auto" w:fill="auto"/>
        <w:tabs>
          <w:tab w:val="clear" w:pos="142"/>
        </w:tabs>
        <w:suppressAutoHyphens w:val="0"/>
        <w:spacing w:before="0" w:after="0" w:line="280" w:lineRule="atLeast"/>
        <w:ind w:left="567" w:hanging="567"/>
        <w:jc w:val="both"/>
        <w:rPr>
          <w:rFonts w:ascii="Book Antiqua" w:hAnsi="Book Antiqua"/>
          <w:b w:val="0"/>
          <w:sz w:val="22"/>
        </w:rPr>
      </w:pPr>
      <w:r>
        <w:rPr>
          <w:rFonts w:ascii="Book Antiqua" w:hAnsi="Book Antiqua"/>
          <w:b w:val="0"/>
          <w:sz w:val="22"/>
          <w:szCs w:val="22"/>
        </w:rPr>
        <w:t>7.21</w:t>
      </w:r>
      <w:r>
        <w:rPr>
          <w:rFonts w:ascii="Book Antiqua" w:hAnsi="Book Antiqua"/>
          <w:b w:val="0"/>
          <w:sz w:val="22"/>
          <w:szCs w:val="22"/>
        </w:rPr>
        <w:tab/>
      </w:r>
      <w:r>
        <w:rPr>
          <w:rFonts w:ascii="Book Antiqua" w:hAnsi="Book Antiqua"/>
          <w:b w:val="0"/>
          <w:sz w:val="22"/>
        </w:rPr>
        <w:t xml:space="preserve">Zhotovitel je oprávněn pověřit provedením části díla třetí osobu (poddodavatele). V tomto případě však zhotovitel odpovídá za činnost </w:t>
      </w:r>
      <w:r>
        <w:rPr>
          <w:rFonts w:ascii="Book Antiqua" w:hAnsi="Book Antiqua"/>
          <w:sz w:val="22"/>
          <w:szCs w:val="22"/>
        </w:rPr>
        <w:t>pod</w:t>
      </w:r>
      <w:r>
        <w:rPr>
          <w:rFonts w:ascii="Book Antiqua" w:hAnsi="Book Antiqua"/>
          <w:b w:val="0"/>
          <w:sz w:val="22"/>
        </w:rPr>
        <w:t xml:space="preserve">dodavatele tak, jako by dílo prováděl sám. </w:t>
      </w:r>
    </w:p>
    <w:p w14:paraId="605AF6D0" w14:textId="77777777" w:rsidR="00BC6EBF" w:rsidRDefault="00BC6EBF">
      <w:pPr>
        <w:spacing w:line="280" w:lineRule="atLeast"/>
        <w:ind w:left="567" w:hanging="567"/>
        <w:jc w:val="both"/>
        <w:rPr>
          <w:rFonts w:ascii="Book Antiqua" w:hAnsi="Book Antiqua"/>
          <w:sz w:val="22"/>
          <w:szCs w:val="22"/>
        </w:rPr>
      </w:pPr>
    </w:p>
    <w:p w14:paraId="1CBB60C8"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7.22</w:t>
      </w:r>
      <w:r>
        <w:rPr>
          <w:rFonts w:ascii="Book Antiqua" w:hAnsi="Book Antiqua"/>
          <w:sz w:val="22"/>
          <w:szCs w:val="22"/>
        </w:rPr>
        <w:tab/>
        <w:t xml:space="preserve">Zhotovitel není oprávněn při stavbě používat jiné podzhotovitele (poddodavatele), než byli uvedeni v nabídce. Seznam poddodavatelů je přílohou této smlouvy. Změna podzhotovitelů uvedených v nabídce, musí být předem písemně odsouhlasena objednatelem. Nedodržení toho postupu se považuje za podstatné porušení této smlouvy o dílo, čímž vzniká objednateli právo na odstoupení od této smlouvy o dílo. </w:t>
      </w:r>
    </w:p>
    <w:p w14:paraId="5B7C9C9D" w14:textId="77777777" w:rsidR="00BC6EBF" w:rsidRDefault="00BC6EBF">
      <w:pPr>
        <w:spacing w:line="280" w:lineRule="atLeast"/>
        <w:ind w:left="567" w:hanging="567"/>
        <w:jc w:val="both"/>
        <w:rPr>
          <w:rFonts w:ascii="Book Antiqua" w:hAnsi="Book Antiqua"/>
          <w:sz w:val="22"/>
          <w:szCs w:val="22"/>
        </w:rPr>
      </w:pPr>
    </w:p>
    <w:p w14:paraId="19F4AD85"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7.23</w:t>
      </w:r>
      <w:r>
        <w:rPr>
          <w:rFonts w:ascii="Book Antiqua" w:hAnsi="Book Antiqua"/>
          <w:sz w:val="22"/>
          <w:szCs w:val="22"/>
        </w:rPr>
        <w:tab/>
        <w:t xml:space="preserve">Změny poddodavatelů podílejících se na veřejné zakázce oproti osobám, s jejichž pomocí prokazoval splnění kvalifikace v zadávacím řízení, je zhotovitel povinen </w:t>
      </w:r>
      <w:r>
        <w:rPr>
          <w:rFonts w:ascii="Book Antiqua" w:hAnsi="Book Antiqua"/>
          <w:sz w:val="22"/>
          <w:szCs w:val="22"/>
        </w:rPr>
        <w:lastRenderedPageBreak/>
        <w:t>písemně předem oznámit objednateli; objednatel s uvedenou změnou vysloví svůj souhlas, pokud bude nový poddodavatel splňovat kvalifikaci alespoň v takovém rozsahu, v jakém splňovat poddodavatel původní; V případě, že zhotovitel poruší tyto povinnosti, má objednatel právo mu uložit smluvní pokutu ve výši 5.000,- Kč za každé takové porušení.</w:t>
      </w:r>
    </w:p>
    <w:p w14:paraId="5AB174DF" w14:textId="77777777" w:rsidR="00BC6EBF" w:rsidRDefault="00BC6EBF">
      <w:pPr>
        <w:spacing w:line="280" w:lineRule="atLeast"/>
        <w:ind w:left="567" w:hanging="567"/>
        <w:jc w:val="both"/>
        <w:rPr>
          <w:rFonts w:ascii="Book Antiqua" w:hAnsi="Book Antiqua"/>
          <w:sz w:val="22"/>
          <w:szCs w:val="22"/>
        </w:rPr>
      </w:pPr>
    </w:p>
    <w:p w14:paraId="1F9027E7" w14:textId="77777777" w:rsidR="00BC6EBF" w:rsidRDefault="00EC7ED7">
      <w:pPr>
        <w:pStyle w:val="Nadpis1"/>
        <w:keepNext w:val="0"/>
        <w:widowControl/>
        <w:shd w:val="clear" w:color="auto" w:fill="auto"/>
        <w:tabs>
          <w:tab w:val="clear" w:pos="142"/>
        </w:tabs>
        <w:suppressAutoHyphens w:val="0"/>
        <w:spacing w:before="0" w:after="0" w:line="280" w:lineRule="atLeast"/>
        <w:ind w:left="567" w:hanging="567"/>
        <w:jc w:val="both"/>
        <w:rPr>
          <w:rFonts w:ascii="Book Antiqua" w:hAnsi="Book Antiqua"/>
          <w:b w:val="0"/>
          <w:sz w:val="22"/>
          <w:szCs w:val="22"/>
        </w:rPr>
      </w:pPr>
      <w:r>
        <w:rPr>
          <w:rFonts w:ascii="Book Antiqua" w:hAnsi="Book Antiqua"/>
          <w:b w:val="0"/>
          <w:sz w:val="22"/>
          <w:szCs w:val="22"/>
        </w:rPr>
        <w:t>7.24</w:t>
      </w:r>
      <w:r>
        <w:rPr>
          <w:rFonts w:ascii="Book Antiqua" w:hAnsi="Book Antiqua"/>
          <w:b w:val="0"/>
          <w:sz w:val="22"/>
          <w:szCs w:val="22"/>
        </w:rPr>
        <w:tab/>
        <w:t>Zhotovitel je povinen zabezpečit ve svých poddodavatelských smlouvách splnění všech povinností vyplývajících zhotoviteli z této smlouvy o dílo.</w:t>
      </w:r>
    </w:p>
    <w:p w14:paraId="7857798B" w14:textId="77777777" w:rsidR="00BC6EBF" w:rsidRDefault="00BC6EBF">
      <w:pPr>
        <w:ind w:left="567" w:hanging="567"/>
        <w:rPr>
          <w:rFonts w:ascii="Book Antiqua" w:hAnsi="Book Antiqua"/>
          <w:sz w:val="22"/>
          <w:szCs w:val="22"/>
        </w:rPr>
      </w:pPr>
    </w:p>
    <w:p w14:paraId="4E0D8822" w14:textId="73F5C71F" w:rsidR="00BC6EBF" w:rsidRDefault="00EC7ED7">
      <w:pPr>
        <w:spacing w:line="280" w:lineRule="atLeast"/>
        <w:ind w:left="567" w:hanging="567"/>
        <w:jc w:val="both"/>
        <w:rPr>
          <w:rFonts w:ascii="Book Antiqua" w:hAnsi="Book Antiqua"/>
          <w:sz w:val="22"/>
          <w:szCs w:val="22"/>
        </w:rPr>
      </w:pPr>
      <w:r w:rsidRPr="00985D75">
        <w:rPr>
          <w:rFonts w:ascii="Book Antiqua" w:hAnsi="Book Antiqua"/>
          <w:b/>
          <w:sz w:val="22"/>
        </w:rPr>
        <w:t>7.25</w:t>
      </w:r>
      <w:r w:rsidRPr="00985D75">
        <w:rPr>
          <w:rFonts w:ascii="Book Antiqua" w:hAnsi="Book Antiqua"/>
          <w:b/>
          <w:sz w:val="22"/>
        </w:rPr>
        <w:tab/>
        <w:t xml:space="preserve">Zhotovitel </w:t>
      </w:r>
      <w:r>
        <w:rPr>
          <w:rFonts w:ascii="Book Antiqua" w:hAnsi="Book Antiqua"/>
          <w:sz w:val="22"/>
          <w:szCs w:val="22"/>
        </w:rPr>
        <w:t xml:space="preserve">musí dodržet podmínky specifikované ve vydaných vyjádřeních orgánů státní správy a správců inženýrských sítí. </w:t>
      </w:r>
    </w:p>
    <w:p w14:paraId="58D4B83D" w14:textId="77777777" w:rsidR="00BC6EBF" w:rsidRDefault="00BC6EBF">
      <w:pPr>
        <w:spacing w:line="280" w:lineRule="atLeast"/>
        <w:ind w:left="567" w:hanging="567"/>
        <w:jc w:val="both"/>
        <w:rPr>
          <w:rFonts w:ascii="Book Antiqua" w:hAnsi="Book Antiqua"/>
          <w:sz w:val="22"/>
          <w:szCs w:val="22"/>
        </w:rPr>
      </w:pPr>
    </w:p>
    <w:p w14:paraId="73ACE1AF" w14:textId="36E4EAB2"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7.2</w:t>
      </w:r>
      <w:r w:rsidR="004E7675">
        <w:rPr>
          <w:rFonts w:ascii="Book Antiqua" w:hAnsi="Book Antiqua"/>
          <w:sz w:val="22"/>
          <w:szCs w:val="22"/>
        </w:rPr>
        <w:t>6</w:t>
      </w:r>
      <w:r>
        <w:rPr>
          <w:rFonts w:ascii="Book Antiqua" w:hAnsi="Book Antiqua"/>
          <w:sz w:val="22"/>
          <w:szCs w:val="22"/>
        </w:rPr>
        <w:tab/>
        <w:t>Zhotovitel zajistí atesty a doklady o požadovaných vlastnostech výrobků k předání stavby dle zákona č. 91/2016 Sb., o technických požadavcích na výrobky. Atesty od použitých materiálů a výrobků bude zhotovitel dokládat zástupci objednatele v průběhu stavby, vždy před jejich zabudováním. O tomto bude veden záznam ve stavebním deníku.</w:t>
      </w:r>
    </w:p>
    <w:p w14:paraId="1F6F19F8" w14:textId="77777777" w:rsidR="00BC6EBF" w:rsidRDefault="00BC6EBF">
      <w:pPr>
        <w:spacing w:line="280" w:lineRule="atLeast"/>
        <w:ind w:left="567" w:hanging="567"/>
        <w:jc w:val="both"/>
        <w:rPr>
          <w:rFonts w:ascii="Book Antiqua" w:hAnsi="Book Antiqua"/>
          <w:sz w:val="22"/>
          <w:szCs w:val="22"/>
        </w:rPr>
      </w:pPr>
    </w:p>
    <w:p w14:paraId="044408FA" w14:textId="070C8104"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7.2</w:t>
      </w:r>
      <w:r w:rsidR="004E7675">
        <w:rPr>
          <w:rFonts w:ascii="Book Antiqua" w:hAnsi="Book Antiqua"/>
          <w:sz w:val="22"/>
          <w:szCs w:val="22"/>
        </w:rPr>
        <w:t>7</w:t>
      </w:r>
      <w:r>
        <w:rPr>
          <w:rFonts w:ascii="Book Antiqua" w:hAnsi="Book Antiqua"/>
          <w:sz w:val="22"/>
          <w:szCs w:val="22"/>
        </w:rPr>
        <w:tab/>
        <w:t>Zhotovitel je povinen před zahájením prací předložit objednateli nebo technickému dozoru objednatele k odsouhlasení plán kontrol a zkoušek. Objednatel je oprávněn kontrolovat dodržování a plnění postupů podle kontrolního a zkušebního plánu a v případě odchylky postupu objednatele od tohoto dokumentu požadovat okamžitou nápravu a v případě vážného porušení povinností zhotovitele proti kontrolnímu a zkušebnímu plánu pozastavit provádění prací. Plán kontrol a zkoušek by měl vycházet z realizační dokumentace, ČSN, TKP Povinností zhotovitele je zvát zástupce TD na přejímky všech stavebních konstrukcí před jejich případným zakrytím. Souhrnné vyhodnocení plánu zkoušek a kontrol je zhotovitel povinen předat objednateli při předání díla.</w:t>
      </w:r>
    </w:p>
    <w:p w14:paraId="4119160B" w14:textId="77777777" w:rsidR="00BC6EBF" w:rsidRDefault="00BC6EBF">
      <w:pPr>
        <w:spacing w:line="280" w:lineRule="atLeast"/>
        <w:ind w:left="567" w:hanging="567"/>
        <w:jc w:val="both"/>
        <w:rPr>
          <w:rFonts w:ascii="Book Antiqua" w:hAnsi="Book Antiqua"/>
          <w:sz w:val="22"/>
          <w:szCs w:val="22"/>
        </w:rPr>
      </w:pPr>
    </w:p>
    <w:p w14:paraId="217AB515" w14:textId="05BE1B79"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7.2</w:t>
      </w:r>
      <w:r w:rsidR="004E7675">
        <w:rPr>
          <w:rFonts w:ascii="Book Antiqua" w:hAnsi="Book Antiqua"/>
          <w:sz w:val="22"/>
          <w:szCs w:val="22"/>
        </w:rPr>
        <w:t>8</w:t>
      </w:r>
      <w:r>
        <w:rPr>
          <w:rFonts w:ascii="Book Antiqua" w:hAnsi="Book Antiqua"/>
          <w:sz w:val="22"/>
          <w:szCs w:val="22"/>
        </w:rPr>
        <w:tab/>
        <w:t>Zhotovitel zajistí zřízení a odstranění zařízení staveniště včetně vlastního napojení na přívod el. energie, inženýrské sítě, ostrahu stavby a staveniště, zajištění bezpečnosti práce, ochrany životního prostředí a zajištění požární asistence a následného dozoru po skončení prací s otevřeným ohněm (svařování, řezání, pájení, lepení apod.) včetně protokolu o provedení prací s otevřeným ohněm. Veškeré práce budou probíhat tak, aby nebyli omezeni žáci školy, a proto součástí realizace díla budou i úklidové práce v průběhu výstavby, rekonstrukce a nástavby, opatření pro zabránění šíření prachu a hluku (zástěny).</w:t>
      </w:r>
    </w:p>
    <w:p w14:paraId="3715C311" w14:textId="77777777" w:rsidR="00BC6EBF" w:rsidRDefault="00BC6EBF">
      <w:pPr>
        <w:spacing w:line="280" w:lineRule="atLeast"/>
        <w:ind w:left="567" w:hanging="567"/>
        <w:jc w:val="both"/>
        <w:rPr>
          <w:rFonts w:ascii="Book Antiqua" w:hAnsi="Book Antiqua"/>
          <w:sz w:val="22"/>
          <w:szCs w:val="22"/>
        </w:rPr>
      </w:pPr>
    </w:p>
    <w:p w14:paraId="58E930BA" w14:textId="69309A1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w:t>
      </w:r>
      <w:r w:rsidR="004E7675">
        <w:rPr>
          <w:rFonts w:ascii="Book Antiqua" w:hAnsi="Book Antiqua"/>
          <w:sz w:val="22"/>
          <w:szCs w:val="22"/>
        </w:rPr>
        <w:t>29</w:t>
      </w:r>
      <w:r>
        <w:rPr>
          <w:rFonts w:ascii="Book Antiqua" w:hAnsi="Book Antiqua"/>
          <w:sz w:val="22"/>
          <w:szCs w:val="22"/>
        </w:rPr>
        <w:tab/>
        <w:t>Zhotovitel bere na vědomí, že objednatel je oprávněn v souladu s platnou legislativou nebo i nad její rámec určit pro realizaci díla koordinátora bezpečnosti a ochrany zdraví při práci na staveništi (dále je koordinátor BOZP). Objednatel oznámí jméno koordinátora BOZP písemně zhotoviteli a předá nejpozději při předání staveniště.</w:t>
      </w:r>
    </w:p>
    <w:p w14:paraId="4BE192F2" w14:textId="77777777" w:rsidR="00BC6EBF" w:rsidRDefault="00BC6EBF">
      <w:pPr>
        <w:spacing w:line="280" w:lineRule="atLeast"/>
        <w:ind w:left="567" w:hanging="567"/>
        <w:jc w:val="both"/>
        <w:rPr>
          <w:rFonts w:ascii="Book Antiqua" w:hAnsi="Book Antiqua"/>
          <w:sz w:val="22"/>
          <w:szCs w:val="22"/>
        </w:rPr>
      </w:pPr>
    </w:p>
    <w:p w14:paraId="27CF2B6D" w14:textId="089459D9"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7.3</w:t>
      </w:r>
      <w:r w:rsidR="004E7675">
        <w:rPr>
          <w:rFonts w:ascii="Book Antiqua" w:hAnsi="Book Antiqua"/>
          <w:sz w:val="22"/>
          <w:szCs w:val="22"/>
        </w:rPr>
        <w:t>0</w:t>
      </w:r>
      <w:r>
        <w:rPr>
          <w:rFonts w:ascii="Book Antiqua" w:hAnsi="Book Antiqua"/>
          <w:sz w:val="22"/>
          <w:szCs w:val="22"/>
        </w:rPr>
        <w:tab/>
        <w:t>Zhotovitel je povinen poskytnout koordinátorovi BOZP, pokud byl objednatelem určen, plnou součinnost ve smyslu zákona č. 309/2006 Sb. a jeho prováděcích předpisů. Zejména se jedná o:</w:t>
      </w:r>
    </w:p>
    <w:p w14:paraId="51C1C273" w14:textId="77777777" w:rsidR="00BC6EBF" w:rsidRDefault="00EC7ED7" w:rsidP="003D519D">
      <w:pPr>
        <w:numPr>
          <w:ilvl w:val="0"/>
          <w:numId w:val="6"/>
        </w:numPr>
        <w:tabs>
          <w:tab w:val="clear" w:pos="1069"/>
        </w:tabs>
        <w:spacing w:line="280" w:lineRule="atLeast"/>
        <w:ind w:left="993" w:hanging="426"/>
        <w:jc w:val="both"/>
        <w:rPr>
          <w:rFonts w:ascii="Book Antiqua" w:hAnsi="Book Antiqua"/>
          <w:sz w:val="22"/>
          <w:szCs w:val="22"/>
        </w:rPr>
      </w:pPr>
      <w:r>
        <w:rPr>
          <w:rFonts w:ascii="Book Antiqua" w:hAnsi="Book Antiqua"/>
          <w:sz w:val="22"/>
          <w:szCs w:val="22"/>
        </w:rPr>
        <w:t>umožnění pohybu po staveništi koordinátorovi BOZP,</w:t>
      </w:r>
    </w:p>
    <w:p w14:paraId="114D850E" w14:textId="77777777" w:rsidR="00BC6EBF" w:rsidRDefault="00EC7ED7" w:rsidP="003D519D">
      <w:pPr>
        <w:numPr>
          <w:ilvl w:val="0"/>
          <w:numId w:val="6"/>
        </w:numPr>
        <w:tabs>
          <w:tab w:val="clear" w:pos="1069"/>
        </w:tabs>
        <w:spacing w:line="280" w:lineRule="atLeast"/>
        <w:ind w:left="993" w:hanging="426"/>
        <w:jc w:val="both"/>
        <w:rPr>
          <w:rFonts w:ascii="Book Antiqua" w:hAnsi="Book Antiqua"/>
          <w:sz w:val="22"/>
          <w:szCs w:val="22"/>
        </w:rPr>
      </w:pPr>
      <w:r>
        <w:rPr>
          <w:rFonts w:ascii="Book Antiqua" w:hAnsi="Book Antiqua"/>
          <w:sz w:val="22"/>
          <w:szCs w:val="22"/>
        </w:rPr>
        <w:t>dodržování pokynů koordinátora BOZP na poli bezpečnosti a ochrany zdraví při práci a zajištění jejich dodržování všemi zaměstnanci zhotovitele a smluvními poddodavateli,</w:t>
      </w:r>
    </w:p>
    <w:p w14:paraId="65F6244E" w14:textId="77777777" w:rsidR="00BC6EBF" w:rsidRDefault="00EC7ED7" w:rsidP="003D519D">
      <w:pPr>
        <w:numPr>
          <w:ilvl w:val="0"/>
          <w:numId w:val="6"/>
        </w:numPr>
        <w:tabs>
          <w:tab w:val="clear" w:pos="1069"/>
        </w:tabs>
        <w:spacing w:line="280" w:lineRule="atLeast"/>
        <w:ind w:left="993" w:hanging="426"/>
        <w:jc w:val="both"/>
        <w:rPr>
          <w:rFonts w:ascii="Book Antiqua" w:hAnsi="Book Antiqua"/>
          <w:sz w:val="22"/>
          <w:szCs w:val="22"/>
        </w:rPr>
      </w:pPr>
      <w:r>
        <w:rPr>
          <w:rFonts w:ascii="Book Antiqua" w:hAnsi="Book Antiqua"/>
          <w:sz w:val="22"/>
          <w:szCs w:val="22"/>
        </w:rPr>
        <w:lastRenderedPageBreak/>
        <w:t xml:space="preserve">přizpůsobení organizace výstavby, technologických a pracovních postupů požadavkům na poli bezpečnosti a ochrany zdraví při práci, pokud k tomu byl koordinátorem BOZP vyzván, </w:t>
      </w:r>
    </w:p>
    <w:p w14:paraId="2EDBA359" w14:textId="77777777" w:rsidR="00BC6EBF" w:rsidRDefault="00EC7ED7" w:rsidP="003D519D">
      <w:pPr>
        <w:numPr>
          <w:ilvl w:val="0"/>
          <w:numId w:val="6"/>
        </w:numPr>
        <w:tabs>
          <w:tab w:val="clear" w:pos="1069"/>
        </w:tabs>
        <w:spacing w:line="280" w:lineRule="atLeast"/>
        <w:ind w:left="993" w:hanging="426"/>
        <w:jc w:val="both"/>
        <w:rPr>
          <w:rFonts w:ascii="Book Antiqua" w:hAnsi="Book Antiqua"/>
          <w:sz w:val="22"/>
          <w:szCs w:val="22"/>
        </w:rPr>
      </w:pPr>
      <w:r>
        <w:rPr>
          <w:rFonts w:ascii="Book Antiqua" w:hAnsi="Book Antiqua"/>
          <w:sz w:val="22"/>
          <w:szCs w:val="22"/>
        </w:rPr>
        <w:t>řízení se plánem BOZP, pokud byl zhotoviteli předložen,</w:t>
      </w:r>
    </w:p>
    <w:p w14:paraId="3B164D19" w14:textId="77777777" w:rsidR="00BC6EBF" w:rsidRDefault="00EC7ED7" w:rsidP="003D519D">
      <w:pPr>
        <w:numPr>
          <w:ilvl w:val="0"/>
          <w:numId w:val="6"/>
        </w:numPr>
        <w:tabs>
          <w:tab w:val="clear" w:pos="1069"/>
        </w:tabs>
        <w:spacing w:line="280" w:lineRule="atLeast"/>
        <w:ind w:left="993" w:hanging="426"/>
        <w:jc w:val="both"/>
        <w:rPr>
          <w:rFonts w:ascii="Book Antiqua" w:hAnsi="Book Antiqua"/>
          <w:sz w:val="22"/>
          <w:szCs w:val="22"/>
        </w:rPr>
      </w:pPr>
      <w:r>
        <w:rPr>
          <w:rFonts w:ascii="Book Antiqua" w:hAnsi="Book Antiqua"/>
          <w:sz w:val="22"/>
          <w:szCs w:val="22"/>
        </w:rPr>
        <w:t xml:space="preserve">včasné a řádné informování koordinátora BOZP o harmonogramu a organizaci stavebních prací a jeho změnách, </w:t>
      </w:r>
    </w:p>
    <w:p w14:paraId="619881A9" w14:textId="77777777" w:rsidR="00BC6EBF" w:rsidRDefault="00EC7ED7" w:rsidP="003D519D">
      <w:pPr>
        <w:numPr>
          <w:ilvl w:val="0"/>
          <w:numId w:val="6"/>
        </w:numPr>
        <w:tabs>
          <w:tab w:val="clear" w:pos="1069"/>
        </w:tabs>
        <w:spacing w:line="280" w:lineRule="atLeast"/>
        <w:ind w:left="993" w:hanging="426"/>
        <w:jc w:val="both"/>
        <w:rPr>
          <w:rFonts w:ascii="Book Antiqua" w:hAnsi="Book Antiqua"/>
          <w:sz w:val="22"/>
          <w:szCs w:val="22"/>
        </w:rPr>
      </w:pPr>
      <w:r>
        <w:rPr>
          <w:rFonts w:ascii="Book Antiqua" w:hAnsi="Book Antiqua"/>
          <w:sz w:val="22"/>
          <w:szCs w:val="22"/>
        </w:rPr>
        <w:t>včasné a řádné seznámení koordinátora BOZP s technologickými a pracovními postupy, které budou při realizaci díla použity a o jejich změnách během realizace díla,</w:t>
      </w:r>
    </w:p>
    <w:p w14:paraId="32B31879" w14:textId="77777777" w:rsidR="00BC6EBF" w:rsidRDefault="00EC7ED7" w:rsidP="003D519D">
      <w:pPr>
        <w:numPr>
          <w:ilvl w:val="0"/>
          <w:numId w:val="6"/>
        </w:numPr>
        <w:tabs>
          <w:tab w:val="clear" w:pos="1069"/>
        </w:tabs>
        <w:spacing w:line="280" w:lineRule="atLeast"/>
        <w:ind w:left="993" w:hanging="426"/>
        <w:jc w:val="both"/>
        <w:rPr>
          <w:rFonts w:ascii="Book Antiqua" w:hAnsi="Book Antiqua"/>
          <w:sz w:val="22"/>
          <w:szCs w:val="22"/>
        </w:rPr>
      </w:pPr>
      <w:r>
        <w:rPr>
          <w:rFonts w:ascii="Book Antiqua" w:hAnsi="Book Antiqua"/>
          <w:sz w:val="22"/>
          <w:szCs w:val="22"/>
        </w:rPr>
        <w:t>včasné a řádné informování koordinátora BOZP o počtu pracovníků, poddodavatelích a jejich pracovnících, kteří se budou na zhotovení díla podílet a o změnách těchto pracovníků,</w:t>
      </w:r>
    </w:p>
    <w:p w14:paraId="1BBE98E6" w14:textId="77777777" w:rsidR="00BC6EBF" w:rsidRDefault="00EC7ED7" w:rsidP="003D519D">
      <w:pPr>
        <w:numPr>
          <w:ilvl w:val="0"/>
          <w:numId w:val="6"/>
        </w:numPr>
        <w:tabs>
          <w:tab w:val="clear" w:pos="1069"/>
        </w:tabs>
        <w:spacing w:line="280" w:lineRule="atLeast"/>
        <w:ind w:left="993" w:hanging="426"/>
        <w:jc w:val="both"/>
        <w:rPr>
          <w:rFonts w:ascii="Book Antiqua" w:hAnsi="Book Antiqua"/>
          <w:sz w:val="22"/>
          <w:szCs w:val="22"/>
        </w:rPr>
      </w:pPr>
      <w:r>
        <w:rPr>
          <w:rFonts w:ascii="Book Antiqua" w:hAnsi="Book Antiqua"/>
          <w:sz w:val="22"/>
          <w:szCs w:val="22"/>
        </w:rPr>
        <w:t>řádné a v dostatečném předstihu poskytnuté informování koordinátora BOZP o zahájení prací a činností vystavujících fyzikou osobu zvýšenému ohrožení života nebo poškození zdraví podle zákona č. 309/2006 Sb. a jeho provádějících předpisů, pokud tyto práce nebyly součástí zadávací dokumentace a plánu BOZP.</w:t>
      </w:r>
    </w:p>
    <w:p w14:paraId="65C2D54C" w14:textId="77777777" w:rsidR="00BC6EBF" w:rsidRDefault="00BC6EBF">
      <w:pPr>
        <w:spacing w:line="280" w:lineRule="atLeast"/>
        <w:ind w:left="567" w:hanging="567"/>
        <w:jc w:val="both"/>
        <w:rPr>
          <w:rFonts w:ascii="Book Antiqua" w:hAnsi="Book Antiqua"/>
          <w:sz w:val="22"/>
          <w:szCs w:val="22"/>
        </w:rPr>
      </w:pPr>
    </w:p>
    <w:p w14:paraId="7E7DA5F0" w14:textId="3E47861D"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7.3</w:t>
      </w:r>
      <w:r w:rsidR="004E7675">
        <w:rPr>
          <w:rFonts w:ascii="Book Antiqua" w:hAnsi="Book Antiqua"/>
          <w:sz w:val="22"/>
          <w:szCs w:val="22"/>
        </w:rPr>
        <w:t>1</w:t>
      </w:r>
      <w:r>
        <w:rPr>
          <w:rFonts w:ascii="Book Antiqua" w:hAnsi="Book Antiqua"/>
          <w:sz w:val="22"/>
          <w:szCs w:val="22"/>
        </w:rPr>
        <w:tab/>
        <w:t>Zhotovitel prohlašuje, že v případě, kdy před započetím realizace stavby nastanou podmínky dle § 15 zákona č. 309/2006 Sb., o zajištění dalších podmínek BOZP a nařízení vlády č. 591/2006 Sb., o bližších minimálních požadavcích na BOZP na staveništích zajistí před zahájením prací, zpracování plánu BOZP, za jehož správnost a dodržování přejímá plnou zodpovědnost. Plán BOZP bude před zahájením prací předložen objednateli a po celou dobu stavby bude přístupný na staveništi a zhotovitel je povinen se jím řídit.</w:t>
      </w:r>
    </w:p>
    <w:p w14:paraId="3553E685" w14:textId="77777777" w:rsidR="00BC6EBF" w:rsidRDefault="00BC6EBF">
      <w:pPr>
        <w:spacing w:line="280" w:lineRule="atLeast"/>
        <w:ind w:left="567" w:hanging="567"/>
        <w:jc w:val="both"/>
        <w:rPr>
          <w:rFonts w:ascii="Book Antiqua" w:hAnsi="Book Antiqua"/>
          <w:color w:val="FF0000"/>
          <w:sz w:val="22"/>
          <w:szCs w:val="22"/>
        </w:rPr>
      </w:pPr>
    </w:p>
    <w:p w14:paraId="6EBF3961" w14:textId="77777777" w:rsidR="00BC6EBF" w:rsidRDefault="00BC6EBF">
      <w:pPr>
        <w:spacing w:line="280" w:lineRule="atLeast"/>
        <w:ind w:left="567" w:hanging="567"/>
        <w:jc w:val="both"/>
        <w:rPr>
          <w:rFonts w:ascii="Book Antiqua" w:hAnsi="Book Antiqua"/>
          <w:sz w:val="22"/>
          <w:szCs w:val="22"/>
        </w:rPr>
      </w:pPr>
    </w:p>
    <w:p w14:paraId="32E3E46B" w14:textId="43172B4C" w:rsidR="00BC6EBF" w:rsidRDefault="00117032">
      <w:pPr>
        <w:spacing w:line="280" w:lineRule="atLeast"/>
        <w:ind w:left="567" w:hanging="567"/>
        <w:jc w:val="center"/>
        <w:rPr>
          <w:rFonts w:ascii="Book Antiqua" w:hAnsi="Book Antiqua"/>
          <w:b/>
          <w:sz w:val="22"/>
          <w:szCs w:val="22"/>
        </w:rPr>
      </w:pPr>
      <w:r>
        <w:rPr>
          <w:rFonts w:ascii="Book Antiqua" w:hAnsi="Book Antiqua"/>
          <w:b/>
          <w:sz w:val="22"/>
          <w:szCs w:val="22"/>
        </w:rPr>
        <w:t xml:space="preserve">  </w:t>
      </w:r>
      <w:r w:rsidR="00EC7ED7">
        <w:rPr>
          <w:rFonts w:ascii="Book Antiqua" w:hAnsi="Book Antiqua"/>
          <w:b/>
          <w:sz w:val="22"/>
          <w:szCs w:val="22"/>
        </w:rPr>
        <w:t>VIII.</w:t>
      </w:r>
    </w:p>
    <w:p w14:paraId="6BBE9C42" w14:textId="77777777" w:rsidR="00BC6EBF" w:rsidRDefault="00EC7ED7">
      <w:pPr>
        <w:spacing w:line="280" w:lineRule="atLeast"/>
        <w:ind w:left="567" w:hanging="567"/>
        <w:jc w:val="center"/>
        <w:rPr>
          <w:rFonts w:ascii="Book Antiqua" w:hAnsi="Book Antiqua"/>
          <w:b/>
          <w:sz w:val="22"/>
          <w:szCs w:val="22"/>
        </w:rPr>
      </w:pPr>
      <w:r>
        <w:rPr>
          <w:rFonts w:ascii="Book Antiqua" w:hAnsi="Book Antiqua"/>
          <w:b/>
          <w:sz w:val="22"/>
          <w:szCs w:val="22"/>
        </w:rPr>
        <w:t>Převzetí díla</w:t>
      </w:r>
    </w:p>
    <w:p w14:paraId="0A7D8372"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8.1 </w:t>
      </w:r>
      <w:r>
        <w:rPr>
          <w:rFonts w:ascii="Book Antiqua" w:hAnsi="Book Antiqua"/>
          <w:sz w:val="22"/>
          <w:szCs w:val="22"/>
        </w:rPr>
        <w:tab/>
        <w:t>Řádným provedením díla se rozumí předání a převzetí bezvadného díla v souladu s touto smlouvou.</w:t>
      </w:r>
    </w:p>
    <w:p w14:paraId="036F4574" w14:textId="77777777" w:rsidR="00BC6EBF" w:rsidRDefault="00BC6EBF">
      <w:pPr>
        <w:spacing w:line="280" w:lineRule="atLeast"/>
        <w:ind w:left="567" w:hanging="567"/>
        <w:jc w:val="both"/>
        <w:rPr>
          <w:rFonts w:ascii="Book Antiqua" w:hAnsi="Book Antiqua"/>
          <w:sz w:val="22"/>
          <w:szCs w:val="22"/>
        </w:rPr>
      </w:pPr>
    </w:p>
    <w:p w14:paraId="5EC823EB" w14:textId="41E85DD4"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8.2</w:t>
      </w:r>
      <w:r>
        <w:rPr>
          <w:rFonts w:ascii="Book Antiqua" w:hAnsi="Book Antiqua"/>
          <w:sz w:val="22"/>
          <w:szCs w:val="22"/>
        </w:rPr>
        <w:tab/>
        <w:t xml:space="preserve">Po dokončení díla písemně nejpozději 10 pracovních dnů předem vyzve zhotovitel objednatele k předání a převzetí ukončeného díla. Přejímací řízení bude ukončeno do pěti pracovních dnů ode dne zahájení přejímacího řízení. </w:t>
      </w:r>
    </w:p>
    <w:p w14:paraId="6978A0DD" w14:textId="77777777" w:rsidR="00BC6EBF" w:rsidRDefault="00BC6EBF">
      <w:pPr>
        <w:spacing w:line="280" w:lineRule="atLeast"/>
        <w:ind w:left="567" w:hanging="567"/>
        <w:jc w:val="both"/>
        <w:rPr>
          <w:rFonts w:ascii="Book Antiqua" w:hAnsi="Book Antiqua"/>
          <w:sz w:val="22"/>
          <w:szCs w:val="22"/>
        </w:rPr>
      </w:pPr>
    </w:p>
    <w:p w14:paraId="53C02563"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8.3</w:t>
      </w:r>
      <w:r>
        <w:rPr>
          <w:rFonts w:ascii="Book Antiqua" w:hAnsi="Book Antiqua"/>
          <w:sz w:val="22"/>
          <w:szCs w:val="22"/>
        </w:rPr>
        <w:tab/>
        <w:t>K zahájení přejímacího řízení je zhotovitel povinen předložit:</w:t>
      </w:r>
    </w:p>
    <w:p w14:paraId="0D671E69" w14:textId="77777777" w:rsidR="00BC6EBF" w:rsidRDefault="00EC7ED7" w:rsidP="003D519D">
      <w:pPr>
        <w:numPr>
          <w:ilvl w:val="0"/>
          <w:numId w:val="3"/>
        </w:numPr>
        <w:tabs>
          <w:tab w:val="clear" w:pos="720"/>
        </w:tabs>
        <w:spacing w:line="280" w:lineRule="atLeast"/>
        <w:ind w:left="993" w:hanging="426"/>
        <w:jc w:val="both"/>
        <w:rPr>
          <w:rFonts w:ascii="Book Antiqua" w:hAnsi="Book Antiqua"/>
          <w:sz w:val="22"/>
          <w:szCs w:val="22"/>
        </w:rPr>
      </w:pPr>
      <w:r>
        <w:rPr>
          <w:rFonts w:ascii="Book Antiqua" w:hAnsi="Book Antiqua"/>
          <w:sz w:val="22"/>
          <w:szCs w:val="22"/>
        </w:rPr>
        <w:t>stavební deník,</w:t>
      </w:r>
    </w:p>
    <w:p w14:paraId="480654A5" w14:textId="77777777" w:rsidR="00BC6EBF" w:rsidRDefault="00EC7ED7" w:rsidP="003D519D">
      <w:pPr>
        <w:numPr>
          <w:ilvl w:val="0"/>
          <w:numId w:val="3"/>
        </w:numPr>
        <w:tabs>
          <w:tab w:val="clear" w:pos="720"/>
        </w:tabs>
        <w:spacing w:line="280" w:lineRule="atLeast"/>
        <w:ind w:left="993" w:hanging="426"/>
        <w:jc w:val="both"/>
        <w:rPr>
          <w:rFonts w:ascii="Book Antiqua" w:hAnsi="Book Antiqua"/>
          <w:sz w:val="22"/>
          <w:szCs w:val="22"/>
        </w:rPr>
      </w:pPr>
      <w:r>
        <w:rPr>
          <w:rFonts w:ascii="Book Antiqua" w:hAnsi="Book Antiqua"/>
          <w:sz w:val="22"/>
          <w:szCs w:val="22"/>
        </w:rPr>
        <w:t>doklad o uvedení kotle do provozu certifikovaným technikem pro dodávaný kotel</w:t>
      </w:r>
    </w:p>
    <w:p w14:paraId="35EA281E" w14:textId="77777777" w:rsidR="00BC6EBF" w:rsidRDefault="00EC7ED7" w:rsidP="003D519D">
      <w:pPr>
        <w:numPr>
          <w:ilvl w:val="0"/>
          <w:numId w:val="3"/>
        </w:numPr>
        <w:tabs>
          <w:tab w:val="clear" w:pos="720"/>
        </w:tabs>
        <w:spacing w:line="280" w:lineRule="atLeast"/>
        <w:ind w:left="993" w:hanging="426"/>
        <w:jc w:val="both"/>
        <w:rPr>
          <w:rFonts w:ascii="Book Antiqua" w:hAnsi="Book Antiqua"/>
          <w:sz w:val="22"/>
          <w:szCs w:val="22"/>
        </w:rPr>
      </w:pPr>
      <w:r>
        <w:rPr>
          <w:rFonts w:ascii="Book Antiqua" w:hAnsi="Book Antiqua"/>
          <w:sz w:val="22"/>
          <w:szCs w:val="22"/>
        </w:rPr>
        <w:t>zpráva o napojení kotle na systém vytápění</w:t>
      </w:r>
    </w:p>
    <w:p w14:paraId="7311C922" w14:textId="77777777" w:rsidR="00BC6EBF" w:rsidRDefault="00EC7ED7" w:rsidP="003D519D">
      <w:pPr>
        <w:numPr>
          <w:ilvl w:val="0"/>
          <w:numId w:val="3"/>
        </w:numPr>
        <w:tabs>
          <w:tab w:val="clear" w:pos="720"/>
        </w:tabs>
        <w:spacing w:line="280" w:lineRule="atLeast"/>
        <w:ind w:left="993" w:hanging="426"/>
        <w:jc w:val="both"/>
        <w:rPr>
          <w:rFonts w:ascii="Book Antiqua" w:hAnsi="Book Antiqua"/>
          <w:sz w:val="22"/>
          <w:szCs w:val="22"/>
        </w:rPr>
      </w:pPr>
      <w:r>
        <w:rPr>
          <w:rFonts w:ascii="Book Antiqua" w:hAnsi="Book Antiqua"/>
          <w:sz w:val="22"/>
          <w:szCs w:val="22"/>
        </w:rPr>
        <w:t>doklady o provedených zkouškách, revizní zprávy,</w:t>
      </w:r>
    </w:p>
    <w:p w14:paraId="0C5E0D13" w14:textId="77777777" w:rsidR="00BC6EBF" w:rsidRDefault="00EC7ED7" w:rsidP="003D519D">
      <w:pPr>
        <w:numPr>
          <w:ilvl w:val="0"/>
          <w:numId w:val="3"/>
        </w:numPr>
        <w:tabs>
          <w:tab w:val="clear" w:pos="720"/>
        </w:tabs>
        <w:spacing w:line="280" w:lineRule="atLeast"/>
        <w:ind w:left="993" w:hanging="426"/>
        <w:jc w:val="both"/>
        <w:rPr>
          <w:rFonts w:ascii="Book Antiqua" w:hAnsi="Book Antiqua"/>
          <w:sz w:val="22"/>
          <w:szCs w:val="22"/>
        </w:rPr>
      </w:pPr>
      <w:r>
        <w:rPr>
          <w:rFonts w:ascii="Book Antiqua" w:hAnsi="Book Antiqua"/>
          <w:sz w:val="22"/>
          <w:szCs w:val="22"/>
        </w:rPr>
        <w:t>atesty použitých materiálů, prohlášení o shodě a platné certifikáty autorizované zkušebny.</w:t>
      </w:r>
    </w:p>
    <w:p w14:paraId="0F283ECA" w14:textId="77777777" w:rsidR="00BC6EBF" w:rsidRDefault="00EC7ED7" w:rsidP="003D519D">
      <w:pPr>
        <w:numPr>
          <w:ilvl w:val="0"/>
          <w:numId w:val="3"/>
        </w:numPr>
        <w:tabs>
          <w:tab w:val="clear" w:pos="720"/>
        </w:tabs>
        <w:spacing w:line="280" w:lineRule="atLeast"/>
        <w:ind w:left="993" w:hanging="426"/>
        <w:jc w:val="both"/>
        <w:rPr>
          <w:rFonts w:ascii="Book Antiqua" w:hAnsi="Book Antiqua"/>
          <w:sz w:val="22"/>
          <w:szCs w:val="22"/>
        </w:rPr>
      </w:pPr>
      <w:r>
        <w:rPr>
          <w:rFonts w:ascii="Book Antiqua" w:hAnsi="Book Antiqua"/>
          <w:sz w:val="22"/>
          <w:szCs w:val="22"/>
        </w:rPr>
        <w:t>protokoly o provedené kontrole jakosti a kompletnosti jednotlivých stavebních objektů a provozních souborů,</w:t>
      </w:r>
    </w:p>
    <w:p w14:paraId="15FD774B" w14:textId="77777777" w:rsidR="00BC6EBF" w:rsidRDefault="00EC7ED7" w:rsidP="003D519D">
      <w:pPr>
        <w:numPr>
          <w:ilvl w:val="0"/>
          <w:numId w:val="3"/>
        </w:numPr>
        <w:tabs>
          <w:tab w:val="clear" w:pos="720"/>
        </w:tabs>
        <w:spacing w:line="280" w:lineRule="atLeast"/>
        <w:ind w:left="993" w:hanging="426"/>
        <w:jc w:val="both"/>
        <w:rPr>
          <w:rFonts w:ascii="Book Antiqua" w:hAnsi="Book Antiqua"/>
          <w:sz w:val="22"/>
          <w:szCs w:val="22"/>
        </w:rPr>
      </w:pPr>
      <w:r>
        <w:rPr>
          <w:rFonts w:ascii="Book Antiqua" w:hAnsi="Book Antiqua"/>
          <w:sz w:val="22"/>
          <w:szCs w:val="22"/>
        </w:rPr>
        <w:t>dokumentaci skutečného provedení díla se zakreslením všech změn podle skutečného stavu provedených prací,</w:t>
      </w:r>
    </w:p>
    <w:p w14:paraId="37D63CA8" w14:textId="77777777" w:rsidR="00BC6EBF" w:rsidRDefault="00EC7ED7" w:rsidP="003D519D">
      <w:pPr>
        <w:numPr>
          <w:ilvl w:val="0"/>
          <w:numId w:val="3"/>
        </w:numPr>
        <w:tabs>
          <w:tab w:val="clear" w:pos="720"/>
        </w:tabs>
        <w:spacing w:line="280" w:lineRule="atLeast"/>
        <w:ind w:left="993" w:hanging="426"/>
        <w:jc w:val="both"/>
        <w:rPr>
          <w:rFonts w:ascii="Book Antiqua" w:hAnsi="Book Antiqua"/>
          <w:sz w:val="22"/>
          <w:szCs w:val="22"/>
        </w:rPr>
      </w:pPr>
      <w:r>
        <w:rPr>
          <w:rFonts w:ascii="Book Antiqua" w:hAnsi="Book Antiqua"/>
          <w:sz w:val="22"/>
          <w:szCs w:val="22"/>
        </w:rPr>
        <w:t>prohlášení o shodě,</w:t>
      </w:r>
    </w:p>
    <w:p w14:paraId="6174F16A" w14:textId="7F562FB1" w:rsidR="00BC6EBF" w:rsidRPr="003D519D" w:rsidRDefault="00EC7ED7" w:rsidP="003D519D">
      <w:pPr>
        <w:numPr>
          <w:ilvl w:val="0"/>
          <w:numId w:val="3"/>
        </w:numPr>
        <w:tabs>
          <w:tab w:val="clear" w:pos="720"/>
        </w:tabs>
        <w:spacing w:line="280" w:lineRule="atLeast"/>
        <w:ind w:left="993" w:hanging="426"/>
        <w:jc w:val="both"/>
        <w:rPr>
          <w:rFonts w:ascii="Book Antiqua" w:hAnsi="Book Antiqua"/>
          <w:sz w:val="22"/>
          <w:szCs w:val="22"/>
        </w:rPr>
      </w:pPr>
      <w:r>
        <w:rPr>
          <w:rFonts w:ascii="Book Antiqua" w:hAnsi="Book Antiqua"/>
          <w:sz w:val="22"/>
          <w:szCs w:val="22"/>
        </w:rPr>
        <w:lastRenderedPageBreak/>
        <w:t xml:space="preserve">doklady o zajištění likvidace odpadů vzniklých stavebními pracemi na Díle v souladu se zákonem č. 541/2020 Sb., o odpadech, označené názvem stavby </w:t>
      </w:r>
      <w:r w:rsidRPr="003D519D">
        <w:rPr>
          <w:rFonts w:ascii="Book Antiqua" w:hAnsi="Book Antiqua"/>
          <w:sz w:val="22"/>
          <w:szCs w:val="22"/>
        </w:rPr>
        <w:t xml:space="preserve">a dále budou doklady obsahovat: </w:t>
      </w:r>
    </w:p>
    <w:p w14:paraId="5E5E6C09" w14:textId="28709409" w:rsidR="00BC6EBF" w:rsidRDefault="00EC7ED7" w:rsidP="003D519D">
      <w:pPr>
        <w:numPr>
          <w:ilvl w:val="0"/>
          <w:numId w:val="7"/>
        </w:numPr>
        <w:spacing w:line="280" w:lineRule="atLeast"/>
        <w:ind w:left="1418" w:hanging="425"/>
        <w:jc w:val="both"/>
        <w:rPr>
          <w:rFonts w:ascii="Book Antiqua" w:hAnsi="Book Antiqua"/>
          <w:sz w:val="22"/>
          <w:szCs w:val="22"/>
        </w:rPr>
      </w:pPr>
      <w:r>
        <w:rPr>
          <w:rFonts w:ascii="Book Antiqua" w:hAnsi="Book Antiqua"/>
          <w:sz w:val="22"/>
          <w:szCs w:val="22"/>
        </w:rPr>
        <w:t xml:space="preserve"> název příjemce odpadu včetně IČO;</w:t>
      </w:r>
    </w:p>
    <w:p w14:paraId="67639120" w14:textId="77777777" w:rsidR="00BC6EBF" w:rsidRDefault="00EC7ED7" w:rsidP="003D519D">
      <w:pPr>
        <w:numPr>
          <w:ilvl w:val="0"/>
          <w:numId w:val="7"/>
        </w:numPr>
        <w:spacing w:line="280" w:lineRule="atLeast"/>
        <w:ind w:left="1418" w:hanging="425"/>
        <w:jc w:val="both"/>
        <w:rPr>
          <w:rFonts w:ascii="Book Antiqua" w:hAnsi="Book Antiqua"/>
          <w:sz w:val="22"/>
          <w:szCs w:val="22"/>
        </w:rPr>
      </w:pPr>
      <w:r>
        <w:rPr>
          <w:rFonts w:ascii="Book Antiqua" w:hAnsi="Book Antiqua"/>
          <w:sz w:val="22"/>
          <w:szCs w:val="22"/>
        </w:rPr>
        <w:t>název původce odpadu;</w:t>
      </w:r>
    </w:p>
    <w:p w14:paraId="71C35C21" w14:textId="77777777" w:rsidR="00BC6EBF" w:rsidRDefault="00EC7ED7" w:rsidP="003D519D">
      <w:pPr>
        <w:numPr>
          <w:ilvl w:val="0"/>
          <w:numId w:val="7"/>
        </w:numPr>
        <w:spacing w:line="280" w:lineRule="atLeast"/>
        <w:ind w:left="1418" w:hanging="425"/>
        <w:jc w:val="both"/>
        <w:rPr>
          <w:rFonts w:ascii="Book Antiqua" w:hAnsi="Book Antiqua"/>
          <w:sz w:val="22"/>
          <w:szCs w:val="22"/>
        </w:rPr>
      </w:pPr>
      <w:r>
        <w:rPr>
          <w:rFonts w:ascii="Book Antiqua" w:hAnsi="Book Antiqua"/>
          <w:sz w:val="22"/>
          <w:szCs w:val="22"/>
        </w:rPr>
        <w:t>datum a čas uložení odpadu;</w:t>
      </w:r>
    </w:p>
    <w:p w14:paraId="6EB24037" w14:textId="77777777" w:rsidR="00BC6EBF" w:rsidRDefault="00EC7ED7" w:rsidP="003D519D">
      <w:pPr>
        <w:numPr>
          <w:ilvl w:val="0"/>
          <w:numId w:val="7"/>
        </w:numPr>
        <w:spacing w:line="280" w:lineRule="atLeast"/>
        <w:ind w:left="1418" w:hanging="425"/>
        <w:jc w:val="both"/>
        <w:rPr>
          <w:rFonts w:ascii="Book Antiqua" w:hAnsi="Book Antiqua"/>
          <w:sz w:val="22"/>
          <w:szCs w:val="22"/>
        </w:rPr>
      </w:pPr>
      <w:r>
        <w:rPr>
          <w:rFonts w:ascii="Book Antiqua" w:hAnsi="Book Antiqua"/>
          <w:sz w:val="22"/>
          <w:szCs w:val="22"/>
        </w:rPr>
        <w:t>registrační značka auta, které odpad přivezlo;</w:t>
      </w:r>
    </w:p>
    <w:p w14:paraId="47568347" w14:textId="77777777" w:rsidR="00BC6EBF" w:rsidRDefault="00EC7ED7" w:rsidP="003D519D">
      <w:pPr>
        <w:numPr>
          <w:ilvl w:val="0"/>
          <w:numId w:val="7"/>
        </w:numPr>
        <w:spacing w:line="280" w:lineRule="atLeast"/>
        <w:ind w:left="1418" w:hanging="425"/>
        <w:jc w:val="both"/>
        <w:rPr>
          <w:rFonts w:ascii="Book Antiqua" w:hAnsi="Book Antiqua"/>
          <w:sz w:val="22"/>
          <w:szCs w:val="22"/>
        </w:rPr>
      </w:pPr>
      <w:r>
        <w:rPr>
          <w:rFonts w:ascii="Book Antiqua" w:hAnsi="Book Antiqua"/>
          <w:sz w:val="22"/>
          <w:szCs w:val="22"/>
        </w:rPr>
        <w:t>hmotnost (příjezd, odjezd – výpočet hmotnosti (rozdíl hmotností);</w:t>
      </w:r>
    </w:p>
    <w:p w14:paraId="5CF71A06" w14:textId="77777777" w:rsidR="00BC6EBF" w:rsidRDefault="00EC7ED7" w:rsidP="003D519D">
      <w:pPr>
        <w:numPr>
          <w:ilvl w:val="0"/>
          <w:numId w:val="7"/>
        </w:numPr>
        <w:spacing w:line="280" w:lineRule="atLeast"/>
        <w:ind w:left="1418" w:hanging="425"/>
        <w:jc w:val="both"/>
        <w:rPr>
          <w:rFonts w:ascii="Book Antiqua" w:hAnsi="Book Antiqua"/>
          <w:sz w:val="22"/>
          <w:szCs w:val="22"/>
        </w:rPr>
      </w:pPr>
      <w:r>
        <w:rPr>
          <w:rFonts w:ascii="Book Antiqua" w:hAnsi="Book Antiqua"/>
          <w:sz w:val="22"/>
          <w:szCs w:val="22"/>
        </w:rPr>
        <w:t>původ odpadu (název stavby);</w:t>
      </w:r>
    </w:p>
    <w:p w14:paraId="0EAE5337" w14:textId="77777777" w:rsidR="00BC6EBF" w:rsidRDefault="00EC7ED7" w:rsidP="003D519D">
      <w:pPr>
        <w:numPr>
          <w:ilvl w:val="0"/>
          <w:numId w:val="7"/>
        </w:numPr>
        <w:spacing w:line="280" w:lineRule="atLeast"/>
        <w:ind w:left="1418" w:hanging="425"/>
        <w:jc w:val="both"/>
        <w:rPr>
          <w:rFonts w:ascii="Book Antiqua" w:hAnsi="Book Antiqua"/>
          <w:sz w:val="22"/>
          <w:szCs w:val="22"/>
        </w:rPr>
      </w:pPr>
      <w:r>
        <w:rPr>
          <w:rFonts w:ascii="Book Antiqua" w:hAnsi="Book Antiqua"/>
          <w:sz w:val="22"/>
          <w:szCs w:val="22"/>
        </w:rPr>
        <w:t>název odpadu;</w:t>
      </w:r>
    </w:p>
    <w:p w14:paraId="50BB2232" w14:textId="538B7636" w:rsidR="00BC6EBF" w:rsidRDefault="00EC7ED7" w:rsidP="003D519D">
      <w:pPr>
        <w:numPr>
          <w:ilvl w:val="0"/>
          <w:numId w:val="7"/>
        </w:numPr>
        <w:spacing w:line="280" w:lineRule="atLeast"/>
        <w:ind w:left="1418" w:hanging="425"/>
        <w:jc w:val="both"/>
        <w:rPr>
          <w:rFonts w:ascii="Book Antiqua" w:hAnsi="Book Antiqua"/>
          <w:sz w:val="22"/>
          <w:szCs w:val="22"/>
        </w:rPr>
      </w:pPr>
      <w:r>
        <w:rPr>
          <w:rFonts w:ascii="Book Antiqua" w:hAnsi="Book Antiqua"/>
          <w:sz w:val="22"/>
          <w:szCs w:val="22"/>
        </w:rPr>
        <w:t>kód odpadu;</w:t>
      </w:r>
    </w:p>
    <w:p w14:paraId="361BC15D" w14:textId="005AB6E1" w:rsidR="00BC6EBF" w:rsidRDefault="00EC7ED7" w:rsidP="003D519D">
      <w:pPr>
        <w:numPr>
          <w:ilvl w:val="0"/>
          <w:numId w:val="7"/>
        </w:numPr>
        <w:spacing w:line="280" w:lineRule="atLeast"/>
        <w:ind w:left="1418" w:hanging="425"/>
        <w:jc w:val="both"/>
        <w:rPr>
          <w:rFonts w:ascii="Book Antiqua" w:hAnsi="Book Antiqua"/>
          <w:sz w:val="22"/>
          <w:szCs w:val="22"/>
        </w:rPr>
      </w:pPr>
      <w:r>
        <w:rPr>
          <w:rFonts w:ascii="Book Antiqua" w:hAnsi="Book Antiqua"/>
          <w:sz w:val="22"/>
          <w:szCs w:val="22"/>
        </w:rPr>
        <w:t>název či místo provozovny, kde se odpad ukládá;</w:t>
      </w:r>
    </w:p>
    <w:p w14:paraId="61D5E786" w14:textId="77777777" w:rsidR="00BC6EBF" w:rsidRPr="006047F7" w:rsidRDefault="00EC7ED7" w:rsidP="003D519D">
      <w:pPr>
        <w:numPr>
          <w:ilvl w:val="0"/>
          <w:numId w:val="7"/>
        </w:numPr>
        <w:spacing w:line="280" w:lineRule="atLeast"/>
        <w:ind w:left="1418" w:hanging="425"/>
        <w:jc w:val="both"/>
        <w:rPr>
          <w:rFonts w:ascii="Book Antiqua" w:hAnsi="Book Antiqua"/>
          <w:sz w:val="22"/>
          <w:szCs w:val="22"/>
        </w:rPr>
      </w:pPr>
      <w:r>
        <w:rPr>
          <w:rFonts w:ascii="Book Antiqua" w:hAnsi="Book Antiqua"/>
          <w:sz w:val="22"/>
          <w:szCs w:val="22"/>
        </w:rPr>
        <w:t xml:space="preserve">kdo </w:t>
      </w:r>
      <w:r w:rsidRPr="006047F7">
        <w:rPr>
          <w:rFonts w:ascii="Book Antiqua" w:hAnsi="Book Antiqua"/>
          <w:sz w:val="22"/>
          <w:szCs w:val="22"/>
        </w:rPr>
        <w:t>odpad převzal;</w:t>
      </w:r>
    </w:p>
    <w:p w14:paraId="661FD83E" w14:textId="658CC7D0" w:rsidR="00BC6EBF" w:rsidRPr="006047F7" w:rsidRDefault="00EC7ED7" w:rsidP="003D519D">
      <w:pPr>
        <w:numPr>
          <w:ilvl w:val="0"/>
          <w:numId w:val="7"/>
        </w:numPr>
        <w:spacing w:line="280" w:lineRule="atLeast"/>
        <w:ind w:left="1418" w:hanging="425"/>
        <w:jc w:val="both"/>
        <w:rPr>
          <w:rFonts w:ascii="Book Antiqua" w:hAnsi="Book Antiqua"/>
          <w:sz w:val="22"/>
          <w:szCs w:val="22"/>
        </w:rPr>
      </w:pPr>
      <w:r w:rsidRPr="006047F7">
        <w:rPr>
          <w:rFonts w:ascii="Book Antiqua" w:hAnsi="Book Antiqua"/>
          <w:sz w:val="22"/>
          <w:szCs w:val="22"/>
        </w:rPr>
        <w:t>kdo odpad odevzdal.</w:t>
      </w:r>
    </w:p>
    <w:p w14:paraId="6EB7B72F" w14:textId="77777777" w:rsidR="00BC6EBF" w:rsidRPr="006047F7" w:rsidRDefault="00EC7ED7" w:rsidP="003D519D">
      <w:pPr>
        <w:numPr>
          <w:ilvl w:val="0"/>
          <w:numId w:val="3"/>
        </w:numPr>
        <w:tabs>
          <w:tab w:val="clear" w:pos="720"/>
        </w:tabs>
        <w:spacing w:line="280" w:lineRule="atLeast"/>
        <w:ind w:left="993" w:hanging="426"/>
        <w:jc w:val="both"/>
        <w:rPr>
          <w:rFonts w:ascii="Book Antiqua" w:hAnsi="Book Antiqua"/>
          <w:sz w:val="22"/>
          <w:szCs w:val="22"/>
        </w:rPr>
      </w:pPr>
      <w:r w:rsidRPr="006047F7">
        <w:rPr>
          <w:rFonts w:ascii="Book Antiqua" w:hAnsi="Book Antiqua"/>
          <w:sz w:val="22"/>
          <w:szCs w:val="22"/>
        </w:rPr>
        <w:t>závěrečná zpráva zhotovitele o hodnocení a jakosti díla,,</w:t>
      </w:r>
    </w:p>
    <w:p w14:paraId="18FB7F29" w14:textId="77777777" w:rsidR="00BC6EBF" w:rsidRPr="006047F7" w:rsidRDefault="00EC7ED7" w:rsidP="003D519D">
      <w:pPr>
        <w:numPr>
          <w:ilvl w:val="0"/>
          <w:numId w:val="3"/>
        </w:numPr>
        <w:tabs>
          <w:tab w:val="clear" w:pos="720"/>
        </w:tabs>
        <w:suppressAutoHyphens w:val="0"/>
        <w:spacing w:line="280" w:lineRule="atLeast"/>
        <w:ind w:left="993" w:hanging="426"/>
        <w:jc w:val="both"/>
        <w:rPr>
          <w:rFonts w:ascii="Book Antiqua" w:hAnsi="Book Antiqua"/>
          <w:sz w:val="22"/>
          <w:szCs w:val="22"/>
        </w:rPr>
      </w:pPr>
      <w:r w:rsidRPr="006047F7">
        <w:rPr>
          <w:rFonts w:ascii="Book Antiqua" w:hAnsi="Book Antiqua"/>
          <w:sz w:val="22"/>
          <w:szCs w:val="22"/>
        </w:rPr>
        <w:t>zápisy a osvědčení o provedených zkouškách použitých materiálů,</w:t>
      </w:r>
    </w:p>
    <w:p w14:paraId="034A0FC1" w14:textId="77777777" w:rsidR="00BC6EBF" w:rsidRPr="006047F7" w:rsidRDefault="00EC7ED7" w:rsidP="003D519D">
      <w:pPr>
        <w:numPr>
          <w:ilvl w:val="0"/>
          <w:numId w:val="3"/>
        </w:numPr>
        <w:tabs>
          <w:tab w:val="clear" w:pos="720"/>
        </w:tabs>
        <w:suppressAutoHyphens w:val="0"/>
        <w:spacing w:line="280" w:lineRule="atLeast"/>
        <w:ind w:left="993" w:hanging="426"/>
        <w:jc w:val="both"/>
        <w:rPr>
          <w:rFonts w:ascii="Book Antiqua" w:hAnsi="Book Antiqua"/>
          <w:sz w:val="22"/>
          <w:szCs w:val="22"/>
        </w:rPr>
      </w:pPr>
      <w:r w:rsidRPr="006047F7">
        <w:rPr>
          <w:rFonts w:ascii="Book Antiqua" w:hAnsi="Book Antiqua"/>
          <w:sz w:val="22"/>
          <w:szCs w:val="22"/>
        </w:rPr>
        <w:t>zápisy a výsledky předepsaných měření (emisí apod.)</w:t>
      </w:r>
    </w:p>
    <w:p w14:paraId="4B4B1A02" w14:textId="78A9AAC9" w:rsidR="00BC6EBF" w:rsidRPr="006047F7" w:rsidRDefault="00EC7ED7" w:rsidP="003D519D">
      <w:pPr>
        <w:numPr>
          <w:ilvl w:val="0"/>
          <w:numId w:val="3"/>
        </w:numPr>
        <w:tabs>
          <w:tab w:val="clear" w:pos="720"/>
        </w:tabs>
        <w:suppressAutoHyphens w:val="0"/>
        <w:spacing w:line="280" w:lineRule="atLeast"/>
        <w:ind w:left="993" w:hanging="426"/>
        <w:jc w:val="both"/>
        <w:rPr>
          <w:rFonts w:ascii="Book Antiqua" w:hAnsi="Book Antiqua"/>
          <w:sz w:val="22"/>
          <w:szCs w:val="22"/>
        </w:rPr>
      </w:pPr>
      <w:r w:rsidRPr="006047F7">
        <w:rPr>
          <w:rFonts w:ascii="Book Antiqua" w:hAnsi="Book Antiqua"/>
          <w:sz w:val="22"/>
          <w:szCs w:val="22"/>
        </w:rPr>
        <w:t>zápisy a výsledky o vyzkoušení smontovaného zařízení, o provedených revizních a provozních zkouškách (např. tlakové zkoušky, revize elektroinstalace, plynu, tlakov</w:t>
      </w:r>
      <w:r w:rsidR="001717CD" w:rsidRPr="006047F7">
        <w:rPr>
          <w:rFonts w:ascii="Book Antiqua" w:hAnsi="Book Antiqua"/>
          <w:sz w:val="22"/>
          <w:szCs w:val="22"/>
        </w:rPr>
        <w:t>ých</w:t>
      </w:r>
      <w:r w:rsidRPr="006047F7">
        <w:rPr>
          <w:rFonts w:ascii="Book Antiqua" w:hAnsi="Book Antiqua"/>
          <w:sz w:val="22"/>
          <w:szCs w:val="22"/>
        </w:rPr>
        <w:t xml:space="preserve"> </w:t>
      </w:r>
      <w:r w:rsidR="001717CD" w:rsidRPr="006047F7">
        <w:rPr>
          <w:rFonts w:ascii="Book Antiqua" w:hAnsi="Book Antiqua"/>
          <w:sz w:val="22"/>
          <w:szCs w:val="22"/>
        </w:rPr>
        <w:t>nádob</w:t>
      </w:r>
      <w:r w:rsidRPr="006047F7">
        <w:rPr>
          <w:rFonts w:ascii="Book Antiqua" w:hAnsi="Book Antiqua"/>
          <w:sz w:val="22"/>
          <w:szCs w:val="22"/>
        </w:rPr>
        <w:t xml:space="preserve"> apod.).</w:t>
      </w:r>
    </w:p>
    <w:p w14:paraId="25950CEC" w14:textId="77777777" w:rsidR="00BC6EBF" w:rsidRPr="006047F7" w:rsidRDefault="00BC6EBF">
      <w:pPr>
        <w:spacing w:line="280" w:lineRule="atLeast"/>
        <w:ind w:left="567" w:hanging="567"/>
        <w:rPr>
          <w:rFonts w:ascii="Book Antiqua" w:hAnsi="Book Antiqua"/>
          <w:sz w:val="22"/>
          <w:szCs w:val="22"/>
        </w:rPr>
      </w:pPr>
    </w:p>
    <w:p w14:paraId="621D82F0" w14:textId="2DDF1D66" w:rsidR="00BC6EBF" w:rsidRPr="006047F7" w:rsidRDefault="00EC7ED7">
      <w:pPr>
        <w:spacing w:line="280" w:lineRule="atLeast"/>
        <w:ind w:left="567" w:hanging="567"/>
        <w:jc w:val="both"/>
        <w:rPr>
          <w:rFonts w:ascii="Book Antiqua" w:hAnsi="Book Antiqua"/>
          <w:sz w:val="22"/>
          <w:szCs w:val="22"/>
        </w:rPr>
      </w:pPr>
      <w:r w:rsidRPr="006047F7">
        <w:rPr>
          <w:rFonts w:ascii="Book Antiqua" w:hAnsi="Book Antiqua"/>
          <w:sz w:val="22"/>
          <w:szCs w:val="22"/>
        </w:rPr>
        <w:t>8.4</w:t>
      </w:r>
      <w:r w:rsidRPr="006047F7">
        <w:rPr>
          <w:rFonts w:ascii="Book Antiqua" w:hAnsi="Book Antiqua"/>
          <w:sz w:val="22"/>
          <w:szCs w:val="22"/>
        </w:rPr>
        <w:tab/>
        <w:t>Dokumentace skutečného provedení díla – bude provedena podle následujících zásad:</w:t>
      </w:r>
    </w:p>
    <w:p w14:paraId="21351CC9" w14:textId="77777777" w:rsidR="00BC6EBF" w:rsidRPr="006047F7" w:rsidRDefault="00EC7ED7" w:rsidP="003D519D">
      <w:pPr>
        <w:numPr>
          <w:ilvl w:val="3"/>
          <w:numId w:val="2"/>
        </w:numPr>
        <w:suppressAutoHyphens w:val="0"/>
        <w:spacing w:line="280" w:lineRule="atLeast"/>
        <w:ind w:left="993" w:hanging="426"/>
        <w:jc w:val="both"/>
        <w:rPr>
          <w:rFonts w:ascii="Book Antiqua" w:hAnsi="Book Antiqua"/>
          <w:sz w:val="22"/>
          <w:szCs w:val="22"/>
        </w:rPr>
      </w:pPr>
      <w:r w:rsidRPr="006047F7">
        <w:rPr>
          <w:rFonts w:ascii="Book Antiqua" w:hAnsi="Book Antiqua"/>
          <w:sz w:val="22"/>
          <w:szCs w:val="22"/>
        </w:rPr>
        <w:t>do projektu pro provedení stavby všech stavebních objektů budou zřetelně vyznačeny všechny změny, k nimž došlo v průběhu zhotovení díla,</w:t>
      </w:r>
    </w:p>
    <w:p w14:paraId="0D9E1E91" w14:textId="77777777" w:rsidR="00BC6EBF" w:rsidRDefault="00EC7ED7" w:rsidP="003D519D">
      <w:pPr>
        <w:numPr>
          <w:ilvl w:val="3"/>
          <w:numId w:val="2"/>
        </w:numPr>
        <w:suppressAutoHyphens w:val="0"/>
        <w:spacing w:line="280" w:lineRule="atLeast"/>
        <w:ind w:left="993" w:hanging="426"/>
        <w:jc w:val="both"/>
        <w:rPr>
          <w:rFonts w:ascii="Book Antiqua" w:hAnsi="Book Antiqua"/>
          <w:sz w:val="22"/>
          <w:szCs w:val="22"/>
        </w:rPr>
      </w:pPr>
      <w:r>
        <w:rPr>
          <w:rFonts w:ascii="Book Antiqua" w:hAnsi="Book Antiqua"/>
          <w:sz w:val="22"/>
          <w:szCs w:val="22"/>
        </w:rPr>
        <w:t xml:space="preserve">ty části projektu pro provedení stavby, u kterých nedošlo k žádným změnám, budou označeny nápisem „beze změn“, </w:t>
      </w:r>
    </w:p>
    <w:p w14:paraId="06076876" w14:textId="77777777" w:rsidR="00BC6EBF" w:rsidRDefault="00EC7ED7" w:rsidP="003D519D">
      <w:pPr>
        <w:numPr>
          <w:ilvl w:val="3"/>
          <w:numId w:val="2"/>
        </w:numPr>
        <w:suppressAutoHyphens w:val="0"/>
        <w:spacing w:line="280" w:lineRule="atLeast"/>
        <w:ind w:left="993" w:hanging="426"/>
        <w:jc w:val="both"/>
        <w:rPr>
          <w:rFonts w:ascii="Book Antiqua" w:hAnsi="Book Antiqua"/>
          <w:sz w:val="22"/>
          <w:szCs w:val="22"/>
        </w:rPr>
      </w:pPr>
      <w:r>
        <w:rPr>
          <w:rFonts w:ascii="Book Antiqua" w:hAnsi="Book Antiqua"/>
          <w:sz w:val="22"/>
          <w:szCs w:val="22"/>
        </w:rPr>
        <w:t xml:space="preserve">každý výkres dokumentace o skutečném provedení stavby bude opatřen jménem a příjmením osoby, která změny zakreslila, jejím podpisem a razítkem zhotovitele, </w:t>
      </w:r>
    </w:p>
    <w:p w14:paraId="653F2ACA" w14:textId="77777777" w:rsidR="00BC6EBF" w:rsidRDefault="00EC7ED7" w:rsidP="003D519D">
      <w:pPr>
        <w:numPr>
          <w:ilvl w:val="3"/>
          <w:numId w:val="2"/>
        </w:numPr>
        <w:suppressAutoHyphens w:val="0"/>
        <w:spacing w:line="280" w:lineRule="atLeast"/>
        <w:ind w:left="993" w:hanging="426"/>
        <w:jc w:val="both"/>
        <w:rPr>
          <w:rFonts w:ascii="Book Antiqua" w:hAnsi="Book Antiqua"/>
          <w:sz w:val="22"/>
          <w:szCs w:val="22"/>
        </w:rPr>
      </w:pPr>
      <w:r>
        <w:rPr>
          <w:rFonts w:ascii="Book Antiqua" w:hAnsi="Book Antiqua"/>
          <w:sz w:val="22"/>
          <w:szCs w:val="22"/>
        </w:rPr>
        <w:t xml:space="preserve">u výkresů obsahujících změnu proti projektu pro provedení stavby bude přiložen i doklad, ze kterého bude vyplývat projednání změny s odpovědnou osobou objednatele a její souhlasné stanovisko, </w:t>
      </w:r>
    </w:p>
    <w:p w14:paraId="5BFE3F4F" w14:textId="77777777" w:rsidR="00BC6EBF" w:rsidRDefault="00BC6EBF">
      <w:pPr>
        <w:tabs>
          <w:tab w:val="left" w:pos="786"/>
        </w:tabs>
        <w:suppressAutoHyphens w:val="0"/>
        <w:spacing w:line="280" w:lineRule="atLeast"/>
        <w:ind w:left="567" w:hanging="567"/>
        <w:jc w:val="both"/>
        <w:rPr>
          <w:rFonts w:ascii="Book Antiqua" w:hAnsi="Book Antiqua"/>
          <w:sz w:val="22"/>
          <w:szCs w:val="22"/>
        </w:rPr>
      </w:pPr>
    </w:p>
    <w:p w14:paraId="43CFB089" w14:textId="4B7AB101"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8.5 </w:t>
      </w:r>
      <w:r>
        <w:rPr>
          <w:rFonts w:ascii="Book Antiqua" w:hAnsi="Book Antiqua"/>
          <w:sz w:val="22"/>
          <w:szCs w:val="22"/>
        </w:rPr>
        <w:tab/>
        <w:t xml:space="preserve"> O předání a převzetí díla bude sepsán předávací protokol, ve kterém mimo jiné budou uvedeny případné vady a nedodělky a lhůty pro odstranění, datum vyklizení staveniště apod. Řízení o předání a převzetí dokončeného díla je řádně ukončeno až potvrzením tohoto předávacího protokolu oběma smluvními stranami a ostatními účastníky řízení o předání a převzetí zhotoveného díla. </w:t>
      </w:r>
    </w:p>
    <w:p w14:paraId="4E2459E9" w14:textId="77777777" w:rsidR="00BC6EBF" w:rsidRDefault="00BC6EBF">
      <w:pPr>
        <w:spacing w:line="280" w:lineRule="atLeast"/>
        <w:ind w:left="567" w:hanging="567"/>
        <w:jc w:val="both"/>
        <w:rPr>
          <w:rFonts w:ascii="Book Antiqua" w:hAnsi="Book Antiqua"/>
          <w:sz w:val="22"/>
          <w:szCs w:val="22"/>
        </w:rPr>
      </w:pPr>
    </w:p>
    <w:p w14:paraId="639A2BC4" w14:textId="05B8B420"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8.</w:t>
      </w:r>
      <w:r w:rsidR="00985D75">
        <w:rPr>
          <w:rFonts w:ascii="Book Antiqua" w:hAnsi="Book Antiqua"/>
          <w:sz w:val="22"/>
          <w:szCs w:val="22"/>
        </w:rPr>
        <w:t>6</w:t>
      </w:r>
      <w:r>
        <w:rPr>
          <w:rFonts w:ascii="Book Antiqua" w:hAnsi="Book Antiqua"/>
          <w:sz w:val="22"/>
          <w:szCs w:val="22"/>
        </w:rPr>
        <w:tab/>
        <w:t>V případě, že budou zjištěny vady díla v rámci předávacího řízení, je zhotovitel povinen je odstranit nejpozději do tří týdnů od jejich zjištění.</w:t>
      </w:r>
      <w:r>
        <w:rPr>
          <w:rFonts w:ascii="Book Antiqua" w:hAnsi="Book Antiqua"/>
        </w:rPr>
        <w:t xml:space="preserve"> </w:t>
      </w:r>
    </w:p>
    <w:p w14:paraId="2C8DDC2A" w14:textId="77777777" w:rsidR="00BC6EBF" w:rsidRDefault="00BC6EBF">
      <w:pPr>
        <w:spacing w:line="280" w:lineRule="atLeast"/>
        <w:ind w:left="567" w:hanging="567"/>
        <w:jc w:val="both"/>
        <w:rPr>
          <w:rFonts w:ascii="Book Antiqua" w:hAnsi="Book Antiqua"/>
          <w:color w:val="CE181E"/>
          <w:sz w:val="22"/>
          <w:szCs w:val="22"/>
        </w:rPr>
      </w:pPr>
    </w:p>
    <w:p w14:paraId="40F3A288" w14:textId="77777777" w:rsidR="007341E2" w:rsidRDefault="007341E2">
      <w:pPr>
        <w:spacing w:line="280" w:lineRule="atLeast"/>
        <w:ind w:left="567" w:hanging="567"/>
        <w:jc w:val="both"/>
        <w:rPr>
          <w:rFonts w:ascii="Book Antiqua" w:hAnsi="Book Antiqua"/>
          <w:color w:val="CE181E"/>
          <w:sz w:val="22"/>
          <w:szCs w:val="22"/>
        </w:rPr>
      </w:pPr>
    </w:p>
    <w:p w14:paraId="503146F7" w14:textId="77777777" w:rsidR="00BC6EBF" w:rsidRDefault="00EC7ED7">
      <w:pPr>
        <w:spacing w:line="280" w:lineRule="atLeast"/>
        <w:ind w:left="567" w:hanging="567"/>
        <w:jc w:val="center"/>
        <w:rPr>
          <w:rFonts w:ascii="Book Antiqua" w:hAnsi="Book Antiqua"/>
          <w:b/>
          <w:sz w:val="22"/>
          <w:szCs w:val="22"/>
        </w:rPr>
      </w:pPr>
      <w:r>
        <w:rPr>
          <w:rFonts w:ascii="Book Antiqua" w:hAnsi="Book Antiqua"/>
          <w:b/>
          <w:sz w:val="22"/>
          <w:szCs w:val="22"/>
        </w:rPr>
        <w:t>IX.</w:t>
      </w:r>
    </w:p>
    <w:p w14:paraId="0D7C61FA" w14:textId="77777777" w:rsidR="00BC6EBF" w:rsidRDefault="00EC7ED7">
      <w:pPr>
        <w:spacing w:line="280" w:lineRule="atLeast"/>
        <w:ind w:left="567" w:hanging="567"/>
        <w:jc w:val="center"/>
        <w:rPr>
          <w:rFonts w:ascii="Book Antiqua" w:hAnsi="Book Antiqua"/>
          <w:b/>
          <w:sz w:val="22"/>
          <w:szCs w:val="22"/>
        </w:rPr>
      </w:pPr>
      <w:r>
        <w:rPr>
          <w:rFonts w:ascii="Book Antiqua" w:hAnsi="Book Antiqua"/>
          <w:b/>
          <w:sz w:val="22"/>
          <w:szCs w:val="22"/>
        </w:rPr>
        <w:t>Záruční podmínky</w:t>
      </w:r>
    </w:p>
    <w:p w14:paraId="77C76B0A"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9.1 </w:t>
      </w:r>
      <w:r>
        <w:rPr>
          <w:rFonts w:ascii="Book Antiqua" w:hAnsi="Book Antiqua"/>
          <w:sz w:val="22"/>
          <w:szCs w:val="22"/>
        </w:rPr>
        <w:tab/>
        <w:t xml:space="preserve">Zhotovitel poskytuje záruku v délce </w:t>
      </w:r>
      <w:r>
        <w:rPr>
          <w:rFonts w:ascii="Book Antiqua" w:hAnsi="Book Antiqua" w:cs="Arial"/>
          <w:sz w:val="22"/>
          <w:szCs w:val="22"/>
        </w:rPr>
        <w:t>60 měsíců na stavební část a 24 měsíců na veškeré dodávky strojů, zařízení, technologií, materiálů</w:t>
      </w:r>
      <w:r>
        <w:rPr>
          <w:rFonts w:ascii="Book Antiqua" w:hAnsi="Book Antiqua"/>
          <w:sz w:val="22"/>
          <w:szCs w:val="22"/>
        </w:rPr>
        <w:t xml:space="preserve">. Záruční lhůta začíná plynout ode dne řádného předání a převzetí díla. V případě, že dílo bude předáváno po částech, začíná plynout výše uvedená záruka na každou takto předanou část ode dne jejího předání a převzetí. </w:t>
      </w:r>
    </w:p>
    <w:p w14:paraId="301C7215" w14:textId="77777777" w:rsidR="00BC6EBF" w:rsidRDefault="00BC6EBF">
      <w:pPr>
        <w:tabs>
          <w:tab w:val="left" w:pos="720"/>
        </w:tabs>
        <w:spacing w:line="280" w:lineRule="atLeast"/>
        <w:ind w:left="567" w:hanging="567"/>
        <w:rPr>
          <w:rFonts w:ascii="Book Antiqua" w:hAnsi="Book Antiqua"/>
          <w:sz w:val="22"/>
          <w:szCs w:val="22"/>
        </w:rPr>
      </w:pPr>
    </w:p>
    <w:p w14:paraId="4E514A39"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9.2 </w:t>
      </w:r>
      <w:r>
        <w:rPr>
          <w:rFonts w:ascii="Book Antiqua" w:hAnsi="Book Antiqua"/>
          <w:sz w:val="22"/>
          <w:szCs w:val="22"/>
        </w:rPr>
        <w:tab/>
        <w:t>Dílo má vady, pokud jeho provedení neodpovídá požadavkům uvedeným ve smlouvě o dílo, příslušným ČSN, TKP nebo jiné dokumentaci, vztahující se k provedení díla.</w:t>
      </w:r>
    </w:p>
    <w:p w14:paraId="567377AF" w14:textId="77777777" w:rsidR="00BC6EBF" w:rsidRDefault="00BC6EBF">
      <w:pPr>
        <w:spacing w:line="280" w:lineRule="atLeast"/>
        <w:ind w:left="567" w:hanging="567"/>
        <w:jc w:val="both"/>
        <w:rPr>
          <w:rFonts w:ascii="Book Antiqua" w:hAnsi="Book Antiqua"/>
          <w:sz w:val="22"/>
          <w:szCs w:val="22"/>
        </w:rPr>
      </w:pPr>
    </w:p>
    <w:p w14:paraId="26C36664"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9.3 </w:t>
      </w:r>
      <w:r>
        <w:rPr>
          <w:rFonts w:ascii="Book Antiqua" w:hAnsi="Book Antiqua"/>
          <w:sz w:val="22"/>
          <w:szCs w:val="22"/>
        </w:rPr>
        <w:tab/>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612BBD1C" w14:textId="77777777" w:rsidR="00BC6EBF" w:rsidRDefault="00BC6EBF">
      <w:pPr>
        <w:spacing w:line="280" w:lineRule="atLeast"/>
        <w:ind w:left="567" w:hanging="567"/>
        <w:jc w:val="both"/>
        <w:rPr>
          <w:rFonts w:ascii="Book Antiqua" w:hAnsi="Book Antiqua"/>
          <w:sz w:val="22"/>
          <w:szCs w:val="22"/>
        </w:rPr>
      </w:pPr>
    </w:p>
    <w:p w14:paraId="6602D48E"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9.4</w:t>
      </w:r>
      <w:r>
        <w:rPr>
          <w:rFonts w:ascii="Book Antiqua" w:hAnsi="Book Antiqua"/>
          <w:sz w:val="22"/>
          <w:szCs w:val="22"/>
        </w:rPr>
        <w:tab/>
        <w:t>Objednatel je povinen zjištěné vady písemně reklamovat u zhotovitele, a to do 14 pracovních dnů ode dne, kdy tuto vadu zjistil. V reklamaci objednatel uvede popis vady, jak se projevuje, jakým způsobem požaduje vadu odstranit nebo zda požaduje finanční náhradu.</w:t>
      </w:r>
    </w:p>
    <w:p w14:paraId="63A10732" w14:textId="77777777" w:rsidR="00BC6EBF" w:rsidRDefault="00BC6EBF">
      <w:pPr>
        <w:spacing w:line="280" w:lineRule="atLeast"/>
        <w:ind w:left="567" w:hanging="567"/>
        <w:jc w:val="both"/>
        <w:rPr>
          <w:rFonts w:ascii="Book Antiqua" w:hAnsi="Book Antiqua"/>
          <w:sz w:val="22"/>
          <w:szCs w:val="22"/>
        </w:rPr>
      </w:pPr>
    </w:p>
    <w:p w14:paraId="339E0206"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9.5 </w:t>
      </w:r>
      <w:r>
        <w:rPr>
          <w:rFonts w:ascii="Book Antiqua" w:hAnsi="Book Antiqua"/>
          <w:sz w:val="22"/>
          <w:szCs w:val="22"/>
        </w:rPr>
        <w:tab/>
        <w:t>Jestliže zhotovitel neodstraní vadu do 14 dnů je objednatel oprávněn na náklady zhotovitele vadu odstranit sám nebo za pomocí třetí osoby.</w:t>
      </w:r>
    </w:p>
    <w:p w14:paraId="2601C465" w14:textId="77777777" w:rsidR="00BC6EBF" w:rsidRDefault="00BC6EBF">
      <w:pPr>
        <w:spacing w:line="280" w:lineRule="atLeast"/>
        <w:ind w:left="567" w:hanging="567"/>
        <w:jc w:val="both"/>
        <w:rPr>
          <w:rFonts w:ascii="Book Antiqua" w:hAnsi="Book Antiqua"/>
          <w:sz w:val="22"/>
          <w:szCs w:val="22"/>
        </w:rPr>
      </w:pPr>
    </w:p>
    <w:p w14:paraId="2CD82691"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9.6     </w:t>
      </w:r>
      <w:r>
        <w:rPr>
          <w:rFonts w:ascii="Book Antiqua" w:hAnsi="Book Antiqua"/>
          <w:sz w:val="22"/>
          <w:szCs w:val="22"/>
        </w:rPr>
        <w:tab/>
        <w:t>Objednatel je povinen umožnit zhotoviteli odstranění vady.</w:t>
      </w:r>
    </w:p>
    <w:p w14:paraId="7B4C5446" w14:textId="77777777" w:rsidR="00BC6EBF" w:rsidRDefault="00BC6EBF">
      <w:pPr>
        <w:spacing w:line="280" w:lineRule="atLeast"/>
        <w:ind w:left="567" w:hanging="567"/>
        <w:jc w:val="both"/>
        <w:rPr>
          <w:rFonts w:ascii="Book Antiqua" w:hAnsi="Book Antiqua"/>
          <w:sz w:val="22"/>
          <w:szCs w:val="22"/>
        </w:rPr>
      </w:pPr>
    </w:p>
    <w:p w14:paraId="45C2C34A"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9.7</w:t>
      </w:r>
      <w:r>
        <w:rPr>
          <w:rFonts w:ascii="Book Antiqua" w:hAnsi="Book Antiqua"/>
          <w:sz w:val="22"/>
          <w:szCs w:val="22"/>
        </w:rPr>
        <w:tab/>
        <w:t>Zhotovitel započne s odstraňováním reklamované vady do 10 dnů ode dne doručení písemného oznámení o vadě, pokud se smluvní strany nedohodnou jinak. V případě havárie započne zhotovitel s odstraněním vady bez zbytečného prodlení, tj. téměř okamžitě od jejího oznámení, pokud se strany nedohodnou jinak. Zhotovitel odstraní reklamované vady v technologicky nejkratším termínu, nejdéle však do termínu dohodnutém s objednatelem. Objednatel je povinen umožnit zhotoviteli odstranění vady.</w:t>
      </w:r>
    </w:p>
    <w:p w14:paraId="0C74005C" w14:textId="77777777" w:rsidR="00BC6EBF" w:rsidRDefault="00BC6EBF">
      <w:pPr>
        <w:spacing w:line="280" w:lineRule="atLeast"/>
        <w:ind w:left="567" w:hanging="567"/>
        <w:jc w:val="both"/>
        <w:rPr>
          <w:rFonts w:ascii="Book Antiqua" w:hAnsi="Book Antiqua"/>
          <w:sz w:val="22"/>
          <w:szCs w:val="22"/>
        </w:rPr>
      </w:pPr>
    </w:p>
    <w:p w14:paraId="593E70FC"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9.8</w:t>
      </w:r>
      <w:r>
        <w:rPr>
          <w:rFonts w:ascii="Book Antiqua" w:hAnsi="Book Antiqua"/>
          <w:sz w:val="22"/>
          <w:szCs w:val="22"/>
        </w:rPr>
        <w:tab/>
        <w:t>Oznámení o ukončení opravy vady a předání provedené opravy objednateli provede zhotovitel protokolárně. Na provedenou opravu poskytne zhotovitel novou záruku ve stejné délce jako je uvedena v čl. 9.1 této smlouvy, která počíná běžet dnem předání a převzetí opravy potvrzením předávacího protokolu oběma smluvními stranami a ostatními účastníky řízení o předání a převzetí opravy.</w:t>
      </w:r>
    </w:p>
    <w:p w14:paraId="4B8149CA" w14:textId="77777777" w:rsidR="00BC6EBF" w:rsidRDefault="00BC6EBF">
      <w:pPr>
        <w:spacing w:line="280" w:lineRule="atLeast"/>
        <w:ind w:left="567" w:hanging="567"/>
        <w:jc w:val="both"/>
        <w:rPr>
          <w:rFonts w:ascii="Book Antiqua" w:hAnsi="Book Antiqua"/>
          <w:color w:val="FF0000"/>
          <w:sz w:val="22"/>
          <w:szCs w:val="22"/>
        </w:rPr>
      </w:pPr>
    </w:p>
    <w:p w14:paraId="39F8A6D8" w14:textId="77777777" w:rsidR="00BC6EBF" w:rsidRDefault="00BC6EBF">
      <w:pPr>
        <w:spacing w:line="280" w:lineRule="atLeast"/>
        <w:ind w:left="567" w:hanging="567"/>
        <w:jc w:val="both"/>
        <w:rPr>
          <w:rFonts w:ascii="Book Antiqua" w:hAnsi="Book Antiqua"/>
          <w:color w:val="FF0000"/>
          <w:sz w:val="22"/>
          <w:szCs w:val="22"/>
        </w:rPr>
      </w:pPr>
    </w:p>
    <w:p w14:paraId="22730CCE" w14:textId="77777777" w:rsidR="00BC6EBF" w:rsidRDefault="00EC7ED7">
      <w:pPr>
        <w:spacing w:line="280" w:lineRule="atLeast"/>
        <w:ind w:left="567" w:hanging="567"/>
        <w:jc w:val="center"/>
        <w:rPr>
          <w:rFonts w:ascii="Book Antiqua" w:hAnsi="Book Antiqua"/>
          <w:b/>
          <w:sz w:val="22"/>
          <w:szCs w:val="22"/>
        </w:rPr>
      </w:pPr>
      <w:r>
        <w:rPr>
          <w:rFonts w:ascii="Book Antiqua" w:hAnsi="Book Antiqua"/>
          <w:b/>
          <w:sz w:val="22"/>
          <w:szCs w:val="22"/>
        </w:rPr>
        <w:t>X.</w:t>
      </w:r>
    </w:p>
    <w:p w14:paraId="32BEEFD0" w14:textId="77777777" w:rsidR="00BC6EBF" w:rsidRDefault="00EC7ED7">
      <w:pPr>
        <w:spacing w:line="280" w:lineRule="atLeast"/>
        <w:ind w:left="567" w:hanging="567"/>
        <w:jc w:val="center"/>
        <w:rPr>
          <w:rFonts w:ascii="Book Antiqua" w:hAnsi="Book Antiqua"/>
          <w:b/>
          <w:sz w:val="22"/>
          <w:szCs w:val="22"/>
        </w:rPr>
      </w:pPr>
      <w:r>
        <w:rPr>
          <w:rFonts w:ascii="Book Antiqua" w:hAnsi="Book Antiqua"/>
          <w:b/>
          <w:sz w:val="22"/>
          <w:szCs w:val="22"/>
        </w:rPr>
        <w:t>Odpovědnost za škodu</w:t>
      </w:r>
    </w:p>
    <w:p w14:paraId="6202C225"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10.1 </w:t>
      </w:r>
      <w:r>
        <w:rPr>
          <w:rFonts w:ascii="Book Antiqua" w:hAnsi="Book Antiqua"/>
          <w:sz w:val="22"/>
          <w:szCs w:val="22"/>
        </w:rPr>
        <w:tab/>
        <w:t>Nebezpečí škody na realizovaném díle nese zhotovitel v plném rozsahu až do okamžiku předání a převzetí díla. V případě, že bude dílo předáváno po částech, nese zhotovitel v plném rozsahu nebezpečí škody na každé části díla, která bude takto předávána, až do okamžiku jejího předání a převzetí.</w:t>
      </w:r>
    </w:p>
    <w:p w14:paraId="1EDEFF80" w14:textId="77777777" w:rsidR="00BC6EBF" w:rsidRDefault="00BC6EBF">
      <w:pPr>
        <w:spacing w:line="280" w:lineRule="atLeast"/>
        <w:ind w:left="567" w:hanging="567"/>
        <w:jc w:val="both"/>
        <w:rPr>
          <w:rFonts w:ascii="Book Antiqua" w:hAnsi="Book Antiqua"/>
          <w:sz w:val="22"/>
          <w:szCs w:val="22"/>
        </w:rPr>
      </w:pPr>
    </w:p>
    <w:p w14:paraId="56A7E164"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10.2 </w:t>
      </w:r>
      <w:r>
        <w:rPr>
          <w:rFonts w:ascii="Book Antiqua" w:hAnsi="Book Antiqua"/>
          <w:sz w:val="22"/>
          <w:szCs w:val="22"/>
        </w:rPr>
        <w:tab/>
        <w:t>Na objednatele přechází nebezpečí škody na realizovaném díle předáním a převzetím díla. V případě, že dílo bude předáváno po částech, přechází nebezpečí škody na každé realizované části díla, která bude takto předávána, na objednatele jejím předáním a převzetím.</w:t>
      </w:r>
    </w:p>
    <w:p w14:paraId="017E8F46" w14:textId="77777777" w:rsidR="00BC6EBF" w:rsidRDefault="00BC6EBF">
      <w:pPr>
        <w:spacing w:line="280" w:lineRule="atLeast"/>
        <w:ind w:left="567" w:hanging="567"/>
        <w:jc w:val="both"/>
        <w:rPr>
          <w:rFonts w:ascii="Book Antiqua" w:hAnsi="Book Antiqua"/>
          <w:sz w:val="22"/>
          <w:szCs w:val="22"/>
        </w:rPr>
      </w:pPr>
    </w:p>
    <w:p w14:paraId="6F4B3104" w14:textId="0A9C02F1"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10.3. </w:t>
      </w:r>
      <w:r>
        <w:rPr>
          <w:rFonts w:ascii="Book Antiqua" w:hAnsi="Book Antiqua"/>
          <w:sz w:val="22"/>
          <w:szCs w:val="22"/>
        </w:rPr>
        <w:tab/>
        <w:t>Objednatel je vlastníkem zhotovovaného díla. Nebezpečí škody na něm až do jeho řádného ukončení a předání objednateli nese zhotovitel.</w:t>
      </w:r>
    </w:p>
    <w:p w14:paraId="65907482" w14:textId="77777777" w:rsidR="00BC6EBF" w:rsidRDefault="00BC6EBF">
      <w:pPr>
        <w:spacing w:line="280" w:lineRule="atLeast"/>
        <w:ind w:left="567" w:hanging="567"/>
        <w:jc w:val="both"/>
        <w:rPr>
          <w:rFonts w:ascii="Book Antiqua" w:hAnsi="Book Antiqua"/>
          <w:sz w:val="22"/>
          <w:szCs w:val="22"/>
        </w:rPr>
      </w:pPr>
    </w:p>
    <w:p w14:paraId="71D28E91"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lastRenderedPageBreak/>
        <w:t xml:space="preserve">10.4 </w:t>
      </w:r>
      <w:r>
        <w:rPr>
          <w:rFonts w:ascii="Book Antiqua" w:hAnsi="Book Antiqua"/>
          <w:sz w:val="22"/>
          <w:szCs w:val="22"/>
        </w:rPr>
        <w:tab/>
        <w:t>Zhotovitel nese odpovědnost původce odpadů a zavazuje se nezpůsobit únik ropných, toxických či jiných škodlivých látek na stavbě.</w:t>
      </w:r>
    </w:p>
    <w:p w14:paraId="6116DEEA" w14:textId="77777777" w:rsidR="00BC6EBF" w:rsidRDefault="00BC6EBF">
      <w:pPr>
        <w:pStyle w:val="Zkladntextodsazen"/>
        <w:spacing w:line="280" w:lineRule="atLeast"/>
        <w:ind w:left="567" w:hanging="567"/>
        <w:rPr>
          <w:rFonts w:ascii="Book Antiqua" w:hAnsi="Book Antiqua"/>
          <w:sz w:val="22"/>
          <w:szCs w:val="22"/>
          <w:lang w:val="cs-CZ"/>
        </w:rPr>
      </w:pPr>
    </w:p>
    <w:p w14:paraId="4572AAFF" w14:textId="77777777" w:rsidR="00BC6EBF" w:rsidRDefault="00EC7ED7">
      <w:pPr>
        <w:pStyle w:val="Zkladntextodsazen"/>
        <w:spacing w:line="280" w:lineRule="atLeast"/>
        <w:ind w:left="567" w:hanging="567"/>
        <w:rPr>
          <w:rFonts w:ascii="Book Antiqua" w:hAnsi="Book Antiqua"/>
          <w:sz w:val="22"/>
          <w:szCs w:val="22"/>
        </w:rPr>
      </w:pPr>
      <w:r>
        <w:rPr>
          <w:rFonts w:ascii="Book Antiqua" w:hAnsi="Book Antiqua"/>
          <w:sz w:val="22"/>
          <w:szCs w:val="22"/>
        </w:rPr>
        <w:t xml:space="preserve">10.5 </w:t>
      </w:r>
      <w:r>
        <w:rPr>
          <w:rFonts w:ascii="Book Antiqua" w:hAnsi="Book Antiqua"/>
          <w:sz w:val="22"/>
          <w:szCs w:val="22"/>
        </w:rPr>
        <w:tab/>
        <w:t>Zhotovitel je povinen nahradit objednateli v plné výši škodu, která vznikla při realizaci díla v souvislosti nebo jako důsledek porušení povinností a závazků zhotovitele dle této smlouvy.</w:t>
      </w:r>
    </w:p>
    <w:p w14:paraId="169DD819" w14:textId="77777777" w:rsidR="00BC6EBF" w:rsidRDefault="00BC6EBF">
      <w:pPr>
        <w:pStyle w:val="Zkladntextodsazen"/>
        <w:spacing w:line="280" w:lineRule="atLeast"/>
        <w:ind w:left="567" w:hanging="567"/>
        <w:rPr>
          <w:rFonts w:ascii="Book Antiqua" w:hAnsi="Book Antiqua"/>
          <w:sz w:val="22"/>
          <w:szCs w:val="22"/>
          <w:lang w:val="cs-CZ"/>
        </w:rPr>
      </w:pPr>
    </w:p>
    <w:p w14:paraId="4077EE9B" w14:textId="77777777" w:rsidR="00BC6EBF" w:rsidRDefault="00EC7ED7">
      <w:pPr>
        <w:pStyle w:val="Zkladntextodsazen"/>
        <w:spacing w:line="280" w:lineRule="atLeast"/>
        <w:ind w:left="567" w:hanging="567"/>
        <w:rPr>
          <w:rFonts w:ascii="Book Antiqua" w:hAnsi="Book Antiqua"/>
          <w:sz w:val="22"/>
          <w:szCs w:val="22"/>
        </w:rPr>
      </w:pPr>
      <w:r>
        <w:rPr>
          <w:rFonts w:ascii="Book Antiqua" w:hAnsi="Book Antiqua"/>
          <w:sz w:val="22"/>
          <w:szCs w:val="22"/>
        </w:rPr>
        <w:t>10.6</w:t>
      </w:r>
      <w:r>
        <w:rPr>
          <w:rFonts w:ascii="Book Antiqua" w:hAnsi="Book Antiqua"/>
          <w:sz w:val="22"/>
          <w:szCs w:val="22"/>
        </w:rPr>
        <w:tab/>
        <w:t>Zhotovitel odpovídá za všechny škody, které objednateli nebo třetím osobám způsobil při provádění díla porušením svých právních povinností.</w:t>
      </w:r>
    </w:p>
    <w:p w14:paraId="0AB2A040" w14:textId="77777777" w:rsidR="00BC6EBF" w:rsidRDefault="00BC6EBF">
      <w:pPr>
        <w:pStyle w:val="Zkladntextodsazen"/>
        <w:spacing w:line="280" w:lineRule="atLeast"/>
        <w:ind w:left="567" w:hanging="567"/>
        <w:rPr>
          <w:rFonts w:ascii="Book Antiqua" w:hAnsi="Book Antiqua"/>
          <w:sz w:val="22"/>
          <w:szCs w:val="22"/>
        </w:rPr>
      </w:pPr>
    </w:p>
    <w:p w14:paraId="01BA7359" w14:textId="77777777" w:rsidR="00BC6EBF" w:rsidRDefault="00EC7ED7">
      <w:pPr>
        <w:pStyle w:val="Zkladntextodsazen"/>
        <w:spacing w:line="280" w:lineRule="atLeast"/>
        <w:ind w:left="567" w:hanging="567"/>
        <w:rPr>
          <w:rFonts w:ascii="Book Antiqua" w:hAnsi="Book Antiqua"/>
          <w:sz w:val="22"/>
          <w:szCs w:val="22"/>
        </w:rPr>
      </w:pPr>
      <w:r>
        <w:rPr>
          <w:rFonts w:ascii="Book Antiqua" w:hAnsi="Book Antiqua"/>
          <w:sz w:val="22"/>
          <w:szCs w:val="22"/>
        </w:rPr>
        <w:t>10.7</w:t>
      </w:r>
      <w:r>
        <w:rPr>
          <w:rFonts w:ascii="Book Antiqua" w:hAnsi="Book Antiqua"/>
          <w:sz w:val="22"/>
          <w:szCs w:val="22"/>
        </w:rPr>
        <w:tab/>
        <w:t>Zhotovitel se zavazuje uhradit objednateli veškeré finanční částky, které na objednateli uplatnila jakákoliv třetí osoba za zhotovitelem způsobené porušení právních povinností.</w:t>
      </w:r>
    </w:p>
    <w:p w14:paraId="68E7C45E" w14:textId="77777777" w:rsidR="00BC6EBF" w:rsidRDefault="00BC6EBF">
      <w:pPr>
        <w:pStyle w:val="Zkladntextodsazen"/>
        <w:spacing w:line="280" w:lineRule="atLeast"/>
        <w:ind w:left="567" w:hanging="567"/>
        <w:rPr>
          <w:rFonts w:ascii="Book Antiqua" w:hAnsi="Book Antiqua"/>
          <w:sz w:val="22"/>
          <w:szCs w:val="22"/>
        </w:rPr>
      </w:pPr>
    </w:p>
    <w:p w14:paraId="1E653C58" w14:textId="77777777" w:rsidR="00BC6EBF" w:rsidRDefault="00BC6EBF">
      <w:pPr>
        <w:spacing w:line="280" w:lineRule="atLeast"/>
        <w:ind w:left="567" w:hanging="567"/>
        <w:jc w:val="center"/>
        <w:rPr>
          <w:rFonts w:ascii="Book Antiqua" w:hAnsi="Book Antiqua"/>
          <w:b/>
          <w:sz w:val="22"/>
          <w:szCs w:val="22"/>
        </w:rPr>
      </w:pPr>
    </w:p>
    <w:p w14:paraId="2C697E48" w14:textId="77777777" w:rsidR="00BC6EBF" w:rsidRDefault="00EC7ED7">
      <w:pPr>
        <w:spacing w:line="280" w:lineRule="atLeast"/>
        <w:ind w:left="567" w:hanging="567"/>
        <w:jc w:val="center"/>
        <w:rPr>
          <w:rFonts w:ascii="Book Antiqua" w:hAnsi="Book Antiqua"/>
          <w:b/>
          <w:sz w:val="22"/>
          <w:szCs w:val="22"/>
        </w:rPr>
      </w:pPr>
      <w:r>
        <w:rPr>
          <w:rFonts w:ascii="Book Antiqua" w:hAnsi="Book Antiqua"/>
          <w:b/>
          <w:sz w:val="22"/>
          <w:szCs w:val="22"/>
        </w:rPr>
        <w:t>XI.</w:t>
      </w:r>
    </w:p>
    <w:p w14:paraId="661E65DF" w14:textId="77777777" w:rsidR="00BC6EBF" w:rsidRDefault="00EC7ED7">
      <w:pPr>
        <w:spacing w:line="280" w:lineRule="atLeast"/>
        <w:ind w:left="567" w:hanging="567"/>
        <w:jc w:val="center"/>
        <w:rPr>
          <w:rFonts w:ascii="Book Antiqua" w:hAnsi="Book Antiqua"/>
          <w:b/>
          <w:sz w:val="22"/>
          <w:szCs w:val="22"/>
        </w:rPr>
      </w:pPr>
      <w:r>
        <w:rPr>
          <w:rFonts w:ascii="Book Antiqua" w:hAnsi="Book Antiqua"/>
          <w:b/>
          <w:sz w:val="22"/>
          <w:szCs w:val="22"/>
        </w:rPr>
        <w:t>Sankce</w:t>
      </w:r>
    </w:p>
    <w:p w14:paraId="3737146C" w14:textId="77777777" w:rsidR="00BC6EBF" w:rsidRPr="00B642CB" w:rsidRDefault="00EC7ED7">
      <w:pPr>
        <w:spacing w:line="280" w:lineRule="atLeast"/>
        <w:ind w:left="567" w:hanging="567"/>
        <w:jc w:val="both"/>
        <w:rPr>
          <w:rFonts w:ascii="Book Antiqua" w:hAnsi="Book Antiqua"/>
          <w:sz w:val="22"/>
          <w:szCs w:val="22"/>
        </w:rPr>
      </w:pPr>
      <w:r w:rsidRPr="00B642CB">
        <w:rPr>
          <w:rFonts w:ascii="Book Antiqua" w:hAnsi="Book Antiqua"/>
          <w:sz w:val="22"/>
          <w:szCs w:val="22"/>
        </w:rPr>
        <w:t>11.1</w:t>
      </w:r>
      <w:r w:rsidRPr="00B642CB">
        <w:rPr>
          <w:rFonts w:ascii="Book Antiqua" w:hAnsi="Book Antiqua"/>
          <w:sz w:val="22"/>
          <w:szCs w:val="22"/>
        </w:rPr>
        <w:tab/>
        <w:t>V případě nedodržení dokončení kompletního díla je zhotovitel povinen zaplatit objednateli smluvní pokutu ve výši 10.000,- Kč za každý den prodlení.</w:t>
      </w:r>
    </w:p>
    <w:p w14:paraId="4BEE5399" w14:textId="77777777" w:rsidR="00EC7ED7" w:rsidRDefault="00EC7ED7">
      <w:pPr>
        <w:spacing w:line="280" w:lineRule="atLeast"/>
        <w:ind w:left="567" w:hanging="567"/>
        <w:jc w:val="both"/>
        <w:rPr>
          <w:rFonts w:ascii="Book Antiqua" w:hAnsi="Book Antiqua"/>
          <w:sz w:val="22"/>
          <w:szCs w:val="22"/>
        </w:rPr>
      </w:pPr>
    </w:p>
    <w:p w14:paraId="5349497F" w14:textId="3DC3FAD1"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11.2</w:t>
      </w:r>
      <w:r>
        <w:rPr>
          <w:rFonts w:ascii="Book Antiqua" w:hAnsi="Book Antiqua"/>
          <w:sz w:val="22"/>
          <w:szCs w:val="22"/>
        </w:rPr>
        <w:tab/>
        <w:t>Pokud zhotovitel nepředloží do termínu zahájení díla objednateli doklady o svém pojištění odpovědnosti a pojištění stavby, tedy příslušné pojistné smlouvy a potvrzení o zaplacení pojistného, je povinen zaplatit objednateli smluvní pokutu ve výšce 1 % (jedno procento) ze sjednané ceny díla bez DPH. Objednatel je oprávněn požadovat smluvní pokutu ve stejné výši, pokud následně zjistí, že zhotovitel některé pojištění neudržuje na sjednaná rizika nebo ve sjednaném rozsahu, resp. výši pojistného plnění.</w:t>
      </w:r>
    </w:p>
    <w:p w14:paraId="46096B87" w14:textId="77777777" w:rsidR="00EC7ED7" w:rsidRDefault="00EC7ED7">
      <w:pPr>
        <w:spacing w:line="280" w:lineRule="atLeast"/>
        <w:ind w:left="567" w:hanging="567"/>
        <w:jc w:val="both"/>
        <w:rPr>
          <w:rFonts w:ascii="Book Antiqua" w:hAnsi="Book Antiqua"/>
          <w:color w:val="FF0000"/>
          <w:sz w:val="22"/>
          <w:szCs w:val="22"/>
        </w:rPr>
      </w:pPr>
    </w:p>
    <w:p w14:paraId="7406D9A8" w14:textId="39AAC0AC"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11.3</w:t>
      </w:r>
      <w:r>
        <w:rPr>
          <w:rFonts w:ascii="Book Antiqua" w:hAnsi="Book Antiqua"/>
          <w:sz w:val="22"/>
          <w:szCs w:val="22"/>
        </w:rPr>
        <w:tab/>
        <w:t>Zhotovitel se zavazuje, že v případě nedodržení termínu vyklizení a vyčištění staveniště zaplatí objednateli smluvní pokutu ve výši 1.000 Kč za každý i jen započatý den prodlení.</w:t>
      </w:r>
    </w:p>
    <w:p w14:paraId="45D90408" w14:textId="77777777" w:rsidR="00BC6EBF" w:rsidRDefault="00BC6EBF">
      <w:pPr>
        <w:spacing w:line="280" w:lineRule="atLeast"/>
        <w:ind w:left="567" w:hanging="567"/>
        <w:jc w:val="both"/>
        <w:rPr>
          <w:rFonts w:ascii="Book Antiqua" w:hAnsi="Book Antiqua"/>
          <w:sz w:val="22"/>
          <w:szCs w:val="22"/>
        </w:rPr>
      </w:pPr>
    </w:p>
    <w:p w14:paraId="113E673C" w14:textId="22E2D58E"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11.4</w:t>
      </w:r>
      <w:r>
        <w:rPr>
          <w:rFonts w:ascii="Book Antiqua" w:hAnsi="Book Antiqua"/>
          <w:sz w:val="22"/>
          <w:szCs w:val="22"/>
        </w:rPr>
        <w:tab/>
        <w:t>Pokud zhotovitel:</w:t>
      </w:r>
    </w:p>
    <w:p w14:paraId="220B1588" w14:textId="77777777" w:rsidR="00BC6EBF" w:rsidRDefault="00EC7ED7" w:rsidP="003D519D">
      <w:pPr>
        <w:spacing w:line="280" w:lineRule="atLeast"/>
        <w:ind w:left="993" w:hanging="426"/>
        <w:jc w:val="both"/>
        <w:rPr>
          <w:rFonts w:ascii="Book Antiqua" w:hAnsi="Book Antiqua"/>
          <w:sz w:val="22"/>
          <w:szCs w:val="22"/>
        </w:rPr>
      </w:pPr>
      <w:r>
        <w:rPr>
          <w:rFonts w:ascii="Book Antiqua" w:hAnsi="Book Antiqua"/>
          <w:sz w:val="22"/>
          <w:szCs w:val="22"/>
        </w:rPr>
        <w:t>•</w:t>
      </w:r>
      <w:r>
        <w:rPr>
          <w:rFonts w:ascii="Book Antiqua" w:hAnsi="Book Antiqua"/>
          <w:sz w:val="22"/>
          <w:szCs w:val="22"/>
        </w:rPr>
        <w:tab/>
        <w:t>nebude vést řádně stavební deník, nebude řádně provádět zápisy, stavební deník nebude k dispozici přímo na stavbě, nebo pokud bude jinak porušovat povinnosti vztahující se k vedení stavebního deníku;</w:t>
      </w:r>
    </w:p>
    <w:p w14:paraId="1E45C6BE" w14:textId="77777777" w:rsidR="00BC6EBF" w:rsidRDefault="00EC7ED7" w:rsidP="003D519D">
      <w:pPr>
        <w:spacing w:line="280" w:lineRule="atLeast"/>
        <w:ind w:left="993" w:hanging="426"/>
        <w:jc w:val="both"/>
        <w:rPr>
          <w:rFonts w:ascii="Book Antiqua" w:hAnsi="Book Antiqua"/>
          <w:sz w:val="22"/>
          <w:szCs w:val="22"/>
        </w:rPr>
      </w:pPr>
      <w:r>
        <w:rPr>
          <w:rFonts w:ascii="Book Antiqua" w:hAnsi="Book Antiqua"/>
          <w:sz w:val="22"/>
          <w:szCs w:val="22"/>
        </w:rPr>
        <w:t>•</w:t>
      </w:r>
      <w:r>
        <w:rPr>
          <w:rFonts w:ascii="Book Antiqua" w:hAnsi="Book Antiqua"/>
          <w:sz w:val="22"/>
          <w:szCs w:val="22"/>
        </w:rPr>
        <w:tab/>
        <w:t>nezajistí řádnou účast najednání kontrolního dne, statutárního kontrolního dne nebo jiné schůzky na stavbě;</w:t>
      </w:r>
    </w:p>
    <w:p w14:paraId="75E633AC" w14:textId="77777777" w:rsidR="00BC6EBF" w:rsidRDefault="00EC7ED7" w:rsidP="003D519D">
      <w:pPr>
        <w:spacing w:line="280" w:lineRule="atLeast"/>
        <w:ind w:left="993" w:hanging="426"/>
        <w:jc w:val="both"/>
        <w:rPr>
          <w:rFonts w:ascii="Book Antiqua" w:hAnsi="Book Antiqua"/>
          <w:sz w:val="22"/>
          <w:szCs w:val="22"/>
        </w:rPr>
      </w:pPr>
      <w:r>
        <w:rPr>
          <w:rFonts w:ascii="Book Antiqua" w:hAnsi="Book Antiqua"/>
          <w:sz w:val="22"/>
          <w:szCs w:val="22"/>
        </w:rPr>
        <w:t>•</w:t>
      </w:r>
      <w:r>
        <w:rPr>
          <w:rFonts w:ascii="Book Antiqua" w:hAnsi="Book Antiqua"/>
          <w:sz w:val="22"/>
          <w:szCs w:val="22"/>
        </w:rPr>
        <w:tab/>
        <w:t>nedodrží sjednaný postup ohledně zakrývaných nebo znepřístupňovaných prací a umožnění jejich kontroly;</w:t>
      </w:r>
    </w:p>
    <w:p w14:paraId="1580F0F7" w14:textId="77777777" w:rsidR="00BC6EBF" w:rsidRDefault="00BC6EBF">
      <w:pPr>
        <w:spacing w:line="280" w:lineRule="atLeast"/>
        <w:ind w:left="567" w:hanging="567"/>
        <w:jc w:val="both"/>
        <w:rPr>
          <w:rFonts w:ascii="Book Antiqua" w:hAnsi="Book Antiqua"/>
          <w:sz w:val="22"/>
          <w:szCs w:val="22"/>
        </w:rPr>
      </w:pPr>
    </w:p>
    <w:p w14:paraId="0EA8EE7A" w14:textId="4B33FEC1"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11.5</w:t>
      </w:r>
      <w:r>
        <w:rPr>
          <w:rFonts w:ascii="Book Antiqua" w:hAnsi="Book Antiqua"/>
          <w:sz w:val="22"/>
          <w:szCs w:val="22"/>
        </w:rPr>
        <w:tab/>
        <w:t>Pokud zhotovitel neodstraní vady, nedodělky a drobné nedostatky zjištěné při odevzdání díla v dohodnutých termínech, uhradí zhotovitel objednateli za každý den prodlení a každou neodstraněnou vadu, nedodělek nebo drobný nedostatek smluvní pokutu ve výši 5.000,- Kč.</w:t>
      </w:r>
    </w:p>
    <w:p w14:paraId="5D5D55E1" w14:textId="77777777" w:rsidR="00BC6EBF" w:rsidRDefault="00BC6EBF">
      <w:pPr>
        <w:spacing w:line="280" w:lineRule="atLeast"/>
        <w:ind w:left="567" w:hanging="567"/>
        <w:jc w:val="both"/>
        <w:rPr>
          <w:rFonts w:ascii="Book Antiqua" w:hAnsi="Book Antiqua"/>
          <w:sz w:val="22"/>
          <w:szCs w:val="22"/>
        </w:rPr>
      </w:pPr>
    </w:p>
    <w:p w14:paraId="60B48B4E" w14:textId="37162836"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11.6</w:t>
      </w:r>
      <w:r>
        <w:rPr>
          <w:rFonts w:ascii="Book Antiqua" w:hAnsi="Book Antiqua"/>
          <w:color w:val="FF0000"/>
          <w:sz w:val="22"/>
          <w:szCs w:val="22"/>
        </w:rPr>
        <w:tab/>
      </w:r>
      <w:r>
        <w:rPr>
          <w:rFonts w:ascii="Book Antiqua" w:hAnsi="Book Antiqua"/>
          <w:sz w:val="22"/>
          <w:szCs w:val="22"/>
        </w:rPr>
        <w:t>Pokud zhotovitel nezajistí vedení a řízení stavby dle zákona č. 183/2006 Sb.,  o územním plánování a stavebním řádu autorizovanou osobou dle zákona č. 360/1992 Sb., o výkonu povolání autorizovaných architektů a o výkonu povolání autorizovaných inženýrů a techniků činných ve výstavbě, ve znění pozdějších předpisů pro obor „Pozemní stavby“, uhradí zhotovitel objednateli za každý den realizace stavby bez vedení a řízení stavby autorizovanou osobou smluvní pokutu ve výši 2.000,- Kč.</w:t>
      </w:r>
    </w:p>
    <w:p w14:paraId="06BCBF4C" w14:textId="77777777" w:rsidR="00BC6EBF" w:rsidRDefault="00BC6EBF">
      <w:pPr>
        <w:spacing w:line="280" w:lineRule="atLeast"/>
        <w:ind w:left="567" w:hanging="567"/>
        <w:jc w:val="both"/>
        <w:rPr>
          <w:rFonts w:ascii="Book Antiqua" w:hAnsi="Book Antiqua"/>
          <w:sz w:val="22"/>
          <w:szCs w:val="22"/>
        </w:rPr>
      </w:pPr>
    </w:p>
    <w:p w14:paraId="120377D7" w14:textId="5B52C9A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11.7</w:t>
      </w:r>
      <w:r>
        <w:rPr>
          <w:rFonts w:ascii="Book Antiqua" w:hAnsi="Book Antiqua"/>
          <w:sz w:val="22"/>
          <w:szCs w:val="22"/>
        </w:rPr>
        <w:tab/>
        <w:t>Pokud zhotovitel neodstraní řádně a včas vytčené záruční vady díla nebo nenastoupí včas k jejich odstranění, uhradí zhotovitel objednateli za každý den prodlení a každou neodstraněnou vadu, nedodělek nebo drobný nedostatek smluvní pokutu ve výši 5.000,- Kč.</w:t>
      </w:r>
    </w:p>
    <w:p w14:paraId="23DB3D6E" w14:textId="77777777" w:rsidR="00BC6EBF" w:rsidRDefault="00BC6EBF">
      <w:pPr>
        <w:spacing w:line="280" w:lineRule="atLeast"/>
        <w:ind w:left="567" w:hanging="567"/>
        <w:jc w:val="both"/>
        <w:rPr>
          <w:rFonts w:ascii="Book Antiqua" w:hAnsi="Book Antiqua"/>
          <w:sz w:val="22"/>
          <w:szCs w:val="22"/>
        </w:rPr>
      </w:pPr>
    </w:p>
    <w:p w14:paraId="2CD067F3" w14:textId="5FC406B1"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11.8</w:t>
      </w:r>
      <w:r>
        <w:rPr>
          <w:rFonts w:ascii="Book Antiqua" w:hAnsi="Book Antiqua"/>
          <w:sz w:val="22"/>
          <w:szCs w:val="22"/>
        </w:rPr>
        <w:tab/>
        <w:t>Smluvní pokuty budou objednatelem vyúčtovány fakturou neprodleně po jejich uplatnění se splatností 15 dnů od vystavení faktury. Objednatel má právo jednostranně započíst vlastní pohledávku z titulu smluvní pokuty i vůči nesplatným vzájemným pohledávkám zhotovitele.</w:t>
      </w:r>
    </w:p>
    <w:p w14:paraId="2D344C2E" w14:textId="77777777" w:rsidR="00BC6EBF" w:rsidRDefault="00BC6EBF">
      <w:pPr>
        <w:spacing w:line="280" w:lineRule="atLeast"/>
        <w:ind w:left="567" w:hanging="567"/>
        <w:jc w:val="both"/>
        <w:rPr>
          <w:rFonts w:ascii="Book Antiqua" w:hAnsi="Book Antiqua"/>
          <w:sz w:val="22"/>
          <w:szCs w:val="22"/>
        </w:rPr>
      </w:pPr>
    </w:p>
    <w:p w14:paraId="4A5B4FC3" w14:textId="35A5F95A"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11.9</w:t>
      </w:r>
      <w:r>
        <w:rPr>
          <w:rFonts w:ascii="Book Antiqua" w:hAnsi="Book Antiqua"/>
          <w:sz w:val="22"/>
          <w:szCs w:val="22"/>
        </w:rPr>
        <w:tab/>
        <w:t>Zaplacením jakékoliv smluvní pokuty není ani zčásti dotčen nárok objednatele na náhradu škody způsobené porušením povinnosti zajištěné smluvní pokutou ani povinnost zhotovitele zajištěná smluvní pokutou.</w:t>
      </w:r>
    </w:p>
    <w:p w14:paraId="72002E53" w14:textId="77777777" w:rsidR="00BC6EBF" w:rsidRDefault="00BC6EBF">
      <w:pPr>
        <w:spacing w:line="280" w:lineRule="atLeast"/>
        <w:ind w:left="567" w:hanging="567"/>
        <w:jc w:val="both"/>
        <w:rPr>
          <w:rFonts w:ascii="Book Antiqua" w:hAnsi="Book Antiqua"/>
          <w:sz w:val="22"/>
          <w:szCs w:val="22"/>
        </w:rPr>
      </w:pPr>
    </w:p>
    <w:p w14:paraId="0BFE0B29" w14:textId="4AE420B8"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11.10</w:t>
      </w:r>
      <w:r>
        <w:rPr>
          <w:rFonts w:ascii="Book Antiqua" w:hAnsi="Book Antiqua"/>
          <w:sz w:val="22"/>
          <w:szCs w:val="22"/>
        </w:rPr>
        <w:tab/>
        <w:t xml:space="preserve">Pro případ prodlení objednatele s placením splatných peněžitých závazků vůči zhotoviteli se sjednává smluvní pokuta ve výši 0,01 % denně z dlužné částky. </w:t>
      </w:r>
    </w:p>
    <w:p w14:paraId="69BEB303" w14:textId="77777777" w:rsidR="00BC6EBF" w:rsidRDefault="00BC6EBF">
      <w:pPr>
        <w:spacing w:line="280" w:lineRule="atLeast"/>
        <w:ind w:left="567" w:hanging="567"/>
        <w:jc w:val="both"/>
        <w:rPr>
          <w:rFonts w:ascii="Book Antiqua" w:hAnsi="Book Antiqua"/>
          <w:sz w:val="22"/>
          <w:szCs w:val="22"/>
        </w:rPr>
      </w:pPr>
    </w:p>
    <w:p w14:paraId="53E659C6" w14:textId="6A93C0ED"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11.11</w:t>
      </w:r>
      <w:r>
        <w:rPr>
          <w:rFonts w:ascii="Book Antiqua" w:hAnsi="Book Antiqua"/>
          <w:sz w:val="22"/>
          <w:szCs w:val="22"/>
        </w:rPr>
        <w:tab/>
        <w:t>Sankční ujednání obsažená v jiných ustanoveních smlouvy jsou nedotčena.</w:t>
      </w:r>
    </w:p>
    <w:p w14:paraId="7DDBEB90" w14:textId="77777777" w:rsidR="00EC7ED7" w:rsidRDefault="00EC7ED7">
      <w:pPr>
        <w:spacing w:line="280" w:lineRule="atLeast"/>
        <w:ind w:left="567" w:hanging="567"/>
        <w:jc w:val="both"/>
        <w:rPr>
          <w:rFonts w:ascii="Book Antiqua" w:hAnsi="Book Antiqua"/>
          <w:sz w:val="22"/>
          <w:szCs w:val="22"/>
        </w:rPr>
      </w:pPr>
    </w:p>
    <w:p w14:paraId="470ED90C" w14:textId="1A79F039"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11.12</w:t>
      </w:r>
      <w:r>
        <w:rPr>
          <w:rFonts w:ascii="Book Antiqua" w:hAnsi="Book Antiqua"/>
          <w:sz w:val="22"/>
          <w:szCs w:val="22"/>
        </w:rPr>
        <w:tab/>
        <w:t>Smluvní pokuty je objednatel oprávněn započítat proti pohledávce zhotovitele.</w:t>
      </w:r>
    </w:p>
    <w:p w14:paraId="41A93F11" w14:textId="77777777" w:rsidR="00BC6EBF" w:rsidRDefault="00BC6EBF">
      <w:pPr>
        <w:spacing w:line="280" w:lineRule="atLeast"/>
        <w:ind w:left="567" w:hanging="567"/>
        <w:jc w:val="both"/>
        <w:rPr>
          <w:rFonts w:ascii="Book Antiqua" w:hAnsi="Book Antiqua"/>
          <w:sz w:val="22"/>
          <w:szCs w:val="22"/>
        </w:rPr>
      </w:pPr>
    </w:p>
    <w:p w14:paraId="14E534CA" w14:textId="321BCD73"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11.13</w:t>
      </w:r>
      <w:r>
        <w:rPr>
          <w:rFonts w:ascii="Book Antiqua" w:hAnsi="Book Antiqua"/>
          <w:sz w:val="22"/>
          <w:szCs w:val="22"/>
        </w:rPr>
        <w:tab/>
        <w:t>Splatnost smluvních pokut je dohodnuta na 30 dnů po obdržení daňového dokladu (faktury s vyčíslením smluvní pokuty).</w:t>
      </w:r>
    </w:p>
    <w:p w14:paraId="6FA57E34" w14:textId="3AE79165" w:rsidR="00B642CB" w:rsidRDefault="00B642CB">
      <w:pPr>
        <w:spacing w:line="280" w:lineRule="atLeast"/>
        <w:ind w:left="567" w:hanging="567"/>
        <w:jc w:val="both"/>
        <w:rPr>
          <w:rFonts w:ascii="Book Antiqua" w:hAnsi="Book Antiqua"/>
          <w:sz w:val="22"/>
          <w:szCs w:val="22"/>
        </w:rPr>
      </w:pPr>
    </w:p>
    <w:p w14:paraId="60C196F2" w14:textId="7DC8B826" w:rsidR="00B642CB" w:rsidRDefault="00B642CB">
      <w:pPr>
        <w:spacing w:line="280" w:lineRule="atLeast"/>
        <w:ind w:left="567" w:hanging="567"/>
        <w:jc w:val="both"/>
        <w:rPr>
          <w:rFonts w:ascii="Book Antiqua" w:hAnsi="Book Antiqua"/>
          <w:sz w:val="22"/>
          <w:szCs w:val="22"/>
        </w:rPr>
      </w:pPr>
    </w:p>
    <w:p w14:paraId="74C26155" w14:textId="77777777" w:rsidR="00BC6EBF" w:rsidRDefault="00EC7ED7">
      <w:pPr>
        <w:spacing w:line="280" w:lineRule="atLeast"/>
        <w:ind w:left="567" w:hanging="567"/>
        <w:jc w:val="center"/>
        <w:rPr>
          <w:rFonts w:ascii="Book Antiqua" w:hAnsi="Book Antiqua"/>
          <w:b/>
          <w:sz w:val="22"/>
          <w:szCs w:val="22"/>
        </w:rPr>
      </w:pPr>
      <w:r>
        <w:rPr>
          <w:rFonts w:ascii="Book Antiqua" w:hAnsi="Book Antiqua"/>
          <w:b/>
          <w:sz w:val="22"/>
          <w:szCs w:val="22"/>
        </w:rPr>
        <w:t>XII.</w:t>
      </w:r>
    </w:p>
    <w:p w14:paraId="601CECF8" w14:textId="77777777" w:rsidR="00BC6EBF" w:rsidRDefault="00EC7ED7">
      <w:pPr>
        <w:spacing w:line="280" w:lineRule="atLeast"/>
        <w:ind w:left="567" w:hanging="567"/>
        <w:jc w:val="center"/>
        <w:rPr>
          <w:rFonts w:ascii="Book Antiqua" w:hAnsi="Book Antiqua"/>
          <w:b/>
          <w:sz w:val="22"/>
          <w:szCs w:val="22"/>
        </w:rPr>
      </w:pPr>
      <w:r>
        <w:rPr>
          <w:rFonts w:ascii="Book Antiqua" w:hAnsi="Book Antiqua"/>
          <w:b/>
          <w:sz w:val="22"/>
          <w:szCs w:val="22"/>
        </w:rPr>
        <w:t>Odstoupení od smlouvy</w:t>
      </w:r>
    </w:p>
    <w:p w14:paraId="50BBBFEF"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12.1 </w:t>
      </w:r>
      <w:r>
        <w:rPr>
          <w:rFonts w:ascii="Book Antiqua" w:hAnsi="Book Antiqua"/>
          <w:sz w:val="22"/>
          <w:szCs w:val="22"/>
        </w:rPr>
        <w:tab/>
        <w:t>Za podstatné porušení smlouvy, při kterém je druhá strana oprávněna odstoupit od smlouvy dle § 2002 občanského zákoníku, se považuje zejména:</w:t>
      </w:r>
    </w:p>
    <w:p w14:paraId="4DBF057F" w14:textId="77777777" w:rsidR="00BC6EBF" w:rsidRDefault="00EC7ED7" w:rsidP="003D519D">
      <w:pPr>
        <w:numPr>
          <w:ilvl w:val="0"/>
          <w:numId w:val="5"/>
        </w:numPr>
        <w:tabs>
          <w:tab w:val="clear" w:pos="1778"/>
        </w:tabs>
        <w:suppressAutoHyphens w:val="0"/>
        <w:spacing w:line="280" w:lineRule="atLeast"/>
        <w:ind w:left="993" w:hanging="426"/>
        <w:jc w:val="both"/>
        <w:rPr>
          <w:rFonts w:ascii="Book Antiqua" w:hAnsi="Book Antiqua"/>
          <w:sz w:val="22"/>
          <w:szCs w:val="22"/>
        </w:rPr>
      </w:pPr>
      <w:r>
        <w:rPr>
          <w:rFonts w:ascii="Book Antiqua" w:hAnsi="Book Antiqua"/>
          <w:sz w:val="22"/>
          <w:szCs w:val="22"/>
        </w:rPr>
        <w:t>vadnost díla již v průběhu jeho provádění, pokud zhotovitel na písemnou výzvu objednatele vady neodstraní ve stanovené lhůtě,</w:t>
      </w:r>
    </w:p>
    <w:p w14:paraId="3442B287" w14:textId="77777777" w:rsidR="00BC6EBF" w:rsidRDefault="00EC7ED7" w:rsidP="003D519D">
      <w:pPr>
        <w:numPr>
          <w:ilvl w:val="0"/>
          <w:numId w:val="5"/>
        </w:numPr>
        <w:tabs>
          <w:tab w:val="clear" w:pos="1778"/>
        </w:tabs>
        <w:suppressAutoHyphens w:val="0"/>
        <w:spacing w:line="280" w:lineRule="atLeast"/>
        <w:ind w:left="993" w:hanging="426"/>
        <w:jc w:val="both"/>
        <w:rPr>
          <w:rFonts w:ascii="Book Antiqua" w:hAnsi="Book Antiqua"/>
          <w:sz w:val="22"/>
          <w:szCs w:val="22"/>
        </w:rPr>
      </w:pPr>
      <w:r>
        <w:rPr>
          <w:rFonts w:ascii="Book Antiqua" w:hAnsi="Book Antiqua"/>
          <w:sz w:val="22"/>
          <w:szCs w:val="22"/>
        </w:rPr>
        <w:t>prodlení objednatele s předáním staveniště či jiných podstatných dokladů pro plnění smlouvy o více než 30 dnů,</w:t>
      </w:r>
    </w:p>
    <w:p w14:paraId="7DC7B344" w14:textId="0BE089CF" w:rsidR="00BC6EBF" w:rsidRDefault="00EC7ED7" w:rsidP="003D519D">
      <w:pPr>
        <w:numPr>
          <w:ilvl w:val="0"/>
          <w:numId w:val="5"/>
        </w:numPr>
        <w:tabs>
          <w:tab w:val="clear" w:pos="1778"/>
        </w:tabs>
        <w:suppressAutoHyphens w:val="0"/>
        <w:spacing w:line="280" w:lineRule="atLeast"/>
        <w:ind w:left="993" w:hanging="426"/>
        <w:jc w:val="both"/>
        <w:rPr>
          <w:rFonts w:ascii="Book Antiqua" w:hAnsi="Book Antiqua"/>
          <w:sz w:val="22"/>
          <w:szCs w:val="22"/>
        </w:rPr>
      </w:pPr>
      <w:r>
        <w:rPr>
          <w:rFonts w:ascii="Book Antiqua" w:hAnsi="Book Antiqua"/>
          <w:sz w:val="22"/>
          <w:szCs w:val="22"/>
        </w:rPr>
        <w:t>úpadek objednatele nebo zhotovitele ve smyslu zák. č. 64/2017 Sb., insolvenčního zákona,</w:t>
      </w:r>
    </w:p>
    <w:p w14:paraId="713529D1" w14:textId="77777777" w:rsidR="00BC6EBF" w:rsidRDefault="00EC7ED7" w:rsidP="003D519D">
      <w:pPr>
        <w:numPr>
          <w:ilvl w:val="0"/>
          <w:numId w:val="5"/>
        </w:numPr>
        <w:tabs>
          <w:tab w:val="clear" w:pos="1778"/>
        </w:tabs>
        <w:spacing w:line="280" w:lineRule="atLeast"/>
        <w:ind w:left="993" w:hanging="426"/>
        <w:jc w:val="both"/>
        <w:rPr>
          <w:rFonts w:ascii="Book Antiqua" w:hAnsi="Book Antiqua"/>
          <w:sz w:val="22"/>
          <w:szCs w:val="22"/>
        </w:rPr>
      </w:pPr>
      <w:r>
        <w:rPr>
          <w:rFonts w:ascii="Book Antiqua" w:hAnsi="Book Antiqua"/>
          <w:sz w:val="22"/>
          <w:szCs w:val="22"/>
        </w:rPr>
        <w:t>porušování předpisů bezpečnosti práce a technických zařízení</w:t>
      </w:r>
    </w:p>
    <w:p w14:paraId="4548D688" w14:textId="77777777" w:rsidR="00BC6EBF" w:rsidRDefault="00BC6EBF">
      <w:pPr>
        <w:spacing w:line="280" w:lineRule="atLeast"/>
        <w:jc w:val="both"/>
        <w:rPr>
          <w:rFonts w:ascii="Book Antiqua" w:hAnsi="Book Antiqua"/>
          <w:sz w:val="22"/>
          <w:szCs w:val="22"/>
        </w:rPr>
      </w:pPr>
    </w:p>
    <w:p w14:paraId="3AB9DBD4"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12.2</w:t>
      </w:r>
      <w:r>
        <w:rPr>
          <w:rFonts w:ascii="Book Antiqua" w:hAnsi="Book Antiqua"/>
          <w:sz w:val="22"/>
          <w:szCs w:val="22"/>
        </w:rPr>
        <w:tab/>
        <w:t xml:space="preserve">Účinky odstoupení od smlouvy nastávají dnem doručení oznámení o odstoupení druhé straně smlouvy, pokud se účastníci nedohodnou jinak. </w:t>
      </w:r>
    </w:p>
    <w:p w14:paraId="07331BF3" w14:textId="77777777" w:rsidR="00BC6EBF" w:rsidRDefault="00BC6EBF">
      <w:pPr>
        <w:spacing w:line="280" w:lineRule="atLeast"/>
        <w:ind w:left="567" w:hanging="567"/>
        <w:jc w:val="center"/>
        <w:rPr>
          <w:rFonts w:ascii="Book Antiqua" w:hAnsi="Book Antiqua"/>
          <w:b/>
          <w:color w:val="FF0000"/>
          <w:sz w:val="22"/>
          <w:szCs w:val="22"/>
        </w:rPr>
      </w:pPr>
    </w:p>
    <w:p w14:paraId="4EC3FB24" w14:textId="77777777" w:rsidR="00BC6EBF" w:rsidRDefault="00BC6EBF">
      <w:pPr>
        <w:spacing w:line="280" w:lineRule="atLeast"/>
        <w:ind w:left="567" w:hanging="567"/>
        <w:jc w:val="center"/>
        <w:rPr>
          <w:rFonts w:ascii="Book Antiqua" w:hAnsi="Book Antiqua"/>
          <w:b/>
          <w:color w:val="FF0000"/>
          <w:sz w:val="22"/>
          <w:szCs w:val="22"/>
        </w:rPr>
      </w:pPr>
    </w:p>
    <w:p w14:paraId="7142586A" w14:textId="77777777" w:rsidR="00BC6EBF" w:rsidRDefault="00EC7ED7">
      <w:pPr>
        <w:spacing w:line="280" w:lineRule="atLeast"/>
        <w:ind w:left="567" w:hanging="567"/>
        <w:jc w:val="center"/>
        <w:rPr>
          <w:rFonts w:ascii="Book Antiqua" w:hAnsi="Book Antiqua"/>
          <w:b/>
          <w:sz w:val="22"/>
          <w:szCs w:val="22"/>
        </w:rPr>
      </w:pPr>
      <w:r>
        <w:rPr>
          <w:rFonts w:ascii="Book Antiqua" w:hAnsi="Book Antiqua"/>
          <w:b/>
          <w:sz w:val="22"/>
          <w:szCs w:val="22"/>
        </w:rPr>
        <w:t>XIII.</w:t>
      </w:r>
    </w:p>
    <w:p w14:paraId="1946CA4E" w14:textId="77777777" w:rsidR="00BC6EBF" w:rsidRDefault="00EC7ED7">
      <w:pPr>
        <w:suppressAutoHyphens w:val="0"/>
        <w:spacing w:line="280" w:lineRule="atLeast"/>
        <w:ind w:left="567" w:hanging="567"/>
        <w:jc w:val="center"/>
        <w:rPr>
          <w:rFonts w:ascii="Book Antiqua" w:hAnsi="Book Antiqua" w:cs="Arial"/>
          <w:szCs w:val="24"/>
        </w:rPr>
      </w:pPr>
      <w:r>
        <w:rPr>
          <w:rFonts w:ascii="Book Antiqua" w:hAnsi="Book Antiqua" w:cs="Arial"/>
          <w:b/>
          <w:sz w:val="22"/>
          <w:szCs w:val="26"/>
        </w:rPr>
        <w:t>Pojištění díla</w:t>
      </w:r>
    </w:p>
    <w:p w14:paraId="4BCBC61C" w14:textId="77777777" w:rsidR="00BC6EBF" w:rsidRDefault="00EC7ED7">
      <w:pPr>
        <w:spacing w:line="280" w:lineRule="atLeast"/>
        <w:jc w:val="both"/>
        <w:rPr>
          <w:rFonts w:ascii="Book Antiqua" w:hAnsi="Book Antiqua" w:cs="Arial"/>
          <w:sz w:val="22"/>
          <w:szCs w:val="22"/>
        </w:rPr>
      </w:pPr>
      <w:r>
        <w:rPr>
          <w:rFonts w:ascii="Book Antiqua" w:hAnsi="Book Antiqua" w:cs="Arial"/>
          <w:sz w:val="22"/>
          <w:szCs w:val="22"/>
        </w:rPr>
        <w:t>Zhotovitel je povinen sjednat a po celou dobu trvání jeho závazků dle smlouvy udržovat následující pojištění:</w:t>
      </w:r>
    </w:p>
    <w:p w14:paraId="292714C0" w14:textId="77777777" w:rsidR="00BC6EBF" w:rsidRDefault="00EC7ED7">
      <w:pPr>
        <w:tabs>
          <w:tab w:val="left" w:pos="720"/>
        </w:tabs>
        <w:spacing w:line="280" w:lineRule="atLeast"/>
        <w:ind w:left="567" w:hanging="567"/>
        <w:jc w:val="both"/>
        <w:rPr>
          <w:rFonts w:ascii="Book Antiqua" w:hAnsi="Book Antiqua" w:cs="Arial"/>
          <w:sz w:val="22"/>
          <w:szCs w:val="22"/>
        </w:rPr>
      </w:pPr>
      <w:r>
        <w:rPr>
          <w:rFonts w:ascii="Book Antiqua" w:hAnsi="Book Antiqua" w:cs="Arial"/>
          <w:sz w:val="22"/>
          <w:szCs w:val="22"/>
        </w:rPr>
        <w:t>13.1.</w:t>
      </w:r>
      <w:r>
        <w:rPr>
          <w:rFonts w:ascii="Book Antiqua" w:hAnsi="Book Antiqua" w:cs="Arial"/>
          <w:sz w:val="22"/>
          <w:szCs w:val="22"/>
        </w:rPr>
        <w:tab/>
        <w:t>Pojištění zhotovitele</w:t>
      </w:r>
    </w:p>
    <w:p w14:paraId="5B53D979" w14:textId="77777777" w:rsidR="00BC6EBF" w:rsidRDefault="00EC7ED7" w:rsidP="003D519D">
      <w:pPr>
        <w:spacing w:line="280" w:lineRule="atLeast"/>
        <w:ind w:left="993" w:hanging="426"/>
        <w:jc w:val="both"/>
        <w:rPr>
          <w:rFonts w:ascii="Book Antiqua" w:hAnsi="Book Antiqua" w:cs="Arial"/>
          <w:sz w:val="22"/>
          <w:szCs w:val="22"/>
        </w:rPr>
      </w:pPr>
      <w:r>
        <w:rPr>
          <w:rFonts w:ascii="Book Antiqua" w:hAnsi="Book Antiqua" w:cs="Arial"/>
          <w:sz w:val="22"/>
          <w:szCs w:val="22"/>
        </w:rPr>
        <w:t xml:space="preserve">13.1.1 </w:t>
      </w:r>
      <w:r>
        <w:rPr>
          <w:rFonts w:ascii="Book Antiqua" w:hAnsi="Book Antiqua" w:cs="Arial"/>
          <w:sz w:val="22"/>
          <w:szCs w:val="22"/>
        </w:rPr>
        <w:tab/>
        <w:t xml:space="preserve">Zhotovitel se zavazuje mít uzavřeno ve prospěch objednatele pojištění odpovědnosti za škodu způsobenou zhotovitelem třetí osobě, přičemž výše pojistné </w:t>
      </w:r>
      <w:r>
        <w:rPr>
          <w:rFonts w:ascii="Book Antiqua" w:hAnsi="Book Antiqua" w:cs="Arial"/>
          <w:sz w:val="22"/>
          <w:szCs w:val="22"/>
        </w:rPr>
        <w:lastRenderedPageBreak/>
        <w:t xml:space="preserve">částky bude činit minimálně 2 mil. Kč. Zhotovitel je povinen prokázat uzavření pojištění objednateli při podpisu smlouvy a doložit ji jako nedílnou součást smlouvy o dílo. </w:t>
      </w:r>
    </w:p>
    <w:p w14:paraId="3ACADAFD" w14:textId="77777777" w:rsidR="00BC6EBF" w:rsidRDefault="00EC7ED7" w:rsidP="003D519D">
      <w:pPr>
        <w:spacing w:line="280" w:lineRule="atLeast"/>
        <w:ind w:left="993" w:hanging="426"/>
        <w:jc w:val="both"/>
        <w:rPr>
          <w:rFonts w:ascii="Book Antiqua" w:hAnsi="Book Antiqua" w:cs="Arial"/>
          <w:sz w:val="22"/>
          <w:szCs w:val="22"/>
        </w:rPr>
      </w:pPr>
      <w:r>
        <w:rPr>
          <w:rFonts w:ascii="Book Antiqua" w:hAnsi="Book Antiqua" w:cs="Arial"/>
          <w:sz w:val="22"/>
          <w:szCs w:val="22"/>
        </w:rPr>
        <w:t xml:space="preserve">13.1.2 </w:t>
      </w:r>
      <w:r>
        <w:rPr>
          <w:rFonts w:ascii="Book Antiqua" w:hAnsi="Book Antiqua" w:cs="Arial"/>
          <w:sz w:val="22"/>
          <w:szCs w:val="22"/>
        </w:rPr>
        <w:tab/>
        <w:t>Zhotovitel se zavazuje uzavřít ve prospěch objednatele pojištění stavebně montážních rizik na budovy, které jsou předmětem díla, přičemž výše pojistné částky bude rovna celkové hodnotě díla. Toto pojištění zahrnuje zejména pojistná nebezpečí provozní (pády částí díla nebo předmětů montážní výstroje, škody při manipulaci s břemeny, zřícení montážních lešení, stožárů, jeřábů a stavebních strojů, poškození nedbalostí a nešikovností pracovníků atd.). Zhotovitel je povinen prokázat uzavření pojištění objednateli nejpozději při předání staveniště a toto pojištění udržovat po celou dobu realizace díla v platnosti.</w:t>
      </w:r>
    </w:p>
    <w:p w14:paraId="133FE232" w14:textId="77777777" w:rsidR="00BC6EBF" w:rsidRDefault="00EC7ED7" w:rsidP="003D519D">
      <w:pPr>
        <w:spacing w:line="280" w:lineRule="atLeast"/>
        <w:ind w:left="993" w:hanging="426"/>
        <w:jc w:val="both"/>
        <w:rPr>
          <w:rFonts w:ascii="Book Antiqua" w:hAnsi="Book Antiqua" w:cs="Arial"/>
          <w:sz w:val="22"/>
          <w:szCs w:val="22"/>
        </w:rPr>
      </w:pPr>
      <w:r>
        <w:rPr>
          <w:rFonts w:ascii="Book Antiqua" w:hAnsi="Book Antiqua" w:cs="Arial"/>
          <w:sz w:val="22"/>
          <w:szCs w:val="22"/>
        </w:rPr>
        <w:t>13.1.3</w:t>
      </w:r>
      <w:r>
        <w:rPr>
          <w:rFonts w:ascii="Book Antiqua" w:hAnsi="Book Antiqua" w:cs="Arial"/>
          <w:sz w:val="22"/>
          <w:szCs w:val="22"/>
        </w:rPr>
        <w:tab/>
      </w:r>
      <w:r>
        <w:rPr>
          <w:rFonts w:ascii="Book Antiqua" w:hAnsi="Book Antiqua" w:cs="Arial"/>
          <w:sz w:val="22"/>
          <w:szCs w:val="22"/>
        </w:rPr>
        <w:tab/>
        <w:t>Při vzniku pojistné události zabezpečuje veškeré úkony vůči pojistiteli zhotovitel. Objednatel je povinen poskytnout v souvislosti s pojistnou událostí zhotoviteli veškerou součinnost, která je v jeho možnostech.</w:t>
      </w:r>
    </w:p>
    <w:p w14:paraId="14D55A2E" w14:textId="77777777" w:rsidR="00BC6EBF" w:rsidRDefault="00EC7ED7" w:rsidP="003D519D">
      <w:pPr>
        <w:spacing w:line="280" w:lineRule="atLeast"/>
        <w:ind w:left="993" w:hanging="426"/>
        <w:jc w:val="both"/>
        <w:rPr>
          <w:rFonts w:ascii="Book Antiqua" w:hAnsi="Book Antiqua" w:cs="Arial"/>
          <w:sz w:val="22"/>
          <w:szCs w:val="22"/>
        </w:rPr>
      </w:pPr>
      <w:r>
        <w:rPr>
          <w:rFonts w:ascii="Book Antiqua" w:hAnsi="Book Antiqua" w:cs="Arial"/>
          <w:sz w:val="22"/>
          <w:szCs w:val="22"/>
        </w:rPr>
        <w:t>13.1.4</w:t>
      </w:r>
      <w:r>
        <w:rPr>
          <w:rFonts w:ascii="Book Antiqua" w:hAnsi="Book Antiqua" w:cs="Arial"/>
          <w:sz w:val="22"/>
          <w:szCs w:val="22"/>
        </w:rPr>
        <w:tab/>
      </w:r>
      <w:r>
        <w:rPr>
          <w:rFonts w:ascii="Book Antiqua" w:hAnsi="Book Antiqua" w:cs="Arial"/>
          <w:sz w:val="22"/>
          <w:szCs w:val="22"/>
        </w:rPr>
        <w:tab/>
        <w:t>Náklady na veškeré pojištění nese zhotovitel a má je zahrnuty ve sjednané ceně.</w:t>
      </w:r>
    </w:p>
    <w:p w14:paraId="57F14B29" w14:textId="77777777" w:rsidR="00BC6EBF" w:rsidRDefault="00EC7ED7" w:rsidP="003D519D">
      <w:pPr>
        <w:spacing w:line="280" w:lineRule="atLeast"/>
        <w:ind w:left="993" w:hanging="426"/>
        <w:jc w:val="both"/>
        <w:rPr>
          <w:rFonts w:ascii="Book Antiqua" w:hAnsi="Book Antiqua" w:cs="Arial"/>
          <w:sz w:val="22"/>
          <w:szCs w:val="22"/>
        </w:rPr>
      </w:pPr>
      <w:r>
        <w:rPr>
          <w:rFonts w:ascii="Book Antiqua" w:hAnsi="Book Antiqua" w:cs="Arial"/>
          <w:sz w:val="22"/>
          <w:szCs w:val="22"/>
        </w:rPr>
        <w:t>13.1.5</w:t>
      </w:r>
      <w:r>
        <w:rPr>
          <w:rFonts w:ascii="Book Antiqua" w:hAnsi="Book Antiqua" w:cs="Arial"/>
          <w:sz w:val="22"/>
          <w:szCs w:val="22"/>
        </w:rPr>
        <w:tab/>
      </w:r>
      <w:r>
        <w:rPr>
          <w:rFonts w:ascii="Book Antiqua" w:hAnsi="Book Antiqua" w:cs="Arial"/>
          <w:sz w:val="22"/>
          <w:szCs w:val="22"/>
        </w:rPr>
        <w:tab/>
        <w:t>Zhotovitel se zavazuje předložit objednateli pojistné smlouvy dle odst. 13.1.1 a 13.1.2 této smlouvy. Nebude-li tyto pojištění platné po celou dobu realizace stavby, jedná se o podstatné porušení smlouvy o dílo, objednatel má tak právo na odstoupení od smlouvy o dílo.</w:t>
      </w:r>
    </w:p>
    <w:p w14:paraId="52D7AB17" w14:textId="77777777" w:rsidR="00B642CB" w:rsidRDefault="00B642CB">
      <w:pPr>
        <w:tabs>
          <w:tab w:val="left" w:pos="720"/>
        </w:tabs>
        <w:spacing w:line="280" w:lineRule="atLeast"/>
        <w:ind w:left="567" w:hanging="567"/>
        <w:jc w:val="both"/>
        <w:rPr>
          <w:rFonts w:ascii="Book Antiqua" w:hAnsi="Book Antiqua" w:cs="Arial"/>
          <w:sz w:val="22"/>
          <w:szCs w:val="22"/>
        </w:rPr>
      </w:pPr>
    </w:p>
    <w:p w14:paraId="69709D23" w14:textId="77777777" w:rsidR="00BC6EBF" w:rsidRDefault="00EC7ED7">
      <w:pPr>
        <w:tabs>
          <w:tab w:val="left" w:pos="720"/>
        </w:tabs>
        <w:spacing w:line="280" w:lineRule="atLeast"/>
        <w:ind w:left="567" w:hanging="567"/>
        <w:jc w:val="both"/>
      </w:pPr>
      <w:r>
        <w:rPr>
          <w:rFonts w:ascii="Book Antiqua" w:hAnsi="Book Antiqua" w:cs="Arial"/>
          <w:sz w:val="22"/>
          <w:szCs w:val="22"/>
        </w:rPr>
        <w:t>13.2.</w:t>
      </w:r>
      <w:r>
        <w:rPr>
          <w:rFonts w:ascii="Book Antiqua" w:hAnsi="Book Antiqua" w:cs="Arial"/>
          <w:sz w:val="22"/>
          <w:szCs w:val="22"/>
        </w:rPr>
        <w:tab/>
        <w:t>Povinnosti obou stran při vzniku pojistné události</w:t>
      </w:r>
    </w:p>
    <w:p w14:paraId="35561FAF" w14:textId="77777777" w:rsidR="00BC6EBF" w:rsidRDefault="00EC7ED7" w:rsidP="003D519D">
      <w:pPr>
        <w:spacing w:line="280" w:lineRule="atLeast"/>
        <w:ind w:left="993" w:hanging="426"/>
        <w:jc w:val="both"/>
      </w:pPr>
      <w:r>
        <w:rPr>
          <w:rFonts w:ascii="Book Antiqua" w:hAnsi="Book Antiqua" w:cs="Arial"/>
          <w:sz w:val="22"/>
          <w:szCs w:val="22"/>
        </w:rPr>
        <w:t>13.2.1.</w:t>
      </w:r>
      <w:r>
        <w:rPr>
          <w:rFonts w:ascii="Book Antiqua" w:hAnsi="Book Antiqua" w:cs="Arial"/>
          <w:sz w:val="22"/>
          <w:szCs w:val="22"/>
        </w:rPr>
        <w:tab/>
        <w:t>Při vzniku pojistné události zabezpečuje veškeré úkony vůči pojistiteli Zhotovitel.</w:t>
      </w:r>
    </w:p>
    <w:p w14:paraId="440A493A" w14:textId="77777777" w:rsidR="00BC6EBF" w:rsidRDefault="00EC7ED7" w:rsidP="003D519D">
      <w:pPr>
        <w:spacing w:line="280" w:lineRule="atLeast"/>
        <w:ind w:left="993" w:hanging="426"/>
        <w:jc w:val="both"/>
      </w:pPr>
      <w:r>
        <w:rPr>
          <w:rFonts w:ascii="Book Antiqua" w:hAnsi="Book Antiqua" w:cs="Arial"/>
          <w:sz w:val="22"/>
          <w:szCs w:val="22"/>
        </w:rPr>
        <w:t>13.2.2.</w:t>
      </w:r>
      <w:r>
        <w:rPr>
          <w:rFonts w:ascii="Book Antiqua" w:hAnsi="Book Antiqua" w:cs="Arial"/>
          <w:sz w:val="22"/>
          <w:szCs w:val="22"/>
        </w:rPr>
        <w:tab/>
        <w:t>Objednatel je povinen poskytnou v souvislosti s pojistnou událostí Zhotoviteli veškerou součinnost, která je v jeho možnostech.</w:t>
      </w:r>
    </w:p>
    <w:p w14:paraId="59A808F1" w14:textId="77777777" w:rsidR="00BC6EBF" w:rsidRDefault="00EC7ED7" w:rsidP="003D519D">
      <w:pPr>
        <w:spacing w:line="280" w:lineRule="atLeast"/>
        <w:ind w:left="993" w:hanging="426"/>
        <w:jc w:val="both"/>
      </w:pPr>
      <w:r>
        <w:rPr>
          <w:rFonts w:ascii="Book Antiqua" w:hAnsi="Book Antiqua" w:cs="Arial"/>
          <w:sz w:val="22"/>
          <w:szCs w:val="22"/>
        </w:rPr>
        <w:t>13.2.3.</w:t>
      </w:r>
      <w:r>
        <w:rPr>
          <w:rFonts w:ascii="Book Antiqua" w:hAnsi="Book Antiqua" w:cs="Arial"/>
          <w:sz w:val="22"/>
          <w:szCs w:val="22"/>
        </w:rPr>
        <w:tab/>
        <w:t>Náklady na pojištění nese Zhotovitel a má je zahrnuty ve sjednané ceně.</w:t>
      </w:r>
    </w:p>
    <w:p w14:paraId="1E6BDB59" w14:textId="77777777" w:rsidR="00BC6EBF" w:rsidRDefault="00BC6EBF">
      <w:pPr>
        <w:tabs>
          <w:tab w:val="left" w:pos="720"/>
        </w:tabs>
        <w:spacing w:line="280" w:lineRule="atLeast"/>
        <w:ind w:left="567" w:hanging="567"/>
        <w:jc w:val="both"/>
        <w:rPr>
          <w:rFonts w:ascii="Book Antiqua" w:hAnsi="Book Antiqua" w:cs="Arial"/>
          <w:sz w:val="22"/>
          <w:szCs w:val="22"/>
        </w:rPr>
      </w:pPr>
    </w:p>
    <w:p w14:paraId="2ACA97FC" w14:textId="77777777" w:rsidR="00BC6EBF" w:rsidRDefault="00BC6EBF">
      <w:pPr>
        <w:spacing w:line="280" w:lineRule="atLeast"/>
        <w:ind w:left="567" w:hanging="567"/>
        <w:jc w:val="center"/>
        <w:rPr>
          <w:rFonts w:ascii="Book Antiqua" w:hAnsi="Book Antiqua"/>
          <w:b/>
          <w:color w:val="FF0000"/>
          <w:sz w:val="22"/>
          <w:szCs w:val="22"/>
        </w:rPr>
      </w:pPr>
    </w:p>
    <w:p w14:paraId="75D97D69" w14:textId="77777777" w:rsidR="00BC6EBF" w:rsidRDefault="00EC7ED7">
      <w:pPr>
        <w:spacing w:line="280" w:lineRule="atLeast"/>
        <w:ind w:left="567" w:hanging="567"/>
        <w:jc w:val="center"/>
        <w:rPr>
          <w:rFonts w:ascii="Book Antiqua" w:hAnsi="Book Antiqua"/>
          <w:b/>
          <w:sz w:val="22"/>
          <w:szCs w:val="22"/>
        </w:rPr>
      </w:pPr>
      <w:r>
        <w:rPr>
          <w:rFonts w:ascii="Book Antiqua" w:hAnsi="Book Antiqua"/>
          <w:b/>
          <w:sz w:val="22"/>
          <w:szCs w:val="22"/>
        </w:rPr>
        <w:t>XIV.</w:t>
      </w:r>
    </w:p>
    <w:p w14:paraId="33AD17A3" w14:textId="77777777" w:rsidR="00BC6EBF" w:rsidRDefault="00EC7ED7">
      <w:pPr>
        <w:spacing w:line="280" w:lineRule="atLeast"/>
        <w:ind w:left="567" w:hanging="567"/>
        <w:jc w:val="center"/>
        <w:rPr>
          <w:rFonts w:ascii="Book Antiqua" w:hAnsi="Book Antiqua"/>
          <w:b/>
          <w:sz w:val="22"/>
          <w:szCs w:val="22"/>
        </w:rPr>
      </w:pPr>
      <w:r>
        <w:rPr>
          <w:rFonts w:ascii="Book Antiqua" w:hAnsi="Book Antiqua"/>
          <w:b/>
          <w:sz w:val="22"/>
          <w:szCs w:val="22"/>
        </w:rPr>
        <w:t>Závěrečná ustanovení</w:t>
      </w:r>
    </w:p>
    <w:p w14:paraId="127090AC"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14.1 </w:t>
      </w:r>
      <w:r>
        <w:rPr>
          <w:rFonts w:ascii="Book Antiqua" w:hAnsi="Book Antiqua"/>
          <w:sz w:val="22"/>
          <w:szCs w:val="22"/>
        </w:rPr>
        <w:tab/>
        <w:t>Veškerá jednání o stavbě a na stavbě s objednatelem či státními orgány budou probíhat v českém jazyce. Veškeré doklady o stavbě, použitých materiálech a konstrukcích předávané objednateli budou v českém jazyce.</w:t>
      </w:r>
    </w:p>
    <w:p w14:paraId="368A293C" w14:textId="77777777" w:rsidR="00BC6EBF" w:rsidRDefault="00BC6EBF">
      <w:pPr>
        <w:spacing w:line="280" w:lineRule="atLeast"/>
        <w:ind w:left="567" w:hanging="567"/>
        <w:jc w:val="both"/>
        <w:rPr>
          <w:rFonts w:ascii="Book Antiqua" w:hAnsi="Book Antiqua"/>
          <w:sz w:val="22"/>
          <w:szCs w:val="22"/>
        </w:rPr>
      </w:pPr>
    </w:p>
    <w:p w14:paraId="6D5CA6D4"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14.2 </w:t>
      </w:r>
      <w:r>
        <w:rPr>
          <w:rFonts w:ascii="Book Antiqua" w:hAnsi="Book Antiqua"/>
          <w:sz w:val="22"/>
          <w:szCs w:val="22"/>
        </w:rPr>
        <w:tab/>
        <w:t xml:space="preserve">Objednatel si vyhrazuje právo zredukovat předmět díla. </w:t>
      </w:r>
    </w:p>
    <w:p w14:paraId="16791086" w14:textId="77777777" w:rsidR="00BC6EBF" w:rsidRDefault="00BC6EBF">
      <w:pPr>
        <w:spacing w:line="280" w:lineRule="atLeast"/>
        <w:ind w:left="567" w:hanging="567"/>
        <w:jc w:val="both"/>
        <w:rPr>
          <w:rFonts w:ascii="Book Antiqua" w:hAnsi="Book Antiqua"/>
          <w:sz w:val="22"/>
          <w:szCs w:val="22"/>
        </w:rPr>
      </w:pPr>
    </w:p>
    <w:p w14:paraId="4AF8F7A6"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 xml:space="preserve">14.3  </w:t>
      </w:r>
      <w:r>
        <w:rPr>
          <w:rFonts w:ascii="Book Antiqua" w:hAnsi="Book Antiqua"/>
          <w:sz w:val="22"/>
          <w:szCs w:val="22"/>
        </w:rPr>
        <w:tab/>
        <w:t>Tuto smlouvu lze měnit pouze číslovanými dodatky, podepsanými oběma smluvními stranami.</w:t>
      </w:r>
    </w:p>
    <w:p w14:paraId="07968E57" w14:textId="77777777" w:rsidR="00BC6EBF" w:rsidRDefault="00BC6EBF">
      <w:pPr>
        <w:spacing w:line="280" w:lineRule="atLeast"/>
        <w:ind w:left="567" w:hanging="567"/>
        <w:jc w:val="both"/>
        <w:rPr>
          <w:rFonts w:ascii="Book Antiqua" w:hAnsi="Book Antiqua"/>
          <w:sz w:val="22"/>
          <w:szCs w:val="22"/>
        </w:rPr>
      </w:pPr>
    </w:p>
    <w:p w14:paraId="35DF4E96" w14:textId="77777777"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14.4  Tuto smlouvu je možno ukončit písemnou dohodou smluvních stran.</w:t>
      </w:r>
    </w:p>
    <w:p w14:paraId="0FAD77ED" w14:textId="77777777" w:rsidR="00BC6EBF" w:rsidRPr="006047F7" w:rsidRDefault="00BC6EBF">
      <w:pPr>
        <w:spacing w:line="280" w:lineRule="atLeast"/>
        <w:ind w:left="567" w:hanging="567"/>
        <w:jc w:val="both"/>
        <w:rPr>
          <w:rFonts w:ascii="Book Antiqua" w:hAnsi="Book Antiqua"/>
          <w:sz w:val="22"/>
          <w:szCs w:val="22"/>
        </w:rPr>
      </w:pPr>
    </w:p>
    <w:p w14:paraId="02072A64" w14:textId="20C35098" w:rsidR="0005405D" w:rsidRPr="006047F7" w:rsidRDefault="00EC7ED7" w:rsidP="0005405D">
      <w:pPr>
        <w:spacing w:line="280" w:lineRule="atLeast"/>
        <w:ind w:left="567" w:hanging="567"/>
        <w:jc w:val="both"/>
        <w:rPr>
          <w:rFonts w:ascii="Book Antiqua" w:hAnsi="Book Antiqua"/>
          <w:sz w:val="22"/>
          <w:szCs w:val="22"/>
        </w:rPr>
      </w:pPr>
      <w:r w:rsidRPr="006047F7">
        <w:rPr>
          <w:rFonts w:ascii="Book Antiqua" w:hAnsi="Book Antiqua"/>
          <w:sz w:val="22"/>
          <w:szCs w:val="22"/>
        </w:rPr>
        <w:t xml:space="preserve">14.5 </w:t>
      </w:r>
      <w:r w:rsidRPr="006047F7">
        <w:rPr>
          <w:rFonts w:ascii="Book Antiqua" w:hAnsi="Book Antiqua"/>
          <w:sz w:val="22"/>
          <w:szCs w:val="22"/>
        </w:rPr>
        <w:tab/>
      </w:r>
      <w:r w:rsidR="0005405D" w:rsidRPr="006047F7">
        <w:rPr>
          <w:rFonts w:ascii="Book Antiqua" w:hAnsi="Book Antiqua"/>
          <w:sz w:val="22"/>
          <w:szCs w:val="22"/>
        </w:rPr>
        <w:t>Smlouva nabývá platnosti dnem podpisu zástupci obou Smluvních stran.</w:t>
      </w:r>
    </w:p>
    <w:p w14:paraId="67F1F819" w14:textId="77777777" w:rsidR="0005405D" w:rsidRPr="006047F7" w:rsidRDefault="0005405D" w:rsidP="0005405D">
      <w:pPr>
        <w:spacing w:line="280" w:lineRule="atLeast"/>
        <w:ind w:left="567" w:hanging="567"/>
        <w:jc w:val="both"/>
        <w:rPr>
          <w:rFonts w:ascii="Book Antiqua" w:hAnsi="Book Antiqua"/>
          <w:sz w:val="22"/>
          <w:szCs w:val="22"/>
        </w:rPr>
      </w:pPr>
    </w:p>
    <w:p w14:paraId="48C7B2A6" w14:textId="08CAFD8B" w:rsidR="0005405D" w:rsidRPr="006047F7" w:rsidRDefault="0005405D" w:rsidP="0005405D">
      <w:pPr>
        <w:spacing w:line="280" w:lineRule="atLeast"/>
        <w:ind w:left="567" w:hanging="567"/>
        <w:jc w:val="both"/>
        <w:rPr>
          <w:rFonts w:ascii="Book Antiqua" w:hAnsi="Book Antiqua"/>
          <w:sz w:val="22"/>
          <w:szCs w:val="22"/>
        </w:rPr>
      </w:pPr>
      <w:r w:rsidRPr="006047F7">
        <w:rPr>
          <w:rFonts w:ascii="Book Antiqua" w:hAnsi="Book Antiqua"/>
          <w:sz w:val="22"/>
          <w:szCs w:val="22"/>
        </w:rPr>
        <w:t>14.6</w:t>
      </w:r>
      <w:r w:rsidRPr="006047F7">
        <w:rPr>
          <w:rFonts w:ascii="Book Antiqua" w:hAnsi="Book Antiqua"/>
          <w:sz w:val="22"/>
          <w:szCs w:val="22"/>
        </w:rPr>
        <w:tab/>
        <w:t xml:space="preserve">Smlouva nabývá účinnosti dnem jejího uveřejnění prostřednictvím registru smluv dle zákona č. 340/2015 Sb. ve znění pozdějších předpisů. Smluvní strany sjednávají, že Smlouvu uveřejní prostřednictvím registru smluv Objednatel. </w:t>
      </w:r>
      <w:r w:rsidR="00B573B7" w:rsidRPr="006047F7">
        <w:rPr>
          <w:rFonts w:ascii="Book Antiqua" w:hAnsi="Book Antiqua"/>
          <w:sz w:val="22"/>
          <w:szCs w:val="22"/>
        </w:rPr>
        <w:t xml:space="preserve">Zhotovitel </w:t>
      </w:r>
      <w:r w:rsidRPr="006047F7">
        <w:rPr>
          <w:rFonts w:ascii="Book Antiqua" w:hAnsi="Book Antiqua"/>
          <w:sz w:val="22"/>
          <w:szCs w:val="22"/>
        </w:rPr>
        <w:t xml:space="preserve">prohlašuje, že Smlouva s ohledem na plnění z veřejných prostředků včetně spolufinancování z dotace neobsahuje obchodní tajemství </w:t>
      </w:r>
      <w:r w:rsidR="00B573B7" w:rsidRPr="006047F7">
        <w:rPr>
          <w:rFonts w:ascii="Book Antiqua" w:hAnsi="Book Antiqua"/>
          <w:sz w:val="22"/>
          <w:szCs w:val="22"/>
        </w:rPr>
        <w:t>Zhotovitel</w:t>
      </w:r>
      <w:r w:rsidR="001717CD" w:rsidRPr="006047F7">
        <w:rPr>
          <w:rFonts w:ascii="Book Antiqua" w:hAnsi="Book Antiqua"/>
          <w:sz w:val="22"/>
          <w:szCs w:val="22"/>
        </w:rPr>
        <w:t>e</w:t>
      </w:r>
      <w:r w:rsidRPr="006047F7">
        <w:rPr>
          <w:rFonts w:ascii="Book Antiqua" w:hAnsi="Book Antiqua"/>
          <w:sz w:val="22"/>
          <w:szCs w:val="22"/>
        </w:rPr>
        <w:t>.</w:t>
      </w:r>
    </w:p>
    <w:p w14:paraId="301D5370" w14:textId="77777777" w:rsidR="0005405D" w:rsidRPr="006047F7" w:rsidRDefault="0005405D" w:rsidP="0005405D">
      <w:pPr>
        <w:spacing w:line="280" w:lineRule="atLeast"/>
        <w:ind w:left="567" w:hanging="567"/>
        <w:jc w:val="both"/>
        <w:rPr>
          <w:rFonts w:ascii="Book Antiqua" w:hAnsi="Book Antiqua"/>
          <w:sz w:val="22"/>
          <w:szCs w:val="22"/>
        </w:rPr>
      </w:pPr>
    </w:p>
    <w:p w14:paraId="0CDE76D9" w14:textId="56121A24" w:rsidR="00BC6EBF" w:rsidRPr="007341E2" w:rsidRDefault="0005405D" w:rsidP="0005405D">
      <w:pPr>
        <w:spacing w:line="280" w:lineRule="atLeast"/>
        <w:ind w:left="567" w:hanging="567"/>
        <w:jc w:val="both"/>
      </w:pPr>
      <w:r w:rsidRPr="006047F7">
        <w:rPr>
          <w:rFonts w:ascii="Book Antiqua" w:hAnsi="Book Antiqua"/>
          <w:sz w:val="22"/>
          <w:szCs w:val="22"/>
        </w:rPr>
        <w:lastRenderedPageBreak/>
        <w:t>14.7</w:t>
      </w:r>
      <w:r w:rsidRPr="006047F7">
        <w:rPr>
          <w:rFonts w:ascii="Book Antiqua" w:hAnsi="Book Antiqua"/>
          <w:sz w:val="22"/>
          <w:szCs w:val="22"/>
        </w:rPr>
        <w:tab/>
        <w:t xml:space="preserve">Smluvní strany tímto v rozsahu přípustném dle příslušných právních předpisů dále </w:t>
      </w:r>
      <w:r w:rsidRPr="0005405D">
        <w:rPr>
          <w:rFonts w:ascii="Book Antiqua" w:hAnsi="Book Antiqua"/>
          <w:sz w:val="22"/>
          <w:szCs w:val="22"/>
        </w:rPr>
        <w:t xml:space="preserve">sjednávají, že ustanovení § 1748, §§ </w:t>
      </w:r>
      <w:r w:rsidR="001717CD" w:rsidRPr="0005405D">
        <w:rPr>
          <w:rFonts w:ascii="Book Antiqua" w:hAnsi="Book Antiqua"/>
          <w:sz w:val="22"/>
          <w:szCs w:val="22"/>
        </w:rPr>
        <w:t>1798–1800</w:t>
      </w:r>
      <w:r w:rsidRPr="0005405D">
        <w:rPr>
          <w:rFonts w:ascii="Book Antiqua" w:hAnsi="Book Antiqua"/>
          <w:sz w:val="22"/>
          <w:szCs w:val="22"/>
        </w:rPr>
        <w:t xml:space="preserve">, § 1936, §1957, §§ 1977 až 1979, § 2104, § 2112, §§ 2126 a 2127 ObčZ se pro účely této Smlouvy neuplatní, a to ani analogicky. </w:t>
      </w:r>
      <w:r w:rsidR="00B573B7" w:rsidRPr="007341E2">
        <w:rPr>
          <w:rFonts w:ascii="Book Antiqua" w:hAnsi="Book Antiqua"/>
          <w:sz w:val="22"/>
          <w:szCs w:val="22"/>
        </w:rPr>
        <w:t>Zhotovitel</w:t>
      </w:r>
      <w:r w:rsidR="00B573B7" w:rsidRPr="007341E2">
        <w:rPr>
          <w:rFonts w:ascii="Book Antiqua" w:hAnsi="Book Antiqua"/>
          <w:sz w:val="28"/>
        </w:rPr>
        <w:t xml:space="preserve"> </w:t>
      </w:r>
      <w:r w:rsidRPr="007341E2">
        <w:rPr>
          <w:rFonts w:ascii="Book Antiqua" w:hAnsi="Book Antiqua"/>
          <w:sz w:val="22"/>
          <w:szCs w:val="22"/>
        </w:rPr>
        <w:t>na sebe přebírá nebezpečí změny okolností ve smyslu § 1765 odst. 2 ObčZ.</w:t>
      </w:r>
    </w:p>
    <w:p w14:paraId="136D9D10" w14:textId="77777777" w:rsidR="00BC6EBF" w:rsidRDefault="00BC6EBF">
      <w:pPr>
        <w:spacing w:line="280" w:lineRule="atLeast"/>
        <w:ind w:left="567" w:hanging="567"/>
        <w:jc w:val="both"/>
        <w:rPr>
          <w:rFonts w:ascii="Book Antiqua" w:hAnsi="Book Antiqua"/>
          <w:color w:val="FF0000"/>
          <w:sz w:val="22"/>
          <w:szCs w:val="22"/>
        </w:rPr>
      </w:pPr>
    </w:p>
    <w:p w14:paraId="6F2F2C07" w14:textId="6958770C"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14.</w:t>
      </w:r>
      <w:r w:rsidR="001059E9">
        <w:rPr>
          <w:rFonts w:ascii="Book Antiqua" w:hAnsi="Book Antiqua"/>
          <w:sz w:val="22"/>
          <w:szCs w:val="22"/>
        </w:rPr>
        <w:t>8</w:t>
      </w:r>
      <w:r>
        <w:rPr>
          <w:rFonts w:ascii="Book Antiqua" w:hAnsi="Book Antiqua"/>
          <w:sz w:val="22"/>
          <w:szCs w:val="22"/>
        </w:rPr>
        <w:t xml:space="preserve">  </w:t>
      </w:r>
      <w:r>
        <w:rPr>
          <w:rFonts w:ascii="Book Antiqua" w:hAnsi="Book Antiqua"/>
          <w:sz w:val="22"/>
          <w:szCs w:val="22"/>
        </w:rPr>
        <w:tab/>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7FB8F1BD" w14:textId="77777777" w:rsidR="00BC6EBF" w:rsidRDefault="00BC6EBF">
      <w:pPr>
        <w:spacing w:line="280" w:lineRule="atLeast"/>
        <w:ind w:left="567" w:hanging="567"/>
        <w:jc w:val="both"/>
        <w:rPr>
          <w:rFonts w:ascii="Book Antiqua" w:hAnsi="Book Antiqua"/>
          <w:sz w:val="22"/>
          <w:szCs w:val="22"/>
        </w:rPr>
      </w:pPr>
    </w:p>
    <w:p w14:paraId="3CA1717B" w14:textId="6CA00495"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14.</w:t>
      </w:r>
      <w:r w:rsidR="001059E9">
        <w:rPr>
          <w:rFonts w:ascii="Book Antiqua" w:hAnsi="Book Antiqua"/>
          <w:sz w:val="22"/>
          <w:szCs w:val="22"/>
        </w:rPr>
        <w:t>9</w:t>
      </w:r>
      <w:r>
        <w:rPr>
          <w:rFonts w:ascii="Book Antiqua" w:hAnsi="Book Antiqua"/>
          <w:sz w:val="22"/>
          <w:szCs w:val="22"/>
        </w:rPr>
        <w:t xml:space="preserve"> </w:t>
      </w:r>
      <w:r>
        <w:rPr>
          <w:rFonts w:ascii="Book Antiqua" w:hAnsi="Book Antiqua"/>
          <w:sz w:val="22"/>
          <w:szCs w:val="22"/>
        </w:rPr>
        <w:tab/>
        <w:t>Zhotovitel není oprávněn bez souhlasu objednatele postoupit práva a povinnosti vyplývající z této smlouvy třetí osobě.</w:t>
      </w:r>
    </w:p>
    <w:p w14:paraId="33B04F1D" w14:textId="77777777" w:rsidR="00BC6EBF" w:rsidRDefault="00BC6EBF">
      <w:pPr>
        <w:spacing w:line="280" w:lineRule="atLeast"/>
        <w:ind w:left="567" w:hanging="567"/>
        <w:jc w:val="both"/>
        <w:rPr>
          <w:rFonts w:ascii="Book Antiqua" w:hAnsi="Book Antiqua"/>
          <w:sz w:val="22"/>
          <w:szCs w:val="22"/>
        </w:rPr>
      </w:pPr>
    </w:p>
    <w:p w14:paraId="0DD7CFA6" w14:textId="14C71734"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14.</w:t>
      </w:r>
      <w:r w:rsidR="001059E9">
        <w:rPr>
          <w:rFonts w:ascii="Book Antiqua" w:hAnsi="Book Antiqua"/>
          <w:sz w:val="22"/>
          <w:szCs w:val="22"/>
        </w:rPr>
        <w:t>10</w:t>
      </w:r>
      <w:r>
        <w:rPr>
          <w:rFonts w:ascii="Book Antiqua" w:hAnsi="Book Antiqua"/>
          <w:sz w:val="22"/>
          <w:szCs w:val="22"/>
        </w:rPr>
        <w:t xml:space="preserve"> </w:t>
      </w:r>
      <w:r>
        <w:rPr>
          <w:rFonts w:ascii="Book Antiqua" w:hAnsi="Book Antiqua"/>
          <w:sz w:val="22"/>
          <w:szCs w:val="22"/>
        </w:rPr>
        <w:tab/>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2F8B90F5" w14:textId="77777777" w:rsidR="00BC6EBF" w:rsidRDefault="00BC6EBF">
      <w:pPr>
        <w:spacing w:line="280" w:lineRule="atLeast"/>
        <w:ind w:left="567" w:hanging="567"/>
        <w:jc w:val="both"/>
        <w:rPr>
          <w:rFonts w:ascii="Book Antiqua" w:hAnsi="Book Antiqua"/>
          <w:sz w:val="22"/>
          <w:szCs w:val="22"/>
        </w:rPr>
      </w:pPr>
    </w:p>
    <w:p w14:paraId="1844DBAD" w14:textId="3B66D58D"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14.</w:t>
      </w:r>
      <w:r w:rsidR="001059E9">
        <w:rPr>
          <w:rFonts w:ascii="Book Antiqua" w:hAnsi="Book Antiqua"/>
          <w:sz w:val="22"/>
          <w:szCs w:val="22"/>
        </w:rPr>
        <w:t>11</w:t>
      </w:r>
      <w:r>
        <w:rPr>
          <w:rFonts w:ascii="Book Antiqua" w:hAnsi="Book Antiqua"/>
          <w:sz w:val="22"/>
          <w:szCs w:val="22"/>
        </w:rPr>
        <w:t xml:space="preserve">  </w:t>
      </w:r>
      <w:r>
        <w:rPr>
          <w:rFonts w:ascii="Book Antiqua" w:hAnsi="Book Antiqua"/>
          <w:sz w:val="22"/>
          <w:szCs w:val="22"/>
        </w:rPr>
        <w:tab/>
        <w:t>V případě, že některá ze smluvních stran odmítne převzít písemnost nebo její převzetí znemožní, se má za to, že písemnost byla doručena.</w:t>
      </w:r>
    </w:p>
    <w:p w14:paraId="7E160402" w14:textId="77777777" w:rsidR="00BC6EBF" w:rsidRDefault="00BC6EBF">
      <w:pPr>
        <w:spacing w:line="280" w:lineRule="atLeast"/>
        <w:ind w:left="567" w:hanging="567"/>
        <w:jc w:val="both"/>
        <w:rPr>
          <w:rFonts w:ascii="Book Antiqua" w:hAnsi="Book Antiqua"/>
          <w:sz w:val="22"/>
          <w:szCs w:val="22"/>
        </w:rPr>
      </w:pPr>
    </w:p>
    <w:p w14:paraId="2DA4C1D4" w14:textId="7BA1E3BD"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14.1</w:t>
      </w:r>
      <w:r w:rsidR="001059E9">
        <w:rPr>
          <w:rFonts w:ascii="Book Antiqua" w:hAnsi="Book Antiqua"/>
          <w:sz w:val="22"/>
          <w:szCs w:val="22"/>
        </w:rPr>
        <w:t>2</w:t>
      </w:r>
      <w:r>
        <w:rPr>
          <w:rFonts w:ascii="Book Antiqua" w:hAnsi="Book Antiqua"/>
          <w:sz w:val="22"/>
          <w:szCs w:val="22"/>
        </w:rPr>
        <w:t xml:space="preserve">  Smlouva se řídí českým právním řádem. </w:t>
      </w:r>
    </w:p>
    <w:p w14:paraId="1181944E" w14:textId="77777777" w:rsidR="00BC6EBF" w:rsidRDefault="00BC6EBF">
      <w:pPr>
        <w:spacing w:line="280" w:lineRule="atLeast"/>
        <w:ind w:left="567" w:hanging="567"/>
        <w:jc w:val="both"/>
        <w:rPr>
          <w:rFonts w:ascii="Book Antiqua" w:hAnsi="Book Antiqua"/>
          <w:sz w:val="22"/>
          <w:szCs w:val="22"/>
        </w:rPr>
      </w:pPr>
    </w:p>
    <w:p w14:paraId="33231C93" w14:textId="1039E796" w:rsidR="00BC6EBF" w:rsidRPr="00B642CB" w:rsidRDefault="00EC7ED7">
      <w:pPr>
        <w:spacing w:line="280" w:lineRule="atLeast"/>
        <w:ind w:left="567" w:hanging="567"/>
        <w:jc w:val="both"/>
        <w:rPr>
          <w:rFonts w:ascii="Book Antiqua" w:hAnsi="Book Antiqua"/>
          <w:sz w:val="22"/>
          <w:szCs w:val="22"/>
        </w:rPr>
      </w:pPr>
      <w:r w:rsidRPr="00B642CB">
        <w:rPr>
          <w:rFonts w:ascii="Book Antiqua" w:hAnsi="Book Antiqua"/>
          <w:sz w:val="22"/>
          <w:szCs w:val="22"/>
        </w:rPr>
        <w:t>14.1</w:t>
      </w:r>
      <w:r w:rsidR="001059E9">
        <w:rPr>
          <w:rFonts w:ascii="Book Antiqua" w:hAnsi="Book Antiqua"/>
          <w:sz w:val="22"/>
          <w:szCs w:val="22"/>
        </w:rPr>
        <w:t>3</w:t>
      </w:r>
      <w:r w:rsidRPr="00B642CB">
        <w:rPr>
          <w:rFonts w:ascii="Book Antiqua" w:hAnsi="Book Antiqua"/>
          <w:sz w:val="22"/>
          <w:szCs w:val="22"/>
        </w:rPr>
        <w:tab/>
        <w:t>Obě strany se dohodly, že pro neupravené vztahy plynoucí z této smlouvy platí příslušná ustanovení občanského zákoníku.</w:t>
      </w:r>
    </w:p>
    <w:p w14:paraId="17C15397" w14:textId="77777777" w:rsidR="00BC6EBF" w:rsidRDefault="00BC6EBF">
      <w:pPr>
        <w:spacing w:line="280" w:lineRule="atLeast"/>
        <w:ind w:left="567" w:hanging="567"/>
        <w:jc w:val="both"/>
        <w:rPr>
          <w:rFonts w:ascii="Book Antiqua" w:hAnsi="Book Antiqua"/>
          <w:sz w:val="22"/>
          <w:szCs w:val="22"/>
        </w:rPr>
      </w:pPr>
    </w:p>
    <w:p w14:paraId="4CF456E2" w14:textId="77777777" w:rsidR="007341E2" w:rsidRDefault="007341E2" w:rsidP="001059E9">
      <w:pPr>
        <w:spacing w:line="280" w:lineRule="atLeast"/>
        <w:ind w:left="567" w:hanging="567"/>
        <w:jc w:val="both"/>
        <w:rPr>
          <w:rFonts w:ascii="Book Antiqua" w:hAnsi="Book Antiqua"/>
          <w:sz w:val="22"/>
          <w:szCs w:val="22"/>
        </w:rPr>
      </w:pPr>
    </w:p>
    <w:p w14:paraId="7C952F84" w14:textId="422628B4" w:rsidR="001059E9" w:rsidRPr="001059E9" w:rsidRDefault="00EC7ED7" w:rsidP="001059E9">
      <w:pPr>
        <w:spacing w:line="280" w:lineRule="atLeast"/>
        <w:ind w:left="567" w:hanging="567"/>
        <w:jc w:val="both"/>
        <w:rPr>
          <w:rFonts w:ascii="Book Antiqua" w:hAnsi="Book Antiqua"/>
          <w:sz w:val="22"/>
          <w:szCs w:val="22"/>
        </w:rPr>
      </w:pPr>
      <w:r>
        <w:rPr>
          <w:rFonts w:ascii="Book Antiqua" w:hAnsi="Book Antiqua"/>
          <w:sz w:val="22"/>
          <w:szCs w:val="22"/>
        </w:rPr>
        <w:t>14.1</w:t>
      </w:r>
      <w:r w:rsidR="001059E9">
        <w:rPr>
          <w:rFonts w:ascii="Book Antiqua" w:hAnsi="Book Antiqua"/>
          <w:sz w:val="22"/>
          <w:szCs w:val="22"/>
        </w:rPr>
        <w:t>4</w:t>
      </w:r>
      <w:r>
        <w:rPr>
          <w:rFonts w:ascii="Book Antiqua" w:hAnsi="Book Antiqua"/>
          <w:sz w:val="22"/>
          <w:szCs w:val="22"/>
        </w:rPr>
        <w:t xml:space="preserve"> </w:t>
      </w:r>
      <w:r>
        <w:rPr>
          <w:rFonts w:ascii="Book Antiqua" w:hAnsi="Book Antiqua"/>
          <w:sz w:val="22"/>
          <w:szCs w:val="22"/>
        </w:rPr>
        <w:tab/>
      </w:r>
      <w:r w:rsidR="001059E9" w:rsidRPr="001059E9">
        <w:rPr>
          <w:rFonts w:ascii="Book Antiqua" w:hAnsi="Book Antiqua"/>
          <w:sz w:val="22"/>
          <w:szCs w:val="22"/>
        </w:rPr>
        <w:t>Tato smlouva může být vyhotovena v elektronické podobě s připojenými elektronickými podpisy smluvních stran. V takovém případě každá ze smluvních stran prohlašuje, že tuto smlouvu podepsala osoba, která jedná jejím jménem a která má právo připojit uznávaný, resp. v případě objednatele kvalifikovaný, elektronický podpis, který splňuje požadavky ust. § 6 odst. 2 zákona č. 279/2016 Sb., o službách vytvářejících důvěru pro elektronické transakce, v platném znění, a že v případě, kdy byl elektronický dokument podepsán způsobem podle ust. § 5 téhož zákona, byl tento dokument opatřen elektronickým časovým razítkem podle ust. § 11 zákona.</w:t>
      </w:r>
    </w:p>
    <w:p w14:paraId="6EB0843F" w14:textId="0F6767E4" w:rsidR="00BC6EBF" w:rsidRDefault="001059E9" w:rsidP="001059E9">
      <w:pPr>
        <w:spacing w:line="280" w:lineRule="atLeast"/>
        <w:ind w:left="567" w:hanging="567"/>
        <w:jc w:val="both"/>
        <w:rPr>
          <w:rFonts w:ascii="Book Antiqua" w:hAnsi="Book Antiqua"/>
          <w:sz w:val="22"/>
          <w:szCs w:val="22"/>
        </w:rPr>
      </w:pPr>
      <w:r w:rsidRPr="001059E9">
        <w:rPr>
          <w:rFonts w:ascii="Book Antiqua" w:hAnsi="Book Antiqua"/>
          <w:sz w:val="22"/>
          <w:szCs w:val="22"/>
        </w:rPr>
        <w:t xml:space="preserve">          Pro případě, že by tato smlouva byla uzavřena v listinné podobě platí, že smlouva bude vyhotovena ve třech stejnopisech, každý s platností originálu, kdy dvě vyhotovení obdrží objednatel a jedno zhotovitel. Každý stejnopis Smlouvy bude obsahovat pevně připojené přílohy nebo volné – na technickém nosiči dat (bude podepsán permafixem), bude smluvními stranami parafována každá strana těchto dokumentů s výjimkou poslední strany Smlouvy (bez příloh), kde bude Smlouva podepsána osobami oprávněnými jednat za smluvní strany.</w:t>
      </w:r>
    </w:p>
    <w:p w14:paraId="651BBF8A" w14:textId="77777777" w:rsidR="007341E2" w:rsidRDefault="007341E2">
      <w:pPr>
        <w:spacing w:line="280" w:lineRule="atLeast"/>
        <w:ind w:left="567" w:hanging="567"/>
        <w:jc w:val="both"/>
        <w:rPr>
          <w:rFonts w:ascii="Book Antiqua" w:hAnsi="Book Antiqua"/>
          <w:sz w:val="22"/>
          <w:szCs w:val="22"/>
        </w:rPr>
      </w:pPr>
    </w:p>
    <w:p w14:paraId="0B853444" w14:textId="54B5FF9B"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14.1</w:t>
      </w:r>
      <w:r w:rsidR="001059E9">
        <w:rPr>
          <w:rFonts w:ascii="Book Antiqua" w:hAnsi="Book Antiqua"/>
          <w:sz w:val="22"/>
          <w:szCs w:val="22"/>
        </w:rPr>
        <w:t>5</w:t>
      </w:r>
      <w:r>
        <w:rPr>
          <w:rFonts w:ascii="Book Antiqua" w:hAnsi="Book Antiqua"/>
          <w:sz w:val="22"/>
          <w:szCs w:val="22"/>
        </w:rPr>
        <w:t xml:space="preserve"> </w:t>
      </w:r>
      <w:r>
        <w:rPr>
          <w:rFonts w:ascii="Book Antiqua" w:hAnsi="Book Antiqua"/>
          <w:sz w:val="22"/>
          <w:szCs w:val="22"/>
        </w:rPr>
        <w:tab/>
        <w:t>Smluvní strany se dohodly, že případné spory budou přednostně řešeny dohodou. Případné spory budou řešeny českými soudy. Místní příslušnost soudu se řídí sídlem objednatele. Rozhodčí řízení je vyloučeno.</w:t>
      </w:r>
    </w:p>
    <w:p w14:paraId="04EBF8C5" w14:textId="77777777" w:rsidR="00BC6EBF" w:rsidRDefault="00BC6EBF">
      <w:pPr>
        <w:spacing w:line="280" w:lineRule="atLeast"/>
        <w:ind w:left="567" w:hanging="567"/>
        <w:jc w:val="both"/>
        <w:rPr>
          <w:rFonts w:ascii="Book Antiqua" w:hAnsi="Book Antiqua"/>
          <w:sz w:val="22"/>
          <w:szCs w:val="22"/>
        </w:rPr>
      </w:pPr>
    </w:p>
    <w:p w14:paraId="6BB34D4B" w14:textId="5EA4E780"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14.1</w:t>
      </w:r>
      <w:r w:rsidR="001059E9">
        <w:rPr>
          <w:rFonts w:ascii="Book Antiqua" w:hAnsi="Book Antiqua"/>
          <w:sz w:val="22"/>
          <w:szCs w:val="22"/>
        </w:rPr>
        <w:t>6</w:t>
      </w:r>
      <w:r>
        <w:rPr>
          <w:rFonts w:ascii="Book Antiqua" w:hAnsi="Book Antiqua"/>
          <w:sz w:val="22"/>
          <w:szCs w:val="22"/>
        </w:rPr>
        <w:t xml:space="preserve"> </w:t>
      </w:r>
      <w:r>
        <w:rPr>
          <w:rFonts w:ascii="Book Antiqua" w:hAnsi="Book Antiqua"/>
          <w:sz w:val="22"/>
          <w:szCs w:val="22"/>
        </w:rPr>
        <w:tab/>
        <w:t xml:space="preserve">Pro výklad této smlouvy je rovněž závazné znění zadávacích podmínek k veřejné zakázce, na </w:t>
      </w:r>
      <w:r w:rsidR="001717CD">
        <w:rPr>
          <w:rFonts w:ascii="Book Antiqua" w:hAnsi="Book Antiqua"/>
          <w:sz w:val="22"/>
          <w:szCs w:val="22"/>
        </w:rPr>
        <w:t>základě,</w:t>
      </w:r>
      <w:r>
        <w:rPr>
          <w:rFonts w:ascii="Book Antiqua" w:hAnsi="Book Antiqua"/>
          <w:sz w:val="22"/>
          <w:szCs w:val="22"/>
        </w:rPr>
        <w:t xml:space="preserve"> které je plnění dle této smlouvy realizováno. V případě rozporu </w:t>
      </w:r>
      <w:r>
        <w:rPr>
          <w:rFonts w:ascii="Book Antiqua" w:hAnsi="Book Antiqua"/>
          <w:sz w:val="22"/>
          <w:szCs w:val="22"/>
        </w:rPr>
        <w:lastRenderedPageBreak/>
        <w:t>této smlouvy se zadávacími podmínkami má přednost znění zadávacích podmínek s tím, že pokud stanoví zadávací podmínky či tato smlouva rozdílný rozsah požadavků na zhotovitele, je pro plnění zhotovitele určující součet těchto povinností (požadavků), tj. jak povinnosti vyplývající ze zadávacích podmínek, tak i z této smlouvy.</w:t>
      </w:r>
    </w:p>
    <w:p w14:paraId="58A92B22" w14:textId="77777777" w:rsidR="00BC6EBF" w:rsidRDefault="00BC6EBF">
      <w:pPr>
        <w:spacing w:line="280" w:lineRule="atLeast"/>
        <w:ind w:left="567" w:hanging="567"/>
        <w:jc w:val="both"/>
        <w:rPr>
          <w:rFonts w:ascii="Book Antiqua" w:hAnsi="Book Antiqua"/>
          <w:sz w:val="22"/>
          <w:szCs w:val="22"/>
        </w:rPr>
      </w:pPr>
    </w:p>
    <w:p w14:paraId="3327BEAE" w14:textId="3688A55E"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14.1</w:t>
      </w:r>
      <w:r w:rsidR="001059E9">
        <w:rPr>
          <w:rFonts w:ascii="Book Antiqua" w:hAnsi="Book Antiqua"/>
          <w:sz w:val="22"/>
          <w:szCs w:val="22"/>
        </w:rPr>
        <w:t>7</w:t>
      </w:r>
      <w:r>
        <w:rPr>
          <w:rFonts w:ascii="Book Antiqua" w:hAnsi="Book Antiqua"/>
          <w:sz w:val="22"/>
          <w:szCs w:val="22"/>
        </w:rPr>
        <w:tab/>
        <w:t>Všechny písemnosti, výzvy, sdělení, podněty, pozvánky apod. předávané dle této smlouvy zhotovitelem objednateli, bude zhotovitel objednateli předávat cestou pověřené osoby ve věcech technických.</w:t>
      </w:r>
    </w:p>
    <w:p w14:paraId="7E68BE9B" w14:textId="77777777" w:rsidR="00BC6EBF" w:rsidRDefault="00BC6EBF">
      <w:pPr>
        <w:pStyle w:val="Nadpis1"/>
        <w:keepNext w:val="0"/>
        <w:widowControl/>
        <w:shd w:val="clear" w:color="auto" w:fill="auto"/>
        <w:tabs>
          <w:tab w:val="clear" w:pos="142"/>
        </w:tabs>
        <w:suppressAutoHyphens w:val="0"/>
        <w:spacing w:before="0" w:after="0" w:line="280" w:lineRule="atLeast"/>
        <w:ind w:left="567" w:hanging="567"/>
        <w:jc w:val="both"/>
        <w:rPr>
          <w:rFonts w:ascii="Book Antiqua" w:hAnsi="Book Antiqua"/>
          <w:b w:val="0"/>
          <w:color w:val="FF0000"/>
          <w:sz w:val="22"/>
          <w:szCs w:val="22"/>
        </w:rPr>
      </w:pPr>
    </w:p>
    <w:p w14:paraId="13652E62" w14:textId="419FEAE9" w:rsidR="00BC6EBF" w:rsidRDefault="00EC7ED7">
      <w:pPr>
        <w:pStyle w:val="Nadpis1"/>
        <w:keepNext w:val="0"/>
        <w:widowControl/>
        <w:shd w:val="clear" w:color="auto" w:fill="auto"/>
        <w:tabs>
          <w:tab w:val="clear" w:pos="142"/>
        </w:tabs>
        <w:suppressAutoHyphens w:val="0"/>
        <w:spacing w:before="0" w:after="0" w:line="280" w:lineRule="atLeast"/>
        <w:ind w:left="567" w:hanging="567"/>
        <w:jc w:val="both"/>
        <w:rPr>
          <w:rFonts w:ascii="Book Antiqua" w:hAnsi="Book Antiqua"/>
          <w:b w:val="0"/>
          <w:sz w:val="22"/>
          <w:szCs w:val="22"/>
        </w:rPr>
      </w:pPr>
      <w:r>
        <w:rPr>
          <w:rFonts w:ascii="Book Antiqua" w:hAnsi="Book Antiqua"/>
          <w:b w:val="0"/>
          <w:sz w:val="22"/>
          <w:szCs w:val="22"/>
        </w:rPr>
        <w:t>14.1</w:t>
      </w:r>
      <w:r w:rsidR="001059E9">
        <w:rPr>
          <w:rFonts w:ascii="Book Antiqua" w:hAnsi="Book Antiqua"/>
          <w:b w:val="0"/>
          <w:sz w:val="22"/>
          <w:szCs w:val="22"/>
        </w:rPr>
        <w:t>8</w:t>
      </w:r>
      <w:r>
        <w:rPr>
          <w:rFonts w:ascii="Book Antiqua" w:hAnsi="Book Antiqua"/>
          <w:b w:val="0"/>
          <w:sz w:val="22"/>
          <w:szCs w:val="22"/>
        </w:rPr>
        <w:tab/>
        <w:t>Za vyšší moc se považují okolnosti mající vliv na dílo, které nejsou závislé na smluvních stranách a které smluvní strany nemohou ovlivnit. Jedná se např. o válku, mobilizaci, povstání, živelní pohromy apod.</w:t>
      </w:r>
    </w:p>
    <w:p w14:paraId="4324B10F" w14:textId="77777777" w:rsidR="00BC6EBF" w:rsidRDefault="00BC6EBF">
      <w:pPr>
        <w:ind w:left="567" w:hanging="567"/>
        <w:rPr>
          <w:rFonts w:ascii="Book Antiqua" w:hAnsi="Book Antiqua"/>
          <w:sz w:val="22"/>
          <w:szCs w:val="22"/>
        </w:rPr>
      </w:pPr>
    </w:p>
    <w:p w14:paraId="71A96EFA" w14:textId="2FC890E1" w:rsidR="00BC6EBF" w:rsidRDefault="00EC7ED7">
      <w:pPr>
        <w:pStyle w:val="Nadpis1"/>
        <w:keepNext w:val="0"/>
        <w:widowControl/>
        <w:shd w:val="clear" w:color="auto" w:fill="auto"/>
        <w:tabs>
          <w:tab w:val="clear" w:pos="142"/>
        </w:tabs>
        <w:suppressAutoHyphens w:val="0"/>
        <w:spacing w:before="0" w:after="0" w:line="280" w:lineRule="atLeast"/>
        <w:ind w:left="567" w:hanging="567"/>
        <w:jc w:val="both"/>
        <w:rPr>
          <w:rFonts w:ascii="Book Antiqua" w:hAnsi="Book Antiqua"/>
          <w:b w:val="0"/>
          <w:sz w:val="22"/>
          <w:szCs w:val="22"/>
        </w:rPr>
      </w:pPr>
      <w:r>
        <w:rPr>
          <w:rFonts w:ascii="Book Antiqua" w:hAnsi="Book Antiqua"/>
          <w:b w:val="0"/>
          <w:sz w:val="22"/>
          <w:szCs w:val="22"/>
        </w:rPr>
        <w:t>14.</w:t>
      </w:r>
      <w:r w:rsidR="001059E9">
        <w:rPr>
          <w:rFonts w:ascii="Book Antiqua" w:hAnsi="Book Antiqua"/>
          <w:b w:val="0"/>
          <w:sz w:val="22"/>
          <w:szCs w:val="22"/>
        </w:rPr>
        <w:t>19</w:t>
      </w:r>
      <w:r>
        <w:rPr>
          <w:rFonts w:ascii="Book Antiqua" w:hAnsi="Book Antiqua"/>
          <w:b w:val="0"/>
          <w:sz w:val="22"/>
          <w:szCs w:val="22"/>
        </w:rPr>
        <w:tab/>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5F787A71" w14:textId="77777777" w:rsidR="00BC6EBF" w:rsidRDefault="00BC6EBF">
      <w:pPr>
        <w:spacing w:line="280" w:lineRule="atLeast"/>
        <w:ind w:left="567" w:hanging="567"/>
        <w:jc w:val="both"/>
        <w:rPr>
          <w:rFonts w:ascii="Book Antiqua" w:hAnsi="Book Antiqua"/>
          <w:sz w:val="22"/>
          <w:szCs w:val="22"/>
        </w:rPr>
      </w:pPr>
    </w:p>
    <w:p w14:paraId="7DF4E911" w14:textId="2D976BED" w:rsidR="00BC6EBF" w:rsidRDefault="00EC7ED7">
      <w:pPr>
        <w:spacing w:line="280" w:lineRule="atLeast"/>
        <w:ind w:left="567" w:hanging="567"/>
        <w:jc w:val="both"/>
        <w:rPr>
          <w:rFonts w:ascii="Book Antiqua" w:hAnsi="Book Antiqua"/>
          <w:sz w:val="22"/>
          <w:szCs w:val="22"/>
        </w:rPr>
      </w:pPr>
      <w:r>
        <w:rPr>
          <w:rFonts w:ascii="Book Antiqua" w:hAnsi="Book Antiqua"/>
          <w:sz w:val="22"/>
          <w:szCs w:val="22"/>
        </w:rPr>
        <w:t>14.2</w:t>
      </w:r>
      <w:r w:rsidR="006B0B08">
        <w:rPr>
          <w:rFonts w:ascii="Book Antiqua" w:hAnsi="Book Antiqua"/>
          <w:sz w:val="22"/>
          <w:szCs w:val="22"/>
        </w:rPr>
        <w:t>0</w:t>
      </w:r>
      <w:r>
        <w:rPr>
          <w:rFonts w:ascii="Book Antiqua" w:hAnsi="Book Antiqua"/>
          <w:sz w:val="22"/>
          <w:szCs w:val="22"/>
        </w:rPr>
        <w:tab/>
        <w:t>Nedílnou součástí této smlouvy jsou přílohy:</w:t>
      </w:r>
    </w:p>
    <w:p w14:paraId="379E29F6" w14:textId="77777777" w:rsidR="00BC6EBF" w:rsidRDefault="00EC7ED7" w:rsidP="003D519D">
      <w:pPr>
        <w:spacing w:line="280" w:lineRule="atLeast"/>
        <w:ind w:left="993" w:hanging="426"/>
        <w:jc w:val="both"/>
        <w:rPr>
          <w:rFonts w:ascii="Book Antiqua" w:hAnsi="Book Antiqua"/>
          <w:sz w:val="22"/>
          <w:szCs w:val="22"/>
        </w:rPr>
      </w:pPr>
      <w:r>
        <w:rPr>
          <w:rFonts w:ascii="Book Antiqua" w:hAnsi="Book Antiqua"/>
          <w:sz w:val="22"/>
          <w:szCs w:val="22"/>
        </w:rPr>
        <w:t>1 –  oceněný podrobný soupis stavebních prací, dodávek a služeb s výkazy výměr</w:t>
      </w:r>
    </w:p>
    <w:p w14:paraId="7B47F66B" w14:textId="50C419B1" w:rsidR="00BC6EBF" w:rsidRDefault="003D519D" w:rsidP="003D519D">
      <w:pPr>
        <w:spacing w:line="280" w:lineRule="atLeast"/>
        <w:ind w:left="993" w:hanging="426"/>
        <w:jc w:val="both"/>
        <w:rPr>
          <w:rFonts w:ascii="Book Antiqua" w:hAnsi="Book Antiqua"/>
          <w:sz w:val="22"/>
          <w:szCs w:val="22"/>
        </w:rPr>
      </w:pPr>
      <w:r>
        <w:rPr>
          <w:rFonts w:ascii="Book Antiqua" w:hAnsi="Book Antiqua"/>
          <w:sz w:val="22"/>
          <w:szCs w:val="22"/>
        </w:rPr>
        <w:t>2</w:t>
      </w:r>
      <w:r w:rsidR="00EC7ED7">
        <w:rPr>
          <w:rFonts w:ascii="Book Antiqua" w:hAnsi="Book Antiqua"/>
          <w:sz w:val="22"/>
          <w:szCs w:val="22"/>
        </w:rPr>
        <w:t xml:space="preserve"> – kopie smlouvy </w:t>
      </w:r>
      <w:r>
        <w:rPr>
          <w:rFonts w:ascii="Book Antiqua" w:hAnsi="Book Antiqua"/>
          <w:sz w:val="22"/>
          <w:szCs w:val="22"/>
        </w:rPr>
        <w:t>o pojištění</w:t>
      </w:r>
    </w:p>
    <w:p w14:paraId="191508AD" w14:textId="77777777" w:rsidR="00620DB1" w:rsidRDefault="00620DB1" w:rsidP="00620DB1">
      <w:pPr>
        <w:tabs>
          <w:tab w:val="left" w:pos="4962"/>
        </w:tabs>
        <w:spacing w:line="280" w:lineRule="atLeast"/>
        <w:jc w:val="both"/>
        <w:rPr>
          <w:rFonts w:ascii="Book Antiqua" w:hAnsi="Book Antiqua"/>
          <w:sz w:val="22"/>
          <w:szCs w:val="22"/>
        </w:rPr>
      </w:pPr>
    </w:p>
    <w:p w14:paraId="6B229738" w14:textId="77777777" w:rsidR="00117032" w:rsidRDefault="00117032" w:rsidP="00620DB1">
      <w:pPr>
        <w:tabs>
          <w:tab w:val="left" w:pos="4962"/>
        </w:tabs>
        <w:spacing w:line="280" w:lineRule="atLeast"/>
        <w:jc w:val="both"/>
        <w:rPr>
          <w:rFonts w:ascii="Book Antiqua" w:hAnsi="Book Antiqua"/>
          <w:sz w:val="22"/>
          <w:szCs w:val="22"/>
        </w:rPr>
      </w:pPr>
    </w:p>
    <w:p w14:paraId="56FA961C" w14:textId="672E5571" w:rsidR="00620DB1" w:rsidRDefault="00620DB1" w:rsidP="00620DB1">
      <w:pPr>
        <w:spacing w:line="280" w:lineRule="atLeast"/>
        <w:jc w:val="both"/>
        <w:rPr>
          <w:rFonts w:ascii="Book Antiqua" w:hAnsi="Book Antiqua"/>
          <w:sz w:val="28"/>
          <w:szCs w:val="24"/>
        </w:rPr>
      </w:pPr>
      <w:r>
        <w:rPr>
          <w:rFonts w:ascii="Book Antiqua" w:hAnsi="Book Antiqua"/>
          <w:sz w:val="22"/>
        </w:rPr>
        <w:t>V </w:t>
      </w:r>
      <w:r w:rsidR="006B0B08">
        <w:rPr>
          <w:rFonts w:ascii="Book Antiqua" w:hAnsi="Book Antiqua"/>
          <w:sz w:val="22"/>
        </w:rPr>
        <w:t>Boskovicích</w:t>
      </w:r>
      <w:r>
        <w:rPr>
          <w:rFonts w:ascii="Book Antiqua" w:hAnsi="Book Antiqua"/>
          <w:sz w:val="22"/>
        </w:rPr>
        <w:t xml:space="preserve">, dne: </w:t>
      </w:r>
      <w:r>
        <w:rPr>
          <w:rFonts w:ascii="Book Antiqua" w:hAnsi="Book Antiqua"/>
          <w:sz w:val="28"/>
        </w:rPr>
        <w:tab/>
      </w:r>
      <w:r>
        <w:rPr>
          <w:rFonts w:ascii="Book Antiqua" w:hAnsi="Book Antiqua"/>
          <w:sz w:val="28"/>
        </w:rPr>
        <w:tab/>
      </w:r>
      <w:r>
        <w:rPr>
          <w:rFonts w:ascii="Book Antiqua" w:hAnsi="Book Antiqua"/>
          <w:sz w:val="28"/>
        </w:rPr>
        <w:tab/>
      </w:r>
      <w:r>
        <w:rPr>
          <w:rFonts w:ascii="Book Antiqua" w:hAnsi="Book Antiqua"/>
          <w:sz w:val="28"/>
        </w:rPr>
        <w:tab/>
        <w:t xml:space="preserve">                       </w:t>
      </w:r>
      <w:r>
        <w:rPr>
          <w:rFonts w:ascii="Book Antiqua" w:hAnsi="Book Antiqua"/>
          <w:sz w:val="22"/>
        </w:rPr>
        <w:t xml:space="preserve">V               , dne: </w:t>
      </w:r>
    </w:p>
    <w:p w14:paraId="665D9207" w14:textId="77777777" w:rsidR="00620DB1" w:rsidRDefault="00620DB1" w:rsidP="00620DB1">
      <w:pPr>
        <w:spacing w:line="280" w:lineRule="atLeast"/>
        <w:jc w:val="both"/>
        <w:rPr>
          <w:rFonts w:ascii="Book Antiqua" w:hAnsi="Book Antiqua"/>
          <w:sz w:val="22"/>
          <w:szCs w:val="16"/>
        </w:rPr>
      </w:pPr>
    </w:p>
    <w:p w14:paraId="6C29B4A5" w14:textId="77777777" w:rsidR="00117032" w:rsidRPr="00117032" w:rsidRDefault="00117032" w:rsidP="00620DB1">
      <w:pPr>
        <w:spacing w:line="280" w:lineRule="atLeast"/>
        <w:jc w:val="both"/>
        <w:rPr>
          <w:rFonts w:ascii="Book Antiqua" w:hAnsi="Book Antiqua"/>
          <w:sz w:val="22"/>
          <w:szCs w:val="16"/>
        </w:rPr>
      </w:pPr>
    </w:p>
    <w:p w14:paraId="2EB7F8ED" w14:textId="77777777" w:rsidR="00620DB1" w:rsidRDefault="00620DB1" w:rsidP="00620DB1">
      <w:pPr>
        <w:keepNext/>
        <w:spacing w:line="280" w:lineRule="atLeast"/>
        <w:jc w:val="both"/>
        <w:outlineLvl w:val="2"/>
        <w:rPr>
          <w:rFonts w:ascii="Book Antiqua" w:hAnsi="Book Antiqua"/>
          <w:b/>
          <w:bCs/>
          <w:sz w:val="22"/>
        </w:rPr>
      </w:pPr>
      <w:r>
        <w:rPr>
          <w:rFonts w:ascii="Book Antiqua" w:hAnsi="Book Antiqua"/>
          <w:b/>
          <w:bCs/>
          <w:sz w:val="22"/>
        </w:rPr>
        <w:t>Za objednatele:</w:t>
      </w:r>
      <w:r>
        <w:rPr>
          <w:rFonts w:ascii="Book Antiqua" w:hAnsi="Book Antiqua"/>
          <w:b/>
          <w:bCs/>
          <w:sz w:val="22"/>
        </w:rPr>
        <w:tab/>
      </w:r>
      <w:r>
        <w:rPr>
          <w:rFonts w:ascii="Book Antiqua" w:hAnsi="Book Antiqua"/>
          <w:b/>
          <w:bCs/>
          <w:sz w:val="22"/>
        </w:rPr>
        <w:tab/>
      </w:r>
      <w:r>
        <w:rPr>
          <w:rFonts w:ascii="Book Antiqua" w:hAnsi="Book Antiqua"/>
          <w:b/>
          <w:bCs/>
          <w:sz w:val="22"/>
        </w:rPr>
        <w:tab/>
      </w:r>
      <w:r>
        <w:rPr>
          <w:rFonts w:ascii="Book Antiqua" w:hAnsi="Book Antiqua"/>
          <w:b/>
          <w:bCs/>
          <w:sz w:val="22"/>
        </w:rPr>
        <w:tab/>
      </w:r>
      <w:r>
        <w:rPr>
          <w:rFonts w:ascii="Book Antiqua" w:hAnsi="Book Antiqua"/>
          <w:b/>
          <w:bCs/>
          <w:sz w:val="22"/>
        </w:rPr>
        <w:tab/>
      </w:r>
      <w:r>
        <w:rPr>
          <w:rFonts w:ascii="Book Antiqua" w:hAnsi="Book Antiqua"/>
          <w:b/>
          <w:bCs/>
          <w:sz w:val="22"/>
        </w:rPr>
        <w:tab/>
        <w:t>Za zhotovitele:</w:t>
      </w:r>
    </w:p>
    <w:p w14:paraId="2716E4C6" w14:textId="77777777" w:rsidR="00620DB1" w:rsidRDefault="00620DB1" w:rsidP="00620DB1">
      <w:pPr>
        <w:spacing w:line="280" w:lineRule="atLeast"/>
        <w:jc w:val="both"/>
        <w:rPr>
          <w:rFonts w:ascii="Book Antiqua" w:hAnsi="Book Antiqua"/>
          <w:b/>
          <w:bCs/>
        </w:rPr>
      </w:pPr>
    </w:p>
    <w:p w14:paraId="3ACC9E79" w14:textId="77777777" w:rsidR="00117032" w:rsidRDefault="00117032" w:rsidP="00620DB1">
      <w:pPr>
        <w:spacing w:line="280" w:lineRule="atLeast"/>
        <w:jc w:val="both"/>
        <w:rPr>
          <w:rFonts w:ascii="Book Antiqua" w:hAnsi="Book Antiqua"/>
          <w:b/>
          <w:bCs/>
        </w:rPr>
      </w:pPr>
    </w:p>
    <w:p w14:paraId="2C21FF1A" w14:textId="77777777" w:rsidR="00117032" w:rsidRDefault="00117032" w:rsidP="00620DB1">
      <w:pPr>
        <w:spacing w:line="280" w:lineRule="atLeast"/>
        <w:jc w:val="both"/>
        <w:rPr>
          <w:rFonts w:ascii="Book Antiqua" w:hAnsi="Book Antiqua"/>
          <w:b/>
          <w:bCs/>
        </w:rPr>
      </w:pPr>
    </w:p>
    <w:p w14:paraId="34534311" w14:textId="25BA5A57" w:rsidR="00620DB1" w:rsidRDefault="00620DB1" w:rsidP="00620DB1">
      <w:pPr>
        <w:spacing w:line="280" w:lineRule="atLeast"/>
        <w:jc w:val="both"/>
        <w:rPr>
          <w:rFonts w:ascii="Book Antiqua" w:hAnsi="Book Antiqua"/>
        </w:rPr>
      </w:pPr>
      <w:r>
        <w:rPr>
          <w:rFonts w:ascii="Book Antiqua" w:hAnsi="Book Antiqua"/>
        </w:rPr>
        <w:t xml:space="preserve">  ……………………………….                                    </w:t>
      </w:r>
      <w:r w:rsidR="003E583F">
        <w:rPr>
          <w:rFonts w:ascii="Book Antiqua" w:hAnsi="Book Antiqua"/>
        </w:rPr>
        <w:t xml:space="preserve">                          </w:t>
      </w:r>
      <w:r>
        <w:rPr>
          <w:rFonts w:ascii="Book Antiqua" w:hAnsi="Book Antiqua"/>
        </w:rPr>
        <w:t xml:space="preserve">……………………………..   </w:t>
      </w:r>
    </w:p>
    <w:p w14:paraId="7940B36C" w14:textId="6372F24C" w:rsidR="00620DB1" w:rsidRDefault="00620DB1" w:rsidP="00620DB1">
      <w:pPr>
        <w:spacing w:line="280" w:lineRule="atLeast"/>
        <w:jc w:val="both"/>
        <w:rPr>
          <w:rFonts w:ascii="Times New Roman" w:hAnsi="Times New Roman"/>
          <w:sz w:val="22"/>
          <w:szCs w:val="22"/>
        </w:rPr>
      </w:pPr>
      <w:r>
        <w:rPr>
          <w:sz w:val="22"/>
          <w:szCs w:val="22"/>
        </w:rPr>
        <w:t xml:space="preserve">     </w:t>
      </w:r>
      <w:r w:rsidR="006B0B08" w:rsidRPr="006B0B08">
        <w:rPr>
          <w:rFonts w:ascii="Book Antiqua" w:hAnsi="Book Antiqua"/>
          <w:b/>
          <w:sz w:val="22"/>
          <w:szCs w:val="22"/>
        </w:rPr>
        <w:t xml:space="preserve">Mgr. </w:t>
      </w:r>
      <w:r w:rsidR="00B77A3C" w:rsidRPr="00B77A3C">
        <w:rPr>
          <w:rFonts w:ascii="Book Antiqua" w:hAnsi="Book Antiqua"/>
          <w:b/>
          <w:sz w:val="22"/>
          <w:szCs w:val="22"/>
        </w:rPr>
        <w:t>Jana Bousková</w:t>
      </w:r>
      <w:r>
        <w:rPr>
          <w:sz w:val="22"/>
          <w:szCs w:val="22"/>
        </w:rPr>
        <w:tab/>
      </w:r>
      <w:r>
        <w:rPr>
          <w:sz w:val="22"/>
          <w:szCs w:val="22"/>
        </w:rPr>
        <w:tab/>
      </w:r>
      <w:r>
        <w:rPr>
          <w:sz w:val="22"/>
          <w:szCs w:val="22"/>
        </w:rPr>
        <w:tab/>
      </w:r>
      <w:r>
        <w:rPr>
          <w:sz w:val="22"/>
          <w:szCs w:val="22"/>
        </w:rPr>
        <w:tab/>
        <w:t xml:space="preserve">             </w:t>
      </w:r>
      <w:r>
        <w:rPr>
          <w:sz w:val="22"/>
          <w:szCs w:val="22"/>
        </w:rPr>
        <w:tab/>
      </w:r>
      <w:r>
        <w:rPr>
          <w:rFonts w:ascii="Book Antiqua" w:hAnsi="Book Antiqua"/>
          <w:b/>
          <w:bCs/>
          <w:sz w:val="22"/>
          <w:szCs w:val="22"/>
        </w:rPr>
        <w:t>******</w:t>
      </w:r>
    </w:p>
    <w:p w14:paraId="29CE32CF" w14:textId="3FA638A4" w:rsidR="00BC6EBF" w:rsidRDefault="00620DB1" w:rsidP="003E583F">
      <w:pPr>
        <w:spacing w:line="280" w:lineRule="atLeast"/>
        <w:jc w:val="both"/>
      </w:pPr>
      <w:r>
        <w:rPr>
          <w:rFonts w:ascii="Book Antiqua" w:hAnsi="Book Antiqua"/>
          <w:sz w:val="22"/>
          <w:szCs w:val="22"/>
        </w:rPr>
        <w:t xml:space="preserve">                 </w:t>
      </w:r>
      <w:r w:rsidR="006B0B08">
        <w:rPr>
          <w:rFonts w:ascii="Book Antiqua" w:hAnsi="Book Antiqua"/>
          <w:sz w:val="22"/>
          <w:szCs w:val="22"/>
        </w:rPr>
        <w:t>ředitel</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rFonts w:ascii="Book Antiqua" w:hAnsi="Book Antiqua"/>
          <w:b/>
          <w:bCs/>
          <w:sz w:val="22"/>
          <w:szCs w:val="22"/>
        </w:rPr>
        <w:t>******</w:t>
      </w:r>
    </w:p>
    <w:sectPr w:rsidR="00BC6EBF" w:rsidSect="007341E2">
      <w:headerReference w:type="default" r:id="rId8"/>
      <w:footerReference w:type="default" r:id="rId9"/>
      <w:pgSz w:w="11906" w:h="16838"/>
      <w:pgMar w:top="1417" w:right="1417" w:bottom="1417" w:left="1417" w:header="0"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6FCEB" w14:textId="77777777" w:rsidR="00985D75" w:rsidRDefault="00985D75">
      <w:r>
        <w:separator/>
      </w:r>
    </w:p>
  </w:endnote>
  <w:endnote w:type="continuationSeparator" w:id="0">
    <w:p w14:paraId="4F2450AA" w14:textId="77777777" w:rsidR="00985D75" w:rsidRDefault="00985D75">
      <w:r>
        <w:continuationSeparator/>
      </w:r>
    </w:p>
  </w:endnote>
  <w:endnote w:type="continuationNotice" w:id="1">
    <w:p w14:paraId="4B4AF260" w14:textId="77777777" w:rsidR="00985D75" w:rsidRDefault="00985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imbusSanNovTEE">
    <w:altName w:val="Arial"/>
    <w:charset w:val="EE"/>
    <w:family w:val="roman"/>
    <w:pitch w:val="variable"/>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489F" w14:textId="77777777" w:rsidR="00BC6EBF" w:rsidRDefault="00EC7ED7">
    <w:pPr>
      <w:pStyle w:val="Zpat"/>
      <w:pBdr>
        <w:top w:val="thinThickSmallGap" w:sz="24" w:space="1" w:color="622423"/>
      </w:pBdr>
      <w:tabs>
        <w:tab w:val="clear" w:pos="9072"/>
        <w:tab w:val="right" w:pos="9069"/>
      </w:tabs>
    </w:pPr>
    <w:r>
      <w:rPr>
        <w:rFonts w:ascii="Cambria" w:hAnsi="Cambria"/>
      </w:rPr>
      <w:tab/>
      <w:t xml:space="preserve">Stránka </w:t>
    </w:r>
    <w:r>
      <w:fldChar w:fldCharType="begin"/>
    </w:r>
    <w:r>
      <w:instrText>PAGE</w:instrText>
    </w:r>
    <w:r>
      <w:fldChar w:fldCharType="separate"/>
    </w:r>
    <w:r>
      <w:t>23</w:t>
    </w:r>
    <w:r>
      <w:fldChar w:fldCharType="end"/>
    </w:r>
  </w:p>
  <w:p w14:paraId="3643A13B" w14:textId="77777777" w:rsidR="00BC6EBF" w:rsidRDefault="00BC6E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BC029" w14:textId="77777777" w:rsidR="00985D75" w:rsidRDefault="00985D75">
      <w:r>
        <w:separator/>
      </w:r>
    </w:p>
  </w:footnote>
  <w:footnote w:type="continuationSeparator" w:id="0">
    <w:p w14:paraId="2DFC72C9" w14:textId="77777777" w:rsidR="00985D75" w:rsidRDefault="00985D75">
      <w:r>
        <w:continuationSeparator/>
      </w:r>
    </w:p>
  </w:footnote>
  <w:footnote w:type="continuationNotice" w:id="1">
    <w:p w14:paraId="63416BDE" w14:textId="77777777" w:rsidR="00985D75" w:rsidRDefault="00985D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A0F3" w14:textId="77777777" w:rsidR="00AB4853" w:rsidRDefault="00AB48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B9D"/>
    <w:multiLevelType w:val="multilevel"/>
    <w:tmpl w:val="342282F0"/>
    <w:lvl w:ilvl="0">
      <w:start w:val="1"/>
      <w:numFmt w:val="bullet"/>
      <w:lvlText w:val=""/>
      <w:lvlJc w:val="left"/>
      <w:pPr>
        <w:tabs>
          <w:tab w:val="num" w:pos="1778"/>
        </w:tabs>
        <w:ind w:left="1778" w:hanging="360"/>
      </w:pPr>
      <w:rPr>
        <w:rFonts w:ascii="Symbol" w:hAnsi="Symbol" w:cs="Symbol" w:hint="default"/>
        <w:sz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3E656A"/>
    <w:multiLevelType w:val="multilevel"/>
    <w:tmpl w:val="A50AF3A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9AC379A"/>
    <w:multiLevelType w:val="multilevel"/>
    <w:tmpl w:val="ACFA6B16"/>
    <w:lvl w:ilvl="0">
      <w:start w:val="1"/>
      <w:numFmt w:val="bullet"/>
      <w:lvlText w:val=""/>
      <w:lvlJc w:val="left"/>
      <w:pPr>
        <w:tabs>
          <w:tab w:val="num" w:pos="851"/>
        </w:tabs>
        <w:ind w:left="851" w:hanging="511"/>
      </w:pPr>
      <w:rPr>
        <w:rFonts w:ascii="Symbol" w:hAnsi="Symbol" w:cs="Symbol" w:hint="default"/>
        <w:b w:val="0"/>
        <w:i w:val="0"/>
        <w:sz w:val="22"/>
        <w:szCs w:val="20"/>
      </w:rPr>
    </w:lvl>
    <w:lvl w:ilvl="1">
      <w:start w:val="1"/>
      <w:numFmt w:val="lowerLetter"/>
      <w:lvlText w:val="%2."/>
      <w:lvlJc w:val="left"/>
      <w:pPr>
        <w:tabs>
          <w:tab w:val="num" w:pos="851"/>
        </w:tabs>
        <w:ind w:left="851" w:hanging="511"/>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7742B22"/>
    <w:multiLevelType w:val="multilevel"/>
    <w:tmpl w:val="EBBACF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B0320F"/>
    <w:multiLevelType w:val="multilevel"/>
    <w:tmpl w:val="53BCE346"/>
    <w:lvl w:ilvl="0">
      <w:start w:val="1"/>
      <w:numFmt w:val="bullet"/>
      <w:lvlText w:val="-"/>
      <w:lvlJc w:val="left"/>
      <w:pPr>
        <w:tabs>
          <w:tab w:val="num" w:pos="645"/>
        </w:tabs>
        <w:ind w:left="645" w:hanging="360"/>
      </w:pPr>
      <w:rPr>
        <w:rFonts w:ascii="Book Antiqua" w:hAnsi="Book Antiqua" w:cs="Book Antiqua" w:hint="default"/>
      </w:rPr>
    </w:lvl>
    <w:lvl w:ilvl="1">
      <w:start w:val="1"/>
      <w:numFmt w:val="bullet"/>
      <w:lvlText w:val="o"/>
      <w:lvlJc w:val="left"/>
      <w:pPr>
        <w:tabs>
          <w:tab w:val="num" w:pos="1365"/>
        </w:tabs>
        <w:ind w:left="1365" w:hanging="360"/>
      </w:pPr>
      <w:rPr>
        <w:rFonts w:ascii="Courier New" w:hAnsi="Courier New" w:cs="Courier New" w:hint="default"/>
      </w:rPr>
    </w:lvl>
    <w:lvl w:ilvl="2">
      <w:start w:val="1"/>
      <w:numFmt w:val="bullet"/>
      <w:lvlText w:val=""/>
      <w:lvlJc w:val="left"/>
      <w:pPr>
        <w:tabs>
          <w:tab w:val="num" w:pos="2085"/>
        </w:tabs>
        <w:ind w:left="2085" w:hanging="360"/>
      </w:pPr>
      <w:rPr>
        <w:rFonts w:ascii="Wingdings" w:hAnsi="Wingdings" w:cs="Wingdings" w:hint="default"/>
      </w:rPr>
    </w:lvl>
    <w:lvl w:ilvl="3">
      <w:start w:val="1"/>
      <w:numFmt w:val="bullet"/>
      <w:lvlText w:val=""/>
      <w:lvlJc w:val="left"/>
      <w:pPr>
        <w:tabs>
          <w:tab w:val="num" w:pos="2805"/>
        </w:tabs>
        <w:ind w:left="2805" w:hanging="360"/>
      </w:pPr>
      <w:rPr>
        <w:rFonts w:ascii="Symbol" w:hAnsi="Symbol" w:cs="Symbol" w:hint="default"/>
      </w:rPr>
    </w:lvl>
    <w:lvl w:ilvl="4">
      <w:start w:val="1"/>
      <w:numFmt w:val="bullet"/>
      <w:lvlText w:val="o"/>
      <w:lvlJc w:val="left"/>
      <w:pPr>
        <w:tabs>
          <w:tab w:val="num" w:pos="3525"/>
        </w:tabs>
        <w:ind w:left="3525" w:hanging="360"/>
      </w:pPr>
      <w:rPr>
        <w:rFonts w:ascii="Courier New" w:hAnsi="Courier New" w:cs="Courier New" w:hint="default"/>
      </w:rPr>
    </w:lvl>
    <w:lvl w:ilvl="5">
      <w:start w:val="1"/>
      <w:numFmt w:val="bullet"/>
      <w:lvlText w:val=""/>
      <w:lvlJc w:val="left"/>
      <w:pPr>
        <w:tabs>
          <w:tab w:val="num" w:pos="4245"/>
        </w:tabs>
        <w:ind w:left="4245" w:hanging="360"/>
      </w:pPr>
      <w:rPr>
        <w:rFonts w:ascii="Wingdings" w:hAnsi="Wingdings" w:cs="Wingdings" w:hint="default"/>
      </w:rPr>
    </w:lvl>
    <w:lvl w:ilvl="6">
      <w:start w:val="1"/>
      <w:numFmt w:val="bullet"/>
      <w:lvlText w:val=""/>
      <w:lvlJc w:val="left"/>
      <w:pPr>
        <w:tabs>
          <w:tab w:val="num" w:pos="4965"/>
        </w:tabs>
        <w:ind w:left="4965" w:hanging="360"/>
      </w:pPr>
      <w:rPr>
        <w:rFonts w:ascii="Symbol" w:hAnsi="Symbol" w:cs="Symbol" w:hint="default"/>
      </w:rPr>
    </w:lvl>
    <w:lvl w:ilvl="7">
      <w:start w:val="1"/>
      <w:numFmt w:val="bullet"/>
      <w:lvlText w:val="o"/>
      <w:lvlJc w:val="left"/>
      <w:pPr>
        <w:tabs>
          <w:tab w:val="num" w:pos="5685"/>
        </w:tabs>
        <w:ind w:left="5685" w:hanging="360"/>
      </w:pPr>
      <w:rPr>
        <w:rFonts w:ascii="Courier New" w:hAnsi="Courier New" w:cs="Courier New" w:hint="default"/>
      </w:rPr>
    </w:lvl>
    <w:lvl w:ilvl="8">
      <w:start w:val="1"/>
      <w:numFmt w:val="bullet"/>
      <w:lvlText w:val=""/>
      <w:lvlJc w:val="left"/>
      <w:pPr>
        <w:tabs>
          <w:tab w:val="num" w:pos="6405"/>
        </w:tabs>
        <w:ind w:left="6405" w:hanging="360"/>
      </w:pPr>
      <w:rPr>
        <w:rFonts w:ascii="Wingdings" w:hAnsi="Wingdings" w:cs="Wingdings" w:hint="default"/>
      </w:rPr>
    </w:lvl>
  </w:abstractNum>
  <w:abstractNum w:abstractNumId="5" w15:restartNumberingAfterBreak="0">
    <w:nsid w:val="5C073365"/>
    <w:multiLevelType w:val="multilevel"/>
    <w:tmpl w:val="BB7E5FD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1B77F60"/>
    <w:multiLevelType w:val="multilevel"/>
    <w:tmpl w:val="A04C174A"/>
    <w:lvl w:ilvl="0">
      <w:start w:val="1"/>
      <w:numFmt w:val="bullet"/>
      <w:lvlText w:val=""/>
      <w:lvlJc w:val="left"/>
      <w:pPr>
        <w:tabs>
          <w:tab w:val="num" w:pos="1069"/>
        </w:tabs>
        <w:ind w:left="106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1F114B7"/>
    <w:multiLevelType w:val="multilevel"/>
    <w:tmpl w:val="E3F23A5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8834424"/>
    <w:multiLevelType w:val="multilevel"/>
    <w:tmpl w:val="AC2C7E44"/>
    <w:lvl w:ilvl="0">
      <w:start w:val="1"/>
      <w:numFmt w:val="bullet"/>
      <w:lvlText w:val=""/>
      <w:lvlJc w:val="left"/>
      <w:pPr>
        <w:tabs>
          <w:tab w:val="num" w:pos="1069"/>
        </w:tabs>
        <w:ind w:left="106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04157582">
    <w:abstractNumId w:val="6"/>
  </w:num>
  <w:num w:numId="2" w16cid:durableId="769204347">
    <w:abstractNumId w:val="4"/>
  </w:num>
  <w:num w:numId="3" w16cid:durableId="1633751029">
    <w:abstractNumId w:val="5"/>
  </w:num>
  <w:num w:numId="4" w16cid:durableId="982781007">
    <w:abstractNumId w:val="1"/>
  </w:num>
  <w:num w:numId="5" w16cid:durableId="1818572225">
    <w:abstractNumId w:val="0"/>
  </w:num>
  <w:num w:numId="6" w16cid:durableId="1226718005">
    <w:abstractNumId w:val="8"/>
  </w:num>
  <w:num w:numId="7" w16cid:durableId="1052146582">
    <w:abstractNumId w:val="3"/>
  </w:num>
  <w:num w:numId="8" w16cid:durableId="1222445280">
    <w:abstractNumId w:val="2"/>
  </w:num>
  <w:num w:numId="9" w16cid:durableId="100759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BF"/>
    <w:rsid w:val="0005405D"/>
    <w:rsid w:val="001059E9"/>
    <w:rsid w:val="00117032"/>
    <w:rsid w:val="00141291"/>
    <w:rsid w:val="001717CD"/>
    <w:rsid w:val="001B21EE"/>
    <w:rsid w:val="001E3B9E"/>
    <w:rsid w:val="0020001C"/>
    <w:rsid w:val="00215039"/>
    <w:rsid w:val="0024662A"/>
    <w:rsid w:val="002922A6"/>
    <w:rsid w:val="002B2992"/>
    <w:rsid w:val="0036027B"/>
    <w:rsid w:val="003D519D"/>
    <w:rsid w:val="003E583F"/>
    <w:rsid w:val="00436705"/>
    <w:rsid w:val="004E5990"/>
    <w:rsid w:val="004E7675"/>
    <w:rsid w:val="00577FEF"/>
    <w:rsid w:val="005E1063"/>
    <w:rsid w:val="006047F7"/>
    <w:rsid w:val="00620DB1"/>
    <w:rsid w:val="006317F0"/>
    <w:rsid w:val="006B0B08"/>
    <w:rsid w:val="007341E2"/>
    <w:rsid w:val="007C4ADE"/>
    <w:rsid w:val="007D7282"/>
    <w:rsid w:val="00893625"/>
    <w:rsid w:val="008A00F5"/>
    <w:rsid w:val="009419F9"/>
    <w:rsid w:val="00985400"/>
    <w:rsid w:val="00985D75"/>
    <w:rsid w:val="00AB4853"/>
    <w:rsid w:val="00B573B7"/>
    <w:rsid w:val="00B642CB"/>
    <w:rsid w:val="00B77A3C"/>
    <w:rsid w:val="00B958D6"/>
    <w:rsid w:val="00BC6EBF"/>
    <w:rsid w:val="00C333F2"/>
    <w:rsid w:val="00C82909"/>
    <w:rsid w:val="00CD3544"/>
    <w:rsid w:val="00D10AB8"/>
    <w:rsid w:val="00EC7ED7"/>
    <w:rsid w:val="00ED78DF"/>
    <w:rsid w:val="00F9606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CDE2"/>
  <w15:docId w15:val="{FA80E20C-38F0-4D57-900C-40096427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AFB"/>
    <w:pPr>
      <w:suppressAutoHyphens/>
    </w:pPr>
    <w:rPr>
      <w:rFonts w:ascii="Arial" w:eastAsia="Times New Roman" w:hAnsi="Arial"/>
      <w:lang w:eastAsia="ar-SA"/>
    </w:rPr>
  </w:style>
  <w:style w:type="paragraph" w:styleId="Nadpis1">
    <w:name w:val="heading 1"/>
    <w:basedOn w:val="Normln"/>
    <w:link w:val="Nadpis1Char"/>
    <w:qFormat/>
    <w:rsid w:val="00F72AFB"/>
    <w:pPr>
      <w:keepNext/>
      <w:widowControl w:val="0"/>
      <w:shd w:val="clear" w:color="auto" w:fill="F2F2F2"/>
      <w:tabs>
        <w:tab w:val="left" w:pos="142"/>
      </w:tabs>
      <w:spacing w:before="600" w:after="300"/>
      <w:ind w:left="142"/>
      <w:outlineLvl w:val="0"/>
    </w:pPr>
    <w:rPr>
      <w:rFonts w:eastAsia="Calibri"/>
      <w:b/>
      <w:kern w:val="2"/>
      <w:sz w:val="26"/>
    </w:rPr>
  </w:style>
  <w:style w:type="paragraph" w:styleId="Nadpis2">
    <w:name w:val="heading 2"/>
    <w:basedOn w:val="Normln"/>
    <w:next w:val="Normln"/>
    <w:link w:val="Nadpis2Char"/>
    <w:uiPriority w:val="9"/>
    <w:semiHidden/>
    <w:unhideWhenUsed/>
    <w:qFormat/>
    <w:rsid w:val="0005405D"/>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link w:val="Nadpis3Char"/>
    <w:qFormat/>
    <w:rsid w:val="00F72AFB"/>
    <w:pPr>
      <w:widowControl w:val="0"/>
      <w:tabs>
        <w:tab w:val="left" w:pos="0"/>
      </w:tabs>
      <w:spacing w:before="240" w:after="240"/>
      <w:outlineLvl w:val="2"/>
    </w:pPr>
    <w:rPr>
      <w:rFonts w:ascii="NimbusSanNovTEE" w:eastAsia="Calibri" w:hAnsi="NimbusSanNovTEE"/>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F72AFB"/>
    <w:rPr>
      <w:rFonts w:ascii="Arial" w:hAnsi="Arial"/>
      <w:b/>
      <w:kern w:val="2"/>
      <w:sz w:val="26"/>
      <w:lang w:val="cs-CZ" w:eastAsia="ar-SA" w:bidi="ar-SA"/>
    </w:rPr>
  </w:style>
  <w:style w:type="character" w:customStyle="1" w:styleId="Nadpis3Char">
    <w:name w:val="Nadpis 3 Char"/>
    <w:link w:val="Nadpis3"/>
    <w:qFormat/>
    <w:rsid w:val="00F72AFB"/>
    <w:rPr>
      <w:rFonts w:ascii="NimbusSanNovTEE" w:hAnsi="NimbusSanNovTEE"/>
      <w:b/>
      <w:sz w:val="22"/>
      <w:lang w:val="cs-CZ" w:eastAsia="ar-SA" w:bidi="ar-SA"/>
    </w:rPr>
  </w:style>
  <w:style w:type="character" w:styleId="slostrnky">
    <w:name w:val="page number"/>
    <w:semiHidden/>
    <w:qFormat/>
    <w:rsid w:val="00F72AFB"/>
  </w:style>
  <w:style w:type="character" w:customStyle="1" w:styleId="Internetovodkaz">
    <w:name w:val="Internetový odkaz"/>
    <w:semiHidden/>
    <w:rsid w:val="00F72AFB"/>
    <w:rPr>
      <w:color w:val="0000FF"/>
      <w:u w:val="single"/>
    </w:rPr>
  </w:style>
  <w:style w:type="character" w:customStyle="1" w:styleId="ZkladntextChar">
    <w:name w:val="Základní text Char"/>
    <w:link w:val="Zkladntext"/>
    <w:qFormat/>
    <w:rsid w:val="00F72AFB"/>
    <w:rPr>
      <w:rFonts w:ascii="Arial" w:eastAsia="Times New Roman" w:hAnsi="Arial" w:cs="Times New Roman"/>
      <w:sz w:val="20"/>
      <w:szCs w:val="20"/>
      <w:lang w:val="x-none" w:eastAsia="ar-SA"/>
    </w:rPr>
  </w:style>
  <w:style w:type="character" w:customStyle="1" w:styleId="ZkladntextodsazenChar">
    <w:name w:val="Základní text odsazený Char"/>
    <w:link w:val="Zkladntextodsazen"/>
    <w:semiHidden/>
    <w:qFormat/>
    <w:rsid w:val="00F72AFB"/>
    <w:rPr>
      <w:rFonts w:ascii="Arial" w:eastAsia="Times New Roman" w:hAnsi="Arial" w:cs="Times New Roman"/>
      <w:sz w:val="20"/>
      <w:szCs w:val="20"/>
      <w:lang w:eastAsia="ar-SA"/>
    </w:rPr>
  </w:style>
  <w:style w:type="character" w:customStyle="1" w:styleId="ZpatChar">
    <w:name w:val="Zápatí Char"/>
    <w:link w:val="Zpat"/>
    <w:uiPriority w:val="99"/>
    <w:qFormat/>
    <w:rsid w:val="00F72AFB"/>
    <w:rPr>
      <w:rFonts w:ascii="Times New Roman" w:eastAsia="Times New Roman" w:hAnsi="Times New Roman" w:cs="Times New Roman"/>
      <w:sz w:val="20"/>
      <w:szCs w:val="20"/>
      <w:lang w:val="en-GB" w:eastAsia="ar-SA"/>
    </w:rPr>
  </w:style>
  <w:style w:type="character" w:customStyle="1" w:styleId="TextbublinyChar">
    <w:name w:val="Text bubliny Char"/>
    <w:link w:val="Textbubliny"/>
    <w:uiPriority w:val="99"/>
    <w:semiHidden/>
    <w:qFormat/>
    <w:rsid w:val="00F72AFB"/>
    <w:rPr>
      <w:rFonts w:ascii="Tahoma" w:eastAsia="Times New Roman" w:hAnsi="Tahoma" w:cs="Tahoma"/>
      <w:sz w:val="16"/>
      <w:szCs w:val="16"/>
      <w:lang w:eastAsia="ar-SA"/>
    </w:rPr>
  </w:style>
  <w:style w:type="character" w:customStyle="1" w:styleId="ZhlavChar">
    <w:name w:val="Záhlaví Char"/>
    <w:link w:val="Zhlav"/>
    <w:uiPriority w:val="99"/>
    <w:qFormat/>
    <w:rsid w:val="00747CFE"/>
    <w:rPr>
      <w:rFonts w:ascii="Arial" w:eastAsia="Times New Roman" w:hAnsi="Arial"/>
      <w:lang w:eastAsia="ar-SA"/>
    </w:rPr>
  </w:style>
  <w:style w:type="character" w:styleId="Odkaznakoment">
    <w:name w:val="annotation reference"/>
    <w:semiHidden/>
    <w:qFormat/>
    <w:rsid w:val="002C0124"/>
    <w:rPr>
      <w:sz w:val="16"/>
      <w:szCs w:val="16"/>
    </w:rPr>
  </w:style>
  <w:style w:type="character" w:customStyle="1" w:styleId="OdstavecseseznamemChar">
    <w:name w:val="Odstavec se seznamem Char"/>
    <w:link w:val="Odstavecseseznamem"/>
    <w:uiPriority w:val="34"/>
    <w:qFormat/>
    <w:locked/>
    <w:rsid w:val="00E424A3"/>
    <w:rPr>
      <w:rFonts w:ascii="Times New Roman" w:eastAsia="Times New Roman" w:hAnsi="Times New Roman"/>
      <w:sz w:val="24"/>
    </w:rPr>
  </w:style>
  <w:style w:type="character" w:customStyle="1" w:styleId="ListLabel1">
    <w:name w:val="ListLabel 1"/>
    <w:qFormat/>
    <w:rPr>
      <w:b w:val="0"/>
    </w:rPr>
  </w:style>
  <w:style w:type="character" w:customStyle="1" w:styleId="ListLabel2">
    <w:name w:val="ListLabel 2"/>
    <w:qFormat/>
    <w:rPr>
      <w:b w:val="0"/>
      <w:i w:val="0"/>
      <w:sz w:val="24"/>
    </w:rPr>
  </w:style>
  <w:style w:type="character" w:customStyle="1" w:styleId="ListLabel3">
    <w:name w:val="ListLabel 3"/>
    <w:qFormat/>
    <w:rPr>
      <w:b w:val="0"/>
      <w:i w:val="0"/>
      <w:sz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Times New Roman"/>
    </w:rPr>
  </w:style>
  <w:style w:type="character" w:customStyle="1" w:styleId="ListLabel8">
    <w:name w:val="ListLabel 8"/>
    <w:qFormat/>
    <w:rPr>
      <w:rFonts w:ascii="Book Antiqua" w:hAnsi="Book Antiqua"/>
      <w:sz w:val="22"/>
      <w:u w:val="none"/>
    </w:rPr>
  </w:style>
  <w:style w:type="character" w:customStyle="1" w:styleId="ListLabel9">
    <w:name w:val="ListLabel 9"/>
    <w:qFormat/>
    <w:rPr>
      <w:rFonts w:eastAsia="Times New Roman"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color w:val="FF0000"/>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strike w:val="0"/>
      <w:dstrike w:val="0"/>
      <w:color w:val="auto"/>
    </w:rPr>
  </w:style>
  <w:style w:type="character" w:customStyle="1" w:styleId="ListLabel24">
    <w:name w:val="ListLabel 24"/>
    <w:qFormat/>
    <w:rPr>
      <w:rFonts w:ascii="Book Antiqua" w:hAnsi="Book Antiqua"/>
      <w:b w:val="0"/>
      <w:i w:val="0"/>
      <w:sz w:val="22"/>
      <w:szCs w:val="20"/>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F72AFB"/>
    <w:pPr>
      <w:widowControl w:val="0"/>
      <w:jc w:val="both"/>
    </w:pPr>
    <w:rPr>
      <w:lang w:val="x-none"/>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Zkladntextodsazen">
    <w:name w:val="Body Text Indent"/>
    <w:basedOn w:val="Normln"/>
    <w:link w:val="ZkladntextodsazenChar"/>
    <w:semiHidden/>
    <w:rsid w:val="00F72AFB"/>
    <w:pPr>
      <w:ind w:left="284"/>
      <w:jc w:val="both"/>
    </w:pPr>
    <w:rPr>
      <w:lang w:val="x-none"/>
    </w:rPr>
  </w:style>
  <w:style w:type="paragraph" w:styleId="Zpat">
    <w:name w:val="footer"/>
    <w:basedOn w:val="Normln"/>
    <w:link w:val="ZpatChar"/>
    <w:uiPriority w:val="99"/>
    <w:rsid w:val="00F72AFB"/>
    <w:pPr>
      <w:tabs>
        <w:tab w:val="center" w:pos="4536"/>
        <w:tab w:val="right" w:pos="9072"/>
      </w:tabs>
    </w:pPr>
    <w:rPr>
      <w:rFonts w:ascii="Times New Roman" w:hAnsi="Times New Roman"/>
      <w:lang w:val="en-GB"/>
    </w:rPr>
  </w:style>
  <w:style w:type="paragraph" w:customStyle="1" w:styleId="Zkladntextodsazen31">
    <w:name w:val="Základní text odsazený 31"/>
    <w:basedOn w:val="Normln"/>
    <w:qFormat/>
    <w:rsid w:val="00F72AFB"/>
    <w:pPr>
      <w:spacing w:after="120"/>
      <w:ind w:left="540"/>
      <w:jc w:val="both"/>
    </w:pPr>
    <w:rPr>
      <w:sz w:val="22"/>
      <w:szCs w:val="22"/>
    </w:rPr>
  </w:style>
  <w:style w:type="paragraph" w:customStyle="1" w:styleId="Normln0">
    <w:name w:val="Normální~"/>
    <w:basedOn w:val="Normln"/>
    <w:qFormat/>
    <w:rsid w:val="00F72AFB"/>
    <w:pPr>
      <w:widowControl w:val="0"/>
      <w:suppressAutoHyphens w:val="0"/>
      <w:spacing w:line="288" w:lineRule="auto"/>
    </w:pPr>
    <w:rPr>
      <w:sz w:val="24"/>
    </w:rPr>
  </w:style>
  <w:style w:type="paragraph" w:customStyle="1" w:styleId="StylArialZarovnatdoblokuVlevo05cmPedsazen1cm">
    <w:name w:val="Styl Arial Zarovnat do bloku Vlevo:  05 cm Předsazení:  1 cm ..."/>
    <w:basedOn w:val="Normln"/>
    <w:qFormat/>
    <w:rsid w:val="00F72AFB"/>
    <w:pPr>
      <w:suppressAutoHyphens w:val="0"/>
      <w:spacing w:before="120"/>
      <w:ind w:left="567" w:hanging="567"/>
      <w:jc w:val="both"/>
    </w:pPr>
    <w:rPr>
      <w:sz w:val="24"/>
      <w:lang w:val="fr-FR" w:eastAsia="en-US"/>
    </w:rPr>
  </w:style>
  <w:style w:type="paragraph" w:styleId="Textbubliny">
    <w:name w:val="Balloon Text"/>
    <w:basedOn w:val="Normln"/>
    <w:link w:val="TextbublinyChar"/>
    <w:uiPriority w:val="99"/>
    <w:semiHidden/>
    <w:unhideWhenUsed/>
    <w:qFormat/>
    <w:rsid w:val="00F72AFB"/>
    <w:rPr>
      <w:rFonts w:ascii="Tahoma" w:hAnsi="Tahoma"/>
      <w:sz w:val="16"/>
      <w:szCs w:val="16"/>
      <w:lang w:val="x-none"/>
    </w:rPr>
  </w:style>
  <w:style w:type="paragraph" w:styleId="Zhlav">
    <w:name w:val="header"/>
    <w:basedOn w:val="Normln"/>
    <w:link w:val="ZhlavChar"/>
    <w:uiPriority w:val="99"/>
    <w:unhideWhenUsed/>
    <w:rsid w:val="00747CFE"/>
    <w:pPr>
      <w:tabs>
        <w:tab w:val="center" w:pos="4536"/>
        <w:tab w:val="right" w:pos="9072"/>
      </w:tabs>
    </w:pPr>
    <w:rPr>
      <w:lang w:val="x-none"/>
    </w:rPr>
  </w:style>
  <w:style w:type="paragraph" w:styleId="Textkomente">
    <w:name w:val="annotation text"/>
    <w:basedOn w:val="Normln"/>
    <w:semiHidden/>
    <w:qFormat/>
    <w:rsid w:val="002C0124"/>
  </w:style>
  <w:style w:type="paragraph" w:styleId="Pedmtkomente">
    <w:name w:val="annotation subject"/>
    <w:basedOn w:val="Textkomente"/>
    <w:semiHidden/>
    <w:qFormat/>
    <w:rsid w:val="002C0124"/>
    <w:rPr>
      <w:b/>
      <w:bCs/>
    </w:rPr>
  </w:style>
  <w:style w:type="paragraph" w:customStyle="1" w:styleId="Odkraje">
    <w:name w:val="Od kraje"/>
    <w:basedOn w:val="Zkladntext"/>
    <w:qFormat/>
    <w:rsid w:val="005457A1"/>
    <w:pPr>
      <w:widowControl/>
      <w:suppressAutoHyphens w:val="0"/>
      <w:spacing w:before="120"/>
      <w:ind w:left="453"/>
      <w:textAlignment w:val="baseline"/>
    </w:pPr>
    <w:rPr>
      <w:rFonts w:ascii="Times New Roman" w:hAnsi="Times New Roman"/>
      <w:color w:val="000000"/>
      <w:sz w:val="24"/>
      <w:lang w:val="cs-CZ" w:eastAsia="cs-CZ"/>
    </w:rPr>
  </w:style>
  <w:style w:type="paragraph" w:styleId="Odstavecseseznamem">
    <w:name w:val="List Paragraph"/>
    <w:basedOn w:val="Normln"/>
    <w:link w:val="OdstavecseseznamemChar"/>
    <w:uiPriority w:val="34"/>
    <w:qFormat/>
    <w:rsid w:val="00E424A3"/>
    <w:pPr>
      <w:suppressAutoHyphens w:val="0"/>
      <w:ind w:left="708"/>
    </w:pPr>
    <w:rPr>
      <w:rFonts w:ascii="Times New Roman" w:hAnsi="Times New Roman"/>
      <w:sz w:val="24"/>
      <w:lang w:eastAsia="cs-CZ"/>
    </w:rPr>
  </w:style>
  <w:style w:type="paragraph" w:customStyle="1" w:styleId="Smlouva-slo">
    <w:name w:val="Smlouva-číslo"/>
    <w:basedOn w:val="Normln"/>
    <w:qFormat/>
    <w:rsid w:val="00E424A3"/>
    <w:pPr>
      <w:widowControl w:val="0"/>
      <w:suppressAutoHyphens w:val="0"/>
      <w:spacing w:before="120" w:line="240" w:lineRule="atLeast"/>
      <w:jc w:val="both"/>
    </w:pPr>
    <w:rPr>
      <w:rFonts w:ascii="Times New Roman" w:hAnsi="Times New Roman"/>
      <w:sz w:val="24"/>
      <w:lang w:eastAsia="cs-CZ"/>
    </w:rPr>
  </w:style>
  <w:style w:type="character" w:customStyle="1" w:styleId="Nadpis2Char">
    <w:name w:val="Nadpis 2 Char"/>
    <w:basedOn w:val="Standardnpsmoodstavce"/>
    <w:link w:val="Nadpis2"/>
    <w:uiPriority w:val="9"/>
    <w:semiHidden/>
    <w:rsid w:val="0005405D"/>
    <w:rPr>
      <w:rFonts w:asciiTheme="majorHAnsi" w:eastAsiaTheme="majorEastAsia" w:hAnsiTheme="majorHAnsi" w:cstheme="majorBidi"/>
      <w:b/>
      <w:bCs/>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690">
      <w:bodyDiv w:val="1"/>
      <w:marLeft w:val="0"/>
      <w:marRight w:val="0"/>
      <w:marTop w:val="0"/>
      <w:marBottom w:val="0"/>
      <w:divBdr>
        <w:top w:val="none" w:sz="0" w:space="0" w:color="auto"/>
        <w:left w:val="none" w:sz="0" w:space="0" w:color="auto"/>
        <w:bottom w:val="none" w:sz="0" w:space="0" w:color="auto"/>
        <w:right w:val="none" w:sz="0" w:space="0" w:color="auto"/>
      </w:divBdr>
    </w:div>
    <w:div w:id="1170097433">
      <w:bodyDiv w:val="1"/>
      <w:marLeft w:val="0"/>
      <w:marRight w:val="0"/>
      <w:marTop w:val="0"/>
      <w:marBottom w:val="0"/>
      <w:divBdr>
        <w:top w:val="none" w:sz="0" w:space="0" w:color="auto"/>
        <w:left w:val="none" w:sz="0" w:space="0" w:color="auto"/>
        <w:bottom w:val="none" w:sz="0" w:space="0" w:color="auto"/>
        <w:right w:val="none" w:sz="0" w:space="0" w:color="auto"/>
      </w:divBdr>
    </w:div>
    <w:div w:id="1517307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0D398B-61D6-4919-8FDC-73C160A88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7168</Words>
  <Characters>42297</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Obchodní podmínky</vt:lpstr>
    </vt:vector>
  </TitlesOfParts>
  <Company/>
  <LinksUpToDate>false</LinksUpToDate>
  <CharactersWithSpaces>49367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subject/>
  <dc:creator>Mgr. Martin Budiš</dc:creator>
  <dc:description/>
  <cp:lastModifiedBy>Martin Budiš</cp:lastModifiedBy>
  <cp:revision>3</cp:revision>
  <cp:lastPrinted>2015-04-27T11:45:00Z</cp:lastPrinted>
  <dcterms:created xsi:type="dcterms:W3CDTF">2024-06-04T11:29:00Z</dcterms:created>
  <dcterms:modified xsi:type="dcterms:W3CDTF">2025-05-07T17:28:00Z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