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564D03">
      <w:pPr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5D18F901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>„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DNS 3</w:t>
      </w:r>
      <w:r w:rsidR="008474C9">
        <w:rPr>
          <w:rFonts w:asciiTheme="minorHAnsi" w:hAnsiTheme="minorHAnsi" w:cstheme="minorHAnsi"/>
          <w:b/>
          <w:sz w:val="28"/>
          <w:szCs w:val="28"/>
        </w:rPr>
        <w:t>9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 - Lůžka a matrace (DS </w:t>
      </w:r>
      <w:r w:rsidR="008474C9">
        <w:rPr>
          <w:rFonts w:asciiTheme="minorHAnsi" w:hAnsiTheme="minorHAnsi" w:cstheme="minorHAnsi"/>
          <w:b/>
          <w:sz w:val="28"/>
          <w:szCs w:val="28"/>
        </w:rPr>
        <w:t>Zastávka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564D03">
      <w:pPr>
        <w:spacing w:before="480"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564D03">
      <w:pPr>
        <w:pStyle w:val="Nadpis1"/>
        <w:keepLines w:val="0"/>
        <w:spacing w:before="12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1752EDEA" w14:textId="07E83D12" w:rsidR="00B02AA2" w:rsidRDefault="00B02AA2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 w:rsidRPr="00B02AA2">
        <w:rPr>
          <w:rFonts w:asciiTheme="minorHAnsi" w:hAnsiTheme="minorHAnsi" w:cstheme="minorHAnsi"/>
          <w:b/>
          <w:bCs/>
          <w:szCs w:val="22"/>
        </w:rPr>
        <w:t xml:space="preserve">Domov pro seniory </w:t>
      </w:r>
      <w:r w:rsidR="008474C9">
        <w:rPr>
          <w:rFonts w:asciiTheme="minorHAnsi" w:hAnsiTheme="minorHAnsi" w:cstheme="minorHAnsi"/>
          <w:b/>
          <w:bCs/>
          <w:szCs w:val="22"/>
        </w:rPr>
        <w:t>Zastávka</w:t>
      </w:r>
      <w:r w:rsidRPr="00B02AA2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4CBB5346" w14:textId="66B93D23" w:rsidR="00B02AA2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8474C9">
        <w:rPr>
          <w:rFonts w:asciiTheme="minorHAnsi" w:hAnsiTheme="minorHAnsi" w:cstheme="minorHAnsi"/>
          <w:szCs w:val="22"/>
        </w:rPr>
        <w:t>Mgr. et. Mgr. Tomášem Kratochvílem</w:t>
      </w:r>
      <w:r w:rsidR="0009218C">
        <w:rPr>
          <w:rFonts w:asciiTheme="minorHAnsi" w:hAnsiTheme="minorHAnsi" w:cstheme="minorHAnsi"/>
          <w:szCs w:val="22"/>
        </w:rPr>
        <w:t>, ředitelem</w:t>
      </w:r>
    </w:p>
    <w:p w14:paraId="500B5EEE" w14:textId="77777777" w:rsidR="00B87BD8" w:rsidRDefault="0011233F" w:rsidP="00B87BD8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B87BD8" w:rsidRPr="00B87BD8">
        <w:rPr>
          <w:rFonts w:asciiTheme="minorHAnsi" w:hAnsiTheme="minorHAnsi" w:cstheme="minorHAnsi"/>
          <w:szCs w:val="22"/>
        </w:rPr>
        <w:t>Sportovní 432, 664 84 Zastávka</w:t>
      </w:r>
    </w:p>
    <w:p w14:paraId="35281CAC" w14:textId="3A88A071" w:rsidR="0011233F" w:rsidRPr="00E113F8" w:rsidRDefault="0011233F" w:rsidP="00B87BD8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B87BD8" w:rsidRPr="00B87BD8">
        <w:rPr>
          <w:rFonts w:asciiTheme="minorHAnsi" w:hAnsiTheme="minorHAnsi" w:cstheme="minorHAnsi"/>
          <w:szCs w:val="22"/>
        </w:rPr>
        <w:t>00212733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6E3A907B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5072C5">
        <w:rPr>
          <w:rFonts w:asciiTheme="minorHAnsi" w:hAnsiTheme="minorHAnsi" w:cstheme="minorHAnsi"/>
          <w:szCs w:val="22"/>
        </w:rPr>
        <w:t>není plátce DPH</w:t>
      </w:r>
    </w:p>
    <w:p w14:paraId="6F7EAFAB" w14:textId="40DA80DB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sp. zn. Pr </w:t>
      </w:r>
      <w:r w:rsidR="00B87BD8">
        <w:rPr>
          <w:rFonts w:asciiTheme="minorHAnsi" w:hAnsiTheme="minorHAnsi" w:cstheme="minorHAnsi"/>
          <w:szCs w:val="22"/>
        </w:rPr>
        <w:t>1218</w:t>
      </w:r>
    </w:p>
    <w:bookmarkEnd w:id="5"/>
    <w:p w14:paraId="7ED5F382" w14:textId="7CD88C79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B87BD8">
        <w:rPr>
          <w:rFonts w:asciiTheme="minorHAnsi" w:hAnsiTheme="minorHAnsi" w:cstheme="minorHAnsi"/>
          <w:szCs w:val="22"/>
          <w:lang w:eastAsia="en-US" w:bidi="en-US"/>
        </w:rPr>
        <w:t>Tomáš Pospíšil, vedoucí provozního úseku</w:t>
      </w:r>
    </w:p>
    <w:p w14:paraId="5443CD62" w14:textId="6610A386" w:rsidR="00B64400" w:rsidRPr="00B87BD8" w:rsidRDefault="00B64400" w:rsidP="00B87BD8">
      <w:pPr>
        <w:ind w:firstLine="426"/>
        <w:rPr>
          <w:sz w:val="24"/>
          <w:szCs w:val="24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B87BD8" w:rsidRPr="00B87BD8">
        <w:rPr>
          <w:rFonts w:asciiTheme="minorHAnsi" w:hAnsiTheme="minorHAnsi" w:cstheme="minorHAnsi"/>
          <w:szCs w:val="22"/>
          <w:lang w:eastAsia="en-US" w:bidi="en-US"/>
        </w:rPr>
        <w:t>tel. 546 418 814, mobil 602 726 440</w:t>
      </w:r>
    </w:p>
    <w:p w14:paraId="136EA3EF" w14:textId="6E886600" w:rsidR="00B64400" w:rsidRPr="00E113F8" w:rsidRDefault="00B64400" w:rsidP="005072C5">
      <w:pPr>
        <w:suppressAutoHyphens/>
        <w:spacing w:line="360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hyperlink r:id="rId8" w:history="1">
        <w:r w:rsidR="00B87BD8" w:rsidRPr="004F61EA">
          <w:rPr>
            <w:rStyle w:val="Hypertextovodkaz"/>
            <w:rFonts w:asciiTheme="minorHAnsi" w:hAnsiTheme="minorHAnsi" w:cstheme="minorHAnsi"/>
            <w:szCs w:val="22"/>
            <w:lang w:eastAsia="en-US" w:bidi="en-US"/>
          </w:rPr>
          <w:t>vedprovozu@dszastavka.cz</w:t>
        </w:r>
      </w:hyperlink>
      <w:r w:rsidR="00B87BD8">
        <w:rPr>
          <w:rFonts w:asciiTheme="minorHAnsi" w:hAnsiTheme="minorHAnsi" w:cstheme="minorHAnsi"/>
          <w:szCs w:val="22"/>
          <w:lang w:eastAsia="en-US" w:bidi="en-US"/>
        </w:rPr>
        <w:t xml:space="preserve"> </w:t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sp.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lastRenderedPageBreak/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6E7F6CB8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5072C5" w:rsidRPr="005072C5">
        <w:rPr>
          <w:rFonts w:asciiTheme="minorHAnsi" w:hAnsiTheme="minorHAnsi" w:cstheme="minorHAnsi"/>
          <w:b/>
          <w:i/>
          <w:iCs/>
        </w:rPr>
        <w:t>DNS 3</w:t>
      </w:r>
      <w:r w:rsidR="00B87BD8">
        <w:rPr>
          <w:rFonts w:asciiTheme="minorHAnsi" w:hAnsiTheme="minorHAnsi" w:cstheme="minorHAnsi"/>
          <w:b/>
          <w:i/>
          <w:iCs/>
        </w:rPr>
        <w:t>9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 - Lůžka a matrace (DS </w:t>
      </w:r>
      <w:r w:rsidR="00B87BD8">
        <w:rPr>
          <w:rFonts w:asciiTheme="minorHAnsi" w:hAnsiTheme="minorHAnsi" w:cstheme="minorHAnsi"/>
          <w:b/>
          <w:i/>
          <w:iCs/>
        </w:rPr>
        <w:t>Zastávka</w:t>
      </w:r>
      <w:r w:rsidR="005072C5" w:rsidRPr="005072C5">
        <w:rPr>
          <w:rFonts w:asciiTheme="minorHAnsi" w:hAnsiTheme="minorHAnsi" w:cstheme="minorHAnsi"/>
          <w:b/>
          <w:i/>
          <w:iCs/>
        </w:rPr>
        <w:t>)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4045D2D2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DD4089" w:rsidRPr="00E113F8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lůžek</w:t>
      </w:r>
      <w:r w:rsidR="009B6E1B">
        <w:rPr>
          <w:rFonts w:asciiTheme="minorHAnsi" w:hAnsiTheme="minorHAnsi" w:cstheme="minorHAnsi"/>
          <w:b/>
          <w:bCs/>
        </w:rPr>
        <w:t xml:space="preserve"> a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matrací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5E4ED2" w:rsidRPr="00E113F8">
        <w:rPr>
          <w:rFonts w:asciiTheme="minorHAnsi" w:hAnsiTheme="minorHAnsi" w:cstheme="minorHAnsi"/>
          <w:b/>
          <w:bCs/>
          <w:i/>
          <w:iCs/>
        </w:rPr>
        <w:t>lůžka</w:t>
      </w:r>
      <w:r w:rsidR="009B6E1B">
        <w:rPr>
          <w:rFonts w:asciiTheme="minorHAnsi" w:hAnsiTheme="minorHAnsi" w:cstheme="minorHAnsi"/>
          <w:b/>
          <w:bCs/>
          <w:i/>
          <w:iCs/>
        </w:rPr>
        <w:t xml:space="preserve"> a</w:t>
      </w:r>
      <w:r w:rsidR="005237BC" w:rsidRPr="00E113F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FB218A" w:rsidRPr="00E113F8">
        <w:rPr>
          <w:rFonts w:asciiTheme="minorHAnsi" w:hAnsiTheme="minorHAnsi" w:cstheme="minorHAnsi"/>
          <w:b/>
          <w:bCs/>
          <w:i/>
          <w:iCs/>
        </w:rPr>
        <w:t>matrace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5072C5">
        <w:rPr>
          <w:rFonts w:asciiTheme="minorHAnsi" w:hAnsiTheme="minorHAnsi" w:cstheme="minorHAnsi"/>
        </w:rPr>
        <w:t>sociální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lůžek</w:t>
      </w:r>
      <w:r w:rsidR="009B6E1B">
        <w:rPr>
          <w:rFonts w:asciiTheme="minorHAnsi" w:hAnsiTheme="minorHAnsi" w:cstheme="minorHAnsi"/>
          <w:b/>
          <w:bCs/>
        </w:rPr>
        <w:t xml:space="preserve"> a </w:t>
      </w:r>
      <w:r w:rsidR="005237BC" w:rsidRPr="00E113F8">
        <w:rPr>
          <w:rFonts w:asciiTheme="minorHAnsi" w:hAnsiTheme="minorHAnsi" w:cstheme="minorHAnsi"/>
          <w:b/>
          <w:bCs/>
        </w:rPr>
        <w:t xml:space="preserve">matrací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59167309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5E4ED2" w:rsidRPr="00E113F8">
        <w:rPr>
          <w:rFonts w:asciiTheme="minorHAnsi" w:hAnsiTheme="minorHAnsi" w:cstheme="minorHAnsi"/>
        </w:rPr>
        <w:t>jsou nová, dříve nepoužívaná</w:t>
      </w:r>
      <w:r w:rsidR="003D3C6A">
        <w:rPr>
          <w:rFonts w:asciiTheme="minorHAnsi" w:hAnsiTheme="minorHAnsi" w:cstheme="minorHAnsi"/>
          <w:b/>
          <w:bCs/>
        </w:rPr>
        <w:t xml:space="preserve"> lůžka s laterálním náklonem</w:t>
      </w:r>
      <w:r w:rsidR="00B87BD8">
        <w:rPr>
          <w:rFonts w:asciiTheme="minorHAnsi" w:hAnsiTheme="minorHAnsi" w:cstheme="minorHAnsi"/>
          <w:b/>
          <w:bCs/>
        </w:rPr>
        <w:t xml:space="preserve"> a matrace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09F3C681" w14:textId="03ED5A1C" w:rsidR="00774F74" w:rsidRPr="00E113F8" w:rsidRDefault="00471A0A" w:rsidP="00774F7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74F74" w:rsidRPr="00E113F8">
        <w:rPr>
          <w:rFonts w:asciiTheme="minorHAnsi" w:hAnsiTheme="minorHAnsi" w:cstheme="minorHAnsi"/>
          <w:szCs w:val="22"/>
        </w:rPr>
        <w:t xml:space="preserve"> se dále zavazuje k zajištění technické podpory a dostupnosti náhradních dílů na uvedená lůžka po dobu nejméně 10 let.</w:t>
      </w:r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</w:t>
      </w:r>
      <w:r w:rsidRPr="00E113F8">
        <w:rPr>
          <w:rFonts w:asciiTheme="minorHAnsi" w:hAnsiTheme="minorHAnsi" w:cstheme="minorHAnsi"/>
          <w:szCs w:val="22"/>
        </w:rPr>
        <w:lastRenderedPageBreak/>
        <w:t xml:space="preserve">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6F3AC0" w:rsidRPr="00E113F8">
        <w:rPr>
          <w:rFonts w:asciiTheme="minorHAnsi" w:hAnsiTheme="minorHAnsi" w:cstheme="minorHAnsi"/>
          <w:szCs w:val="22"/>
        </w:rPr>
        <w:t>ZoDPH</w:t>
      </w:r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ZoDPH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ZoDPH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lastRenderedPageBreak/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042FCCDA" w:rsidR="00861DC9" w:rsidRPr="00D27055" w:rsidRDefault="00471A0A" w:rsidP="00D27055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D27055">
        <w:rPr>
          <w:rFonts w:asciiTheme="minorHAnsi" w:hAnsiTheme="minorHAnsi" w:cstheme="minorHAnsi"/>
        </w:rPr>
        <w:t>Prodávající</w:t>
      </w:r>
      <w:r w:rsidR="007F22C9" w:rsidRPr="00D27055">
        <w:rPr>
          <w:rFonts w:asciiTheme="minorHAnsi" w:hAnsiTheme="minorHAnsi" w:cstheme="minorHAnsi"/>
        </w:rPr>
        <w:t xml:space="preserve"> je povinen </w:t>
      </w:r>
      <w:r w:rsidR="00587213" w:rsidRPr="00D27055">
        <w:rPr>
          <w:rFonts w:asciiTheme="minorHAnsi" w:hAnsiTheme="minorHAnsi" w:cstheme="minorHAnsi"/>
        </w:rPr>
        <w:t xml:space="preserve">dodat </w:t>
      </w:r>
      <w:r w:rsidR="000D5F86" w:rsidRPr="00D27055">
        <w:rPr>
          <w:rFonts w:asciiTheme="minorHAnsi" w:hAnsiTheme="minorHAnsi" w:cstheme="minorHAnsi"/>
        </w:rPr>
        <w:t>p</w:t>
      </w:r>
      <w:r w:rsidR="007F22C9" w:rsidRPr="00D27055">
        <w:rPr>
          <w:rFonts w:asciiTheme="minorHAnsi" w:hAnsiTheme="minorHAnsi" w:cstheme="minorHAnsi"/>
        </w:rPr>
        <w:t>ředmět koupě</w:t>
      </w:r>
      <w:bookmarkEnd w:id="26"/>
      <w:r w:rsidR="00861DC9" w:rsidRPr="00D27055">
        <w:rPr>
          <w:rFonts w:asciiTheme="minorHAnsi" w:hAnsiTheme="minorHAnsi" w:cstheme="minorHAnsi"/>
        </w:rPr>
        <w:t xml:space="preserve"> </w:t>
      </w:r>
      <w:r w:rsidR="0001691B" w:rsidRPr="00D27055">
        <w:rPr>
          <w:rFonts w:asciiTheme="minorHAnsi" w:hAnsiTheme="minorHAnsi" w:cstheme="minorHAnsi"/>
        </w:rPr>
        <w:t>Kupující</w:t>
      </w:r>
      <w:r w:rsidR="00587213" w:rsidRPr="00D27055">
        <w:rPr>
          <w:rFonts w:asciiTheme="minorHAnsi" w:hAnsiTheme="minorHAnsi" w:cstheme="minorHAnsi"/>
        </w:rPr>
        <w:t xml:space="preserve">mu </w:t>
      </w:r>
      <w:r w:rsidR="00B87BD8">
        <w:rPr>
          <w:rFonts w:asciiTheme="minorHAnsi" w:hAnsiTheme="minorHAnsi" w:cstheme="minorHAnsi"/>
        </w:rPr>
        <w:t>do sídla Kupujícího</w:t>
      </w:r>
      <w:r w:rsidR="004248F3" w:rsidRPr="00AA0790">
        <w:t xml:space="preserve">, nestanoví-li </w:t>
      </w:r>
      <w:r w:rsidR="003D6535" w:rsidRPr="00AA0790">
        <w:t xml:space="preserve">Kupující </w:t>
      </w:r>
      <w:r w:rsidR="004248F3" w:rsidRPr="00AA0790">
        <w:t>jinak</w:t>
      </w:r>
      <w:r w:rsidR="00F95411" w:rsidRPr="00AA0790"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0DF2608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_Ref383438569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3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 xml:space="preserve">přestane-li Prodávající nebo Poddodavatel, který se na plnění z Kupní smlouvy podílí z více než 10 %, splňovat podmínky dle Nařízení Rady (EU) 2022/576 ze dne 8. dubna 2022, </w:t>
      </w:r>
      <w:r w:rsidRPr="00330C55">
        <w:rPr>
          <w:rFonts w:asciiTheme="minorHAnsi" w:hAnsiTheme="minorHAnsi" w:cstheme="minorHAnsi"/>
          <w:szCs w:val="22"/>
        </w:rPr>
        <w:lastRenderedPageBreak/>
        <w:t>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564D03">
      <w:pPr>
        <w:keepNext/>
        <w:spacing w:before="120" w:after="12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02A61813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09218C">
        <w:rPr>
          <w:rFonts w:asciiTheme="minorHAnsi" w:hAnsiTheme="minorHAnsi" w:cstheme="minorHAnsi"/>
          <w:szCs w:val="22"/>
        </w:rPr>
        <w:t xml:space="preserve"> Zastávce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CC6F6D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 xml:space="preserve">V ________________ dne 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4FCF9E5C" w14:textId="77777777" w:rsidR="0009218C" w:rsidRDefault="0009218C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Mgr. et. Mgr. Tomáš Kratochvíl, ředitel</w:t>
      </w:r>
    </w:p>
    <w:p w14:paraId="55934F16" w14:textId="56CF1005" w:rsidR="00D27055" w:rsidRDefault="005072C5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Domov pro seniory </w:t>
      </w:r>
      <w:r w:rsidR="0009218C">
        <w:rPr>
          <w:rFonts w:asciiTheme="minorHAnsi" w:hAnsiTheme="minorHAnsi" w:cstheme="minorHAnsi"/>
          <w:b/>
          <w:bCs/>
          <w:szCs w:val="22"/>
        </w:rPr>
        <w:t>Zastávka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 xml:space="preserve">, příspěvková </w:t>
      </w:r>
    </w:p>
    <w:p w14:paraId="460C8096" w14:textId="1B8EEFD4" w:rsidR="004F6B00" w:rsidRPr="00E113F8" w:rsidRDefault="004F6B00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 w:rsidRPr="00E113F8">
        <w:rPr>
          <w:rFonts w:asciiTheme="minorHAnsi" w:hAnsiTheme="minorHAnsi" w:cstheme="minorHAnsi"/>
          <w:b/>
          <w:bCs/>
          <w:szCs w:val="22"/>
        </w:rPr>
        <w:t>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pPr w:leftFromText="141" w:rightFromText="141" w:vertAnchor="page" w:horzAnchor="margin" w:tblpY="3157"/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550"/>
        <w:gridCol w:w="1550"/>
        <w:gridCol w:w="1550"/>
        <w:gridCol w:w="1550"/>
        <w:gridCol w:w="1550"/>
      </w:tblGrid>
      <w:tr w:rsidR="008474C9" w:rsidRPr="008474C9" w14:paraId="323295EA" w14:textId="77777777" w:rsidTr="008474C9">
        <w:trPr>
          <w:trHeight w:val="126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5E36EB6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11B3E58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D33841E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C605E0C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804C29B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 xml:space="preserve">Lůžko s laterálním náklonem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AAA2C1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>Matrace typ III</w:t>
            </w:r>
          </w:p>
        </w:tc>
      </w:tr>
      <w:tr w:rsidR="008474C9" w:rsidRPr="008474C9" w14:paraId="19B01129" w14:textId="77777777" w:rsidTr="008474C9">
        <w:trPr>
          <w:trHeight w:val="148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9ADF6A4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>JM_229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DBDA1B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>00212733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4B0031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>Domov pro seniory Zastávka, příspěvková organizace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535575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>Sportovní 432, 664 84 Zastávka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4A024B6F" w14:textId="60DB1C4F" w:rsidR="008474C9" w:rsidRPr="008474C9" w:rsidRDefault="00535E7B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514CAAC" w14:textId="549A6184" w:rsidR="008474C9" w:rsidRPr="008474C9" w:rsidRDefault="00535E7B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5</w:t>
            </w:r>
          </w:p>
        </w:tc>
      </w:tr>
      <w:tr w:rsidR="008474C9" w:rsidRPr="008474C9" w14:paraId="0D84CF53" w14:textId="77777777" w:rsidTr="008474C9">
        <w:trPr>
          <w:trHeight w:val="126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28F2239" w14:textId="77777777" w:rsidR="008474C9" w:rsidRPr="008474C9" w:rsidRDefault="008474C9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8474C9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4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18208D65" w14:textId="77777777" w:rsidR="008474C9" w:rsidRPr="008474C9" w:rsidRDefault="008474C9" w:rsidP="008474C9">
            <w:pPr>
              <w:jc w:val="center"/>
              <w:rPr>
                <w:rFonts w:cs="Calibri"/>
                <w:color w:val="000000"/>
                <w:szCs w:val="22"/>
              </w:rPr>
            </w:pPr>
            <w:r w:rsidRPr="008474C9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3DD275F" w14:textId="1F6DEF2C" w:rsidR="008474C9" w:rsidRPr="008474C9" w:rsidRDefault="00535E7B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63C2C85" w14:textId="12F2CC9A" w:rsidR="008474C9" w:rsidRPr="008474C9" w:rsidRDefault="00535E7B" w:rsidP="008474C9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5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056C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218C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6A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3B75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3D4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253A"/>
    <w:rsid w:val="004B369E"/>
    <w:rsid w:val="004B6802"/>
    <w:rsid w:val="004B6FA3"/>
    <w:rsid w:val="004C3459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072C5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5E7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4D03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1C2A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1ED2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097F"/>
    <w:rsid w:val="00834084"/>
    <w:rsid w:val="0083582B"/>
    <w:rsid w:val="00835A94"/>
    <w:rsid w:val="0084186F"/>
    <w:rsid w:val="00841BBB"/>
    <w:rsid w:val="00842916"/>
    <w:rsid w:val="0084302D"/>
    <w:rsid w:val="00843A46"/>
    <w:rsid w:val="00846B49"/>
    <w:rsid w:val="008474C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67E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131"/>
    <w:rsid w:val="00A564FC"/>
    <w:rsid w:val="00A57DE2"/>
    <w:rsid w:val="00A60485"/>
    <w:rsid w:val="00A63577"/>
    <w:rsid w:val="00A66698"/>
    <w:rsid w:val="00A66D2E"/>
    <w:rsid w:val="00A7069F"/>
    <w:rsid w:val="00A72AE7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29F2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2AA2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87BD8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055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731EC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5EE0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0F1E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3A1F"/>
    <w:rsid w:val="00F36329"/>
    <w:rsid w:val="00F40115"/>
    <w:rsid w:val="00F40915"/>
    <w:rsid w:val="00F40DD0"/>
    <w:rsid w:val="00F41A54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E4E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provozu@dszastavk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4836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Němcová</cp:lastModifiedBy>
  <cp:revision>18</cp:revision>
  <cp:lastPrinted>2023-11-07T15:12:00Z</cp:lastPrinted>
  <dcterms:created xsi:type="dcterms:W3CDTF">2025-03-18T12:19:00Z</dcterms:created>
  <dcterms:modified xsi:type="dcterms:W3CDTF">2025-06-16T12:05:00Z</dcterms:modified>
</cp:coreProperties>
</file>