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A17E70" w14:textId="77777777" w:rsidR="00A0299D" w:rsidRPr="00CE5DFE" w:rsidRDefault="00A0299D" w:rsidP="00A0299D">
      <w:pPr>
        <w:pStyle w:val="Zhlav"/>
        <w:jc w:val="center"/>
        <w:rPr>
          <w:b/>
          <w:bCs/>
          <w:smallCaps/>
          <w:spacing w:val="30"/>
          <w:sz w:val="40"/>
          <w:szCs w:val="40"/>
        </w:rPr>
      </w:pPr>
      <w:r>
        <w:rPr>
          <w:b/>
          <w:bCs/>
          <w:smallCaps/>
          <w:spacing w:val="30"/>
          <w:sz w:val="40"/>
          <w:szCs w:val="40"/>
        </w:rPr>
        <w:t xml:space="preserve">Kupní smlouva </w:t>
      </w:r>
    </w:p>
    <w:p w14:paraId="0F7C696E" w14:textId="77777777" w:rsidR="00A0299D" w:rsidRPr="000A7553" w:rsidRDefault="00A0299D" w:rsidP="00A0299D">
      <w:pPr>
        <w:pStyle w:val="Zhlav"/>
        <w:jc w:val="center"/>
        <w:rPr>
          <w:b/>
          <w:bCs/>
          <w:color w:val="FF0000"/>
          <w:sz w:val="21"/>
          <w:szCs w:val="21"/>
        </w:rPr>
      </w:pPr>
      <w:r w:rsidRPr="000A7553">
        <w:rPr>
          <w:b/>
          <w:bCs/>
          <w:color w:val="FF0000"/>
          <w:sz w:val="21"/>
          <w:szCs w:val="21"/>
        </w:rPr>
        <w:t>_________________________________________________________________________________</w:t>
      </w:r>
      <w:r>
        <w:rPr>
          <w:b/>
          <w:bCs/>
          <w:color w:val="FF0000"/>
          <w:sz w:val="21"/>
          <w:szCs w:val="21"/>
        </w:rPr>
        <w:t>____</w:t>
      </w:r>
      <w:r w:rsidRPr="000A7553">
        <w:rPr>
          <w:b/>
          <w:bCs/>
          <w:color w:val="FF0000"/>
          <w:sz w:val="21"/>
          <w:szCs w:val="21"/>
        </w:rPr>
        <w:t>_</w:t>
      </w:r>
      <w:r>
        <w:rPr>
          <w:b/>
          <w:bCs/>
          <w:color w:val="FF0000"/>
          <w:sz w:val="21"/>
          <w:szCs w:val="21"/>
        </w:rPr>
        <w:t>_</w:t>
      </w:r>
    </w:p>
    <w:p w14:paraId="32E5532A" w14:textId="77777777" w:rsidR="00A0299D" w:rsidRPr="009D08EC" w:rsidRDefault="00A0299D" w:rsidP="00A0299D">
      <w:pPr>
        <w:rPr>
          <w:sz w:val="22"/>
          <w:szCs w:val="22"/>
        </w:rPr>
      </w:pPr>
    </w:p>
    <w:p w14:paraId="781D80AB" w14:textId="77777777" w:rsidR="00A0299D" w:rsidRPr="009D08EC" w:rsidRDefault="00A0299D" w:rsidP="00A0299D">
      <w:pPr>
        <w:rPr>
          <w:b/>
          <w:smallCaps/>
          <w:sz w:val="22"/>
          <w:szCs w:val="22"/>
        </w:rPr>
      </w:pPr>
      <w:r w:rsidRPr="009D08EC">
        <w:rPr>
          <w:b/>
          <w:smallCaps/>
          <w:sz w:val="22"/>
          <w:szCs w:val="22"/>
        </w:rPr>
        <w:t>Kupující</w:t>
      </w:r>
    </w:p>
    <w:p w14:paraId="1EDE0E58" w14:textId="77777777" w:rsidR="00A0299D" w:rsidRPr="009D08EC" w:rsidRDefault="00A0299D" w:rsidP="00A0299D">
      <w:pPr>
        <w:rPr>
          <w:b/>
          <w:sz w:val="22"/>
          <w:szCs w:val="22"/>
        </w:rPr>
      </w:pPr>
      <w:r w:rsidRPr="009D08EC">
        <w:rPr>
          <w:b/>
          <w:sz w:val="22"/>
          <w:szCs w:val="22"/>
        </w:rPr>
        <w:t>Správa a údržba silnic Jihomoravského kraje, příspěvková organizace kraje</w:t>
      </w:r>
    </w:p>
    <w:p w14:paraId="47D900F0" w14:textId="77777777" w:rsidR="00A0299D" w:rsidRPr="009D08EC" w:rsidRDefault="00A0299D" w:rsidP="00A0299D">
      <w:pPr>
        <w:tabs>
          <w:tab w:val="left" w:pos="6300"/>
        </w:tabs>
        <w:rPr>
          <w:sz w:val="22"/>
          <w:szCs w:val="22"/>
        </w:rPr>
      </w:pPr>
      <w:r w:rsidRPr="009D08EC">
        <w:rPr>
          <w:sz w:val="22"/>
          <w:szCs w:val="22"/>
        </w:rPr>
        <w:t>sídlem Žerotínovo náměstí 449/3, 602 00 Brno</w:t>
      </w:r>
      <w:r w:rsidRPr="009D08EC">
        <w:rPr>
          <w:sz w:val="22"/>
          <w:szCs w:val="22"/>
        </w:rPr>
        <w:tab/>
        <w:t>IČO: 709 32 581</w:t>
      </w:r>
    </w:p>
    <w:p w14:paraId="6B05CF27" w14:textId="77777777" w:rsidR="00A0299D" w:rsidRPr="009D08EC" w:rsidRDefault="00A0299D" w:rsidP="00A0299D">
      <w:pPr>
        <w:tabs>
          <w:tab w:val="left" w:pos="6300"/>
        </w:tabs>
        <w:rPr>
          <w:sz w:val="22"/>
          <w:szCs w:val="22"/>
        </w:rPr>
      </w:pPr>
      <w:r w:rsidRPr="009D08EC">
        <w:rPr>
          <w:sz w:val="22"/>
          <w:szCs w:val="22"/>
        </w:rPr>
        <w:t>zapsaná v obchodním rejstříku u Krajského soudu v Brně</w:t>
      </w:r>
      <w:r w:rsidRPr="009D08EC">
        <w:rPr>
          <w:sz w:val="22"/>
          <w:szCs w:val="22"/>
        </w:rPr>
        <w:tab/>
      </w:r>
      <w:proofErr w:type="spellStart"/>
      <w:r w:rsidRPr="009D08EC">
        <w:rPr>
          <w:sz w:val="22"/>
          <w:szCs w:val="22"/>
        </w:rPr>
        <w:t>sp</w:t>
      </w:r>
      <w:proofErr w:type="spellEnd"/>
      <w:r w:rsidRPr="009D08EC">
        <w:rPr>
          <w:sz w:val="22"/>
          <w:szCs w:val="22"/>
        </w:rPr>
        <w:t xml:space="preserve">. zn. </w:t>
      </w:r>
      <w:proofErr w:type="spellStart"/>
      <w:r w:rsidRPr="009D08EC">
        <w:rPr>
          <w:sz w:val="22"/>
          <w:szCs w:val="22"/>
        </w:rPr>
        <w:t>Pr</w:t>
      </w:r>
      <w:proofErr w:type="spellEnd"/>
      <w:r w:rsidRPr="009D08EC">
        <w:rPr>
          <w:sz w:val="22"/>
          <w:szCs w:val="22"/>
        </w:rPr>
        <w:t xml:space="preserve"> 287</w:t>
      </w:r>
    </w:p>
    <w:p w14:paraId="58E8EE72" w14:textId="77777777" w:rsidR="00A0299D" w:rsidRPr="009D08EC" w:rsidRDefault="00A0299D" w:rsidP="00A0299D">
      <w:pPr>
        <w:tabs>
          <w:tab w:val="left" w:pos="6300"/>
        </w:tabs>
        <w:rPr>
          <w:sz w:val="22"/>
          <w:szCs w:val="22"/>
        </w:rPr>
      </w:pPr>
      <w:r w:rsidRPr="009D08EC">
        <w:rPr>
          <w:sz w:val="22"/>
          <w:szCs w:val="22"/>
        </w:rPr>
        <w:t xml:space="preserve">zastoupena </w:t>
      </w:r>
      <w:r w:rsidR="00345005" w:rsidRPr="009D08EC">
        <w:rPr>
          <w:sz w:val="22"/>
          <w:szCs w:val="22"/>
        </w:rPr>
        <w:t>Bc. Romanem Hanákem,</w:t>
      </w:r>
      <w:r w:rsidRPr="009D08EC">
        <w:rPr>
          <w:sz w:val="22"/>
          <w:szCs w:val="22"/>
        </w:rPr>
        <w:t xml:space="preserve"> ředitelem</w:t>
      </w:r>
    </w:p>
    <w:p w14:paraId="42EBD38A" w14:textId="77777777" w:rsidR="00345005" w:rsidRPr="009D08EC" w:rsidRDefault="00345005" w:rsidP="00A0299D">
      <w:pPr>
        <w:tabs>
          <w:tab w:val="left" w:pos="6300"/>
        </w:tabs>
        <w:rPr>
          <w:sz w:val="22"/>
          <w:szCs w:val="22"/>
        </w:rPr>
      </w:pPr>
    </w:p>
    <w:p w14:paraId="6C1F2813" w14:textId="77777777" w:rsidR="00A0299D" w:rsidRPr="009D08EC" w:rsidRDefault="00A0299D" w:rsidP="00A0299D">
      <w:pPr>
        <w:tabs>
          <w:tab w:val="left" w:pos="6300"/>
        </w:tabs>
        <w:rPr>
          <w:b/>
          <w:smallCaps/>
          <w:sz w:val="22"/>
          <w:szCs w:val="22"/>
        </w:rPr>
      </w:pPr>
      <w:r w:rsidRPr="009D08EC">
        <w:rPr>
          <w:b/>
          <w:smallCaps/>
          <w:sz w:val="22"/>
          <w:szCs w:val="22"/>
        </w:rPr>
        <w:t>a</w:t>
      </w:r>
    </w:p>
    <w:p w14:paraId="02516408" w14:textId="77777777" w:rsidR="00A0299D" w:rsidRPr="009D08EC" w:rsidRDefault="00A0299D" w:rsidP="00A0299D">
      <w:pPr>
        <w:tabs>
          <w:tab w:val="left" w:pos="6300"/>
        </w:tabs>
        <w:rPr>
          <w:b/>
          <w:smallCaps/>
          <w:sz w:val="22"/>
          <w:szCs w:val="22"/>
        </w:rPr>
      </w:pPr>
    </w:p>
    <w:p w14:paraId="1E4311F7" w14:textId="77777777" w:rsidR="00867EA6" w:rsidRPr="009D08EC" w:rsidRDefault="00867EA6" w:rsidP="00867EA6">
      <w:pPr>
        <w:tabs>
          <w:tab w:val="left" w:pos="6300"/>
        </w:tabs>
        <w:rPr>
          <w:b/>
          <w:smallCaps/>
          <w:sz w:val="22"/>
          <w:szCs w:val="22"/>
        </w:rPr>
      </w:pPr>
      <w:r w:rsidRPr="009D08EC">
        <w:rPr>
          <w:b/>
          <w:smallCaps/>
          <w:sz w:val="22"/>
          <w:szCs w:val="22"/>
        </w:rPr>
        <w:t>Prodávající</w:t>
      </w:r>
    </w:p>
    <w:p w14:paraId="0E14EA34" w14:textId="77777777" w:rsidR="00867EA6" w:rsidRPr="009D08EC" w:rsidRDefault="00867EA6" w:rsidP="00867EA6">
      <w:pPr>
        <w:tabs>
          <w:tab w:val="left" w:pos="6300"/>
        </w:tabs>
        <w:rPr>
          <w:b/>
          <w:sz w:val="22"/>
          <w:szCs w:val="22"/>
          <w:highlight w:val="yellow"/>
        </w:rPr>
      </w:pPr>
      <w:r w:rsidRPr="009D08EC">
        <w:rPr>
          <w:b/>
          <w:sz w:val="22"/>
          <w:szCs w:val="22"/>
          <w:highlight w:val="yellow"/>
        </w:rPr>
        <w:t>[[firma]</w:t>
      </w:r>
    </w:p>
    <w:p w14:paraId="53698C94" w14:textId="77777777" w:rsidR="00867EA6" w:rsidRPr="009D08EC" w:rsidRDefault="00867EA6" w:rsidP="00867EA6">
      <w:pPr>
        <w:tabs>
          <w:tab w:val="left" w:pos="6300"/>
        </w:tabs>
        <w:rPr>
          <w:sz w:val="22"/>
          <w:szCs w:val="22"/>
          <w:highlight w:val="yellow"/>
        </w:rPr>
      </w:pPr>
      <w:r w:rsidRPr="009D08EC">
        <w:rPr>
          <w:sz w:val="22"/>
          <w:szCs w:val="22"/>
          <w:highlight w:val="yellow"/>
        </w:rPr>
        <w:t>sídlem […]</w:t>
      </w:r>
      <w:r w:rsidRPr="009D08EC">
        <w:rPr>
          <w:sz w:val="22"/>
          <w:szCs w:val="22"/>
          <w:highlight w:val="yellow"/>
        </w:rPr>
        <w:tab/>
        <w:t>IČO …..</w:t>
      </w:r>
    </w:p>
    <w:p w14:paraId="1342F2BE" w14:textId="77777777" w:rsidR="00867EA6" w:rsidRPr="009D08EC" w:rsidRDefault="00867EA6" w:rsidP="00867EA6">
      <w:pPr>
        <w:tabs>
          <w:tab w:val="left" w:pos="6300"/>
        </w:tabs>
        <w:rPr>
          <w:sz w:val="22"/>
          <w:szCs w:val="22"/>
          <w:highlight w:val="yellow"/>
        </w:rPr>
      </w:pPr>
      <w:r w:rsidRPr="009D08EC">
        <w:rPr>
          <w:sz w:val="22"/>
          <w:szCs w:val="22"/>
          <w:highlight w:val="yellow"/>
        </w:rPr>
        <w:t>zapsaná v obchodním rejstříku u […] soudu v […]</w:t>
      </w:r>
      <w:r w:rsidRPr="009D08EC">
        <w:rPr>
          <w:sz w:val="22"/>
          <w:szCs w:val="22"/>
          <w:highlight w:val="yellow"/>
        </w:rPr>
        <w:tab/>
      </w:r>
      <w:proofErr w:type="spellStart"/>
      <w:r w:rsidRPr="009D08EC">
        <w:rPr>
          <w:sz w:val="22"/>
          <w:szCs w:val="22"/>
          <w:highlight w:val="yellow"/>
        </w:rPr>
        <w:t>sp</w:t>
      </w:r>
      <w:proofErr w:type="spellEnd"/>
      <w:r w:rsidRPr="009D08EC">
        <w:rPr>
          <w:sz w:val="22"/>
          <w:szCs w:val="22"/>
          <w:highlight w:val="yellow"/>
        </w:rPr>
        <w:t>. zn.</w:t>
      </w:r>
    </w:p>
    <w:p w14:paraId="0A6728DC" w14:textId="77777777" w:rsidR="00867EA6" w:rsidRPr="009D08EC" w:rsidRDefault="00867EA6" w:rsidP="00867EA6">
      <w:pPr>
        <w:tabs>
          <w:tab w:val="left" w:pos="6300"/>
        </w:tabs>
        <w:rPr>
          <w:sz w:val="22"/>
          <w:szCs w:val="22"/>
        </w:rPr>
      </w:pPr>
      <w:r w:rsidRPr="009D08EC">
        <w:rPr>
          <w:sz w:val="22"/>
          <w:szCs w:val="22"/>
          <w:highlight w:val="yellow"/>
        </w:rPr>
        <w:t>zastoupen[ jméno osob/osoby jednající jménem, či za prodávajícího], [oprávnění (</w:t>
      </w:r>
      <w:proofErr w:type="spellStart"/>
      <w:proofErr w:type="gramStart"/>
      <w:r w:rsidRPr="009D08EC">
        <w:rPr>
          <w:sz w:val="22"/>
          <w:szCs w:val="22"/>
          <w:highlight w:val="yellow"/>
        </w:rPr>
        <w:t>funkce,popř</w:t>
      </w:r>
      <w:proofErr w:type="spellEnd"/>
      <w:r w:rsidRPr="009D08EC">
        <w:rPr>
          <w:sz w:val="22"/>
          <w:szCs w:val="22"/>
          <w:highlight w:val="darkYellow"/>
        </w:rPr>
        <w:t>.</w:t>
      </w:r>
      <w:proofErr w:type="gramEnd"/>
      <w:r w:rsidRPr="009D08EC">
        <w:rPr>
          <w:sz w:val="22"/>
          <w:szCs w:val="22"/>
          <w:highlight w:val="darkYellow"/>
        </w:rPr>
        <w:t xml:space="preserve"> </w:t>
      </w:r>
      <w:r w:rsidRPr="009D08EC">
        <w:rPr>
          <w:i/>
          <w:sz w:val="22"/>
          <w:szCs w:val="22"/>
          <w:highlight w:val="darkYellow"/>
        </w:rPr>
        <w:t>na základě plné moci</w:t>
      </w:r>
      <w:r w:rsidRPr="009D08EC">
        <w:rPr>
          <w:sz w:val="22"/>
          <w:szCs w:val="22"/>
          <w:highlight w:val="darkYellow"/>
        </w:rPr>
        <w:t>)]</w:t>
      </w:r>
    </w:p>
    <w:p w14:paraId="7435B839" w14:textId="77777777" w:rsidR="00A0299D" w:rsidRPr="009D08EC" w:rsidRDefault="00A0299D" w:rsidP="00A0299D">
      <w:pPr>
        <w:rPr>
          <w:sz w:val="22"/>
          <w:szCs w:val="22"/>
        </w:rPr>
      </w:pPr>
    </w:p>
    <w:p w14:paraId="4BE946F6" w14:textId="77777777" w:rsidR="00A0299D" w:rsidRPr="009D08EC" w:rsidRDefault="00A0299D" w:rsidP="00A0299D">
      <w:pPr>
        <w:rPr>
          <w:sz w:val="22"/>
          <w:szCs w:val="22"/>
        </w:rPr>
      </w:pPr>
      <w:r w:rsidRPr="009D08EC">
        <w:rPr>
          <w:sz w:val="22"/>
          <w:szCs w:val="22"/>
        </w:rPr>
        <w:t>spolu uzavírají Kupní smlouvu dle zákona č. 89/2012Sb., občanského zákoníku:</w:t>
      </w:r>
    </w:p>
    <w:p w14:paraId="4F5426B4" w14:textId="77777777" w:rsidR="0045648E" w:rsidRPr="009D08EC" w:rsidRDefault="0045648E">
      <w:pPr>
        <w:rPr>
          <w:sz w:val="22"/>
          <w:szCs w:val="22"/>
        </w:rPr>
      </w:pPr>
    </w:p>
    <w:p w14:paraId="1E42D790" w14:textId="77777777" w:rsidR="00B342E9" w:rsidRPr="009D08EC" w:rsidRDefault="00B342E9" w:rsidP="00B342E9">
      <w:pPr>
        <w:rPr>
          <w:sz w:val="22"/>
          <w:szCs w:val="22"/>
        </w:rPr>
      </w:pPr>
    </w:p>
    <w:p w14:paraId="05547706" w14:textId="77777777" w:rsidR="00B342E9" w:rsidRPr="009D08EC" w:rsidRDefault="00B342E9" w:rsidP="00B342E9">
      <w:pPr>
        <w:tabs>
          <w:tab w:val="left" w:pos="360"/>
        </w:tabs>
        <w:spacing w:before="160" w:after="160"/>
        <w:rPr>
          <w:b/>
          <w:sz w:val="22"/>
          <w:szCs w:val="22"/>
        </w:rPr>
      </w:pPr>
      <w:r w:rsidRPr="009D08EC">
        <w:rPr>
          <w:b/>
          <w:sz w:val="22"/>
          <w:szCs w:val="22"/>
        </w:rPr>
        <w:t xml:space="preserve">I. </w:t>
      </w:r>
      <w:r w:rsidRPr="009D08EC">
        <w:rPr>
          <w:b/>
          <w:sz w:val="22"/>
          <w:szCs w:val="22"/>
        </w:rPr>
        <w:tab/>
      </w:r>
      <w:r w:rsidRPr="009D08EC">
        <w:rPr>
          <w:b/>
          <w:smallCaps/>
          <w:sz w:val="22"/>
          <w:szCs w:val="22"/>
        </w:rPr>
        <w:t>Předmět smlouvy</w:t>
      </w:r>
    </w:p>
    <w:p w14:paraId="00988D34" w14:textId="65DF3309" w:rsidR="0045648E" w:rsidRPr="009D08EC" w:rsidRDefault="009B298E" w:rsidP="00A0299D">
      <w:pPr>
        <w:pStyle w:val="Odstavecseseznamem"/>
        <w:numPr>
          <w:ilvl w:val="1"/>
          <w:numId w:val="11"/>
        </w:numPr>
        <w:jc w:val="both"/>
        <w:rPr>
          <w:sz w:val="22"/>
          <w:szCs w:val="22"/>
        </w:rPr>
      </w:pPr>
      <w:r w:rsidRPr="009D08EC">
        <w:rPr>
          <w:sz w:val="22"/>
          <w:szCs w:val="22"/>
        </w:rPr>
        <w:t>Předmětem této smlou</w:t>
      </w:r>
      <w:r w:rsidR="00AB2512" w:rsidRPr="009D08EC">
        <w:rPr>
          <w:sz w:val="22"/>
          <w:szCs w:val="22"/>
        </w:rPr>
        <w:t xml:space="preserve">vy je </w:t>
      </w:r>
      <w:r w:rsidR="00400A13" w:rsidRPr="009D08EC">
        <w:rPr>
          <w:sz w:val="22"/>
          <w:szCs w:val="22"/>
        </w:rPr>
        <w:t xml:space="preserve">dodávka </w:t>
      </w:r>
      <w:r w:rsidR="00A90CAB" w:rsidRPr="009D08EC">
        <w:rPr>
          <w:sz w:val="22"/>
          <w:szCs w:val="22"/>
        </w:rPr>
        <w:t>silniční barvy</w:t>
      </w:r>
      <w:r w:rsidR="00F6760E" w:rsidRPr="009D08EC">
        <w:rPr>
          <w:sz w:val="22"/>
          <w:szCs w:val="22"/>
        </w:rPr>
        <w:t>,</w:t>
      </w:r>
      <w:r w:rsidR="00A90CAB" w:rsidRPr="009D08EC">
        <w:rPr>
          <w:sz w:val="22"/>
          <w:szCs w:val="22"/>
        </w:rPr>
        <w:t xml:space="preserve"> </w:t>
      </w:r>
      <w:r w:rsidR="00A90CAB" w:rsidRPr="009D08EC">
        <w:rPr>
          <w:sz w:val="22"/>
          <w:szCs w:val="22"/>
          <w:highlight w:val="yellow"/>
        </w:rPr>
        <w:t>typové označení výrobce ………….,</w:t>
      </w:r>
      <w:r w:rsidR="00A90CAB" w:rsidRPr="009D08EC">
        <w:rPr>
          <w:sz w:val="22"/>
          <w:szCs w:val="22"/>
        </w:rPr>
        <w:t xml:space="preserve"> balotiny</w:t>
      </w:r>
      <w:r w:rsidR="00F6760E" w:rsidRPr="009D08EC">
        <w:rPr>
          <w:sz w:val="22"/>
          <w:szCs w:val="22"/>
        </w:rPr>
        <w:t>,</w:t>
      </w:r>
      <w:r w:rsidR="00A90CAB" w:rsidRPr="009D08EC">
        <w:rPr>
          <w:sz w:val="22"/>
          <w:szCs w:val="22"/>
        </w:rPr>
        <w:t xml:space="preserve"> </w:t>
      </w:r>
      <w:r w:rsidR="00A90CAB" w:rsidRPr="009D08EC">
        <w:rPr>
          <w:sz w:val="22"/>
          <w:szCs w:val="22"/>
          <w:highlight w:val="yellow"/>
        </w:rPr>
        <w:t>typové označení výrobce …………</w:t>
      </w:r>
      <w:r w:rsidR="00F6760E" w:rsidRPr="009D08EC">
        <w:rPr>
          <w:sz w:val="22"/>
          <w:szCs w:val="22"/>
          <w:highlight w:val="yellow"/>
        </w:rPr>
        <w:t>,</w:t>
      </w:r>
      <w:r w:rsidR="00A90CAB" w:rsidRPr="009D08EC">
        <w:rPr>
          <w:sz w:val="22"/>
          <w:szCs w:val="22"/>
          <w:highlight w:val="yellow"/>
        </w:rPr>
        <w:t xml:space="preserve">  a rozpouštědla</w:t>
      </w:r>
      <w:r w:rsidR="00F6760E" w:rsidRPr="009D08EC">
        <w:rPr>
          <w:sz w:val="22"/>
          <w:szCs w:val="22"/>
          <w:highlight w:val="yellow"/>
        </w:rPr>
        <w:t xml:space="preserve">, </w:t>
      </w:r>
      <w:r w:rsidR="00A90CAB" w:rsidRPr="009D08EC">
        <w:rPr>
          <w:sz w:val="22"/>
          <w:szCs w:val="22"/>
          <w:highlight w:val="yellow"/>
        </w:rPr>
        <w:t>označení ………………</w:t>
      </w:r>
      <w:r w:rsidR="00F6760E" w:rsidRPr="009D08EC">
        <w:rPr>
          <w:sz w:val="22"/>
          <w:szCs w:val="22"/>
        </w:rPr>
        <w:t xml:space="preserve">, </w:t>
      </w:r>
      <w:r w:rsidR="00BB392E" w:rsidRPr="009D08EC">
        <w:rPr>
          <w:sz w:val="22"/>
          <w:szCs w:val="22"/>
        </w:rPr>
        <w:t xml:space="preserve">pro aplikace </w:t>
      </w:r>
      <w:r w:rsidR="00A0299D" w:rsidRPr="009D08EC">
        <w:rPr>
          <w:sz w:val="22"/>
          <w:szCs w:val="22"/>
        </w:rPr>
        <w:t xml:space="preserve">vysokotlakými značkovacími stroji (stříkací pistole + trysky) – pro stroj HOFMANN H11-1 AIRLESS a </w:t>
      </w:r>
      <w:proofErr w:type="spellStart"/>
      <w:r w:rsidR="003E3FA2" w:rsidRPr="009D08EC">
        <w:rPr>
          <w:sz w:val="22"/>
          <w:szCs w:val="22"/>
        </w:rPr>
        <w:t>Graco</w:t>
      </w:r>
      <w:proofErr w:type="spellEnd"/>
      <w:r w:rsidR="003E3FA2" w:rsidRPr="009D08EC">
        <w:rPr>
          <w:sz w:val="22"/>
          <w:szCs w:val="22"/>
        </w:rPr>
        <w:t xml:space="preserve"> </w:t>
      </w:r>
      <w:proofErr w:type="spellStart"/>
      <w:r w:rsidR="003E3FA2" w:rsidRPr="009D08EC">
        <w:rPr>
          <w:sz w:val="22"/>
          <w:szCs w:val="22"/>
        </w:rPr>
        <w:t>LinerLazer</w:t>
      </w:r>
      <w:proofErr w:type="spellEnd"/>
      <w:r w:rsidR="003E3FA2" w:rsidRPr="009D08EC">
        <w:rPr>
          <w:sz w:val="22"/>
          <w:szCs w:val="22"/>
        </w:rPr>
        <w:t xml:space="preserve"> V 5900 </w:t>
      </w:r>
      <w:proofErr w:type="spellStart"/>
      <w:r w:rsidR="003E3FA2" w:rsidRPr="009D08EC">
        <w:rPr>
          <w:sz w:val="22"/>
          <w:szCs w:val="22"/>
        </w:rPr>
        <w:t>Airless</w:t>
      </w:r>
      <w:proofErr w:type="spellEnd"/>
      <w:r w:rsidR="00DE2302" w:rsidRPr="009D08EC">
        <w:rPr>
          <w:sz w:val="22"/>
          <w:szCs w:val="22"/>
        </w:rPr>
        <w:t>,</w:t>
      </w:r>
      <w:r w:rsidR="00BB392E" w:rsidRPr="009D08EC">
        <w:rPr>
          <w:sz w:val="22"/>
          <w:szCs w:val="22"/>
        </w:rPr>
        <w:t xml:space="preserve"> pro vodorovné dopravní značení </w:t>
      </w:r>
      <w:r w:rsidR="009942E7" w:rsidRPr="009D08EC">
        <w:rPr>
          <w:sz w:val="22"/>
          <w:szCs w:val="22"/>
        </w:rPr>
        <w:t xml:space="preserve">na území Jihomoravského kraje </w:t>
      </w:r>
      <w:r w:rsidRPr="009D08EC">
        <w:rPr>
          <w:sz w:val="22"/>
          <w:szCs w:val="22"/>
        </w:rPr>
        <w:t xml:space="preserve">(dále jen </w:t>
      </w:r>
      <w:r w:rsidR="00DE2302" w:rsidRPr="009D08EC">
        <w:rPr>
          <w:sz w:val="22"/>
          <w:szCs w:val="22"/>
        </w:rPr>
        <w:t>„</w:t>
      </w:r>
      <w:r w:rsidRPr="009D08EC">
        <w:rPr>
          <w:sz w:val="22"/>
          <w:szCs w:val="22"/>
        </w:rPr>
        <w:t>zboží</w:t>
      </w:r>
      <w:r w:rsidR="00DE2302" w:rsidRPr="009D08EC">
        <w:rPr>
          <w:sz w:val="22"/>
          <w:szCs w:val="22"/>
        </w:rPr>
        <w:t>“</w:t>
      </w:r>
      <w:r w:rsidR="00CE7479" w:rsidRPr="009D08EC">
        <w:rPr>
          <w:sz w:val="22"/>
          <w:szCs w:val="22"/>
        </w:rPr>
        <w:t>).</w:t>
      </w:r>
      <w:r w:rsidRPr="009D08EC">
        <w:rPr>
          <w:sz w:val="22"/>
          <w:szCs w:val="22"/>
        </w:rPr>
        <w:t xml:space="preserve"> </w:t>
      </w:r>
      <w:r w:rsidR="00CE7479" w:rsidRPr="009D08EC">
        <w:rPr>
          <w:sz w:val="22"/>
          <w:szCs w:val="22"/>
        </w:rPr>
        <w:t xml:space="preserve"> Celkové maximální množství z</w:t>
      </w:r>
      <w:r w:rsidR="00AB2512" w:rsidRPr="009D08EC">
        <w:rPr>
          <w:sz w:val="22"/>
          <w:szCs w:val="22"/>
        </w:rPr>
        <w:t>boží je stanoveno v</w:t>
      </w:r>
      <w:r w:rsidR="00400A13" w:rsidRPr="009D08EC">
        <w:rPr>
          <w:sz w:val="22"/>
          <w:szCs w:val="22"/>
        </w:rPr>
        <w:t xml:space="preserve"> </w:t>
      </w:r>
      <w:r w:rsidR="005D0675" w:rsidRPr="009D08EC">
        <w:rPr>
          <w:sz w:val="22"/>
          <w:szCs w:val="22"/>
        </w:rPr>
        <w:t>příloze č. </w:t>
      </w:r>
      <w:r w:rsidR="00AB2512" w:rsidRPr="009D08EC">
        <w:rPr>
          <w:sz w:val="22"/>
          <w:szCs w:val="22"/>
        </w:rPr>
        <w:t>1</w:t>
      </w:r>
      <w:r w:rsidR="00400A13" w:rsidRPr="009D08EC">
        <w:rPr>
          <w:sz w:val="22"/>
          <w:szCs w:val="22"/>
        </w:rPr>
        <w:t xml:space="preserve"> této smlouvy</w:t>
      </w:r>
      <w:r w:rsidR="001E777E" w:rsidRPr="009D08EC">
        <w:rPr>
          <w:sz w:val="22"/>
          <w:szCs w:val="22"/>
        </w:rPr>
        <w:t>.</w:t>
      </w:r>
    </w:p>
    <w:p w14:paraId="776DBDA8" w14:textId="77777777" w:rsidR="006B0C37" w:rsidRPr="009D08EC" w:rsidRDefault="0045648E" w:rsidP="004600B4">
      <w:pPr>
        <w:pStyle w:val="Odstavecseseznamem"/>
        <w:numPr>
          <w:ilvl w:val="1"/>
          <w:numId w:val="11"/>
        </w:numPr>
        <w:jc w:val="both"/>
        <w:rPr>
          <w:sz w:val="22"/>
          <w:szCs w:val="22"/>
        </w:rPr>
      </w:pPr>
      <w:r w:rsidRPr="009D08EC">
        <w:rPr>
          <w:sz w:val="22"/>
          <w:szCs w:val="22"/>
        </w:rPr>
        <w:t>Prodávající se zavazuje, že dodá kupujícímu zboží v množstv</w:t>
      </w:r>
      <w:r w:rsidR="00DF087A" w:rsidRPr="009D08EC">
        <w:rPr>
          <w:sz w:val="22"/>
          <w:szCs w:val="22"/>
        </w:rPr>
        <w:t>í, způsobem a jakosti stanovené touto smlouvou</w:t>
      </w:r>
      <w:r w:rsidR="001663D1" w:rsidRPr="009D08EC">
        <w:rPr>
          <w:sz w:val="22"/>
          <w:szCs w:val="22"/>
        </w:rPr>
        <w:t xml:space="preserve">, </w:t>
      </w:r>
      <w:r w:rsidRPr="009D08EC">
        <w:rPr>
          <w:sz w:val="22"/>
          <w:szCs w:val="22"/>
        </w:rPr>
        <w:t xml:space="preserve">a kupující se zavazuje dodávku převzít a uhradit v souladu s čl. </w:t>
      </w:r>
      <w:r w:rsidR="001C62C4" w:rsidRPr="009D08EC">
        <w:rPr>
          <w:sz w:val="22"/>
          <w:szCs w:val="22"/>
        </w:rPr>
        <w:t xml:space="preserve">III. a </w:t>
      </w:r>
      <w:r w:rsidR="00E53C97" w:rsidRPr="009D08EC">
        <w:rPr>
          <w:sz w:val="22"/>
          <w:szCs w:val="22"/>
        </w:rPr>
        <w:t>IV</w:t>
      </w:r>
      <w:r w:rsidR="001C62C4" w:rsidRPr="009D08EC">
        <w:rPr>
          <w:sz w:val="22"/>
          <w:szCs w:val="22"/>
        </w:rPr>
        <w:t>.</w:t>
      </w:r>
      <w:r w:rsidRPr="009D08EC">
        <w:rPr>
          <w:sz w:val="22"/>
          <w:szCs w:val="22"/>
        </w:rPr>
        <w:t xml:space="preserve">  této smlouvy kupní cenu.</w:t>
      </w:r>
    </w:p>
    <w:p w14:paraId="4811D7F5" w14:textId="77777777" w:rsidR="00E1305F" w:rsidRPr="009D08EC" w:rsidRDefault="001E777E" w:rsidP="004600B4">
      <w:pPr>
        <w:numPr>
          <w:ilvl w:val="1"/>
          <w:numId w:val="11"/>
        </w:numPr>
        <w:jc w:val="both"/>
        <w:rPr>
          <w:sz w:val="22"/>
          <w:szCs w:val="22"/>
        </w:rPr>
      </w:pPr>
      <w:r w:rsidRPr="009D08EC">
        <w:rPr>
          <w:sz w:val="22"/>
          <w:szCs w:val="22"/>
        </w:rPr>
        <w:t>Bližší specifikace zboží:</w:t>
      </w:r>
    </w:p>
    <w:p w14:paraId="6F96B608" w14:textId="72F574D3" w:rsidR="001E777E" w:rsidRPr="009D08EC" w:rsidRDefault="00C27EF4" w:rsidP="00F64C33">
      <w:pPr>
        <w:pStyle w:val="Odstavecseseznamem"/>
        <w:numPr>
          <w:ilvl w:val="0"/>
          <w:numId w:val="27"/>
        </w:numPr>
        <w:jc w:val="both"/>
        <w:rPr>
          <w:sz w:val="22"/>
          <w:szCs w:val="22"/>
        </w:rPr>
      </w:pPr>
      <w:r w:rsidRPr="009D08EC">
        <w:rPr>
          <w:sz w:val="22"/>
          <w:szCs w:val="22"/>
        </w:rPr>
        <w:t>Silniční b</w:t>
      </w:r>
      <w:r w:rsidR="001E777E" w:rsidRPr="009D08EC">
        <w:rPr>
          <w:sz w:val="22"/>
          <w:szCs w:val="22"/>
        </w:rPr>
        <w:t xml:space="preserve">arva </w:t>
      </w:r>
      <w:r w:rsidRPr="009D08EC">
        <w:rPr>
          <w:sz w:val="22"/>
          <w:szCs w:val="22"/>
        </w:rPr>
        <w:t>-</w:t>
      </w:r>
      <w:r w:rsidR="001E777E" w:rsidRPr="009D08EC">
        <w:rPr>
          <w:sz w:val="22"/>
          <w:szCs w:val="22"/>
        </w:rPr>
        <w:t xml:space="preserve"> bílá,</w:t>
      </w:r>
      <w:r w:rsidR="001C62C4" w:rsidRPr="009D08EC">
        <w:rPr>
          <w:sz w:val="22"/>
          <w:szCs w:val="22"/>
        </w:rPr>
        <w:t xml:space="preserve"> žlutá, červená, </w:t>
      </w:r>
      <w:r w:rsidR="001E777E" w:rsidRPr="009D08EC">
        <w:rPr>
          <w:sz w:val="22"/>
          <w:szCs w:val="22"/>
        </w:rPr>
        <w:t>jednosložková, rozpouštědlová, určená pro stálé vodorovné dopravní značení.</w:t>
      </w:r>
    </w:p>
    <w:p w14:paraId="03D23D8E" w14:textId="6D8A2FFA" w:rsidR="00C27EF4" w:rsidRPr="009D08EC" w:rsidRDefault="00C27EF4" w:rsidP="00F64C33">
      <w:pPr>
        <w:pStyle w:val="Odstavecseseznamem"/>
        <w:numPr>
          <w:ilvl w:val="0"/>
          <w:numId w:val="27"/>
        </w:numPr>
        <w:jc w:val="both"/>
        <w:rPr>
          <w:sz w:val="22"/>
          <w:szCs w:val="22"/>
        </w:rPr>
      </w:pPr>
      <w:r w:rsidRPr="009D08EC">
        <w:rPr>
          <w:sz w:val="22"/>
          <w:szCs w:val="22"/>
        </w:rPr>
        <w:t>Balotina na dodatečný posyp rozpouštědlových barev (vhodná pro dodávanou barvu).</w:t>
      </w:r>
    </w:p>
    <w:p w14:paraId="339032C0" w14:textId="56F29773" w:rsidR="00C27EF4" w:rsidRPr="009D08EC" w:rsidRDefault="00C27EF4" w:rsidP="00F64C33">
      <w:pPr>
        <w:pStyle w:val="Odstavecseseznamem"/>
        <w:numPr>
          <w:ilvl w:val="0"/>
          <w:numId w:val="27"/>
        </w:numPr>
        <w:jc w:val="both"/>
        <w:rPr>
          <w:sz w:val="22"/>
          <w:szCs w:val="22"/>
        </w:rPr>
      </w:pPr>
      <w:r w:rsidRPr="009D08EC">
        <w:rPr>
          <w:sz w:val="22"/>
          <w:szCs w:val="22"/>
        </w:rPr>
        <w:t>Rozpouštědlo - dodané včetně bezpečnostního listu (vhodné pro dodávanou barvu).</w:t>
      </w:r>
    </w:p>
    <w:p w14:paraId="3DF7B223" w14:textId="77777777" w:rsidR="00C27EF4" w:rsidRPr="009D08EC" w:rsidRDefault="00C27EF4" w:rsidP="00C37DD4">
      <w:pPr>
        <w:ind w:left="360"/>
        <w:jc w:val="both"/>
        <w:rPr>
          <w:sz w:val="22"/>
          <w:szCs w:val="22"/>
        </w:rPr>
      </w:pPr>
      <w:r w:rsidRPr="009D08EC">
        <w:rPr>
          <w:sz w:val="22"/>
          <w:szCs w:val="22"/>
        </w:rPr>
        <w:t xml:space="preserve">Silniční barva, balotina a rozpouštědlo pro vodorovné dopravní značení vhodné pro aplikaci </w:t>
      </w:r>
      <w:r w:rsidR="00C37DD4" w:rsidRPr="009D08EC">
        <w:rPr>
          <w:sz w:val="22"/>
          <w:szCs w:val="22"/>
        </w:rPr>
        <w:t>vysokotlakými značkovacími stroji (strojem HOFMANN H11-1 AIRLESS</w:t>
      </w:r>
      <w:r w:rsidR="00A0299D" w:rsidRPr="009D08EC">
        <w:rPr>
          <w:sz w:val="22"/>
          <w:szCs w:val="22"/>
        </w:rPr>
        <w:t xml:space="preserve"> a </w:t>
      </w:r>
      <w:proofErr w:type="spellStart"/>
      <w:r w:rsidR="00A0299D" w:rsidRPr="009D08EC">
        <w:rPr>
          <w:sz w:val="22"/>
          <w:szCs w:val="22"/>
        </w:rPr>
        <w:t>a</w:t>
      </w:r>
      <w:proofErr w:type="spellEnd"/>
      <w:r w:rsidR="00A0299D" w:rsidRPr="009D08EC">
        <w:rPr>
          <w:sz w:val="22"/>
          <w:szCs w:val="22"/>
        </w:rPr>
        <w:t xml:space="preserve"> </w:t>
      </w:r>
      <w:proofErr w:type="spellStart"/>
      <w:r w:rsidR="00A0299D" w:rsidRPr="009D08EC">
        <w:rPr>
          <w:sz w:val="22"/>
          <w:szCs w:val="22"/>
        </w:rPr>
        <w:t>Graco</w:t>
      </w:r>
      <w:proofErr w:type="spellEnd"/>
      <w:r w:rsidR="00A0299D" w:rsidRPr="009D08EC">
        <w:rPr>
          <w:sz w:val="22"/>
          <w:szCs w:val="22"/>
        </w:rPr>
        <w:t xml:space="preserve"> </w:t>
      </w:r>
      <w:proofErr w:type="spellStart"/>
      <w:r w:rsidR="00A0299D" w:rsidRPr="009D08EC">
        <w:rPr>
          <w:sz w:val="22"/>
          <w:szCs w:val="22"/>
        </w:rPr>
        <w:t>LinerLazer</w:t>
      </w:r>
      <w:proofErr w:type="spellEnd"/>
      <w:r w:rsidR="00A0299D" w:rsidRPr="009D08EC">
        <w:rPr>
          <w:sz w:val="22"/>
          <w:szCs w:val="22"/>
        </w:rPr>
        <w:t xml:space="preserve"> V 5900 </w:t>
      </w:r>
      <w:proofErr w:type="spellStart"/>
      <w:r w:rsidR="00A0299D" w:rsidRPr="009D08EC">
        <w:rPr>
          <w:sz w:val="22"/>
          <w:szCs w:val="22"/>
        </w:rPr>
        <w:t>Airless</w:t>
      </w:r>
      <w:proofErr w:type="spellEnd"/>
      <w:r w:rsidR="00C37DD4" w:rsidRPr="009D08EC">
        <w:rPr>
          <w:sz w:val="22"/>
          <w:szCs w:val="22"/>
        </w:rPr>
        <w:t>)</w:t>
      </w:r>
      <w:r w:rsidRPr="009D08EC">
        <w:rPr>
          <w:sz w:val="22"/>
          <w:szCs w:val="22"/>
        </w:rPr>
        <w:t>.</w:t>
      </w:r>
    </w:p>
    <w:p w14:paraId="6279C001" w14:textId="60DC344F" w:rsidR="001C62C4" w:rsidRPr="009D08EC" w:rsidRDefault="001C62C4" w:rsidP="006A4A6D">
      <w:pPr>
        <w:ind w:left="360"/>
        <w:jc w:val="both"/>
        <w:rPr>
          <w:sz w:val="22"/>
          <w:szCs w:val="22"/>
        </w:rPr>
      </w:pPr>
      <w:r w:rsidRPr="009D08EC">
        <w:rPr>
          <w:sz w:val="22"/>
          <w:szCs w:val="22"/>
        </w:rPr>
        <w:t xml:space="preserve">Barva musí splnit požadavky pro stálé vodorovné dopravní značení typu I dle TP 70 Zásady pro provádění a zkoušení vodorovného značení silnic na pozemních komunikacích, schválené MD OPK č. j. </w:t>
      </w:r>
      <w:r w:rsidR="005E3AFD">
        <w:rPr>
          <w:sz w:val="22"/>
          <w:szCs w:val="22"/>
        </w:rPr>
        <w:t>36096/2024-940/2</w:t>
      </w:r>
      <w:r w:rsidRPr="009D08EC">
        <w:rPr>
          <w:sz w:val="22"/>
          <w:szCs w:val="22"/>
        </w:rPr>
        <w:t xml:space="preserve"> ze dne </w:t>
      </w:r>
      <w:r w:rsidR="005E3AFD">
        <w:rPr>
          <w:sz w:val="22"/>
          <w:szCs w:val="22"/>
        </w:rPr>
        <w:t>14. 12. 2024</w:t>
      </w:r>
      <w:r w:rsidRPr="009D08EC">
        <w:rPr>
          <w:sz w:val="22"/>
          <w:szCs w:val="22"/>
        </w:rPr>
        <w:t>,</w:t>
      </w:r>
      <w:r w:rsidR="00F64C33" w:rsidRPr="009D08EC">
        <w:rPr>
          <w:sz w:val="22"/>
          <w:szCs w:val="22"/>
        </w:rPr>
        <w:t xml:space="preserve"> v platném znění,</w:t>
      </w:r>
      <w:r w:rsidRPr="009D08EC">
        <w:rPr>
          <w:sz w:val="22"/>
          <w:szCs w:val="22"/>
        </w:rPr>
        <w:t xml:space="preserve"> včetně příslušných </w:t>
      </w:r>
      <w:r w:rsidR="00F64C33" w:rsidRPr="009D08EC">
        <w:rPr>
          <w:sz w:val="22"/>
          <w:szCs w:val="22"/>
        </w:rPr>
        <w:t xml:space="preserve">platných </w:t>
      </w:r>
      <w:r w:rsidRPr="009D08EC">
        <w:rPr>
          <w:sz w:val="22"/>
          <w:szCs w:val="22"/>
        </w:rPr>
        <w:t xml:space="preserve">ČSN EN </w:t>
      </w:r>
      <w:r w:rsidR="00F64C33" w:rsidRPr="009D08EC">
        <w:rPr>
          <w:sz w:val="22"/>
          <w:szCs w:val="22"/>
        </w:rPr>
        <w:t>(</w:t>
      </w:r>
      <w:r w:rsidRPr="009D08EC">
        <w:rPr>
          <w:sz w:val="22"/>
          <w:szCs w:val="22"/>
        </w:rPr>
        <w:t>Materiály pro dopravní značení</w:t>
      </w:r>
      <w:r w:rsidR="00F64C33" w:rsidRPr="009D08EC">
        <w:rPr>
          <w:sz w:val="22"/>
          <w:szCs w:val="22"/>
        </w:rPr>
        <w:t>)</w:t>
      </w:r>
      <w:r w:rsidRPr="009D08EC">
        <w:rPr>
          <w:sz w:val="22"/>
          <w:szCs w:val="22"/>
        </w:rPr>
        <w:t xml:space="preserve"> a bude v době plnění v platném aktuálním Katalogu Ministerstva dopravy schválených výrobků pro oblast vodorovné dopravní značení.</w:t>
      </w:r>
    </w:p>
    <w:p w14:paraId="73C7D7A7" w14:textId="77777777" w:rsidR="00C37DD4" w:rsidRPr="009D08EC" w:rsidRDefault="00C37DD4" w:rsidP="00C37DD4">
      <w:pPr>
        <w:ind w:left="360"/>
        <w:rPr>
          <w:sz w:val="22"/>
          <w:szCs w:val="22"/>
        </w:rPr>
      </w:pPr>
      <w:r w:rsidRPr="009D08EC">
        <w:rPr>
          <w:sz w:val="22"/>
          <w:szCs w:val="22"/>
        </w:rPr>
        <w:t>Dále je zboží specifikované v příloze č. 1 této smlouvy.</w:t>
      </w:r>
    </w:p>
    <w:p w14:paraId="54A91415" w14:textId="3B7F5F56" w:rsidR="005E7B34" w:rsidRPr="009D08EC" w:rsidRDefault="005E7B34" w:rsidP="004600B4">
      <w:pPr>
        <w:pStyle w:val="Odstavecseseznamem"/>
        <w:numPr>
          <w:ilvl w:val="1"/>
          <w:numId w:val="12"/>
        </w:numPr>
        <w:jc w:val="both"/>
        <w:rPr>
          <w:sz w:val="22"/>
          <w:szCs w:val="22"/>
        </w:rPr>
      </w:pPr>
      <w:r w:rsidRPr="009D08EC">
        <w:rPr>
          <w:sz w:val="22"/>
          <w:szCs w:val="22"/>
        </w:rPr>
        <w:t>Součástí dodáv</w:t>
      </w:r>
      <w:r w:rsidR="009B298E" w:rsidRPr="009D08EC">
        <w:rPr>
          <w:sz w:val="22"/>
          <w:szCs w:val="22"/>
        </w:rPr>
        <w:t>ky je doprava do m</w:t>
      </w:r>
      <w:r w:rsidR="00AB2512" w:rsidRPr="009D08EC">
        <w:rPr>
          <w:sz w:val="22"/>
          <w:szCs w:val="22"/>
        </w:rPr>
        <w:t xml:space="preserve">ísta plnění </w:t>
      </w:r>
      <w:r w:rsidR="001E777E" w:rsidRPr="009D08EC">
        <w:rPr>
          <w:sz w:val="22"/>
          <w:szCs w:val="22"/>
        </w:rPr>
        <w:t>na vratných paletách</w:t>
      </w:r>
      <w:r w:rsidR="00AF4852" w:rsidRPr="009D08EC">
        <w:rPr>
          <w:sz w:val="22"/>
          <w:szCs w:val="22"/>
        </w:rPr>
        <w:t xml:space="preserve">. </w:t>
      </w:r>
      <w:r w:rsidR="005D0675" w:rsidRPr="009D08EC">
        <w:rPr>
          <w:sz w:val="22"/>
          <w:szCs w:val="22"/>
        </w:rPr>
        <w:t>Vykládku zajišťuje kupující na </w:t>
      </w:r>
      <w:r w:rsidR="009B298E" w:rsidRPr="009D08EC">
        <w:rPr>
          <w:sz w:val="22"/>
          <w:szCs w:val="22"/>
        </w:rPr>
        <w:t>vlastní náklady.</w:t>
      </w:r>
    </w:p>
    <w:p w14:paraId="7574518D" w14:textId="347D61CF" w:rsidR="0045648E" w:rsidRDefault="002D21EA" w:rsidP="006B0C37">
      <w:pPr>
        <w:jc w:val="both"/>
        <w:rPr>
          <w:b/>
          <w:sz w:val="22"/>
          <w:szCs w:val="22"/>
        </w:rPr>
      </w:pPr>
      <w:r w:rsidRPr="009D08EC">
        <w:rPr>
          <w:sz w:val="22"/>
          <w:szCs w:val="22"/>
        </w:rPr>
        <w:t xml:space="preserve">     </w:t>
      </w:r>
      <w:r w:rsidR="006B0C37" w:rsidRPr="009D08EC">
        <w:rPr>
          <w:b/>
          <w:sz w:val="22"/>
          <w:szCs w:val="22"/>
        </w:rPr>
        <w:t xml:space="preserve">       </w:t>
      </w:r>
    </w:p>
    <w:p w14:paraId="491E1CDD" w14:textId="23461BE2" w:rsidR="009847B7" w:rsidRDefault="009847B7" w:rsidP="006B0C37">
      <w:pPr>
        <w:jc w:val="both"/>
        <w:rPr>
          <w:b/>
          <w:sz w:val="22"/>
          <w:szCs w:val="22"/>
        </w:rPr>
      </w:pPr>
    </w:p>
    <w:p w14:paraId="53A87F86" w14:textId="02310A08" w:rsidR="009847B7" w:rsidRDefault="009847B7" w:rsidP="006B0C37">
      <w:pPr>
        <w:jc w:val="both"/>
        <w:rPr>
          <w:b/>
          <w:sz w:val="22"/>
          <w:szCs w:val="22"/>
        </w:rPr>
      </w:pPr>
    </w:p>
    <w:p w14:paraId="2E5A79EC" w14:textId="77777777" w:rsidR="009847B7" w:rsidRPr="009D08EC" w:rsidRDefault="009847B7" w:rsidP="006B0C37">
      <w:pPr>
        <w:jc w:val="both"/>
        <w:rPr>
          <w:b/>
          <w:sz w:val="22"/>
          <w:szCs w:val="22"/>
        </w:rPr>
      </w:pPr>
    </w:p>
    <w:p w14:paraId="46FEEDF4" w14:textId="77777777" w:rsidR="00B342E9" w:rsidRPr="009D08EC" w:rsidRDefault="00B342E9" w:rsidP="00B342E9">
      <w:pPr>
        <w:tabs>
          <w:tab w:val="left" w:pos="360"/>
        </w:tabs>
        <w:spacing w:before="160" w:after="160"/>
        <w:rPr>
          <w:b/>
          <w:sz w:val="22"/>
          <w:szCs w:val="22"/>
        </w:rPr>
      </w:pPr>
      <w:r w:rsidRPr="009D08EC">
        <w:rPr>
          <w:b/>
          <w:sz w:val="22"/>
          <w:szCs w:val="22"/>
        </w:rPr>
        <w:lastRenderedPageBreak/>
        <w:t>II.</w:t>
      </w:r>
      <w:r w:rsidRPr="009D08EC">
        <w:rPr>
          <w:b/>
          <w:sz w:val="22"/>
          <w:szCs w:val="22"/>
        </w:rPr>
        <w:tab/>
      </w:r>
      <w:r w:rsidRPr="009D08EC">
        <w:rPr>
          <w:b/>
          <w:smallCaps/>
          <w:sz w:val="22"/>
          <w:szCs w:val="22"/>
        </w:rPr>
        <w:t>Dodací podmínky</w:t>
      </w:r>
    </w:p>
    <w:p w14:paraId="019B419C" w14:textId="57658180" w:rsidR="0045648E" w:rsidRPr="009D08EC" w:rsidRDefault="0045648E" w:rsidP="002E0F84">
      <w:pPr>
        <w:ind w:left="360" w:hanging="360"/>
        <w:jc w:val="both"/>
        <w:rPr>
          <w:sz w:val="22"/>
          <w:szCs w:val="22"/>
        </w:rPr>
      </w:pPr>
      <w:r w:rsidRPr="009D08EC">
        <w:rPr>
          <w:sz w:val="22"/>
          <w:szCs w:val="22"/>
        </w:rPr>
        <w:t>2.</w:t>
      </w:r>
      <w:r w:rsidR="00170602" w:rsidRPr="009D08EC">
        <w:rPr>
          <w:sz w:val="22"/>
          <w:szCs w:val="22"/>
        </w:rPr>
        <w:t>1</w:t>
      </w:r>
      <w:r w:rsidRPr="009D08EC">
        <w:rPr>
          <w:sz w:val="22"/>
          <w:szCs w:val="22"/>
        </w:rPr>
        <w:t xml:space="preserve"> Prodávající bude průběžně dodávat k</w:t>
      </w:r>
      <w:r w:rsidR="006B0C37" w:rsidRPr="009D08EC">
        <w:rPr>
          <w:sz w:val="22"/>
          <w:szCs w:val="22"/>
        </w:rPr>
        <w:t>upují</w:t>
      </w:r>
      <w:r w:rsidR="00C23A85" w:rsidRPr="009D08EC">
        <w:rPr>
          <w:sz w:val="22"/>
          <w:szCs w:val="22"/>
        </w:rPr>
        <w:t xml:space="preserve">címu zboží </w:t>
      </w:r>
      <w:r w:rsidRPr="009D08EC">
        <w:rPr>
          <w:sz w:val="22"/>
          <w:szCs w:val="22"/>
        </w:rPr>
        <w:t>na základě objednávek</w:t>
      </w:r>
      <w:r w:rsidR="00E1305F" w:rsidRPr="009D08EC">
        <w:rPr>
          <w:sz w:val="22"/>
          <w:szCs w:val="22"/>
        </w:rPr>
        <w:t xml:space="preserve"> kupujícího</w:t>
      </w:r>
      <w:r w:rsidR="00C37DD4" w:rsidRPr="009D08EC">
        <w:rPr>
          <w:sz w:val="22"/>
          <w:szCs w:val="22"/>
        </w:rPr>
        <w:t xml:space="preserve"> od </w:t>
      </w:r>
      <w:r w:rsidR="00E41396" w:rsidRPr="009D08EC">
        <w:rPr>
          <w:sz w:val="22"/>
          <w:szCs w:val="22"/>
        </w:rPr>
        <w:t>účinnosti</w:t>
      </w:r>
      <w:r w:rsidR="00C37DD4" w:rsidRPr="009D08EC">
        <w:rPr>
          <w:sz w:val="22"/>
          <w:szCs w:val="22"/>
        </w:rPr>
        <w:t xml:space="preserve"> této smlouvy do </w:t>
      </w:r>
      <w:r w:rsidR="00C37DD4" w:rsidRPr="00B830B7">
        <w:rPr>
          <w:sz w:val="22"/>
          <w:szCs w:val="22"/>
        </w:rPr>
        <w:t>15.10.20</w:t>
      </w:r>
      <w:r w:rsidR="00A0299D" w:rsidRPr="00B830B7">
        <w:rPr>
          <w:sz w:val="22"/>
          <w:szCs w:val="22"/>
        </w:rPr>
        <w:t>2</w:t>
      </w:r>
      <w:r w:rsidR="009D08EC" w:rsidRPr="00B830B7">
        <w:rPr>
          <w:sz w:val="22"/>
          <w:szCs w:val="22"/>
        </w:rPr>
        <w:t>5</w:t>
      </w:r>
      <w:r w:rsidRPr="00B830B7">
        <w:rPr>
          <w:sz w:val="22"/>
          <w:szCs w:val="22"/>
        </w:rPr>
        <w:t xml:space="preserve">. </w:t>
      </w:r>
      <w:r w:rsidRPr="009D08EC">
        <w:rPr>
          <w:sz w:val="22"/>
          <w:szCs w:val="22"/>
        </w:rPr>
        <w:t xml:space="preserve">Součástí dodávky zboží je </w:t>
      </w:r>
      <w:r w:rsidR="00AB2512" w:rsidRPr="009D08EC">
        <w:rPr>
          <w:sz w:val="22"/>
          <w:szCs w:val="22"/>
        </w:rPr>
        <w:t>dodací list.</w:t>
      </w:r>
    </w:p>
    <w:p w14:paraId="3C30C0A9" w14:textId="77777777" w:rsidR="005E7B34" w:rsidRPr="009D08EC" w:rsidRDefault="0045648E" w:rsidP="002E0F84">
      <w:pPr>
        <w:tabs>
          <w:tab w:val="left" w:pos="360"/>
        </w:tabs>
        <w:ind w:left="360" w:hanging="360"/>
        <w:jc w:val="both"/>
        <w:rPr>
          <w:sz w:val="22"/>
          <w:szCs w:val="22"/>
        </w:rPr>
      </w:pPr>
      <w:r w:rsidRPr="009D08EC">
        <w:rPr>
          <w:sz w:val="22"/>
          <w:szCs w:val="22"/>
        </w:rPr>
        <w:t>2.</w:t>
      </w:r>
      <w:r w:rsidR="00170602" w:rsidRPr="009D08EC">
        <w:rPr>
          <w:sz w:val="22"/>
          <w:szCs w:val="22"/>
        </w:rPr>
        <w:t>2</w:t>
      </w:r>
      <w:r w:rsidR="00221764" w:rsidRPr="009D08EC">
        <w:rPr>
          <w:sz w:val="22"/>
          <w:szCs w:val="22"/>
        </w:rPr>
        <w:t xml:space="preserve"> </w:t>
      </w:r>
      <w:r w:rsidRPr="009D08EC">
        <w:rPr>
          <w:sz w:val="22"/>
          <w:szCs w:val="22"/>
        </w:rPr>
        <w:t xml:space="preserve">Jednotlivé dodávky budou objednávány </w:t>
      </w:r>
      <w:r w:rsidR="00CF2AB2" w:rsidRPr="009D08EC">
        <w:rPr>
          <w:sz w:val="22"/>
          <w:szCs w:val="22"/>
        </w:rPr>
        <w:t>e-mailem</w:t>
      </w:r>
      <w:r w:rsidR="000A235B" w:rsidRPr="009D08EC">
        <w:rPr>
          <w:sz w:val="22"/>
          <w:szCs w:val="22"/>
        </w:rPr>
        <w:t xml:space="preserve"> dle aktuální potřeby kupujícího</w:t>
      </w:r>
      <w:r w:rsidRPr="009D08EC">
        <w:rPr>
          <w:sz w:val="22"/>
          <w:szCs w:val="22"/>
        </w:rPr>
        <w:t xml:space="preserve">. </w:t>
      </w:r>
      <w:r w:rsidR="00CF2AB2" w:rsidRPr="009D08EC">
        <w:rPr>
          <w:sz w:val="22"/>
          <w:szCs w:val="22"/>
        </w:rPr>
        <w:t xml:space="preserve">V </w:t>
      </w:r>
      <w:r w:rsidR="006B0C37" w:rsidRPr="009D08EC">
        <w:rPr>
          <w:sz w:val="22"/>
          <w:szCs w:val="22"/>
        </w:rPr>
        <w:t>objednávce bude stanoveno</w:t>
      </w:r>
      <w:r w:rsidRPr="009D08EC">
        <w:rPr>
          <w:sz w:val="22"/>
          <w:szCs w:val="22"/>
        </w:rPr>
        <w:t xml:space="preserve"> po</w:t>
      </w:r>
      <w:r w:rsidR="00C011E8" w:rsidRPr="009D08EC">
        <w:rPr>
          <w:sz w:val="22"/>
          <w:szCs w:val="22"/>
        </w:rPr>
        <w:t>žadované množství</w:t>
      </w:r>
      <w:r w:rsidR="00CE7479" w:rsidRPr="009D08EC">
        <w:rPr>
          <w:sz w:val="22"/>
          <w:szCs w:val="22"/>
        </w:rPr>
        <w:t>,</w:t>
      </w:r>
      <w:r w:rsidR="001C62C4" w:rsidRPr="009D08EC">
        <w:rPr>
          <w:sz w:val="22"/>
          <w:szCs w:val="22"/>
        </w:rPr>
        <w:t xml:space="preserve"> druh zboží,</w:t>
      </w:r>
      <w:r w:rsidR="00CE7479" w:rsidRPr="009D08EC">
        <w:rPr>
          <w:sz w:val="22"/>
          <w:szCs w:val="22"/>
        </w:rPr>
        <w:t xml:space="preserve"> místo plnění</w:t>
      </w:r>
      <w:r w:rsidR="00A37F5F" w:rsidRPr="009D08EC">
        <w:rPr>
          <w:sz w:val="22"/>
          <w:szCs w:val="22"/>
        </w:rPr>
        <w:t xml:space="preserve"> a termín</w:t>
      </w:r>
      <w:r w:rsidRPr="009D08EC">
        <w:rPr>
          <w:sz w:val="22"/>
          <w:szCs w:val="22"/>
        </w:rPr>
        <w:t xml:space="preserve"> dodávky.</w:t>
      </w:r>
      <w:r w:rsidR="00CF2AB2" w:rsidRPr="009D08EC">
        <w:rPr>
          <w:sz w:val="22"/>
          <w:szCs w:val="22"/>
        </w:rPr>
        <w:t xml:space="preserve"> Termín dodání jednotlivých dodávek do místa plnění je dohodnut na </w:t>
      </w:r>
      <w:r w:rsidR="00E1305F" w:rsidRPr="009D08EC">
        <w:rPr>
          <w:sz w:val="22"/>
          <w:szCs w:val="22"/>
        </w:rPr>
        <w:t>min.</w:t>
      </w:r>
      <w:r w:rsidR="008A365E" w:rsidRPr="009D08EC">
        <w:rPr>
          <w:sz w:val="22"/>
          <w:szCs w:val="22"/>
        </w:rPr>
        <w:t xml:space="preserve"> 5</w:t>
      </w:r>
      <w:r w:rsidR="00E1305F" w:rsidRPr="009D08EC">
        <w:rPr>
          <w:sz w:val="22"/>
          <w:szCs w:val="22"/>
        </w:rPr>
        <w:t xml:space="preserve"> pracovních dnů</w:t>
      </w:r>
      <w:r w:rsidR="00ED6C93" w:rsidRPr="009D08EC">
        <w:rPr>
          <w:sz w:val="22"/>
          <w:szCs w:val="22"/>
        </w:rPr>
        <w:t xml:space="preserve"> </w:t>
      </w:r>
      <w:r w:rsidR="00CF2AB2" w:rsidRPr="009D08EC">
        <w:rPr>
          <w:sz w:val="22"/>
          <w:szCs w:val="22"/>
        </w:rPr>
        <w:t xml:space="preserve">od objednání. </w:t>
      </w:r>
      <w:r w:rsidRPr="009D08EC">
        <w:rPr>
          <w:sz w:val="22"/>
          <w:szCs w:val="22"/>
        </w:rPr>
        <w:t xml:space="preserve"> </w:t>
      </w:r>
      <w:r w:rsidR="005E7B34" w:rsidRPr="009D08EC">
        <w:rPr>
          <w:sz w:val="22"/>
          <w:szCs w:val="22"/>
        </w:rPr>
        <w:t>Kupující je oprávně</w:t>
      </w:r>
      <w:r w:rsidR="003E3FA2" w:rsidRPr="009D08EC">
        <w:rPr>
          <w:sz w:val="22"/>
          <w:szCs w:val="22"/>
        </w:rPr>
        <w:t>n požadovat i delší dodací dobu</w:t>
      </w:r>
      <w:r w:rsidR="005E7B34" w:rsidRPr="009D08EC">
        <w:rPr>
          <w:sz w:val="22"/>
          <w:szCs w:val="22"/>
        </w:rPr>
        <w:t xml:space="preserve">. </w:t>
      </w:r>
    </w:p>
    <w:p w14:paraId="355BD5B5" w14:textId="30136810" w:rsidR="00A37F5F" w:rsidRPr="009D08EC" w:rsidRDefault="005E7B34" w:rsidP="009B792F">
      <w:pPr>
        <w:ind w:left="360" w:hanging="360"/>
        <w:jc w:val="both"/>
        <w:rPr>
          <w:sz w:val="22"/>
          <w:szCs w:val="22"/>
        </w:rPr>
      </w:pPr>
      <w:r w:rsidRPr="009D08EC">
        <w:rPr>
          <w:sz w:val="22"/>
          <w:szCs w:val="22"/>
        </w:rPr>
        <w:t xml:space="preserve">      </w:t>
      </w:r>
      <w:r w:rsidR="006B0C37" w:rsidRPr="009D08EC">
        <w:rPr>
          <w:sz w:val="22"/>
          <w:szCs w:val="22"/>
        </w:rPr>
        <w:t xml:space="preserve">Při dodržení dohodnutého minimálního termínu jednotlivých dodávek rozhoduje o </w:t>
      </w:r>
      <w:r w:rsidR="00EE160D" w:rsidRPr="009D08EC">
        <w:rPr>
          <w:sz w:val="22"/>
          <w:szCs w:val="22"/>
        </w:rPr>
        <w:t>termínu dodávky kupující</w:t>
      </w:r>
      <w:r w:rsidR="00A37F5F" w:rsidRPr="009D08EC">
        <w:rPr>
          <w:sz w:val="22"/>
          <w:szCs w:val="22"/>
        </w:rPr>
        <w:t>.</w:t>
      </w:r>
      <w:r w:rsidR="00170602" w:rsidRPr="009D08EC">
        <w:rPr>
          <w:sz w:val="22"/>
          <w:szCs w:val="22"/>
        </w:rPr>
        <w:t xml:space="preserve"> </w:t>
      </w:r>
      <w:r w:rsidR="00C011E8" w:rsidRPr="009D08EC">
        <w:rPr>
          <w:sz w:val="22"/>
          <w:szCs w:val="22"/>
        </w:rPr>
        <w:t xml:space="preserve"> </w:t>
      </w:r>
      <w:r w:rsidR="00E1305F" w:rsidRPr="009D08EC">
        <w:rPr>
          <w:sz w:val="22"/>
          <w:szCs w:val="22"/>
        </w:rPr>
        <w:t>Prodávající je povinen dodat jednotlivé dodávky do místa plnění v pracovní dny od 7.00</w:t>
      </w:r>
      <w:r w:rsidR="001B69B3" w:rsidRPr="009D08EC">
        <w:rPr>
          <w:sz w:val="22"/>
          <w:szCs w:val="22"/>
        </w:rPr>
        <w:t xml:space="preserve"> </w:t>
      </w:r>
      <w:r w:rsidR="00E1305F" w:rsidRPr="009D08EC">
        <w:rPr>
          <w:sz w:val="22"/>
          <w:szCs w:val="22"/>
        </w:rPr>
        <w:t>hod – do 14.00</w:t>
      </w:r>
      <w:r w:rsidR="001B69B3" w:rsidRPr="009D08EC">
        <w:rPr>
          <w:sz w:val="22"/>
          <w:szCs w:val="22"/>
        </w:rPr>
        <w:t xml:space="preserve"> </w:t>
      </w:r>
      <w:r w:rsidR="00E1305F" w:rsidRPr="009D08EC">
        <w:rPr>
          <w:sz w:val="22"/>
          <w:szCs w:val="22"/>
        </w:rPr>
        <w:t xml:space="preserve">hod. </w:t>
      </w:r>
    </w:p>
    <w:p w14:paraId="04450788" w14:textId="77777777" w:rsidR="00FA273A" w:rsidRPr="009D08EC" w:rsidRDefault="00E1305F" w:rsidP="00170602">
      <w:pPr>
        <w:ind w:left="360" w:hanging="360"/>
        <w:jc w:val="both"/>
        <w:rPr>
          <w:sz w:val="22"/>
          <w:szCs w:val="22"/>
        </w:rPr>
      </w:pPr>
      <w:r w:rsidRPr="009D08EC">
        <w:rPr>
          <w:sz w:val="22"/>
          <w:szCs w:val="22"/>
        </w:rPr>
        <w:t xml:space="preserve">     </w:t>
      </w:r>
    </w:p>
    <w:p w14:paraId="673EA75F" w14:textId="77777777" w:rsidR="009B792F" w:rsidRPr="009D08EC" w:rsidRDefault="00E1305F" w:rsidP="006A4A6D">
      <w:pPr>
        <w:tabs>
          <w:tab w:val="left" w:pos="360"/>
        </w:tabs>
        <w:ind w:left="360" w:hanging="360"/>
        <w:jc w:val="both"/>
        <w:rPr>
          <w:sz w:val="22"/>
          <w:szCs w:val="22"/>
        </w:rPr>
      </w:pPr>
      <w:r w:rsidRPr="009D08EC">
        <w:rPr>
          <w:sz w:val="22"/>
          <w:szCs w:val="22"/>
        </w:rPr>
        <w:t xml:space="preserve">  </w:t>
      </w:r>
      <w:r w:rsidR="006A4A6D" w:rsidRPr="009D08EC">
        <w:rPr>
          <w:sz w:val="22"/>
          <w:szCs w:val="22"/>
        </w:rPr>
        <w:t xml:space="preserve">    </w:t>
      </w:r>
      <w:r w:rsidRPr="009D08EC">
        <w:rPr>
          <w:sz w:val="22"/>
          <w:szCs w:val="22"/>
        </w:rPr>
        <w:t xml:space="preserve">Kontaktní osobou za prodávajícího </w:t>
      </w:r>
      <w:proofErr w:type="gramStart"/>
      <w:r w:rsidRPr="009D08EC">
        <w:rPr>
          <w:sz w:val="22"/>
          <w:szCs w:val="22"/>
        </w:rPr>
        <w:t>je</w:t>
      </w:r>
      <w:r w:rsidR="009B792F" w:rsidRPr="009D08EC">
        <w:rPr>
          <w:sz w:val="22"/>
          <w:szCs w:val="22"/>
        </w:rPr>
        <w:t xml:space="preserve"> :</w:t>
      </w:r>
      <w:proofErr w:type="gramEnd"/>
    </w:p>
    <w:p w14:paraId="69A7E5D7" w14:textId="77777777" w:rsidR="006F5D6D" w:rsidRPr="009D08EC" w:rsidRDefault="00653667" w:rsidP="0072090D">
      <w:pPr>
        <w:ind w:left="360"/>
        <w:jc w:val="both"/>
        <w:rPr>
          <w:sz w:val="22"/>
          <w:szCs w:val="22"/>
        </w:rPr>
      </w:pPr>
      <w:r w:rsidRPr="009D08EC">
        <w:rPr>
          <w:sz w:val="22"/>
          <w:szCs w:val="22"/>
          <w:highlight w:val="yellow"/>
        </w:rPr>
        <w:t>……………………….</w:t>
      </w:r>
    </w:p>
    <w:p w14:paraId="69294C62" w14:textId="77777777" w:rsidR="00193B33" w:rsidRPr="009D08EC" w:rsidRDefault="00193B33" w:rsidP="003A6067">
      <w:pPr>
        <w:jc w:val="both"/>
        <w:rPr>
          <w:sz w:val="22"/>
          <w:szCs w:val="22"/>
        </w:rPr>
      </w:pPr>
    </w:p>
    <w:p w14:paraId="70643F4A" w14:textId="77777777" w:rsidR="00E1305F" w:rsidRPr="009D08EC" w:rsidRDefault="006A4A6D" w:rsidP="00E1305F">
      <w:pPr>
        <w:ind w:left="360" w:hanging="360"/>
        <w:jc w:val="both"/>
        <w:rPr>
          <w:sz w:val="22"/>
          <w:szCs w:val="22"/>
        </w:rPr>
      </w:pPr>
      <w:r w:rsidRPr="009D08EC">
        <w:rPr>
          <w:sz w:val="22"/>
          <w:szCs w:val="22"/>
        </w:rPr>
        <w:t xml:space="preserve"> </w:t>
      </w:r>
      <w:r w:rsidR="00E1305F" w:rsidRPr="009D08EC">
        <w:rPr>
          <w:sz w:val="22"/>
          <w:szCs w:val="22"/>
        </w:rPr>
        <w:t xml:space="preserve"> </w:t>
      </w:r>
      <w:r w:rsidRPr="009D08EC">
        <w:rPr>
          <w:sz w:val="22"/>
          <w:szCs w:val="22"/>
        </w:rPr>
        <w:t xml:space="preserve">    </w:t>
      </w:r>
      <w:r w:rsidR="00E1305F" w:rsidRPr="009D08EC">
        <w:rPr>
          <w:sz w:val="22"/>
          <w:szCs w:val="22"/>
        </w:rPr>
        <w:t xml:space="preserve">Kontaktní osobou za kupujícího </w:t>
      </w:r>
      <w:r w:rsidR="001D50EE" w:rsidRPr="009D08EC">
        <w:rPr>
          <w:sz w:val="22"/>
          <w:szCs w:val="22"/>
        </w:rPr>
        <w:t>jsou:</w:t>
      </w:r>
      <w:r w:rsidR="00E1305F" w:rsidRPr="009D08EC">
        <w:rPr>
          <w:sz w:val="22"/>
          <w:szCs w:val="22"/>
        </w:rPr>
        <w:t xml:space="preserve"> </w:t>
      </w:r>
    </w:p>
    <w:p w14:paraId="39AA2B31" w14:textId="77777777" w:rsidR="009D08EC" w:rsidRPr="009D08EC" w:rsidRDefault="009D08EC" w:rsidP="009D08EC">
      <w:pPr>
        <w:ind w:left="1068" w:firstLine="348"/>
        <w:jc w:val="both"/>
        <w:rPr>
          <w:sz w:val="22"/>
          <w:szCs w:val="22"/>
        </w:rPr>
      </w:pPr>
      <w:r w:rsidRPr="009D08EC">
        <w:rPr>
          <w:sz w:val="22"/>
          <w:szCs w:val="22"/>
        </w:rPr>
        <w:t>oblast Sever:</w:t>
      </w:r>
    </w:p>
    <w:p w14:paraId="5047D0B7" w14:textId="77777777" w:rsidR="009D08EC" w:rsidRPr="009D08EC" w:rsidRDefault="009D08EC" w:rsidP="009D08EC">
      <w:pPr>
        <w:ind w:left="720" w:firstLine="708"/>
        <w:jc w:val="both"/>
        <w:rPr>
          <w:sz w:val="22"/>
          <w:szCs w:val="22"/>
        </w:rPr>
      </w:pPr>
      <w:r w:rsidRPr="009D08EC">
        <w:rPr>
          <w:sz w:val="22"/>
          <w:szCs w:val="22"/>
        </w:rPr>
        <w:t>Mgr. Jaroslav Janeček ml. - Blansko</w:t>
      </w:r>
    </w:p>
    <w:p w14:paraId="6E1ED51E" w14:textId="77777777" w:rsidR="009D08EC" w:rsidRPr="009D08EC" w:rsidRDefault="009D08EC" w:rsidP="009D08EC">
      <w:pPr>
        <w:ind w:left="1428" w:firstLine="696"/>
        <w:jc w:val="both"/>
        <w:rPr>
          <w:sz w:val="22"/>
          <w:szCs w:val="22"/>
        </w:rPr>
      </w:pPr>
      <w:r w:rsidRPr="009D08EC">
        <w:rPr>
          <w:sz w:val="22"/>
          <w:szCs w:val="22"/>
        </w:rPr>
        <w:t>Tel. 737 237 231</w:t>
      </w:r>
    </w:p>
    <w:p w14:paraId="2FE2DB88" w14:textId="77777777" w:rsidR="009D08EC" w:rsidRPr="009D08EC" w:rsidRDefault="009D08EC" w:rsidP="009D08EC">
      <w:pPr>
        <w:ind w:left="1776" w:firstLine="348"/>
        <w:jc w:val="both"/>
        <w:rPr>
          <w:sz w:val="22"/>
          <w:szCs w:val="22"/>
        </w:rPr>
      </w:pPr>
      <w:r w:rsidRPr="009D08EC">
        <w:rPr>
          <w:sz w:val="22"/>
          <w:szCs w:val="22"/>
        </w:rPr>
        <w:t xml:space="preserve">e-mail: </w:t>
      </w:r>
      <w:hyperlink r:id="rId8" w:history="1">
        <w:r w:rsidRPr="009D08EC">
          <w:rPr>
            <w:rStyle w:val="Hypertextovodkaz"/>
            <w:sz w:val="22"/>
            <w:szCs w:val="22"/>
          </w:rPr>
          <w:t>jaroslav.janecek@susjmk.cz</w:t>
        </w:r>
      </w:hyperlink>
      <w:r w:rsidRPr="009D08EC">
        <w:rPr>
          <w:sz w:val="22"/>
          <w:szCs w:val="22"/>
        </w:rPr>
        <w:t xml:space="preserve"> </w:t>
      </w:r>
    </w:p>
    <w:p w14:paraId="2D0CBF28" w14:textId="77777777" w:rsidR="009D08EC" w:rsidRPr="009D08EC" w:rsidRDefault="009D08EC" w:rsidP="009D08EC">
      <w:pPr>
        <w:pStyle w:val="Zkladntext"/>
        <w:ind w:left="1440"/>
        <w:rPr>
          <w:sz w:val="22"/>
          <w:szCs w:val="22"/>
        </w:rPr>
      </w:pPr>
      <w:r w:rsidRPr="009D08EC">
        <w:rPr>
          <w:sz w:val="22"/>
          <w:szCs w:val="22"/>
        </w:rPr>
        <w:t>oblast Střed:</w:t>
      </w:r>
    </w:p>
    <w:p w14:paraId="5D0E37B3" w14:textId="77777777" w:rsidR="009D08EC" w:rsidRPr="009D08EC" w:rsidRDefault="009D08EC" w:rsidP="009D08EC">
      <w:pPr>
        <w:pStyle w:val="Zkladntext"/>
        <w:ind w:left="1440"/>
        <w:rPr>
          <w:sz w:val="22"/>
          <w:szCs w:val="22"/>
        </w:rPr>
      </w:pPr>
      <w:r w:rsidRPr="009D08EC">
        <w:rPr>
          <w:sz w:val="22"/>
          <w:szCs w:val="22"/>
        </w:rPr>
        <w:tab/>
        <w:t>Ing. Václav Doležal – Brno, Vyškov</w:t>
      </w:r>
    </w:p>
    <w:p w14:paraId="057BA386" w14:textId="77777777" w:rsidR="009D08EC" w:rsidRPr="009D08EC" w:rsidRDefault="009D08EC" w:rsidP="009D08EC">
      <w:pPr>
        <w:pStyle w:val="Zkladntext"/>
        <w:ind w:left="1440"/>
        <w:rPr>
          <w:sz w:val="22"/>
          <w:szCs w:val="22"/>
        </w:rPr>
      </w:pPr>
      <w:r w:rsidRPr="009D08EC">
        <w:rPr>
          <w:sz w:val="22"/>
          <w:szCs w:val="22"/>
        </w:rPr>
        <w:tab/>
        <w:t>tel. 737 237 126</w:t>
      </w:r>
    </w:p>
    <w:p w14:paraId="733D08D2" w14:textId="77777777" w:rsidR="009D08EC" w:rsidRPr="009D08EC" w:rsidRDefault="009D08EC" w:rsidP="009D08EC">
      <w:pPr>
        <w:pStyle w:val="Zkladntext"/>
        <w:ind w:left="1440"/>
        <w:rPr>
          <w:sz w:val="22"/>
          <w:szCs w:val="22"/>
        </w:rPr>
      </w:pPr>
      <w:r w:rsidRPr="009D08EC">
        <w:rPr>
          <w:sz w:val="22"/>
          <w:szCs w:val="22"/>
        </w:rPr>
        <w:tab/>
        <w:t xml:space="preserve">e-mail: </w:t>
      </w:r>
      <w:hyperlink r:id="rId9" w:history="1">
        <w:r w:rsidRPr="009D08EC">
          <w:rPr>
            <w:rStyle w:val="Hypertextovodkaz"/>
            <w:sz w:val="22"/>
            <w:szCs w:val="22"/>
          </w:rPr>
          <w:t>vaclav.doležal@susjmk.cz</w:t>
        </w:r>
      </w:hyperlink>
      <w:r w:rsidRPr="009D08EC">
        <w:rPr>
          <w:sz w:val="22"/>
          <w:szCs w:val="22"/>
        </w:rPr>
        <w:t xml:space="preserve"> </w:t>
      </w:r>
    </w:p>
    <w:p w14:paraId="07884286" w14:textId="77777777" w:rsidR="009D08EC" w:rsidRPr="009D08EC" w:rsidRDefault="009D08EC" w:rsidP="009D08EC">
      <w:pPr>
        <w:jc w:val="both"/>
        <w:rPr>
          <w:sz w:val="22"/>
          <w:szCs w:val="22"/>
        </w:rPr>
      </w:pPr>
      <w:r w:rsidRPr="009D08EC">
        <w:rPr>
          <w:sz w:val="22"/>
          <w:szCs w:val="22"/>
        </w:rPr>
        <w:tab/>
      </w:r>
      <w:r w:rsidRPr="009D08EC">
        <w:rPr>
          <w:sz w:val="22"/>
          <w:szCs w:val="22"/>
        </w:rPr>
        <w:tab/>
        <w:t>oblast Jih:</w:t>
      </w:r>
    </w:p>
    <w:p w14:paraId="116CC741" w14:textId="77777777" w:rsidR="009D08EC" w:rsidRPr="009D08EC" w:rsidRDefault="009D08EC" w:rsidP="009D08EC">
      <w:pPr>
        <w:ind w:left="1776" w:firstLine="348"/>
        <w:jc w:val="both"/>
        <w:outlineLvl w:val="0"/>
        <w:rPr>
          <w:sz w:val="22"/>
          <w:szCs w:val="22"/>
        </w:rPr>
      </w:pPr>
      <w:r w:rsidRPr="009D08EC">
        <w:rPr>
          <w:sz w:val="22"/>
          <w:szCs w:val="22"/>
        </w:rPr>
        <w:t>Bc. Tomáš Hudeček – Břeclav, Hodonín</w:t>
      </w:r>
    </w:p>
    <w:p w14:paraId="1524C169" w14:textId="77777777" w:rsidR="009D08EC" w:rsidRPr="009D08EC" w:rsidRDefault="009D08EC" w:rsidP="009D08EC">
      <w:pPr>
        <w:ind w:left="1428" w:firstLine="696"/>
        <w:jc w:val="both"/>
        <w:outlineLvl w:val="0"/>
        <w:rPr>
          <w:sz w:val="22"/>
          <w:szCs w:val="22"/>
        </w:rPr>
      </w:pPr>
      <w:r w:rsidRPr="009D08EC">
        <w:rPr>
          <w:sz w:val="22"/>
          <w:szCs w:val="22"/>
        </w:rPr>
        <w:t>tel. 737 237 094</w:t>
      </w:r>
    </w:p>
    <w:p w14:paraId="3E1CA6D8" w14:textId="77777777" w:rsidR="009D08EC" w:rsidRPr="009D08EC" w:rsidRDefault="009D08EC" w:rsidP="009D08EC">
      <w:pPr>
        <w:ind w:left="1776" w:firstLine="348"/>
        <w:jc w:val="both"/>
        <w:outlineLvl w:val="0"/>
        <w:rPr>
          <w:sz w:val="22"/>
          <w:szCs w:val="22"/>
        </w:rPr>
      </w:pPr>
      <w:r w:rsidRPr="009D08EC">
        <w:rPr>
          <w:sz w:val="22"/>
          <w:szCs w:val="22"/>
        </w:rPr>
        <w:t xml:space="preserve">e-mail: </w:t>
      </w:r>
      <w:hyperlink r:id="rId10" w:history="1">
        <w:r w:rsidRPr="009D08EC">
          <w:rPr>
            <w:rStyle w:val="Hypertextovodkaz"/>
            <w:sz w:val="22"/>
            <w:szCs w:val="22"/>
          </w:rPr>
          <w:t>tomas.hudecek@susjmk.cz</w:t>
        </w:r>
      </w:hyperlink>
      <w:r w:rsidRPr="009D08EC">
        <w:rPr>
          <w:sz w:val="22"/>
          <w:szCs w:val="22"/>
        </w:rPr>
        <w:t xml:space="preserve"> </w:t>
      </w:r>
    </w:p>
    <w:p w14:paraId="6C39942B" w14:textId="77777777" w:rsidR="009D08EC" w:rsidRPr="009D08EC" w:rsidRDefault="009D08EC" w:rsidP="009D08EC">
      <w:pPr>
        <w:ind w:left="708" w:firstLine="708"/>
        <w:jc w:val="both"/>
        <w:outlineLvl w:val="0"/>
        <w:rPr>
          <w:sz w:val="22"/>
          <w:szCs w:val="22"/>
        </w:rPr>
      </w:pPr>
      <w:r w:rsidRPr="009D08EC">
        <w:rPr>
          <w:sz w:val="22"/>
          <w:szCs w:val="22"/>
        </w:rPr>
        <w:t>oblast Západ:</w:t>
      </w:r>
    </w:p>
    <w:p w14:paraId="77F61E71" w14:textId="77777777" w:rsidR="009D08EC" w:rsidRPr="009D08EC" w:rsidRDefault="009D08EC" w:rsidP="009D08EC">
      <w:pPr>
        <w:ind w:left="1416" w:firstLine="708"/>
        <w:jc w:val="both"/>
        <w:rPr>
          <w:sz w:val="22"/>
          <w:szCs w:val="22"/>
        </w:rPr>
      </w:pPr>
      <w:r w:rsidRPr="009D08EC">
        <w:rPr>
          <w:sz w:val="22"/>
          <w:szCs w:val="22"/>
        </w:rPr>
        <w:t>Josef Fukač - Znojmo</w:t>
      </w:r>
    </w:p>
    <w:p w14:paraId="37FAD9C0" w14:textId="77777777" w:rsidR="009D08EC" w:rsidRPr="009D08EC" w:rsidRDefault="009D08EC" w:rsidP="009D08EC">
      <w:pPr>
        <w:ind w:left="1776" w:firstLine="348"/>
        <w:jc w:val="both"/>
        <w:rPr>
          <w:sz w:val="22"/>
          <w:szCs w:val="22"/>
        </w:rPr>
      </w:pPr>
      <w:r w:rsidRPr="009D08EC">
        <w:rPr>
          <w:sz w:val="22"/>
          <w:szCs w:val="22"/>
        </w:rPr>
        <w:t>tel.603 534 578</w:t>
      </w:r>
    </w:p>
    <w:p w14:paraId="2D80689A" w14:textId="77777777" w:rsidR="009D08EC" w:rsidRPr="009D08EC" w:rsidRDefault="009D08EC" w:rsidP="009D08EC">
      <w:pPr>
        <w:ind w:left="1428" w:firstLine="696"/>
        <w:jc w:val="both"/>
        <w:rPr>
          <w:sz w:val="22"/>
          <w:szCs w:val="22"/>
        </w:rPr>
      </w:pPr>
      <w:r w:rsidRPr="009D08EC">
        <w:rPr>
          <w:sz w:val="22"/>
          <w:szCs w:val="22"/>
        </w:rPr>
        <w:t xml:space="preserve">e-mail: </w:t>
      </w:r>
      <w:hyperlink r:id="rId11" w:history="1">
        <w:r w:rsidRPr="009D08EC">
          <w:rPr>
            <w:color w:val="0000FF"/>
            <w:sz w:val="22"/>
            <w:szCs w:val="22"/>
            <w:u w:val="single"/>
          </w:rPr>
          <w:t>josef.fukac@susjmk.cz</w:t>
        </w:r>
      </w:hyperlink>
    </w:p>
    <w:p w14:paraId="253BE97D" w14:textId="77777777" w:rsidR="00626708" w:rsidRPr="009D08EC" w:rsidRDefault="00626708" w:rsidP="00D937C4">
      <w:pPr>
        <w:ind w:left="390"/>
        <w:jc w:val="both"/>
        <w:rPr>
          <w:sz w:val="22"/>
          <w:szCs w:val="22"/>
        </w:rPr>
      </w:pPr>
    </w:p>
    <w:p w14:paraId="06792220" w14:textId="77777777" w:rsidR="00626708" w:rsidRPr="009D08EC" w:rsidRDefault="00626708" w:rsidP="00D937C4">
      <w:pPr>
        <w:ind w:left="390"/>
        <w:jc w:val="both"/>
        <w:rPr>
          <w:sz w:val="22"/>
          <w:szCs w:val="22"/>
          <w:highlight w:val="green"/>
        </w:rPr>
      </w:pPr>
    </w:p>
    <w:p w14:paraId="701EE490" w14:textId="77777777" w:rsidR="009B792F" w:rsidRPr="009D08EC" w:rsidRDefault="00221764" w:rsidP="00D937C4">
      <w:pPr>
        <w:numPr>
          <w:ilvl w:val="1"/>
          <w:numId w:val="6"/>
        </w:numPr>
        <w:jc w:val="both"/>
        <w:rPr>
          <w:sz w:val="22"/>
          <w:szCs w:val="22"/>
        </w:rPr>
      </w:pPr>
      <w:r w:rsidRPr="009D08EC">
        <w:rPr>
          <w:sz w:val="22"/>
          <w:szCs w:val="22"/>
        </w:rPr>
        <w:t>Místem plnění je</w:t>
      </w:r>
      <w:r w:rsidR="009B792F" w:rsidRPr="009D08EC">
        <w:rPr>
          <w:sz w:val="22"/>
          <w:szCs w:val="22"/>
        </w:rPr>
        <w:t>:</w:t>
      </w:r>
    </w:p>
    <w:p w14:paraId="08D07DA3" w14:textId="3728D06C" w:rsidR="001C62C4" w:rsidRPr="009D08EC" w:rsidRDefault="001C62C4" w:rsidP="00674FB9">
      <w:pPr>
        <w:pStyle w:val="Odstavecseseznamem"/>
        <w:numPr>
          <w:ilvl w:val="0"/>
          <w:numId w:val="27"/>
        </w:numPr>
        <w:jc w:val="both"/>
        <w:rPr>
          <w:sz w:val="22"/>
          <w:szCs w:val="22"/>
        </w:rPr>
      </w:pPr>
      <w:r w:rsidRPr="009D08EC">
        <w:rPr>
          <w:sz w:val="22"/>
          <w:szCs w:val="22"/>
        </w:rPr>
        <w:t xml:space="preserve">Oblast Sever (sklad Boskovice - </w:t>
      </w:r>
      <w:proofErr w:type="spellStart"/>
      <w:r w:rsidRPr="009D08EC">
        <w:rPr>
          <w:sz w:val="22"/>
          <w:szCs w:val="22"/>
        </w:rPr>
        <w:t>Chrudichromská</w:t>
      </w:r>
      <w:proofErr w:type="spellEnd"/>
      <w:r w:rsidRPr="009D08EC">
        <w:rPr>
          <w:sz w:val="22"/>
          <w:szCs w:val="22"/>
        </w:rPr>
        <w:t xml:space="preserve"> 1559/18, 680 01 Boskovice, </w:t>
      </w:r>
      <w:r w:rsidR="00674FB9" w:rsidRPr="009D08EC">
        <w:rPr>
          <w:sz w:val="22"/>
          <w:szCs w:val="22"/>
        </w:rPr>
        <w:t xml:space="preserve">sklad </w:t>
      </w:r>
      <w:r w:rsidRPr="009D08EC">
        <w:rPr>
          <w:sz w:val="22"/>
          <w:szCs w:val="22"/>
        </w:rPr>
        <w:t>Tišnov - Wágnerova 1542, 666 01 Tišnov)</w:t>
      </w:r>
      <w:r w:rsidR="00674FB9" w:rsidRPr="009D08EC">
        <w:rPr>
          <w:sz w:val="22"/>
          <w:szCs w:val="22"/>
        </w:rPr>
        <w:t>;</w:t>
      </w:r>
    </w:p>
    <w:p w14:paraId="41709814" w14:textId="0FBBFA4C" w:rsidR="001C62C4" w:rsidRPr="009D08EC" w:rsidRDefault="001C62C4" w:rsidP="00674FB9">
      <w:pPr>
        <w:pStyle w:val="Odstavecseseznamem"/>
        <w:numPr>
          <w:ilvl w:val="0"/>
          <w:numId w:val="27"/>
        </w:numPr>
        <w:jc w:val="both"/>
        <w:rPr>
          <w:sz w:val="22"/>
          <w:szCs w:val="22"/>
        </w:rPr>
      </w:pPr>
      <w:r w:rsidRPr="009D08EC">
        <w:rPr>
          <w:sz w:val="22"/>
          <w:szCs w:val="22"/>
        </w:rPr>
        <w:t xml:space="preserve">Oblast Střed (sklad Brno - Ořechovská 541/35, 619 00 Brno, </w:t>
      </w:r>
      <w:r w:rsidR="00674FB9" w:rsidRPr="009D08EC">
        <w:rPr>
          <w:sz w:val="22"/>
          <w:szCs w:val="22"/>
        </w:rPr>
        <w:t xml:space="preserve">sklad </w:t>
      </w:r>
      <w:r w:rsidRPr="009D08EC">
        <w:rPr>
          <w:sz w:val="22"/>
          <w:szCs w:val="22"/>
        </w:rPr>
        <w:t>Slavkov u Brna - Tyršova 619, 684 01  Slavkov u Brna)</w:t>
      </w:r>
      <w:r w:rsidR="00674FB9" w:rsidRPr="009D08EC">
        <w:rPr>
          <w:sz w:val="22"/>
          <w:szCs w:val="22"/>
        </w:rPr>
        <w:t>;</w:t>
      </w:r>
    </w:p>
    <w:p w14:paraId="17870425" w14:textId="7089FF1C" w:rsidR="001C62C4" w:rsidRPr="009D08EC" w:rsidRDefault="001C62C4" w:rsidP="00674FB9">
      <w:pPr>
        <w:pStyle w:val="Odstavecseseznamem"/>
        <w:numPr>
          <w:ilvl w:val="0"/>
          <w:numId w:val="27"/>
        </w:numPr>
        <w:jc w:val="both"/>
        <w:rPr>
          <w:sz w:val="22"/>
          <w:szCs w:val="22"/>
        </w:rPr>
      </w:pPr>
      <w:r w:rsidRPr="009D08EC">
        <w:rPr>
          <w:sz w:val="22"/>
          <w:szCs w:val="22"/>
        </w:rPr>
        <w:t xml:space="preserve">Oblast Jih (sklad Hustopeče – Havlíčkova 4, Hustopeče u </w:t>
      </w:r>
      <w:r w:rsidR="00674FB9" w:rsidRPr="009D08EC">
        <w:rPr>
          <w:sz w:val="22"/>
          <w:szCs w:val="22"/>
        </w:rPr>
        <w:t>Brna</w:t>
      </w:r>
      <w:r w:rsidRPr="009D08EC">
        <w:rPr>
          <w:sz w:val="22"/>
          <w:szCs w:val="22"/>
        </w:rPr>
        <w:t xml:space="preserve">, </w:t>
      </w:r>
      <w:r w:rsidR="00674FB9" w:rsidRPr="009D08EC">
        <w:rPr>
          <w:sz w:val="22"/>
          <w:szCs w:val="22"/>
        </w:rPr>
        <w:t xml:space="preserve">sklad </w:t>
      </w:r>
      <w:r w:rsidRPr="009D08EC">
        <w:rPr>
          <w:sz w:val="22"/>
          <w:szCs w:val="22"/>
        </w:rPr>
        <w:t>Veselí nad Moravou - Kollárova 1234, 698 01  Veselí nad Moravou)</w:t>
      </w:r>
      <w:r w:rsidR="00674FB9" w:rsidRPr="009D08EC">
        <w:rPr>
          <w:sz w:val="22"/>
          <w:szCs w:val="22"/>
        </w:rPr>
        <w:t>;</w:t>
      </w:r>
    </w:p>
    <w:p w14:paraId="31B6C0DB" w14:textId="4F2A446C" w:rsidR="001C62C4" w:rsidRPr="009D08EC" w:rsidRDefault="001C62C4" w:rsidP="00674FB9">
      <w:pPr>
        <w:pStyle w:val="Odstavecseseznamem"/>
        <w:numPr>
          <w:ilvl w:val="0"/>
          <w:numId w:val="27"/>
        </w:numPr>
        <w:jc w:val="both"/>
        <w:rPr>
          <w:sz w:val="22"/>
          <w:szCs w:val="22"/>
        </w:rPr>
      </w:pPr>
      <w:r w:rsidRPr="009D08EC">
        <w:rPr>
          <w:sz w:val="22"/>
          <w:szCs w:val="22"/>
        </w:rPr>
        <w:t xml:space="preserve">Oblast Západ (sklad </w:t>
      </w:r>
      <w:r w:rsidR="008A2FFD" w:rsidRPr="009D08EC">
        <w:rPr>
          <w:sz w:val="22"/>
          <w:szCs w:val="22"/>
        </w:rPr>
        <w:t>Znojmo – Kotkova</w:t>
      </w:r>
      <w:r w:rsidRPr="009D08EC">
        <w:rPr>
          <w:sz w:val="22"/>
          <w:szCs w:val="22"/>
        </w:rPr>
        <w:t xml:space="preserve"> 3725/24, 669 02 Znojmo, </w:t>
      </w:r>
      <w:r w:rsidR="00674FB9" w:rsidRPr="009D08EC">
        <w:rPr>
          <w:sz w:val="22"/>
          <w:szCs w:val="22"/>
        </w:rPr>
        <w:t xml:space="preserve">sklad </w:t>
      </w:r>
      <w:r w:rsidRPr="009D08EC">
        <w:rPr>
          <w:sz w:val="22"/>
          <w:szCs w:val="22"/>
        </w:rPr>
        <w:t>Lechovice - č.p. 180, 671 63 Lechovice)</w:t>
      </w:r>
      <w:r w:rsidR="00674FB9" w:rsidRPr="009D08EC">
        <w:rPr>
          <w:sz w:val="22"/>
          <w:szCs w:val="22"/>
        </w:rPr>
        <w:t>.</w:t>
      </w:r>
    </w:p>
    <w:p w14:paraId="4B115AFD" w14:textId="77777777" w:rsidR="005F5B0D" w:rsidRPr="009D08EC" w:rsidRDefault="005F5B0D" w:rsidP="005F5B0D">
      <w:pPr>
        <w:ind w:left="851"/>
        <w:jc w:val="both"/>
        <w:rPr>
          <w:sz w:val="22"/>
          <w:szCs w:val="22"/>
        </w:rPr>
      </w:pPr>
    </w:p>
    <w:p w14:paraId="73DC760C" w14:textId="77777777" w:rsidR="0045648E" w:rsidRPr="009D08EC" w:rsidRDefault="00193B33">
      <w:pPr>
        <w:ind w:left="360" w:hanging="360"/>
        <w:jc w:val="both"/>
        <w:rPr>
          <w:sz w:val="22"/>
          <w:szCs w:val="22"/>
        </w:rPr>
      </w:pPr>
      <w:r w:rsidRPr="009D08EC">
        <w:rPr>
          <w:sz w:val="22"/>
          <w:szCs w:val="22"/>
        </w:rPr>
        <w:t xml:space="preserve">      </w:t>
      </w:r>
      <w:r w:rsidR="002703F2" w:rsidRPr="009D08EC">
        <w:rPr>
          <w:sz w:val="22"/>
          <w:szCs w:val="22"/>
        </w:rPr>
        <w:t>P</w:t>
      </w:r>
      <w:r w:rsidR="0045648E" w:rsidRPr="009D08EC">
        <w:rPr>
          <w:sz w:val="22"/>
          <w:szCs w:val="22"/>
        </w:rPr>
        <w:t xml:space="preserve">řechod nebezpečí škody nastává okamžikem </w:t>
      </w:r>
      <w:r w:rsidR="00D23DA2" w:rsidRPr="009D08EC">
        <w:rPr>
          <w:sz w:val="22"/>
          <w:szCs w:val="22"/>
        </w:rPr>
        <w:t xml:space="preserve">předání zboží v místě plnění. </w:t>
      </w:r>
    </w:p>
    <w:p w14:paraId="6BA997E7" w14:textId="77777777" w:rsidR="005E7B34" w:rsidRPr="009D08EC" w:rsidRDefault="005E7B34" w:rsidP="00E1305F">
      <w:pPr>
        <w:ind w:left="360"/>
        <w:jc w:val="both"/>
        <w:rPr>
          <w:sz w:val="22"/>
          <w:szCs w:val="22"/>
        </w:rPr>
      </w:pPr>
      <w:r w:rsidRPr="009D08EC">
        <w:rPr>
          <w:sz w:val="22"/>
          <w:szCs w:val="22"/>
        </w:rPr>
        <w:t xml:space="preserve">Přebírající zaměstnanec kupujícího </w:t>
      </w:r>
      <w:r w:rsidR="00E1305F" w:rsidRPr="009D08EC">
        <w:rPr>
          <w:sz w:val="22"/>
          <w:szCs w:val="22"/>
        </w:rPr>
        <w:t xml:space="preserve">určí místo vykládky v místě plnění a </w:t>
      </w:r>
      <w:r w:rsidRPr="009D08EC">
        <w:rPr>
          <w:sz w:val="22"/>
          <w:szCs w:val="22"/>
        </w:rPr>
        <w:t>potvrdí podpisem na dodacím listě převzetí zboží.</w:t>
      </w:r>
      <w:r w:rsidR="00E1305F" w:rsidRPr="009D08EC">
        <w:rPr>
          <w:sz w:val="22"/>
          <w:szCs w:val="22"/>
        </w:rPr>
        <w:t xml:space="preserve"> </w:t>
      </w:r>
      <w:r w:rsidRPr="009D08EC">
        <w:rPr>
          <w:sz w:val="22"/>
          <w:szCs w:val="22"/>
        </w:rPr>
        <w:t xml:space="preserve">Dodací list musí obsahovat minimálně tyto údaje </w:t>
      </w:r>
    </w:p>
    <w:p w14:paraId="64356856" w14:textId="77777777" w:rsidR="005E7B34" w:rsidRPr="009D08EC" w:rsidRDefault="0055154F" w:rsidP="0055154F">
      <w:pPr>
        <w:pStyle w:val="Odstavecseseznamem"/>
        <w:numPr>
          <w:ilvl w:val="0"/>
          <w:numId w:val="15"/>
        </w:numPr>
        <w:jc w:val="both"/>
        <w:rPr>
          <w:sz w:val="22"/>
          <w:szCs w:val="22"/>
        </w:rPr>
      </w:pPr>
      <w:r w:rsidRPr="009D08EC">
        <w:rPr>
          <w:sz w:val="22"/>
          <w:szCs w:val="22"/>
        </w:rPr>
        <w:t>identifikační údaje prodávajícího a kupujícího;</w:t>
      </w:r>
    </w:p>
    <w:p w14:paraId="6FF088FA" w14:textId="77777777" w:rsidR="0055154F" w:rsidRPr="009D08EC" w:rsidRDefault="0055154F" w:rsidP="002E0F84">
      <w:pPr>
        <w:pStyle w:val="Odstavecseseznamem"/>
        <w:numPr>
          <w:ilvl w:val="0"/>
          <w:numId w:val="15"/>
        </w:numPr>
        <w:tabs>
          <w:tab w:val="left" w:pos="426"/>
        </w:tabs>
        <w:jc w:val="both"/>
        <w:rPr>
          <w:sz w:val="22"/>
          <w:szCs w:val="22"/>
        </w:rPr>
      </w:pPr>
      <w:r w:rsidRPr="009D08EC">
        <w:rPr>
          <w:sz w:val="22"/>
          <w:szCs w:val="22"/>
        </w:rPr>
        <w:t>evidenční číslo dodacího listu;</w:t>
      </w:r>
    </w:p>
    <w:p w14:paraId="79C3C193" w14:textId="77777777" w:rsidR="0055154F" w:rsidRPr="009D08EC" w:rsidRDefault="0055154F" w:rsidP="0055154F">
      <w:pPr>
        <w:pStyle w:val="Odstavecseseznamem"/>
        <w:numPr>
          <w:ilvl w:val="0"/>
          <w:numId w:val="15"/>
        </w:numPr>
        <w:jc w:val="both"/>
        <w:rPr>
          <w:sz w:val="22"/>
          <w:szCs w:val="22"/>
        </w:rPr>
      </w:pPr>
      <w:r w:rsidRPr="009D08EC">
        <w:rPr>
          <w:sz w:val="22"/>
          <w:szCs w:val="22"/>
        </w:rPr>
        <w:t>datum uskutečnění dodávky;</w:t>
      </w:r>
    </w:p>
    <w:p w14:paraId="65E60DD3" w14:textId="77777777" w:rsidR="0055154F" w:rsidRPr="009D08EC" w:rsidRDefault="0055154F" w:rsidP="0055154F">
      <w:pPr>
        <w:pStyle w:val="Odstavecseseznamem"/>
        <w:numPr>
          <w:ilvl w:val="0"/>
          <w:numId w:val="15"/>
        </w:numPr>
        <w:jc w:val="both"/>
        <w:rPr>
          <w:sz w:val="22"/>
          <w:szCs w:val="22"/>
        </w:rPr>
      </w:pPr>
      <w:r w:rsidRPr="009D08EC">
        <w:rPr>
          <w:sz w:val="22"/>
          <w:szCs w:val="22"/>
        </w:rPr>
        <w:t>specifikaci zboží a dodané množství;</w:t>
      </w:r>
    </w:p>
    <w:p w14:paraId="45AD475F" w14:textId="77777777" w:rsidR="0055154F" w:rsidRPr="009D08EC" w:rsidRDefault="0055154F" w:rsidP="0055154F">
      <w:pPr>
        <w:pStyle w:val="Odstavecseseznamem"/>
        <w:numPr>
          <w:ilvl w:val="0"/>
          <w:numId w:val="15"/>
        </w:numPr>
        <w:jc w:val="both"/>
        <w:rPr>
          <w:sz w:val="22"/>
          <w:szCs w:val="22"/>
        </w:rPr>
      </w:pPr>
      <w:r w:rsidRPr="009D08EC">
        <w:rPr>
          <w:sz w:val="22"/>
          <w:szCs w:val="22"/>
        </w:rPr>
        <w:t>bezpečnostní list.</w:t>
      </w:r>
    </w:p>
    <w:p w14:paraId="696A63ED" w14:textId="31885A1C" w:rsidR="009D08EC" w:rsidRPr="009D08EC" w:rsidRDefault="005620B0" w:rsidP="009D08EC">
      <w:pPr>
        <w:pStyle w:val="Odstavecseseznamem"/>
        <w:numPr>
          <w:ilvl w:val="1"/>
          <w:numId w:val="6"/>
        </w:numPr>
        <w:jc w:val="both"/>
        <w:rPr>
          <w:sz w:val="22"/>
          <w:szCs w:val="22"/>
        </w:rPr>
      </w:pPr>
      <w:r w:rsidRPr="009D08EC">
        <w:rPr>
          <w:sz w:val="22"/>
          <w:szCs w:val="22"/>
        </w:rPr>
        <w:t>Kupující je oprávněn objednat pouze takové množství, které potřebuje k vlastnímu využití</w:t>
      </w:r>
      <w:r w:rsidR="004D389B" w:rsidRPr="009D08EC">
        <w:rPr>
          <w:sz w:val="22"/>
          <w:szCs w:val="22"/>
        </w:rPr>
        <w:t>,</w:t>
      </w:r>
      <w:r w:rsidRPr="009D08EC">
        <w:rPr>
          <w:sz w:val="22"/>
          <w:szCs w:val="22"/>
        </w:rPr>
        <w:t xml:space="preserve"> a není povinen odebrat předpokládané</w:t>
      </w:r>
      <w:r w:rsidR="00AB2512" w:rsidRPr="009D08EC">
        <w:rPr>
          <w:sz w:val="22"/>
          <w:szCs w:val="22"/>
        </w:rPr>
        <w:t xml:space="preserve"> množství uvedené v příloze č. 1</w:t>
      </w:r>
      <w:r w:rsidRPr="009D08EC">
        <w:rPr>
          <w:sz w:val="22"/>
          <w:szCs w:val="22"/>
        </w:rPr>
        <w:t xml:space="preserve"> této smlouvy.</w:t>
      </w:r>
      <w:r w:rsidR="002703F2" w:rsidRPr="009D08EC">
        <w:rPr>
          <w:sz w:val="22"/>
          <w:szCs w:val="22"/>
        </w:rPr>
        <w:t xml:space="preserve">    </w:t>
      </w:r>
    </w:p>
    <w:p w14:paraId="7C95A60C" w14:textId="6004223C" w:rsidR="006311A2" w:rsidRPr="009D08EC" w:rsidRDefault="002703F2" w:rsidP="009847B7">
      <w:pPr>
        <w:pStyle w:val="Odstavecseseznamem"/>
        <w:ind w:left="390" w:hanging="390"/>
        <w:jc w:val="both"/>
        <w:rPr>
          <w:b/>
          <w:sz w:val="22"/>
          <w:szCs w:val="22"/>
        </w:rPr>
      </w:pPr>
      <w:r w:rsidRPr="009D08EC">
        <w:rPr>
          <w:sz w:val="22"/>
          <w:szCs w:val="22"/>
        </w:rPr>
        <w:lastRenderedPageBreak/>
        <w:t xml:space="preserve"> </w:t>
      </w:r>
      <w:r w:rsidR="00B342E9" w:rsidRPr="009D08EC">
        <w:rPr>
          <w:b/>
          <w:sz w:val="22"/>
          <w:szCs w:val="22"/>
        </w:rPr>
        <w:t xml:space="preserve">III. </w:t>
      </w:r>
      <w:r w:rsidR="00B342E9" w:rsidRPr="009D08EC">
        <w:rPr>
          <w:b/>
          <w:smallCaps/>
          <w:sz w:val="22"/>
          <w:szCs w:val="22"/>
        </w:rPr>
        <w:t xml:space="preserve">Kupní cena </w:t>
      </w:r>
    </w:p>
    <w:p w14:paraId="14100BBB" w14:textId="77777777" w:rsidR="008E7236" w:rsidRPr="009D08EC" w:rsidRDefault="0045648E" w:rsidP="005620B0">
      <w:pPr>
        <w:ind w:left="360" w:hanging="360"/>
        <w:jc w:val="both"/>
        <w:rPr>
          <w:sz w:val="22"/>
          <w:szCs w:val="22"/>
        </w:rPr>
      </w:pPr>
      <w:r w:rsidRPr="009D08EC">
        <w:rPr>
          <w:sz w:val="22"/>
          <w:szCs w:val="22"/>
        </w:rPr>
        <w:t xml:space="preserve">3.1 Kupní cena byla stanovena dohodou smluvních stran na základě nabídky prodávajícího jako </w:t>
      </w:r>
      <w:r w:rsidR="00221764" w:rsidRPr="009D08EC">
        <w:rPr>
          <w:sz w:val="22"/>
          <w:szCs w:val="22"/>
        </w:rPr>
        <w:t xml:space="preserve">cena </w:t>
      </w:r>
      <w:r w:rsidR="002B65D6" w:rsidRPr="009D08EC">
        <w:rPr>
          <w:sz w:val="22"/>
          <w:szCs w:val="22"/>
        </w:rPr>
        <w:t xml:space="preserve">za měrnou jednotku </w:t>
      </w:r>
      <w:r w:rsidR="005620B0" w:rsidRPr="009D08EC">
        <w:rPr>
          <w:sz w:val="22"/>
          <w:szCs w:val="22"/>
        </w:rPr>
        <w:t>zboží s dopravou do jednotlivých míst plnění a je uvede</w:t>
      </w:r>
      <w:r w:rsidR="00AB2512" w:rsidRPr="009D08EC">
        <w:rPr>
          <w:sz w:val="22"/>
          <w:szCs w:val="22"/>
        </w:rPr>
        <w:t>na v příloze č. 1</w:t>
      </w:r>
      <w:r w:rsidR="005620B0" w:rsidRPr="009D08EC">
        <w:rPr>
          <w:sz w:val="22"/>
          <w:szCs w:val="22"/>
        </w:rPr>
        <w:t xml:space="preserve"> této smlouvy.</w:t>
      </w:r>
    </w:p>
    <w:p w14:paraId="469EB1AA" w14:textId="77777777" w:rsidR="00D23DA2" w:rsidRPr="009D08EC" w:rsidRDefault="00221764" w:rsidP="00606028">
      <w:pPr>
        <w:jc w:val="both"/>
        <w:rPr>
          <w:color w:val="000000"/>
          <w:sz w:val="22"/>
          <w:szCs w:val="22"/>
        </w:rPr>
      </w:pPr>
      <w:r w:rsidRPr="009D08EC">
        <w:rPr>
          <w:color w:val="000000"/>
          <w:sz w:val="22"/>
          <w:szCs w:val="22"/>
        </w:rPr>
        <w:t xml:space="preserve">3.2 </w:t>
      </w:r>
      <w:r w:rsidR="00D23DA2" w:rsidRPr="009D08EC">
        <w:rPr>
          <w:color w:val="000000"/>
          <w:sz w:val="22"/>
          <w:szCs w:val="22"/>
        </w:rPr>
        <w:t>Cena obsahuje veškeré náklady n</w:t>
      </w:r>
      <w:r w:rsidR="0045648E" w:rsidRPr="009D08EC">
        <w:rPr>
          <w:color w:val="000000"/>
          <w:sz w:val="22"/>
          <w:szCs w:val="22"/>
        </w:rPr>
        <w:t>utn</w:t>
      </w:r>
      <w:r w:rsidR="00D23DA2" w:rsidRPr="009D08EC">
        <w:rPr>
          <w:color w:val="000000"/>
          <w:sz w:val="22"/>
          <w:szCs w:val="22"/>
        </w:rPr>
        <w:t xml:space="preserve">é k úplné a řádné dodávce zboží do </w:t>
      </w:r>
      <w:r w:rsidRPr="009D08EC">
        <w:rPr>
          <w:color w:val="000000"/>
          <w:sz w:val="22"/>
          <w:szCs w:val="22"/>
        </w:rPr>
        <w:t xml:space="preserve">místa plnění a </w:t>
      </w:r>
      <w:r w:rsidR="0045648E" w:rsidRPr="009D08EC">
        <w:rPr>
          <w:color w:val="000000"/>
          <w:sz w:val="22"/>
          <w:szCs w:val="22"/>
        </w:rPr>
        <w:t xml:space="preserve">obsahuje </w:t>
      </w:r>
    </w:p>
    <w:p w14:paraId="5112B174" w14:textId="77777777" w:rsidR="002600AD" w:rsidRPr="009D08EC" w:rsidRDefault="00D23DA2" w:rsidP="002E0F84">
      <w:pPr>
        <w:tabs>
          <w:tab w:val="left" w:pos="426"/>
        </w:tabs>
        <w:jc w:val="both"/>
        <w:rPr>
          <w:color w:val="000000"/>
          <w:sz w:val="22"/>
          <w:szCs w:val="22"/>
        </w:rPr>
      </w:pPr>
      <w:r w:rsidRPr="009D08EC">
        <w:rPr>
          <w:color w:val="000000"/>
          <w:sz w:val="22"/>
          <w:szCs w:val="22"/>
        </w:rPr>
        <w:t xml:space="preserve">      </w:t>
      </w:r>
      <w:r w:rsidR="0045648E" w:rsidRPr="009D08EC">
        <w:rPr>
          <w:color w:val="000000"/>
          <w:sz w:val="22"/>
          <w:szCs w:val="22"/>
        </w:rPr>
        <w:t>předpokládané cenové vlivy v čase plnění.</w:t>
      </w:r>
    </w:p>
    <w:p w14:paraId="552EA228" w14:textId="77777777" w:rsidR="0045648E" w:rsidRPr="009D08EC" w:rsidRDefault="00D23DA2">
      <w:pPr>
        <w:jc w:val="both"/>
        <w:rPr>
          <w:color w:val="000000"/>
          <w:sz w:val="22"/>
          <w:szCs w:val="22"/>
        </w:rPr>
      </w:pPr>
      <w:r w:rsidRPr="009D08EC">
        <w:rPr>
          <w:color w:val="000000"/>
          <w:sz w:val="22"/>
          <w:szCs w:val="22"/>
        </w:rPr>
        <w:t xml:space="preserve">3.3 </w:t>
      </w:r>
      <w:r w:rsidR="0045648E" w:rsidRPr="009D08EC">
        <w:rPr>
          <w:color w:val="000000"/>
          <w:sz w:val="22"/>
          <w:szCs w:val="22"/>
        </w:rPr>
        <w:t xml:space="preserve">Ke kupní ceně bude připočtena daň z přidané hodnoty. Prodávající odpovídá za to, že sazba daně </w:t>
      </w:r>
    </w:p>
    <w:p w14:paraId="790FAB66" w14:textId="77777777" w:rsidR="0045648E" w:rsidRPr="009D08EC" w:rsidRDefault="0045648E">
      <w:pPr>
        <w:jc w:val="both"/>
        <w:rPr>
          <w:color w:val="000000"/>
          <w:sz w:val="22"/>
          <w:szCs w:val="22"/>
        </w:rPr>
      </w:pPr>
      <w:r w:rsidRPr="009D08EC">
        <w:rPr>
          <w:color w:val="000000"/>
          <w:sz w:val="22"/>
          <w:szCs w:val="22"/>
        </w:rPr>
        <w:t xml:space="preserve">      z přidané hodnoty je stanovena v souladu s platnými právními předpisy.</w:t>
      </w:r>
    </w:p>
    <w:p w14:paraId="692F6435" w14:textId="77777777" w:rsidR="0045648E" w:rsidRPr="009D08EC" w:rsidRDefault="00D23DA2">
      <w:pPr>
        <w:jc w:val="both"/>
        <w:rPr>
          <w:color w:val="000000"/>
          <w:sz w:val="22"/>
          <w:szCs w:val="22"/>
        </w:rPr>
      </w:pPr>
      <w:r w:rsidRPr="009D08EC">
        <w:rPr>
          <w:color w:val="000000"/>
          <w:sz w:val="22"/>
          <w:szCs w:val="22"/>
        </w:rPr>
        <w:t xml:space="preserve">3.4 </w:t>
      </w:r>
      <w:r w:rsidR="0045648E" w:rsidRPr="009D08EC">
        <w:rPr>
          <w:color w:val="000000"/>
          <w:sz w:val="22"/>
          <w:szCs w:val="22"/>
        </w:rPr>
        <w:t xml:space="preserve">Kupní cena je splatná v korunách českých. </w:t>
      </w:r>
    </w:p>
    <w:p w14:paraId="5A2444B5" w14:textId="77777777" w:rsidR="00B1100F" w:rsidRPr="009D08EC" w:rsidRDefault="00D23DA2" w:rsidP="00AB2512">
      <w:pPr>
        <w:ind w:left="360" w:hanging="360"/>
        <w:jc w:val="both"/>
        <w:rPr>
          <w:color w:val="000000"/>
          <w:sz w:val="22"/>
          <w:szCs w:val="22"/>
        </w:rPr>
      </w:pPr>
      <w:r w:rsidRPr="009D08EC">
        <w:rPr>
          <w:color w:val="000000"/>
          <w:sz w:val="22"/>
          <w:szCs w:val="22"/>
        </w:rPr>
        <w:t>3.5</w:t>
      </w:r>
      <w:r w:rsidR="005F5B0D" w:rsidRPr="009D08EC">
        <w:rPr>
          <w:color w:val="000000"/>
          <w:sz w:val="22"/>
          <w:szCs w:val="22"/>
        </w:rPr>
        <w:t xml:space="preserve"> </w:t>
      </w:r>
      <w:r w:rsidR="0045648E" w:rsidRPr="009D08EC">
        <w:rPr>
          <w:color w:val="000000"/>
          <w:sz w:val="22"/>
          <w:szCs w:val="22"/>
        </w:rPr>
        <w:t>Cena za jednotlivé dodávky bude stanovena</w:t>
      </w:r>
      <w:r w:rsidR="00AB2512" w:rsidRPr="009D08EC">
        <w:rPr>
          <w:color w:val="000000"/>
          <w:sz w:val="22"/>
          <w:szCs w:val="22"/>
        </w:rPr>
        <w:t xml:space="preserve"> jako násobek množství v</w:t>
      </w:r>
      <w:r w:rsidR="003E2D3B" w:rsidRPr="009D08EC">
        <w:rPr>
          <w:color w:val="000000"/>
          <w:sz w:val="22"/>
          <w:szCs w:val="22"/>
        </w:rPr>
        <w:t xml:space="preserve"> kilogramech, </w:t>
      </w:r>
      <w:r w:rsidR="00AB2512" w:rsidRPr="009D08EC">
        <w:rPr>
          <w:color w:val="000000"/>
          <w:sz w:val="22"/>
          <w:szCs w:val="22"/>
        </w:rPr>
        <w:t>litrech</w:t>
      </w:r>
      <w:r w:rsidR="0045648E" w:rsidRPr="009D08EC">
        <w:rPr>
          <w:color w:val="000000"/>
          <w:sz w:val="22"/>
          <w:szCs w:val="22"/>
        </w:rPr>
        <w:t xml:space="preserve"> za jednotku </w:t>
      </w:r>
      <w:r w:rsidR="00AB2512" w:rsidRPr="009D08EC">
        <w:rPr>
          <w:color w:val="000000"/>
          <w:sz w:val="22"/>
          <w:szCs w:val="22"/>
        </w:rPr>
        <w:t>zboží dle příloh</w:t>
      </w:r>
      <w:r w:rsidR="00221764" w:rsidRPr="009D08EC">
        <w:rPr>
          <w:color w:val="000000"/>
          <w:sz w:val="22"/>
          <w:szCs w:val="22"/>
        </w:rPr>
        <w:t xml:space="preserve">y </w:t>
      </w:r>
      <w:r w:rsidR="00AB2512" w:rsidRPr="009D08EC">
        <w:rPr>
          <w:color w:val="000000"/>
          <w:sz w:val="22"/>
          <w:szCs w:val="22"/>
        </w:rPr>
        <w:t>č. 1</w:t>
      </w:r>
      <w:r w:rsidR="005620B0" w:rsidRPr="009D08EC">
        <w:rPr>
          <w:color w:val="000000"/>
          <w:sz w:val="22"/>
          <w:szCs w:val="22"/>
        </w:rPr>
        <w:t xml:space="preserve"> této </w:t>
      </w:r>
      <w:r w:rsidRPr="009D08EC">
        <w:rPr>
          <w:color w:val="000000"/>
          <w:sz w:val="22"/>
          <w:szCs w:val="22"/>
        </w:rPr>
        <w:t>smlouvy.</w:t>
      </w:r>
    </w:p>
    <w:p w14:paraId="3C6CAC78" w14:textId="77777777" w:rsidR="00B1100F" w:rsidRPr="009D08EC" w:rsidRDefault="00B1100F" w:rsidP="00B1100F">
      <w:pPr>
        <w:jc w:val="both"/>
        <w:rPr>
          <w:color w:val="000000"/>
          <w:sz w:val="22"/>
          <w:szCs w:val="22"/>
        </w:rPr>
      </w:pPr>
      <w:r w:rsidRPr="009D08EC">
        <w:rPr>
          <w:color w:val="000000"/>
          <w:sz w:val="22"/>
          <w:szCs w:val="22"/>
        </w:rPr>
        <w:t xml:space="preserve">3.6  Měření množství dodávaného zboží v jednotlivé dodávce bude prováděno na váze prodávajícího. </w:t>
      </w:r>
    </w:p>
    <w:p w14:paraId="302153D5" w14:textId="3F82C0E7" w:rsidR="00A0299D" w:rsidRPr="009D08EC" w:rsidRDefault="00B1100F" w:rsidP="00A0299D">
      <w:pPr>
        <w:ind w:left="360" w:hanging="360"/>
        <w:jc w:val="both"/>
        <w:rPr>
          <w:color w:val="000000"/>
          <w:sz w:val="22"/>
          <w:szCs w:val="22"/>
        </w:rPr>
      </w:pPr>
      <w:r w:rsidRPr="009D08EC">
        <w:rPr>
          <w:color w:val="000000"/>
          <w:sz w:val="22"/>
          <w:szCs w:val="22"/>
        </w:rPr>
        <w:t xml:space="preserve">      Výsledky měření množství dodaného zboží budou zachycen</w:t>
      </w:r>
      <w:r w:rsidR="004E4021" w:rsidRPr="009D08EC">
        <w:rPr>
          <w:color w:val="000000"/>
          <w:sz w:val="22"/>
          <w:szCs w:val="22"/>
        </w:rPr>
        <w:t>y</w:t>
      </w:r>
      <w:r w:rsidRPr="009D08EC">
        <w:rPr>
          <w:color w:val="000000"/>
          <w:sz w:val="22"/>
          <w:szCs w:val="22"/>
        </w:rPr>
        <w:t xml:space="preserve"> v dodacím listu, jehož originál bude předán při dodávce zboží</w:t>
      </w:r>
      <w:r w:rsidR="004E4021" w:rsidRPr="009D08EC">
        <w:rPr>
          <w:color w:val="000000"/>
          <w:sz w:val="22"/>
          <w:szCs w:val="22"/>
        </w:rPr>
        <w:t>,</w:t>
      </w:r>
      <w:r w:rsidRPr="009D08EC">
        <w:rPr>
          <w:color w:val="000000"/>
          <w:sz w:val="22"/>
          <w:szCs w:val="22"/>
        </w:rPr>
        <w:t xml:space="preserve"> a kopie bude součástí faktury.</w:t>
      </w:r>
    </w:p>
    <w:p w14:paraId="37E55662" w14:textId="5C943D58" w:rsidR="00B342E9" w:rsidRPr="009D08EC" w:rsidRDefault="00B342E9" w:rsidP="00B342E9">
      <w:pPr>
        <w:tabs>
          <w:tab w:val="left" w:pos="720"/>
        </w:tabs>
        <w:spacing w:before="160" w:after="160"/>
        <w:rPr>
          <w:b/>
          <w:sz w:val="22"/>
          <w:szCs w:val="22"/>
        </w:rPr>
      </w:pPr>
    </w:p>
    <w:p w14:paraId="742FB4C8" w14:textId="536493B2" w:rsidR="00B342E9" w:rsidRPr="009D08EC" w:rsidRDefault="00B342E9" w:rsidP="00B342E9">
      <w:pPr>
        <w:tabs>
          <w:tab w:val="left" w:pos="720"/>
        </w:tabs>
        <w:spacing w:before="160" w:after="160"/>
        <w:rPr>
          <w:b/>
          <w:sz w:val="22"/>
          <w:szCs w:val="22"/>
        </w:rPr>
      </w:pPr>
      <w:r w:rsidRPr="009D08EC">
        <w:rPr>
          <w:b/>
          <w:sz w:val="22"/>
          <w:szCs w:val="22"/>
        </w:rPr>
        <w:t xml:space="preserve">IV. </w:t>
      </w:r>
      <w:r w:rsidRPr="009D08EC">
        <w:rPr>
          <w:b/>
          <w:smallCaps/>
          <w:sz w:val="22"/>
          <w:szCs w:val="22"/>
        </w:rPr>
        <w:t xml:space="preserve">Platební podmínky </w:t>
      </w:r>
    </w:p>
    <w:p w14:paraId="1681312E" w14:textId="77777777" w:rsidR="0045648E" w:rsidRPr="009D08EC" w:rsidRDefault="0045648E">
      <w:pPr>
        <w:jc w:val="both"/>
        <w:rPr>
          <w:color w:val="000000"/>
          <w:sz w:val="22"/>
          <w:szCs w:val="22"/>
        </w:rPr>
      </w:pPr>
      <w:r w:rsidRPr="009D08EC">
        <w:rPr>
          <w:color w:val="000000"/>
          <w:sz w:val="22"/>
          <w:szCs w:val="22"/>
        </w:rPr>
        <w:t>4.1 Zálohové platby se nesjednávají.</w:t>
      </w:r>
    </w:p>
    <w:p w14:paraId="754879DD" w14:textId="77777777" w:rsidR="00FE0961" w:rsidRPr="009D08EC" w:rsidRDefault="00FE0961" w:rsidP="00FE0961">
      <w:pPr>
        <w:ind w:left="360" w:hanging="360"/>
        <w:jc w:val="both"/>
        <w:rPr>
          <w:color w:val="000000"/>
          <w:sz w:val="22"/>
          <w:szCs w:val="22"/>
        </w:rPr>
      </w:pPr>
      <w:r w:rsidRPr="009D08EC">
        <w:rPr>
          <w:color w:val="000000"/>
          <w:sz w:val="22"/>
          <w:szCs w:val="22"/>
        </w:rPr>
        <w:t>4.2</w:t>
      </w:r>
      <w:r w:rsidR="006A4A6D" w:rsidRPr="009D08EC">
        <w:rPr>
          <w:color w:val="000000"/>
          <w:sz w:val="22"/>
          <w:szCs w:val="22"/>
        </w:rPr>
        <w:t xml:space="preserve"> </w:t>
      </w:r>
      <w:r w:rsidR="002E0F84" w:rsidRPr="009D08EC">
        <w:rPr>
          <w:color w:val="000000"/>
          <w:sz w:val="22"/>
          <w:szCs w:val="22"/>
        </w:rPr>
        <w:t>Ú</w:t>
      </w:r>
      <w:r w:rsidR="0045648E" w:rsidRPr="009D08EC">
        <w:rPr>
          <w:color w:val="000000"/>
          <w:sz w:val="22"/>
          <w:szCs w:val="22"/>
        </w:rPr>
        <w:t xml:space="preserve">hrada </w:t>
      </w:r>
      <w:r w:rsidR="0045648E" w:rsidRPr="009D08EC">
        <w:rPr>
          <w:sz w:val="22"/>
          <w:szCs w:val="22"/>
        </w:rPr>
        <w:t xml:space="preserve">kupní ceny bude realizována </w:t>
      </w:r>
      <w:r w:rsidR="007425BA" w:rsidRPr="009D08EC">
        <w:rPr>
          <w:sz w:val="22"/>
          <w:szCs w:val="22"/>
        </w:rPr>
        <w:t xml:space="preserve">kupujícím na základě faktur k jednotlivým dílčím objednávkám, jejichž přílohou bude dodací list dle čl. 2.3 </w:t>
      </w:r>
      <w:r w:rsidR="00B1100F" w:rsidRPr="009D08EC">
        <w:rPr>
          <w:sz w:val="22"/>
          <w:szCs w:val="22"/>
        </w:rPr>
        <w:t xml:space="preserve">a 3.6 </w:t>
      </w:r>
      <w:r w:rsidR="007425BA" w:rsidRPr="009D08EC">
        <w:rPr>
          <w:sz w:val="22"/>
          <w:szCs w:val="22"/>
        </w:rPr>
        <w:t>této smlouvy.</w:t>
      </w:r>
      <w:r w:rsidR="00B1100F" w:rsidRPr="009D08EC">
        <w:rPr>
          <w:sz w:val="22"/>
          <w:szCs w:val="22"/>
        </w:rPr>
        <w:t xml:space="preserve"> Každá objednávka se fakturuje zvlášť.</w:t>
      </w:r>
      <w:r w:rsidR="00E41396" w:rsidRPr="009D08EC">
        <w:rPr>
          <w:sz w:val="22"/>
          <w:szCs w:val="22"/>
        </w:rPr>
        <w:t xml:space="preserve"> Celková částka dokladu zůstane bez zaokrouhlení.  </w:t>
      </w:r>
    </w:p>
    <w:p w14:paraId="7878106A" w14:textId="77777777" w:rsidR="00FE0961" w:rsidRPr="009D08EC" w:rsidRDefault="00FE0961" w:rsidP="00FE0961">
      <w:pPr>
        <w:pStyle w:val="Odstavecseseznamem"/>
        <w:numPr>
          <w:ilvl w:val="1"/>
          <w:numId w:val="19"/>
        </w:numPr>
        <w:jc w:val="both"/>
        <w:rPr>
          <w:sz w:val="22"/>
          <w:szCs w:val="22"/>
        </w:rPr>
      </w:pPr>
      <w:r w:rsidRPr="009D08EC">
        <w:rPr>
          <w:sz w:val="22"/>
          <w:szCs w:val="22"/>
        </w:rPr>
        <w:t xml:space="preserve">Splatnost faktury je stanovena na 30 dnů od doručení faktury kupujícímu. Za den uskutečnění zdanitelného plnění se považuje den předání zboží kupujícímu. Smluvní strany se dohodly, že faktura bude doručena elektronicky na adresu </w:t>
      </w:r>
      <w:hyperlink r:id="rId12" w:history="1">
        <w:r w:rsidRPr="009D08EC">
          <w:rPr>
            <w:rStyle w:val="Hypertextovodkaz"/>
            <w:sz w:val="22"/>
            <w:szCs w:val="22"/>
          </w:rPr>
          <w:t>faktury@susjmk.cz</w:t>
        </w:r>
      </w:hyperlink>
      <w:r w:rsidRPr="009D08EC">
        <w:rPr>
          <w:sz w:val="22"/>
          <w:szCs w:val="22"/>
        </w:rPr>
        <w:t xml:space="preserve"> .</w:t>
      </w:r>
    </w:p>
    <w:p w14:paraId="311A9989" w14:textId="77777777" w:rsidR="00FE0961" w:rsidRPr="009D08EC" w:rsidRDefault="00FE0961" w:rsidP="00FE0961">
      <w:pPr>
        <w:pStyle w:val="Odstavecseseznamem"/>
        <w:numPr>
          <w:ilvl w:val="1"/>
          <w:numId w:val="19"/>
        </w:numPr>
        <w:jc w:val="both"/>
        <w:rPr>
          <w:sz w:val="22"/>
          <w:szCs w:val="22"/>
        </w:rPr>
      </w:pPr>
      <w:r w:rsidRPr="009D08EC">
        <w:rPr>
          <w:sz w:val="22"/>
          <w:szCs w:val="22"/>
        </w:rPr>
        <w:t>Faktura je uhrazena dnem odepsání příslušné částky z účtu kupujícího.</w:t>
      </w:r>
    </w:p>
    <w:p w14:paraId="6480ED51" w14:textId="77777777" w:rsidR="00FE0961" w:rsidRPr="009D08EC" w:rsidRDefault="00FE0961" w:rsidP="00FE0961">
      <w:pPr>
        <w:pStyle w:val="Odstavecseseznamem"/>
        <w:numPr>
          <w:ilvl w:val="1"/>
          <w:numId w:val="19"/>
        </w:numPr>
        <w:jc w:val="both"/>
        <w:rPr>
          <w:sz w:val="22"/>
          <w:szCs w:val="22"/>
        </w:rPr>
      </w:pPr>
      <w:r w:rsidRPr="009D08EC">
        <w:rPr>
          <w:sz w:val="22"/>
          <w:szCs w:val="22"/>
        </w:rPr>
        <w:t>V případě, že bude faktura obsahovat nesprávné, neúplné údaje nebo bude vystavena v rozporu s touto smlouvou, je kupující oprávněn fakturu vrátit prodávajícímu k opravě. Prodávající je povinen fakturu opravit či vystavit novou a doručit ji kupujícímu</w:t>
      </w:r>
      <w:r w:rsidR="006311A2" w:rsidRPr="009D08EC">
        <w:rPr>
          <w:sz w:val="22"/>
          <w:szCs w:val="22"/>
        </w:rPr>
        <w:t xml:space="preserve"> s novou lhůtou splatnosti</w:t>
      </w:r>
      <w:r w:rsidRPr="009D08EC">
        <w:rPr>
          <w:sz w:val="22"/>
          <w:szCs w:val="22"/>
        </w:rPr>
        <w:t>.</w:t>
      </w:r>
    </w:p>
    <w:p w14:paraId="15700EEB" w14:textId="77777777" w:rsidR="00FE0961" w:rsidRPr="009D08EC" w:rsidRDefault="00FE0961" w:rsidP="00FE0961">
      <w:pPr>
        <w:pStyle w:val="Odstavecseseznamem"/>
        <w:numPr>
          <w:ilvl w:val="1"/>
          <w:numId w:val="19"/>
        </w:numPr>
        <w:jc w:val="both"/>
        <w:rPr>
          <w:sz w:val="22"/>
          <w:szCs w:val="22"/>
        </w:rPr>
      </w:pPr>
      <w:r w:rsidRPr="009D08EC">
        <w:rPr>
          <w:sz w:val="22"/>
          <w:szCs w:val="22"/>
        </w:rPr>
        <w:t>Prodávající dává souhlas s platbou DPH na účet místně příslušného správce daně v případě, že bude v registru plátců DPH označen jako nespolehlivý, nebo bude požadovat úhradu na jiný než zveřejněný bankovní účet podle § 109 odst. 2 písm. c) zákona č.235/2004 Sb., ve znění pozdějších předpisů.</w:t>
      </w:r>
    </w:p>
    <w:p w14:paraId="06F91382" w14:textId="77777777" w:rsidR="0045648E" w:rsidRPr="009D08EC" w:rsidRDefault="003C2AE5" w:rsidP="00FE0961">
      <w:pPr>
        <w:ind w:left="360" w:hanging="360"/>
        <w:jc w:val="both"/>
        <w:rPr>
          <w:color w:val="000000"/>
          <w:sz w:val="22"/>
          <w:szCs w:val="22"/>
        </w:rPr>
      </w:pPr>
      <w:r w:rsidRPr="009D08EC">
        <w:rPr>
          <w:color w:val="000000"/>
          <w:sz w:val="22"/>
          <w:szCs w:val="22"/>
        </w:rPr>
        <w:t xml:space="preserve"> </w:t>
      </w:r>
    </w:p>
    <w:p w14:paraId="465A6B07" w14:textId="5303E720" w:rsidR="0045648E" w:rsidRPr="009D08EC" w:rsidRDefault="00FE0961" w:rsidP="00B342E9">
      <w:pPr>
        <w:jc w:val="both"/>
        <w:rPr>
          <w:b/>
          <w:color w:val="000000"/>
          <w:sz w:val="22"/>
          <w:szCs w:val="22"/>
        </w:rPr>
      </w:pPr>
      <w:r w:rsidRPr="009D08EC">
        <w:rPr>
          <w:b/>
          <w:sz w:val="22"/>
          <w:szCs w:val="22"/>
        </w:rPr>
        <w:t>V</w:t>
      </w:r>
      <w:r w:rsidRPr="009D08EC">
        <w:rPr>
          <w:b/>
          <w:smallCaps/>
          <w:sz w:val="22"/>
          <w:szCs w:val="22"/>
        </w:rPr>
        <w:t>.</w:t>
      </w:r>
      <w:r w:rsidR="00B342E9" w:rsidRPr="009D08EC">
        <w:rPr>
          <w:b/>
          <w:smallCaps/>
          <w:sz w:val="22"/>
          <w:szCs w:val="22"/>
        </w:rPr>
        <w:t xml:space="preserve"> </w:t>
      </w:r>
      <w:r w:rsidR="0045648E" w:rsidRPr="009D08EC">
        <w:rPr>
          <w:b/>
          <w:smallCaps/>
          <w:sz w:val="22"/>
          <w:szCs w:val="22"/>
        </w:rPr>
        <w:t xml:space="preserve">  Záruka a reklamace</w:t>
      </w:r>
    </w:p>
    <w:p w14:paraId="15C8CA55" w14:textId="77777777" w:rsidR="006311A2" w:rsidRPr="009D08EC" w:rsidRDefault="006311A2" w:rsidP="009A631C">
      <w:pPr>
        <w:ind w:left="360" w:hanging="360"/>
        <w:jc w:val="both"/>
        <w:outlineLvl w:val="0"/>
        <w:rPr>
          <w:b/>
          <w:color w:val="000000"/>
          <w:sz w:val="22"/>
          <w:szCs w:val="22"/>
        </w:rPr>
      </w:pPr>
    </w:p>
    <w:p w14:paraId="5306C9BD" w14:textId="77777777" w:rsidR="0045648E" w:rsidRPr="009D08EC" w:rsidRDefault="0045648E">
      <w:pPr>
        <w:ind w:left="360" w:hanging="360"/>
        <w:jc w:val="both"/>
        <w:rPr>
          <w:color w:val="FF0000"/>
          <w:sz w:val="22"/>
          <w:szCs w:val="22"/>
        </w:rPr>
      </w:pPr>
      <w:r w:rsidRPr="009D08EC">
        <w:rPr>
          <w:color w:val="000000"/>
          <w:sz w:val="22"/>
          <w:szCs w:val="22"/>
        </w:rPr>
        <w:t xml:space="preserve">5.1 Prodávající prohlašuje, že dodávané zboží bude mít v okamžiku dodání </w:t>
      </w:r>
      <w:r w:rsidR="00ED6C93" w:rsidRPr="009D08EC">
        <w:rPr>
          <w:color w:val="000000"/>
          <w:sz w:val="22"/>
          <w:szCs w:val="22"/>
        </w:rPr>
        <w:t xml:space="preserve">sjednanou </w:t>
      </w:r>
      <w:r w:rsidR="0035419F" w:rsidRPr="009D08EC">
        <w:rPr>
          <w:color w:val="000000"/>
          <w:sz w:val="22"/>
          <w:szCs w:val="22"/>
        </w:rPr>
        <w:t>jakost</w:t>
      </w:r>
      <w:r w:rsidR="00A37F5F" w:rsidRPr="009D08EC">
        <w:rPr>
          <w:color w:val="000000"/>
          <w:sz w:val="22"/>
          <w:szCs w:val="22"/>
        </w:rPr>
        <w:t xml:space="preserve"> dle této smlouvy.</w:t>
      </w:r>
    </w:p>
    <w:p w14:paraId="46762D9A" w14:textId="77777777" w:rsidR="00D802FB" w:rsidRPr="009D08EC" w:rsidRDefault="00221764" w:rsidP="00D802FB">
      <w:pPr>
        <w:ind w:left="360" w:hanging="360"/>
        <w:jc w:val="both"/>
        <w:rPr>
          <w:sz w:val="22"/>
          <w:szCs w:val="22"/>
        </w:rPr>
      </w:pPr>
      <w:r w:rsidRPr="009D08EC">
        <w:rPr>
          <w:color w:val="000000"/>
          <w:sz w:val="22"/>
          <w:szCs w:val="22"/>
        </w:rPr>
        <w:t xml:space="preserve">5.2 </w:t>
      </w:r>
      <w:r w:rsidR="0045648E" w:rsidRPr="009D08EC">
        <w:rPr>
          <w:color w:val="000000"/>
          <w:sz w:val="22"/>
          <w:szCs w:val="22"/>
        </w:rPr>
        <w:t>Prodávající pos</w:t>
      </w:r>
      <w:r w:rsidR="00606028" w:rsidRPr="009D08EC">
        <w:rPr>
          <w:color w:val="000000"/>
          <w:sz w:val="22"/>
          <w:szCs w:val="22"/>
        </w:rPr>
        <w:t xml:space="preserve">kytuje na zboží záruku </w:t>
      </w:r>
      <w:r w:rsidR="00D802FB" w:rsidRPr="009D08EC">
        <w:rPr>
          <w:color w:val="000000"/>
          <w:sz w:val="22"/>
          <w:szCs w:val="22"/>
        </w:rPr>
        <w:t xml:space="preserve">pro silniční barvu v délce 18 měsíců, balotinu v délce </w:t>
      </w:r>
      <w:r w:rsidR="00D802FB" w:rsidRPr="009D08EC">
        <w:rPr>
          <w:sz w:val="22"/>
          <w:szCs w:val="22"/>
        </w:rPr>
        <w:t>12 měsíců a rozpouštědlo 12 měsíců. Prodávající neodpovídá za případné vady vzniklé technologickým zpracováním zboží kupujícím.</w:t>
      </w:r>
    </w:p>
    <w:p w14:paraId="3EC053E6" w14:textId="23B7E976" w:rsidR="0045648E" w:rsidRPr="009D08EC" w:rsidRDefault="0045648E">
      <w:pPr>
        <w:ind w:left="360" w:hanging="360"/>
        <w:jc w:val="both"/>
        <w:rPr>
          <w:color w:val="000000"/>
          <w:sz w:val="22"/>
          <w:szCs w:val="22"/>
        </w:rPr>
      </w:pPr>
      <w:r w:rsidRPr="009D08EC">
        <w:rPr>
          <w:color w:val="000000"/>
          <w:sz w:val="22"/>
          <w:szCs w:val="22"/>
        </w:rPr>
        <w:t xml:space="preserve">5.3 V případě zjištění jakýchkoliv vad zboží je kupující </w:t>
      </w:r>
      <w:r w:rsidR="00D11D2B" w:rsidRPr="009D08EC">
        <w:rPr>
          <w:color w:val="000000"/>
          <w:sz w:val="22"/>
          <w:szCs w:val="22"/>
        </w:rPr>
        <w:t xml:space="preserve">povinen </w:t>
      </w:r>
      <w:r w:rsidRPr="009D08EC">
        <w:rPr>
          <w:color w:val="000000"/>
          <w:sz w:val="22"/>
          <w:szCs w:val="22"/>
        </w:rPr>
        <w:t>neprodleně o tomto zjištění písemně informovat prodávajícího. Prodávající je povinen bez zbytečn</w:t>
      </w:r>
      <w:r w:rsidR="00552B6D" w:rsidRPr="009D08EC">
        <w:rPr>
          <w:color w:val="000000"/>
          <w:sz w:val="22"/>
          <w:szCs w:val="22"/>
        </w:rPr>
        <w:t>ého</w:t>
      </w:r>
      <w:r w:rsidRPr="009D08EC">
        <w:rPr>
          <w:color w:val="000000"/>
          <w:sz w:val="22"/>
          <w:szCs w:val="22"/>
        </w:rPr>
        <w:t xml:space="preserve"> odklad</w:t>
      </w:r>
      <w:r w:rsidR="00552B6D" w:rsidRPr="009D08EC">
        <w:rPr>
          <w:color w:val="000000"/>
          <w:sz w:val="22"/>
          <w:szCs w:val="22"/>
        </w:rPr>
        <w:t>u</w:t>
      </w:r>
      <w:r w:rsidRPr="009D08EC">
        <w:rPr>
          <w:color w:val="000000"/>
          <w:sz w:val="22"/>
          <w:szCs w:val="22"/>
        </w:rPr>
        <w:t xml:space="preserve"> zahájit šetření</w:t>
      </w:r>
      <w:r w:rsidR="00D802FB" w:rsidRPr="009D08EC">
        <w:rPr>
          <w:color w:val="000000"/>
          <w:sz w:val="22"/>
          <w:szCs w:val="22"/>
        </w:rPr>
        <w:t xml:space="preserve"> </w:t>
      </w:r>
      <w:r w:rsidR="005D0675" w:rsidRPr="009D08EC">
        <w:rPr>
          <w:color w:val="000000"/>
          <w:sz w:val="22"/>
          <w:szCs w:val="22"/>
        </w:rPr>
        <w:t>a </w:t>
      </w:r>
      <w:r w:rsidRPr="009D08EC">
        <w:rPr>
          <w:color w:val="000000"/>
          <w:sz w:val="22"/>
          <w:szCs w:val="22"/>
        </w:rPr>
        <w:t xml:space="preserve"> reklamační řízení.</w:t>
      </w:r>
    </w:p>
    <w:p w14:paraId="735F680E" w14:textId="77777777" w:rsidR="0045648E" w:rsidRPr="009D08EC" w:rsidRDefault="0045648E">
      <w:pPr>
        <w:ind w:left="360" w:hanging="360"/>
        <w:jc w:val="both"/>
        <w:rPr>
          <w:color w:val="000000"/>
          <w:sz w:val="22"/>
          <w:szCs w:val="22"/>
        </w:rPr>
      </w:pPr>
      <w:r w:rsidRPr="009D08EC">
        <w:rPr>
          <w:color w:val="000000"/>
          <w:sz w:val="22"/>
          <w:szCs w:val="22"/>
        </w:rPr>
        <w:t xml:space="preserve">5.4 Na žádost prodávajícího je kupující povinen umožnit prodávajícímu prohlídku </w:t>
      </w:r>
      <w:r w:rsidR="002703F2" w:rsidRPr="009D08EC">
        <w:rPr>
          <w:color w:val="000000"/>
          <w:sz w:val="22"/>
          <w:szCs w:val="22"/>
        </w:rPr>
        <w:t>reklamovaného zboží.</w:t>
      </w:r>
    </w:p>
    <w:p w14:paraId="77D3F5AF" w14:textId="77777777" w:rsidR="009847B7" w:rsidRPr="009847B7" w:rsidRDefault="0045648E" w:rsidP="009847B7">
      <w:pPr>
        <w:snapToGrid w:val="0"/>
        <w:spacing w:before="120" w:after="120"/>
        <w:ind w:left="709" w:hanging="709"/>
        <w:jc w:val="both"/>
        <w:rPr>
          <w:color w:val="000000"/>
          <w:sz w:val="22"/>
          <w:szCs w:val="22"/>
        </w:rPr>
      </w:pPr>
      <w:r w:rsidRPr="009D08EC">
        <w:rPr>
          <w:color w:val="000000"/>
          <w:sz w:val="22"/>
          <w:szCs w:val="22"/>
        </w:rPr>
        <w:t xml:space="preserve">5.5 </w:t>
      </w:r>
      <w:r w:rsidR="009847B7" w:rsidRPr="009847B7">
        <w:rPr>
          <w:color w:val="000000"/>
          <w:sz w:val="22"/>
          <w:szCs w:val="22"/>
        </w:rPr>
        <w:t>Kupující v rámci uplatněné záruky může požadovat vrácení zboží bez náhradního plnění nebo vrácení zboží s povinností dodat nové zboží bez vady.</w:t>
      </w:r>
    </w:p>
    <w:p w14:paraId="198534A3" w14:textId="77777777" w:rsidR="009847B7" w:rsidRPr="009847B7" w:rsidRDefault="009847B7" w:rsidP="009847B7">
      <w:pPr>
        <w:snapToGrid w:val="0"/>
        <w:spacing w:before="120" w:after="120"/>
        <w:ind w:left="709" w:hanging="1"/>
        <w:jc w:val="both"/>
        <w:rPr>
          <w:color w:val="000000"/>
          <w:sz w:val="22"/>
          <w:szCs w:val="22"/>
        </w:rPr>
      </w:pPr>
      <w:r w:rsidRPr="009847B7">
        <w:rPr>
          <w:color w:val="000000"/>
          <w:sz w:val="22"/>
          <w:szCs w:val="22"/>
        </w:rPr>
        <w:t xml:space="preserve">O způsobu řešení zjištěných vad rozhoduje kupující. </w:t>
      </w:r>
    </w:p>
    <w:p w14:paraId="264100A5" w14:textId="77777777" w:rsidR="009847B7" w:rsidRPr="009847B7" w:rsidRDefault="009847B7" w:rsidP="009847B7">
      <w:pPr>
        <w:snapToGrid w:val="0"/>
        <w:spacing w:before="120" w:after="120"/>
        <w:ind w:left="426"/>
        <w:jc w:val="both"/>
        <w:rPr>
          <w:color w:val="000000"/>
          <w:sz w:val="22"/>
          <w:szCs w:val="22"/>
        </w:rPr>
      </w:pPr>
      <w:r w:rsidRPr="009847B7">
        <w:rPr>
          <w:color w:val="000000"/>
          <w:sz w:val="22"/>
          <w:szCs w:val="22"/>
        </w:rPr>
        <w:t xml:space="preserve">V případě, že kupující zvolí způsob řešení reklamace zboží vrácením bez náhradního plnění, je povinen prodávající vadné zboží převzít v místě provozovny kupujícího nejpozději do 5 kalendářních dnů od doručení reklamačního dopisu a v této lhůtě vrátit za vadně dodané zboží  kupní cenu. Nebezpečí škod vráceného zboží přechází na prodávajícího dnem převzetí od kupujícího nejpozději však 5. kalendářní  den od doručení reklamačního dopisu. </w:t>
      </w:r>
    </w:p>
    <w:p w14:paraId="26C292F5" w14:textId="5C217828" w:rsidR="009847B7" w:rsidRPr="009847B7" w:rsidRDefault="009847B7" w:rsidP="009847B7">
      <w:pPr>
        <w:snapToGrid w:val="0"/>
        <w:spacing w:before="120" w:after="120"/>
        <w:ind w:left="426"/>
        <w:jc w:val="both"/>
        <w:rPr>
          <w:sz w:val="22"/>
          <w:szCs w:val="22"/>
        </w:rPr>
      </w:pPr>
      <w:r w:rsidRPr="009847B7">
        <w:rPr>
          <w:color w:val="000000"/>
          <w:sz w:val="22"/>
          <w:szCs w:val="22"/>
        </w:rPr>
        <w:lastRenderedPageBreak/>
        <w:t>V případě, že kupující zvolí způsob řešení reklamace zboží vrácením s povinností dodat nové bezvadné zboží, je povinen prodávající vadné zboží převzít v místě provozovny kupujícího nejpozději do 10  kalendářních dnů od doručení reklamačního dopisu a v této lhůtě dodat kupujícímu zboží bezvadné.  Nebezpečí škod vráceného zboží přechází na prodávajícího dnem převzetí od kupujícího nejpozději však 10. kalendářní den od doručení reklamačního dopisu.</w:t>
      </w:r>
    </w:p>
    <w:p w14:paraId="2B7491C6" w14:textId="37BD64E2" w:rsidR="00B342E9" w:rsidRPr="009D08EC" w:rsidRDefault="00B342E9" w:rsidP="009847B7">
      <w:pPr>
        <w:ind w:left="360" w:hanging="360"/>
        <w:jc w:val="both"/>
        <w:rPr>
          <w:b/>
          <w:sz w:val="22"/>
          <w:szCs w:val="22"/>
        </w:rPr>
      </w:pPr>
    </w:p>
    <w:p w14:paraId="3AC53870" w14:textId="7E4DA71A" w:rsidR="0045648E" w:rsidRPr="009D08EC" w:rsidRDefault="0045648E" w:rsidP="00B342E9">
      <w:pPr>
        <w:ind w:left="360" w:hanging="360"/>
        <w:jc w:val="both"/>
        <w:rPr>
          <w:b/>
          <w:sz w:val="22"/>
          <w:szCs w:val="22"/>
        </w:rPr>
      </w:pPr>
      <w:r w:rsidRPr="009D08EC">
        <w:rPr>
          <w:b/>
          <w:sz w:val="22"/>
          <w:szCs w:val="22"/>
        </w:rPr>
        <w:t>VI.</w:t>
      </w:r>
      <w:r w:rsidR="00B342E9" w:rsidRPr="009D08EC">
        <w:rPr>
          <w:b/>
          <w:sz w:val="22"/>
          <w:szCs w:val="22"/>
        </w:rPr>
        <w:t xml:space="preserve">  </w:t>
      </w:r>
      <w:r w:rsidRPr="009D08EC">
        <w:rPr>
          <w:b/>
          <w:smallCaps/>
          <w:sz w:val="22"/>
          <w:szCs w:val="22"/>
        </w:rPr>
        <w:t>Smluvní pokuty</w:t>
      </w:r>
      <w:r w:rsidRPr="009D08EC">
        <w:rPr>
          <w:b/>
          <w:sz w:val="22"/>
          <w:szCs w:val="22"/>
        </w:rPr>
        <w:t xml:space="preserve"> </w:t>
      </w:r>
    </w:p>
    <w:p w14:paraId="3B12F775" w14:textId="77777777" w:rsidR="006311A2" w:rsidRPr="009D08EC" w:rsidRDefault="006311A2" w:rsidP="009A631C">
      <w:pPr>
        <w:ind w:left="360" w:hanging="360"/>
        <w:jc w:val="both"/>
        <w:outlineLvl w:val="0"/>
        <w:rPr>
          <w:b/>
          <w:sz w:val="22"/>
          <w:szCs w:val="22"/>
        </w:rPr>
      </w:pPr>
    </w:p>
    <w:p w14:paraId="61AC0404" w14:textId="493E84D5" w:rsidR="00D42CE2" w:rsidRPr="009D08EC" w:rsidRDefault="0045648E" w:rsidP="00D42CE2">
      <w:pPr>
        <w:ind w:left="360" w:hanging="360"/>
        <w:jc w:val="both"/>
        <w:rPr>
          <w:sz w:val="22"/>
          <w:szCs w:val="22"/>
        </w:rPr>
      </w:pPr>
      <w:r w:rsidRPr="009D08EC">
        <w:rPr>
          <w:sz w:val="22"/>
          <w:szCs w:val="22"/>
        </w:rPr>
        <w:t>6.1 V případě, že prodávající bude v prodlení s dodávkou zboží (</w:t>
      </w:r>
      <w:r w:rsidR="003A4177" w:rsidRPr="009D08EC">
        <w:rPr>
          <w:sz w:val="22"/>
          <w:szCs w:val="22"/>
        </w:rPr>
        <w:t>tzn.</w:t>
      </w:r>
      <w:r w:rsidR="001C62C4" w:rsidRPr="009D08EC">
        <w:rPr>
          <w:sz w:val="22"/>
          <w:szCs w:val="22"/>
        </w:rPr>
        <w:t xml:space="preserve">, </w:t>
      </w:r>
      <w:r w:rsidRPr="009D08EC">
        <w:rPr>
          <w:sz w:val="22"/>
          <w:szCs w:val="22"/>
        </w:rPr>
        <w:t>pokud nebude zboží</w:t>
      </w:r>
      <w:r w:rsidR="007425BA" w:rsidRPr="009D08EC">
        <w:rPr>
          <w:sz w:val="22"/>
          <w:szCs w:val="22"/>
        </w:rPr>
        <w:t xml:space="preserve"> i každá jednotlivá dodávka </w:t>
      </w:r>
      <w:r w:rsidR="000149FA" w:rsidRPr="009D08EC">
        <w:rPr>
          <w:sz w:val="22"/>
          <w:szCs w:val="22"/>
        </w:rPr>
        <w:t>dodána</w:t>
      </w:r>
      <w:r w:rsidRPr="009D08EC">
        <w:rPr>
          <w:sz w:val="22"/>
          <w:szCs w:val="22"/>
        </w:rPr>
        <w:t xml:space="preserve"> </w:t>
      </w:r>
      <w:r w:rsidR="00170602" w:rsidRPr="009D08EC">
        <w:rPr>
          <w:sz w:val="22"/>
          <w:szCs w:val="22"/>
        </w:rPr>
        <w:t xml:space="preserve">dle čl. </w:t>
      </w:r>
      <w:r w:rsidR="00221764" w:rsidRPr="009D08EC">
        <w:rPr>
          <w:sz w:val="22"/>
          <w:szCs w:val="22"/>
        </w:rPr>
        <w:t>II</w:t>
      </w:r>
      <w:r w:rsidR="00BF5B6A" w:rsidRPr="009D08EC">
        <w:rPr>
          <w:sz w:val="22"/>
          <w:szCs w:val="22"/>
        </w:rPr>
        <w:t>.</w:t>
      </w:r>
      <w:r w:rsidR="00221764" w:rsidRPr="009D08EC">
        <w:rPr>
          <w:sz w:val="22"/>
          <w:szCs w:val="22"/>
        </w:rPr>
        <w:t xml:space="preserve"> této </w:t>
      </w:r>
      <w:r w:rsidR="007425BA" w:rsidRPr="009D08EC">
        <w:rPr>
          <w:sz w:val="22"/>
          <w:szCs w:val="22"/>
        </w:rPr>
        <w:t>smlouvy</w:t>
      </w:r>
      <w:r w:rsidR="004F07AE" w:rsidRPr="009D08EC">
        <w:rPr>
          <w:sz w:val="22"/>
          <w:szCs w:val="22"/>
        </w:rPr>
        <w:t xml:space="preserve"> v</w:t>
      </w:r>
      <w:r w:rsidR="008442CB" w:rsidRPr="009D08EC">
        <w:rPr>
          <w:sz w:val="22"/>
          <w:szCs w:val="22"/>
        </w:rPr>
        <w:t xml:space="preserve"> objednaném druhu, </w:t>
      </w:r>
      <w:r w:rsidR="00EE160D" w:rsidRPr="009D08EC">
        <w:rPr>
          <w:sz w:val="22"/>
          <w:szCs w:val="22"/>
        </w:rPr>
        <w:t xml:space="preserve">množství a v dohodnuté </w:t>
      </w:r>
      <w:r w:rsidR="0035419F" w:rsidRPr="009D08EC">
        <w:rPr>
          <w:sz w:val="22"/>
          <w:szCs w:val="22"/>
        </w:rPr>
        <w:t>jakosti</w:t>
      </w:r>
      <w:r w:rsidRPr="009D08EC">
        <w:rPr>
          <w:sz w:val="22"/>
          <w:szCs w:val="22"/>
        </w:rPr>
        <w:t>) je prodávající povinen uhradit kupujíc</w:t>
      </w:r>
      <w:r w:rsidR="000149FA" w:rsidRPr="009D08EC">
        <w:rPr>
          <w:sz w:val="22"/>
          <w:szCs w:val="22"/>
        </w:rPr>
        <w:t xml:space="preserve">ímu smluvní pokutu ve výši </w:t>
      </w:r>
      <w:r w:rsidR="00AB2512" w:rsidRPr="009D08EC">
        <w:rPr>
          <w:sz w:val="22"/>
          <w:szCs w:val="22"/>
        </w:rPr>
        <w:t>0,</w:t>
      </w:r>
      <w:r w:rsidR="00B24D4D" w:rsidRPr="009D08EC">
        <w:rPr>
          <w:sz w:val="22"/>
          <w:szCs w:val="22"/>
        </w:rPr>
        <w:t xml:space="preserve">05 </w:t>
      </w:r>
      <w:r w:rsidR="00ED6C93" w:rsidRPr="009D08EC">
        <w:rPr>
          <w:sz w:val="22"/>
          <w:szCs w:val="22"/>
        </w:rPr>
        <w:t xml:space="preserve">% z ceny </w:t>
      </w:r>
      <w:r w:rsidR="007A62C9" w:rsidRPr="009D08EC">
        <w:rPr>
          <w:sz w:val="22"/>
          <w:szCs w:val="22"/>
        </w:rPr>
        <w:t>objednaného zboží bez DPH</w:t>
      </w:r>
      <w:r w:rsidRPr="009D08EC">
        <w:rPr>
          <w:sz w:val="22"/>
          <w:szCs w:val="22"/>
        </w:rPr>
        <w:t xml:space="preserve"> za každý i jen započatý den prodlení.</w:t>
      </w:r>
      <w:r w:rsidR="00B447A0" w:rsidRPr="009D08EC">
        <w:rPr>
          <w:sz w:val="22"/>
          <w:szCs w:val="22"/>
        </w:rPr>
        <w:t xml:space="preserve"> </w:t>
      </w:r>
    </w:p>
    <w:p w14:paraId="1F22F65B" w14:textId="77777777" w:rsidR="00133EFE" w:rsidRPr="009D08EC" w:rsidRDefault="0079142E" w:rsidP="00AB2512">
      <w:pPr>
        <w:ind w:left="360" w:hanging="360"/>
        <w:jc w:val="both"/>
        <w:rPr>
          <w:color w:val="FF0000"/>
          <w:sz w:val="22"/>
          <w:szCs w:val="22"/>
        </w:rPr>
      </w:pPr>
      <w:r w:rsidRPr="009D08EC">
        <w:rPr>
          <w:color w:val="000000"/>
          <w:sz w:val="22"/>
          <w:szCs w:val="22"/>
        </w:rPr>
        <w:t xml:space="preserve">6.2 </w:t>
      </w:r>
      <w:r w:rsidR="0045648E" w:rsidRPr="009D08EC">
        <w:rPr>
          <w:color w:val="000000"/>
          <w:sz w:val="22"/>
          <w:szCs w:val="22"/>
        </w:rPr>
        <w:t>V případě prodlení kupuj</w:t>
      </w:r>
      <w:r w:rsidR="00133EFE" w:rsidRPr="009D08EC">
        <w:rPr>
          <w:color w:val="000000"/>
          <w:sz w:val="22"/>
          <w:szCs w:val="22"/>
        </w:rPr>
        <w:t>ícího s úhr</w:t>
      </w:r>
      <w:r w:rsidR="00C366C4" w:rsidRPr="009D08EC">
        <w:rPr>
          <w:color w:val="000000"/>
          <w:sz w:val="22"/>
          <w:szCs w:val="22"/>
        </w:rPr>
        <w:t>adou kupní ceny nebo její části</w:t>
      </w:r>
      <w:r w:rsidR="0045648E" w:rsidRPr="009D08EC">
        <w:rPr>
          <w:color w:val="000000"/>
          <w:sz w:val="22"/>
          <w:szCs w:val="22"/>
        </w:rPr>
        <w:t>, je kupující povinen uhra</w:t>
      </w:r>
      <w:r w:rsidR="00432594" w:rsidRPr="009D08EC">
        <w:rPr>
          <w:color w:val="000000"/>
          <w:sz w:val="22"/>
          <w:szCs w:val="22"/>
        </w:rPr>
        <w:t>dit prodávajícímu úrok z prodlení</w:t>
      </w:r>
      <w:r w:rsidR="0045648E" w:rsidRPr="009D08EC">
        <w:rPr>
          <w:color w:val="000000"/>
          <w:sz w:val="22"/>
          <w:szCs w:val="22"/>
        </w:rPr>
        <w:t xml:space="preserve"> ve výši 0,05% z dlužné částky za každý i jen započatý den prodlení.</w:t>
      </w:r>
    </w:p>
    <w:p w14:paraId="1B51BFED" w14:textId="77777777" w:rsidR="00DE2421" w:rsidRPr="009D08EC" w:rsidRDefault="00AB2512">
      <w:pPr>
        <w:ind w:left="360" w:hanging="360"/>
        <w:jc w:val="both"/>
        <w:rPr>
          <w:sz w:val="22"/>
          <w:szCs w:val="22"/>
        </w:rPr>
      </w:pPr>
      <w:r w:rsidRPr="009D08EC">
        <w:rPr>
          <w:color w:val="000000"/>
          <w:sz w:val="22"/>
          <w:szCs w:val="22"/>
        </w:rPr>
        <w:t>6.3</w:t>
      </w:r>
      <w:r w:rsidR="00133EFE" w:rsidRPr="009D08EC">
        <w:rPr>
          <w:color w:val="000000"/>
          <w:sz w:val="22"/>
          <w:szCs w:val="22"/>
        </w:rPr>
        <w:t xml:space="preserve"> </w:t>
      </w:r>
      <w:r w:rsidR="00432594" w:rsidRPr="009D08EC">
        <w:rPr>
          <w:sz w:val="22"/>
          <w:szCs w:val="22"/>
        </w:rPr>
        <w:t>V případ</w:t>
      </w:r>
      <w:r w:rsidR="00EE160D" w:rsidRPr="009D08EC">
        <w:rPr>
          <w:sz w:val="22"/>
          <w:szCs w:val="22"/>
        </w:rPr>
        <w:t xml:space="preserve">ě prodlení s řešením </w:t>
      </w:r>
      <w:r w:rsidR="002F4C99" w:rsidRPr="009D08EC">
        <w:rPr>
          <w:sz w:val="22"/>
          <w:szCs w:val="22"/>
        </w:rPr>
        <w:t>reklamační vady dle</w:t>
      </w:r>
      <w:r w:rsidR="00432594" w:rsidRPr="009D08EC">
        <w:rPr>
          <w:sz w:val="22"/>
          <w:szCs w:val="22"/>
        </w:rPr>
        <w:t xml:space="preserve"> </w:t>
      </w:r>
      <w:r w:rsidR="0035419F" w:rsidRPr="009D08EC">
        <w:rPr>
          <w:sz w:val="22"/>
          <w:szCs w:val="22"/>
        </w:rPr>
        <w:t xml:space="preserve">čl. </w:t>
      </w:r>
      <w:r w:rsidR="0079142E" w:rsidRPr="009D08EC">
        <w:rPr>
          <w:sz w:val="22"/>
          <w:szCs w:val="22"/>
        </w:rPr>
        <w:t xml:space="preserve">V této </w:t>
      </w:r>
      <w:r w:rsidR="00432594" w:rsidRPr="009D08EC">
        <w:rPr>
          <w:sz w:val="22"/>
          <w:szCs w:val="22"/>
        </w:rPr>
        <w:t>smlouvy je prodávající povinen uhradit kupu</w:t>
      </w:r>
      <w:r w:rsidR="002F4C99" w:rsidRPr="009D08EC">
        <w:rPr>
          <w:sz w:val="22"/>
          <w:szCs w:val="22"/>
        </w:rPr>
        <w:t xml:space="preserve">jícímu smluvní pokutu ve výši </w:t>
      </w:r>
      <w:r w:rsidR="008442CB" w:rsidRPr="009D08EC">
        <w:rPr>
          <w:sz w:val="22"/>
          <w:szCs w:val="22"/>
        </w:rPr>
        <w:t>2.0</w:t>
      </w:r>
      <w:r w:rsidR="00432594" w:rsidRPr="009D08EC">
        <w:rPr>
          <w:sz w:val="22"/>
          <w:szCs w:val="22"/>
        </w:rPr>
        <w:t>00</w:t>
      </w:r>
      <w:r w:rsidR="0079142E" w:rsidRPr="009D08EC">
        <w:rPr>
          <w:sz w:val="22"/>
          <w:szCs w:val="22"/>
        </w:rPr>
        <w:t>,-</w:t>
      </w:r>
      <w:r w:rsidR="00432594" w:rsidRPr="009D08EC">
        <w:rPr>
          <w:sz w:val="22"/>
          <w:szCs w:val="22"/>
        </w:rPr>
        <w:t>Kč za každý i jen započatý den prodlení.</w:t>
      </w:r>
    </w:p>
    <w:p w14:paraId="2A3CA9C9" w14:textId="3EB3EB2A" w:rsidR="00432594" w:rsidRPr="009D08EC" w:rsidRDefault="004600B4">
      <w:pPr>
        <w:ind w:left="360" w:hanging="360"/>
        <w:jc w:val="both"/>
        <w:rPr>
          <w:color w:val="000000"/>
          <w:sz w:val="22"/>
          <w:szCs w:val="22"/>
        </w:rPr>
      </w:pPr>
      <w:r w:rsidRPr="009D08EC">
        <w:rPr>
          <w:sz w:val="22"/>
          <w:szCs w:val="22"/>
        </w:rPr>
        <w:t>6.4</w:t>
      </w:r>
      <w:r w:rsidR="0079142E" w:rsidRPr="009D08EC">
        <w:rPr>
          <w:sz w:val="22"/>
          <w:szCs w:val="22"/>
        </w:rPr>
        <w:t xml:space="preserve"> </w:t>
      </w:r>
      <w:r w:rsidR="00432594" w:rsidRPr="009D08EC">
        <w:rPr>
          <w:sz w:val="22"/>
          <w:szCs w:val="22"/>
        </w:rPr>
        <w:t>Smluvní pokuty</w:t>
      </w:r>
      <w:r w:rsidR="00A04B11" w:rsidRPr="009D08EC">
        <w:rPr>
          <w:sz w:val="22"/>
          <w:szCs w:val="22"/>
        </w:rPr>
        <w:t xml:space="preserve"> a úroky z prodlení</w:t>
      </w:r>
      <w:r w:rsidR="00432594" w:rsidRPr="009D08EC">
        <w:rPr>
          <w:sz w:val="22"/>
          <w:szCs w:val="22"/>
        </w:rPr>
        <w:t xml:space="preserve"> sjednané v tomto článku</w:t>
      </w:r>
      <w:r w:rsidR="00432594" w:rsidRPr="009D08EC">
        <w:rPr>
          <w:color w:val="000000"/>
          <w:sz w:val="22"/>
          <w:szCs w:val="22"/>
        </w:rPr>
        <w:t xml:space="preserve"> jsou splatné na základě </w:t>
      </w:r>
      <w:r w:rsidR="003A4177" w:rsidRPr="009D08EC">
        <w:rPr>
          <w:color w:val="000000"/>
          <w:sz w:val="22"/>
          <w:szCs w:val="22"/>
        </w:rPr>
        <w:t>písemné výzvy</w:t>
      </w:r>
      <w:r w:rsidR="00432594" w:rsidRPr="009D08EC">
        <w:rPr>
          <w:color w:val="000000"/>
          <w:sz w:val="22"/>
          <w:szCs w:val="22"/>
        </w:rPr>
        <w:t xml:space="preserve"> </w:t>
      </w:r>
      <w:r w:rsidR="004B03A8" w:rsidRPr="009D08EC">
        <w:rPr>
          <w:color w:val="000000"/>
          <w:sz w:val="22"/>
          <w:szCs w:val="22"/>
        </w:rPr>
        <w:t xml:space="preserve">případně faktury </w:t>
      </w:r>
      <w:r w:rsidR="00432594" w:rsidRPr="009D08EC">
        <w:rPr>
          <w:color w:val="000000"/>
          <w:sz w:val="22"/>
          <w:szCs w:val="22"/>
        </w:rPr>
        <w:t xml:space="preserve">se splatností 14 dnů od doručení </w:t>
      </w:r>
      <w:r w:rsidR="00A04B11" w:rsidRPr="009D08EC">
        <w:rPr>
          <w:color w:val="000000"/>
          <w:sz w:val="22"/>
          <w:szCs w:val="22"/>
        </w:rPr>
        <w:t xml:space="preserve">druhé smluvní </w:t>
      </w:r>
      <w:r w:rsidR="00432594" w:rsidRPr="009D08EC">
        <w:rPr>
          <w:color w:val="000000"/>
          <w:sz w:val="22"/>
          <w:szCs w:val="22"/>
        </w:rPr>
        <w:t>straně, která je povinna smluvní pokutu či úrok z prodlení hradit.</w:t>
      </w:r>
    </w:p>
    <w:p w14:paraId="744A50D1" w14:textId="77777777" w:rsidR="0045648E" w:rsidRPr="009D08EC" w:rsidRDefault="004600B4">
      <w:pPr>
        <w:ind w:left="360" w:hanging="360"/>
        <w:jc w:val="both"/>
        <w:rPr>
          <w:color w:val="000000"/>
          <w:sz w:val="22"/>
          <w:szCs w:val="22"/>
        </w:rPr>
      </w:pPr>
      <w:r w:rsidRPr="009D08EC">
        <w:rPr>
          <w:color w:val="000000"/>
          <w:sz w:val="22"/>
          <w:szCs w:val="22"/>
        </w:rPr>
        <w:t>6.5</w:t>
      </w:r>
      <w:r w:rsidR="00432594" w:rsidRPr="009D08EC">
        <w:rPr>
          <w:color w:val="000000"/>
          <w:sz w:val="22"/>
          <w:szCs w:val="22"/>
        </w:rPr>
        <w:t xml:space="preserve"> </w:t>
      </w:r>
      <w:r w:rsidR="0045648E" w:rsidRPr="009D08EC">
        <w:rPr>
          <w:color w:val="000000"/>
          <w:sz w:val="22"/>
          <w:szCs w:val="22"/>
        </w:rPr>
        <w:t xml:space="preserve">Ujednáním o smluvní pokutě </w:t>
      </w:r>
      <w:r w:rsidR="00A04B11" w:rsidRPr="009D08EC">
        <w:rPr>
          <w:color w:val="000000"/>
          <w:sz w:val="22"/>
          <w:szCs w:val="22"/>
        </w:rPr>
        <w:t xml:space="preserve">a úroku z prodlení </w:t>
      </w:r>
      <w:r w:rsidR="0045648E" w:rsidRPr="009D08EC">
        <w:rPr>
          <w:color w:val="000000"/>
          <w:sz w:val="22"/>
          <w:szCs w:val="22"/>
        </w:rPr>
        <w:t>nejsou dotčeny nároky smluvních stran na náhradu škody.</w:t>
      </w:r>
    </w:p>
    <w:p w14:paraId="620B6918" w14:textId="77777777" w:rsidR="00133EFE" w:rsidRPr="009D08EC" w:rsidRDefault="004600B4" w:rsidP="00FA273A">
      <w:pPr>
        <w:ind w:left="360" w:hanging="360"/>
        <w:jc w:val="both"/>
        <w:rPr>
          <w:color w:val="000000"/>
          <w:sz w:val="22"/>
          <w:szCs w:val="22"/>
        </w:rPr>
      </w:pPr>
      <w:r w:rsidRPr="009D08EC">
        <w:rPr>
          <w:sz w:val="22"/>
          <w:szCs w:val="22"/>
        </w:rPr>
        <w:t>6.6</w:t>
      </w:r>
      <w:r w:rsidR="00432594" w:rsidRPr="009D08EC">
        <w:rPr>
          <w:sz w:val="22"/>
          <w:szCs w:val="22"/>
        </w:rPr>
        <w:t xml:space="preserve"> Smluvní strany se dohodly na možnosti započítat ja</w:t>
      </w:r>
      <w:r w:rsidR="002703F2" w:rsidRPr="009D08EC">
        <w:rPr>
          <w:sz w:val="22"/>
          <w:szCs w:val="22"/>
        </w:rPr>
        <w:t xml:space="preserve">kékoliv </w:t>
      </w:r>
      <w:r w:rsidR="00432594" w:rsidRPr="009D08EC">
        <w:rPr>
          <w:sz w:val="22"/>
          <w:szCs w:val="22"/>
        </w:rPr>
        <w:t xml:space="preserve">vzájemné pohledávky, tedy i smluvní pokuty a náhradu prokázané škody. K zápočtu dojde snížením výplaty vyfakturované částky </w:t>
      </w:r>
      <w:r w:rsidR="0079142E" w:rsidRPr="009D08EC">
        <w:rPr>
          <w:sz w:val="22"/>
          <w:szCs w:val="22"/>
        </w:rPr>
        <w:t xml:space="preserve">                  </w:t>
      </w:r>
      <w:r w:rsidR="00432594" w:rsidRPr="009D08EC">
        <w:rPr>
          <w:sz w:val="22"/>
          <w:szCs w:val="22"/>
        </w:rPr>
        <w:t>o případnou smluvní pokutu či prokázanou náhradu škody.</w:t>
      </w:r>
    </w:p>
    <w:p w14:paraId="6ACBB1A1" w14:textId="77777777" w:rsidR="00133EFE" w:rsidRPr="009D08EC" w:rsidRDefault="00133EFE">
      <w:pPr>
        <w:ind w:left="360" w:hanging="360"/>
        <w:jc w:val="both"/>
        <w:rPr>
          <w:color w:val="000000"/>
          <w:sz w:val="22"/>
          <w:szCs w:val="22"/>
        </w:rPr>
      </w:pPr>
    </w:p>
    <w:p w14:paraId="3E02453E" w14:textId="77777777" w:rsidR="009045A8" w:rsidRPr="009D08EC" w:rsidRDefault="009045A8">
      <w:pPr>
        <w:ind w:left="360" w:hanging="360"/>
        <w:jc w:val="both"/>
        <w:rPr>
          <w:color w:val="000000"/>
          <w:sz w:val="22"/>
          <w:szCs w:val="22"/>
        </w:rPr>
      </w:pPr>
    </w:p>
    <w:p w14:paraId="44FC1140" w14:textId="08662978" w:rsidR="00C23A85" w:rsidRPr="009D08EC" w:rsidRDefault="0045648E" w:rsidP="00B342E9">
      <w:pPr>
        <w:jc w:val="both"/>
        <w:outlineLvl w:val="0"/>
        <w:rPr>
          <w:b/>
          <w:color w:val="000000"/>
          <w:sz w:val="22"/>
          <w:szCs w:val="22"/>
        </w:rPr>
      </w:pPr>
      <w:r w:rsidRPr="009D08EC">
        <w:rPr>
          <w:b/>
          <w:color w:val="000000"/>
          <w:sz w:val="22"/>
          <w:szCs w:val="22"/>
        </w:rPr>
        <w:t>VII.</w:t>
      </w:r>
      <w:r w:rsidR="00B342E9" w:rsidRPr="009D08EC">
        <w:rPr>
          <w:b/>
          <w:color w:val="000000"/>
          <w:sz w:val="22"/>
          <w:szCs w:val="22"/>
        </w:rPr>
        <w:t xml:space="preserve"> </w:t>
      </w:r>
      <w:r w:rsidR="00221764" w:rsidRPr="009D08EC">
        <w:rPr>
          <w:b/>
          <w:smallCaps/>
          <w:sz w:val="22"/>
          <w:szCs w:val="22"/>
        </w:rPr>
        <w:t xml:space="preserve">Trvání smlouvy a </w:t>
      </w:r>
      <w:r w:rsidR="00C23A85" w:rsidRPr="009D08EC">
        <w:rPr>
          <w:b/>
          <w:smallCaps/>
          <w:sz w:val="22"/>
          <w:szCs w:val="22"/>
        </w:rPr>
        <w:t>s</w:t>
      </w:r>
      <w:r w:rsidRPr="009D08EC">
        <w:rPr>
          <w:b/>
          <w:smallCaps/>
          <w:sz w:val="22"/>
          <w:szCs w:val="22"/>
        </w:rPr>
        <w:t>končení smlouvy</w:t>
      </w:r>
    </w:p>
    <w:p w14:paraId="152EAFB3" w14:textId="77777777" w:rsidR="006311A2" w:rsidRPr="009D08EC" w:rsidRDefault="006311A2" w:rsidP="00C23A85">
      <w:pPr>
        <w:ind w:left="360" w:hanging="360"/>
        <w:jc w:val="both"/>
        <w:outlineLvl w:val="0"/>
        <w:rPr>
          <w:b/>
          <w:color w:val="000000"/>
          <w:sz w:val="22"/>
          <w:szCs w:val="22"/>
        </w:rPr>
      </w:pPr>
    </w:p>
    <w:p w14:paraId="3B172BA3" w14:textId="215BC796" w:rsidR="0079142E" w:rsidRPr="009D08EC" w:rsidRDefault="0045648E" w:rsidP="00103857">
      <w:pPr>
        <w:ind w:left="360" w:hanging="360"/>
        <w:jc w:val="both"/>
        <w:outlineLvl w:val="0"/>
        <w:rPr>
          <w:color w:val="000000"/>
          <w:sz w:val="22"/>
          <w:szCs w:val="22"/>
        </w:rPr>
      </w:pPr>
      <w:r w:rsidRPr="009D08EC">
        <w:rPr>
          <w:color w:val="000000"/>
          <w:sz w:val="22"/>
          <w:szCs w:val="22"/>
        </w:rPr>
        <w:t xml:space="preserve">7.1 </w:t>
      </w:r>
      <w:r w:rsidR="0079142E" w:rsidRPr="009D08EC">
        <w:rPr>
          <w:color w:val="000000"/>
          <w:sz w:val="22"/>
          <w:szCs w:val="22"/>
        </w:rPr>
        <w:t>Smlouva je uzavřena na dobu určitou</w:t>
      </w:r>
      <w:r w:rsidR="002D1634" w:rsidRPr="009D08EC">
        <w:rPr>
          <w:color w:val="000000"/>
          <w:sz w:val="22"/>
          <w:szCs w:val="22"/>
        </w:rPr>
        <w:t xml:space="preserve">, </w:t>
      </w:r>
      <w:r w:rsidR="00E41396" w:rsidRPr="009D08EC">
        <w:rPr>
          <w:color w:val="000000"/>
          <w:sz w:val="22"/>
          <w:szCs w:val="22"/>
        </w:rPr>
        <w:t xml:space="preserve">prodávajícímu bude poskytnuto plnění </w:t>
      </w:r>
      <w:r w:rsidR="002D1634" w:rsidRPr="009D08EC">
        <w:rPr>
          <w:sz w:val="22"/>
          <w:szCs w:val="22"/>
        </w:rPr>
        <w:t xml:space="preserve">do dne řádného dodání poslední objednané dodávky maximálně sjednaného </w:t>
      </w:r>
      <w:r w:rsidR="008A2FFD" w:rsidRPr="009D08EC">
        <w:rPr>
          <w:sz w:val="22"/>
          <w:szCs w:val="22"/>
        </w:rPr>
        <w:t>množství zboží</w:t>
      </w:r>
      <w:r w:rsidR="002D1634" w:rsidRPr="009D08EC">
        <w:rPr>
          <w:sz w:val="22"/>
          <w:szCs w:val="22"/>
        </w:rPr>
        <w:t xml:space="preserve"> dle přílohy č. 1 této smlouvy, nejpozději však do</w:t>
      </w:r>
      <w:r w:rsidR="0079142E" w:rsidRPr="009D08EC">
        <w:rPr>
          <w:color w:val="000000"/>
          <w:sz w:val="22"/>
          <w:szCs w:val="22"/>
        </w:rPr>
        <w:t xml:space="preserve"> </w:t>
      </w:r>
      <w:r w:rsidR="0079142E" w:rsidRPr="00B830B7">
        <w:rPr>
          <w:sz w:val="22"/>
          <w:szCs w:val="22"/>
        </w:rPr>
        <w:t>15.1</w:t>
      </w:r>
      <w:r w:rsidR="007F183C" w:rsidRPr="00B830B7">
        <w:rPr>
          <w:sz w:val="22"/>
          <w:szCs w:val="22"/>
        </w:rPr>
        <w:t>0</w:t>
      </w:r>
      <w:r w:rsidR="0079142E" w:rsidRPr="00B830B7">
        <w:rPr>
          <w:sz w:val="22"/>
          <w:szCs w:val="22"/>
        </w:rPr>
        <w:t>.20</w:t>
      </w:r>
      <w:r w:rsidR="00FE0961" w:rsidRPr="00B830B7">
        <w:rPr>
          <w:sz w:val="22"/>
          <w:szCs w:val="22"/>
        </w:rPr>
        <w:t>2</w:t>
      </w:r>
      <w:r w:rsidR="009D08EC" w:rsidRPr="00B830B7">
        <w:rPr>
          <w:sz w:val="22"/>
          <w:szCs w:val="22"/>
        </w:rPr>
        <w:t>5</w:t>
      </w:r>
      <w:r w:rsidR="0079142E" w:rsidRPr="009D08EC">
        <w:rPr>
          <w:color w:val="000000"/>
          <w:sz w:val="22"/>
          <w:szCs w:val="22"/>
        </w:rPr>
        <w:t>.</w:t>
      </w:r>
    </w:p>
    <w:p w14:paraId="362D7F29" w14:textId="77777777" w:rsidR="009847B7" w:rsidRPr="004A7DBB" w:rsidRDefault="0079142E" w:rsidP="009847B7">
      <w:pPr>
        <w:ind w:left="709" w:hanging="709"/>
        <w:jc w:val="both"/>
        <w:rPr>
          <w:color w:val="000000"/>
          <w:sz w:val="22"/>
          <w:szCs w:val="22"/>
        </w:rPr>
      </w:pPr>
      <w:r w:rsidRPr="009D08EC">
        <w:rPr>
          <w:color w:val="000000"/>
          <w:sz w:val="22"/>
          <w:szCs w:val="22"/>
        </w:rPr>
        <w:t xml:space="preserve">7.2 </w:t>
      </w:r>
      <w:r w:rsidR="009847B7" w:rsidRPr="004A7DBB">
        <w:rPr>
          <w:color w:val="000000"/>
          <w:sz w:val="22"/>
          <w:szCs w:val="22"/>
        </w:rPr>
        <w:t xml:space="preserve">Za podstatné porušení smlouvy se považuje zejména: </w:t>
      </w:r>
    </w:p>
    <w:p w14:paraId="0A741B12" w14:textId="77777777" w:rsidR="009847B7" w:rsidRPr="004A7DBB" w:rsidRDefault="009847B7" w:rsidP="009847B7">
      <w:pPr>
        <w:ind w:left="709" w:firstLine="360"/>
        <w:jc w:val="both"/>
        <w:rPr>
          <w:sz w:val="22"/>
          <w:szCs w:val="22"/>
        </w:rPr>
      </w:pPr>
      <w:r w:rsidRPr="004A7DBB">
        <w:rPr>
          <w:sz w:val="22"/>
          <w:szCs w:val="22"/>
        </w:rPr>
        <w:t>i.</w:t>
      </w:r>
      <w:r w:rsidRPr="004A7DBB">
        <w:rPr>
          <w:sz w:val="22"/>
          <w:szCs w:val="22"/>
        </w:rPr>
        <w:tab/>
        <w:t>vady zboží, tj. je opakovaně dodáno zboží, které je v rozporu se sjednanou jakostí;</w:t>
      </w:r>
    </w:p>
    <w:p w14:paraId="233F267B" w14:textId="77777777" w:rsidR="009847B7" w:rsidRPr="004A7DBB" w:rsidRDefault="009847B7" w:rsidP="009847B7">
      <w:pPr>
        <w:ind w:left="709" w:firstLine="360"/>
        <w:jc w:val="both"/>
        <w:rPr>
          <w:sz w:val="22"/>
          <w:szCs w:val="22"/>
        </w:rPr>
      </w:pPr>
      <w:proofErr w:type="spellStart"/>
      <w:r w:rsidRPr="004A7DBB">
        <w:rPr>
          <w:sz w:val="22"/>
          <w:szCs w:val="22"/>
        </w:rPr>
        <w:t>ii</w:t>
      </w:r>
      <w:proofErr w:type="spellEnd"/>
      <w:r w:rsidRPr="004A7DBB">
        <w:rPr>
          <w:sz w:val="22"/>
          <w:szCs w:val="22"/>
        </w:rPr>
        <w:t>.</w:t>
      </w:r>
      <w:r w:rsidRPr="004A7DBB">
        <w:rPr>
          <w:sz w:val="22"/>
          <w:szCs w:val="22"/>
        </w:rPr>
        <w:tab/>
        <w:t>prodlení s plněním byť i jedné dodávky o více než 10 kalendářních dní;</w:t>
      </w:r>
    </w:p>
    <w:p w14:paraId="48B40537" w14:textId="7ACFA804" w:rsidR="009847B7" w:rsidRPr="004A7DBB" w:rsidRDefault="009847B7" w:rsidP="009847B7">
      <w:pPr>
        <w:ind w:left="1418" w:hanging="425"/>
        <w:jc w:val="both"/>
        <w:rPr>
          <w:sz w:val="22"/>
          <w:szCs w:val="22"/>
        </w:rPr>
      </w:pPr>
      <w:proofErr w:type="spellStart"/>
      <w:r w:rsidRPr="004A7DBB">
        <w:rPr>
          <w:sz w:val="22"/>
          <w:szCs w:val="22"/>
        </w:rPr>
        <w:t>iii</w:t>
      </w:r>
      <w:proofErr w:type="spellEnd"/>
      <w:r w:rsidRPr="004A7DBB">
        <w:rPr>
          <w:sz w:val="22"/>
          <w:szCs w:val="22"/>
        </w:rPr>
        <w:t>.</w:t>
      </w:r>
      <w:r w:rsidRPr="004A7DBB">
        <w:rPr>
          <w:sz w:val="22"/>
          <w:szCs w:val="22"/>
        </w:rPr>
        <w:tab/>
        <w:t xml:space="preserve">v případě zahájení insolvenčního řízení dle zák. č. 182/2006 Sb., o úpadku a způsobech jeho řešení (insolvenční zákon), ve znění pozdějších předpisů vůči prodávajícímu, úpadku prodávajícího, prohlášení konkursu nebo zahájení řízení o nuceném </w:t>
      </w:r>
      <w:proofErr w:type="gramStart"/>
      <w:r w:rsidRPr="004A7DBB">
        <w:rPr>
          <w:sz w:val="22"/>
          <w:szCs w:val="22"/>
        </w:rPr>
        <w:t>vyrovnání ;</w:t>
      </w:r>
      <w:proofErr w:type="gramEnd"/>
    </w:p>
    <w:p w14:paraId="3D38E23A" w14:textId="77777777" w:rsidR="009847B7" w:rsidRPr="004A7DBB" w:rsidRDefault="009847B7" w:rsidP="009847B7">
      <w:pPr>
        <w:ind w:left="1418" w:hanging="345"/>
        <w:jc w:val="both"/>
        <w:rPr>
          <w:sz w:val="22"/>
          <w:szCs w:val="22"/>
        </w:rPr>
      </w:pPr>
      <w:proofErr w:type="spellStart"/>
      <w:r w:rsidRPr="004A7DBB">
        <w:rPr>
          <w:sz w:val="22"/>
          <w:szCs w:val="22"/>
        </w:rPr>
        <w:t>iv</w:t>
      </w:r>
      <w:proofErr w:type="spellEnd"/>
      <w:r w:rsidRPr="004A7DBB">
        <w:rPr>
          <w:sz w:val="22"/>
          <w:szCs w:val="22"/>
        </w:rPr>
        <w:t>.</w:t>
      </w:r>
      <w:r w:rsidRPr="004A7DBB">
        <w:rPr>
          <w:sz w:val="22"/>
          <w:szCs w:val="22"/>
        </w:rPr>
        <w:tab/>
        <w:t>zjistí-li se, že v nabídce prodávajícího k související veřejné zakázce byly uvedeny nepravdivé údaje;</w:t>
      </w:r>
    </w:p>
    <w:p w14:paraId="4A4B9D57" w14:textId="77777777" w:rsidR="009847B7" w:rsidRPr="004A7DBB" w:rsidRDefault="009847B7" w:rsidP="009847B7">
      <w:pPr>
        <w:ind w:left="709" w:firstLine="360"/>
        <w:jc w:val="both"/>
        <w:rPr>
          <w:sz w:val="22"/>
          <w:szCs w:val="22"/>
        </w:rPr>
      </w:pPr>
      <w:r w:rsidRPr="004A7DBB">
        <w:rPr>
          <w:sz w:val="22"/>
          <w:szCs w:val="22"/>
        </w:rPr>
        <w:t>v.</w:t>
      </w:r>
      <w:r w:rsidRPr="004A7DBB">
        <w:rPr>
          <w:sz w:val="22"/>
          <w:szCs w:val="22"/>
        </w:rPr>
        <w:tab/>
        <w:t>z důvodů uvedených v § 223 zákona č. 134/2016 Sb., o zadávání veřejných zakázek.</w:t>
      </w:r>
    </w:p>
    <w:p w14:paraId="51DFFD61" w14:textId="77777777" w:rsidR="009847B7" w:rsidRPr="004A7DBB" w:rsidRDefault="009847B7" w:rsidP="009847B7">
      <w:pPr>
        <w:tabs>
          <w:tab w:val="num" w:pos="540"/>
        </w:tabs>
        <w:spacing w:before="120" w:after="120"/>
        <w:ind w:left="709" w:hanging="425"/>
        <w:jc w:val="both"/>
        <w:rPr>
          <w:sz w:val="22"/>
          <w:szCs w:val="22"/>
        </w:rPr>
      </w:pPr>
      <w:r w:rsidRPr="004A7DBB">
        <w:rPr>
          <w:sz w:val="22"/>
          <w:szCs w:val="22"/>
        </w:rPr>
        <w:t xml:space="preserve">Prodávající může od smlouvy odstoupit v následujících případech: </w:t>
      </w:r>
    </w:p>
    <w:p w14:paraId="190845DC" w14:textId="0B6DA22F" w:rsidR="009847B7" w:rsidRPr="004A7DBB" w:rsidRDefault="009847B7" w:rsidP="009847B7">
      <w:pPr>
        <w:ind w:left="1418" w:hanging="284"/>
        <w:jc w:val="both"/>
        <w:rPr>
          <w:sz w:val="22"/>
          <w:szCs w:val="22"/>
        </w:rPr>
      </w:pPr>
      <w:r w:rsidRPr="004A7DBB">
        <w:rPr>
          <w:sz w:val="22"/>
          <w:szCs w:val="22"/>
        </w:rPr>
        <w:t>i.</w:t>
      </w:r>
      <w:r w:rsidRPr="004A7DBB">
        <w:rPr>
          <w:sz w:val="22"/>
          <w:szCs w:val="22"/>
        </w:rPr>
        <w:tab/>
        <w:t xml:space="preserve">úpadku kupujícího ve smyslu § 3 zák. č. 182/2006 Sb., o úpadku a způsobech jeho řešení (insolvenční zákon), ve znění pozdějších předpisů, prohlášení konkursu nebo zahájení řízení o nuceném </w:t>
      </w:r>
      <w:proofErr w:type="gramStart"/>
      <w:r w:rsidRPr="004A7DBB">
        <w:rPr>
          <w:sz w:val="22"/>
          <w:szCs w:val="22"/>
        </w:rPr>
        <w:t>vyrovnání ;</w:t>
      </w:r>
      <w:proofErr w:type="gramEnd"/>
    </w:p>
    <w:p w14:paraId="6D6CD7AB" w14:textId="77777777" w:rsidR="009847B7" w:rsidRPr="004A7DBB" w:rsidRDefault="009847B7" w:rsidP="009847B7">
      <w:pPr>
        <w:ind w:left="709" w:firstLine="360"/>
        <w:jc w:val="both"/>
        <w:rPr>
          <w:sz w:val="22"/>
          <w:szCs w:val="22"/>
        </w:rPr>
      </w:pPr>
      <w:proofErr w:type="spellStart"/>
      <w:r w:rsidRPr="004A7DBB">
        <w:rPr>
          <w:sz w:val="22"/>
          <w:szCs w:val="22"/>
        </w:rPr>
        <w:t>ii</w:t>
      </w:r>
      <w:proofErr w:type="spellEnd"/>
      <w:r w:rsidRPr="004A7DBB">
        <w:rPr>
          <w:sz w:val="22"/>
          <w:szCs w:val="22"/>
        </w:rPr>
        <w:t>.</w:t>
      </w:r>
      <w:r w:rsidRPr="004A7DBB">
        <w:rPr>
          <w:sz w:val="22"/>
          <w:szCs w:val="22"/>
        </w:rPr>
        <w:tab/>
        <w:t>prodlení kupujícího s úhradou faktur o více než 90 dnů.</w:t>
      </w:r>
    </w:p>
    <w:p w14:paraId="7BF49A5A" w14:textId="2F79F9A9" w:rsidR="00867EA6" w:rsidRPr="009D08EC" w:rsidRDefault="00867EA6" w:rsidP="009847B7">
      <w:pPr>
        <w:ind w:left="360"/>
        <w:jc w:val="both"/>
        <w:outlineLvl w:val="0"/>
        <w:rPr>
          <w:sz w:val="22"/>
          <w:szCs w:val="22"/>
        </w:rPr>
      </w:pPr>
      <w:r w:rsidRPr="009D08EC">
        <w:rPr>
          <w:sz w:val="22"/>
          <w:szCs w:val="22"/>
        </w:rPr>
        <w:t>Odstoupením od smlouvy smlouva zaniká okamžikem doručení písemného oznámení o odstoupení druhé smluvní straně</w:t>
      </w:r>
      <w:r w:rsidR="005E3AFD">
        <w:rPr>
          <w:sz w:val="22"/>
          <w:szCs w:val="22"/>
        </w:rPr>
        <w:t xml:space="preserve"> s účinky ex </w:t>
      </w:r>
      <w:proofErr w:type="spellStart"/>
      <w:r w:rsidR="005E3AFD">
        <w:rPr>
          <w:sz w:val="22"/>
          <w:szCs w:val="22"/>
        </w:rPr>
        <w:t>nunc</w:t>
      </w:r>
      <w:proofErr w:type="spellEnd"/>
      <w:r w:rsidRPr="009D08EC">
        <w:rPr>
          <w:sz w:val="22"/>
          <w:szCs w:val="22"/>
        </w:rPr>
        <w:t>.</w:t>
      </w:r>
    </w:p>
    <w:p w14:paraId="71D27C3B" w14:textId="32F4E848" w:rsidR="00867EA6" w:rsidRPr="009D08EC" w:rsidRDefault="00867EA6" w:rsidP="00867EA6">
      <w:pPr>
        <w:ind w:left="360"/>
        <w:jc w:val="both"/>
        <w:rPr>
          <w:sz w:val="22"/>
          <w:szCs w:val="22"/>
        </w:rPr>
      </w:pPr>
      <w:r w:rsidRPr="009D08EC">
        <w:rPr>
          <w:sz w:val="22"/>
          <w:szCs w:val="22"/>
        </w:rPr>
        <w:t>Smluvní strana, jejíž porušení povinnosti vyplývající z této smlouvy bylo důvodem pro odstoupení od této smlouvy, nemá nárok na úhradu náhrady škody, která jí odstoupením od smlouvy vznikla.</w:t>
      </w:r>
    </w:p>
    <w:p w14:paraId="705B2AE0" w14:textId="07F39AF4" w:rsidR="005E3AFD" w:rsidRDefault="0079142E" w:rsidP="005E3AFD">
      <w:pPr>
        <w:pStyle w:val="Zkladntext"/>
        <w:ind w:left="284" w:hanging="284"/>
        <w:rPr>
          <w:sz w:val="22"/>
          <w:szCs w:val="22"/>
        </w:rPr>
      </w:pPr>
      <w:r w:rsidRPr="009D08EC">
        <w:rPr>
          <w:color w:val="000000"/>
          <w:sz w:val="22"/>
          <w:szCs w:val="22"/>
        </w:rPr>
        <w:t xml:space="preserve">7.3 </w:t>
      </w:r>
      <w:r w:rsidR="005E3AFD" w:rsidRPr="009F2ADA">
        <w:rPr>
          <w:sz w:val="22"/>
          <w:szCs w:val="22"/>
        </w:rPr>
        <w:t xml:space="preserve">Odstoupením od smlouvy nejsou dotčena ustanovení týkající se smluvních pokut, úroků z prodlení,  </w:t>
      </w:r>
      <w:r w:rsidR="005E3AFD" w:rsidRPr="009F2ADA">
        <w:rPr>
          <w:sz w:val="22"/>
          <w:szCs w:val="22"/>
        </w:rPr>
        <w:br/>
        <w:t xml:space="preserve"> náhrad škod, ochrany osobních údajů fyzických osob a ustanovení týkající se těch práv a povinností, </w:t>
      </w:r>
      <w:r w:rsidR="005E3AFD" w:rsidRPr="009F2ADA">
        <w:rPr>
          <w:sz w:val="22"/>
          <w:szCs w:val="22"/>
        </w:rPr>
        <w:br/>
        <w:t xml:space="preserve"> z jejichž povahy vyplývá, že mají trvat i po odstoupení.</w:t>
      </w:r>
    </w:p>
    <w:p w14:paraId="5EF8CEA8" w14:textId="794EE2B1" w:rsidR="005E3AFD" w:rsidRPr="009F2ADA" w:rsidRDefault="005E3AFD" w:rsidP="00A4027C">
      <w:pPr>
        <w:pStyle w:val="Zkladntext"/>
        <w:ind w:left="284" w:hanging="284"/>
        <w:rPr>
          <w:color w:val="000000"/>
          <w:sz w:val="22"/>
          <w:szCs w:val="22"/>
        </w:rPr>
      </w:pPr>
      <w:r>
        <w:rPr>
          <w:color w:val="000000"/>
          <w:sz w:val="22"/>
          <w:szCs w:val="22"/>
        </w:rPr>
        <w:lastRenderedPageBreak/>
        <w:t xml:space="preserve">7.4  </w:t>
      </w:r>
      <w:r w:rsidRPr="009F2ADA">
        <w:rPr>
          <w:color w:val="000000"/>
          <w:sz w:val="22"/>
          <w:szCs w:val="22"/>
        </w:rPr>
        <w:t>Tuto smlouvu je možno ukončit písemnou dohodou smluvních stran.</w:t>
      </w:r>
    </w:p>
    <w:p w14:paraId="25CEF1EB" w14:textId="77777777" w:rsidR="005E3AFD" w:rsidRPr="009D08EC" w:rsidRDefault="005E3AFD" w:rsidP="00103857">
      <w:pPr>
        <w:pStyle w:val="Zkladntext"/>
        <w:rPr>
          <w:color w:val="000000"/>
          <w:sz w:val="22"/>
          <w:szCs w:val="22"/>
        </w:rPr>
      </w:pPr>
    </w:p>
    <w:p w14:paraId="4DDF922A" w14:textId="77777777" w:rsidR="005E3AFD" w:rsidRDefault="0045648E" w:rsidP="005E3AFD">
      <w:pPr>
        <w:pStyle w:val="Zkladntext"/>
        <w:rPr>
          <w:sz w:val="22"/>
          <w:szCs w:val="22"/>
        </w:rPr>
      </w:pPr>
      <w:r w:rsidRPr="009D08EC">
        <w:rPr>
          <w:sz w:val="22"/>
          <w:szCs w:val="22"/>
        </w:rPr>
        <w:t xml:space="preserve">   </w:t>
      </w:r>
    </w:p>
    <w:p w14:paraId="6B80109C" w14:textId="5137CA15" w:rsidR="005E3AFD" w:rsidRPr="00A4027C" w:rsidRDefault="005E3AFD" w:rsidP="005E3AFD">
      <w:pPr>
        <w:pStyle w:val="Zkladntext"/>
        <w:outlineLvl w:val="0"/>
        <w:rPr>
          <w:b/>
          <w:smallCaps/>
          <w:sz w:val="22"/>
          <w:szCs w:val="22"/>
        </w:rPr>
      </w:pPr>
      <w:r>
        <w:rPr>
          <w:b/>
          <w:sz w:val="22"/>
          <w:szCs w:val="22"/>
        </w:rPr>
        <w:t xml:space="preserve">VIII. </w:t>
      </w:r>
      <w:r>
        <w:rPr>
          <w:b/>
          <w:smallCaps/>
          <w:sz w:val="22"/>
          <w:szCs w:val="22"/>
        </w:rPr>
        <w:t>Další povinnosti prodávajícího</w:t>
      </w:r>
    </w:p>
    <w:p w14:paraId="2B0A3453" w14:textId="77777777" w:rsidR="005E3AFD" w:rsidRDefault="005E3AFD" w:rsidP="005E3AFD">
      <w:pPr>
        <w:pStyle w:val="Zkladntext"/>
        <w:outlineLvl w:val="0"/>
        <w:rPr>
          <w:b/>
          <w:sz w:val="22"/>
          <w:szCs w:val="22"/>
        </w:rPr>
      </w:pPr>
    </w:p>
    <w:p w14:paraId="41860D2C" w14:textId="17C60C14" w:rsidR="005E3AFD" w:rsidRDefault="005E3AFD" w:rsidP="005E3AFD">
      <w:pPr>
        <w:tabs>
          <w:tab w:val="left" w:pos="360"/>
        </w:tabs>
        <w:ind w:left="360" w:hanging="502"/>
        <w:jc w:val="both"/>
        <w:rPr>
          <w:sz w:val="22"/>
          <w:szCs w:val="22"/>
        </w:rPr>
      </w:pPr>
      <w:r>
        <w:rPr>
          <w:sz w:val="22"/>
          <w:szCs w:val="22"/>
        </w:rPr>
        <w:t xml:space="preserve">   8.1 Prodávající se zavazuje, že </w:t>
      </w:r>
    </w:p>
    <w:p w14:paraId="4EB43397" w14:textId="77777777" w:rsidR="005E3AFD" w:rsidRDefault="005E3AFD" w:rsidP="00A4027C">
      <w:pPr>
        <w:tabs>
          <w:tab w:val="left" w:pos="360"/>
        </w:tabs>
        <w:ind w:left="426"/>
        <w:jc w:val="both"/>
        <w:rPr>
          <w:sz w:val="22"/>
          <w:szCs w:val="22"/>
        </w:rPr>
      </w:pPr>
      <w:r>
        <w:rPr>
          <w:sz w:val="22"/>
          <w:szCs w:val="22"/>
        </w:rPr>
        <w:t>a)  zapojí do plnění dle této smlouvy  výhradně osoby zaměstnané legálně v souladu s tuzemskou právní  úpravou,</w:t>
      </w:r>
    </w:p>
    <w:p w14:paraId="722C0331" w14:textId="77777777" w:rsidR="005E3AFD" w:rsidRDefault="005E3AFD" w:rsidP="005E3AFD">
      <w:pPr>
        <w:tabs>
          <w:tab w:val="left" w:pos="360"/>
        </w:tabs>
        <w:ind w:left="709" w:hanging="283"/>
        <w:jc w:val="both"/>
        <w:rPr>
          <w:sz w:val="22"/>
          <w:szCs w:val="22"/>
        </w:rPr>
      </w:pPr>
      <w:r>
        <w:rPr>
          <w:sz w:val="22"/>
          <w:szCs w:val="22"/>
        </w:rPr>
        <w:t>b) bude vytvářet pro osoby zapojené do plnění této smlouvy důstojné pracovní podmínky, zejména důsledně dodržovat svoje povinnosti v oblasti ochrany bezpečnosti a zdraví při práci.</w:t>
      </w:r>
    </w:p>
    <w:p w14:paraId="52F09198" w14:textId="29EE4126" w:rsidR="005E3AFD" w:rsidRDefault="005E3AFD" w:rsidP="005E3AFD">
      <w:pPr>
        <w:tabs>
          <w:tab w:val="left" w:pos="360"/>
        </w:tabs>
        <w:ind w:left="851" w:hanging="425"/>
        <w:jc w:val="both"/>
        <w:rPr>
          <w:sz w:val="22"/>
          <w:szCs w:val="22"/>
        </w:rPr>
      </w:pPr>
      <w:r>
        <w:rPr>
          <w:sz w:val="22"/>
          <w:szCs w:val="22"/>
        </w:rPr>
        <w:t>c)  bude dodržovat při plnění této smlouvy zásady ekologické likvidace odpadů.</w:t>
      </w:r>
    </w:p>
    <w:p w14:paraId="2B4DF62E" w14:textId="34460C79" w:rsidR="005E3AFD" w:rsidRDefault="005E3AFD" w:rsidP="005E3AFD">
      <w:pPr>
        <w:tabs>
          <w:tab w:val="left" w:pos="360"/>
        </w:tabs>
        <w:ind w:left="426" w:hanging="426"/>
        <w:jc w:val="both"/>
        <w:rPr>
          <w:sz w:val="22"/>
          <w:szCs w:val="22"/>
        </w:rPr>
      </w:pPr>
      <w:r>
        <w:rPr>
          <w:sz w:val="22"/>
          <w:szCs w:val="22"/>
        </w:rPr>
        <w:t>8.2 Prodávající je povinen na žádost kupujícího kdykoliv během účinnosti této smlouvy splnění         povinností dle odst. 8.2  tohoto článku doložit relevantními doklady apod.</w:t>
      </w:r>
    </w:p>
    <w:p w14:paraId="2473BA8B" w14:textId="77777777" w:rsidR="005E3AFD" w:rsidRDefault="005E3AFD" w:rsidP="00A4027C">
      <w:pPr>
        <w:pStyle w:val="Odstavecseseznamem"/>
        <w:numPr>
          <w:ilvl w:val="1"/>
          <w:numId w:val="29"/>
        </w:numPr>
        <w:tabs>
          <w:tab w:val="left" w:pos="360"/>
        </w:tabs>
        <w:ind w:left="426" w:hanging="426"/>
        <w:jc w:val="both"/>
        <w:rPr>
          <w:sz w:val="22"/>
          <w:szCs w:val="22"/>
        </w:rPr>
      </w:pPr>
      <w:r w:rsidRPr="00A4027C">
        <w:rPr>
          <w:sz w:val="22"/>
          <w:szCs w:val="22"/>
        </w:rPr>
        <w:t xml:space="preserve"> Prodávající prohlašuje, že si je vědom povinnosti, že se nebude na plnění z této smlouvy podílet   žádný poddodavatel podílející se na plnění z této smlouvy z více než 10% hodnoty plnění, který by byl osobou uvedenou v čl. 5k nařízení Rady (EU) č. 833/2014 ze dne 31. června 2014. o omezujících opatřeních vzhledem k činnostem Ruska destabilizujícím situaci na Ukrajině, ve znění nařízení Rady (EU) č. 2022/578 ze dne 4. dubna 2022.</w:t>
      </w:r>
    </w:p>
    <w:p w14:paraId="2C03E35B" w14:textId="6D1FD494" w:rsidR="005E3AFD" w:rsidRPr="00A4027C" w:rsidRDefault="005E3AFD" w:rsidP="00A4027C">
      <w:pPr>
        <w:pStyle w:val="Odstavecseseznamem"/>
        <w:numPr>
          <w:ilvl w:val="1"/>
          <w:numId w:val="29"/>
        </w:numPr>
        <w:tabs>
          <w:tab w:val="left" w:pos="360"/>
        </w:tabs>
        <w:ind w:left="426" w:hanging="426"/>
        <w:jc w:val="both"/>
        <w:rPr>
          <w:sz w:val="22"/>
          <w:szCs w:val="22"/>
        </w:rPr>
      </w:pPr>
      <w:r>
        <w:rPr>
          <w:sz w:val="22"/>
          <w:szCs w:val="22"/>
        </w:rPr>
        <w:t>Prodávající</w:t>
      </w:r>
      <w:r w:rsidRPr="00A4027C">
        <w:rPr>
          <w:sz w:val="22"/>
          <w:szCs w:val="22"/>
        </w:rPr>
        <w:t xml:space="preserve"> prohlašuje, že není </w:t>
      </w:r>
      <w:r>
        <w:rPr>
          <w:sz w:val="22"/>
          <w:szCs w:val="22"/>
        </w:rPr>
        <w:t xml:space="preserve">veden </w:t>
      </w:r>
      <w:r w:rsidRPr="00A4027C">
        <w:rPr>
          <w:sz w:val="22"/>
          <w:szCs w:val="22"/>
        </w:rPr>
        <w:t>na seznamu tzv. sankcionovaných osob ve smyslu nařízení Rady (EU) č. 269/2014, nařízení Rady (EU) č. 208/2014 a nařízení Rady (ES) č. 765/2006.</w:t>
      </w:r>
    </w:p>
    <w:p w14:paraId="77DD6453" w14:textId="77777777" w:rsidR="005E3AFD" w:rsidRDefault="005E3AFD" w:rsidP="005E3AFD">
      <w:pPr>
        <w:tabs>
          <w:tab w:val="left" w:pos="360"/>
        </w:tabs>
        <w:ind w:left="426" w:hanging="426"/>
        <w:jc w:val="both"/>
        <w:rPr>
          <w:sz w:val="22"/>
          <w:szCs w:val="22"/>
        </w:rPr>
      </w:pPr>
    </w:p>
    <w:p w14:paraId="490C8C37" w14:textId="4D96187B" w:rsidR="00123023" w:rsidRPr="009D08EC" w:rsidRDefault="0045648E" w:rsidP="00795236">
      <w:pPr>
        <w:pStyle w:val="Zkladntext"/>
        <w:outlineLvl w:val="0"/>
        <w:rPr>
          <w:sz w:val="22"/>
          <w:szCs w:val="22"/>
        </w:rPr>
      </w:pPr>
      <w:r w:rsidRPr="009D08EC">
        <w:rPr>
          <w:sz w:val="22"/>
          <w:szCs w:val="22"/>
        </w:rPr>
        <w:t xml:space="preserve">                      </w:t>
      </w:r>
    </w:p>
    <w:p w14:paraId="237EB625" w14:textId="57E22255" w:rsidR="00B342E9" w:rsidRPr="009D08EC" w:rsidRDefault="0045648E" w:rsidP="009A631C">
      <w:pPr>
        <w:pStyle w:val="Zkladntext"/>
        <w:outlineLvl w:val="0"/>
        <w:rPr>
          <w:sz w:val="22"/>
          <w:szCs w:val="22"/>
        </w:rPr>
      </w:pPr>
      <w:r w:rsidRPr="009D08EC">
        <w:rPr>
          <w:sz w:val="22"/>
          <w:szCs w:val="22"/>
        </w:rPr>
        <w:t xml:space="preserve">                                              </w:t>
      </w:r>
    </w:p>
    <w:p w14:paraId="005D9FA1" w14:textId="6C55A0BE" w:rsidR="0045648E" w:rsidRPr="009D08EC" w:rsidRDefault="0045648E" w:rsidP="009A631C">
      <w:pPr>
        <w:pStyle w:val="Zkladntext"/>
        <w:outlineLvl w:val="0"/>
        <w:rPr>
          <w:b/>
          <w:sz w:val="22"/>
          <w:szCs w:val="22"/>
        </w:rPr>
      </w:pPr>
      <w:r w:rsidRPr="009D08EC">
        <w:rPr>
          <w:sz w:val="22"/>
          <w:szCs w:val="22"/>
        </w:rPr>
        <w:t xml:space="preserve">  </w:t>
      </w:r>
      <w:r w:rsidRPr="009D08EC">
        <w:rPr>
          <w:b/>
          <w:sz w:val="22"/>
          <w:szCs w:val="22"/>
        </w:rPr>
        <w:t>I</w:t>
      </w:r>
      <w:r w:rsidR="00123023" w:rsidRPr="009D08EC">
        <w:rPr>
          <w:b/>
          <w:sz w:val="22"/>
          <w:szCs w:val="22"/>
        </w:rPr>
        <w:t>X</w:t>
      </w:r>
      <w:r w:rsidRPr="009D08EC">
        <w:rPr>
          <w:b/>
          <w:sz w:val="22"/>
          <w:szCs w:val="22"/>
        </w:rPr>
        <w:t>.</w:t>
      </w:r>
      <w:r w:rsidR="00B342E9" w:rsidRPr="009D08EC">
        <w:rPr>
          <w:b/>
          <w:sz w:val="22"/>
          <w:szCs w:val="22"/>
        </w:rPr>
        <w:t xml:space="preserve">  </w:t>
      </w:r>
      <w:r w:rsidRPr="009D08EC">
        <w:rPr>
          <w:b/>
          <w:smallCaps/>
          <w:sz w:val="22"/>
          <w:szCs w:val="22"/>
        </w:rPr>
        <w:t>Závěrečná ustanovení</w:t>
      </w:r>
    </w:p>
    <w:p w14:paraId="22C19013" w14:textId="77777777" w:rsidR="006311A2" w:rsidRPr="009D08EC" w:rsidRDefault="006311A2" w:rsidP="009A631C">
      <w:pPr>
        <w:pStyle w:val="Zkladntext"/>
        <w:outlineLvl w:val="0"/>
        <w:rPr>
          <w:b/>
          <w:sz w:val="22"/>
          <w:szCs w:val="22"/>
        </w:rPr>
      </w:pPr>
    </w:p>
    <w:p w14:paraId="76C0DF4C" w14:textId="77B894D6" w:rsidR="002E0F84" w:rsidRPr="009D08EC" w:rsidRDefault="00123023" w:rsidP="002E0F84">
      <w:pPr>
        <w:ind w:left="426" w:hanging="426"/>
        <w:jc w:val="both"/>
        <w:rPr>
          <w:sz w:val="22"/>
          <w:szCs w:val="22"/>
        </w:rPr>
      </w:pPr>
      <w:r w:rsidRPr="009D08EC">
        <w:rPr>
          <w:color w:val="000000"/>
          <w:sz w:val="22"/>
          <w:szCs w:val="22"/>
        </w:rPr>
        <w:t>9</w:t>
      </w:r>
      <w:r w:rsidR="0045648E" w:rsidRPr="009D08EC">
        <w:rPr>
          <w:color w:val="000000"/>
          <w:sz w:val="22"/>
          <w:szCs w:val="22"/>
        </w:rPr>
        <w:t xml:space="preserve">.1 </w:t>
      </w:r>
      <w:r w:rsidR="002E0F84" w:rsidRPr="009D08EC">
        <w:rPr>
          <w:color w:val="000000"/>
          <w:sz w:val="22"/>
          <w:szCs w:val="22"/>
        </w:rPr>
        <w:t xml:space="preserve"> </w:t>
      </w:r>
      <w:r w:rsidR="002E0F84" w:rsidRPr="009D08EC">
        <w:rPr>
          <w:sz w:val="22"/>
          <w:szCs w:val="22"/>
        </w:rPr>
        <w:t>Tuto smlouvu lze měnit pouze písemně, formou dodatku. Pro změnu odpovědných osob uvedených v čl. II</w:t>
      </w:r>
      <w:r w:rsidR="009847B7">
        <w:rPr>
          <w:sz w:val="22"/>
          <w:szCs w:val="22"/>
        </w:rPr>
        <w:t>.</w:t>
      </w:r>
      <w:r w:rsidR="002E0F84" w:rsidRPr="009D08EC">
        <w:rPr>
          <w:sz w:val="22"/>
          <w:szCs w:val="22"/>
        </w:rPr>
        <w:t xml:space="preserve"> </w:t>
      </w:r>
      <w:r w:rsidR="00C202FD" w:rsidRPr="009D08EC">
        <w:rPr>
          <w:sz w:val="22"/>
          <w:szCs w:val="22"/>
        </w:rPr>
        <w:t xml:space="preserve">odst. </w:t>
      </w:r>
      <w:r w:rsidR="005F5B0D" w:rsidRPr="009D08EC">
        <w:rPr>
          <w:sz w:val="22"/>
          <w:szCs w:val="22"/>
        </w:rPr>
        <w:t xml:space="preserve">2.2 </w:t>
      </w:r>
      <w:r w:rsidR="002E0F84" w:rsidRPr="009D08EC">
        <w:rPr>
          <w:sz w:val="22"/>
          <w:szCs w:val="22"/>
        </w:rPr>
        <w:t>této smlouvy není vyžadována forma dodatku, je však nutné prokazatelné oznámení takové změny druhé smluvní straně.</w:t>
      </w:r>
    </w:p>
    <w:p w14:paraId="60437040" w14:textId="79008029" w:rsidR="0045648E" w:rsidRPr="009D08EC" w:rsidRDefault="00123023" w:rsidP="002E0F84">
      <w:pPr>
        <w:ind w:left="426" w:hanging="426"/>
        <w:jc w:val="both"/>
        <w:rPr>
          <w:color w:val="000000"/>
          <w:sz w:val="22"/>
          <w:szCs w:val="22"/>
        </w:rPr>
      </w:pPr>
      <w:r w:rsidRPr="009D08EC">
        <w:rPr>
          <w:color w:val="000000"/>
          <w:sz w:val="22"/>
          <w:szCs w:val="22"/>
        </w:rPr>
        <w:t>9</w:t>
      </w:r>
      <w:r w:rsidR="00D8681E" w:rsidRPr="009D08EC">
        <w:rPr>
          <w:color w:val="000000"/>
          <w:sz w:val="22"/>
          <w:szCs w:val="22"/>
        </w:rPr>
        <w:t>.2</w:t>
      </w:r>
      <w:r w:rsidR="002E0F84" w:rsidRPr="009D08EC">
        <w:rPr>
          <w:color w:val="000000"/>
          <w:sz w:val="22"/>
          <w:szCs w:val="22"/>
        </w:rPr>
        <w:t xml:space="preserve">  </w:t>
      </w:r>
      <w:r w:rsidR="0045648E" w:rsidRPr="009D08EC">
        <w:rPr>
          <w:color w:val="000000"/>
          <w:sz w:val="22"/>
          <w:szCs w:val="22"/>
        </w:rPr>
        <w:t>V případě, že některá ze smluvních stran odmítne převzít písemnost nebo její</w:t>
      </w:r>
      <w:r w:rsidR="00D8681E" w:rsidRPr="009D08EC">
        <w:rPr>
          <w:color w:val="000000"/>
          <w:sz w:val="22"/>
          <w:szCs w:val="22"/>
        </w:rPr>
        <w:t xml:space="preserve"> převzetí znemožní, se má za to</w:t>
      </w:r>
      <w:r w:rsidR="0045648E" w:rsidRPr="009D08EC">
        <w:rPr>
          <w:color w:val="000000"/>
          <w:sz w:val="22"/>
          <w:szCs w:val="22"/>
        </w:rPr>
        <w:t>, že písemnost byla doručena.</w:t>
      </w:r>
    </w:p>
    <w:p w14:paraId="16363B04" w14:textId="37E172D4" w:rsidR="0045648E" w:rsidRPr="009D08EC" w:rsidRDefault="00123023" w:rsidP="005D0675">
      <w:pPr>
        <w:ind w:left="425" w:hanging="425"/>
        <w:jc w:val="both"/>
        <w:rPr>
          <w:color w:val="000000"/>
          <w:sz w:val="22"/>
          <w:szCs w:val="22"/>
        </w:rPr>
      </w:pPr>
      <w:r w:rsidRPr="009D08EC">
        <w:rPr>
          <w:color w:val="000000"/>
          <w:sz w:val="22"/>
          <w:szCs w:val="22"/>
        </w:rPr>
        <w:t>9</w:t>
      </w:r>
      <w:r w:rsidR="00D8681E" w:rsidRPr="009D08EC">
        <w:rPr>
          <w:color w:val="000000"/>
          <w:sz w:val="22"/>
          <w:szCs w:val="22"/>
        </w:rPr>
        <w:t>.3</w:t>
      </w:r>
      <w:r w:rsidRPr="009D08EC">
        <w:rPr>
          <w:color w:val="000000"/>
          <w:sz w:val="22"/>
          <w:szCs w:val="22"/>
        </w:rPr>
        <w:t xml:space="preserve"> </w:t>
      </w:r>
      <w:r w:rsidR="0045648E" w:rsidRPr="009D08EC">
        <w:rPr>
          <w:color w:val="000000"/>
          <w:sz w:val="22"/>
          <w:szCs w:val="22"/>
        </w:rPr>
        <w:t xml:space="preserve"> Osoby podepisující tuto smlouvu svým podpisem stvrzují platnost svého oprávnění jednat za smluvní stranu.</w:t>
      </w:r>
    </w:p>
    <w:p w14:paraId="6D335086" w14:textId="77777777" w:rsidR="00867EA6" w:rsidRPr="009D08EC" w:rsidRDefault="00123023" w:rsidP="005D0675">
      <w:pPr>
        <w:ind w:left="425" w:hanging="425"/>
        <w:jc w:val="both"/>
        <w:rPr>
          <w:color w:val="000000"/>
          <w:sz w:val="22"/>
          <w:szCs w:val="22"/>
        </w:rPr>
      </w:pPr>
      <w:r w:rsidRPr="009D08EC">
        <w:rPr>
          <w:color w:val="000000"/>
          <w:sz w:val="22"/>
          <w:szCs w:val="22"/>
        </w:rPr>
        <w:t>9</w:t>
      </w:r>
      <w:r w:rsidR="00D8681E" w:rsidRPr="009D08EC">
        <w:rPr>
          <w:color w:val="000000"/>
          <w:sz w:val="22"/>
          <w:szCs w:val="22"/>
        </w:rPr>
        <w:t>.4</w:t>
      </w:r>
      <w:r w:rsidR="0045648E" w:rsidRPr="009D08EC">
        <w:rPr>
          <w:color w:val="000000"/>
          <w:sz w:val="22"/>
          <w:szCs w:val="22"/>
        </w:rPr>
        <w:t xml:space="preserve"> </w:t>
      </w:r>
      <w:r w:rsidR="005F5B0D" w:rsidRPr="009D08EC">
        <w:rPr>
          <w:color w:val="000000"/>
          <w:sz w:val="22"/>
          <w:szCs w:val="22"/>
        </w:rPr>
        <w:t xml:space="preserve"> </w:t>
      </w:r>
      <w:r w:rsidR="00867EA6" w:rsidRPr="009D08EC">
        <w:rPr>
          <w:color w:val="000000"/>
          <w:sz w:val="22"/>
          <w:szCs w:val="22"/>
          <w:highlight w:val="yellow"/>
        </w:rPr>
        <w:t xml:space="preserve">Tato smlouva je vyhotovena ve dvou stejnopisech, z nichž každý má platnost originálu a každá smluvní  strana obdrží </w:t>
      </w:r>
      <w:proofErr w:type="gramStart"/>
      <w:r w:rsidR="00867EA6" w:rsidRPr="009D08EC">
        <w:rPr>
          <w:color w:val="000000"/>
          <w:sz w:val="22"/>
          <w:szCs w:val="22"/>
          <w:highlight w:val="yellow"/>
        </w:rPr>
        <w:t>jeden./ Smlouva</w:t>
      </w:r>
      <w:proofErr w:type="gramEnd"/>
      <w:r w:rsidR="00867EA6" w:rsidRPr="009D08EC">
        <w:rPr>
          <w:color w:val="000000"/>
          <w:sz w:val="22"/>
          <w:szCs w:val="22"/>
          <w:highlight w:val="yellow"/>
        </w:rPr>
        <w:t xml:space="preserve"> je uzavírána elektronicky.</w:t>
      </w:r>
    </w:p>
    <w:p w14:paraId="6B16A119" w14:textId="4AE3F32B" w:rsidR="00D8681E" w:rsidRPr="009D08EC" w:rsidRDefault="00123023" w:rsidP="005D0675">
      <w:pPr>
        <w:ind w:left="425" w:hanging="425"/>
        <w:jc w:val="both"/>
        <w:rPr>
          <w:color w:val="000000"/>
          <w:sz w:val="22"/>
          <w:szCs w:val="22"/>
        </w:rPr>
      </w:pPr>
      <w:r w:rsidRPr="009D08EC">
        <w:rPr>
          <w:color w:val="000000"/>
          <w:sz w:val="22"/>
          <w:szCs w:val="22"/>
        </w:rPr>
        <w:t>9</w:t>
      </w:r>
      <w:r w:rsidR="00D8681E" w:rsidRPr="009D08EC">
        <w:rPr>
          <w:color w:val="000000"/>
          <w:sz w:val="22"/>
          <w:szCs w:val="22"/>
        </w:rPr>
        <w:t>.5</w:t>
      </w:r>
      <w:r w:rsidR="00D8681E" w:rsidRPr="009D08EC">
        <w:rPr>
          <w:sz w:val="22"/>
          <w:szCs w:val="22"/>
        </w:rPr>
        <w:t xml:space="preserve"> </w:t>
      </w:r>
      <w:r w:rsidR="005F5B0D" w:rsidRPr="009D08EC">
        <w:rPr>
          <w:sz w:val="22"/>
          <w:szCs w:val="22"/>
        </w:rPr>
        <w:t xml:space="preserve"> </w:t>
      </w:r>
      <w:r w:rsidR="00D8681E" w:rsidRPr="009D08EC">
        <w:rPr>
          <w:sz w:val="22"/>
          <w:szCs w:val="22"/>
        </w:rPr>
        <w:t>Smluvní strany se dohodly, že na jejich vztah upravený touto smlouvou se neužijí ustanovení §1978 odst. 2, § 2090, § 2091, § 2123 a §</w:t>
      </w:r>
      <w:r w:rsidR="00F525C0" w:rsidRPr="009D08EC">
        <w:rPr>
          <w:sz w:val="22"/>
          <w:szCs w:val="22"/>
        </w:rPr>
        <w:t xml:space="preserve"> </w:t>
      </w:r>
      <w:r w:rsidR="00D8681E" w:rsidRPr="009D08EC">
        <w:rPr>
          <w:sz w:val="22"/>
          <w:szCs w:val="22"/>
        </w:rPr>
        <w:t>2562 občanského zákoníku.</w:t>
      </w:r>
    </w:p>
    <w:p w14:paraId="5E2F3F34" w14:textId="3F91568A" w:rsidR="00C15869" w:rsidRPr="009D08EC" w:rsidRDefault="00123023" w:rsidP="005F5B0D">
      <w:pPr>
        <w:ind w:left="426" w:hanging="426"/>
        <w:jc w:val="both"/>
        <w:rPr>
          <w:color w:val="000000"/>
          <w:sz w:val="22"/>
          <w:szCs w:val="22"/>
        </w:rPr>
      </w:pPr>
      <w:r w:rsidRPr="009D08EC">
        <w:rPr>
          <w:color w:val="000000"/>
          <w:sz w:val="22"/>
          <w:szCs w:val="22"/>
        </w:rPr>
        <w:t>9</w:t>
      </w:r>
      <w:r w:rsidR="002D1634" w:rsidRPr="009D08EC">
        <w:rPr>
          <w:color w:val="000000"/>
          <w:sz w:val="22"/>
          <w:szCs w:val="22"/>
        </w:rPr>
        <w:t>.6</w:t>
      </w:r>
      <w:r w:rsidR="005F5B0D" w:rsidRPr="009D08EC">
        <w:rPr>
          <w:color w:val="000000"/>
          <w:sz w:val="22"/>
          <w:szCs w:val="22"/>
        </w:rPr>
        <w:t xml:space="preserve"> </w:t>
      </w:r>
      <w:r w:rsidRPr="009D08EC">
        <w:rPr>
          <w:color w:val="000000"/>
          <w:sz w:val="22"/>
          <w:szCs w:val="22"/>
        </w:rPr>
        <w:t xml:space="preserve"> </w:t>
      </w:r>
      <w:r w:rsidR="00D8681E" w:rsidRPr="009D08EC">
        <w:rPr>
          <w:color w:val="000000"/>
          <w:sz w:val="22"/>
          <w:szCs w:val="22"/>
        </w:rPr>
        <w:t xml:space="preserve">Prodávající souhlasí s případným zveřejněním informací o této smlouvě dle zákona </w:t>
      </w:r>
      <w:r w:rsidR="0079142E" w:rsidRPr="009D08EC">
        <w:rPr>
          <w:color w:val="000000"/>
          <w:sz w:val="22"/>
          <w:szCs w:val="22"/>
        </w:rPr>
        <w:t xml:space="preserve"> č. 106/1999Sb., o </w:t>
      </w:r>
      <w:r w:rsidR="00D8681E" w:rsidRPr="009D08EC">
        <w:rPr>
          <w:color w:val="000000"/>
          <w:sz w:val="22"/>
          <w:szCs w:val="22"/>
        </w:rPr>
        <w:t>svobodném přístupu k informacím, ve znění pozdějších předpisů.</w:t>
      </w:r>
      <w:r w:rsidR="00000475" w:rsidRPr="009D08EC">
        <w:rPr>
          <w:color w:val="000000"/>
          <w:sz w:val="22"/>
          <w:szCs w:val="22"/>
        </w:rPr>
        <w:t xml:space="preserve"> </w:t>
      </w:r>
      <w:r w:rsidR="0035419F" w:rsidRPr="009D08EC">
        <w:rPr>
          <w:color w:val="000000"/>
          <w:sz w:val="22"/>
          <w:szCs w:val="22"/>
        </w:rPr>
        <w:t>Prodávající</w:t>
      </w:r>
      <w:r w:rsidR="00000475" w:rsidRPr="009D08EC">
        <w:rPr>
          <w:color w:val="000000"/>
          <w:sz w:val="22"/>
          <w:szCs w:val="22"/>
        </w:rPr>
        <w:t xml:space="preserve"> dále souhlasí se zveřejněním celé smlouvy včetně </w:t>
      </w:r>
      <w:r w:rsidR="00BB392E" w:rsidRPr="009D08EC">
        <w:rPr>
          <w:color w:val="000000"/>
          <w:sz w:val="22"/>
          <w:szCs w:val="22"/>
        </w:rPr>
        <w:t>všech příloh, jejich dodatků a skutečně uhrazen</w:t>
      </w:r>
      <w:r w:rsidR="003A4177" w:rsidRPr="009D08EC">
        <w:rPr>
          <w:color w:val="000000"/>
          <w:sz w:val="22"/>
          <w:szCs w:val="22"/>
        </w:rPr>
        <w:t xml:space="preserve">é ceny </w:t>
      </w:r>
      <w:r w:rsidR="005D0675" w:rsidRPr="009D08EC">
        <w:rPr>
          <w:color w:val="000000"/>
          <w:sz w:val="22"/>
          <w:szCs w:val="22"/>
        </w:rPr>
        <w:t>na </w:t>
      </w:r>
      <w:r w:rsidR="00000475" w:rsidRPr="009D08EC">
        <w:rPr>
          <w:color w:val="000000"/>
          <w:sz w:val="22"/>
          <w:szCs w:val="22"/>
        </w:rPr>
        <w:t xml:space="preserve">protikorupčním portále Jihomoravského kraje, tj. zřizovatele </w:t>
      </w:r>
      <w:r w:rsidR="0035419F" w:rsidRPr="009D08EC">
        <w:rPr>
          <w:color w:val="000000"/>
          <w:sz w:val="22"/>
          <w:szCs w:val="22"/>
        </w:rPr>
        <w:t>kupujícího</w:t>
      </w:r>
      <w:r w:rsidR="00000475" w:rsidRPr="009D08EC">
        <w:rPr>
          <w:color w:val="000000"/>
          <w:sz w:val="22"/>
          <w:szCs w:val="22"/>
        </w:rPr>
        <w:t>.</w:t>
      </w:r>
    </w:p>
    <w:p w14:paraId="5598A94C" w14:textId="2114C373" w:rsidR="006311A2" w:rsidRPr="009D08EC" w:rsidRDefault="00123023" w:rsidP="006311A2">
      <w:pPr>
        <w:ind w:left="426" w:hanging="426"/>
        <w:jc w:val="both"/>
        <w:rPr>
          <w:sz w:val="22"/>
          <w:szCs w:val="22"/>
        </w:rPr>
      </w:pPr>
      <w:r w:rsidRPr="009D08EC">
        <w:rPr>
          <w:color w:val="000000"/>
          <w:sz w:val="22"/>
          <w:szCs w:val="22"/>
        </w:rPr>
        <w:t>9</w:t>
      </w:r>
      <w:r w:rsidR="00D8681E" w:rsidRPr="009D08EC">
        <w:rPr>
          <w:color w:val="000000"/>
          <w:sz w:val="22"/>
          <w:szCs w:val="22"/>
        </w:rPr>
        <w:t>.7</w:t>
      </w:r>
      <w:r w:rsidR="00000475" w:rsidRPr="009D08EC">
        <w:rPr>
          <w:color w:val="000000"/>
          <w:sz w:val="22"/>
          <w:szCs w:val="22"/>
        </w:rPr>
        <w:t xml:space="preserve"> </w:t>
      </w:r>
      <w:r w:rsidR="00867EA6" w:rsidRPr="009D08EC">
        <w:rPr>
          <w:sz w:val="22"/>
          <w:szCs w:val="22"/>
        </w:rPr>
        <w:t xml:space="preserve">Tato smlouva podléhá povinnosti uveřejnění dle zákona č. 340/2015 Sb., o zvláštních podmínkách účinnosti některých smluv, uveřejňování těchto smluv a o registru smluv (zákon o registru smluv), ve znění pozdějších předpisů. Uveřejnění smlouvy zajistí kupující. Prodávající označil tyto jmenovitě uvedená data za citlivá nebo obchodní tajemství, která nepodléhají zveřejnění: </w:t>
      </w:r>
      <w:r w:rsidR="00867EA6" w:rsidRPr="009D08EC">
        <w:rPr>
          <w:sz w:val="22"/>
          <w:szCs w:val="22"/>
          <w:highlight w:val="yellow"/>
        </w:rPr>
        <w:t>…………………..</w:t>
      </w:r>
      <w:r w:rsidR="00867EA6" w:rsidRPr="009D08EC">
        <w:rPr>
          <w:sz w:val="22"/>
          <w:szCs w:val="22"/>
        </w:rPr>
        <w:t xml:space="preserve"> Prodávající si ověří před zahájením plnění smlouvy její uveřejnění v registru smluv.</w:t>
      </w:r>
    </w:p>
    <w:p w14:paraId="5CA3A8AB" w14:textId="0AEC18BD" w:rsidR="0045648E" w:rsidRPr="009D08EC" w:rsidRDefault="0045648E" w:rsidP="005F5B0D">
      <w:pPr>
        <w:ind w:left="426" w:hanging="426"/>
        <w:jc w:val="both"/>
        <w:rPr>
          <w:color w:val="000000"/>
          <w:sz w:val="22"/>
          <w:szCs w:val="22"/>
        </w:rPr>
      </w:pPr>
    </w:p>
    <w:p w14:paraId="0D8A7CB8" w14:textId="1E7DD3DE" w:rsidR="0045648E" w:rsidRPr="009D08EC" w:rsidRDefault="00123023" w:rsidP="005F5B0D">
      <w:pPr>
        <w:ind w:left="426" w:hanging="426"/>
        <w:jc w:val="both"/>
        <w:rPr>
          <w:sz w:val="22"/>
          <w:szCs w:val="22"/>
        </w:rPr>
      </w:pPr>
      <w:r w:rsidRPr="009D08EC">
        <w:rPr>
          <w:sz w:val="22"/>
          <w:szCs w:val="22"/>
        </w:rPr>
        <w:t>9</w:t>
      </w:r>
      <w:r w:rsidR="00C15869" w:rsidRPr="009D08EC">
        <w:rPr>
          <w:sz w:val="22"/>
          <w:szCs w:val="22"/>
        </w:rPr>
        <w:t>.</w:t>
      </w:r>
      <w:r w:rsidR="005E3AFD">
        <w:rPr>
          <w:sz w:val="22"/>
          <w:szCs w:val="22"/>
        </w:rPr>
        <w:t>8</w:t>
      </w:r>
      <w:r w:rsidRPr="009D08EC">
        <w:rPr>
          <w:sz w:val="22"/>
          <w:szCs w:val="22"/>
        </w:rPr>
        <w:t xml:space="preserve"> </w:t>
      </w:r>
      <w:r w:rsidR="0061519C" w:rsidRPr="009D08EC">
        <w:rPr>
          <w:sz w:val="22"/>
          <w:szCs w:val="22"/>
        </w:rPr>
        <w:t>Tato smlouva je uzavřena dnem podpisu druhou smluvní stranou a účinnost</w:t>
      </w:r>
      <w:r w:rsidR="00BB392E" w:rsidRPr="009D08EC">
        <w:rPr>
          <w:sz w:val="22"/>
          <w:szCs w:val="22"/>
        </w:rPr>
        <w:t xml:space="preserve"> den</w:t>
      </w:r>
      <w:r w:rsidR="0061519C" w:rsidRPr="009D08EC">
        <w:rPr>
          <w:sz w:val="22"/>
          <w:szCs w:val="22"/>
        </w:rPr>
        <w:t xml:space="preserve"> zveřejně</w:t>
      </w:r>
      <w:r w:rsidR="005D0675" w:rsidRPr="009D08EC">
        <w:rPr>
          <w:sz w:val="22"/>
          <w:szCs w:val="22"/>
        </w:rPr>
        <w:t>ním v </w:t>
      </w:r>
      <w:r w:rsidR="0061519C" w:rsidRPr="009D08EC">
        <w:rPr>
          <w:sz w:val="22"/>
          <w:szCs w:val="22"/>
        </w:rPr>
        <w:t xml:space="preserve">registru smluv dle odst. </w:t>
      </w:r>
      <w:r w:rsidR="004B03A8" w:rsidRPr="009D08EC">
        <w:rPr>
          <w:sz w:val="22"/>
          <w:szCs w:val="22"/>
        </w:rPr>
        <w:t>9</w:t>
      </w:r>
      <w:r w:rsidR="0061519C" w:rsidRPr="009D08EC">
        <w:rPr>
          <w:sz w:val="22"/>
          <w:szCs w:val="22"/>
        </w:rPr>
        <w:t>.7 tohoto článku</w:t>
      </w:r>
      <w:r w:rsidR="005D0675" w:rsidRPr="009D08EC">
        <w:rPr>
          <w:sz w:val="22"/>
          <w:szCs w:val="22"/>
        </w:rPr>
        <w:t>.</w:t>
      </w:r>
    </w:p>
    <w:p w14:paraId="640097EB" w14:textId="5C35B0E1" w:rsidR="009045A8" w:rsidRPr="009D08EC" w:rsidRDefault="009045A8" w:rsidP="009045A8">
      <w:pPr>
        <w:ind w:left="357" w:hanging="357"/>
        <w:jc w:val="both"/>
        <w:rPr>
          <w:sz w:val="22"/>
          <w:szCs w:val="22"/>
        </w:rPr>
      </w:pPr>
      <w:r w:rsidRPr="009D08EC">
        <w:rPr>
          <w:sz w:val="22"/>
          <w:szCs w:val="22"/>
        </w:rPr>
        <w:t>9.</w:t>
      </w:r>
      <w:r w:rsidR="005E3AFD">
        <w:rPr>
          <w:sz w:val="22"/>
          <w:szCs w:val="22"/>
        </w:rPr>
        <w:t>9</w:t>
      </w:r>
      <w:r w:rsidRPr="009D08EC">
        <w:rPr>
          <w:sz w:val="22"/>
          <w:szCs w:val="22"/>
        </w:rPr>
        <w:t xml:space="preserve"> </w:t>
      </w:r>
      <w:r w:rsidR="00E47E62" w:rsidRPr="009D08EC">
        <w:rPr>
          <w:sz w:val="22"/>
          <w:szCs w:val="22"/>
        </w:rPr>
        <w:t>V souvislosti se smluvním vztahem bude kupující zpracováv</w:t>
      </w:r>
      <w:r w:rsidR="005D0675" w:rsidRPr="009D08EC">
        <w:rPr>
          <w:sz w:val="22"/>
          <w:szCs w:val="22"/>
        </w:rPr>
        <w:t xml:space="preserve">at osobní údaje fyzických osob </w:t>
      </w:r>
      <w:r w:rsidR="00E47E62" w:rsidRPr="009D08EC">
        <w:rPr>
          <w:sz w:val="22"/>
          <w:szCs w:val="22"/>
        </w:rPr>
        <w:t>vystupujících na straně prodávajícího, a to za účelem ochrany svých oprávněných zájmů jako smluvní strany, v rozsahu identifikačních a kontaktních údajů po dobu práv a povinností ze smluvního vztahu a lhůt odpovídajících skartačním lhůtám podle spisového a skartačního řádu ku</w:t>
      </w:r>
      <w:r w:rsidR="005D0675" w:rsidRPr="009D08EC">
        <w:rPr>
          <w:sz w:val="22"/>
          <w:szCs w:val="22"/>
        </w:rPr>
        <w:t>p</w:t>
      </w:r>
      <w:r w:rsidR="00E47E62" w:rsidRPr="009D08EC">
        <w:rPr>
          <w:sz w:val="22"/>
          <w:szCs w:val="22"/>
        </w:rPr>
        <w:t xml:space="preserve">ujícího. Veškeré poskytnuté osobní údaje budou zpracovávány v souladu s platnou a </w:t>
      </w:r>
      <w:r w:rsidR="005D0675" w:rsidRPr="009D08EC">
        <w:rPr>
          <w:sz w:val="22"/>
          <w:szCs w:val="22"/>
        </w:rPr>
        <w:t>účinnou legislativou, zejména s </w:t>
      </w:r>
      <w:r w:rsidR="00E47E62" w:rsidRPr="009D08EC">
        <w:rPr>
          <w:sz w:val="22"/>
          <w:szCs w:val="22"/>
        </w:rPr>
        <w:t xml:space="preserve">Nařízením Evropského parlamentu a Rady (EU) č. 2016/679, o ochraně fyzických osob v souvislosti </w:t>
      </w:r>
      <w:r w:rsidR="00E47E62" w:rsidRPr="009D08EC">
        <w:rPr>
          <w:sz w:val="22"/>
          <w:szCs w:val="22"/>
        </w:rPr>
        <w:lastRenderedPageBreak/>
        <w:t>se zpracováním osobních údajů a o volném pohybu těchto údajů a o zrušení směrnice 95/46/ES (obecné nařízení o ochraně osobních údajů). Prodávající se zavazuje informovat fyzické osoby – své zaměstnance nebo smluvní partery o zpracování osobních údajů kupujícím podle tohoto odstavce</w:t>
      </w:r>
      <w:r w:rsidRPr="009D08EC">
        <w:rPr>
          <w:sz w:val="22"/>
          <w:szCs w:val="22"/>
        </w:rPr>
        <w:t>.</w:t>
      </w:r>
    </w:p>
    <w:p w14:paraId="14DF5518" w14:textId="12CFA1A6" w:rsidR="0045648E" w:rsidRPr="009D08EC" w:rsidRDefault="00123023">
      <w:pPr>
        <w:ind w:left="360" w:hanging="360"/>
        <w:jc w:val="both"/>
        <w:rPr>
          <w:sz w:val="22"/>
          <w:szCs w:val="22"/>
        </w:rPr>
      </w:pPr>
      <w:r w:rsidRPr="009D08EC">
        <w:rPr>
          <w:sz w:val="22"/>
          <w:szCs w:val="22"/>
        </w:rPr>
        <w:t>9</w:t>
      </w:r>
      <w:r w:rsidR="00D8681E" w:rsidRPr="009D08EC">
        <w:rPr>
          <w:sz w:val="22"/>
          <w:szCs w:val="22"/>
        </w:rPr>
        <w:t>.</w:t>
      </w:r>
      <w:r w:rsidR="00C15869" w:rsidRPr="009D08EC">
        <w:rPr>
          <w:sz w:val="22"/>
          <w:szCs w:val="22"/>
        </w:rPr>
        <w:t>1</w:t>
      </w:r>
      <w:r w:rsidR="005E3AFD">
        <w:rPr>
          <w:sz w:val="22"/>
          <w:szCs w:val="22"/>
        </w:rPr>
        <w:t>0</w:t>
      </w:r>
      <w:r w:rsidR="00000475" w:rsidRPr="009D08EC">
        <w:rPr>
          <w:sz w:val="22"/>
          <w:szCs w:val="22"/>
        </w:rPr>
        <w:t xml:space="preserve"> </w:t>
      </w:r>
      <w:r w:rsidRPr="009D08EC">
        <w:rPr>
          <w:sz w:val="22"/>
          <w:szCs w:val="22"/>
        </w:rPr>
        <w:t xml:space="preserve"> </w:t>
      </w:r>
      <w:r w:rsidR="0045648E" w:rsidRPr="009D08EC">
        <w:rPr>
          <w:sz w:val="22"/>
          <w:szCs w:val="22"/>
        </w:rPr>
        <w:t>Nedílnou součástí této smlouvy je příloha:</w:t>
      </w:r>
    </w:p>
    <w:p w14:paraId="56D040AD" w14:textId="7290DFC5" w:rsidR="0045648E" w:rsidRPr="009D08EC" w:rsidRDefault="00AB2512" w:rsidP="00FA273A">
      <w:pPr>
        <w:pStyle w:val="Zkladntext"/>
        <w:rPr>
          <w:sz w:val="22"/>
          <w:szCs w:val="22"/>
        </w:rPr>
      </w:pPr>
      <w:r w:rsidRPr="009D08EC">
        <w:rPr>
          <w:sz w:val="22"/>
          <w:szCs w:val="22"/>
        </w:rPr>
        <w:t xml:space="preserve">        </w:t>
      </w:r>
      <w:r w:rsidR="00123023" w:rsidRPr="009D08EC">
        <w:rPr>
          <w:sz w:val="22"/>
          <w:szCs w:val="22"/>
        </w:rPr>
        <w:t xml:space="preserve"> </w:t>
      </w:r>
      <w:r w:rsidRPr="009D08EC">
        <w:rPr>
          <w:sz w:val="22"/>
          <w:szCs w:val="22"/>
        </w:rPr>
        <w:t>1</w:t>
      </w:r>
      <w:r w:rsidR="00CE7479" w:rsidRPr="009D08EC">
        <w:rPr>
          <w:sz w:val="22"/>
          <w:szCs w:val="22"/>
        </w:rPr>
        <w:t xml:space="preserve"> – </w:t>
      </w:r>
      <w:r w:rsidR="00C202FD" w:rsidRPr="009D08EC">
        <w:rPr>
          <w:sz w:val="22"/>
          <w:szCs w:val="22"/>
        </w:rPr>
        <w:t>Ceny a množství zboží</w:t>
      </w:r>
    </w:p>
    <w:p w14:paraId="0E4E0737" w14:textId="77777777" w:rsidR="00221764" w:rsidRPr="009D08EC" w:rsidRDefault="00221764">
      <w:pPr>
        <w:ind w:left="360" w:hanging="360"/>
        <w:jc w:val="both"/>
        <w:rPr>
          <w:color w:val="000000"/>
          <w:sz w:val="22"/>
          <w:szCs w:val="22"/>
        </w:rPr>
      </w:pPr>
    </w:p>
    <w:tbl>
      <w:tblPr>
        <w:tblW w:w="9487" w:type="dxa"/>
        <w:tblLook w:val="01E0" w:firstRow="1" w:lastRow="1" w:firstColumn="1" w:lastColumn="1" w:noHBand="0" w:noVBand="0"/>
      </w:tblPr>
      <w:tblGrid>
        <w:gridCol w:w="4743"/>
        <w:gridCol w:w="4744"/>
      </w:tblGrid>
      <w:tr w:rsidR="00000475" w:rsidRPr="009D08EC" w14:paraId="416E5451" w14:textId="77777777" w:rsidTr="009942E7">
        <w:trPr>
          <w:trHeight w:val="282"/>
        </w:trPr>
        <w:tc>
          <w:tcPr>
            <w:tcW w:w="4743" w:type="dxa"/>
          </w:tcPr>
          <w:p w14:paraId="0F1E77F9" w14:textId="77777777" w:rsidR="000A7490" w:rsidRPr="009D08EC" w:rsidRDefault="000A7490" w:rsidP="009942E7">
            <w:pPr>
              <w:spacing w:after="120"/>
              <w:rPr>
                <w:sz w:val="22"/>
                <w:szCs w:val="22"/>
              </w:rPr>
            </w:pPr>
          </w:p>
          <w:p w14:paraId="1EED3A70" w14:textId="77777777" w:rsidR="00000475" w:rsidRPr="009D08EC" w:rsidRDefault="00000475" w:rsidP="009942E7">
            <w:pPr>
              <w:spacing w:after="120"/>
              <w:rPr>
                <w:sz w:val="22"/>
                <w:szCs w:val="22"/>
              </w:rPr>
            </w:pPr>
            <w:r w:rsidRPr="009D08EC">
              <w:rPr>
                <w:sz w:val="22"/>
                <w:szCs w:val="22"/>
              </w:rPr>
              <w:t xml:space="preserve">V Brně, dne </w:t>
            </w:r>
          </w:p>
        </w:tc>
        <w:tc>
          <w:tcPr>
            <w:tcW w:w="4744" w:type="dxa"/>
          </w:tcPr>
          <w:p w14:paraId="04045EAF" w14:textId="77777777" w:rsidR="000A7490" w:rsidRPr="009D08EC" w:rsidRDefault="000A7490" w:rsidP="009942E7">
            <w:pPr>
              <w:spacing w:after="120"/>
              <w:rPr>
                <w:sz w:val="22"/>
                <w:szCs w:val="22"/>
              </w:rPr>
            </w:pPr>
          </w:p>
          <w:p w14:paraId="36B10DE1" w14:textId="77777777" w:rsidR="00000475" w:rsidRPr="009D08EC" w:rsidRDefault="00000475" w:rsidP="009942E7">
            <w:pPr>
              <w:spacing w:after="120"/>
              <w:rPr>
                <w:sz w:val="22"/>
                <w:szCs w:val="22"/>
              </w:rPr>
            </w:pPr>
            <w:r w:rsidRPr="009D08EC">
              <w:rPr>
                <w:sz w:val="22"/>
                <w:szCs w:val="22"/>
              </w:rPr>
              <w:t>V Brně, dne ……………………</w:t>
            </w:r>
          </w:p>
        </w:tc>
      </w:tr>
    </w:tbl>
    <w:p w14:paraId="40A590A0" w14:textId="77777777" w:rsidR="00000475" w:rsidRPr="009D08EC" w:rsidRDefault="00000475" w:rsidP="00000475">
      <w:pPr>
        <w:spacing w:after="120"/>
        <w:jc w:val="both"/>
        <w:rPr>
          <w:sz w:val="22"/>
          <w:szCs w:val="22"/>
        </w:rPr>
      </w:pPr>
    </w:p>
    <w:p w14:paraId="2AAA24DD" w14:textId="77777777" w:rsidR="002D1634" w:rsidRPr="009D08EC" w:rsidRDefault="002D1634" w:rsidP="00000475">
      <w:pPr>
        <w:spacing w:after="120"/>
        <w:jc w:val="both"/>
        <w:rPr>
          <w:sz w:val="22"/>
          <w:szCs w:val="22"/>
        </w:rPr>
      </w:pPr>
    </w:p>
    <w:p w14:paraId="5C550AD9" w14:textId="77777777" w:rsidR="002D1634" w:rsidRPr="009D08EC" w:rsidRDefault="002D1634" w:rsidP="00000475">
      <w:pPr>
        <w:spacing w:after="120"/>
        <w:jc w:val="both"/>
        <w:rPr>
          <w:sz w:val="22"/>
          <w:szCs w:val="22"/>
        </w:rPr>
      </w:pPr>
    </w:p>
    <w:p w14:paraId="458E1B7F" w14:textId="77777777" w:rsidR="00000475" w:rsidRPr="009D08EC" w:rsidRDefault="00000475" w:rsidP="00000475">
      <w:pPr>
        <w:spacing w:after="120"/>
        <w:jc w:val="both"/>
        <w:rPr>
          <w:sz w:val="22"/>
          <w:szCs w:val="22"/>
        </w:rPr>
      </w:pPr>
    </w:p>
    <w:tbl>
      <w:tblPr>
        <w:tblW w:w="9489" w:type="dxa"/>
        <w:tblLook w:val="01E0" w:firstRow="1" w:lastRow="1" w:firstColumn="1" w:lastColumn="1" w:noHBand="0" w:noVBand="0"/>
      </w:tblPr>
      <w:tblGrid>
        <w:gridCol w:w="4813"/>
        <w:gridCol w:w="4676"/>
      </w:tblGrid>
      <w:tr w:rsidR="00000475" w:rsidRPr="009D08EC" w14:paraId="5CF5C7A0" w14:textId="77777777" w:rsidTr="009942E7">
        <w:trPr>
          <w:trHeight w:val="320"/>
        </w:trPr>
        <w:tc>
          <w:tcPr>
            <w:tcW w:w="4813" w:type="dxa"/>
            <w:vAlign w:val="center"/>
          </w:tcPr>
          <w:p w14:paraId="77C1A9DB" w14:textId="77777777" w:rsidR="00000475" w:rsidRPr="009D08EC" w:rsidRDefault="00000475" w:rsidP="009942E7">
            <w:pPr>
              <w:spacing w:after="120"/>
              <w:jc w:val="center"/>
              <w:rPr>
                <w:sz w:val="22"/>
                <w:szCs w:val="22"/>
              </w:rPr>
            </w:pPr>
            <w:r w:rsidRPr="009D08EC">
              <w:rPr>
                <w:sz w:val="22"/>
                <w:szCs w:val="22"/>
                <w:highlight w:val="yellow"/>
              </w:rPr>
              <w:t>*************</w:t>
            </w:r>
          </w:p>
        </w:tc>
        <w:tc>
          <w:tcPr>
            <w:tcW w:w="4676" w:type="dxa"/>
            <w:vAlign w:val="center"/>
          </w:tcPr>
          <w:p w14:paraId="5B9E24C7" w14:textId="77777777" w:rsidR="00000475" w:rsidRPr="009D08EC" w:rsidRDefault="00345005" w:rsidP="00345005">
            <w:pPr>
              <w:spacing w:after="120"/>
              <w:jc w:val="center"/>
              <w:rPr>
                <w:sz w:val="22"/>
                <w:szCs w:val="22"/>
              </w:rPr>
            </w:pPr>
            <w:r w:rsidRPr="009D08EC">
              <w:rPr>
                <w:sz w:val="22"/>
                <w:szCs w:val="22"/>
              </w:rPr>
              <w:t>Bc. Roman Hanák</w:t>
            </w:r>
          </w:p>
        </w:tc>
      </w:tr>
      <w:tr w:rsidR="00000475" w:rsidRPr="009D08EC" w14:paraId="62E9E08A" w14:textId="77777777" w:rsidTr="009942E7">
        <w:trPr>
          <w:trHeight w:val="320"/>
        </w:trPr>
        <w:tc>
          <w:tcPr>
            <w:tcW w:w="4813" w:type="dxa"/>
            <w:vAlign w:val="center"/>
          </w:tcPr>
          <w:p w14:paraId="5BF81D17" w14:textId="77777777" w:rsidR="00000475" w:rsidRPr="009D08EC" w:rsidRDefault="00000475" w:rsidP="009942E7">
            <w:pPr>
              <w:spacing w:after="120"/>
              <w:jc w:val="center"/>
              <w:rPr>
                <w:sz w:val="22"/>
                <w:szCs w:val="22"/>
              </w:rPr>
            </w:pPr>
            <w:r w:rsidRPr="009D08EC">
              <w:rPr>
                <w:sz w:val="22"/>
                <w:szCs w:val="22"/>
                <w:highlight w:val="yellow"/>
              </w:rPr>
              <w:t>*************</w:t>
            </w:r>
          </w:p>
        </w:tc>
        <w:tc>
          <w:tcPr>
            <w:tcW w:w="4676" w:type="dxa"/>
            <w:vAlign w:val="center"/>
          </w:tcPr>
          <w:p w14:paraId="5880DEA2" w14:textId="77777777" w:rsidR="00000475" w:rsidRPr="009D08EC" w:rsidRDefault="00000475" w:rsidP="009942E7">
            <w:pPr>
              <w:spacing w:after="120"/>
              <w:jc w:val="center"/>
              <w:rPr>
                <w:sz w:val="22"/>
                <w:szCs w:val="22"/>
              </w:rPr>
            </w:pPr>
            <w:r w:rsidRPr="009D08EC">
              <w:rPr>
                <w:sz w:val="22"/>
                <w:szCs w:val="22"/>
              </w:rPr>
              <w:t>ředitel</w:t>
            </w:r>
          </w:p>
        </w:tc>
      </w:tr>
      <w:tr w:rsidR="00000475" w:rsidRPr="009D08EC" w14:paraId="2582FA82" w14:textId="77777777" w:rsidTr="009D08EC">
        <w:trPr>
          <w:trHeight w:val="69"/>
        </w:trPr>
        <w:tc>
          <w:tcPr>
            <w:tcW w:w="4813" w:type="dxa"/>
            <w:vAlign w:val="center"/>
          </w:tcPr>
          <w:p w14:paraId="4157F95B" w14:textId="77777777" w:rsidR="00000475" w:rsidRPr="009D08EC" w:rsidRDefault="00000475" w:rsidP="009942E7">
            <w:pPr>
              <w:jc w:val="center"/>
              <w:rPr>
                <w:sz w:val="22"/>
                <w:szCs w:val="22"/>
              </w:rPr>
            </w:pPr>
            <w:r w:rsidRPr="009D08EC">
              <w:rPr>
                <w:sz w:val="22"/>
                <w:szCs w:val="22"/>
                <w:highlight w:val="yellow"/>
              </w:rPr>
              <w:t>*************</w:t>
            </w:r>
          </w:p>
        </w:tc>
        <w:tc>
          <w:tcPr>
            <w:tcW w:w="4676" w:type="dxa"/>
            <w:vAlign w:val="center"/>
          </w:tcPr>
          <w:p w14:paraId="6705EF20" w14:textId="77777777" w:rsidR="00000475" w:rsidRPr="009D08EC" w:rsidRDefault="00000475" w:rsidP="009942E7">
            <w:pPr>
              <w:jc w:val="center"/>
              <w:rPr>
                <w:sz w:val="22"/>
                <w:szCs w:val="22"/>
              </w:rPr>
            </w:pPr>
            <w:r w:rsidRPr="009D08EC">
              <w:rPr>
                <w:sz w:val="22"/>
                <w:szCs w:val="22"/>
              </w:rPr>
              <w:t>Správa a údržba silnic Jihomoravského kraje,</w:t>
            </w:r>
          </w:p>
          <w:p w14:paraId="69B37B02" w14:textId="77777777" w:rsidR="00000475" w:rsidRPr="009D08EC" w:rsidRDefault="00000475" w:rsidP="009942E7">
            <w:pPr>
              <w:jc w:val="center"/>
              <w:rPr>
                <w:sz w:val="22"/>
                <w:szCs w:val="22"/>
              </w:rPr>
            </w:pPr>
            <w:r w:rsidRPr="009D08EC">
              <w:rPr>
                <w:sz w:val="22"/>
                <w:szCs w:val="22"/>
              </w:rPr>
              <w:t>příspěvková organizace kraje</w:t>
            </w:r>
          </w:p>
        </w:tc>
      </w:tr>
    </w:tbl>
    <w:p w14:paraId="2CD10D97" w14:textId="77777777" w:rsidR="00624754" w:rsidRDefault="00624754" w:rsidP="006E5602">
      <w:pPr>
        <w:jc w:val="both"/>
        <w:rPr>
          <w:sz w:val="22"/>
          <w:szCs w:val="22"/>
        </w:rPr>
      </w:pPr>
    </w:p>
    <w:p w14:paraId="6B0334D1" w14:textId="4007793D" w:rsidR="00432FDE" w:rsidRDefault="00432FDE" w:rsidP="006E5602">
      <w:pPr>
        <w:jc w:val="both"/>
        <w:rPr>
          <w:sz w:val="22"/>
          <w:szCs w:val="22"/>
        </w:rPr>
      </w:pPr>
    </w:p>
    <w:p w14:paraId="79C2EEC3" w14:textId="464EB004" w:rsidR="00EC20C3" w:rsidRDefault="00EC20C3" w:rsidP="006E5602">
      <w:pPr>
        <w:jc w:val="both"/>
        <w:rPr>
          <w:sz w:val="22"/>
          <w:szCs w:val="22"/>
        </w:rPr>
      </w:pPr>
    </w:p>
    <w:p w14:paraId="53C368FC" w14:textId="0A9F7C18" w:rsidR="00EC20C3" w:rsidRDefault="00EC20C3" w:rsidP="006E5602">
      <w:pPr>
        <w:jc w:val="both"/>
        <w:rPr>
          <w:sz w:val="22"/>
          <w:szCs w:val="22"/>
        </w:rPr>
      </w:pPr>
    </w:p>
    <w:p w14:paraId="23685174" w14:textId="74099379" w:rsidR="00EC20C3" w:rsidRDefault="00EC20C3" w:rsidP="006E5602">
      <w:pPr>
        <w:jc w:val="both"/>
        <w:rPr>
          <w:sz w:val="22"/>
          <w:szCs w:val="22"/>
        </w:rPr>
      </w:pPr>
    </w:p>
    <w:p w14:paraId="2E6B7BF9" w14:textId="6C7FD266" w:rsidR="00EC20C3" w:rsidRDefault="00EC20C3" w:rsidP="006E5602">
      <w:pPr>
        <w:jc w:val="both"/>
        <w:rPr>
          <w:sz w:val="22"/>
          <w:szCs w:val="22"/>
        </w:rPr>
      </w:pPr>
    </w:p>
    <w:p w14:paraId="7EB7962D" w14:textId="640937C1" w:rsidR="00EC20C3" w:rsidRDefault="00EC20C3" w:rsidP="006E5602">
      <w:pPr>
        <w:jc w:val="both"/>
        <w:rPr>
          <w:sz w:val="22"/>
          <w:szCs w:val="22"/>
        </w:rPr>
      </w:pPr>
    </w:p>
    <w:p w14:paraId="50ACC73F" w14:textId="0F649774" w:rsidR="00EC20C3" w:rsidRDefault="00EC20C3" w:rsidP="006E5602">
      <w:pPr>
        <w:jc w:val="both"/>
        <w:rPr>
          <w:sz w:val="22"/>
          <w:szCs w:val="22"/>
        </w:rPr>
      </w:pPr>
    </w:p>
    <w:p w14:paraId="2112EF45" w14:textId="6E71F165" w:rsidR="00EC20C3" w:rsidRDefault="00EC20C3" w:rsidP="006E5602">
      <w:pPr>
        <w:jc w:val="both"/>
        <w:rPr>
          <w:sz w:val="22"/>
          <w:szCs w:val="22"/>
        </w:rPr>
      </w:pPr>
    </w:p>
    <w:p w14:paraId="2446ACE6" w14:textId="4663BB1C" w:rsidR="00EC20C3" w:rsidRDefault="00EC20C3" w:rsidP="006E5602">
      <w:pPr>
        <w:jc w:val="both"/>
        <w:rPr>
          <w:sz w:val="22"/>
          <w:szCs w:val="22"/>
        </w:rPr>
      </w:pPr>
    </w:p>
    <w:p w14:paraId="7B0E0CEA" w14:textId="651274DA" w:rsidR="00EC20C3" w:rsidRDefault="00EC20C3" w:rsidP="006E5602">
      <w:pPr>
        <w:jc w:val="both"/>
        <w:rPr>
          <w:sz w:val="22"/>
          <w:szCs w:val="22"/>
        </w:rPr>
      </w:pPr>
    </w:p>
    <w:p w14:paraId="1019B52D" w14:textId="45483AFE" w:rsidR="00EC20C3" w:rsidRDefault="00EC20C3" w:rsidP="006E5602">
      <w:pPr>
        <w:jc w:val="both"/>
        <w:rPr>
          <w:sz w:val="22"/>
          <w:szCs w:val="22"/>
        </w:rPr>
      </w:pPr>
    </w:p>
    <w:p w14:paraId="7F0BEC39" w14:textId="077251A1" w:rsidR="00EC20C3" w:rsidRDefault="00EC20C3" w:rsidP="006E5602">
      <w:pPr>
        <w:jc w:val="both"/>
        <w:rPr>
          <w:sz w:val="22"/>
          <w:szCs w:val="22"/>
        </w:rPr>
      </w:pPr>
    </w:p>
    <w:p w14:paraId="47B237F9" w14:textId="1B1A24ED" w:rsidR="00EC20C3" w:rsidRDefault="00EC20C3" w:rsidP="006E5602">
      <w:pPr>
        <w:jc w:val="both"/>
        <w:rPr>
          <w:sz w:val="22"/>
          <w:szCs w:val="22"/>
        </w:rPr>
      </w:pPr>
    </w:p>
    <w:p w14:paraId="550746ED" w14:textId="1338E018" w:rsidR="00EC20C3" w:rsidRDefault="00EC20C3" w:rsidP="006E5602">
      <w:pPr>
        <w:jc w:val="both"/>
        <w:rPr>
          <w:sz w:val="22"/>
          <w:szCs w:val="22"/>
        </w:rPr>
      </w:pPr>
    </w:p>
    <w:p w14:paraId="07F9C513" w14:textId="140A20E7" w:rsidR="00EC20C3" w:rsidRDefault="00EC20C3" w:rsidP="006E5602">
      <w:pPr>
        <w:jc w:val="both"/>
        <w:rPr>
          <w:sz w:val="22"/>
          <w:szCs w:val="22"/>
        </w:rPr>
      </w:pPr>
    </w:p>
    <w:p w14:paraId="639CFDD4" w14:textId="18C2ABE6" w:rsidR="00EC20C3" w:rsidRDefault="00EC20C3" w:rsidP="006E5602">
      <w:pPr>
        <w:jc w:val="both"/>
        <w:rPr>
          <w:sz w:val="22"/>
          <w:szCs w:val="22"/>
        </w:rPr>
      </w:pPr>
    </w:p>
    <w:p w14:paraId="7F495005" w14:textId="3A8FDC3C" w:rsidR="00EC20C3" w:rsidRDefault="00EC20C3" w:rsidP="006E5602">
      <w:pPr>
        <w:jc w:val="both"/>
        <w:rPr>
          <w:sz w:val="22"/>
          <w:szCs w:val="22"/>
        </w:rPr>
      </w:pPr>
    </w:p>
    <w:p w14:paraId="3C00AC8F" w14:textId="00E8BDB9" w:rsidR="00EC20C3" w:rsidRDefault="00EC20C3" w:rsidP="006E5602">
      <w:pPr>
        <w:jc w:val="both"/>
        <w:rPr>
          <w:sz w:val="22"/>
          <w:szCs w:val="22"/>
        </w:rPr>
      </w:pPr>
    </w:p>
    <w:p w14:paraId="7BC31887" w14:textId="0690E756" w:rsidR="00EC20C3" w:rsidRDefault="00EC20C3" w:rsidP="006E5602">
      <w:pPr>
        <w:jc w:val="both"/>
        <w:rPr>
          <w:sz w:val="22"/>
          <w:szCs w:val="22"/>
        </w:rPr>
      </w:pPr>
    </w:p>
    <w:p w14:paraId="000789AA" w14:textId="3C38F3CF" w:rsidR="00EC20C3" w:rsidRDefault="00EC20C3" w:rsidP="006E5602">
      <w:pPr>
        <w:jc w:val="both"/>
        <w:rPr>
          <w:sz w:val="22"/>
          <w:szCs w:val="22"/>
        </w:rPr>
      </w:pPr>
    </w:p>
    <w:p w14:paraId="6FEE16C0" w14:textId="1BEBC754" w:rsidR="00EC20C3" w:rsidRDefault="00EC20C3" w:rsidP="006E5602">
      <w:pPr>
        <w:jc w:val="both"/>
        <w:rPr>
          <w:sz w:val="22"/>
          <w:szCs w:val="22"/>
        </w:rPr>
      </w:pPr>
    </w:p>
    <w:p w14:paraId="3F4A937E" w14:textId="2B092889" w:rsidR="00EC20C3" w:rsidRDefault="00EC20C3" w:rsidP="006E5602">
      <w:pPr>
        <w:jc w:val="both"/>
        <w:rPr>
          <w:sz w:val="22"/>
          <w:szCs w:val="22"/>
        </w:rPr>
      </w:pPr>
    </w:p>
    <w:p w14:paraId="1964C87E" w14:textId="4A6C5081" w:rsidR="00EC20C3" w:rsidRDefault="00EC20C3" w:rsidP="006E5602">
      <w:pPr>
        <w:jc w:val="both"/>
        <w:rPr>
          <w:sz w:val="22"/>
          <w:szCs w:val="22"/>
        </w:rPr>
      </w:pPr>
    </w:p>
    <w:p w14:paraId="385950B0" w14:textId="55793206" w:rsidR="00EC20C3" w:rsidRDefault="00EC20C3" w:rsidP="006E5602">
      <w:pPr>
        <w:jc w:val="both"/>
        <w:rPr>
          <w:sz w:val="22"/>
          <w:szCs w:val="22"/>
        </w:rPr>
      </w:pPr>
    </w:p>
    <w:p w14:paraId="2580F1F7" w14:textId="5ECF45C7" w:rsidR="00EC20C3" w:rsidRDefault="00EC20C3" w:rsidP="006E5602">
      <w:pPr>
        <w:jc w:val="both"/>
        <w:rPr>
          <w:sz w:val="22"/>
          <w:szCs w:val="22"/>
        </w:rPr>
      </w:pPr>
    </w:p>
    <w:p w14:paraId="50B4D436" w14:textId="443DEB31" w:rsidR="00EC20C3" w:rsidRDefault="00EC20C3" w:rsidP="006E5602">
      <w:pPr>
        <w:jc w:val="both"/>
        <w:rPr>
          <w:sz w:val="22"/>
          <w:szCs w:val="22"/>
        </w:rPr>
      </w:pPr>
    </w:p>
    <w:p w14:paraId="16748CE5" w14:textId="104DFBB8" w:rsidR="00EC20C3" w:rsidRDefault="00EC20C3" w:rsidP="006E5602">
      <w:pPr>
        <w:jc w:val="both"/>
        <w:rPr>
          <w:sz w:val="22"/>
          <w:szCs w:val="22"/>
        </w:rPr>
      </w:pPr>
    </w:p>
    <w:p w14:paraId="1ABE831C" w14:textId="19B884AB" w:rsidR="00EC20C3" w:rsidRDefault="00EC20C3" w:rsidP="006E5602">
      <w:pPr>
        <w:jc w:val="both"/>
        <w:rPr>
          <w:sz w:val="22"/>
          <w:szCs w:val="22"/>
        </w:rPr>
      </w:pPr>
    </w:p>
    <w:p w14:paraId="56C65023" w14:textId="10FD3B84" w:rsidR="00EC20C3" w:rsidRDefault="00EC20C3" w:rsidP="006E5602">
      <w:pPr>
        <w:jc w:val="both"/>
        <w:rPr>
          <w:sz w:val="22"/>
          <w:szCs w:val="22"/>
        </w:rPr>
      </w:pPr>
    </w:p>
    <w:p w14:paraId="5DE0E089" w14:textId="1712E0B5" w:rsidR="00EC20C3" w:rsidRDefault="00EC20C3" w:rsidP="006E5602">
      <w:pPr>
        <w:jc w:val="both"/>
        <w:rPr>
          <w:sz w:val="22"/>
          <w:szCs w:val="22"/>
        </w:rPr>
      </w:pPr>
    </w:p>
    <w:p w14:paraId="4A4339AC" w14:textId="100864FD" w:rsidR="00EC20C3" w:rsidRDefault="00EC20C3" w:rsidP="006E5602">
      <w:pPr>
        <w:jc w:val="both"/>
        <w:rPr>
          <w:sz w:val="22"/>
          <w:szCs w:val="22"/>
        </w:rPr>
      </w:pPr>
    </w:p>
    <w:p w14:paraId="2D16E7CC" w14:textId="62C74530" w:rsidR="00EC20C3" w:rsidRDefault="00EC20C3" w:rsidP="006E5602">
      <w:pPr>
        <w:jc w:val="both"/>
        <w:rPr>
          <w:sz w:val="22"/>
          <w:szCs w:val="22"/>
        </w:rPr>
      </w:pPr>
    </w:p>
    <w:p w14:paraId="11B6389A" w14:textId="77777777" w:rsidR="00EC20C3" w:rsidRDefault="00EC20C3" w:rsidP="006E5602">
      <w:pPr>
        <w:jc w:val="both"/>
        <w:rPr>
          <w:sz w:val="22"/>
          <w:szCs w:val="22"/>
        </w:rPr>
      </w:pPr>
      <w:bookmarkStart w:id="0" w:name="_GoBack"/>
      <w:bookmarkEnd w:id="0"/>
    </w:p>
    <w:tbl>
      <w:tblPr>
        <w:tblW w:w="9973" w:type="dxa"/>
        <w:tblInd w:w="70" w:type="dxa"/>
        <w:tblCellMar>
          <w:left w:w="70" w:type="dxa"/>
          <w:right w:w="70" w:type="dxa"/>
        </w:tblCellMar>
        <w:tblLook w:val="04A0" w:firstRow="1" w:lastRow="0" w:firstColumn="1" w:lastColumn="0" w:noHBand="0" w:noVBand="1"/>
      </w:tblPr>
      <w:tblGrid>
        <w:gridCol w:w="3191"/>
        <w:gridCol w:w="929"/>
        <w:gridCol w:w="488"/>
        <w:gridCol w:w="1244"/>
        <w:gridCol w:w="1586"/>
        <w:gridCol w:w="2535"/>
      </w:tblGrid>
      <w:tr w:rsidR="0061519C" w:rsidRPr="0061519C" w14:paraId="558BAACC" w14:textId="77777777" w:rsidTr="009045A8">
        <w:trPr>
          <w:trHeight w:val="300"/>
        </w:trPr>
        <w:tc>
          <w:tcPr>
            <w:tcW w:w="4608" w:type="dxa"/>
            <w:gridSpan w:val="3"/>
            <w:tcBorders>
              <w:top w:val="nil"/>
              <w:left w:val="nil"/>
              <w:bottom w:val="nil"/>
              <w:right w:val="nil"/>
            </w:tcBorders>
            <w:shd w:val="clear" w:color="auto" w:fill="auto"/>
            <w:noWrap/>
            <w:vAlign w:val="bottom"/>
            <w:hideMark/>
          </w:tcPr>
          <w:p w14:paraId="7D3EA597" w14:textId="77777777" w:rsidR="007A6D56" w:rsidRDefault="007A6D56" w:rsidP="0061519C">
            <w:pPr>
              <w:jc w:val="both"/>
              <w:rPr>
                <w:b/>
                <w:bCs/>
                <w:sz w:val="22"/>
                <w:szCs w:val="22"/>
              </w:rPr>
            </w:pPr>
          </w:p>
          <w:p w14:paraId="4DD62E7C" w14:textId="77777777" w:rsidR="0061519C" w:rsidRPr="0061519C" w:rsidRDefault="00AA36DF" w:rsidP="0061519C">
            <w:pPr>
              <w:jc w:val="both"/>
              <w:rPr>
                <w:b/>
                <w:bCs/>
                <w:sz w:val="22"/>
                <w:szCs w:val="22"/>
              </w:rPr>
            </w:pPr>
            <w:r>
              <w:rPr>
                <w:b/>
                <w:bCs/>
                <w:sz w:val="22"/>
                <w:szCs w:val="22"/>
              </w:rPr>
              <w:t xml:space="preserve">Příloha č. 1 </w:t>
            </w:r>
            <w:r w:rsidR="00C202FD">
              <w:rPr>
                <w:b/>
                <w:bCs/>
                <w:sz w:val="22"/>
                <w:szCs w:val="22"/>
              </w:rPr>
              <w:t>– ceny a množství zboží</w:t>
            </w:r>
          </w:p>
        </w:tc>
        <w:tc>
          <w:tcPr>
            <w:tcW w:w="1244" w:type="dxa"/>
            <w:tcBorders>
              <w:top w:val="nil"/>
              <w:left w:val="nil"/>
              <w:bottom w:val="nil"/>
              <w:right w:val="nil"/>
            </w:tcBorders>
            <w:shd w:val="clear" w:color="auto" w:fill="auto"/>
            <w:noWrap/>
            <w:vAlign w:val="bottom"/>
            <w:hideMark/>
          </w:tcPr>
          <w:p w14:paraId="2CC21E85" w14:textId="77777777" w:rsidR="0061519C" w:rsidRPr="0061519C" w:rsidRDefault="0061519C" w:rsidP="0061519C">
            <w:pPr>
              <w:jc w:val="both"/>
              <w:rPr>
                <w:b/>
                <w:bCs/>
                <w:sz w:val="22"/>
                <w:szCs w:val="22"/>
              </w:rPr>
            </w:pPr>
          </w:p>
        </w:tc>
        <w:tc>
          <w:tcPr>
            <w:tcW w:w="1586" w:type="dxa"/>
            <w:tcBorders>
              <w:top w:val="nil"/>
              <w:left w:val="nil"/>
              <w:bottom w:val="nil"/>
              <w:right w:val="nil"/>
            </w:tcBorders>
            <w:shd w:val="clear" w:color="auto" w:fill="auto"/>
            <w:noWrap/>
            <w:vAlign w:val="bottom"/>
            <w:hideMark/>
          </w:tcPr>
          <w:p w14:paraId="2E199521" w14:textId="77777777" w:rsidR="0061519C" w:rsidRPr="0061519C" w:rsidRDefault="0061519C" w:rsidP="0061519C">
            <w:pPr>
              <w:jc w:val="both"/>
              <w:rPr>
                <w:sz w:val="22"/>
                <w:szCs w:val="22"/>
              </w:rPr>
            </w:pPr>
          </w:p>
        </w:tc>
        <w:tc>
          <w:tcPr>
            <w:tcW w:w="2535" w:type="dxa"/>
            <w:tcBorders>
              <w:top w:val="nil"/>
              <w:left w:val="nil"/>
              <w:bottom w:val="nil"/>
              <w:right w:val="nil"/>
            </w:tcBorders>
            <w:shd w:val="clear" w:color="auto" w:fill="auto"/>
            <w:noWrap/>
            <w:vAlign w:val="bottom"/>
            <w:hideMark/>
          </w:tcPr>
          <w:p w14:paraId="267AF166" w14:textId="77777777" w:rsidR="0061519C" w:rsidRPr="0061519C" w:rsidRDefault="0061519C" w:rsidP="0061519C">
            <w:pPr>
              <w:jc w:val="both"/>
              <w:rPr>
                <w:sz w:val="22"/>
                <w:szCs w:val="22"/>
              </w:rPr>
            </w:pPr>
          </w:p>
        </w:tc>
      </w:tr>
      <w:tr w:rsidR="0061519C" w:rsidRPr="0061519C" w14:paraId="31DA1AFA" w14:textId="77777777" w:rsidTr="009045A8">
        <w:trPr>
          <w:trHeight w:val="300"/>
        </w:trPr>
        <w:tc>
          <w:tcPr>
            <w:tcW w:w="3191" w:type="dxa"/>
            <w:tcBorders>
              <w:top w:val="nil"/>
              <w:left w:val="nil"/>
              <w:bottom w:val="nil"/>
              <w:right w:val="nil"/>
            </w:tcBorders>
            <w:shd w:val="clear" w:color="auto" w:fill="auto"/>
            <w:noWrap/>
            <w:vAlign w:val="bottom"/>
            <w:hideMark/>
          </w:tcPr>
          <w:p w14:paraId="6A243EA8" w14:textId="77777777" w:rsidR="0061519C" w:rsidRPr="0061519C" w:rsidRDefault="0061519C" w:rsidP="0061519C">
            <w:pPr>
              <w:jc w:val="both"/>
              <w:rPr>
                <w:sz w:val="22"/>
                <w:szCs w:val="22"/>
              </w:rPr>
            </w:pPr>
          </w:p>
        </w:tc>
        <w:tc>
          <w:tcPr>
            <w:tcW w:w="1417" w:type="dxa"/>
            <w:gridSpan w:val="2"/>
            <w:tcBorders>
              <w:top w:val="nil"/>
              <w:left w:val="nil"/>
              <w:bottom w:val="nil"/>
              <w:right w:val="nil"/>
            </w:tcBorders>
            <w:shd w:val="clear" w:color="auto" w:fill="auto"/>
            <w:noWrap/>
            <w:vAlign w:val="bottom"/>
            <w:hideMark/>
          </w:tcPr>
          <w:p w14:paraId="0B84981D" w14:textId="77777777" w:rsidR="0061519C" w:rsidRPr="0061519C" w:rsidRDefault="0061519C" w:rsidP="0061519C">
            <w:pPr>
              <w:jc w:val="both"/>
              <w:rPr>
                <w:sz w:val="22"/>
                <w:szCs w:val="22"/>
              </w:rPr>
            </w:pPr>
          </w:p>
        </w:tc>
        <w:tc>
          <w:tcPr>
            <w:tcW w:w="1244" w:type="dxa"/>
            <w:tcBorders>
              <w:top w:val="nil"/>
              <w:left w:val="nil"/>
              <w:bottom w:val="nil"/>
              <w:right w:val="nil"/>
            </w:tcBorders>
            <w:shd w:val="clear" w:color="auto" w:fill="auto"/>
            <w:noWrap/>
            <w:vAlign w:val="bottom"/>
            <w:hideMark/>
          </w:tcPr>
          <w:p w14:paraId="78CC4548" w14:textId="77777777" w:rsidR="0061519C" w:rsidRPr="0061519C" w:rsidRDefault="0061519C" w:rsidP="0061519C">
            <w:pPr>
              <w:jc w:val="both"/>
              <w:rPr>
                <w:sz w:val="22"/>
                <w:szCs w:val="22"/>
              </w:rPr>
            </w:pPr>
          </w:p>
        </w:tc>
        <w:tc>
          <w:tcPr>
            <w:tcW w:w="1586" w:type="dxa"/>
            <w:tcBorders>
              <w:top w:val="nil"/>
              <w:left w:val="nil"/>
              <w:bottom w:val="nil"/>
              <w:right w:val="nil"/>
            </w:tcBorders>
            <w:shd w:val="clear" w:color="auto" w:fill="auto"/>
            <w:noWrap/>
            <w:vAlign w:val="bottom"/>
            <w:hideMark/>
          </w:tcPr>
          <w:p w14:paraId="4F8AD690" w14:textId="77777777" w:rsidR="0061519C" w:rsidRPr="0061519C" w:rsidRDefault="0061519C" w:rsidP="0061519C">
            <w:pPr>
              <w:jc w:val="both"/>
              <w:rPr>
                <w:sz w:val="22"/>
                <w:szCs w:val="22"/>
              </w:rPr>
            </w:pPr>
          </w:p>
        </w:tc>
        <w:tc>
          <w:tcPr>
            <w:tcW w:w="2535" w:type="dxa"/>
            <w:tcBorders>
              <w:top w:val="nil"/>
              <w:left w:val="nil"/>
              <w:bottom w:val="nil"/>
              <w:right w:val="nil"/>
            </w:tcBorders>
            <w:shd w:val="clear" w:color="auto" w:fill="auto"/>
            <w:noWrap/>
            <w:vAlign w:val="bottom"/>
            <w:hideMark/>
          </w:tcPr>
          <w:p w14:paraId="1C563273" w14:textId="77777777" w:rsidR="0061519C" w:rsidRPr="0061519C" w:rsidRDefault="0061519C" w:rsidP="0061519C">
            <w:pPr>
              <w:jc w:val="both"/>
              <w:rPr>
                <w:sz w:val="22"/>
                <w:szCs w:val="22"/>
              </w:rPr>
            </w:pPr>
          </w:p>
        </w:tc>
      </w:tr>
      <w:tr w:rsidR="0061519C" w:rsidRPr="0061519C" w14:paraId="38469326" w14:textId="77777777" w:rsidTr="009045A8">
        <w:trPr>
          <w:trHeight w:val="300"/>
        </w:trPr>
        <w:tc>
          <w:tcPr>
            <w:tcW w:w="31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49C150" w14:textId="77777777" w:rsidR="0061519C" w:rsidRPr="00C41A1D" w:rsidRDefault="0061519C" w:rsidP="0061519C">
            <w:pPr>
              <w:jc w:val="both"/>
              <w:rPr>
                <w:rFonts w:asciiTheme="minorHAnsi" w:hAnsiTheme="minorHAnsi" w:cstheme="minorHAnsi"/>
                <w:sz w:val="22"/>
                <w:szCs w:val="22"/>
              </w:rPr>
            </w:pPr>
            <w:r w:rsidRPr="00C41A1D">
              <w:rPr>
                <w:rFonts w:asciiTheme="minorHAnsi" w:hAnsiTheme="minorHAnsi" w:cstheme="minorHAnsi"/>
                <w:sz w:val="22"/>
                <w:szCs w:val="22"/>
              </w:rPr>
              <w:t xml:space="preserve">druh zboží </w:t>
            </w:r>
          </w:p>
        </w:tc>
        <w:tc>
          <w:tcPr>
            <w:tcW w:w="1417" w:type="dxa"/>
            <w:gridSpan w:val="2"/>
            <w:tcBorders>
              <w:top w:val="single" w:sz="4" w:space="0" w:color="auto"/>
              <w:left w:val="nil"/>
              <w:bottom w:val="single" w:sz="4" w:space="0" w:color="auto"/>
              <w:right w:val="single" w:sz="4" w:space="0" w:color="auto"/>
            </w:tcBorders>
            <w:shd w:val="clear" w:color="auto" w:fill="auto"/>
            <w:noWrap/>
            <w:vAlign w:val="bottom"/>
            <w:hideMark/>
          </w:tcPr>
          <w:p w14:paraId="0389E166" w14:textId="77777777" w:rsidR="0061519C" w:rsidRPr="00C41A1D" w:rsidRDefault="0061519C" w:rsidP="0061519C">
            <w:pPr>
              <w:jc w:val="both"/>
              <w:rPr>
                <w:rFonts w:asciiTheme="minorHAnsi" w:hAnsiTheme="minorHAnsi" w:cstheme="minorHAnsi"/>
                <w:sz w:val="22"/>
                <w:szCs w:val="22"/>
              </w:rPr>
            </w:pPr>
            <w:r w:rsidRPr="00C41A1D">
              <w:rPr>
                <w:rFonts w:asciiTheme="minorHAnsi" w:hAnsiTheme="minorHAnsi" w:cstheme="minorHAnsi"/>
                <w:sz w:val="22"/>
                <w:szCs w:val="22"/>
              </w:rPr>
              <w:t>jednotka</w:t>
            </w:r>
          </w:p>
        </w:tc>
        <w:tc>
          <w:tcPr>
            <w:tcW w:w="1244" w:type="dxa"/>
            <w:tcBorders>
              <w:top w:val="single" w:sz="4" w:space="0" w:color="auto"/>
              <w:left w:val="nil"/>
              <w:bottom w:val="single" w:sz="4" w:space="0" w:color="auto"/>
              <w:right w:val="single" w:sz="4" w:space="0" w:color="auto"/>
            </w:tcBorders>
            <w:shd w:val="clear" w:color="auto" w:fill="auto"/>
            <w:noWrap/>
            <w:vAlign w:val="bottom"/>
            <w:hideMark/>
          </w:tcPr>
          <w:p w14:paraId="5B98B688" w14:textId="77777777" w:rsidR="0061519C" w:rsidRPr="00C41A1D" w:rsidRDefault="0061519C" w:rsidP="0061519C">
            <w:pPr>
              <w:jc w:val="both"/>
              <w:rPr>
                <w:rFonts w:asciiTheme="minorHAnsi" w:hAnsiTheme="minorHAnsi" w:cstheme="minorHAnsi"/>
                <w:sz w:val="22"/>
                <w:szCs w:val="22"/>
              </w:rPr>
            </w:pPr>
            <w:r w:rsidRPr="00C41A1D">
              <w:rPr>
                <w:rFonts w:asciiTheme="minorHAnsi" w:hAnsiTheme="minorHAnsi" w:cstheme="minorHAnsi"/>
                <w:sz w:val="22"/>
                <w:szCs w:val="22"/>
              </w:rPr>
              <w:t>množství</w:t>
            </w:r>
          </w:p>
        </w:tc>
        <w:tc>
          <w:tcPr>
            <w:tcW w:w="1586" w:type="dxa"/>
            <w:tcBorders>
              <w:top w:val="single" w:sz="4" w:space="0" w:color="auto"/>
              <w:left w:val="nil"/>
              <w:bottom w:val="single" w:sz="4" w:space="0" w:color="auto"/>
              <w:right w:val="single" w:sz="4" w:space="0" w:color="auto"/>
            </w:tcBorders>
            <w:shd w:val="clear" w:color="auto" w:fill="auto"/>
            <w:noWrap/>
            <w:vAlign w:val="bottom"/>
            <w:hideMark/>
          </w:tcPr>
          <w:p w14:paraId="0C9F6D41" w14:textId="77777777" w:rsidR="0061519C" w:rsidRPr="00C41A1D" w:rsidRDefault="0061519C" w:rsidP="0061519C">
            <w:pPr>
              <w:jc w:val="both"/>
              <w:rPr>
                <w:rFonts w:asciiTheme="minorHAnsi" w:hAnsiTheme="minorHAnsi" w:cstheme="minorHAnsi"/>
                <w:sz w:val="22"/>
                <w:szCs w:val="22"/>
              </w:rPr>
            </w:pPr>
            <w:r w:rsidRPr="00C41A1D">
              <w:rPr>
                <w:rFonts w:asciiTheme="minorHAnsi" w:hAnsiTheme="minorHAnsi" w:cstheme="minorHAnsi"/>
                <w:sz w:val="22"/>
                <w:szCs w:val="22"/>
              </w:rPr>
              <w:t>cena za mj</w:t>
            </w:r>
          </w:p>
        </w:tc>
        <w:tc>
          <w:tcPr>
            <w:tcW w:w="2535" w:type="dxa"/>
            <w:tcBorders>
              <w:top w:val="single" w:sz="4" w:space="0" w:color="auto"/>
              <w:left w:val="nil"/>
              <w:bottom w:val="single" w:sz="4" w:space="0" w:color="auto"/>
              <w:right w:val="single" w:sz="4" w:space="0" w:color="auto"/>
            </w:tcBorders>
            <w:shd w:val="clear" w:color="auto" w:fill="auto"/>
            <w:noWrap/>
            <w:vAlign w:val="bottom"/>
            <w:hideMark/>
          </w:tcPr>
          <w:p w14:paraId="5B2F1507" w14:textId="77777777" w:rsidR="0061519C" w:rsidRPr="00C41A1D" w:rsidRDefault="0061519C" w:rsidP="0061519C">
            <w:pPr>
              <w:jc w:val="both"/>
              <w:rPr>
                <w:rFonts w:asciiTheme="minorHAnsi" w:hAnsiTheme="minorHAnsi" w:cstheme="minorHAnsi"/>
                <w:sz w:val="22"/>
                <w:szCs w:val="22"/>
              </w:rPr>
            </w:pPr>
            <w:r w:rsidRPr="00C41A1D">
              <w:rPr>
                <w:rFonts w:asciiTheme="minorHAnsi" w:hAnsiTheme="minorHAnsi" w:cstheme="minorHAnsi"/>
                <w:sz w:val="22"/>
                <w:szCs w:val="22"/>
              </w:rPr>
              <w:t xml:space="preserve">cena celkem bez DPH </w:t>
            </w:r>
          </w:p>
        </w:tc>
      </w:tr>
      <w:tr w:rsidR="00D473F9" w:rsidRPr="0061519C" w14:paraId="6259B910" w14:textId="77777777" w:rsidTr="009045A8">
        <w:trPr>
          <w:trHeight w:val="300"/>
        </w:trPr>
        <w:tc>
          <w:tcPr>
            <w:tcW w:w="31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87D7F9" w14:textId="0944E2C5" w:rsidR="00D473F9" w:rsidRPr="00C41A1D" w:rsidRDefault="00D473F9" w:rsidP="00D473F9">
            <w:pPr>
              <w:jc w:val="center"/>
              <w:rPr>
                <w:rFonts w:asciiTheme="minorHAnsi" w:hAnsiTheme="minorHAnsi" w:cstheme="minorHAnsi"/>
                <w:sz w:val="22"/>
                <w:szCs w:val="22"/>
              </w:rPr>
            </w:pPr>
            <w:r>
              <w:rPr>
                <w:rFonts w:ascii="Calibri" w:hAnsi="Calibri" w:cs="Calibri"/>
                <w:sz w:val="22"/>
                <w:szCs w:val="22"/>
              </w:rPr>
              <w:t>silniční barva (AIRLESS)</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247523A8" w14:textId="0034A2DE" w:rsidR="00D473F9" w:rsidRPr="00C41A1D" w:rsidRDefault="00D473F9" w:rsidP="00D473F9">
            <w:pPr>
              <w:jc w:val="center"/>
              <w:rPr>
                <w:rFonts w:asciiTheme="minorHAnsi" w:hAnsiTheme="minorHAnsi" w:cstheme="minorHAnsi"/>
                <w:sz w:val="22"/>
                <w:szCs w:val="22"/>
              </w:rPr>
            </w:pPr>
            <w:r>
              <w:rPr>
                <w:rFonts w:ascii="Calibri" w:hAnsi="Calibri" w:cs="Calibri"/>
                <w:sz w:val="22"/>
                <w:szCs w:val="22"/>
              </w:rPr>
              <w:t>kg</w:t>
            </w:r>
          </w:p>
        </w:tc>
        <w:tc>
          <w:tcPr>
            <w:tcW w:w="12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E5A059" w14:textId="2FE3CE6A" w:rsidR="00D473F9" w:rsidRPr="00C41A1D" w:rsidRDefault="00D473F9" w:rsidP="00D473F9">
            <w:pPr>
              <w:jc w:val="center"/>
              <w:rPr>
                <w:rFonts w:asciiTheme="minorHAnsi" w:hAnsiTheme="minorHAnsi" w:cstheme="minorHAnsi"/>
                <w:sz w:val="22"/>
                <w:szCs w:val="22"/>
              </w:rPr>
            </w:pPr>
            <w:r>
              <w:rPr>
                <w:rFonts w:ascii="Calibri" w:hAnsi="Calibri" w:cs="Calibri"/>
                <w:sz w:val="22"/>
                <w:szCs w:val="22"/>
              </w:rPr>
              <w:t>20 400</w:t>
            </w:r>
          </w:p>
        </w:tc>
        <w:tc>
          <w:tcPr>
            <w:tcW w:w="1586" w:type="dxa"/>
            <w:tcBorders>
              <w:top w:val="nil"/>
              <w:left w:val="nil"/>
              <w:bottom w:val="single" w:sz="4" w:space="0" w:color="auto"/>
              <w:right w:val="single" w:sz="4" w:space="0" w:color="auto"/>
            </w:tcBorders>
            <w:shd w:val="clear" w:color="000000" w:fill="FFFF00"/>
            <w:noWrap/>
            <w:vAlign w:val="bottom"/>
            <w:hideMark/>
          </w:tcPr>
          <w:p w14:paraId="504558A3" w14:textId="6D484AB0" w:rsidR="00D473F9" w:rsidRPr="00C41A1D" w:rsidRDefault="00D473F9" w:rsidP="00D473F9">
            <w:pPr>
              <w:rPr>
                <w:rFonts w:asciiTheme="minorHAnsi" w:hAnsiTheme="minorHAnsi" w:cstheme="minorHAnsi"/>
                <w:b/>
                <w:bCs/>
                <w:sz w:val="22"/>
                <w:szCs w:val="22"/>
              </w:rPr>
            </w:pPr>
            <w:r w:rsidRPr="00C41A1D">
              <w:rPr>
                <w:rFonts w:asciiTheme="minorHAnsi" w:hAnsiTheme="minorHAnsi" w:cstheme="minorHAnsi"/>
                <w:b/>
                <w:bCs/>
                <w:sz w:val="22"/>
                <w:szCs w:val="22"/>
              </w:rPr>
              <w:t> </w:t>
            </w:r>
          </w:p>
        </w:tc>
        <w:tc>
          <w:tcPr>
            <w:tcW w:w="2535" w:type="dxa"/>
            <w:tcBorders>
              <w:top w:val="nil"/>
              <w:left w:val="nil"/>
              <w:bottom w:val="single" w:sz="4" w:space="0" w:color="auto"/>
              <w:right w:val="single" w:sz="4" w:space="0" w:color="auto"/>
            </w:tcBorders>
            <w:shd w:val="clear" w:color="auto" w:fill="auto"/>
            <w:noWrap/>
            <w:vAlign w:val="bottom"/>
            <w:hideMark/>
          </w:tcPr>
          <w:p w14:paraId="0F664B0C" w14:textId="77777777" w:rsidR="00D473F9" w:rsidRPr="00C41A1D" w:rsidRDefault="00D473F9" w:rsidP="00D473F9">
            <w:pPr>
              <w:jc w:val="right"/>
              <w:rPr>
                <w:rFonts w:asciiTheme="minorHAnsi" w:hAnsiTheme="minorHAnsi" w:cstheme="minorHAnsi"/>
                <w:sz w:val="22"/>
                <w:szCs w:val="22"/>
              </w:rPr>
            </w:pPr>
            <w:r w:rsidRPr="00C41A1D">
              <w:rPr>
                <w:rFonts w:asciiTheme="minorHAnsi" w:hAnsiTheme="minorHAnsi" w:cstheme="minorHAnsi"/>
                <w:sz w:val="22"/>
                <w:szCs w:val="22"/>
              </w:rPr>
              <w:t>0,00 Kč</w:t>
            </w:r>
          </w:p>
        </w:tc>
      </w:tr>
      <w:tr w:rsidR="00D473F9" w:rsidRPr="0061519C" w14:paraId="5994BF40" w14:textId="77777777" w:rsidTr="009045A8">
        <w:trPr>
          <w:trHeight w:val="300"/>
        </w:trPr>
        <w:tc>
          <w:tcPr>
            <w:tcW w:w="3191" w:type="dxa"/>
            <w:tcBorders>
              <w:top w:val="nil"/>
              <w:left w:val="single" w:sz="4" w:space="0" w:color="auto"/>
              <w:bottom w:val="single" w:sz="4" w:space="0" w:color="auto"/>
              <w:right w:val="single" w:sz="4" w:space="0" w:color="auto"/>
            </w:tcBorders>
            <w:shd w:val="clear" w:color="auto" w:fill="auto"/>
            <w:noWrap/>
            <w:vAlign w:val="bottom"/>
            <w:hideMark/>
          </w:tcPr>
          <w:p w14:paraId="271D9360" w14:textId="2F37E21D" w:rsidR="00D473F9" w:rsidRPr="00C41A1D" w:rsidRDefault="00D473F9" w:rsidP="00D473F9">
            <w:pPr>
              <w:jc w:val="center"/>
              <w:rPr>
                <w:rFonts w:asciiTheme="minorHAnsi" w:hAnsiTheme="minorHAnsi" w:cstheme="minorHAnsi"/>
                <w:sz w:val="22"/>
                <w:szCs w:val="22"/>
              </w:rPr>
            </w:pPr>
            <w:r>
              <w:rPr>
                <w:rFonts w:ascii="Calibri" w:hAnsi="Calibri" w:cs="Calibri"/>
                <w:sz w:val="22"/>
                <w:szCs w:val="22"/>
              </w:rPr>
              <w:t>silniční barva - žlutá (AIRLESS)</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34AB8751" w14:textId="703613E8" w:rsidR="00D473F9" w:rsidRPr="00C41A1D" w:rsidRDefault="00D473F9" w:rsidP="00D473F9">
            <w:pPr>
              <w:jc w:val="center"/>
              <w:rPr>
                <w:rFonts w:asciiTheme="minorHAnsi" w:hAnsiTheme="minorHAnsi" w:cstheme="minorHAnsi"/>
                <w:sz w:val="22"/>
                <w:szCs w:val="22"/>
              </w:rPr>
            </w:pPr>
            <w:r>
              <w:rPr>
                <w:rFonts w:ascii="Calibri" w:hAnsi="Calibri" w:cs="Calibri"/>
                <w:sz w:val="22"/>
                <w:szCs w:val="22"/>
              </w:rPr>
              <w:t>kg</w:t>
            </w:r>
          </w:p>
        </w:tc>
        <w:tc>
          <w:tcPr>
            <w:tcW w:w="1244" w:type="dxa"/>
            <w:tcBorders>
              <w:top w:val="nil"/>
              <w:left w:val="single" w:sz="4" w:space="0" w:color="auto"/>
              <w:bottom w:val="single" w:sz="4" w:space="0" w:color="auto"/>
              <w:right w:val="single" w:sz="4" w:space="0" w:color="auto"/>
            </w:tcBorders>
            <w:shd w:val="clear" w:color="auto" w:fill="auto"/>
            <w:noWrap/>
            <w:vAlign w:val="bottom"/>
            <w:hideMark/>
          </w:tcPr>
          <w:p w14:paraId="3373062B" w14:textId="44CB9447" w:rsidR="00D473F9" w:rsidRPr="00C41A1D" w:rsidRDefault="00D473F9" w:rsidP="00D473F9">
            <w:pPr>
              <w:jc w:val="center"/>
              <w:rPr>
                <w:rFonts w:asciiTheme="minorHAnsi" w:hAnsiTheme="minorHAnsi" w:cstheme="minorHAnsi"/>
                <w:sz w:val="22"/>
                <w:szCs w:val="22"/>
              </w:rPr>
            </w:pPr>
            <w:r>
              <w:rPr>
                <w:rFonts w:ascii="Calibri" w:hAnsi="Calibri" w:cs="Calibri"/>
                <w:sz w:val="22"/>
                <w:szCs w:val="22"/>
              </w:rPr>
              <w:t>90</w:t>
            </w:r>
          </w:p>
        </w:tc>
        <w:tc>
          <w:tcPr>
            <w:tcW w:w="1586" w:type="dxa"/>
            <w:tcBorders>
              <w:top w:val="nil"/>
              <w:left w:val="nil"/>
              <w:bottom w:val="single" w:sz="4" w:space="0" w:color="auto"/>
              <w:right w:val="single" w:sz="4" w:space="0" w:color="auto"/>
            </w:tcBorders>
            <w:shd w:val="clear" w:color="000000" w:fill="FFFF00"/>
            <w:noWrap/>
            <w:vAlign w:val="bottom"/>
            <w:hideMark/>
          </w:tcPr>
          <w:p w14:paraId="5EC06DFF" w14:textId="77777777" w:rsidR="00D473F9" w:rsidRPr="00C41A1D" w:rsidRDefault="00D473F9" w:rsidP="00D473F9">
            <w:pPr>
              <w:rPr>
                <w:rFonts w:asciiTheme="minorHAnsi" w:hAnsiTheme="minorHAnsi" w:cstheme="minorHAnsi"/>
                <w:b/>
                <w:bCs/>
                <w:sz w:val="22"/>
                <w:szCs w:val="22"/>
              </w:rPr>
            </w:pPr>
            <w:r w:rsidRPr="00C41A1D">
              <w:rPr>
                <w:rFonts w:asciiTheme="minorHAnsi" w:hAnsiTheme="minorHAnsi" w:cstheme="minorHAnsi"/>
                <w:b/>
                <w:bCs/>
                <w:sz w:val="22"/>
                <w:szCs w:val="22"/>
              </w:rPr>
              <w:t> </w:t>
            </w:r>
          </w:p>
        </w:tc>
        <w:tc>
          <w:tcPr>
            <w:tcW w:w="2535" w:type="dxa"/>
            <w:tcBorders>
              <w:top w:val="nil"/>
              <w:left w:val="nil"/>
              <w:bottom w:val="single" w:sz="4" w:space="0" w:color="auto"/>
              <w:right w:val="single" w:sz="4" w:space="0" w:color="auto"/>
            </w:tcBorders>
            <w:shd w:val="clear" w:color="auto" w:fill="auto"/>
            <w:noWrap/>
            <w:vAlign w:val="bottom"/>
            <w:hideMark/>
          </w:tcPr>
          <w:p w14:paraId="1748A954" w14:textId="77777777" w:rsidR="00D473F9" w:rsidRPr="00C41A1D" w:rsidRDefault="00D473F9" w:rsidP="00D473F9">
            <w:pPr>
              <w:jc w:val="right"/>
              <w:rPr>
                <w:rFonts w:asciiTheme="minorHAnsi" w:hAnsiTheme="minorHAnsi" w:cstheme="minorHAnsi"/>
                <w:sz w:val="22"/>
                <w:szCs w:val="22"/>
              </w:rPr>
            </w:pPr>
            <w:r w:rsidRPr="00C41A1D">
              <w:rPr>
                <w:rFonts w:asciiTheme="minorHAnsi" w:hAnsiTheme="minorHAnsi" w:cstheme="minorHAnsi"/>
                <w:sz w:val="22"/>
                <w:szCs w:val="22"/>
              </w:rPr>
              <w:t>0,00 Kč</w:t>
            </w:r>
          </w:p>
        </w:tc>
      </w:tr>
      <w:tr w:rsidR="00D473F9" w:rsidRPr="0061519C" w14:paraId="4E59CA75" w14:textId="77777777" w:rsidTr="009045A8">
        <w:trPr>
          <w:trHeight w:val="300"/>
        </w:trPr>
        <w:tc>
          <w:tcPr>
            <w:tcW w:w="3191" w:type="dxa"/>
            <w:tcBorders>
              <w:top w:val="nil"/>
              <w:left w:val="single" w:sz="4" w:space="0" w:color="auto"/>
              <w:bottom w:val="single" w:sz="4" w:space="0" w:color="auto"/>
              <w:right w:val="single" w:sz="4" w:space="0" w:color="auto"/>
            </w:tcBorders>
            <w:shd w:val="clear" w:color="auto" w:fill="auto"/>
            <w:noWrap/>
            <w:vAlign w:val="bottom"/>
            <w:hideMark/>
          </w:tcPr>
          <w:p w14:paraId="3A79DBE2" w14:textId="2C7EC834" w:rsidR="00D473F9" w:rsidRPr="00C41A1D" w:rsidRDefault="00D473F9" w:rsidP="00D473F9">
            <w:pPr>
              <w:jc w:val="center"/>
              <w:rPr>
                <w:rFonts w:asciiTheme="minorHAnsi" w:hAnsiTheme="minorHAnsi" w:cstheme="minorHAnsi"/>
                <w:sz w:val="22"/>
                <w:szCs w:val="22"/>
              </w:rPr>
            </w:pPr>
            <w:r>
              <w:rPr>
                <w:rFonts w:ascii="Calibri" w:hAnsi="Calibri" w:cs="Calibri"/>
                <w:sz w:val="22"/>
                <w:szCs w:val="22"/>
              </w:rPr>
              <w:t>silniční barva - červená (AIRLESS)</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6FF53A93" w14:textId="42C358A6" w:rsidR="00D473F9" w:rsidRPr="00C41A1D" w:rsidRDefault="00D473F9" w:rsidP="00D473F9">
            <w:pPr>
              <w:jc w:val="center"/>
              <w:rPr>
                <w:rFonts w:asciiTheme="minorHAnsi" w:hAnsiTheme="minorHAnsi" w:cstheme="minorHAnsi"/>
                <w:sz w:val="22"/>
                <w:szCs w:val="22"/>
              </w:rPr>
            </w:pPr>
            <w:r>
              <w:rPr>
                <w:rFonts w:ascii="Calibri" w:hAnsi="Calibri" w:cs="Calibri"/>
                <w:sz w:val="22"/>
                <w:szCs w:val="22"/>
              </w:rPr>
              <w:t>kg</w:t>
            </w:r>
          </w:p>
        </w:tc>
        <w:tc>
          <w:tcPr>
            <w:tcW w:w="1244" w:type="dxa"/>
            <w:tcBorders>
              <w:top w:val="nil"/>
              <w:left w:val="single" w:sz="4" w:space="0" w:color="auto"/>
              <w:bottom w:val="single" w:sz="4" w:space="0" w:color="auto"/>
              <w:right w:val="single" w:sz="4" w:space="0" w:color="auto"/>
            </w:tcBorders>
            <w:shd w:val="clear" w:color="auto" w:fill="auto"/>
            <w:noWrap/>
            <w:vAlign w:val="bottom"/>
            <w:hideMark/>
          </w:tcPr>
          <w:p w14:paraId="2DD51290" w14:textId="5DC09B58" w:rsidR="00D473F9" w:rsidRPr="00C41A1D" w:rsidRDefault="00D473F9" w:rsidP="00D473F9">
            <w:pPr>
              <w:jc w:val="center"/>
              <w:rPr>
                <w:rFonts w:asciiTheme="minorHAnsi" w:hAnsiTheme="minorHAnsi" w:cstheme="minorHAnsi"/>
                <w:sz w:val="22"/>
                <w:szCs w:val="22"/>
              </w:rPr>
            </w:pPr>
            <w:r>
              <w:rPr>
                <w:rFonts w:ascii="Calibri" w:hAnsi="Calibri" w:cs="Calibri"/>
                <w:sz w:val="22"/>
                <w:szCs w:val="22"/>
              </w:rPr>
              <w:t>400</w:t>
            </w:r>
          </w:p>
        </w:tc>
        <w:tc>
          <w:tcPr>
            <w:tcW w:w="1586" w:type="dxa"/>
            <w:tcBorders>
              <w:top w:val="nil"/>
              <w:left w:val="nil"/>
              <w:bottom w:val="single" w:sz="4" w:space="0" w:color="auto"/>
              <w:right w:val="single" w:sz="4" w:space="0" w:color="auto"/>
            </w:tcBorders>
            <w:shd w:val="clear" w:color="000000" w:fill="FFFF00"/>
            <w:noWrap/>
            <w:vAlign w:val="bottom"/>
            <w:hideMark/>
          </w:tcPr>
          <w:p w14:paraId="6235ED36" w14:textId="77777777" w:rsidR="00D473F9" w:rsidRPr="00C41A1D" w:rsidRDefault="00D473F9" w:rsidP="00D473F9">
            <w:pPr>
              <w:rPr>
                <w:rFonts w:asciiTheme="minorHAnsi" w:hAnsiTheme="minorHAnsi" w:cstheme="minorHAnsi"/>
                <w:b/>
                <w:bCs/>
                <w:sz w:val="22"/>
                <w:szCs w:val="22"/>
              </w:rPr>
            </w:pPr>
          </w:p>
        </w:tc>
        <w:tc>
          <w:tcPr>
            <w:tcW w:w="2535" w:type="dxa"/>
            <w:tcBorders>
              <w:top w:val="nil"/>
              <w:left w:val="nil"/>
              <w:bottom w:val="single" w:sz="4" w:space="0" w:color="auto"/>
              <w:right w:val="single" w:sz="4" w:space="0" w:color="auto"/>
            </w:tcBorders>
            <w:shd w:val="clear" w:color="auto" w:fill="auto"/>
            <w:noWrap/>
            <w:vAlign w:val="bottom"/>
            <w:hideMark/>
          </w:tcPr>
          <w:p w14:paraId="49DA14B9" w14:textId="77777777" w:rsidR="00D473F9" w:rsidRPr="00C41A1D" w:rsidRDefault="00D473F9" w:rsidP="00D473F9">
            <w:pPr>
              <w:jc w:val="right"/>
              <w:rPr>
                <w:rFonts w:asciiTheme="minorHAnsi" w:hAnsiTheme="minorHAnsi" w:cstheme="minorHAnsi"/>
                <w:sz w:val="22"/>
                <w:szCs w:val="22"/>
              </w:rPr>
            </w:pPr>
            <w:r w:rsidRPr="00C41A1D">
              <w:rPr>
                <w:rFonts w:asciiTheme="minorHAnsi" w:hAnsiTheme="minorHAnsi" w:cstheme="minorHAnsi"/>
                <w:sz w:val="22"/>
                <w:szCs w:val="22"/>
              </w:rPr>
              <w:t>0,00 Kč</w:t>
            </w:r>
          </w:p>
        </w:tc>
      </w:tr>
      <w:tr w:rsidR="00D473F9" w:rsidRPr="0061519C" w14:paraId="54F0AE9E" w14:textId="77777777" w:rsidTr="009045A8">
        <w:trPr>
          <w:trHeight w:val="300"/>
        </w:trPr>
        <w:tc>
          <w:tcPr>
            <w:tcW w:w="3191" w:type="dxa"/>
            <w:tcBorders>
              <w:top w:val="nil"/>
              <w:left w:val="single" w:sz="4" w:space="0" w:color="auto"/>
              <w:bottom w:val="single" w:sz="4" w:space="0" w:color="auto"/>
              <w:right w:val="single" w:sz="4" w:space="0" w:color="auto"/>
            </w:tcBorders>
            <w:shd w:val="clear" w:color="auto" w:fill="auto"/>
            <w:noWrap/>
            <w:vAlign w:val="bottom"/>
            <w:hideMark/>
          </w:tcPr>
          <w:p w14:paraId="65B8CEC2" w14:textId="45D920C6" w:rsidR="00D473F9" w:rsidRPr="00C41A1D" w:rsidRDefault="00D473F9" w:rsidP="00D473F9">
            <w:pPr>
              <w:jc w:val="center"/>
              <w:rPr>
                <w:rFonts w:asciiTheme="minorHAnsi" w:hAnsiTheme="minorHAnsi" w:cstheme="minorHAnsi"/>
                <w:sz w:val="22"/>
                <w:szCs w:val="22"/>
              </w:rPr>
            </w:pPr>
            <w:r>
              <w:rPr>
                <w:rFonts w:ascii="Calibri" w:hAnsi="Calibri" w:cs="Calibri"/>
                <w:sz w:val="22"/>
                <w:szCs w:val="22"/>
              </w:rPr>
              <w:t>balotina</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7DE0C3A9" w14:textId="4F0FD5BE" w:rsidR="00D473F9" w:rsidRPr="00C41A1D" w:rsidRDefault="00D473F9" w:rsidP="00D473F9">
            <w:pPr>
              <w:jc w:val="center"/>
              <w:rPr>
                <w:rFonts w:asciiTheme="minorHAnsi" w:hAnsiTheme="minorHAnsi" w:cstheme="minorHAnsi"/>
                <w:sz w:val="22"/>
                <w:szCs w:val="22"/>
              </w:rPr>
            </w:pPr>
            <w:r>
              <w:rPr>
                <w:rFonts w:ascii="Calibri" w:hAnsi="Calibri" w:cs="Calibri"/>
                <w:sz w:val="22"/>
                <w:szCs w:val="22"/>
              </w:rPr>
              <w:t>kg</w:t>
            </w:r>
          </w:p>
        </w:tc>
        <w:tc>
          <w:tcPr>
            <w:tcW w:w="1244" w:type="dxa"/>
            <w:tcBorders>
              <w:top w:val="nil"/>
              <w:left w:val="single" w:sz="4" w:space="0" w:color="auto"/>
              <w:bottom w:val="single" w:sz="4" w:space="0" w:color="auto"/>
              <w:right w:val="single" w:sz="4" w:space="0" w:color="auto"/>
            </w:tcBorders>
            <w:shd w:val="clear" w:color="auto" w:fill="auto"/>
            <w:noWrap/>
            <w:vAlign w:val="bottom"/>
            <w:hideMark/>
          </w:tcPr>
          <w:p w14:paraId="32BF2CC5" w14:textId="4DA6AD71" w:rsidR="00D473F9" w:rsidRPr="00C41A1D" w:rsidRDefault="00D473F9" w:rsidP="00D473F9">
            <w:pPr>
              <w:jc w:val="center"/>
              <w:rPr>
                <w:rFonts w:asciiTheme="minorHAnsi" w:hAnsiTheme="minorHAnsi" w:cstheme="minorHAnsi"/>
                <w:sz w:val="22"/>
                <w:szCs w:val="22"/>
              </w:rPr>
            </w:pPr>
            <w:r>
              <w:rPr>
                <w:rFonts w:ascii="Calibri" w:hAnsi="Calibri" w:cs="Calibri"/>
                <w:sz w:val="22"/>
                <w:szCs w:val="22"/>
              </w:rPr>
              <w:t>11 325</w:t>
            </w:r>
          </w:p>
        </w:tc>
        <w:tc>
          <w:tcPr>
            <w:tcW w:w="1586" w:type="dxa"/>
            <w:tcBorders>
              <w:top w:val="nil"/>
              <w:left w:val="nil"/>
              <w:bottom w:val="single" w:sz="4" w:space="0" w:color="auto"/>
              <w:right w:val="single" w:sz="4" w:space="0" w:color="auto"/>
            </w:tcBorders>
            <w:shd w:val="clear" w:color="000000" w:fill="FFFF00"/>
            <w:noWrap/>
            <w:vAlign w:val="bottom"/>
            <w:hideMark/>
          </w:tcPr>
          <w:p w14:paraId="6B255D80" w14:textId="77777777" w:rsidR="00D473F9" w:rsidRPr="00C41A1D" w:rsidRDefault="00D473F9" w:rsidP="00D473F9">
            <w:pPr>
              <w:rPr>
                <w:rFonts w:asciiTheme="minorHAnsi" w:hAnsiTheme="minorHAnsi" w:cstheme="minorHAnsi"/>
                <w:b/>
                <w:bCs/>
                <w:sz w:val="22"/>
                <w:szCs w:val="22"/>
              </w:rPr>
            </w:pPr>
            <w:r w:rsidRPr="00C41A1D">
              <w:rPr>
                <w:rFonts w:asciiTheme="minorHAnsi" w:hAnsiTheme="minorHAnsi" w:cstheme="minorHAnsi"/>
                <w:b/>
                <w:bCs/>
                <w:sz w:val="22"/>
                <w:szCs w:val="22"/>
              </w:rPr>
              <w:t> </w:t>
            </w:r>
          </w:p>
        </w:tc>
        <w:tc>
          <w:tcPr>
            <w:tcW w:w="2535" w:type="dxa"/>
            <w:tcBorders>
              <w:top w:val="nil"/>
              <w:left w:val="nil"/>
              <w:bottom w:val="single" w:sz="4" w:space="0" w:color="auto"/>
              <w:right w:val="single" w:sz="4" w:space="0" w:color="auto"/>
            </w:tcBorders>
            <w:shd w:val="clear" w:color="auto" w:fill="auto"/>
            <w:noWrap/>
            <w:vAlign w:val="bottom"/>
            <w:hideMark/>
          </w:tcPr>
          <w:p w14:paraId="1380F2D6" w14:textId="77777777" w:rsidR="00D473F9" w:rsidRPr="00C41A1D" w:rsidRDefault="00D473F9" w:rsidP="00D473F9">
            <w:pPr>
              <w:jc w:val="right"/>
              <w:rPr>
                <w:rFonts w:asciiTheme="minorHAnsi" w:hAnsiTheme="minorHAnsi" w:cstheme="minorHAnsi"/>
                <w:sz w:val="22"/>
                <w:szCs w:val="22"/>
              </w:rPr>
            </w:pPr>
            <w:r w:rsidRPr="00C41A1D">
              <w:rPr>
                <w:rFonts w:asciiTheme="minorHAnsi" w:hAnsiTheme="minorHAnsi" w:cstheme="minorHAnsi"/>
                <w:sz w:val="22"/>
                <w:szCs w:val="22"/>
              </w:rPr>
              <w:t>0,00 Kč</w:t>
            </w:r>
          </w:p>
        </w:tc>
      </w:tr>
      <w:tr w:rsidR="00D473F9" w:rsidRPr="0061519C" w14:paraId="55268359" w14:textId="77777777" w:rsidTr="009045A8">
        <w:trPr>
          <w:trHeight w:val="300"/>
        </w:trPr>
        <w:tc>
          <w:tcPr>
            <w:tcW w:w="3191" w:type="dxa"/>
            <w:tcBorders>
              <w:top w:val="nil"/>
              <w:left w:val="single" w:sz="4" w:space="0" w:color="auto"/>
              <w:bottom w:val="single" w:sz="4" w:space="0" w:color="auto"/>
              <w:right w:val="single" w:sz="4" w:space="0" w:color="auto"/>
            </w:tcBorders>
            <w:shd w:val="clear" w:color="auto" w:fill="auto"/>
            <w:noWrap/>
            <w:vAlign w:val="bottom"/>
          </w:tcPr>
          <w:p w14:paraId="3067CA0D" w14:textId="7C2FF800" w:rsidR="00D473F9" w:rsidRPr="00C41A1D" w:rsidRDefault="00D473F9" w:rsidP="00D473F9">
            <w:pPr>
              <w:jc w:val="center"/>
              <w:rPr>
                <w:rFonts w:asciiTheme="minorHAnsi" w:hAnsiTheme="minorHAnsi" w:cstheme="minorHAnsi"/>
                <w:sz w:val="22"/>
                <w:szCs w:val="22"/>
              </w:rPr>
            </w:pPr>
            <w:r>
              <w:rPr>
                <w:rFonts w:ascii="Calibri" w:hAnsi="Calibri" w:cs="Calibri"/>
                <w:sz w:val="22"/>
                <w:szCs w:val="22"/>
              </w:rPr>
              <w:t>rozpouštědlo</w:t>
            </w:r>
          </w:p>
        </w:tc>
        <w:tc>
          <w:tcPr>
            <w:tcW w:w="1417" w:type="dxa"/>
            <w:gridSpan w:val="2"/>
            <w:tcBorders>
              <w:top w:val="nil"/>
              <w:left w:val="nil"/>
              <w:bottom w:val="single" w:sz="4" w:space="0" w:color="auto"/>
              <w:right w:val="single" w:sz="4" w:space="0" w:color="auto"/>
            </w:tcBorders>
            <w:shd w:val="clear" w:color="auto" w:fill="auto"/>
            <w:noWrap/>
            <w:vAlign w:val="bottom"/>
          </w:tcPr>
          <w:p w14:paraId="18BF28B8" w14:textId="5183A992" w:rsidR="00D473F9" w:rsidRPr="00C41A1D" w:rsidRDefault="00D473F9" w:rsidP="00D473F9">
            <w:pPr>
              <w:jc w:val="center"/>
              <w:rPr>
                <w:rFonts w:asciiTheme="minorHAnsi" w:hAnsiTheme="minorHAnsi" w:cstheme="minorHAnsi"/>
                <w:sz w:val="22"/>
                <w:szCs w:val="22"/>
              </w:rPr>
            </w:pPr>
            <w:r>
              <w:rPr>
                <w:rFonts w:ascii="Calibri" w:hAnsi="Calibri" w:cs="Calibri"/>
                <w:sz w:val="22"/>
                <w:szCs w:val="22"/>
              </w:rPr>
              <w:t>litr</w:t>
            </w:r>
          </w:p>
        </w:tc>
        <w:tc>
          <w:tcPr>
            <w:tcW w:w="1244" w:type="dxa"/>
            <w:tcBorders>
              <w:top w:val="nil"/>
              <w:left w:val="single" w:sz="4" w:space="0" w:color="auto"/>
              <w:bottom w:val="single" w:sz="4" w:space="0" w:color="auto"/>
              <w:right w:val="single" w:sz="4" w:space="0" w:color="auto"/>
            </w:tcBorders>
            <w:shd w:val="clear" w:color="auto" w:fill="auto"/>
            <w:noWrap/>
            <w:vAlign w:val="bottom"/>
          </w:tcPr>
          <w:p w14:paraId="7889E612" w14:textId="68BAF5D9" w:rsidR="00D473F9" w:rsidRPr="00C41A1D" w:rsidRDefault="00D473F9" w:rsidP="00D473F9">
            <w:pPr>
              <w:jc w:val="center"/>
              <w:rPr>
                <w:rFonts w:asciiTheme="minorHAnsi" w:hAnsiTheme="minorHAnsi" w:cstheme="minorHAnsi"/>
                <w:sz w:val="22"/>
                <w:szCs w:val="22"/>
              </w:rPr>
            </w:pPr>
            <w:r>
              <w:rPr>
                <w:rFonts w:ascii="Calibri" w:hAnsi="Calibri" w:cs="Calibri"/>
                <w:sz w:val="22"/>
                <w:szCs w:val="22"/>
              </w:rPr>
              <w:t>1 900</w:t>
            </w:r>
          </w:p>
        </w:tc>
        <w:tc>
          <w:tcPr>
            <w:tcW w:w="1586" w:type="dxa"/>
            <w:tcBorders>
              <w:top w:val="nil"/>
              <w:left w:val="nil"/>
              <w:bottom w:val="single" w:sz="4" w:space="0" w:color="auto"/>
              <w:right w:val="single" w:sz="4" w:space="0" w:color="auto"/>
            </w:tcBorders>
            <w:shd w:val="clear" w:color="000000" w:fill="FFFF00"/>
            <w:noWrap/>
            <w:vAlign w:val="bottom"/>
          </w:tcPr>
          <w:p w14:paraId="5D4C2877" w14:textId="77777777" w:rsidR="00D473F9" w:rsidRPr="00C41A1D" w:rsidRDefault="00D473F9" w:rsidP="00D473F9">
            <w:pPr>
              <w:rPr>
                <w:rFonts w:asciiTheme="minorHAnsi" w:hAnsiTheme="minorHAnsi" w:cstheme="minorHAnsi"/>
                <w:b/>
                <w:bCs/>
                <w:sz w:val="22"/>
                <w:szCs w:val="22"/>
              </w:rPr>
            </w:pPr>
            <w:r w:rsidRPr="00C41A1D">
              <w:rPr>
                <w:rFonts w:asciiTheme="minorHAnsi" w:hAnsiTheme="minorHAnsi" w:cstheme="minorHAnsi"/>
                <w:b/>
                <w:bCs/>
                <w:sz w:val="22"/>
                <w:szCs w:val="22"/>
              </w:rPr>
              <w:t> </w:t>
            </w:r>
          </w:p>
        </w:tc>
        <w:tc>
          <w:tcPr>
            <w:tcW w:w="2535" w:type="dxa"/>
            <w:tcBorders>
              <w:top w:val="nil"/>
              <w:left w:val="nil"/>
              <w:bottom w:val="single" w:sz="4" w:space="0" w:color="auto"/>
              <w:right w:val="single" w:sz="4" w:space="0" w:color="auto"/>
            </w:tcBorders>
            <w:shd w:val="clear" w:color="auto" w:fill="auto"/>
            <w:noWrap/>
            <w:vAlign w:val="bottom"/>
          </w:tcPr>
          <w:p w14:paraId="4DB934AC" w14:textId="77777777" w:rsidR="00D473F9" w:rsidRPr="00C41A1D" w:rsidRDefault="00D473F9" w:rsidP="00D473F9">
            <w:pPr>
              <w:jc w:val="right"/>
              <w:rPr>
                <w:rFonts w:asciiTheme="minorHAnsi" w:hAnsiTheme="minorHAnsi" w:cstheme="minorHAnsi"/>
                <w:sz w:val="22"/>
                <w:szCs w:val="22"/>
              </w:rPr>
            </w:pPr>
            <w:r w:rsidRPr="00C41A1D">
              <w:rPr>
                <w:rFonts w:asciiTheme="minorHAnsi" w:hAnsiTheme="minorHAnsi" w:cstheme="minorHAnsi"/>
                <w:sz w:val="22"/>
                <w:szCs w:val="22"/>
              </w:rPr>
              <w:t>0,00 Kč</w:t>
            </w:r>
          </w:p>
        </w:tc>
      </w:tr>
      <w:tr w:rsidR="0061519C" w:rsidRPr="0061519C" w14:paraId="49B8CBAA" w14:textId="77777777" w:rsidTr="009045A8">
        <w:trPr>
          <w:trHeight w:val="375"/>
        </w:trPr>
        <w:tc>
          <w:tcPr>
            <w:tcW w:w="3191" w:type="dxa"/>
            <w:tcBorders>
              <w:top w:val="nil"/>
              <w:left w:val="nil"/>
              <w:bottom w:val="nil"/>
              <w:right w:val="nil"/>
            </w:tcBorders>
            <w:shd w:val="clear" w:color="auto" w:fill="auto"/>
            <w:noWrap/>
            <w:vAlign w:val="bottom"/>
            <w:hideMark/>
          </w:tcPr>
          <w:p w14:paraId="4189D781" w14:textId="77777777" w:rsidR="0061519C" w:rsidRPr="00C41A1D" w:rsidRDefault="0061519C" w:rsidP="0061519C">
            <w:pPr>
              <w:jc w:val="both"/>
              <w:rPr>
                <w:rFonts w:asciiTheme="minorHAnsi" w:hAnsiTheme="minorHAnsi" w:cstheme="minorHAnsi"/>
                <w:sz w:val="22"/>
                <w:szCs w:val="22"/>
              </w:rPr>
            </w:pPr>
          </w:p>
        </w:tc>
        <w:tc>
          <w:tcPr>
            <w:tcW w:w="4247"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01D5876" w14:textId="77777777" w:rsidR="0061519C" w:rsidRPr="00C41A1D" w:rsidRDefault="0061519C" w:rsidP="0061519C">
            <w:pPr>
              <w:jc w:val="both"/>
              <w:rPr>
                <w:rFonts w:asciiTheme="minorHAnsi" w:hAnsiTheme="minorHAnsi" w:cstheme="minorHAnsi"/>
                <w:sz w:val="22"/>
                <w:szCs w:val="22"/>
              </w:rPr>
            </w:pPr>
            <w:r w:rsidRPr="00C41A1D">
              <w:rPr>
                <w:rFonts w:asciiTheme="minorHAnsi" w:hAnsiTheme="minorHAnsi" w:cstheme="minorHAnsi"/>
                <w:sz w:val="22"/>
                <w:szCs w:val="22"/>
              </w:rPr>
              <w:t>Nabídková cena (v Kč bez DPH)</w:t>
            </w:r>
          </w:p>
        </w:tc>
        <w:tc>
          <w:tcPr>
            <w:tcW w:w="2535" w:type="dxa"/>
            <w:tcBorders>
              <w:top w:val="nil"/>
              <w:left w:val="nil"/>
              <w:bottom w:val="single" w:sz="4" w:space="0" w:color="auto"/>
              <w:right w:val="single" w:sz="4" w:space="0" w:color="auto"/>
            </w:tcBorders>
            <w:shd w:val="clear" w:color="000000" w:fill="FFFF00"/>
            <w:noWrap/>
            <w:vAlign w:val="bottom"/>
            <w:hideMark/>
          </w:tcPr>
          <w:p w14:paraId="60D79695" w14:textId="77777777" w:rsidR="0061519C" w:rsidRPr="00C41A1D" w:rsidRDefault="0061519C" w:rsidP="0061519C">
            <w:pPr>
              <w:jc w:val="both"/>
              <w:rPr>
                <w:rFonts w:asciiTheme="minorHAnsi" w:hAnsiTheme="minorHAnsi" w:cstheme="minorHAnsi"/>
                <w:b/>
                <w:bCs/>
                <w:sz w:val="22"/>
                <w:szCs w:val="22"/>
              </w:rPr>
            </w:pPr>
            <w:r w:rsidRPr="00C41A1D">
              <w:rPr>
                <w:rFonts w:asciiTheme="minorHAnsi" w:hAnsiTheme="minorHAnsi" w:cstheme="minorHAnsi"/>
                <w:b/>
                <w:bCs/>
                <w:sz w:val="22"/>
                <w:szCs w:val="22"/>
              </w:rPr>
              <w:t>0,00 Kč</w:t>
            </w:r>
          </w:p>
        </w:tc>
      </w:tr>
      <w:tr w:rsidR="0061519C" w:rsidRPr="0061519C" w14:paraId="2FFD3EB1" w14:textId="77777777" w:rsidTr="009045A8">
        <w:trPr>
          <w:trHeight w:val="300"/>
        </w:trPr>
        <w:tc>
          <w:tcPr>
            <w:tcW w:w="3191" w:type="dxa"/>
            <w:tcBorders>
              <w:top w:val="nil"/>
              <w:left w:val="nil"/>
              <w:bottom w:val="nil"/>
              <w:right w:val="nil"/>
            </w:tcBorders>
            <w:shd w:val="clear" w:color="auto" w:fill="auto"/>
            <w:noWrap/>
            <w:vAlign w:val="bottom"/>
            <w:hideMark/>
          </w:tcPr>
          <w:p w14:paraId="516A040F" w14:textId="77777777" w:rsidR="0061519C" w:rsidRPr="0061519C" w:rsidRDefault="0061519C" w:rsidP="0061519C">
            <w:pPr>
              <w:jc w:val="both"/>
              <w:rPr>
                <w:b/>
                <w:bCs/>
                <w:sz w:val="22"/>
                <w:szCs w:val="22"/>
              </w:rPr>
            </w:pPr>
          </w:p>
        </w:tc>
        <w:tc>
          <w:tcPr>
            <w:tcW w:w="929" w:type="dxa"/>
            <w:tcBorders>
              <w:top w:val="nil"/>
              <w:left w:val="nil"/>
              <w:bottom w:val="nil"/>
              <w:right w:val="nil"/>
            </w:tcBorders>
            <w:shd w:val="clear" w:color="auto" w:fill="auto"/>
            <w:noWrap/>
            <w:vAlign w:val="bottom"/>
            <w:hideMark/>
          </w:tcPr>
          <w:p w14:paraId="6B2AA257" w14:textId="77777777" w:rsidR="0061519C" w:rsidRPr="0061519C" w:rsidRDefault="0061519C" w:rsidP="0061519C">
            <w:pPr>
              <w:jc w:val="both"/>
              <w:rPr>
                <w:sz w:val="22"/>
                <w:szCs w:val="22"/>
              </w:rPr>
            </w:pPr>
          </w:p>
        </w:tc>
        <w:tc>
          <w:tcPr>
            <w:tcW w:w="1732" w:type="dxa"/>
            <w:gridSpan w:val="2"/>
            <w:tcBorders>
              <w:top w:val="nil"/>
              <w:left w:val="nil"/>
              <w:bottom w:val="nil"/>
              <w:right w:val="nil"/>
            </w:tcBorders>
            <w:shd w:val="clear" w:color="auto" w:fill="auto"/>
            <w:noWrap/>
            <w:vAlign w:val="bottom"/>
            <w:hideMark/>
          </w:tcPr>
          <w:p w14:paraId="5DA2DD36" w14:textId="77777777" w:rsidR="0061519C" w:rsidRPr="0061519C" w:rsidRDefault="0061519C" w:rsidP="0061519C">
            <w:pPr>
              <w:jc w:val="both"/>
              <w:rPr>
                <w:sz w:val="22"/>
                <w:szCs w:val="22"/>
              </w:rPr>
            </w:pPr>
          </w:p>
        </w:tc>
        <w:tc>
          <w:tcPr>
            <w:tcW w:w="1586" w:type="dxa"/>
            <w:tcBorders>
              <w:top w:val="nil"/>
              <w:left w:val="nil"/>
              <w:bottom w:val="nil"/>
              <w:right w:val="nil"/>
            </w:tcBorders>
            <w:shd w:val="clear" w:color="auto" w:fill="auto"/>
            <w:noWrap/>
            <w:vAlign w:val="bottom"/>
            <w:hideMark/>
          </w:tcPr>
          <w:p w14:paraId="4C0D5954" w14:textId="77777777" w:rsidR="0061519C" w:rsidRPr="0061519C" w:rsidRDefault="0061519C" w:rsidP="0061519C">
            <w:pPr>
              <w:jc w:val="both"/>
              <w:rPr>
                <w:sz w:val="22"/>
                <w:szCs w:val="22"/>
              </w:rPr>
            </w:pPr>
          </w:p>
        </w:tc>
        <w:tc>
          <w:tcPr>
            <w:tcW w:w="2535" w:type="dxa"/>
            <w:tcBorders>
              <w:top w:val="nil"/>
              <w:left w:val="nil"/>
              <w:bottom w:val="nil"/>
              <w:right w:val="nil"/>
            </w:tcBorders>
            <w:shd w:val="clear" w:color="auto" w:fill="auto"/>
            <w:noWrap/>
            <w:vAlign w:val="bottom"/>
            <w:hideMark/>
          </w:tcPr>
          <w:p w14:paraId="3728B6E5" w14:textId="77777777" w:rsidR="0061519C" w:rsidRPr="0061519C" w:rsidRDefault="0061519C" w:rsidP="0061519C">
            <w:pPr>
              <w:jc w:val="both"/>
              <w:rPr>
                <w:sz w:val="22"/>
                <w:szCs w:val="22"/>
              </w:rPr>
            </w:pPr>
          </w:p>
        </w:tc>
      </w:tr>
    </w:tbl>
    <w:p w14:paraId="215ADB6D" w14:textId="77777777" w:rsidR="0061519C" w:rsidRDefault="0061519C" w:rsidP="006E5602">
      <w:pPr>
        <w:jc w:val="both"/>
        <w:rPr>
          <w:sz w:val="22"/>
          <w:szCs w:val="22"/>
        </w:rPr>
      </w:pPr>
    </w:p>
    <w:p w14:paraId="35A0B73F" w14:textId="77777777" w:rsidR="0061519C" w:rsidRDefault="0061519C" w:rsidP="006E5602">
      <w:pPr>
        <w:jc w:val="both"/>
        <w:rPr>
          <w:sz w:val="22"/>
          <w:szCs w:val="22"/>
        </w:rPr>
      </w:pPr>
    </w:p>
    <w:tbl>
      <w:tblPr>
        <w:tblW w:w="11360" w:type="dxa"/>
        <w:tblCellMar>
          <w:left w:w="70" w:type="dxa"/>
          <w:right w:w="70" w:type="dxa"/>
        </w:tblCellMar>
        <w:tblLook w:val="04A0" w:firstRow="1" w:lastRow="0" w:firstColumn="1" w:lastColumn="0" w:noHBand="0" w:noVBand="1"/>
      </w:tblPr>
      <w:tblGrid>
        <w:gridCol w:w="3160"/>
        <w:gridCol w:w="101"/>
        <w:gridCol w:w="1419"/>
        <w:gridCol w:w="1134"/>
        <w:gridCol w:w="586"/>
        <w:gridCol w:w="1322"/>
        <w:gridCol w:w="3300"/>
        <w:gridCol w:w="218"/>
        <w:gridCol w:w="146"/>
      </w:tblGrid>
      <w:tr w:rsidR="009045A8" w14:paraId="1355519A" w14:textId="77777777" w:rsidTr="00D473F9">
        <w:trPr>
          <w:gridAfter w:val="2"/>
          <w:wAfter w:w="340" w:type="dxa"/>
          <w:trHeight w:val="300"/>
        </w:trPr>
        <w:tc>
          <w:tcPr>
            <w:tcW w:w="5812" w:type="dxa"/>
            <w:gridSpan w:val="4"/>
            <w:tcBorders>
              <w:top w:val="nil"/>
              <w:left w:val="nil"/>
              <w:bottom w:val="nil"/>
              <w:right w:val="nil"/>
            </w:tcBorders>
            <w:shd w:val="clear" w:color="auto" w:fill="auto"/>
            <w:noWrap/>
            <w:vAlign w:val="bottom"/>
            <w:hideMark/>
          </w:tcPr>
          <w:p w14:paraId="4CB0E1DC" w14:textId="2894E923" w:rsidR="009045A8" w:rsidRDefault="009045A8">
            <w:pPr>
              <w:rPr>
                <w:rFonts w:ascii="Calibri" w:hAnsi="Calibri" w:cs="Calibri"/>
                <w:b/>
                <w:bCs/>
                <w:sz w:val="22"/>
                <w:szCs w:val="22"/>
              </w:rPr>
            </w:pPr>
            <w:r>
              <w:rPr>
                <w:rFonts w:ascii="Calibri" w:hAnsi="Calibri" w:cs="Calibri"/>
                <w:b/>
                <w:bCs/>
                <w:sz w:val="22"/>
                <w:szCs w:val="22"/>
              </w:rPr>
              <w:t>Předpokládaný odběr dle místa plnění v roce 202</w:t>
            </w:r>
            <w:r w:rsidR="00C9694D">
              <w:rPr>
                <w:rFonts w:ascii="Calibri" w:hAnsi="Calibri" w:cs="Calibri"/>
                <w:b/>
                <w:bCs/>
                <w:sz w:val="22"/>
                <w:szCs w:val="22"/>
              </w:rPr>
              <w:t>4</w:t>
            </w:r>
          </w:p>
        </w:tc>
        <w:tc>
          <w:tcPr>
            <w:tcW w:w="1908" w:type="dxa"/>
            <w:gridSpan w:val="2"/>
            <w:tcBorders>
              <w:top w:val="nil"/>
              <w:left w:val="nil"/>
              <w:bottom w:val="nil"/>
              <w:right w:val="nil"/>
            </w:tcBorders>
            <w:shd w:val="clear" w:color="auto" w:fill="auto"/>
            <w:noWrap/>
            <w:vAlign w:val="bottom"/>
            <w:hideMark/>
          </w:tcPr>
          <w:p w14:paraId="38D5A444" w14:textId="77777777" w:rsidR="009045A8" w:rsidRDefault="009045A8">
            <w:pPr>
              <w:rPr>
                <w:rFonts w:ascii="Calibri" w:hAnsi="Calibri" w:cs="Calibri"/>
                <w:b/>
                <w:bCs/>
                <w:sz w:val="22"/>
                <w:szCs w:val="22"/>
              </w:rPr>
            </w:pPr>
          </w:p>
        </w:tc>
        <w:tc>
          <w:tcPr>
            <w:tcW w:w="3300" w:type="dxa"/>
            <w:tcBorders>
              <w:top w:val="nil"/>
              <w:left w:val="nil"/>
              <w:bottom w:val="nil"/>
              <w:right w:val="nil"/>
            </w:tcBorders>
            <w:shd w:val="clear" w:color="auto" w:fill="auto"/>
            <w:noWrap/>
            <w:vAlign w:val="bottom"/>
            <w:hideMark/>
          </w:tcPr>
          <w:p w14:paraId="770B9B64" w14:textId="77777777" w:rsidR="009045A8" w:rsidRDefault="009045A8">
            <w:pPr>
              <w:rPr>
                <w:sz w:val="20"/>
                <w:szCs w:val="20"/>
              </w:rPr>
            </w:pPr>
          </w:p>
        </w:tc>
      </w:tr>
      <w:tr w:rsidR="009045A8" w14:paraId="6BBEB509" w14:textId="77777777" w:rsidTr="00D473F9">
        <w:trPr>
          <w:gridAfter w:val="2"/>
          <w:wAfter w:w="340" w:type="dxa"/>
          <w:trHeight w:val="300"/>
        </w:trPr>
        <w:tc>
          <w:tcPr>
            <w:tcW w:w="3261" w:type="dxa"/>
            <w:gridSpan w:val="2"/>
            <w:tcBorders>
              <w:top w:val="nil"/>
              <w:left w:val="nil"/>
              <w:bottom w:val="nil"/>
              <w:right w:val="nil"/>
            </w:tcBorders>
            <w:shd w:val="clear" w:color="auto" w:fill="auto"/>
            <w:noWrap/>
            <w:vAlign w:val="bottom"/>
            <w:hideMark/>
          </w:tcPr>
          <w:p w14:paraId="4B28479A" w14:textId="77777777" w:rsidR="009045A8" w:rsidRDefault="009045A8">
            <w:pPr>
              <w:rPr>
                <w:sz w:val="20"/>
                <w:szCs w:val="20"/>
              </w:rPr>
            </w:pPr>
          </w:p>
        </w:tc>
        <w:tc>
          <w:tcPr>
            <w:tcW w:w="1417" w:type="dxa"/>
            <w:tcBorders>
              <w:top w:val="nil"/>
              <w:left w:val="nil"/>
              <w:bottom w:val="nil"/>
              <w:right w:val="nil"/>
            </w:tcBorders>
            <w:shd w:val="clear" w:color="auto" w:fill="auto"/>
            <w:noWrap/>
            <w:vAlign w:val="bottom"/>
            <w:hideMark/>
          </w:tcPr>
          <w:p w14:paraId="634FC3CC" w14:textId="77777777" w:rsidR="009045A8" w:rsidRDefault="009045A8">
            <w:pPr>
              <w:rPr>
                <w:sz w:val="20"/>
                <w:szCs w:val="20"/>
              </w:rPr>
            </w:pPr>
          </w:p>
        </w:tc>
        <w:tc>
          <w:tcPr>
            <w:tcW w:w="1134" w:type="dxa"/>
            <w:tcBorders>
              <w:top w:val="nil"/>
              <w:left w:val="nil"/>
              <w:bottom w:val="nil"/>
              <w:right w:val="nil"/>
            </w:tcBorders>
            <w:shd w:val="clear" w:color="auto" w:fill="auto"/>
            <w:noWrap/>
            <w:vAlign w:val="bottom"/>
            <w:hideMark/>
          </w:tcPr>
          <w:p w14:paraId="061755AF" w14:textId="77777777" w:rsidR="009045A8" w:rsidRDefault="009045A8">
            <w:pPr>
              <w:rPr>
                <w:sz w:val="20"/>
                <w:szCs w:val="20"/>
              </w:rPr>
            </w:pPr>
          </w:p>
        </w:tc>
        <w:tc>
          <w:tcPr>
            <w:tcW w:w="1908" w:type="dxa"/>
            <w:gridSpan w:val="2"/>
            <w:tcBorders>
              <w:top w:val="nil"/>
              <w:left w:val="nil"/>
              <w:bottom w:val="nil"/>
              <w:right w:val="nil"/>
            </w:tcBorders>
            <w:shd w:val="clear" w:color="auto" w:fill="auto"/>
            <w:noWrap/>
            <w:vAlign w:val="bottom"/>
            <w:hideMark/>
          </w:tcPr>
          <w:p w14:paraId="483ED59E" w14:textId="77777777" w:rsidR="009045A8" w:rsidRDefault="009045A8">
            <w:pPr>
              <w:rPr>
                <w:sz w:val="20"/>
                <w:szCs w:val="20"/>
              </w:rPr>
            </w:pPr>
          </w:p>
        </w:tc>
        <w:tc>
          <w:tcPr>
            <w:tcW w:w="3300" w:type="dxa"/>
            <w:tcBorders>
              <w:top w:val="nil"/>
              <w:left w:val="nil"/>
              <w:bottom w:val="nil"/>
              <w:right w:val="nil"/>
            </w:tcBorders>
            <w:shd w:val="clear" w:color="auto" w:fill="auto"/>
            <w:noWrap/>
            <w:vAlign w:val="bottom"/>
            <w:hideMark/>
          </w:tcPr>
          <w:p w14:paraId="2D95ED56" w14:textId="77777777" w:rsidR="009045A8" w:rsidRDefault="009045A8">
            <w:pPr>
              <w:rPr>
                <w:sz w:val="20"/>
                <w:szCs w:val="20"/>
              </w:rPr>
            </w:pPr>
          </w:p>
        </w:tc>
      </w:tr>
      <w:tr w:rsidR="00D473F9" w14:paraId="4DCD39D6" w14:textId="77777777" w:rsidTr="00D473F9">
        <w:trPr>
          <w:trHeight w:val="286"/>
        </w:trPr>
        <w:tc>
          <w:tcPr>
            <w:tcW w:w="3160" w:type="dxa"/>
            <w:tcBorders>
              <w:top w:val="nil"/>
              <w:left w:val="nil"/>
              <w:bottom w:val="nil"/>
              <w:right w:val="nil"/>
            </w:tcBorders>
            <w:shd w:val="clear" w:color="auto" w:fill="auto"/>
            <w:noWrap/>
            <w:vAlign w:val="bottom"/>
            <w:hideMark/>
          </w:tcPr>
          <w:p w14:paraId="74F8505A" w14:textId="77777777" w:rsidR="00D473F9" w:rsidRDefault="00D473F9">
            <w:pPr>
              <w:rPr>
                <w:rFonts w:ascii="Calibri" w:hAnsi="Calibri" w:cs="Calibri"/>
                <w:sz w:val="22"/>
                <w:szCs w:val="22"/>
              </w:rPr>
            </w:pPr>
            <w:r>
              <w:rPr>
                <w:rFonts w:ascii="Calibri" w:hAnsi="Calibri" w:cs="Calibri"/>
                <w:sz w:val="22"/>
                <w:szCs w:val="22"/>
              </w:rPr>
              <w:t>silniční barva (AIRLESS)</w:t>
            </w:r>
          </w:p>
        </w:tc>
        <w:tc>
          <w:tcPr>
            <w:tcW w:w="1520" w:type="dxa"/>
            <w:gridSpan w:val="2"/>
            <w:tcBorders>
              <w:top w:val="nil"/>
              <w:left w:val="nil"/>
              <w:bottom w:val="nil"/>
              <w:right w:val="nil"/>
            </w:tcBorders>
            <w:shd w:val="clear" w:color="auto" w:fill="auto"/>
            <w:noWrap/>
            <w:vAlign w:val="bottom"/>
            <w:hideMark/>
          </w:tcPr>
          <w:p w14:paraId="752F76B7" w14:textId="77777777" w:rsidR="00D473F9" w:rsidRDefault="00D473F9">
            <w:pPr>
              <w:rPr>
                <w:rFonts w:ascii="Calibri" w:hAnsi="Calibri" w:cs="Calibri"/>
                <w:sz w:val="22"/>
                <w:szCs w:val="22"/>
              </w:rPr>
            </w:pPr>
            <w:r>
              <w:rPr>
                <w:rFonts w:ascii="Calibri" w:hAnsi="Calibri" w:cs="Calibri"/>
                <w:sz w:val="22"/>
                <w:szCs w:val="22"/>
              </w:rPr>
              <w:t>oblast Sever</w:t>
            </w:r>
          </w:p>
        </w:tc>
        <w:tc>
          <w:tcPr>
            <w:tcW w:w="1720" w:type="dxa"/>
            <w:gridSpan w:val="2"/>
            <w:tcBorders>
              <w:top w:val="nil"/>
              <w:left w:val="nil"/>
              <w:bottom w:val="nil"/>
              <w:right w:val="nil"/>
            </w:tcBorders>
            <w:shd w:val="clear" w:color="auto" w:fill="auto"/>
            <w:noWrap/>
            <w:vAlign w:val="bottom"/>
            <w:hideMark/>
          </w:tcPr>
          <w:p w14:paraId="38EA4B95" w14:textId="77777777" w:rsidR="00D473F9" w:rsidRDefault="00D473F9">
            <w:pPr>
              <w:jc w:val="center"/>
              <w:rPr>
                <w:rFonts w:ascii="Calibri" w:hAnsi="Calibri" w:cs="Calibri"/>
                <w:sz w:val="22"/>
                <w:szCs w:val="22"/>
              </w:rPr>
            </w:pPr>
            <w:r>
              <w:rPr>
                <w:rFonts w:ascii="Calibri" w:hAnsi="Calibri" w:cs="Calibri"/>
                <w:sz w:val="22"/>
                <w:szCs w:val="22"/>
              </w:rPr>
              <w:t>2 700</w:t>
            </w:r>
          </w:p>
        </w:tc>
        <w:tc>
          <w:tcPr>
            <w:tcW w:w="4960" w:type="dxa"/>
            <w:gridSpan w:val="4"/>
            <w:tcBorders>
              <w:top w:val="nil"/>
              <w:left w:val="nil"/>
              <w:bottom w:val="nil"/>
              <w:right w:val="nil"/>
            </w:tcBorders>
            <w:shd w:val="clear" w:color="auto" w:fill="auto"/>
            <w:noWrap/>
            <w:vAlign w:val="bottom"/>
            <w:hideMark/>
          </w:tcPr>
          <w:p w14:paraId="0F626BC6" w14:textId="77777777" w:rsidR="00D473F9" w:rsidRDefault="00D473F9">
            <w:pPr>
              <w:rPr>
                <w:rFonts w:ascii="Arial" w:hAnsi="Arial" w:cs="Arial"/>
                <w:sz w:val="20"/>
                <w:szCs w:val="20"/>
              </w:rPr>
            </w:pPr>
            <w:r>
              <w:rPr>
                <w:rFonts w:ascii="Arial" w:hAnsi="Arial" w:cs="Arial"/>
                <w:sz w:val="20"/>
                <w:szCs w:val="20"/>
              </w:rPr>
              <w:t>(sklady Tišnov, Boskovice)</w:t>
            </w:r>
          </w:p>
        </w:tc>
      </w:tr>
      <w:tr w:rsidR="00D473F9" w14:paraId="308529FF" w14:textId="77777777" w:rsidTr="00D473F9">
        <w:trPr>
          <w:trHeight w:val="286"/>
        </w:trPr>
        <w:tc>
          <w:tcPr>
            <w:tcW w:w="3160" w:type="dxa"/>
            <w:tcBorders>
              <w:top w:val="nil"/>
              <w:left w:val="nil"/>
              <w:bottom w:val="nil"/>
              <w:right w:val="nil"/>
            </w:tcBorders>
            <w:shd w:val="clear" w:color="auto" w:fill="auto"/>
            <w:noWrap/>
            <w:vAlign w:val="bottom"/>
            <w:hideMark/>
          </w:tcPr>
          <w:p w14:paraId="55309557" w14:textId="77777777" w:rsidR="00D473F9" w:rsidRDefault="00D473F9">
            <w:pPr>
              <w:rPr>
                <w:rFonts w:ascii="Arial" w:hAnsi="Arial" w:cs="Arial"/>
                <w:sz w:val="20"/>
                <w:szCs w:val="20"/>
              </w:rPr>
            </w:pPr>
          </w:p>
        </w:tc>
        <w:tc>
          <w:tcPr>
            <w:tcW w:w="1520" w:type="dxa"/>
            <w:gridSpan w:val="2"/>
            <w:tcBorders>
              <w:top w:val="nil"/>
              <w:left w:val="nil"/>
              <w:bottom w:val="nil"/>
              <w:right w:val="nil"/>
            </w:tcBorders>
            <w:shd w:val="clear" w:color="auto" w:fill="auto"/>
            <w:noWrap/>
            <w:vAlign w:val="bottom"/>
            <w:hideMark/>
          </w:tcPr>
          <w:p w14:paraId="43DE1933" w14:textId="77777777" w:rsidR="00D473F9" w:rsidRDefault="00D473F9">
            <w:pPr>
              <w:rPr>
                <w:rFonts w:ascii="Calibri" w:hAnsi="Calibri" w:cs="Calibri"/>
                <w:sz w:val="22"/>
                <w:szCs w:val="22"/>
              </w:rPr>
            </w:pPr>
            <w:r>
              <w:rPr>
                <w:rFonts w:ascii="Calibri" w:hAnsi="Calibri" w:cs="Calibri"/>
                <w:sz w:val="22"/>
                <w:szCs w:val="22"/>
              </w:rPr>
              <w:t>oblast Střed</w:t>
            </w:r>
          </w:p>
        </w:tc>
        <w:tc>
          <w:tcPr>
            <w:tcW w:w="1720" w:type="dxa"/>
            <w:gridSpan w:val="2"/>
            <w:tcBorders>
              <w:top w:val="nil"/>
              <w:left w:val="nil"/>
              <w:bottom w:val="nil"/>
              <w:right w:val="nil"/>
            </w:tcBorders>
            <w:shd w:val="clear" w:color="auto" w:fill="auto"/>
            <w:noWrap/>
            <w:vAlign w:val="bottom"/>
            <w:hideMark/>
          </w:tcPr>
          <w:p w14:paraId="3A799743" w14:textId="77777777" w:rsidR="00D473F9" w:rsidRDefault="00D473F9">
            <w:pPr>
              <w:jc w:val="center"/>
              <w:rPr>
                <w:rFonts w:ascii="Calibri" w:hAnsi="Calibri" w:cs="Calibri"/>
                <w:sz w:val="22"/>
                <w:szCs w:val="22"/>
              </w:rPr>
            </w:pPr>
            <w:r>
              <w:rPr>
                <w:rFonts w:ascii="Calibri" w:hAnsi="Calibri" w:cs="Calibri"/>
                <w:sz w:val="22"/>
                <w:szCs w:val="22"/>
              </w:rPr>
              <w:t>5 600</w:t>
            </w:r>
          </w:p>
        </w:tc>
        <w:tc>
          <w:tcPr>
            <w:tcW w:w="4960" w:type="dxa"/>
            <w:gridSpan w:val="4"/>
            <w:tcBorders>
              <w:top w:val="nil"/>
              <w:left w:val="nil"/>
              <w:bottom w:val="nil"/>
              <w:right w:val="nil"/>
            </w:tcBorders>
            <w:shd w:val="clear" w:color="auto" w:fill="auto"/>
            <w:noWrap/>
            <w:vAlign w:val="bottom"/>
            <w:hideMark/>
          </w:tcPr>
          <w:p w14:paraId="65ACC818" w14:textId="77777777" w:rsidR="00D473F9" w:rsidRDefault="00D473F9">
            <w:pPr>
              <w:rPr>
                <w:rFonts w:ascii="Arial" w:hAnsi="Arial" w:cs="Arial"/>
                <w:sz w:val="20"/>
                <w:szCs w:val="20"/>
              </w:rPr>
            </w:pPr>
            <w:r>
              <w:rPr>
                <w:rFonts w:ascii="Arial" w:hAnsi="Arial" w:cs="Arial"/>
                <w:sz w:val="20"/>
                <w:szCs w:val="20"/>
              </w:rPr>
              <w:t>(sklady Brno, Slavkov)</w:t>
            </w:r>
          </w:p>
        </w:tc>
      </w:tr>
      <w:tr w:rsidR="00D473F9" w14:paraId="14D8D003" w14:textId="77777777" w:rsidTr="00D473F9">
        <w:trPr>
          <w:trHeight w:val="286"/>
        </w:trPr>
        <w:tc>
          <w:tcPr>
            <w:tcW w:w="3160" w:type="dxa"/>
            <w:tcBorders>
              <w:top w:val="nil"/>
              <w:left w:val="nil"/>
              <w:bottom w:val="nil"/>
              <w:right w:val="nil"/>
            </w:tcBorders>
            <w:shd w:val="clear" w:color="auto" w:fill="auto"/>
            <w:noWrap/>
            <w:vAlign w:val="bottom"/>
            <w:hideMark/>
          </w:tcPr>
          <w:p w14:paraId="7FA8D6FA" w14:textId="77777777" w:rsidR="00D473F9" w:rsidRDefault="00D473F9">
            <w:pPr>
              <w:rPr>
                <w:rFonts w:ascii="Arial" w:hAnsi="Arial" w:cs="Arial"/>
                <w:sz w:val="20"/>
                <w:szCs w:val="20"/>
              </w:rPr>
            </w:pPr>
          </w:p>
        </w:tc>
        <w:tc>
          <w:tcPr>
            <w:tcW w:w="1520" w:type="dxa"/>
            <w:gridSpan w:val="2"/>
            <w:tcBorders>
              <w:top w:val="nil"/>
              <w:left w:val="nil"/>
              <w:bottom w:val="nil"/>
              <w:right w:val="nil"/>
            </w:tcBorders>
            <w:shd w:val="clear" w:color="auto" w:fill="auto"/>
            <w:noWrap/>
            <w:vAlign w:val="bottom"/>
            <w:hideMark/>
          </w:tcPr>
          <w:p w14:paraId="0B4C2FA2" w14:textId="77777777" w:rsidR="00D473F9" w:rsidRDefault="00D473F9">
            <w:pPr>
              <w:rPr>
                <w:rFonts w:ascii="Calibri" w:hAnsi="Calibri" w:cs="Calibri"/>
                <w:sz w:val="22"/>
                <w:szCs w:val="22"/>
              </w:rPr>
            </w:pPr>
            <w:r>
              <w:rPr>
                <w:rFonts w:ascii="Calibri" w:hAnsi="Calibri" w:cs="Calibri"/>
                <w:sz w:val="22"/>
                <w:szCs w:val="22"/>
              </w:rPr>
              <w:t>oblast Jih</w:t>
            </w:r>
          </w:p>
        </w:tc>
        <w:tc>
          <w:tcPr>
            <w:tcW w:w="1720" w:type="dxa"/>
            <w:gridSpan w:val="2"/>
            <w:tcBorders>
              <w:top w:val="nil"/>
              <w:left w:val="nil"/>
              <w:bottom w:val="nil"/>
              <w:right w:val="nil"/>
            </w:tcBorders>
            <w:shd w:val="clear" w:color="auto" w:fill="auto"/>
            <w:noWrap/>
            <w:vAlign w:val="bottom"/>
            <w:hideMark/>
          </w:tcPr>
          <w:p w14:paraId="04CC023E" w14:textId="77777777" w:rsidR="00D473F9" w:rsidRDefault="00D473F9">
            <w:pPr>
              <w:jc w:val="center"/>
              <w:rPr>
                <w:rFonts w:ascii="Calibri" w:hAnsi="Calibri" w:cs="Calibri"/>
                <w:sz w:val="22"/>
                <w:szCs w:val="22"/>
              </w:rPr>
            </w:pPr>
            <w:r>
              <w:rPr>
                <w:rFonts w:ascii="Calibri" w:hAnsi="Calibri" w:cs="Calibri"/>
                <w:sz w:val="22"/>
                <w:szCs w:val="22"/>
              </w:rPr>
              <w:t>11 500</w:t>
            </w:r>
          </w:p>
        </w:tc>
        <w:tc>
          <w:tcPr>
            <w:tcW w:w="4960" w:type="dxa"/>
            <w:gridSpan w:val="4"/>
            <w:tcBorders>
              <w:top w:val="nil"/>
              <w:left w:val="nil"/>
              <w:bottom w:val="nil"/>
              <w:right w:val="nil"/>
            </w:tcBorders>
            <w:shd w:val="clear" w:color="auto" w:fill="auto"/>
            <w:noWrap/>
            <w:vAlign w:val="bottom"/>
            <w:hideMark/>
          </w:tcPr>
          <w:p w14:paraId="217EB454" w14:textId="77777777" w:rsidR="00D473F9" w:rsidRDefault="00D473F9">
            <w:pPr>
              <w:rPr>
                <w:rFonts w:ascii="Arial" w:hAnsi="Arial" w:cs="Arial"/>
                <w:sz w:val="20"/>
                <w:szCs w:val="20"/>
              </w:rPr>
            </w:pPr>
            <w:r>
              <w:rPr>
                <w:rFonts w:ascii="Arial" w:hAnsi="Arial" w:cs="Arial"/>
                <w:sz w:val="20"/>
                <w:szCs w:val="20"/>
              </w:rPr>
              <w:t>(sklady Hustopeče, Veselí nad Moravou)</w:t>
            </w:r>
          </w:p>
        </w:tc>
      </w:tr>
      <w:tr w:rsidR="00D473F9" w14:paraId="6FBA38AD" w14:textId="77777777" w:rsidTr="00D473F9">
        <w:trPr>
          <w:trHeight w:val="286"/>
        </w:trPr>
        <w:tc>
          <w:tcPr>
            <w:tcW w:w="3160" w:type="dxa"/>
            <w:tcBorders>
              <w:top w:val="nil"/>
              <w:left w:val="nil"/>
              <w:bottom w:val="nil"/>
              <w:right w:val="nil"/>
            </w:tcBorders>
            <w:shd w:val="clear" w:color="auto" w:fill="auto"/>
            <w:noWrap/>
            <w:vAlign w:val="bottom"/>
            <w:hideMark/>
          </w:tcPr>
          <w:p w14:paraId="5CB0C03B" w14:textId="77777777" w:rsidR="00D473F9" w:rsidRDefault="00D473F9">
            <w:pPr>
              <w:rPr>
                <w:rFonts w:ascii="Arial" w:hAnsi="Arial" w:cs="Arial"/>
                <w:sz w:val="20"/>
                <w:szCs w:val="20"/>
              </w:rPr>
            </w:pPr>
          </w:p>
        </w:tc>
        <w:tc>
          <w:tcPr>
            <w:tcW w:w="1520" w:type="dxa"/>
            <w:gridSpan w:val="2"/>
            <w:tcBorders>
              <w:top w:val="nil"/>
              <w:left w:val="nil"/>
              <w:bottom w:val="nil"/>
              <w:right w:val="nil"/>
            </w:tcBorders>
            <w:shd w:val="clear" w:color="auto" w:fill="auto"/>
            <w:noWrap/>
            <w:vAlign w:val="bottom"/>
            <w:hideMark/>
          </w:tcPr>
          <w:p w14:paraId="03CB79AB" w14:textId="77777777" w:rsidR="00D473F9" w:rsidRDefault="00D473F9">
            <w:pPr>
              <w:rPr>
                <w:rFonts w:ascii="Calibri" w:hAnsi="Calibri" w:cs="Calibri"/>
                <w:sz w:val="22"/>
                <w:szCs w:val="22"/>
              </w:rPr>
            </w:pPr>
            <w:r>
              <w:rPr>
                <w:rFonts w:ascii="Calibri" w:hAnsi="Calibri" w:cs="Calibri"/>
                <w:sz w:val="22"/>
                <w:szCs w:val="22"/>
              </w:rPr>
              <w:t>oblast Západ</w:t>
            </w:r>
          </w:p>
        </w:tc>
        <w:tc>
          <w:tcPr>
            <w:tcW w:w="1720" w:type="dxa"/>
            <w:gridSpan w:val="2"/>
            <w:tcBorders>
              <w:top w:val="nil"/>
              <w:left w:val="nil"/>
              <w:bottom w:val="nil"/>
              <w:right w:val="nil"/>
            </w:tcBorders>
            <w:shd w:val="clear" w:color="auto" w:fill="auto"/>
            <w:noWrap/>
            <w:vAlign w:val="bottom"/>
            <w:hideMark/>
          </w:tcPr>
          <w:p w14:paraId="30074D9E" w14:textId="77777777" w:rsidR="00D473F9" w:rsidRDefault="00D473F9">
            <w:pPr>
              <w:jc w:val="center"/>
              <w:rPr>
                <w:rFonts w:ascii="Calibri" w:hAnsi="Calibri" w:cs="Calibri"/>
                <w:sz w:val="22"/>
                <w:szCs w:val="22"/>
              </w:rPr>
            </w:pPr>
            <w:r>
              <w:rPr>
                <w:rFonts w:ascii="Calibri" w:hAnsi="Calibri" w:cs="Calibri"/>
                <w:sz w:val="22"/>
                <w:szCs w:val="22"/>
              </w:rPr>
              <w:t>600</w:t>
            </w:r>
          </w:p>
        </w:tc>
        <w:tc>
          <w:tcPr>
            <w:tcW w:w="4960" w:type="dxa"/>
            <w:gridSpan w:val="4"/>
            <w:tcBorders>
              <w:top w:val="nil"/>
              <w:left w:val="nil"/>
              <w:bottom w:val="nil"/>
              <w:right w:val="nil"/>
            </w:tcBorders>
            <w:shd w:val="clear" w:color="auto" w:fill="auto"/>
            <w:noWrap/>
            <w:vAlign w:val="bottom"/>
            <w:hideMark/>
          </w:tcPr>
          <w:p w14:paraId="23397E97" w14:textId="77777777" w:rsidR="00D473F9" w:rsidRDefault="00D473F9">
            <w:pPr>
              <w:rPr>
                <w:rFonts w:ascii="Arial" w:hAnsi="Arial" w:cs="Arial"/>
                <w:sz w:val="20"/>
                <w:szCs w:val="20"/>
              </w:rPr>
            </w:pPr>
            <w:r>
              <w:rPr>
                <w:rFonts w:ascii="Arial" w:hAnsi="Arial" w:cs="Arial"/>
                <w:sz w:val="20"/>
                <w:szCs w:val="20"/>
              </w:rPr>
              <w:t>(sklady Znojmo, Lechovice)</w:t>
            </w:r>
          </w:p>
        </w:tc>
      </w:tr>
      <w:tr w:rsidR="00D473F9" w14:paraId="73028078" w14:textId="77777777" w:rsidTr="00D473F9">
        <w:trPr>
          <w:trHeight w:val="286"/>
        </w:trPr>
        <w:tc>
          <w:tcPr>
            <w:tcW w:w="3160" w:type="dxa"/>
            <w:tcBorders>
              <w:top w:val="nil"/>
              <w:left w:val="nil"/>
              <w:bottom w:val="nil"/>
              <w:right w:val="nil"/>
            </w:tcBorders>
            <w:shd w:val="clear" w:color="auto" w:fill="auto"/>
            <w:noWrap/>
            <w:vAlign w:val="bottom"/>
            <w:hideMark/>
          </w:tcPr>
          <w:p w14:paraId="561D2C2C" w14:textId="77777777" w:rsidR="00D473F9" w:rsidRDefault="00D473F9">
            <w:pPr>
              <w:rPr>
                <w:rFonts w:ascii="Arial" w:hAnsi="Arial" w:cs="Arial"/>
                <w:sz w:val="20"/>
                <w:szCs w:val="20"/>
              </w:rPr>
            </w:pPr>
          </w:p>
        </w:tc>
        <w:tc>
          <w:tcPr>
            <w:tcW w:w="1520" w:type="dxa"/>
            <w:gridSpan w:val="2"/>
            <w:tcBorders>
              <w:top w:val="nil"/>
              <w:left w:val="nil"/>
              <w:bottom w:val="nil"/>
              <w:right w:val="nil"/>
            </w:tcBorders>
            <w:shd w:val="clear" w:color="auto" w:fill="auto"/>
            <w:noWrap/>
            <w:vAlign w:val="bottom"/>
            <w:hideMark/>
          </w:tcPr>
          <w:p w14:paraId="38348068" w14:textId="77777777" w:rsidR="00D473F9" w:rsidRDefault="00D473F9">
            <w:pPr>
              <w:rPr>
                <w:sz w:val="20"/>
                <w:szCs w:val="20"/>
              </w:rPr>
            </w:pPr>
          </w:p>
        </w:tc>
        <w:tc>
          <w:tcPr>
            <w:tcW w:w="1720" w:type="dxa"/>
            <w:gridSpan w:val="2"/>
            <w:tcBorders>
              <w:top w:val="nil"/>
              <w:left w:val="nil"/>
              <w:bottom w:val="nil"/>
              <w:right w:val="nil"/>
            </w:tcBorders>
            <w:shd w:val="clear" w:color="auto" w:fill="auto"/>
            <w:noWrap/>
            <w:vAlign w:val="bottom"/>
            <w:hideMark/>
          </w:tcPr>
          <w:p w14:paraId="512EE940" w14:textId="77777777" w:rsidR="00D473F9" w:rsidRDefault="00D473F9">
            <w:pPr>
              <w:rPr>
                <w:sz w:val="20"/>
                <w:szCs w:val="20"/>
              </w:rPr>
            </w:pPr>
          </w:p>
        </w:tc>
        <w:tc>
          <w:tcPr>
            <w:tcW w:w="4840" w:type="dxa"/>
            <w:gridSpan w:val="3"/>
            <w:tcBorders>
              <w:top w:val="nil"/>
              <w:left w:val="nil"/>
              <w:bottom w:val="nil"/>
              <w:right w:val="nil"/>
            </w:tcBorders>
            <w:shd w:val="clear" w:color="auto" w:fill="auto"/>
            <w:noWrap/>
            <w:vAlign w:val="bottom"/>
            <w:hideMark/>
          </w:tcPr>
          <w:p w14:paraId="0FB7236E" w14:textId="77777777" w:rsidR="00D473F9" w:rsidRDefault="00D473F9">
            <w:pPr>
              <w:jc w:val="center"/>
              <w:rPr>
                <w:sz w:val="20"/>
                <w:szCs w:val="20"/>
              </w:rPr>
            </w:pPr>
          </w:p>
        </w:tc>
        <w:tc>
          <w:tcPr>
            <w:tcW w:w="120" w:type="dxa"/>
            <w:tcBorders>
              <w:top w:val="nil"/>
              <w:left w:val="nil"/>
              <w:bottom w:val="nil"/>
              <w:right w:val="nil"/>
            </w:tcBorders>
            <w:shd w:val="clear" w:color="auto" w:fill="auto"/>
            <w:noWrap/>
            <w:vAlign w:val="bottom"/>
            <w:hideMark/>
          </w:tcPr>
          <w:p w14:paraId="7FD6EB01" w14:textId="77777777" w:rsidR="00D473F9" w:rsidRDefault="00D473F9">
            <w:pPr>
              <w:rPr>
                <w:sz w:val="20"/>
                <w:szCs w:val="20"/>
              </w:rPr>
            </w:pPr>
          </w:p>
        </w:tc>
      </w:tr>
      <w:tr w:rsidR="00D473F9" w14:paraId="19197A41" w14:textId="77777777" w:rsidTr="00D473F9">
        <w:trPr>
          <w:trHeight w:val="286"/>
        </w:trPr>
        <w:tc>
          <w:tcPr>
            <w:tcW w:w="3160" w:type="dxa"/>
            <w:tcBorders>
              <w:top w:val="nil"/>
              <w:left w:val="nil"/>
              <w:bottom w:val="nil"/>
              <w:right w:val="nil"/>
            </w:tcBorders>
            <w:shd w:val="clear" w:color="auto" w:fill="auto"/>
            <w:noWrap/>
            <w:vAlign w:val="bottom"/>
            <w:hideMark/>
          </w:tcPr>
          <w:p w14:paraId="42076638" w14:textId="77777777" w:rsidR="00D473F9" w:rsidRDefault="00D473F9">
            <w:pPr>
              <w:rPr>
                <w:rFonts w:ascii="Calibri" w:hAnsi="Calibri" w:cs="Calibri"/>
                <w:sz w:val="22"/>
                <w:szCs w:val="22"/>
              </w:rPr>
            </w:pPr>
            <w:r>
              <w:rPr>
                <w:rFonts w:ascii="Calibri" w:hAnsi="Calibri" w:cs="Calibri"/>
                <w:sz w:val="22"/>
                <w:szCs w:val="22"/>
              </w:rPr>
              <w:t>balotina</w:t>
            </w:r>
          </w:p>
        </w:tc>
        <w:tc>
          <w:tcPr>
            <w:tcW w:w="1520" w:type="dxa"/>
            <w:gridSpan w:val="2"/>
            <w:tcBorders>
              <w:top w:val="nil"/>
              <w:left w:val="nil"/>
              <w:bottom w:val="nil"/>
              <w:right w:val="nil"/>
            </w:tcBorders>
            <w:shd w:val="clear" w:color="auto" w:fill="auto"/>
            <w:noWrap/>
            <w:vAlign w:val="bottom"/>
            <w:hideMark/>
          </w:tcPr>
          <w:p w14:paraId="30E9381A" w14:textId="77777777" w:rsidR="00D473F9" w:rsidRDefault="00D473F9">
            <w:pPr>
              <w:rPr>
                <w:rFonts w:ascii="Calibri" w:hAnsi="Calibri" w:cs="Calibri"/>
                <w:sz w:val="22"/>
                <w:szCs w:val="22"/>
              </w:rPr>
            </w:pPr>
            <w:r>
              <w:rPr>
                <w:rFonts w:ascii="Calibri" w:hAnsi="Calibri" w:cs="Calibri"/>
                <w:sz w:val="22"/>
                <w:szCs w:val="22"/>
              </w:rPr>
              <w:t>oblast Sever</w:t>
            </w:r>
          </w:p>
        </w:tc>
        <w:tc>
          <w:tcPr>
            <w:tcW w:w="1720" w:type="dxa"/>
            <w:gridSpan w:val="2"/>
            <w:tcBorders>
              <w:top w:val="nil"/>
              <w:left w:val="nil"/>
              <w:bottom w:val="nil"/>
              <w:right w:val="nil"/>
            </w:tcBorders>
            <w:shd w:val="clear" w:color="auto" w:fill="auto"/>
            <w:noWrap/>
            <w:vAlign w:val="bottom"/>
            <w:hideMark/>
          </w:tcPr>
          <w:p w14:paraId="7E1A1B67" w14:textId="77777777" w:rsidR="00D473F9" w:rsidRDefault="00D473F9">
            <w:pPr>
              <w:jc w:val="center"/>
              <w:rPr>
                <w:rFonts w:ascii="Calibri" w:hAnsi="Calibri" w:cs="Calibri"/>
                <w:sz w:val="22"/>
                <w:szCs w:val="22"/>
              </w:rPr>
            </w:pPr>
            <w:r>
              <w:rPr>
                <w:rFonts w:ascii="Calibri" w:hAnsi="Calibri" w:cs="Calibri"/>
                <w:sz w:val="22"/>
                <w:szCs w:val="22"/>
              </w:rPr>
              <w:t>1 200</w:t>
            </w:r>
          </w:p>
        </w:tc>
        <w:tc>
          <w:tcPr>
            <w:tcW w:w="4960" w:type="dxa"/>
            <w:gridSpan w:val="4"/>
            <w:tcBorders>
              <w:top w:val="nil"/>
              <w:left w:val="nil"/>
              <w:bottom w:val="nil"/>
              <w:right w:val="nil"/>
            </w:tcBorders>
            <w:shd w:val="clear" w:color="auto" w:fill="auto"/>
            <w:noWrap/>
            <w:vAlign w:val="bottom"/>
            <w:hideMark/>
          </w:tcPr>
          <w:p w14:paraId="4A9A3614" w14:textId="77777777" w:rsidR="00D473F9" w:rsidRDefault="00D473F9">
            <w:pPr>
              <w:rPr>
                <w:rFonts w:ascii="Arial" w:hAnsi="Arial" w:cs="Arial"/>
                <w:sz w:val="20"/>
                <w:szCs w:val="20"/>
              </w:rPr>
            </w:pPr>
            <w:r>
              <w:rPr>
                <w:rFonts w:ascii="Arial" w:hAnsi="Arial" w:cs="Arial"/>
                <w:sz w:val="20"/>
                <w:szCs w:val="20"/>
              </w:rPr>
              <w:t>(sklady Tišnov, Boskovice)</w:t>
            </w:r>
          </w:p>
        </w:tc>
      </w:tr>
      <w:tr w:rsidR="00D473F9" w14:paraId="7F3FD348" w14:textId="77777777" w:rsidTr="00D473F9">
        <w:trPr>
          <w:trHeight w:val="286"/>
        </w:trPr>
        <w:tc>
          <w:tcPr>
            <w:tcW w:w="3160" w:type="dxa"/>
            <w:tcBorders>
              <w:top w:val="nil"/>
              <w:left w:val="nil"/>
              <w:bottom w:val="nil"/>
              <w:right w:val="nil"/>
            </w:tcBorders>
            <w:shd w:val="clear" w:color="auto" w:fill="auto"/>
            <w:noWrap/>
            <w:vAlign w:val="bottom"/>
            <w:hideMark/>
          </w:tcPr>
          <w:p w14:paraId="0173D30E" w14:textId="77777777" w:rsidR="00D473F9" w:rsidRDefault="00D473F9">
            <w:pPr>
              <w:rPr>
                <w:rFonts w:ascii="Arial" w:hAnsi="Arial" w:cs="Arial"/>
                <w:sz w:val="20"/>
                <w:szCs w:val="20"/>
              </w:rPr>
            </w:pPr>
          </w:p>
        </w:tc>
        <w:tc>
          <w:tcPr>
            <w:tcW w:w="1520" w:type="dxa"/>
            <w:gridSpan w:val="2"/>
            <w:tcBorders>
              <w:top w:val="nil"/>
              <w:left w:val="nil"/>
              <w:bottom w:val="nil"/>
              <w:right w:val="nil"/>
            </w:tcBorders>
            <w:shd w:val="clear" w:color="auto" w:fill="auto"/>
            <w:noWrap/>
            <w:vAlign w:val="bottom"/>
            <w:hideMark/>
          </w:tcPr>
          <w:p w14:paraId="53745F7B" w14:textId="77777777" w:rsidR="00D473F9" w:rsidRDefault="00D473F9">
            <w:pPr>
              <w:rPr>
                <w:rFonts w:ascii="Calibri" w:hAnsi="Calibri" w:cs="Calibri"/>
                <w:sz w:val="22"/>
                <w:szCs w:val="22"/>
              </w:rPr>
            </w:pPr>
            <w:r>
              <w:rPr>
                <w:rFonts w:ascii="Calibri" w:hAnsi="Calibri" w:cs="Calibri"/>
                <w:sz w:val="22"/>
                <w:szCs w:val="22"/>
              </w:rPr>
              <w:t>oblast Střed</w:t>
            </w:r>
          </w:p>
        </w:tc>
        <w:tc>
          <w:tcPr>
            <w:tcW w:w="1720" w:type="dxa"/>
            <w:gridSpan w:val="2"/>
            <w:tcBorders>
              <w:top w:val="nil"/>
              <w:left w:val="nil"/>
              <w:bottom w:val="nil"/>
              <w:right w:val="nil"/>
            </w:tcBorders>
            <w:shd w:val="clear" w:color="auto" w:fill="auto"/>
            <w:noWrap/>
            <w:vAlign w:val="bottom"/>
            <w:hideMark/>
          </w:tcPr>
          <w:p w14:paraId="327FCFA5" w14:textId="77777777" w:rsidR="00D473F9" w:rsidRDefault="00D473F9">
            <w:pPr>
              <w:jc w:val="center"/>
              <w:rPr>
                <w:rFonts w:ascii="Calibri" w:hAnsi="Calibri" w:cs="Calibri"/>
                <w:sz w:val="22"/>
                <w:szCs w:val="22"/>
              </w:rPr>
            </w:pPr>
            <w:r>
              <w:rPr>
                <w:rFonts w:ascii="Calibri" w:hAnsi="Calibri" w:cs="Calibri"/>
                <w:sz w:val="22"/>
                <w:szCs w:val="22"/>
              </w:rPr>
              <w:t>3 700</w:t>
            </w:r>
          </w:p>
        </w:tc>
        <w:tc>
          <w:tcPr>
            <w:tcW w:w="4960" w:type="dxa"/>
            <w:gridSpan w:val="4"/>
            <w:tcBorders>
              <w:top w:val="nil"/>
              <w:left w:val="nil"/>
              <w:bottom w:val="nil"/>
              <w:right w:val="nil"/>
            </w:tcBorders>
            <w:shd w:val="clear" w:color="auto" w:fill="auto"/>
            <w:noWrap/>
            <w:vAlign w:val="bottom"/>
            <w:hideMark/>
          </w:tcPr>
          <w:p w14:paraId="6C4DC9B3" w14:textId="77777777" w:rsidR="00D473F9" w:rsidRDefault="00D473F9">
            <w:pPr>
              <w:rPr>
                <w:rFonts w:ascii="Arial" w:hAnsi="Arial" w:cs="Arial"/>
                <w:sz w:val="20"/>
                <w:szCs w:val="20"/>
              </w:rPr>
            </w:pPr>
            <w:r>
              <w:rPr>
                <w:rFonts w:ascii="Arial" w:hAnsi="Arial" w:cs="Arial"/>
                <w:sz w:val="20"/>
                <w:szCs w:val="20"/>
              </w:rPr>
              <w:t>(sklady Brno, Slavkov)</w:t>
            </w:r>
          </w:p>
        </w:tc>
      </w:tr>
      <w:tr w:rsidR="00D473F9" w14:paraId="60EC5F5F" w14:textId="77777777" w:rsidTr="00D473F9">
        <w:trPr>
          <w:trHeight w:val="286"/>
        </w:trPr>
        <w:tc>
          <w:tcPr>
            <w:tcW w:w="3160" w:type="dxa"/>
            <w:tcBorders>
              <w:top w:val="nil"/>
              <w:left w:val="nil"/>
              <w:bottom w:val="nil"/>
              <w:right w:val="nil"/>
            </w:tcBorders>
            <w:shd w:val="clear" w:color="auto" w:fill="auto"/>
            <w:noWrap/>
            <w:vAlign w:val="bottom"/>
            <w:hideMark/>
          </w:tcPr>
          <w:p w14:paraId="4E9969B7" w14:textId="77777777" w:rsidR="00D473F9" w:rsidRDefault="00D473F9">
            <w:pPr>
              <w:rPr>
                <w:rFonts w:ascii="Arial" w:hAnsi="Arial" w:cs="Arial"/>
                <w:sz w:val="20"/>
                <w:szCs w:val="20"/>
              </w:rPr>
            </w:pPr>
          </w:p>
        </w:tc>
        <w:tc>
          <w:tcPr>
            <w:tcW w:w="1520" w:type="dxa"/>
            <w:gridSpan w:val="2"/>
            <w:tcBorders>
              <w:top w:val="nil"/>
              <w:left w:val="nil"/>
              <w:bottom w:val="nil"/>
              <w:right w:val="nil"/>
            </w:tcBorders>
            <w:shd w:val="clear" w:color="auto" w:fill="auto"/>
            <w:noWrap/>
            <w:vAlign w:val="bottom"/>
            <w:hideMark/>
          </w:tcPr>
          <w:p w14:paraId="6E79755B" w14:textId="77777777" w:rsidR="00D473F9" w:rsidRDefault="00D473F9">
            <w:pPr>
              <w:rPr>
                <w:rFonts w:ascii="Calibri" w:hAnsi="Calibri" w:cs="Calibri"/>
                <w:sz w:val="22"/>
                <w:szCs w:val="22"/>
              </w:rPr>
            </w:pPr>
            <w:r>
              <w:rPr>
                <w:rFonts w:ascii="Calibri" w:hAnsi="Calibri" w:cs="Calibri"/>
                <w:sz w:val="22"/>
                <w:szCs w:val="22"/>
              </w:rPr>
              <w:t>oblast Jih</w:t>
            </w:r>
          </w:p>
        </w:tc>
        <w:tc>
          <w:tcPr>
            <w:tcW w:w="1720" w:type="dxa"/>
            <w:gridSpan w:val="2"/>
            <w:tcBorders>
              <w:top w:val="nil"/>
              <w:left w:val="nil"/>
              <w:bottom w:val="nil"/>
              <w:right w:val="nil"/>
            </w:tcBorders>
            <w:shd w:val="clear" w:color="auto" w:fill="auto"/>
            <w:noWrap/>
            <w:vAlign w:val="bottom"/>
            <w:hideMark/>
          </w:tcPr>
          <w:p w14:paraId="44982922" w14:textId="77777777" w:rsidR="00D473F9" w:rsidRDefault="00D473F9">
            <w:pPr>
              <w:jc w:val="center"/>
              <w:rPr>
                <w:rFonts w:ascii="Calibri" w:hAnsi="Calibri" w:cs="Calibri"/>
                <w:sz w:val="22"/>
                <w:szCs w:val="22"/>
              </w:rPr>
            </w:pPr>
            <w:r>
              <w:rPr>
                <w:rFonts w:ascii="Calibri" w:hAnsi="Calibri" w:cs="Calibri"/>
                <w:sz w:val="22"/>
                <w:szCs w:val="22"/>
              </w:rPr>
              <w:t>5 800</w:t>
            </w:r>
          </w:p>
        </w:tc>
        <w:tc>
          <w:tcPr>
            <w:tcW w:w="4960" w:type="dxa"/>
            <w:gridSpan w:val="4"/>
            <w:tcBorders>
              <w:top w:val="nil"/>
              <w:left w:val="nil"/>
              <w:bottom w:val="nil"/>
              <w:right w:val="nil"/>
            </w:tcBorders>
            <w:shd w:val="clear" w:color="auto" w:fill="auto"/>
            <w:noWrap/>
            <w:vAlign w:val="bottom"/>
            <w:hideMark/>
          </w:tcPr>
          <w:p w14:paraId="1C6EC79C" w14:textId="77777777" w:rsidR="00D473F9" w:rsidRDefault="00D473F9">
            <w:pPr>
              <w:rPr>
                <w:rFonts w:ascii="Arial" w:hAnsi="Arial" w:cs="Arial"/>
                <w:sz w:val="20"/>
                <w:szCs w:val="20"/>
              </w:rPr>
            </w:pPr>
            <w:r>
              <w:rPr>
                <w:rFonts w:ascii="Arial" w:hAnsi="Arial" w:cs="Arial"/>
                <w:sz w:val="20"/>
                <w:szCs w:val="20"/>
              </w:rPr>
              <w:t>(sklady Hustopeče, Veselí nad Moravou)</w:t>
            </w:r>
          </w:p>
        </w:tc>
      </w:tr>
      <w:tr w:rsidR="00D473F9" w14:paraId="59199BC6" w14:textId="77777777" w:rsidTr="00D473F9">
        <w:trPr>
          <w:trHeight w:val="286"/>
        </w:trPr>
        <w:tc>
          <w:tcPr>
            <w:tcW w:w="3160" w:type="dxa"/>
            <w:tcBorders>
              <w:top w:val="nil"/>
              <w:left w:val="nil"/>
              <w:bottom w:val="nil"/>
              <w:right w:val="nil"/>
            </w:tcBorders>
            <w:shd w:val="clear" w:color="auto" w:fill="auto"/>
            <w:noWrap/>
            <w:vAlign w:val="bottom"/>
            <w:hideMark/>
          </w:tcPr>
          <w:p w14:paraId="6713A616" w14:textId="77777777" w:rsidR="00D473F9" w:rsidRDefault="00D473F9">
            <w:pPr>
              <w:rPr>
                <w:rFonts w:ascii="Arial" w:hAnsi="Arial" w:cs="Arial"/>
                <w:sz w:val="20"/>
                <w:szCs w:val="20"/>
              </w:rPr>
            </w:pPr>
          </w:p>
        </w:tc>
        <w:tc>
          <w:tcPr>
            <w:tcW w:w="1520" w:type="dxa"/>
            <w:gridSpan w:val="2"/>
            <w:tcBorders>
              <w:top w:val="nil"/>
              <w:left w:val="nil"/>
              <w:bottom w:val="nil"/>
              <w:right w:val="nil"/>
            </w:tcBorders>
            <w:shd w:val="clear" w:color="auto" w:fill="auto"/>
            <w:noWrap/>
            <w:vAlign w:val="bottom"/>
            <w:hideMark/>
          </w:tcPr>
          <w:p w14:paraId="77D78D61" w14:textId="77777777" w:rsidR="00D473F9" w:rsidRDefault="00D473F9">
            <w:pPr>
              <w:rPr>
                <w:rFonts w:ascii="Calibri" w:hAnsi="Calibri" w:cs="Calibri"/>
                <w:sz w:val="22"/>
                <w:szCs w:val="22"/>
              </w:rPr>
            </w:pPr>
            <w:r>
              <w:rPr>
                <w:rFonts w:ascii="Calibri" w:hAnsi="Calibri" w:cs="Calibri"/>
                <w:sz w:val="22"/>
                <w:szCs w:val="22"/>
              </w:rPr>
              <w:t>oblast Západ</w:t>
            </w:r>
          </w:p>
        </w:tc>
        <w:tc>
          <w:tcPr>
            <w:tcW w:w="1720" w:type="dxa"/>
            <w:gridSpan w:val="2"/>
            <w:tcBorders>
              <w:top w:val="nil"/>
              <w:left w:val="nil"/>
              <w:bottom w:val="nil"/>
              <w:right w:val="nil"/>
            </w:tcBorders>
            <w:shd w:val="clear" w:color="auto" w:fill="auto"/>
            <w:noWrap/>
            <w:vAlign w:val="bottom"/>
            <w:hideMark/>
          </w:tcPr>
          <w:p w14:paraId="2357B7F4" w14:textId="77777777" w:rsidR="00D473F9" w:rsidRDefault="00D473F9">
            <w:pPr>
              <w:jc w:val="center"/>
              <w:rPr>
                <w:rFonts w:ascii="Calibri" w:hAnsi="Calibri" w:cs="Calibri"/>
                <w:sz w:val="22"/>
                <w:szCs w:val="22"/>
              </w:rPr>
            </w:pPr>
            <w:r>
              <w:rPr>
                <w:rFonts w:ascii="Calibri" w:hAnsi="Calibri" w:cs="Calibri"/>
                <w:sz w:val="22"/>
                <w:szCs w:val="22"/>
              </w:rPr>
              <w:t>625</w:t>
            </w:r>
          </w:p>
        </w:tc>
        <w:tc>
          <w:tcPr>
            <w:tcW w:w="4960" w:type="dxa"/>
            <w:gridSpan w:val="4"/>
            <w:tcBorders>
              <w:top w:val="nil"/>
              <w:left w:val="nil"/>
              <w:bottom w:val="nil"/>
              <w:right w:val="nil"/>
            </w:tcBorders>
            <w:shd w:val="clear" w:color="auto" w:fill="auto"/>
            <w:noWrap/>
            <w:vAlign w:val="bottom"/>
            <w:hideMark/>
          </w:tcPr>
          <w:p w14:paraId="7738CCE6" w14:textId="77777777" w:rsidR="00D473F9" w:rsidRDefault="00D473F9">
            <w:pPr>
              <w:rPr>
                <w:rFonts w:ascii="Arial" w:hAnsi="Arial" w:cs="Arial"/>
                <w:sz w:val="20"/>
                <w:szCs w:val="20"/>
              </w:rPr>
            </w:pPr>
            <w:r>
              <w:rPr>
                <w:rFonts w:ascii="Arial" w:hAnsi="Arial" w:cs="Arial"/>
                <w:sz w:val="20"/>
                <w:szCs w:val="20"/>
              </w:rPr>
              <w:t>(sklady Znojmo, Lechovice)</w:t>
            </w:r>
          </w:p>
        </w:tc>
      </w:tr>
      <w:tr w:rsidR="00D473F9" w14:paraId="05A2EC9C" w14:textId="77777777" w:rsidTr="00D473F9">
        <w:trPr>
          <w:trHeight w:val="286"/>
        </w:trPr>
        <w:tc>
          <w:tcPr>
            <w:tcW w:w="3160" w:type="dxa"/>
            <w:tcBorders>
              <w:top w:val="nil"/>
              <w:left w:val="nil"/>
              <w:bottom w:val="nil"/>
              <w:right w:val="nil"/>
            </w:tcBorders>
            <w:shd w:val="clear" w:color="auto" w:fill="auto"/>
            <w:noWrap/>
            <w:vAlign w:val="bottom"/>
            <w:hideMark/>
          </w:tcPr>
          <w:p w14:paraId="4679DD76" w14:textId="77777777" w:rsidR="00D473F9" w:rsidRDefault="00D473F9">
            <w:pPr>
              <w:rPr>
                <w:rFonts w:ascii="Arial" w:hAnsi="Arial" w:cs="Arial"/>
                <w:sz w:val="20"/>
                <w:szCs w:val="20"/>
              </w:rPr>
            </w:pPr>
          </w:p>
        </w:tc>
        <w:tc>
          <w:tcPr>
            <w:tcW w:w="1520" w:type="dxa"/>
            <w:gridSpan w:val="2"/>
            <w:tcBorders>
              <w:top w:val="nil"/>
              <w:left w:val="nil"/>
              <w:bottom w:val="nil"/>
              <w:right w:val="nil"/>
            </w:tcBorders>
            <w:shd w:val="clear" w:color="auto" w:fill="auto"/>
            <w:noWrap/>
            <w:vAlign w:val="bottom"/>
            <w:hideMark/>
          </w:tcPr>
          <w:p w14:paraId="4C31CC3C" w14:textId="77777777" w:rsidR="00D473F9" w:rsidRDefault="00D473F9">
            <w:pPr>
              <w:rPr>
                <w:sz w:val="20"/>
                <w:szCs w:val="20"/>
              </w:rPr>
            </w:pPr>
          </w:p>
        </w:tc>
        <w:tc>
          <w:tcPr>
            <w:tcW w:w="1720" w:type="dxa"/>
            <w:gridSpan w:val="2"/>
            <w:tcBorders>
              <w:top w:val="nil"/>
              <w:left w:val="nil"/>
              <w:bottom w:val="nil"/>
              <w:right w:val="nil"/>
            </w:tcBorders>
            <w:shd w:val="clear" w:color="auto" w:fill="auto"/>
            <w:noWrap/>
            <w:vAlign w:val="bottom"/>
            <w:hideMark/>
          </w:tcPr>
          <w:p w14:paraId="2D7507DE" w14:textId="77777777" w:rsidR="00D473F9" w:rsidRDefault="00D473F9">
            <w:pPr>
              <w:rPr>
                <w:sz w:val="20"/>
                <w:szCs w:val="20"/>
              </w:rPr>
            </w:pPr>
          </w:p>
        </w:tc>
        <w:tc>
          <w:tcPr>
            <w:tcW w:w="4840" w:type="dxa"/>
            <w:gridSpan w:val="3"/>
            <w:tcBorders>
              <w:top w:val="nil"/>
              <w:left w:val="nil"/>
              <w:bottom w:val="nil"/>
              <w:right w:val="nil"/>
            </w:tcBorders>
            <w:shd w:val="clear" w:color="auto" w:fill="auto"/>
            <w:noWrap/>
            <w:vAlign w:val="bottom"/>
            <w:hideMark/>
          </w:tcPr>
          <w:p w14:paraId="7DBBA2F7" w14:textId="77777777" w:rsidR="00D473F9" w:rsidRDefault="00D473F9">
            <w:pPr>
              <w:rPr>
                <w:sz w:val="20"/>
                <w:szCs w:val="20"/>
              </w:rPr>
            </w:pPr>
          </w:p>
        </w:tc>
        <w:tc>
          <w:tcPr>
            <w:tcW w:w="120" w:type="dxa"/>
            <w:tcBorders>
              <w:top w:val="nil"/>
              <w:left w:val="nil"/>
              <w:bottom w:val="nil"/>
              <w:right w:val="nil"/>
            </w:tcBorders>
            <w:shd w:val="clear" w:color="auto" w:fill="auto"/>
            <w:noWrap/>
            <w:vAlign w:val="bottom"/>
            <w:hideMark/>
          </w:tcPr>
          <w:p w14:paraId="2267DD56" w14:textId="77777777" w:rsidR="00D473F9" w:rsidRDefault="00D473F9">
            <w:pPr>
              <w:rPr>
                <w:sz w:val="20"/>
                <w:szCs w:val="20"/>
              </w:rPr>
            </w:pPr>
          </w:p>
        </w:tc>
      </w:tr>
      <w:tr w:rsidR="00D473F9" w14:paraId="1D352655" w14:textId="77777777" w:rsidTr="00D473F9">
        <w:trPr>
          <w:trHeight w:val="286"/>
        </w:trPr>
        <w:tc>
          <w:tcPr>
            <w:tcW w:w="3160" w:type="dxa"/>
            <w:tcBorders>
              <w:top w:val="nil"/>
              <w:left w:val="nil"/>
              <w:bottom w:val="nil"/>
              <w:right w:val="nil"/>
            </w:tcBorders>
            <w:shd w:val="clear" w:color="auto" w:fill="auto"/>
            <w:noWrap/>
            <w:vAlign w:val="bottom"/>
            <w:hideMark/>
          </w:tcPr>
          <w:p w14:paraId="565BD145" w14:textId="77777777" w:rsidR="00D473F9" w:rsidRDefault="00D473F9">
            <w:pPr>
              <w:rPr>
                <w:rFonts w:ascii="Calibri" w:hAnsi="Calibri" w:cs="Calibri"/>
                <w:sz w:val="22"/>
                <w:szCs w:val="22"/>
              </w:rPr>
            </w:pPr>
            <w:r>
              <w:rPr>
                <w:rFonts w:ascii="Calibri" w:hAnsi="Calibri" w:cs="Calibri"/>
                <w:sz w:val="22"/>
                <w:szCs w:val="22"/>
              </w:rPr>
              <w:t>rozpouštědlo</w:t>
            </w:r>
          </w:p>
        </w:tc>
        <w:tc>
          <w:tcPr>
            <w:tcW w:w="1520" w:type="dxa"/>
            <w:gridSpan w:val="2"/>
            <w:tcBorders>
              <w:top w:val="nil"/>
              <w:left w:val="nil"/>
              <w:bottom w:val="nil"/>
              <w:right w:val="nil"/>
            </w:tcBorders>
            <w:shd w:val="clear" w:color="auto" w:fill="auto"/>
            <w:noWrap/>
            <w:vAlign w:val="bottom"/>
            <w:hideMark/>
          </w:tcPr>
          <w:p w14:paraId="1B78318A" w14:textId="77777777" w:rsidR="00D473F9" w:rsidRDefault="00D473F9">
            <w:pPr>
              <w:rPr>
                <w:rFonts w:ascii="Calibri" w:hAnsi="Calibri" w:cs="Calibri"/>
                <w:sz w:val="22"/>
                <w:szCs w:val="22"/>
              </w:rPr>
            </w:pPr>
            <w:r>
              <w:rPr>
                <w:rFonts w:ascii="Calibri" w:hAnsi="Calibri" w:cs="Calibri"/>
                <w:sz w:val="22"/>
                <w:szCs w:val="22"/>
              </w:rPr>
              <w:t>oblast Sever</w:t>
            </w:r>
          </w:p>
        </w:tc>
        <w:tc>
          <w:tcPr>
            <w:tcW w:w="1720" w:type="dxa"/>
            <w:gridSpan w:val="2"/>
            <w:tcBorders>
              <w:top w:val="nil"/>
              <w:left w:val="nil"/>
              <w:bottom w:val="nil"/>
              <w:right w:val="nil"/>
            </w:tcBorders>
            <w:shd w:val="clear" w:color="auto" w:fill="auto"/>
            <w:noWrap/>
            <w:vAlign w:val="bottom"/>
            <w:hideMark/>
          </w:tcPr>
          <w:p w14:paraId="6D113D11" w14:textId="77777777" w:rsidR="00D473F9" w:rsidRDefault="00D473F9">
            <w:pPr>
              <w:jc w:val="center"/>
              <w:rPr>
                <w:rFonts w:ascii="Calibri" w:hAnsi="Calibri" w:cs="Calibri"/>
                <w:sz w:val="22"/>
                <w:szCs w:val="22"/>
              </w:rPr>
            </w:pPr>
            <w:r>
              <w:rPr>
                <w:rFonts w:ascii="Calibri" w:hAnsi="Calibri" w:cs="Calibri"/>
                <w:sz w:val="22"/>
                <w:szCs w:val="22"/>
              </w:rPr>
              <w:t>400</w:t>
            </w:r>
          </w:p>
        </w:tc>
        <w:tc>
          <w:tcPr>
            <w:tcW w:w="4960" w:type="dxa"/>
            <w:gridSpan w:val="4"/>
            <w:tcBorders>
              <w:top w:val="nil"/>
              <w:left w:val="nil"/>
              <w:bottom w:val="nil"/>
              <w:right w:val="nil"/>
            </w:tcBorders>
            <w:shd w:val="clear" w:color="auto" w:fill="auto"/>
            <w:noWrap/>
            <w:vAlign w:val="bottom"/>
            <w:hideMark/>
          </w:tcPr>
          <w:p w14:paraId="4960AF62" w14:textId="77777777" w:rsidR="00D473F9" w:rsidRDefault="00D473F9">
            <w:pPr>
              <w:rPr>
                <w:rFonts w:ascii="Arial" w:hAnsi="Arial" w:cs="Arial"/>
                <w:sz w:val="20"/>
                <w:szCs w:val="20"/>
              </w:rPr>
            </w:pPr>
            <w:r>
              <w:rPr>
                <w:rFonts w:ascii="Arial" w:hAnsi="Arial" w:cs="Arial"/>
                <w:sz w:val="20"/>
                <w:szCs w:val="20"/>
              </w:rPr>
              <w:t>(sklady Tišnov, Boskovice)</w:t>
            </w:r>
          </w:p>
        </w:tc>
      </w:tr>
      <w:tr w:rsidR="00D473F9" w14:paraId="42F2C545" w14:textId="77777777" w:rsidTr="00D473F9">
        <w:trPr>
          <w:trHeight w:val="286"/>
        </w:trPr>
        <w:tc>
          <w:tcPr>
            <w:tcW w:w="3160" w:type="dxa"/>
            <w:tcBorders>
              <w:top w:val="nil"/>
              <w:left w:val="nil"/>
              <w:bottom w:val="nil"/>
              <w:right w:val="nil"/>
            </w:tcBorders>
            <w:shd w:val="clear" w:color="auto" w:fill="auto"/>
            <w:noWrap/>
            <w:vAlign w:val="bottom"/>
            <w:hideMark/>
          </w:tcPr>
          <w:p w14:paraId="1B0C5BA7" w14:textId="77777777" w:rsidR="00D473F9" w:rsidRDefault="00D473F9">
            <w:pPr>
              <w:rPr>
                <w:rFonts w:ascii="Arial" w:hAnsi="Arial" w:cs="Arial"/>
                <w:sz w:val="20"/>
                <w:szCs w:val="20"/>
              </w:rPr>
            </w:pPr>
          </w:p>
        </w:tc>
        <w:tc>
          <w:tcPr>
            <w:tcW w:w="1520" w:type="dxa"/>
            <w:gridSpan w:val="2"/>
            <w:tcBorders>
              <w:top w:val="nil"/>
              <w:left w:val="nil"/>
              <w:bottom w:val="nil"/>
              <w:right w:val="nil"/>
            </w:tcBorders>
            <w:shd w:val="clear" w:color="auto" w:fill="auto"/>
            <w:noWrap/>
            <w:vAlign w:val="bottom"/>
            <w:hideMark/>
          </w:tcPr>
          <w:p w14:paraId="4424E82A" w14:textId="77777777" w:rsidR="00D473F9" w:rsidRDefault="00D473F9">
            <w:pPr>
              <w:rPr>
                <w:rFonts w:ascii="Calibri" w:hAnsi="Calibri" w:cs="Calibri"/>
                <w:sz w:val="22"/>
                <w:szCs w:val="22"/>
              </w:rPr>
            </w:pPr>
            <w:r>
              <w:rPr>
                <w:rFonts w:ascii="Calibri" w:hAnsi="Calibri" w:cs="Calibri"/>
                <w:sz w:val="22"/>
                <w:szCs w:val="22"/>
              </w:rPr>
              <w:t>oblast Střed</w:t>
            </w:r>
          </w:p>
        </w:tc>
        <w:tc>
          <w:tcPr>
            <w:tcW w:w="1720" w:type="dxa"/>
            <w:gridSpan w:val="2"/>
            <w:tcBorders>
              <w:top w:val="nil"/>
              <w:left w:val="nil"/>
              <w:bottom w:val="nil"/>
              <w:right w:val="nil"/>
            </w:tcBorders>
            <w:shd w:val="clear" w:color="auto" w:fill="auto"/>
            <w:noWrap/>
            <w:vAlign w:val="bottom"/>
            <w:hideMark/>
          </w:tcPr>
          <w:p w14:paraId="56EB6C92" w14:textId="77777777" w:rsidR="00D473F9" w:rsidRDefault="00D473F9">
            <w:pPr>
              <w:jc w:val="center"/>
              <w:rPr>
                <w:rFonts w:ascii="Calibri" w:hAnsi="Calibri" w:cs="Calibri"/>
                <w:sz w:val="22"/>
                <w:szCs w:val="22"/>
              </w:rPr>
            </w:pPr>
            <w:r>
              <w:rPr>
                <w:rFonts w:ascii="Calibri" w:hAnsi="Calibri" w:cs="Calibri"/>
                <w:sz w:val="22"/>
                <w:szCs w:val="22"/>
              </w:rPr>
              <w:t>400</w:t>
            </w:r>
          </w:p>
        </w:tc>
        <w:tc>
          <w:tcPr>
            <w:tcW w:w="4960" w:type="dxa"/>
            <w:gridSpan w:val="4"/>
            <w:tcBorders>
              <w:top w:val="nil"/>
              <w:left w:val="nil"/>
              <w:bottom w:val="nil"/>
              <w:right w:val="nil"/>
            </w:tcBorders>
            <w:shd w:val="clear" w:color="auto" w:fill="auto"/>
            <w:noWrap/>
            <w:vAlign w:val="bottom"/>
            <w:hideMark/>
          </w:tcPr>
          <w:p w14:paraId="20B10AA9" w14:textId="77777777" w:rsidR="00D473F9" w:rsidRDefault="00D473F9">
            <w:pPr>
              <w:rPr>
                <w:rFonts w:ascii="Arial" w:hAnsi="Arial" w:cs="Arial"/>
                <w:sz w:val="20"/>
                <w:szCs w:val="20"/>
              </w:rPr>
            </w:pPr>
            <w:r>
              <w:rPr>
                <w:rFonts w:ascii="Arial" w:hAnsi="Arial" w:cs="Arial"/>
                <w:sz w:val="20"/>
                <w:szCs w:val="20"/>
              </w:rPr>
              <w:t>(sklady Brno, Slavkov)</w:t>
            </w:r>
          </w:p>
        </w:tc>
      </w:tr>
      <w:tr w:rsidR="00D473F9" w14:paraId="21FD1CFF" w14:textId="77777777" w:rsidTr="00D473F9">
        <w:trPr>
          <w:trHeight w:val="286"/>
        </w:trPr>
        <w:tc>
          <w:tcPr>
            <w:tcW w:w="3160" w:type="dxa"/>
            <w:tcBorders>
              <w:top w:val="nil"/>
              <w:left w:val="nil"/>
              <w:bottom w:val="nil"/>
              <w:right w:val="nil"/>
            </w:tcBorders>
            <w:shd w:val="clear" w:color="auto" w:fill="auto"/>
            <w:noWrap/>
            <w:vAlign w:val="bottom"/>
            <w:hideMark/>
          </w:tcPr>
          <w:p w14:paraId="7686B3AB" w14:textId="77777777" w:rsidR="00D473F9" w:rsidRDefault="00D473F9">
            <w:pPr>
              <w:rPr>
                <w:rFonts w:ascii="Arial" w:hAnsi="Arial" w:cs="Arial"/>
                <w:sz w:val="20"/>
                <w:szCs w:val="20"/>
              </w:rPr>
            </w:pPr>
          </w:p>
        </w:tc>
        <w:tc>
          <w:tcPr>
            <w:tcW w:w="1520" w:type="dxa"/>
            <w:gridSpan w:val="2"/>
            <w:tcBorders>
              <w:top w:val="nil"/>
              <w:left w:val="nil"/>
              <w:bottom w:val="nil"/>
              <w:right w:val="nil"/>
            </w:tcBorders>
            <w:shd w:val="clear" w:color="auto" w:fill="auto"/>
            <w:noWrap/>
            <w:vAlign w:val="bottom"/>
            <w:hideMark/>
          </w:tcPr>
          <w:p w14:paraId="28A78B87" w14:textId="77777777" w:rsidR="00D473F9" w:rsidRDefault="00D473F9">
            <w:pPr>
              <w:rPr>
                <w:rFonts w:ascii="Calibri" w:hAnsi="Calibri" w:cs="Calibri"/>
                <w:sz w:val="22"/>
                <w:szCs w:val="22"/>
              </w:rPr>
            </w:pPr>
            <w:r>
              <w:rPr>
                <w:rFonts w:ascii="Calibri" w:hAnsi="Calibri" w:cs="Calibri"/>
                <w:sz w:val="22"/>
                <w:szCs w:val="22"/>
              </w:rPr>
              <w:t>oblast Jih</w:t>
            </w:r>
          </w:p>
        </w:tc>
        <w:tc>
          <w:tcPr>
            <w:tcW w:w="1720" w:type="dxa"/>
            <w:gridSpan w:val="2"/>
            <w:tcBorders>
              <w:top w:val="nil"/>
              <w:left w:val="nil"/>
              <w:bottom w:val="nil"/>
              <w:right w:val="nil"/>
            </w:tcBorders>
            <w:shd w:val="clear" w:color="auto" w:fill="auto"/>
            <w:noWrap/>
            <w:vAlign w:val="bottom"/>
            <w:hideMark/>
          </w:tcPr>
          <w:p w14:paraId="3EA07CCE" w14:textId="77777777" w:rsidR="00D473F9" w:rsidRDefault="00D473F9">
            <w:pPr>
              <w:jc w:val="center"/>
              <w:rPr>
                <w:rFonts w:ascii="Calibri" w:hAnsi="Calibri" w:cs="Calibri"/>
                <w:sz w:val="22"/>
                <w:szCs w:val="22"/>
              </w:rPr>
            </w:pPr>
            <w:r>
              <w:rPr>
                <w:rFonts w:ascii="Calibri" w:hAnsi="Calibri" w:cs="Calibri"/>
                <w:sz w:val="22"/>
                <w:szCs w:val="22"/>
              </w:rPr>
              <w:t>1 000</w:t>
            </w:r>
          </w:p>
        </w:tc>
        <w:tc>
          <w:tcPr>
            <w:tcW w:w="4960" w:type="dxa"/>
            <w:gridSpan w:val="4"/>
            <w:tcBorders>
              <w:top w:val="nil"/>
              <w:left w:val="nil"/>
              <w:bottom w:val="nil"/>
              <w:right w:val="nil"/>
            </w:tcBorders>
            <w:shd w:val="clear" w:color="auto" w:fill="auto"/>
            <w:noWrap/>
            <w:vAlign w:val="bottom"/>
            <w:hideMark/>
          </w:tcPr>
          <w:p w14:paraId="2DE0BE9B" w14:textId="77777777" w:rsidR="00D473F9" w:rsidRDefault="00D473F9">
            <w:pPr>
              <w:rPr>
                <w:rFonts w:ascii="Arial" w:hAnsi="Arial" w:cs="Arial"/>
                <w:sz w:val="20"/>
                <w:szCs w:val="20"/>
              </w:rPr>
            </w:pPr>
            <w:r>
              <w:rPr>
                <w:rFonts w:ascii="Arial" w:hAnsi="Arial" w:cs="Arial"/>
                <w:sz w:val="20"/>
                <w:szCs w:val="20"/>
              </w:rPr>
              <w:t>(sklady Hustopeče, Veselí nad Moravou)</w:t>
            </w:r>
          </w:p>
        </w:tc>
      </w:tr>
      <w:tr w:rsidR="00D473F9" w14:paraId="5EE30C21" w14:textId="77777777" w:rsidTr="00D473F9">
        <w:trPr>
          <w:trHeight w:val="286"/>
        </w:trPr>
        <w:tc>
          <w:tcPr>
            <w:tcW w:w="3160" w:type="dxa"/>
            <w:tcBorders>
              <w:top w:val="nil"/>
              <w:left w:val="nil"/>
              <w:bottom w:val="nil"/>
              <w:right w:val="nil"/>
            </w:tcBorders>
            <w:shd w:val="clear" w:color="auto" w:fill="auto"/>
            <w:noWrap/>
            <w:vAlign w:val="bottom"/>
            <w:hideMark/>
          </w:tcPr>
          <w:p w14:paraId="064E3091" w14:textId="77777777" w:rsidR="00D473F9" w:rsidRDefault="00D473F9">
            <w:pPr>
              <w:rPr>
                <w:rFonts w:ascii="Arial" w:hAnsi="Arial" w:cs="Arial"/>
                <w:sz w:val="20"/>
                <w:szCs w:val="20"/>
              </w:rPr>
            </w:pPr>
          </w:p>
        </w:tc>
        <w:tc>
          <w:tcPr>
            <w:tcW w:w="1520" w:type="dxa"/>
            <w:gridSpan w:val="2"/>
            <w:tcBorders>
              <w:top w:val="nil"/>
              <w:left w:val="nil"/>
              <w:bottom w:val="nil"/>
              <w:right w:val="nil"/>
            </w:tcBorders>
            <w:shd w:val="clear" w:color="auto" w:fill="auto"/>
            <w:noWrap/>
            <w:vAlign w:val="bottom"/>
            <w:hideMark/>
          </w:tcPr>
          <w:p w14:paraId="00A9DA8F" w14:textId="77777777" w:rsidR="00D473F9" w:rsidRDefault="00D473F9">
            <w:pPr>
              <w:rPr>
                <w:rFonts w:ascii="Calibri" w:hAnsi="Calibri" w:cs="Calibri"/>
                <w:sz w:val="22"/>
                <w:szCs w:val="22"/>
              </w:rPr>
            </w:pPr>
            <w:r>
              <w:rPr>
                <w:rFonts w:ascii="Calibri" w:hAnsi="Calibri" w:cs="Calibri"/>
                <w:sz w:val="22"/>
                <w:szCs w:val="22"/>
              </w:rPr>
              <w:t>oblast Západ</w:t>
            </w:r>
          </w:p>
        </w:tc>
        <w:tc>
          <w:tcPr>
            <w:tcW w:w="1720" w:type="dxa"/>
            <w:gridSpan w:val="2"/>
            <w:tcBorders>
              <w:top w:val="nil"/>
              <w:left w:val="nil"/>
              <w:bottom w:val="nil"/>
              <w:right w:val="nil"/>
            </w:tcBorders>
            <w:shd w:val="clear" w:color="auto" w:fill="auto"/>
            <w:noWrap/>
            <w:vAlign w:val="bottom"/>
            <w:hideMark/>
          </w:tcPr>
          <w:p w14:paraId="0F32560D" w14:textId="77777777" w:rsidR="00D473F9" w:rsidRDefault="00D473F9">
            <w:pPr>
              <w:jc w:val="center"/>
              <w:rPr>
                <w:rFonts w:ascii="Calibri" w:hAnsi="Calibri" w:cs="Calibri"/>
                <w:sz w:val="22"/>
                <w:szCs w:val="22"/>
              </w:rPr>
            </w:pPr>
            <w:r>
              <w:rPr>
                <w:rFonts w:ascii="Calibri" w:hAnsi="Calibri" w:cs="Calibri"/>
                <w:sz w:val="22"/>
                <w:szCs w:val="22"/>
              </w:rPr>
              <w:t>100</w:t>
            </w:r>
          </w:p>
        </w:tc>
        <w:tc>
          <w:tcPr>
            <w:tcW w:w="4960" w:type="dxa"/>
            <w:gridSpan w:val="4"/>
            <w:tcBorders>
              <w:top w:val="nil"/>
              <w:left w:val="nil"/>
              <w:bottom w:val="nil"/>
              <w:right w:val="nil"/>
            </w:tcBorders>
            <w:shd w:val="clear" w:color="auto" w:fill="auto"/>
            <w:noWrap/>
            <w:vAlign w:val="bottom"/>
            <w:hideMark/>
          </w:tcPr>
          <w:p w14:paraId="191BE9BF" w14:textId="77777777" w:rsidR="00D473F9" w:rsidRDefault="00D473F9">
            <w:pPr>
              <w:rPr>
                <w:rFonts w:ascii="Arial" w:hAnsi="Arial" w:cs="Arial"/>
                <w:sz w:val="20"/>
                <w:szCs w:val="20"/>
              </w:rPr>
            </w:pPr>
            <w:r>
              <w:rPr>
                <w:rFonts w:ascii="Arial" w:hAnsi="Arial" w:cs="Arial"/>
                <w:sz w:val="20"/>
                <w:szCs w:val="20"/>
              </w:rPr>
              <w:t>(sklady Znojmo, Lechovice)</w:t>
            </w:r>
          </w:p>
        </w:tc>
      </w:tr>
      <w:tr w:rsidR="00D473F9" w14:paraId="4BEF424B" w14:textId="77777777" w:rsidTr="00D473F9">
        <w:trPr>
          <w:trHeight w:val="286"/>
        </w:trPr>
        <w:tc>
          <w:tcPr>
            <w:tcW w:w="3160" w:type="dxa"/>
            <w:tcBorders>
              <w:top w:val="nil"/>
              <w:left w:val="nil"/>
              <w:bottom w:val="nil"/>
              <w:right w:val="nil"/>
            </w:tcBorders>
            <w:shd w:val="clear" w:color="auto" w:fill="auto"/>
            <w:noWrap/>
            <w:vAlign w:val="bottom"/>
            <w:hideMark/>
          </w:tcPr>
          <w:p w14:paraId="475537F9" w14:textId="77777777" w:rsidR="00D473F9" w:rsidRDefault="00D473F9">
            <w:pPr>
              <w:rPr>
                <w:rFonts w:ascii="Arial" w:hAnsi="Arial" w:cs="Arial"/>
                <w:sz w:val="20"/>
                <w:szCs w:val="20"/>
              </w:rPr>
            </w:pPr>
          </w:p>
        </w:tc>
        <w:tc>
          <w:tcPr>
            <w:tcW w:w="1520" w:type="dxa"/>
            <w:gridSpan w:val="2"/>
            <w:tcBorders>
              <w:top w:val="nil"/>
              <w:left w:val="nil"/>
              <w:bottom w:val="nil"/>
              <w:right w:val="nil"/>
            </w:tcBorders>
            <w:shd w:val="clear" w:color="auto" w:fill="auto"/>
            <w:noWrap/>
            <w:vAlign w:val="bottom"/>
            <w:hideMark/>
          </w:tcPr>
          <w:p w14:paraId="2B5135DB" w14:textId="77777777" w:rsidR="00D473F9" w:rsidRDefault="00D473F9">
            <w:pPr>
              <w:rPr>
                <w:sz w:val="20"/>
                <w:szCs w:val="20"/>
              </w:rPr>
            </w:pPr>
          </w:p>
        </w:tc>
        <w:tc>
          <w:tcPr>
            <w:tcW w:w="1720" w:type="dxa"/>
            <w:gridSpan w:val="2"/>
            <w:tcBorders>
              <w:top w:val="nil"/>
              <w:left w:val="nil"/>
              <w:bottom w:val="nil"/>
              <w:right w:val="nil"/>
            </w:tcBorders>
            <w:shd w:val="clear" w:color="auto" w:fill="auto"/>
            <w:noWrap/>
            <w:vAlign w:val="bottom"/>
            <w:hideMark/>
          </w:tcPr>
          <w:p w14:paraId="658BE9B3" w14:textId="77777777" w:rsidR="00D473F9" w:rsidRDefault="00D473F9">
            <w:pPr>
              <w:rPr>
                <w:sz w:val="20"/>
                <w:szCs w:val="20"/>
              </w:rPr>
            </w:pPr>
          </w:p>
        </w:tc>
        <w:tc>
          <w:tcPr>
            <w:tcW w:w="4840" w:type="dxa"/>
            <w:gridSpan w:val="3"/>
            <w:tcBorders>
              <w:top w:val="nil"/>
              <w:left w:val="nil"/>
              <w:bottom w:val="nil"/>
              <w:right w:val="nil"/>
            </w:tcBorders>
            <w:shd w:val="clear" w:color="auto" w:fill="auto"/>
            <w:noWrap/>
            <w:vAlign w:val="bottom"/>
            <w:hideMark/>
          </w:tcPr>
          <w:p w14:paraId="43915B62" w14:textId="77777777" w:rsidR="00D473F9" w:rsidRDefault="00D473F9">
            <w:pPr>
              <w:rPr>
                <w:sz w:val="20"/>
                <w:szCs w:val="20"/>
              </w:rPr>
            </w:pPr>
          </w:p>
        </w:tc>
        <w:tc>
          <w:tcPr>
            <w:tcW w:w="120" w:type="dxa"/>
            <w:tcBorders>
              <w:top w:val="nil"/>
              <w:left w:val="nil"/>
              <w:bottom w:val="nil"/>
              <w:right w:val="nil"/>
            </w:tcBorders>
            <w:shd w:val="clear" w:color="auto" w:fill="auto"/>
            <w:noWrap/>
            <w:vAlign w:val="bottom"/>
            <w:hideMark/>
          </w:tcPr>
          <w:p w14:paraId="3A6B92E6" w14:textId="77777777" w:rsidR="00D473F9" w:rsidRDefault="00D473F9">
            <w:pPr>
              <w:rPr>
                <w:sz w:val="20"/>
                <w:szCs w:val="20"/>
              </w:rPr>
            </w:pPr>
          </w:p>
        </w:tc>
      </w:tr>
      <w:tr w:rsidR="00D473F9" w14:paraId="77C6915D" w14:textId="77777777" w:rsidTr="00D473F9">
        <w:trPr>
          <w:trHeight w:val="286"/>
        </w:trPr>
        <w:tc>
          <w:tcPr>
            <w:tcW w:w="3160" w:type="dxa"/>
            <w:tcBorders>
              <w:top w:val="nil"/>
              <w:left w:val="nil"/>
              <w:bottom w:val="nil"/>
              <w:right w:val="nil"/>
            </w:tcBorders>
            <w:shd w:val="clear" w:color="auto" w:fill="auto"/>
            <w:noWrap/>
            <w:vAlign w:val="bottom"/>
            <w:hideMark/>
          </w:tcPr>
          <w:p w14:paraId="34CF0EB0" w14:textId="77777777" w:rsidR="00D473F9" w:rsidRDefault="00D473F9">
            <w:pPr>
              <w:rPr>
                <w:rFonts w:ascii="Calibri" w:hAnsi="Calibri" w:cs="Calibri"/>
                <w:sz w:val="22"/>
                <w:szCs w:val="22"/>
              </w:rPr>
            </w:pPr>
            <w:r>
              <w:rPr>
                <w:rFonts w:ascii="Calibri" w:hAnsi="Calibri" w:cs="Calibri"/>
                <w:sz w:val="22"/>
                <w:szCs w:val="22"/>
              </w:rPr>
              <w:t>silniční barva - žlutá (AIRLESS)</w:t>
            </w:r>
          </w:p>
        </w:tc>
        <w:tc>
          <w:tcPr>
            <w:tcW w:w="1520" w:type="dxa"/>
            <w:gridSpan w:val="2"/>
            <w:tcBorders>
              <w:top w:val="nil"/>
              <w:left w:val="nil"/>
              <w:bottom w:val="nil"/>
              <w:right w:val="nil"/>
            </w:tcBorders>
            <w:shd w:val="clear" w:color="auto" w:fill="auto"/>
            <w:noWrap/>
            <w:vAlign w:val="bottom"/>
            <w:hideMark/>
          </w:tcPr>
          <w:p w14:paraId="06734ECE" w14:textId="77777777" w:rsidR="00D473F9" w:rsidRDefault="00D473F9">
            <w:pPr>
              <w:rPr>
                <w:rFonts w:ascii="Calibri" w:hAnsi="Calibri" w:cs="Calibri"/>
                <w:sz w:val="22"/>
                <w:szCs w:val="22"/>
              </w:rPr>
            </w:pPr>
            <w:r>
              <w:rPr>
                <w:rFonts w:ascii="Calibri" w:hAnsi="Calibri" w:cs="Calibri"/>
                <w:sz w:val="22"/>
                <w:szCs w:val="22"/>
              </w:rPr>
              <w:t>oblast Střed</w:t>
            </w:r>
          </w:p>
        </w:tc>
        <w:tc>
          <w:tcPr>
            <w:tcW w:w="1720" w:type="dxa"/>
            <w:gridSpan w:val="2"/>
            <w:tcBorders>
              <w:top w:val="nil"/>
              <w:left w:val="nil"/>
              <w:bottom w:val="nil"/>
              <w:right w:val="nil"/>
            </w:tcBorders>
            <w:shd w:val="clear" w:color="auto" w:fill="auto"/>
            <w:noWrap/>
            <w:vAlign w:val="bottom"/>
            <w:hideMark/>
          </w:tcPr>
          <w:p w14:paraId="10A2F8A6" w14:textId="77777777" w:rsidR="00D473F9" w:rsidRDefault="00D473F9">
            <w:pPr>
              <w:jc w:val="center"/>
              <w:rPr>
                <w:rFonts w:ascii="Calibri" w:hAnsi="Calibri" w:cs="Calibri"/>
                <w:sz w:val="22"/>
                <w:szCs w:val="22"/>
              </w:rPr>
            </w:pPr>
            <w:r>
              <w:rPr>
                <w:rFonts w:ascii="Calibri" w:hAnsi="Calibri" w:cs="Calibri"/>
                <w:sz w:val="22"/>
                <w:szCs w:val="22"/>
              </w:rPr>
              <w:t>90</w:t>
            </w:r>
          </w:p>
        </w:tc>
        <w:tc>
          <w:tcPr>
            <w:tcW w:w="4840" w:type="dxa"/>
            <w:gridSpan w:val="3"/>
            <w:tcBorders>
              <w:top w:val="nil"/>
              <w:left w:val="nil"/>
              <w:bottom w:val="nil"/>
              <w:right w:val="nil"/>
            </w:tcBorders>
            <w:shd w:val="clear" w:color="auto" w:fill="auto"/>
            <w:noWrap/>
            <w:vAlign w:val="bottom"/>
            <w:hideMark/>
          </w:tcPr>
          <w:p w14:paraId="5729BA8A" w14:textId="77777777" w:rsidR="00D473F9" w:rsidRDefault="00D473F9">
            <w:pPr>
              <w:rPr>
                <w:rFonts w:ascii="Arial" w:hAnsi="Arial" w:cs="Arial"/>
                <w:sz w:val="20"/>
                <w:szCs w:val="20"/>
              </w:rPr>
            </w:pPr>
            <w:r>
              <w:rPr>
                <w:rFonts w:ascii="Arial" w:hAnsi="Arial" w:cs="Arial"/>
                <w:sz w:val="20"/>
                <w:szCs w:val="20"/>
              </w:rPr>
              <w:t>(sklady Znojmo)</w:t>
            </w:r>
          </w:p>
        </w:tc>
        <w:tc>
          <w:tcPr>
            <w:tcW w:w="120" w:type="dxa"/>
            <w:tcBorders>
              <w:top w:val="nil"/>
              <w:left w:val="nil"/>
              <w:bottom w:val="nil"/>
              <w:right w:val="nil"/>
            </w:tcBorders>
            <w:shd w:val="clear" w:color="auto" w:fill="auto"/>
            <w:noWrap/>
            <w:vAlign w:val="bottom"/>
            <w:hideMark/>
          </w:tcPr>
          <w:p w14:paraId="76E62FD9" w14:textId="77777777" w:rsidR="00D473F9" w:rsidRDefault="00D473F9">
            <w:pPr>
              <w:rPr>
                <w:rFonts w:ascii="Arial" w:hAnsi="Arial" w:cs="Arial"/>
                <w:sz w:val="20"/>
                <w:szCs w:val="20"/>
              </w:rPr>
            </w:pPr>
          </w:p>
        </w:tc>
      </w:tr>
      <w:tr w:rsidR="00D473F9" w14:paraId="1BFC0D9B" w14:textId="77777777" w:rsidTr="00D473F9">
        <w:trPr>
          <w:trHeight w:val="286"/>
        </w:trPr>
        <w:tc>
          <w:tcPr>
            <w:tcW w:w="3160" w:type="dxa"/>
            <w:tcBorders>
              <w:top w:val="nil"/>
              <w:left w:val="nil"/>
              <w:bottom w:val="nil"/>
              <w:right w:val="nil"/>
            </w:tcBorders>
            <w:shd w:val="clear" w:color="auto" w:fill="auto"/>
            <w:noWrap/>
            <w:vAlign w:val="bottom"/>
            <w:hideMark/>
          </w:tcPr>
          <w:p w14:paraId="17C38E9B" w14:textId="77777777" w:rsidR="00D473F9" w:rsidRDefault="00D473F9">
            <w:pPr>
              <w:rPr>
                <w:rFonts w:ascii="Calibri" w:hAnsi="Calibri" w:cs="Calibri"/>
                <w:sz w:val="22"/>
                <w:szCs w:val="22"/>
              </w:rPr>
            </w:pPr>
            <w:r>
              <w:rPr>
                <w:rFonts w:ascii="Calibri" w:hAnsi="Calibri" w:cs="Calibri"/>
                <w:sz w:val="22"/>
                <w:szCs w:val="22"/>
              </w:rPr>
              <w:t>silniční barva - červená (AIRLESS)</w:t>
            </w:r>
          </w:p>
        </w:tc>
        <w:tc>
          <w:tcPr>
            <w:tcW w:w="1520" w:type="dxa"/>
            <w:gridSpan w:val="2"/>
            <w:tcBorders>
              <w:top w:val="nil"/>
              <w:left w:val="nil"/>
              <w:bottom w:val="nil"/>
              <w:right w:val="nil"/>
            </w:tcBorders>
            <w:shd w:val="clear" w:color="auto" w:fill="auto"/>
            <w:noWrap/>
            <w:vAlign w:val="bottom"/>
            <w:hideMark/>
          </w:tcPr>
          <w:p w14:paraId="4442807D" w14:textId="77777777" w:rsidR="00D473F9" w:rsidRDefault="00D473F9">
            <w:pPr>
              <w:rPr>
                <w:rFonts w:ascii="Calibri" w:hAnsi="Calibri" w:cs="Calibri"/>
                <w:sz w:val="22"/>
                <w:szCs w:val="22"/>
              </w:rPr>
            </w:pPr>
            <w:r>
              <w:rPr>
                <w:rFonts w:ascii="Calibri" w:hAnsi="Calibri" w:cs="Calibri"/>
                <w:sz w:val="22"/>
                <w:szCs w:val="22"/>
              </w:rPr>
              <w:t>oblast Jih</w:t>
            </w:r>
          </w:p>
        </w:tc>
        <w:tc>
          <w:tcPr>
            <w:tcW w:w="1720" w:type="dxa"/>
            <w:gridSpan w:val="2"/>
            <w:tcBorders>
              <w:top w:val="nil"/>
              <w:left w:val="nil"/>
              <w:bottom w:val="nil"/>
              <w:right w:val="nil"/>
            </w:tcBorders>
            <w:shd w:val="clear" w:color="auto" w:fill="auto"/>
            <w:noWrap/>
            <w:vAlign w:val="bottom"/>
            <w:hideMark/>
          </w:tcPr>
          <w:p w14:paraId="46480D62" w14:textId="77777777" w:rsidR="00D473F9" w:rsidRDefault="00D473F9">
            <w:pPr>
              <w:jc w:val="center"/>
              <w:rPr>
                <w:rFonts w:ascii="Calibri" w:hAnsi="Calibri" w:cs="Calibri"/>
                <w:sz w:val="22"/>
                <w:szCs w:val="22"/>
              </w:rPr>
            </w:pPr>
            <w:r>
              <w:rPr>
                <w:rFonts w:ascii="Calibri" w:hAnsi="Calibri" w:cs="Calibri"/>
                <w:sz w:val="22"/>
                <w:szCs w:val="22"/>
              </w:rPr>
              <w:t>400</w:t>
            </w:r>
          </w:p>
        </w:tc>
        <w:tc>
          <w:tcPr>
            <w:tcW w:w="4960" w:type="dxa"/>
            <w:gridSpan w:val="4"/>
            <w:tcBorders>
              <w:top w:val="nil"/>
              <w:left w:val="nil"/>
              <w:bottom w:val="nil"/>
              <w:right w:val="nil"/>
            </w:tcBorders>
            <w:shd w:val="clear" w:color="auto" w:fill="auto"/>
            <w:noWrap/>
            <w:vAlign w:val="bottom"/>
            <w:hideMark/>
          </w:tcPr>
          <w:p w14:paraId="55363780" w14:textId="77777777" w:rsidR="00D473F9" w:rsidRDefault="00D473F9">
            <w:pPr>
              <w:rPr>
                <w:rFonts w:ascii="Arial" w:hAnsi="Arial" w:cs="Arial"/>
                <w:sz w:val="20"/>
                <w:szCs w:val="20"/>
              </w:rPr>
            </w:pPr>
            <w:r>
              <w:rPr>
                <w:rFonts w:ascii="Arial" w:hAnsi="Arial" w:cs="Arial"/>
                <w:sz w:val="20"/>
                <w:szCs w:val="20"/>
              </w:rPr>
              <w:t>(sklady Brno, Hustopeče)</w:t>
            </w:r>
          </w:p>
        </w:tc>
      </w:tr>
    </w:tbl>
    <w:p w14:paraId="71A2ACC6" w14:textId="77777777" w:rsidR="0061519C" w:rsidRDefault="0061519C" w:rsidP="006E5602">
      <w:pPr>
        <w:jc w:val="both"/>
        <w:rPr>
          <w:sz w:val="22"/>
          <w:szCs w:val="22"/>
        </w:rPr>
      </w:pPr>
    </w:p>
    <w:sectPr w:rsidR="0061519C" w:rsidSect="009847B7">
      <w:headerReference w:type="default" r:id="rId13"/>
      <w:pgSz w:w="11906" w:h="16838"/>
      <w:pgMar w:top="409" w:right="1274"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353C5F" w14:textId="77777777" w:rsidR="00D1103E" w:rsidRDefault="00D1103E" w:rsidP="00315FE4">
      <w:r>
        <w:separator/>
      </w:r>
    </w:p>
  </w:endnote>
  <w:endnote w:type="continuationSeparator" w:id="0">
    <w:p w14:paraId="6450F647" w14:textId="77777777" w:rsidR="00D1103E" w:rsidRDefault="00D1103E" w:rsidP="00315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EECFF7" w14:textId="77777777" w:rsidR="00D1103E" w:rsidRDefault="00D1103E" w:rsidP="00315FE4">
      <w:r>
        <w:separator/>
      </w:r>
    </w:p>
  </w:footnote>
  <w:footnote w:type="continuationSeparator" w:id="0">
    <w:p w14:paraId="1B9B82A8" w14:textId="77777777" w:rsidR="00D1103E" w:rsidRDefault="00D1103E" w:rsidP="00315F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68" w:type="dxa"/>
      <w:tblLook w:val="01E0" w:firstRow="1" w:lastRow="1" w:firstColumn="1" w:lastColumn="1" w:noHBand="0" w:noVBand="0"/>
    </w:tblPr>
    <w:tblGrid>
      <w:gridCol w:w="9468"/>
    </w:tblGrid>
    <w:tr w:rsidR="002E0F84" w:rsidRPr="00A87D67" w14:paraId="4E25B00F" w14:textId="77777777" w:rsidTr="00C34F5E">
      <w:tc>
        <w:tcPr>
          <w:tcW w:w="9468" w:type="dxa"/>
        </w:tcPr>
        <w:p w14:paraId="427CF091" w14:textId="3B573788" w:rsidR="002E0F84" w:rsidRPr="009D08EC" w:rsidRDefault="009D08EC" w:rsidP="00961BF4">
          <w:pPr>
            <w:tabs>
              <w:tab w:val="left" w:pos="810"/>
            </w:tabs>
            <w:ind w:left="34"/>
            <w:rPr>
              <w:sz w:val="18"/>
              <w:szCs w:val="18"/>
            </w:rPr>
          </w:pPr>
          <w:r w:rsidRPr="009D08EC">
            <w:rPr>
              <w:sz w:val="18"/>
              <w:szCs w:val="18"/>
            </w:rPr>
            <w:t>01. DNS NA DODÁVKY SILNIČNÍ BARVY, BALOTINY A ROZPOUŠTĚDLA PRO PROVÁDĚNÍ VODOROVNÉHO DOPRAVNÍHO ZNAČENÍ</w:t>
          </w:r>
        </w:p>
      </w:tc>
    </w:tr>
  </w:tbl>
  <w:p w14:paraId="16E010EF" w14:textId="77777777" w:rsidR="002E0F84" w:rsidRDefault="00345005" w:rsidP="00315FE4">
    <w:pPr>
      <w:pStyle w:val="Zhlav"/>
      <w:rPr>
        <w:sz w:val="21"/>
        <w:szCs w:val="21"/>
      </w:rPr>
    </w:pPr>
    <w:r>
      <w:rPr>
        <w:sz w:val="21"/>
        <w:szCs w:val="21"/>
      </w:rPr>
      <w:t xml:space="preserve">   </w:t>
    </w:r>
    <w:r w:rsidR="002E0F84" w:rsidRPr="00A87D67">
      <w:rPr>
        <w:sz w:val="21"/>
        <w:szCs w:val="21"/>
      </w:rPr>
      <w:t>Číslo smlouvy kupujícího</w:t>
    </w:r>
    <w:r w:rsidR="002E0F84">
      <w:rPr>
        <w:sz w:val="21"/>
        <w:szCs w:val="21"/>
      </w:rPr>
      <w:t>:</w:t>
    </w:r>
  </w:p>
  <w:p w14:paraId="2CF6605D" w14:textId="1C91C879" w:rsidR="002E0F84" w:rsidRDefault="002E0F84" w:rsidP="00315FE4">
    <w:pPr>
      <w:pStyle w:val="Zhlav"/>
    </w:pPr>
    <w:r>
      <w:rPr>
        <w:b/>
        <w:bCs/>
        <w:color w:val="FF0000"/>
        <w:sz w:val="21"/>
        <w:szCs w:val="21"/>
      </w:rPr>
      <w:t>_____</w:t>
    </w:r>
    <w:r w:rsidRPr="000A7553">
      <w:rPr>
        <w:b/>
        <w:bCs/>
        <w:color w:val="FF0000"/>
        <w:sz w:val="21"/>
        <w:szCs w:val="21"/>
      </w:rPr>
      <w:t>_________________________________________________________________________</w:t>
    </w:r>
    <w:r>
      <w:rPr>
        <w:b/>
        <w:bCs/>
        <w:color w:val="FF0000"/>
        <w:sz w:val="21"/>
        <w:szCs w:val="21"/>
      </w:rPr>
      <w:t>______</w:t>
    </w:r>
  </w:p>
  <w:p w14:paraId="02DBAAD4" w14:textId="77777777" w:rsidR="002E0F84" w:rsidRDefault="002E0F8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70081"/>
    <w:multiLevelType w:val="multilevel"/>
    <w:tmpl w:val="BA4EED58"/>
    <w:lvl w:ilvl="0">
      <w:start w:val="1"/>
      <w:numFmt w:val="decimal"/>
      <w:isLgl/>
      <w:lvlText w:val="%1."/>
      <w:lvlJc w:val="left"/>
      <w:pPr>
        <w:tabs>
          <w:tab w:val="num" w:pos="720"/>
        </w:tabs>
        <w:ind w:left="720" w:hanging="360"/>
      </w:pPr>
      <w:rPr>
        <w:rFonts w:hint="default"/>
        <w:b w:val="0"/>
      </w:rPr>
    </w:lvl>
    <w:lvl w:ilvl="1">
      <w:start w:val="1"/>
      <w:numFmt w:val="decimal"/>
      <w:lvlText w:val="%1.%2"/>
      <w:lvlJc w:val="left"/>
      <w:pPr>
        <w:tabs>
          <w:tab w:val="num" w:pos="810"/>
        </w:tabs>
        <w:ind w:left="810" w:hanging="45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06812BF2"/>
    <w:multiLevelType w:val="hybridMultilevel"/>
    <w:tmpl w:val="02A6DC2E"/>
    <w:lvl w:ilvl="0" w:tplc="39B08AFA">
      <w:start w:val="578"/>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0F1D6FAA"/>
    <w:multiLevelType w:val="hybridMultilevel"/>
    <w:tmpl w:val="6240BF7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28E7710"/>
    <w:multiLevelType w:val="hybridMultilevel"/>
    <w:tmpl w:val="A18044FE"/>
    <w:lvl w:ilvl="0" w:tplc="0405000F">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3445C31"/>
    <w:multiLevelType w:val="hybridMultilevel"/>
    <w:tmpl w:val="DB087454"/>
    <w:lvl w:ilvl="0" w:tplc="7CD2E46E">
      <w:start w:val="2"/>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8A5D74"/>
    <w:multiLevelType w:val="hybridMultilevel"/>
    <w:tmpl w:val="CF14BDB2"/>
    <w:lvl w:ilvl="0" w:tplc="B54EFC18">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A6D3FED"/>
    <w:multiLevelType w:val="hybridMultilevel"/>
    <w:tmpl w:val="4F18D9D2"/>
    <w:lvl w:ilvl="0" w:tplc="04050019">
      <w:start w:val="1"/>
      <w:numFmt w:val="lowerLetter"/>
      <w:lvlText w:val="%1."/>
      <w:lvlJc w:val="left"/>
      <w:pPr>
        <w:ind w:left="1425" w:hanging="360"/>
      </w:p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7" w15:restartNumberingAfterBreak="0">
    <w:nsid w:val="2C23734F"/>
    <w:multiLevelType w:val="hybridMultilevel"/>
    <w:tmpl w:val="F12A65D6"/>
    <w:lvl w:ilvl="0" w:tplc="86FE1EFC">
      <w:numFmt w:val="bullet"/>
      <w:lvlText w:val="-"/>
      <w:lvlJc w:val="left"/>
      <w:pPr>
        <w:ind w:left="720" w:hanging="360"/>
      </w:pPr>
      <w:rPr>
        <w:rFonts w:ascii="Calibri" w:eastAsia="Times New Roman"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CA43A91"/>
    <w:multiLevelType w:val="multilevel"/>
    <w:tmpl w:val="9078B580"/>
    <w:lvl w:ilvl="0">
      <w:start w:val="8"/>
      <w:numFmt w:val="upperRoman"/>
      <w:lvlText w:val="%1."/>
      <w:lvlJc w:val="left"/>
      <w:pPr>
        <w:ind w:left="1785" w:hanging="720"/>
      </w:pPr>
      <w:rPr>
        <w:rFonts w:hint="default"/>
        <w:b/>
      </w:rPr>
    </w:lvl>
    <w:lvl w:ilvl="1">
      <w:start w:val="1"/>
      <w:numFmt w:val="decimal"/>
      <w:isLgl/>
      <w:lvlText w:val="%1.%2"/>
      <w:lvlJc w:val="left"/>
      <w:pPr>
        <w:ind w:left="1425" w:hanging="360"/>
      </w:pPr>
      <w:rPr>
        <w:rFonts w:hint="default"/>
        <w:color w:val="000000"/>
      </w:rPr>
    </w:lvl>
    <w:lvl w:ilvl="2">
      <w:start w:val="1"/>
      <w:numFmt w:val="decimal"/>
      <w:isLgl/>
      <w:lvlText w:val="%1.%2.%3"/>
      <w:lvlJc w:val="left"/>
      <w:pPr>
        <w:ind w:left="1785" w:hanging="720"/>
      </w:pPr>
      <w:rPr>
        <w:rFonts w:hint="default"/>
        <w:color w:val="000000"/>
      </w:rPr>
    </w:lvl>
    <w:lvl w:ilvl="3">
      <w:start w:val="1"/>
      <w:numFmt w:val="decimal"/>
      <w:isLgl/>
      <w:lvlText w:val="%1.%2.%3.%4"/>
      <w:lvlJc w:val="left"/>
      <w:pPr>
        <w:ind w:left="1785" w:hanging="720"/>
      </w:pPr>
      <w:rPr>
        <w:rFonts w:hint="default"/>
        <w:color w:val="000000"/>
      </w:rPr>
    </w:lvl>
    <w:lvl w:ilvl="4">
      <w:start w:val="1"/>
      <w:numFmt w:val="decimal"/>
      <w:isLgl/>
      <w:lvlText w:val="%1.%2.%3.%4.%5"/>
      <w:lvlJc w:val="left"/>
      <w:pPr>
        <w:ind w:left="2145" w:hanging="1080"/>
      </w:pPr>
      <w:rPr>
        <w:rFonts w:hint="default"/>
        <w:color w:val="000000"/>
      </w:rPr>
    </w:lvl>
    <w:lvl w:ilvl="5">
      <w:start w:val="1"/>
      <w:numFmt w:val="decimal"/>
      <w:isLgl/>
      <w:lvlText w:val="%1.%2.%3.%4.%5.%6"/>
      <w:lvlJc w:val="left"/>
      <w:pPr>
        <w:ind w:left="2145" w:hanging="1080"/>
      </w:pPr>
      <w:rPr>
        <w:rFonts w:hint="default"/>
        <w:color w:val="000000"/>
      </w:rPr>
    </w:lvl>
    <w:lvl w:ilvl="6">
      <w:start w:val="1"/>
      <w:numFmt w:val="decimal"/>
      <w:isLgl/>
      <w:lvlText w:val="%1.%2.%3.%4.%5.%6.%7"/>
      <w:lvlJc w:val="left"/>
      <w:pPr>
        <w:ind w:left="2505" w:hanging="1440"/>
      </w:pPr>
      <w:rPr>
        <w:rFonts w:hint="default"/>
        <w:color w:val="000000"/>
      </w:rPr>
    </w:lvl>
    <w:lvl w:ilvl="7">
      <w:start w:val="1"/>
      <w:numFmt w:val="decimal"/>
      <w:isLgl/>
      <w:lvlText w:val="%1.%2.%3.%4.%5.%6.%7.%8"/>
      <w:lvlJc w:val="left"/>
      <w:pPr>
        <w:ind w:left="2505" w:hanging="1440"/>
      </w:pPr>
      <w:rPr>
        <w:rFonts w:hint="default"/>
        <w:color w:val="000000"/>
      </w:rPr>
    </w:lvl>
    <w:lvl w:ilvl="8">
      <w:start w:val="1"/>
      <w:numFmt w:val="decimal"/>
      <w:isLgl/>
      <w:lvlText w:val="%1.%2.%3.%4.%5.%6.%7.%8.%9"/>
      <w:lvlJc w:val="left"/>
      <w:pPr>
        <w:ind w:left="2505" w:hanging="1440"/>
      </w:pPr>
      <w:rPr>
        <w:rFonts w:hint="default"/>
        <w:color w:val="000000"/>
      </w:rPr>
    </w:lvl>
  </w:abstractNum>
  <w:abstractNum w:abstractNumId="9" w15:restartNumberingAfterBreak="0">
    <w:nsid w:val="31457079"/>
    <w:multiLevelType w:val="hybridMultilevel"/>
    <w:tmpl w:val="609A5AB8"/>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14E4953"/>
    <w:multiLevelType w:val="hybridMultilevel"/>
    <w:tmpl w:val="84F8C3E8"/>
    <w:lvl w:ilvl="0" w:tplc="D9AC1600">
      <w:start w:val="7"/>
      <w:numFmt w:val="upperRoman"/>
      <w:lvlText w:val="%1."/>
      <w:lvlJc w:val="left"/>
      <w:pPr>
        <w:ind w:left="72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1E9052D"/>
    <w:multiLevelType w:val="hybridMultilevel"/>
    <w:tmpl w:val="84CAB2C8"/>
    <w:lvl w:ilvl="0" w:tplc="A25E5D9C">
      <w:start w:val="2"/>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3BE376C"/>
    <w:multiLevelType w:val="hybridMultilevel"/>
    <w:tmpl w:val="A78C2940"/>
    <w:lvl w:ilvl="0" w:tplc="708AB76C">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364D597F"/>
    <w:multiLevelType w:val="multilevel"/>
    <w:tmpl w:val="1C46F45E"/>
    <w:lvl w:ilvl="0">
      <w:start w:val="1"/>
      <w:numFmt w:val="decimal"/>
      <w:isLgl/>
      <w:lvlText w:val="%1."/>
      <w:lvlJc w:val="left"/>
      <w:pPr>
        <w:tabs>
          <w:tab w:val="num" w:pos="720"/>
        </w:tabs>
        <w:ind w:left="720" w:hanging="360"/>
      </w:pPr>
      <w:rPr>
        <w:rFonts w:hint="default"/>
        <w:b w:val="0"/>
      </w:rPr>
    </w:lvl>
    <w:lvl w:ilvl="1">
      <w:start w:val="1"/>
      <w:numFmt w:val="decimal"/>
      <w:lvlText w:val="%1.%2"/>
      <w:lvlJc w:val="left"/>
      <w:pPr>
        <w:tabs>
          <w:tab w:val="num" w:pos="810"/>
        </w:tabs>
        <w:ind w:left="810" w:hanging="45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912"/>
        </w:tabs>
        <w:ind w:left="2912"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40C620DD"/>
    <w:multiLevelType w:val="multilevel"/>
    <w:tmpl w:val="0F0468CA"/>
    <w:lvl w:ilvl="0">
      <w:start w:val="1"/>
      <w:numFmt w:val="decimal"/>
      <w:isLgl/>
      <w:lvlText w:val="%1."/>
      <w:lvlJc w:val="left"/>
      <w:pPr>
        <w:tabs>
          <w:tab w:val="num" w:pos="720"/>
        </w:tabs>
        <w:ind w:left="720" w:hanging="360"/>
      </w:pPr>
      <w:rPr>
        <w:rFonts w:cs="Times New Roman" w:hint="default"/>
        <w:b w:val="0"/>
        <w:strike w:val="0"/>
      </w:rPr>
    </w:lvl>
    <w:lvl w:ilvl="1">
      <w:start w:val="1"/>
      <w:numFmt w:val="decimal"/>
      <w:lvlText w:val="%1.%2"/>
      <w:lvlJc w:val="left"/>
      <w:pPr>
        <w:tabs>
          <w:tab w:val="num" w:pos="1443"/>
        </w:tabs>
        <w:ind w:left="1443"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5" w15:restartNumberingAfterBreak="0">
    <w:nsid w:val="435A24C9"/>
    <w:multiLevelType w:val="multilevel"/>
    <w:tmpl w:val="C30AD51E"/>
    <w:lvl w:ilvl="0">
      <w:start w:val="8"/>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B123070"/>
    <w:multiLevelType w:val="multilevel"/>
    <w:tmpl w:val="7D4E8822"/>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4C255FA7"/>
    <w:multiLevelType w:val="multilevel"/>
    <w:tmpl w:val="34725332"/>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4DEC11B4"/>
    <w:multiLevelType w:val="multilevel"/>
    <w:tmpl w:val="9A7CF4B2"/>
    <w:lvl w:ilvl="0">
      <w:start w:val="8"/>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6D1629E"/>
    <w:multiLevelType w:val="multilevel"/>
    <w:tmpl w:val="34C844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49F6A00"/>
    <w:multiLevelType w:val="multilevel"/>
    <w:tmpl w:val="7DBE725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5595FD0"/>
    <w:multiLevelType w:val="hybridMultilevel"/>
    <w:tmpl w:val="1AE6647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66BE55A7"/>
    <w:multiLevelType w:val="hybridMultilevel"/>
    <w:tmpl w:val="8634F050"/>
    <w:lvl w:ilvl="0" w:tplc="BF8A9B54">
      <w:start w:val="11"/>
      <w:numFmt w:val="bullet"/>
      <w:lvlText w:val="-"/>
      <w:lvlJc w:val="left"/>
      <w:pPr>
        <w:tabs>
          <w:tab w:val="num" w:pos="810"/>
        </w:tabs>
        <w:ind w:left="810" w:hanging="360"/>
      </w:pPr>
      <w:rPr>
        <w:rFonts w:ascii="Times New Roman" w:eastAsia="Times New Roman" w:hAnsi="Times New Roman" w:cs="Times New Roman" w:hint="default"/>
      </w:rPr>
    </w:lvl>
    <w:lvl w:ilvl="1" w:tplc="04050003" w:tentative="1">
      <w:start w:val="1"/>
      <w:numFmt w:val="bullet"/>
      <w:lvlText w:val="o"/>
      <w:lvlJc w:val="left"/>
      <w:pPr>
        <w:tabs>
          <w:tab w:val="num" w:pos="1530"/>
        </w:tabs>
        <w:ind w:left="1530" w:hanging="360"/>
      </w:pPr>
      <w:rPr>
        <w:rFonts w:ascii="Courier New" w:hAnsi="Courier New" w:cs="Courier New" w:hint="default"/>
      </w:rPr>
    </w:lvl>
    <w:lvl w:ilvl="2" w:tplc="04050005" w:tentative="1">
      <w:start w:val="1"/>
      <w:numFmt w:val="bullet"/>
      <w:lvlText w:val=""/>
      <w:lvlJc w:val="left"/>
      <w:pPr>
        <w:tabs>
          <w:tab w:val="num" w:pos="2250"/>
        </w:tabs>
        <w:ind w:left="2250" w:hanging="360"/>
      </w:pPr>
      <w:rPr>
        <w:rFonts w:ascii="Wingdings" w:hAnsi="Wingdings" w:hint="default"/>
      </w:rPr>
    </w:lvl>
    <w:lvl w:ilvl="3" w:tplc="04050001" w:tentative="1">
      <w:start w:val="1"/>
      <w:numFmt w:val="bullet"/>
      <w:lvlText w:val=""/>
      <w:lvlJc w:val="left"/>
      <w:pPr>
        <w:tabs>
          <w:tab w:val="num" w:pos="2970"/>
        </w:tabs>
        <w:ind w:left="2970" w:hanging="360"/>
      </w:pPr>
      <w:rPr>
        <w:rFonts w:ascii="Symbol" w:hAnsi="Symbol" w:hint="default"/>
      </w:rPr>
    </w:lvl>
    <w:lvl w:ilvl="4" w:tplc="04050003" w:tentative="1">
      <w:start w:val="1"/>
      <w:numFmt w:val="bullet"/>
      <w:lvlText w:val="o"/>
      <w:lvlJc w:val="left"/>
      <w:pPr>
        <w:tabs>
          <w:tab w:val="num" w:pos="3690"/>
        </w:tabs>
        <w:ind w:left="3690" w:hanging="360"/>
      </w:pPr>
      <w:rPr>
        <w:rFonts w:ascii="Courier New" w:hAnsi="Courier New" w:cs="Courier New" w:hint="default"/>
      </w:rPr>
    </w:lvl>
    <w:lvl w:ilvl="5" w:tplc="04050005" w:tentative="1">
      <w:start w:val="1"/>
      <w:numFmt w:val="bullet"/>
      <w:lvlText w:val=""/>
      <w:lvlJc w:val="left"/>
      <w:pPr>
        <w:tabs>
          <w:tab w:val="num" w:pos="4410"/>
        </w:tabs>
        <w:ind w:left="4410" w:hanging="360"/>
      </w:pPr>
      <w:rPr>
        <w:rFonts w:ascii="Wingdings" w:hAnsi="Wingdings" w:hint="default"/>
      </w:rPr>
    </w:lvl>
    <w:lvl w:ilvl="6" w:tplc="04050001" w:tentative="1">
      <w:start w:val="1"/>
      <w:numFmt w:val="bullet"/>
      <w:lvlText w:val=""/>
      <w:lvlJc w:val="left"/>
      <w:pPr>
        <w:tabs>
          <w:tab w:val="num" w:pos="5130"/>
        </w:tabs>
        <w:ind w:left="5130" w:hanging="360"/>
      </w:pPr>
      <w:rPr>
        <w:rFonts w:ascii="Symbol" w:hAnsi="Symbol" w:hint="default"/>
      </w:rPr>
    </w:lvl>
    <w:lvl w:ilvl="7" w:tplc="04050003" w:tentative="1">
      <w:start w:val="1"/>
      <w:numFmt w:val="bullet"/>
      <w:lvlText w:val="o"/>
      <w:lvlJc w:val="left"/>
      <w:pPr>
        <w:tabs>
          <w:tab w:val="num" w:pos="5850"/>
        </w:tabs>
        <w:ind w:left="5850" w:hanging="360"/>
      </w:pPr>
      <w:rPr>
        <w:rFonts w:ascii="Courier New" w:hAnsi="Courier New" w:cs="Courier New" w:hint="default"/>
      </w:rPr>
    </w:lvl>
    <w:lvl w:ilvl="8" w:tplc="04050005" w:tentative="1">
      <w:start w:val="1"/>
      <w:numFmt w:val="bullet"/>
      <w:lvlText w:val=""/>
      <w:lvlJc w:val="left"/>
      <w:pPr>
        <w:tabs>
          <w:tab w:val="num" w:pos="6570"/>
        </w:tabs>
        <w:ind w:left="6570" w:hanging="360"/>
      </w:pPr>
      <w:rPr>
        <w:rFonts w:ascii="Wingdings" w:hAnsi="Wingdings" w:hint="default"/>
      </w:rPr>
    </w:lvl>
  </w:abstractNum>
  <w:abstractNum w:abstractNumId="23" w15:restartNumberingAfterBreak="0">
    <w:nsid w:val="6700325A"/>
    <w:multiLevelType w:val="multilevel"/>
    <w:tmpl w:val="C78257FE"/>
    <w:lvl w:ilvl="0">
      <w:start w:val="2"/>
      <w:numFmt w:val="decimal"/>
      <w:lvlText w:val="%1"/>
      <w:lvlJc w:val="left"/>
      <w:pPr>
        <w:tabs>
          <w:tab w:val="num" w:pos="390"/>
        </w:tabs>
        <w:ind w:left="390" w:hanging="390"/>
      </w:pPr>
      <w:rPr>
        <w:rFonts w:hint="default"/>
      </w:rPr>
    </w:lvl>
    <w:lvl w:ilvl="1">
      <w:start w:val="3"/>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6A7F4D60"/>
    <w:multiLevelType w:val="hybridMultilevel"/>
    <w:tmpl w:val="26B69A4C"/>
    <w:lvl w:ilvl="0" w:tplc="04050013">
      <w:start w:val="1"/>
      <w:numFmt w:val="upperRoman"/>
      <w:lvlText w:val="%1."/>
      <w:lvlJc w:val="righ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5" w15:restartNumberingAfterBreak="0">
    <w:nsid w:val="6D71473D"/>
    <w:multiLevelType w:val="multilevel"/>
    <w:tmpl w:val="87AEBAE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6E730E08"/>
    <w:multiLevelType w:val="hybridMultilevel"/>
    <w:tmpl w:val="E620E59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F6C4502"/>
    <w:multiLevelType w:val="hybridMultilevel"/>
    <w:tmpl w:val="591CE142"/>
    <w:lvl w:ilvl="0" w:tplc="742ADDE4">
      <w:start w:val="552"/>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B152F92"/>
    <w:multiLevelType w:val="hybridMultilevel"/>
    <w:tmpl w:val="F338761A"/>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6"/>
  </w:num>
  <w:num w:numId="2">
    <w:abstractNumId w:val="4"/>
  </w:num>
  <w:num w:numId="3">
    <w:abstractNumId w:val="2"/>
  </w:num>
  <w:num w:numId="4">
    <w:abstractNumId w:val="0"/>
  </w:num>
  <w:num w:numId="5">
    <w:abstractNumId w:val="20"/>
  </w:num>
  <w:num w:numId="6">
    <w:abstractNumId w:val="23"/>
  </w:num>
  <w:num w:numId="7">
    <w:abstractNumId w:val="28"/>
  </w:num>
  <w:num w:numId="8">
    <w:abstractNumId w:val="7"/>
  </w:num>
  <w:num w:numId="9">
    <w:abstractNumId w:val="11"/>
  </w:num>
  <w:num w:numId="10">
    <w:abstractNumId w:val="3"/>
  </w:num>
  <w:num w:numId="11">
    <w:abstractNumId w:val="19"/>
  </w:num>
  <w:num w:numId="12">
    <w:abstractNumId w:val="25"/>
  </w:num>
  <w:num w:numId="13">
    <w:abstractNumId w:val="24"/>
  </w:num>
  <w:num w:numId="14">
    <w:abstractNumId w:val="9"/>
  </w:num>
  <w:num w:numId="15">
    <w:abstractNumId w:val="6"/>
  </w:num>
  <w:num w:numId="16">
    <w:abstractNumId w:val="27"/>
  </w:num>
  <w:num w:numId="17">
    <w:abstractNumId w:val="26"/>
  </w:num>
  <w:num w:numId="18">
    <w:abstractNumId w:val="12"/>
  </w:num>
  <w:num w:numId="19">
    <w:abstractNumId w:val="17"/>
  </w:num>
  <w:num w:numId="20">
    <w:abstractNumId w:val="13"/>
  </w:num>
  <w:num w:numId="21">
    <w:abstractNumId w:val="21"/>
  </w:num>
  <w:num w:numId="22">
    <w:abstractNumId w:val="10"/>
  </w:num>
  <w:num w:numId="23">
    <w:abstractNumId w:val="8"/>
  </w:num>
  <w:num w:numId="24">
    <w:abstractNumId w:val="1"/>
  </w:num>
  <w:num w:numId="25">
    <w:abstractNumId w:val="22"/>
  </w:num>
  <w:num w:numId="26">
    <w:abstractNumId w:val="18"/>
  </w:num>
  <w:num w:numId="27">
    <w:abstractNumId w:val="5"/>
  </w:num>
  <w:num w:numId="28">
    <w:abstractNumId w:val="14"/>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B35"/>
    <w:rsid w:val="00000475"/>
    <w:rsid w:val="000149FA"/>
    <w:rsid w:val="00034A86"/>
    <w:rsid w:val="0005168B"/>
    <w:rsid w:val="000575A8"/>
    <w:rsid w:val="000628A0"/>
    <w:rsid w:val="00093A75"/>
    <w:rsid w:val="000A235B"/>
    <w:rsid w:val="000A7490"/>
    <w:rsid w:val="00103857"/>
    <w:rsid w:val="00105F35"/>
    <w:rsid w:val="00123023"/>
    <w:rsid w:val="00133EFE"/>
    <w:rsid w:val="00136D6D"/>
    <w:rsid w:val="00147781"/>
    <w:rsid w:val="00151DDD"/>
    <w:rsid w:val="001663D1"/>
    <w:rsid w:val="00170602"/>
    <w:rsid w:val="001744A0"/>
    <w:rsid w:val="0018054F"/>
    <w:rsid w:val="00193B33"/>
    <w:rsid w:val="001B30A2"/>
    <w:rsid w:val="001B5F92"/>
    <w:rsid w:val="001B69B3"/>
    <w:rsid w:val="001C62C4"/>
    <w:rsid w:val="001C76CB"/>
    <w:rsid w:val="001D449D"/>
    <w:rsid w:val="001D50EE"/>
    <w:rsid w:val="001E777E"/>
    <w:rsid w:val="001F1B36"/>
    <w:rsid w:val="00220C9A"/>
    <w:rsid w:val="00221764"/>
    <w:rsid w:val="00237F8F"/>
    <w:rsid w:val="0025695E"/>
    <w:rsid w:val="002600AD"/>
    <w:rsid w:val="00261C4E"/>
    <w:rsid w:val="0027025C"/>
    <w:rsid w:val="002703F2"/>
    <w:rsid w:val="002801BE"/>
    <w:rsid w:val="0029603F"/>
    <w:rsid w:val="002A0AC9"/>
    <w:rsid w:val="002B65D6"/>
    <w:rsid w:val="002D1634"/>
    <w:rsid w:val="002D21EA"/>
    <w:rsid w:val="002D3428"/>
    <w:rsid w:val="002E0F84"/>
    <w:rsid w:val="002E5204"/>
    <w:rsid w:val="002F33BB"/>
    <w:rsid w:val="002F4C99"/>
    <w:rsid w:val="003119D0"/>
    <w:rsid w:val="00315FE4"/>
    <w:rsid w:val="00344159"/>
    <w:rsid w:val="00345005"/>
    <w:rsid w:val="0035419F"/>
    <w:rsid w:val="00354AF4"/>
    <w:rsid w:val="00357856"/>
    <w:rsid w:val="003A2A1F"/>
    <w:rsid w:val="003A4177"/>
    <w:rsid w:val="003A6067"/>
    <w:rsid w:val="003A762D"/>
    <w:rsid w:val="003C2AE5"/>
    <w:rsid w:val="003D397A"/>
    <w:rsid w:val="003E2D3B"/>
    <w:rsid w:val="003E3FA2"/>
    <w:rsid w:val="00400A13"/>
    <w:rsid w:val="0040771D"/>
    <w:rsid w:val="00432594"/>
    <w:rsid w:val="00432FDE"/>
    <w:rsid w:val="0045648E"/>
    <w:rsid w:val="004600B4"/>
    <w:rsid w:val="0047517D"/>
    <w:rsid w:val="0048501A"/>
    <w:rsid w:val="00486BC0"/>
    <w:rsid w:val="004B03A8"/>
    <w:rsid w:val="004C59D3"/>
    <w:rsid w:val="004D389B"/>
    <w:rsid w:val="004E4021"/>
    <w:rsid w:val="004E513A"/>
    <w:rsid w:val="004F07AE"/>
    <w:rsid w:val="004F4BD9"/>
    <w:rsid w:val="00504DCC"/>
    <w:rsid w:val="00543B35"/>
    <w:rsid w:val="0055154F"/>
    <w:rsid w:val="00552B6D"/>
    <w:rsid w:val="00555EC2"/>
    <w:rsid w:val="005620B0"/>
    <w:rsid w:val="00593432"/>
    <w:rsid w:val="005A1DD7"/>
    <w:rsid w:val="005B4B1E"/>
    <w:rsid w:val="005D0675"/>
    <w:rsid w:val="005D46C4"/>
    <w:rsid w:val="005D4995"/>
    <w:rsid w:val="005E3AFD"/>
    <w:rsid w:val="005E7B34"/>
    <w:rsid w:val="005E7F99"/>
    <w:rsid w:val="005F5B0D"/>
    <w:rsid w:val="00606028"/>
    <w:rsid w:val="00612F10"/>
    <w:rsid w:val="0061519C"/>
    <w:rsid w:val="00615362"/>
    <w:rsid w:val="00624754"/>
    <w:rsid w:val="00626708"/>
    <w:rsid w:val="006311A2"/>
    <w:rsid w:val="00634508"/>
    <w:rsid w:val="00641483"/>
    <w:rsid w:val="00653667"/>
    <w:rsid w:val="00656A51"/>
    <w:rsid w:val="006717E4"/>
    <w:rsid w:val="00672C62"/>
    <w:rsid w:val="00674FB9"/>
    <w:rsid w:val="0067791B"/>
    <w:rsid w:val="00681373"/>
    <w:rsid w:val="00695515"/>
    <w:rsid w:val="006A4A6D"/>
    <w:rsid w:val="006B0C37"/>
    <w:rsid w:val="006D453B"/>
    <w:rsid w:val="006E5602"/>
    <w:rsid w:val="006F5D6D"/>
    <w:rsid w:val="00710380"/>
    <w:rsid w:val="0072090D"/>
    <w:rsid w:val="00742592"/>
    <w:rsid w:val="007425BA"/>
    <w:rsid w:val="007523EF"/>
    <w:rsid w:val="007677BF"/>
    <w:rsid w:val="00772826"/>
    <w:rsid w:val="0077518F"/>
    <w:rsid w:val="0079142E"/>
    <w:rsid w:val="00795236"/>
    <w:rsid w:val="00795240"/>
    <w:rsid w:val="007A62C9"/>
    <w:rsid w:val="007A6D56"/>
    <w:rsid w:val="007B6672"/>
    <w:rsid w:val="007C38F5"/>
    <w:rsid w:val="007D7AC9"/>
    <w:rsid w:val="007E04B8"/>
    <w:rsid w:val="007F05CF"/>
    <w:rsid w:val="007F183C"/>
    <w:rsid w:val="00802CCC"/>
    <w:rsid w:val="00816224"/>
    <w:rsid w:val="008212E1"/>
    <w:rsid w:val="00822483"/>
    <w:rsid w:val="008442CB"/>
    <w:rsid w:val="00844C64"/>
    <w:rsid w:val="00850F68"/>
    <w:rsid w:val="00867EA6"/>
    <w:rsid w:val="008817F3"/>
    <w:rsid w:val="008A2BC6"/>
    <w:rsid w:val="008A2FFD"/>
    <w:rsid w:val="008A365E"/>
    <w:rsid w:val="008A65AC"/>
    <w:rsid w:val="008B7406"/>
    <w:rsid w:val="008D0D50"/>
    <w:rsid w:val="008E034E"/>
    <w:rsid w:val="008E7236"/>
    <w:rsid w:val="009045A8"/>
    <w:rsid w:val="0091458C"/>
    <w:rsid w:val="00961BF4"/>
    <w:rsid w:val="00966979"/>
    <w:rsid w:val="009759B1"/>
    <w:rsid w:val="009847B7"/>
    <w:rsid w:val="00985E83"/>
    <w:rsid w:val="009942E7"/>
    <w:rsid w:val="00994FF4"/>
    <w:rsid w:val="009A631C"/>
    <w:rsid w:val="009B298E"/>
    <w:rsid w:val="009B792F"/>
    <w:rsid w:val="009D08EC"/>
    <w:rsid w:val="009E5935"/>
    <w:rsid w:val="00A01BCA"/>
    <w:rsid w:val="00A02443"/>
    <w:rsid w:val="00A0299D"/>
    <w:rsid w:val="00A04B11"/>
    <w:rsid w:val="00A06CFE"/>
    <w:rsid w:val="00A10C49"/>
    <w:rsid w:val="00A249F8"/>
    <w:rsid w:val="00A3568D"/>
    <w:rsid w:val="00A37F5F"/>
    <w:rsid w:val="00A4027C"/>
    <w:rsid w:val="00A7315E"/>
    <w:rsid w:val="00A756D9"/>
    <w:rsid w:val="00A90CAB"/>
    <w:rsid w:val="00AA36DF"/>
    <w:rsid w:val="00AB2512"/>
    <w:rsid w:val="00AE7707"/>
    <w:rsid w:val="00AF4852"/>
    <w:rsid w:val="00B1100F"/>
    <w:rsid w:val="00B13C34"/>
    <w:rsid w:val="00B231ED"/>
    <w:rsid w:val="00B24D4D"/>
    <w:rsid w:val="00B34279"/>
    <w:rsid w:val="00B342E9"/>
    <w:rsid w:val="00B40ECE"/>
    <w:rsid w:val="00B44601"/>
    <w:rsid w:val="00B447A0"/>
    <w:rsid w:val="00B77EA0"/>
    <w:rsid w:val="00B830B7"/>
    <w:rsid w:val="00B95218"/>
    <w:rsid w:val="00BA222A"/>
    <w:rsid w:val="00BA66BE"/>
    <w:rsid w:val="00BB392E"/>
    <w:rsid w:val="00BB64B7"/>
    <w:rsid w:val="00BD299D"/>
    <w:rsid w:val="00BE5E47"/>
    <w:rsid w:val="00BF5B6A"/>
    <w:rsid w:val="00C011E8"/>
    <w:rsid w:val="00C15869"/>
    <w:rsid w:val="00C202FD"/>
    <w:rsid w:val="00C23A85"/>
    <w:rsid w:val="00C27EF4"/>
    <w:rsid w:val="00C34F5E"/>
    <w:rsid w:val="00C366C4"/>
    <w:rsid w:val="00C37DD4"/>
    <w:rsid w:val="00C41A1D"/>
    <w:rsid w:val="00C9694D"/>
    <w:rsid w:val="00CA11E5"/>
    <w:rsid w:val="00CE7479"/>
    <w:rsid w:val="00CF2AB2"/>
    <w:rsid w:val="00D07363"/>
    <w:rsid w:val="00D1103E"/>
    <w:rsid w:val="00D11D2B"/>
    <w:rsid w:val="00D23DA2"/>
    <w:rsid w:val="00D4149F"/>
    <w:rsid w:val="00D42CE2"/>
    <w:rsid w:val="00D473F9"/>
    <w:rsid w:val="00D802FB"/>
    <w:rsid w:val="00D8681E"/>
    <w:rsid w:val="00D87DA0"/>
    <w:rsid w:val="00D937C4"/>
    <w:rsid w:val="00DA24AB"/>
    <w:rsid w:val="00DA4558"/>
    <w:rsid w:val="00DB0AA5"/>
    <w:rsid w:val="00DC72E0"/>
    <w:rsid w:val="00DE13DC"/>
    <w:rsid w:val="00DE2302"/>
    <w:rsid w:val="00DE2421"/>
    <w:rsid w:val="00DF087A"/>
    <w:rsid w:val="00DF2D95"/>
    <w:rsid w:val="00E1305F"/>
    <w:rsid w:val="00E41396"/>
    <w:rsid w:val="00E47E62"/>
    <w:rsid w:val="00E53C97"/>
    <w:rsid w:val="00E92647"/>
    <w:rsid w:val="00EB5089"/>
    <w:rsid w:val="00EC20C3"/>
    <w:rsid w:val="00ED5455"/>
    <w:rsid w:val="00ED6C93"/>
    <w:rsid w:val="00EE160D"/>
    <w:rsid w:val="00EF249B"/>
    <w:rsid w:val="00F02FE0"/>
    <w:rsid w:val="00F078FB"/>
    <w:rsid w:val="00F23585"/>
    <w:rsid w:val="00F30B29"/>
    <w:rsid w:val="00F35435"/>
    <w:rsid w:val="00F525C0"/>
    <w:rsid w:val="00F6221E"/>
    <w:rsid w:val="00F64C33"/>
    <w:rsid w:val="00F6760E"/>
    <w:rsid w:val="00F724A6"/>
    <w:rsid w:val="00F92084"/>
    <w:rsid w:val="00F93503"/>
    <w:rsid w:val="00FA273A"/>
    <w:rsid w:val="00FA78D4"/>
    <w:rsid w:val="00FB2224"/>
    <w:rsid w:val="00FE0961"/>
    <w:rsid w:val="00FE3EAD"/>
    <w:rsid w:val="00FE5B93"/>
    <w:rsid w:val="00FF200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8691886"/>
  <w15:docId w15:val="{CE05250C-21FA-42E5-A980-F3A4BC267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93503"/>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F93503"/>
    <w:pPr>
      <w:jc w:val="both"/>
    </w:pPr>
  </w:style>
  <w:style w:type="paragraph" w:styleId="Textbubliny">
    <w:name w:val="Balloon Text"/>
    <w:basedOn w:val="Normln"/>
    <w:semiHidden/>
    <w:rsid w:val="005A1DD7"/>
    <w:rPr>
      <w:rFonts w:ascii="Tahoma" w:hAnsi="Tahoma" w:cs="Tahoma"/>
      <w:sz w:val="16"/>
      <w:szCs w:val="16"/>
    </w:rPr>
  </w:style>
  <w:style w:type="paragraph" w:styleId="Rozloendokumentu">
    <w:name w:val="Document Map"/>
    <w:basedOn w:val="Normln"/>
    <w:semiHidden/>
    <w:rsid w:val="009A631C"/>
    <w:pPr>
      <w:shd w:val="clear" w:color="auto" w:fill="000080"/>
    </w:pPr>
    <w:rPr>
      <w:rFonts w:ascii="Tahoma" w:hAnsi="Tahoma" w:cs="Tahoma"/>
      <w:sz w:val="20"/>
      <w:szCs w:val="20"/>
    </w:rPr>
  </w:style>
  <w:style w:type="paragraph" w:customStyle="1" w:styleId="Default">
    <w:name w:val="Default"/>
    <w:rsid w:val="00E1305F"/>
    <w:pPr>
      <w:autoSpaceDE w:val="0"/>
      <w:autoSpaceDN w:val="0"/>
      <w:adjustRightInd w:val="0"/>
    </w:pPr>
    <w:rPr>
      <w:color w:val="000000"/>
      <w:sz w:val="24"/>
      <w:szCs w:val="24"/>
    </w:rPr>
  </w:style>
  <w:style w:type="character" w:styleId="Hypertextovodkaz">
    <w:name w:val="Hyperlink"/>
    <w:rsid w:val="008E7236"/>
    <w:rPr>
      <w:color w:val="0000FF"/>
      <w:u w:val="single"/>
    </w:rPr>
  </w:style>
  <w:style w:type="character" w:customStyle="1" w:styleId="ZkladntextChar">
    <w:name w:val="Základní text Char"/>
    <w:link w:val="Zkladntext"/>
    <w:rsid w:val="001D50EE"/>
    <w:rPr>
      <w:sz w:val="24"/>
      <w:szCs w:val="24"/>
    </w:rPr>
  </w:style>
  <w:style w:type="paragraph" w:styleId="Odstavecseseznamem">
    <w:name w:val="List Paragraph"/>
    <w:aliases w:val="Nad,List Paragraph,Odstavec cíl se seznamem,Odstavec se seznamem5,Odstavec_muj,Odrážky,Odstavec se seznamem1,Odstavec,Reference List,Obrázek,_Odstavec se seznamem,Seznam - odrážky,Odstavec c’l se seznamem,Odr‡_ky"/>
    <w:basedOn w:val="Normln"/>
    <w:link w:val="OdstavecseseznamemChar"/>
    <w:uiPriority w:val="34"/>
    <w:qFormat/>
    <w:rsid w:val="003C2AE5"/>
    <w:pPr>
      <w:ind w:left="720"/>
      <w:contextualSpacing/>
    </w:pPr>
    <w:rPr>
      <w:sz w:val="20"/>
      <w:szCs w:val="20"/>
    </w:rPr>
  </w:style>
  <w:style w:type="paragraph" w:styleId="Zhlav">
    <w:name w:val="header"/>
    <w:basedOn w:val="Normln"/>
    <w:link w:val="ZhlavChar"/>
    <w:rsid w:val="00315FE4"/>
    <w:pPr>
      <w:tabs>
        <w:tab w:val="center" w:pos="4536"/>
        <w:tab w:val="right" w:pos="9072"/>
      </w:tabs>
    </w:pPr>
  </w:style>
  <w:style w:type="character" w:customStyle="1" w:styleId="ZhlavChar">
    <w:name w:val="Záhlaví Char"/>
    <w:basedOn w:val="Standardnpsmoodstavce"/>
    <w:link w:val="Zhlav"/>
    <w:rsid w:val="00315FE4"/>
    <w:rPr>
      <w:sz w:val="24"/>
      <w:szCs w:val="24"/>
    </w:rPr>
  </w:style>
  <w:style w:type="paragraph" w:styleId="Zpat">
    <w:name w:val="footer"/>
    <w:basedOn w:val="Normln"/>
    <w:link w:val="ZpatChar"/>
    <w:rsid w:val="00315FE4"/>
    <w:pPr>
      <w:tabs>
        <w:tab w:val="center" w:pos="4536"/>
        <w:tab w:val="right" w:pos="9072"/>
      </w:tabs>
    </w:pPr>
  </w:style>
  <w:style w:type="character" w:customStyle="1" w:styleId="ZpatChar">
    <w:name w:val="Zápatí Char"/>
    <w:basedOn w:val="Standardnpsmoodstavce"/>
    <w:link w:val="Zpat"/>
    <w:rsid w:val="00315FE4"/>
    <w:rPr>
      <w:sz w:val="24"/>
      <w:szCs w:val="24"/>
    </w:rPr>
  </w:style>
  <w:style w:type="table" w:styleId="Mkatabulky">
    <w:name w:val="Table Grid"/>
    <w:basedOn w:val="Normlntabulka"/>
    <w:uiPriority w:val="39"/>
    <w:rsid w:val="00A0299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Nad Char,List Paragraph Char,Odstavec cíl se seznamem Char,Odstavec se seznamem5 Char,Odstavec_muj Char,Odrážky Char,Odstavec se seznamem1 Char,Odstavec Char,Reference List Char,Obrázek Char,_Odstavec se seznamem Char"/>
    <w:basedOn w:val="Standardnpsmoodstavce"/>
    <w:link w:val="Odstavecseseznamem"/>
    <w:uiPriority w:val="34"/>
    <w:qFormat/>
    <w:locked/>
    <w:rsid w:val="007952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71691">
      <w:bodyDiv w:val="1"/>
      <w:marLeft w:val="0"/>
      <w:marRight w:val="0"/>
      <w:marTop w:val="0"/>
      <w:marBottom w:val="0"/>
      <w:divBdr>
        <w:top w:val="none" w:sz="0" w:space="0" w:color="auto"/>
        <w:left w:val="none" w:sz="0" w:space="0" w:color="auto"/>
        <w:bottom w:val="none" w:sz="0" w:space="0" w:color="auto"/>
        <w:right w:val="none" w:sz="0" w:space="0" w:color="auto"/>
      </w:divBdr>
    </w:div>
    <w:div w:id="464664936">
      <w:bodyDiv w:val="1"/>
      <w:marLeft w:val="0"/>
      <w:marRight w:val="0"/>
      <w:marTop w:val="0"/>
      <w:marBottom w:val="0"/>
      <w:divBdr>
        <w:top w:val="none" w:sz="0" w:space="0" w:color="auto"/>
        <w:left w:val="none" w:sz="0" w:space="0" w:color="auto"/>
        <w:bottom w:val="none" w:sz="0" w:space="0" w:color="auto"/>
        <w:right w:val="none" w:sz="0" w:space="0" w:color="auto"/>
      </w:divBdr>
    </w:div>
    <w:div w:id="684288111">
      <w:bodyDiv w:val="1"/>
      <w:marLeft w:val="0"/>
      <w:marRight w:val="0"/>
      <w:marTop w:val="0"/>
      <w:marBottom w:val="0"/>
      <w:divBdr>
        <w:top w:val="none" w:sz="0" w:space="0" w:color="auto"/>
        <w:left w:val="none" w:sz="0" w:space="0" w:color="auto"/>
        <w:bottom w:val="none" w:sz="0" w:space="0" w:color="auto"/>
        <w:right w:val="none" w:sz="0" w:space="0" w:color="auto"/>
      </w:divBdr>
    </w:div>
    <w:div w:id="770050126">
      <w:bodyDiv w:val="1"/>
      <w:marLeft w:val="0"/>
      <w:marRight w:val="0"/>
      <w:marTop w:val="0"/>
      <w:marBottom w:val="0"/>
      <w:divBdr>
        <w:top w:val="none" w:sz="0" w:space="0" w:color="auto"/>
        <w:left w:val="none" w:sz="0" w:space="0" w:color="auto"/>
        <w:bottom w:val="none" w:sz="0" w:space="0" w:color="auto"/>
        <w:right w:val="none" w:sz="0" w:space="0" w:color="auto"/>
      </w:divBdr>
    </w:div>
    <w:div w:id="898396448">
      <w:bodyDiv w:val="1"/>
      <w:marLeft w:val="0"/>
      <w:marRight w:val="0"/>
      <w:marTop w:val="0"/>
      <w:marBottom w:val="0"/>
      <w:divBdr>
        <w:top w:val="none" w:sz="0" w:space="0" w:color="auto"/>
        <w:left w:val="none" w:sz="0" w:space="0" w:color="auto"/>
        <w:bottom w:val="none" w:sz="0" w:space="0" w:color="auto"/>
        <w:right w:val="none" w:sz="0" w:space="0" w:color="auto"/>
      </w:divBdr>
    </w:div>
    <w:div w:id="1090541603">
      <w:bodyDiv w:val="1"/>
      <w:marLeft w:val="0"/>
      <w:marRight w:val="0"/>
      <w:marTop w:val="0"/>
      <w:marBottom w:val="0"/>
      <w:divBdr>
        <w:top w:val="none" w:sz="0" w:space="0" w:color="auto"/>
        <w:left w:val="none" w:sz="0" w:space="0" w:color="auto"/>
        <w:bottom w:val="none" w:sz="0" w:space="0" w:color="auto"/>
        <w:right w:val="none" w:sz="0" w:space="0" w:color="auto"/>
      </w:divBdr>
    </w:div>
    <w:div w:id="1176001516">
      <w:bodyDiv w:val="1"/>
      <w:marLeft w:val="0"/>
      <w:marRight w:val="0"/>
      <w:marTop w:val="0"/>
      <w:marBottom w:val="0"/>
      <w:divBdr>
        <w:top w:val="none" w:sz="0" w:space="0" w:color="auto"/>
        <w:left w:val="none" w:sz="0" w:space="0" w:color="auto"/>
        <w:bottom w:val="none" w:sz="0" w:space="0" w:color="auto"/>
        <w:right w:val="none" w:sz="0" w:space="0" w:color="auto"/>
      </w:divBdr>
    </w:div>
    <w:div w:id="1502311163">
      <w:bodyDiv w:val="1"/>
      <w:marLeft w:val="0"/>
      <w:marRight w:val="0"/>
      <w:marTop w:val="0"/>
      <w:marBottom w:val="0"/>
      <w:divBdr>
        <w:top w:val="none" w:sz="0" w:space="0" w:color="auto"/>
        <w:left w:val="none" w:sz="0" w:space="0" w:color="auto"/>
        <w:bottom w:val="none" w:sz="0" w:space="0" w:color="auto"/>
        <w:right w:val="none" w:sz="0" w:space="0" w:color="auto"/>
      </w:divBdr>
    </w:div>
    <w:div w:id="1503470442">
      <w:bodyDiv w:val="1"/>
      <w:marLeft w:val="0"/>
      <w:marRight w:val="0"/>
      <w:marTop w:val="0"/>
      <w:marBottom w:val="0"/>
      <w:divBdr>
        <w:top w:val="none" w:sz="0" w:space="0" w:color="auto"/>
        <w:left w:val="none" w:sz="0" w:space="0" w:color="auto"/>
        <w:bottom w:val="none" w:sz="0" w:space="0" w:color="auto"/>
        <w:right w:val="none" w:sz="0" w:space="0" w:color="auto"/>
      </w:divBdr>
    </w:div>
    <w:div w:id="1647199035">
      <w:bodyDiv w:val="1"/>
      <w:marLeft w:val="0"/>
      <w:marRight w:val="0"/>
      <w:marTop w:val="0"/>
      <w:marBottom w:val="0"/>
      <w:divBdr>
        <w:top w:val="none" w:sz="0" w:space="0" w:color="auto"/>
        <w:left w:val="none" w:sz="0" w:space="0" w:color="auto"/>
        <w:bottom w:val="none" w:sz="0" w:space="0" w:color="auto"/>
        <w:right w:val="none" w:sz="0" w:space="0" w:color="auto"/>
      </w:divBdr>
    </w:div>
    <w:div w:id="1748183377">
      <w:bodyDiv w:val="1"/>
      <w:marLeft w:val="0"/>
      <w:marRight w:val="0"/>
      <w:marTop w:val="0"/>
      <w:marBottom w:val="0"/>
      <w:divBdr>
        <w:top w:val="none" w:sz="0" w:space="0" w:color="auto"/>
        <w:left w:val="none" w:sz="0" w:space="0" w:color="auto"/>
        <w:bottom w:val="none" w:sz="0" w:space="0" w:color="auto"/>
        <w:right w:val="none" w:sz="0" w:space="0" w:color="auto"/>
      </w:divBdr>
    </w:div>
    <w:div w:id="1820999366">
      <w:bodyDiv w:val="1"/>
      <w:marLeft w:val="0"/>
      <w:marRight w:val="0"/>
      <w:marTop w:val="0"/>
      <w:marBottom w:val="0"/>
      <w:divBdr>
        <w:top w:val="none" w:sz="0" w:space="0" w:color="auto"/>
        <w:left w:val="none" w:sz="0" w:space="0" w:color="auto"/>
        <w:bottom w:val="none" w:sz="0" w:space="0" w:color="auto"/>
        <w:right w:val="none" w:sz="0" w:space="0" w:color="auto"/>
      </w:divBdr>
    </w:div>
    <w:div w:id="1881895737">
      <w:bodyDiv w:val="1"/>
      <w:marLeft w:val="0"/>
      <w:marRight w:val="0"/>
      <w:marTop w:val="0"/>
      <w:marBottom w:val="0"/>
      <w:divBdr>
        <w:top w:val="none" w:sz="0" w:space="0" w:color="auto"/>
        <w:left w:val="none" w:sz="0" w:space="0" w:color="auto"/>
        <w:bottom w:val="none" w:sz="0" w:space="0" w:color="auto"/>
        <w:right w:val="none" w:sz="0" w:space="0" w:color="auto"/>
      </w:divBdr>
    </w:div>
    <w:div w:id="200534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aroslav.janecek@susjmk.cz"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aktury@susjmk.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sef.fukac@susjmk.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tomas.hudecek@susjmk.cz" TargetMode="External"/><Relationship Id="rId4" Type="http://schemas.openxmlformats.org/officeDocument/2006/relationships/settings" Target="settings.xml"/><Relationship Id="rId9" Type="http://schemas.openxmlformats.org/officeDocument/2006/relationships/hyperlink" Target="mailto:vaclav.dole&#382;al@susjmk.cz" TargetMode="Externa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CBF618-9B4B-4113-9FB4-DAD2C907E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7</Pages>
  <Words>2552</Words>
  <Characters>15205</Characters>
  <Application>Microsoft Office Word</Application>
  <DocSecurity>0</DocSecurity>
  <Lines>126</Lines>
  <Paragraphs>35</Paragraphs>
  <ScaleCrop>false</ScaleCrop>
  <HeadingPairs>
    <vt:vector size="2" baseType="variant">
      <vt:variant>
        <vt:lpstr>Název</vt:lpstr>
      </vt:variant>
      <vt:variant>
        <vt:i4>1</vt:i4>
      </vt:variant>
    </vt:vector>
  </HeadingPairs>
  <TitlesOfParts>
    <vt:vector size="1" baseType="lpstr">
      <vt:lpstr>Kupní  smlouva</vt:lpstr>
    </vt:vector>
  </TitlesOfParts>
  <Company>Správa a údržba silnic Jihomoravského kraje</Company>
  <LinksUpToDate>false</LinksUpToDate>
  <CharactersWithSpaces>17722</CharactersWithSpaces>
  <SharedDoc>false</SharedDoc>
  <HLinks>
    <vt:vector size="24" baseType="variant">
      <vt:variant>
        <vt:i4>524415</vt:i4>
      </vt:variant>
      <vt:variant>
        <vt:i4>9</vt:i4>
      </vt:variant>
      <vt:variant>
        <vt:i4>0</vt:i4>
      </vt:variant>
      <vt:variant>
        <vt:i4>5</vt:i4>
      </vt:variant>
      <vt:variant>
        <vt:lpwstr>mailto:jaroslav.dostal@susjmk.cz</vt:lpwstr>
      </vt:variant>
      <vt:variant>
        <vt:lpwstr/>
      </vt:variant>
      <vt:variant>
        <vt:i4>4915255</vt:i4>
      </vt:variant>
      <vt:variant>
        <vt:i4>6</vt:i4>
      </vt:variant>
      <vt:variant>
        <vt:i4>0</vt:i4>
      </vt:variant>
      <vt:variant>
        <vt:i4>5</vt:i4>
      </vt:variant>
      <vt:variant>
        <vt:lpwstr>mailto:jan.kucera@susjmk.cz</vt:lpwstr>
      </vt:variant>
      <vt:variant>
        <vt:lpwstr/>
      </vt:variant>
      <vt:variant>
        <vt:i4>6029416</vt:i4>
      </vt:variant>
      <vt:variant>
        <vt:i4>3</vt:i4>
      </vt:variant>
      <vt:variant>
        <vt:i4>0</vt:i4>
      </vt:variant>
      <vt:variant>
        <vt:i4>5</vt:i4>
      </vt:variant>
      <vt:variant>
        <vt:lpwstr>mailto:jaroslav.janecek.ml@susjmk.cz</vt:lpwstr>
      </vt:variant>
      <vt:variant>
        <vt:lpwstr/>
      </vt:variant>
      <vt:variant>
        <vt:i4>4456568</vt:i4>
      </vt:variant>
      <vt:variant>
        <vt:i4>0</vt:i4>
      </vt:variant>
      <vt:variant>
        <vt:i4>0</vt:i4>
      </vt:variant>
      <vt:variant>
        <vt:i4>5</vt:i4>
      </vt:variant>
      <vt:variant>
        <vt:lpwstr>mailto:expedice@lear.cz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sterzelova</dc:creator>
  <cp:lastModifiedBy>Nováková Eva</cp:lastModifiedBy>
  <cp:revision>7</cp:revision>
  <cp:lastPrinted>2025-06-25T04:46:00Z</cp:lastPrinted>
  <dcterms:created xsi:type="dcterms:W3CDTF">2024-03-07T06:57:00Z</dcterms:created>
  <dcterms:modified xsi:type="dcterms:W3CDTF">2025-06-26T11:29:00Z</dcterms:modified>
</cp:coreProperties>
</file>