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EAAE" w14:textId="7AE3A27E" w:rsidR="00663CEF" w:rsidRDefault="00B95D10" w:rsidP="00663CEF">
      <w:pPr>
        <w:rPr>
          <w:b/>
          <w:sz w:val="24"/>
        </w:rPr>
      </w:pPr>
      <w:r>
        <w:rPr>
          <w:b/>
          <w:sz w:val="24"/>
        </w:rPr>
        <w:t>Technické parametry taženého zametače</w:t>
      </w:r>
    </w:p>
    <w:p w14:paraId="02935E78" w14:textId="6A9BE540" w:rsidR="009E4F86" w:rsidRDefault="009E4F86" w:rsidP="00663CEF">
      <w:pPr>
        <w:rPr>
          <w:b/>
          <w:sz w:val="24"/>
        </w:rPr>
      </w:pPr>
    </w:p>
    <w:p w14:paraId="4B1742A1" w14:textId="6F8C5369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zametač továrně nový</w:t>
      </w:r>
    </w:p>
    <w:p w14:paraId="566400FD" w14:textId="6A66A824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zametač tažený vozidly kategorie N3</w:t>
      </w:r>
    </w:p>
    <w:p w14:paraId="7F4D4C02" w14:textId="27835745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spojitelnost soupravy dle vyhlášky č. 209/2018 Sb. §4 (tažná vozidla s ABS)</w:t>
      </w:r>
    </w:p>
    <w:p w14:paraId="74B7B640" w14:textId="0955763F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zametač umožní nakládku materiálu na vozidlo (podvozek </w:t>
      </w:r>
      <w:r w:rsidR="00B95D10">
        <w:rPr>
          <w:iCs/>
        </w:rPr>
        <w:t xml:space="preserve">4x4 nebo </w:t>
      </w:r>
      <w:r>
        <w:rPr>
          <w:iCs/>
        </w:rPr>
        <w:t>6x6</w:t>
      </w:r>
      <w:r w:rsidR="00480FF3">
        <w:rPr>
          <w:iCs/>
        </w:rPr>
        <w:t>)</w:t>
      </w:r>
    </w:p>
    <w:p w14:paraId="17D64CD5" w14:textId="6A144850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výkon vznětového přeplňovaného motoru </w:t>
      </w:r>
      <w:r w:rsidR="00B95D10" w:rsidRPr="001232F0">
        <w:rPr>
          <w:iCs/>
        </w:rPr>
        <w:t xml:space="preserve">min. 55 kW </w:t>
      </w:r>
    </w:p>
    <w:p w14:paraId="3C688386" w14:textId="35EA912F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motor musí splňovat platné emisní normy</w:t>
      </w:r>
    </w:p>
    <w:p w14:paraId="36B63D70" w14:textId="68FB119E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chladící systém motoru kapalinový</w:t>
      </w:r>
    </w:p>
    <w:p w14:paraId="02DFDAFB" w14:textId="69A23068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chladící systém vybaven pojistkou proti pro zastavení motoru</w:t>
      </w:r>
    </w:p>
    <w:p w14:paraId="0E27E492" w14:textId="1153BC46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vybaven vzduchovým filtrem s olejovou lázní a cyklonovým </w:t>
      </w:r>
      <w:proofErr w:type="spellStart"/>
      <w:r>
        <w:rPr>
          <w:iCs/>
        </w:rPr>
        <w:t>předčističem</w:t>
      </w:r>
      <w:proofErr w:type="spellEnd"/>
    </w:p>
    <w:p w14:paraId="470B233D" w14:textId="4CCCE5CB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podvozek zametače řešen jako jednoosý s tuhou </w:t>
      </w:r>
      <w:r w:rsidR="00BE5266">
        <w:rPr>
          <w:iCs/>
        </w:rPr>
        <w:t xml:space="preserve">vzduchem bržděnou </w:t>
      </w:r>
      <w:r>
        <w:rPr>
          <w:iCs/>
        </w:rPr>
        <w:t>nápravou</w:t>
      </w:r>
    </w:p>
    <w:p w14:paraId="16C8A41A" w14:textId="483DF29A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výškově stavitelné tažné oko o průměru 50 mm</w:t>
      </w:r>
    </w:p>
    <w:p w14:paraId="0B90D0F8" w14:textId="6D4847B7" w:rsidR="009E4F86" w:rsidRDefault="009E4F8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hydraulicky ovládaná odstavná opěra</w:t>
      </w:r>
    </w:p>
    <w:p w14:paraId="2CBE5969" w14:textId="77777777" w:rsidR="001232F0" w:rsidRPr="00B43A36" w:rsidRDefault="001232F0" w:rsidP="001232F0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B43A36">
        <w:rPr>
          <w:iCs/>
        </w:rPr>
        <w:t>tažná tyč nastavitelná výškově z kabiny řidiče se systémem výsuvu bočního</w:t>
      </w:r>
      <w:r>
        <w:rPr>
          <w:iCs/>
        </w:rPr>
        <w:t xml:space="preserve"> </w:t>
      </w:r>
      <w:proofErr w:type="spellStart"/>
      <w:r w:rsidRPr="00B43A36">
        <w:rPr>
          <w:iCs/>
        </w:rPr>
        <w:t>př</w:t>
      </w:r>
      <w:r>
        <w:rPr>
          <w:iCs/>
        </w:rPr>
        <w:t>i</w:t>
      </w:r>
      <w:r w:rsidRPr="00B43A36">
        <w:rPr>
          <w:iCs/>
        </w:rPr>
        <w:t>metacího</w:t>
      </w:r>
      <w:proofErr w:type="spellEnd"/>
      <w:r w:rsidRPr="00B43A36">
        <w:rPr>
          <w:iCs/>
        </w:rPr>
        <w:t xml:space="preserve"> kartáče</w:t>
      </w:r>
    </w:p>
    <w:p w14:paraId="1D78E3A5" w14:textId="77777777" w:rsidR="001232F0" w:rsidRDefault="001232F0" w:rsidP="001232F0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brzdový tlakový systém s EBS</w:t>
      </w:r>
    </w:p>
    <w:p w14:paraId="41C1E3E5" w14:textId="77777777" w:rsidR="001232F0" w:rsidRDefault="001232F0" w:rsidP="001232F0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vzduchové odpružení s nastavením výšky</w:t>
      </w:r>
    </w:p>
    <w:p w14:paraId="2B39FE7A" w14:textId="71BCF40C" w:rsidR="009E4F86" w:rsidRDefault="001232F0" w:rsidP="001232F0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B43A36">
        <w:rPr>
          <w:iCs/>
        </w:rPr>
        <w:t>parkovací brzda</w:t>
      </w:r>
      <w:r>
        <w:rPr>
          <w:iCs/>
        </w:rPr>
        <w:t xml:space="preserve"> </w:t>
      </w:r>
      <w:r w:rsidR="009E4F86">
        <w:rPr>
          <w:iCs/>
        </w:rPr>
        <w:t>transportní rychlost min. 70 km/h</w:t>
      </w:r>
    </w:p>
    <w:p w14:paraId="31877D87" w14:textId="67D9F3BE" w:rsidR="00480FF3" w:rsidRPr="001232F0" w:rsidRDefault="00480FF3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1232F0">
        <w:rPr>
          <w:iCs/>
        </w:rPr>
        <w:t xml:space="preserve">pracovní rychlost </w:t>
      </w:r>
      <w:r w:rsidR="009A140D" w:rsidRPr="001232F0">
        <w:rPr>
          <w:iCs/>
        </w:rPr>
        <w:t xml:space="preserve">alespoň v rozmezí </w:t>
      </w:r>
      <w:proofErr w:type="gramStart"/>
      <w:r w:rsidR="009A140D" w:rsidRPr="001232F0">
        <w:rPr>
          <w:iCs/>
        </w:rPr>
        <w:t>1 – 20</w:t>
      </w:r>
      <w:proofErr w:type="gramEnd"/>
      <w:r w:rsidR="009A140D" w:rsidRPr="001232F0">
        <w:rPr>
          <w:iCs/>
        </w:rPr>
        <w:t xml:space="preserve"> km/h</w:t>
      </w:r>
    </w:p>
    <w:p w14:paraId="166837C3" w14:textId="5CA9F24F" w:rsidR="009E4F86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pohon všech kartáčů a dopravníků pomocí dostatečně výkonných hydromotorů</w:t>
      </w:r>
    </w:p>
    <w:p w14:paraId="0EC393E7" w14:textId="5D32D19C" w:rsidR="009C1141" w:rsidRPr="001232F0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objem nádrže hydraulického oleje </w:t>
      </w:r>
      <w:r w:rsidR="009A140D" w:rsidRPr="001232F0">
        <w:rPr>
          <w:iCs/>
        </w:rPr>
        <w:t xml:space="preserve">min. 180 litrů </w:t>
      </w:r>
    </w:p>
    <w:p w14:paraId="5040447E" w14:textId="7BBBF45B" w:rsidR="009C1141" w:rsidRPr="001232F0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1232F0">
        <w:rPr>
          <w:iCs/>
        </w:rPr>
        <w:t xml:space="preserve">výkony hydraulického čerpadla </w:t>
      </w:r>
      <w:r w:rsidR="009A140D" w:rsidRPr="001232F0">
        <w:rPr>
          <w:iCs/>
        </w:rPr>
        <w:t>min. 100 l /min</w:t>
      </w:r>
      <w:r w:rsidRPr="001232F0">
        <w:rPr>
          <w:iCs/>
        </w:rPr>
        <w:t xml:space="preserve"> </w:t>
      </w:r>
    </w:p>
    <w:p w14:paraId="081C87B1" w14:textId="789F441B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automatické zastavení motoru při poklesu tlaku v hydraulické soustavě</w:t>
      </w:r>
      <w:r w:rsidR="00BE5266">
        <w:rPr>
          <w:iCs/>
        </w:rPr>
        <w:t xml:space="preserve"> + chladič oleje</w:t>
      </w:r>
    </w:p>
    <w:p w14:paraId="7D3A4A48" w14:textId="034A85B4" w:rsidR="009C1141" w:rsidRPr="001232F0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1232F0">
        <w:rPr>
          <w:iCs/>
        </w:rPr>
        <w:t>nádrž na vodu v nerez provedení</w:t>
      </w:r>
      <w:r w:rsidR="00CE7491" w:rsidRPr="001232F0">
        <w:rPr>
          <w:iCs/>
        </w:rPr>
        <w:t xml:space="preserve"> (kód 1.4003)</w:t>
      </w:r>
      <w:r w:rsidRPr="001232F0">
        <w:rPr>
          <w:iCs/>
        </w:rPr>
        <w:t xml:space="preserve"> o objemu </w:t>
      </w:r>
      <w:r w:rsidR="009A140D" w:rsidRPr="001232F0">
        <w:rPr>
          <w:iCs/>
        </w:rPr>
        <w:t xml:space="preserve">min. 1 100 litrů </w:t>
      </w:r>
    </w:p>
    <w:p w14:paraId="06F306EB" w14:textId="4675BBEF" w:rsidR="00BE5266" w:rsidRPr="001232F0" w:rsidRDefault="00BE5266" w:rsidP="00BE526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1232F0">
        <w:rPr>
          <w:iCs/>
        </w:rPr>
        <w:t>vodní čerpadlo hydraulicky poháněné</w:t>
      </w:r>
    </w:p>
    <w:p w14:paraId="2454B02D" w14:textId="4035BD25" w:rsidR="00BE5266" w:rsidRPr="001232F0" w:rsidRDefault="009C1141" w:rsidP="00BE526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1232F0">
        <w:rPr>
          <w:iCs/>
        </w:rPr>
        <w:t xml:space="preserve">výkon vodního čerpadla </w:t>
      </w:r>
      <w:r w:rsidR="009A140D" w:rsidRPr="001232F0">
        <w:rPr>
          <w:iCs/>
        </w:rPr>
        <w:t xml:space="preserve">min. 14 l/min </w:t>
      </w:r>
      <w:r w:rsidRPr="001232F0">
        <w:rPr>
          <w:iCs/>
        </w:rPr>
        <w:t xml:space="preserve"> </w:t>
      </w:r>
    </w:p>
    <w:p w14:paraId="5C2B7A84" w14:textId="05E1EC57" w:rsidR="00BE5266" w:rsidRPr="001232F0" w:rsidRDefault="00BE5266" w:rsidP="00BE526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1232F0">
        <w:rPr>
          <w:iCs/>
        </w:rPr>
        <w:t xml:space="preserve">zametač vybaven rozprašovacím systémem tvořící vodní clonu vředu a okolo bočních kartáčů a před válcovým kartáčem </w:t>
      </w:r>
    </w:p>
    <w:p w14:paraId="078CF52D" w14:textId="4F60671B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boční a válcové kartáče nastavující automatický předepsaný přítlačný tlak na vozovku s úhly vyklopení</w:t>
      </w:r>
    </w:p>
    <w:p w14:paraId="40605F09" w14:textId="7D8C49DF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pravý diskový kartáč s nastavitelným úhlem – drátěný</w:t>
      </w:r>
    </w:p>
    <w:p w14:paraId="6277077A" w14:textId="423265A5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levý diskový kartáč – drátěný</w:t>
      </w:r>
    </w:p>
    <w:p w14:paraId="01A4DB45" w14:textId="014DBEF7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válcový kartáč – kombinace silon drát</w:t>
      </w:r>
    </w:p>
    <w:p w14:paraId="1EA3B830" w14:textId="134B532C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třetí diskový kartáč na pravé straně pro prodloužení šířky pracovního záběru – agresivní (kombinace lano s drátem)</w:t>
      </w:r>
    </w:p>
    <w:p w14:paraId="4BC2759B" w14:textId="75EF980D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nastavitelný záběr zametání </w:t>
      </w:r>
      <w:r w:rsidR="00CE7491">
        <w:rPr>
          <w:iCs/>
        </w:rPr>
        <w:t>v rozmezí 2 500 mm – 3 000 mm</w:t>
      </w:r>
    </w:p>
    <w:p w14:paraId="50261141" w14:textId="6A41C28B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šířka zametání bez bočních kartáčů min. 2 250 mm</w:t>
      </w:r>
    </w:p>
    <w:p w14:paraId="77D134C5" w14:textId="0499CE6F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plynulá regulace všech kartáčů a dopravníku</w:t>
      </w:r>
    </w:p>
    <w:p w14:paraId="1B911BC5" w14:textId="527CE2DA" w:rsidR="00CE7491" w:rsidRDefault="00CE749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hydraulická regulace nastavení výšky vynášecího dopravníku na smetky</w:t>
      </w:r>
    </w:p>
    <w:p w14:paraId="561DC6BA" w14:textId="0C536CAD" w:rsidR="00BE5266" w:rsidRDefault="00BE526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dopravník řešen jako nekonečný gumový pás s žebrováním o šířce min. 700 mm </w:t>
      </w:r>
    </w:p>
    <w:p w14:paraId="3B1FA631" w14:textId="6B988B1D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výška vynášecího dopravníku smetků k nejvyšší horní hraně min. 3 350 mm</w:t>
      </w:r>
    </w:p>
    <w:p w14:paraId="7112CDF7" w14:textId="4308D4C1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výška vynášecího dopravníku smetků od nejnižší hrany min. 2 650 mm</w:t>
      </w:r>
    </w:p>
    <w:p w14:paraId="0BFA24B9" w14:textId="339040B4" w:rsidR="009C1141" w:rsidRDefault="009C114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maximální osová vzdálenost od oka tažného oje k nejvzdálenější hraně dopravníku na smetky min. 5 550 mm </w:t>
      </w:r>
    </w:p>
    <w:p w14:paraId="16088A08" w14:textId="1C179F30" w:rsidR="00CE7491" w:rsidRDefault="00CE749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barva oranžová – RAL 2011</w:t>
      </w:r>
    </w:p>
    <w:p w14:paraId="3AFE8FA0" w14:textId="6F2A40E7" w:rsidR="00747516" w:rsidRPr="00747516" w:rsidRDefault="00CE7491" w:rsidP="0074751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ovládací panel z kabiny řidiče – elektrické </w:t>
      </w:r>
    </w:p>
    <w:p w14:paraId="0CF48B6F" w14:textId="1236C732" w:rsidR="00CE7491" w:rsidRDefault="00CE749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přípustná hmotnost stoje </w:t>
      </w:r>
      <w:r w:rsidRPr="001232F0">
        <w:rPr>
          <w:iCs/>
        </w:rPr>
        <w:t xml:space="preserve">do </w:t>
      </w:r>
      <w:r w:rsidR="00480FF3" w:rsidRPr="001232F0">
        <w:rPr>
          <w:iCs/>
        </w:rPr>
        <w:t xml:space="preserve">8 000 kg </w:t>
      </w:r>
    </w:p>
    <w:p w14:paraId="0A4335C5" w14:textId="031E87FE" w:rsidR="00BE5266" w:rsidRDefault="00BE526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zametač dále vy</w:t>
      </w:r>
      <w:r w:rsidR="00747516">
        <w:rPr>
          <w:iCs/>
        </w:rPr>
        <w:t>baven hydraulickým vysokotlakým mycím zařízením (min. 150 bar) včetně hadicového navijáku o délce hadice min. 10 m včetně příslušenství</w:t>
      </w:r>
    </w:p>
    <w:p w14:paraId="42B71092" w14:textId="5018DE67" w:rsidR="00BE5266" w:rsidRDefault="00BE526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lastRenderedPageBreak/>
        <w:t>zametač dále vybaven centrálním mazacím systémem</w:t>
      </w:r>
    </w:p>
    <w:p w14:paraId="28A4CF6D" w14:textId="16C414BE" w:rsidR="00BE5266" w:rsidRDefault="00BE5266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zametač dále vybaven pracovním osvětlením bočních kartáčů – pravá i levá strana</w:t>
      </w:r>
    </w:p>
    <w:p w14:paraId="7347D013" w14:textId="0C18A5FF" w:rsidR="00CE7491" w:rsidRDefault="00CE749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zametač dále vybaven kamerovým systémem pro sledování – pravé, levé a zadní části </w:t>
      </w:r>
    </w:p>
    <w:p w14:paraId="5303BCC8" w14:textId="1FF46513" w:rsidR="00CE7491" w:rsidRDefault="00CE749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zametač dále vybaven LED (2 ks) majáky </w:t>
      </w:r>
    </w:p>
    <w:p w14:paraId="7DD65AAC" w14:textId="57E94FE5" w:rsidR="00B83778" w:rsidRPr="00B83778" w:rsidRDefault="00B83778" w:rsidP="00B83778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 xml:space="preserve">zametač dále vybaven výstražnou šipkou </w:t>
      </w:r>
      <w:r w:rsidRPr="00B83778">
        <w:rPr>
          <w:iCs/>
        </w:rPr>
        <w:t>v LED provedení (levá, pravá, kříž) ovládané z pracovního místa řidiče. 13 ks výstražných LED světel o průměru 200 mm v provedení odpovídající normě ČSN EN 12352 Řízení dopravy na pozemních komunikacích – Výstražná světla. Zadavatelem doporučený typ světelné šipky: SŠ13 LED</w:t>
      </w:r>
    </w:p>
    <w:p w14:paraId="178045C5" w14:textId="29F87697" w:rsidR="00CE7491" w:rsidRDefault="00CE7491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>
        <w:rPr>
          <w:iCs/>
        </w:rPr>
        <w:t>stroj musí plnit podmínky zákona č. 56/2001 Sb. – doložit technické osvědčení</w:t>
      </w:r>
      <w:r w:rsidR="00BE5266">
        <w:rPr>
          <w:iCs/>
        </w:rPr>
        <w:t xml:space="preserve"> </w:t>
      </w:r>
    </w:p>
    <w:p w14:paraId="3BEA528D" w14:textId="7E1BD072" w:rsidR="00BE5266" w:rsidRDefault="00BE5266" w:rsidP="00BE5266">
      <w:pPr>
        <w:pStyle w:val="Zkladntextodsazen"/>
        <w:tabs>
          <w:tab w:val="left" w:pos="426"/>
        </w:tabs>
        <w:spacing w:after="0"/>
        <w:ind w:left="709"/>
        <w:rPr>
          <w:iCs/>
        </w:rPr>
      </w:pPr>
    </w:p>
    <w:p w14:paraId="57FF96E2" w14:textId="348F9D7F" w:rsidR="00CE7491" w:rsidRDefault="00CE7491" w:rsidP="00CE7491">
      <w:pPr>
        <w:pStyle w:val="Zkladntextodsazen"/>
        <w:tabs>
          <w:tab w:val="left" w:pos="426"/>
        </w:tabs>
        <w:spacing w:after="0"/>
        <w:ind w:left="709"/>
        <w:rPr>
          <w:iCs/>
        </w:rPr>
      </w:pPr>
    </w:p>
    <w:p w14:paraId="79B6C947" w14:textId="77777777" w:rsidR="009E4F86" w:rsidRDefault="009E4F86" w:rsidP="00663CEF">
      <w:pPr>
        <w:rPr>
          <w:b/>
          <w:sz w:val="24"/>
        </w:rPr>
      </w:pPr>
    </w:p>
    <w:p w14:paraId="0B2DA767" w14:textId="717BCE7E" w:rsidR="008F0DAD" w:rsidRDefault="008F0DAD" w:rsidP="00663CEF">
      <w:pPr>
        <w:rPr>
          <w:b/>
          <w:sz w:val="24"/>
        </w:rPr>
      </w:pPr>
    </w:p>
    <w:p w14:paraId="35AD9AD4" w14:textId="77777777" w:rsidR="008F0DAD" w:rsidRPr="00080CAC" w:rsidRDefault="008F0DAD" w:rsidP="00663CEF">
      <w:pPr>
        <w:rPr>
          <w:b/>
          <w:sz w:val="24"/>
        </w:rPr>
      </w:pPr>
    </w:p>
    <w:p w14:paraId="4FFCDE6A" w14:textId="77777777" w:rsidR="00663CEF" w:rsidRDefault="00663CEF" w:rsidP="00663CEF">
      <w:pPr>
        <w:rPr>
          <w:rFonts w:asciiTheme="minorHAnsi" w:hAnsiTheme="minorHAnsi"/>
          <w:b/>
        </w:rPr>
      </w:pPr>
    </w:p>
    <w:sectPr w:rsidR="00663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13F0"/>
    <w:multiLevelType w:val="hybridMultilevel"/>
    <w:tmpl w:val="3808E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A2115"/>
    <w:multiLevelType w:val="hybridMultilevel"/>
    <w:tmpl w:val="DBE46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94BCA"/>
    <w:multiLevelType w:val="hybridMultilevel"/>
    <w:tmpl w:val="12468B16"/>
    <w:lvl w:ilvl="0" w:tplc="0405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num w:numId="1" w16cid:durableId="2140537155">
    <w:abstractNumId w:val="1"/>
  </w:num>
  <w:num w:numId="2" w16cid:durableId="651711673">
    <w:abstractNumId w:val="0"/>
  </w:num>
  <w:num w:numId="3" w16cid:durableId="1013412270">
    <w:abstractNumId w:val="2"/>
  </w:num>
  <w:num w:numId="4" w16cid:durableId="202370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EF"/>
    <w:rsid w:val="001232F0"/>
    <w:rsid w:val="00167D38"/>
    <w:rsid w:val="003067F3"/>
    <w:rsid w:val="00480FF3"/>
    <w:rsid w:val="004915FD"/>
    <w:rsid w:val="00632CC6"/>
    <w:rsid w:val="00663CEF"/>
    <w:rsid w:val="00747516"/>
    <w:rsid w:val="008F0DAD"/>
    <w:rsid w:val="009A140D"/>
    <w:rsid w:val="009C1141"/>
    <w:rsid w:val="009E4F86"/>
    <w:rsid w:val="00AB0952"/>
    <w:rsid w:val="00B67CD6"/>
    <w:rsid w:val="00B83778"/>
    <w:rsid w:val="00B92692"/>
    <w:rsid w:val="00B95D10"/>
    <w:rsid w:val="00BE5266"/>
    <w:rsid w:val="00CE7491"/>
    <w:rsid w:val="00E4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4314"/>
  <w15:chartTrackingRefBased/>
  <w15:docId w15:val="{CFE7CCEC-B133-4FB2-A265-42B03D70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CE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CE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663CE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63CEF"/>
    <w:rPr>
      <w:rFonts w:ascii="Calibri" w:eastAsia="Calibri" w:hAnsi="Calibri" w:cs="Times New Roman"/>
    </w:rPr>
  </w:style>
  <w:style w:type="paragraph" w:customStyle="1" w:styleId="Standard">
    <w:name w:val="Standard"/>
    <w:rsid w:val="00663C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Mikulášek Patrik</dc:creator>
  <cp:keywords/>
  <dc:description/>
  <cp:lastModifiedBy>Mikulášek Patrik</cp:lastModifiedBy>
  <cp:revision>2</cp:revision>
  <dcterms:created xsi:type="dcterms:W3CDTF">2025-06-11T12:35:00Z</dcterms:created>
  <dcterms:modified xsi:type="dcterms:W3CDTF">2025-06-11T12:35:00Z</dcterms:modified>
</cp:coreProperties>
</file>