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912B" w14:textId="70A9D1A3" w:rsidR="00FE0D35" w:rsidRPr="0056616D" w:rsidRDefault="00FE0D35" w:rsidP="00594E0C">
      <w:pPr>
        <w:pStyle w:val="Nzev"/>
        <w:spacing w:after="120"/>
        <w:rPr>
          <w:rFonts w:asciiTheme="minorHAnsi" w:hAnsiTheme="minorHAnsi" w:cstheme="minorHAnsi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sz w:val="22"/>
          <w:szCs w:val="22"/>
          <w:lang w:eastAsia="en-US"/>
        </w:rPr>
        <w:t>Příloha č.</w:t>
      </w:r>
      <w:r w:rsidR="007933BF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012B5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Výzvy k podání nabíd</w:t>
      </w:r>
      <w:r w:rsidR="00523234" w:rsidRPr="0056616D">
        <w:rPr>
          <w:rFonts w:asciiTheme="minorHAnsi" w:hAnsiTheme="minorHAnsi" w:cstheme="minorHAnsi"/>
          <w:sz w:val="22"/>
          <w:szCs w:val="22"/>
          <w:lang w:eastAsia="en-US"/>
        </w:rPr>
        <w:t>ky</w:t>
      </w:r>
    </w:p>
    <w:p w14:paraId="024CD4F7" w14:textId="03752275" w:rsidR="00047C09" w:rsidRPr="0056616D" w:rsidRDefault="00047C09" w:rsidP="00594E0C">
      <w:pPr>
        <w:pStyle w:val="Nzev"/>
        <w:spacing w:after="120"/>
        <w:rPr>
          <w:rFonts w:asciiTheme="minorHAnsi" w:hAnsiTheme="minorHAnsi" w:cstheme="minorHAnsi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sz w:val="22"/>
          <w:szCs w:val="22"/>
          <w:lang w:eastAsia="en-US"/>
        </w:rPr>
        <w:t>-</w:t>
      </w:r>
    </w:p>
    <w:p w14:paraId="16EA4272" w14:textId="7A75A942" w:rsidR="005A000C" w:rsidRPr="0056616D" w:rsidRDefault="00047C09" w:rsidP="00594E0C">
      <w:pPr>
        <w:pStyle w:val="Nzev"/>
        <w:spacing w:after="120"/>
        <w:rPr>
          <w:rFonts w:asciiTheme="minorHAnsi" w:hAnsiTheme="minorHAnsi" w:cstheme="minorHAnsi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sz w:val="22"/>
          <w:szCs w:val="22"/>
          <w:lang w:eastAsia="en-US"/>
        </w:rPr>
        <w:t>Předloha smlouvy</w:t>
      </w:r>
    </w:p>
    <w:p w14:paraId="64401784" w14:textId="77777777" w:rsidR="00871BB5" w:rsidRPr="0056616D" w:rsidRDefault="00871BB5" w:rsidP="00594E0C">
      <w:pPr>
        <w:pStyle w:val="Nzev"/>
        <w:spacing w:after="120"/>
        <w:rPr>
          <w:rFonts w:asciiTheme="minorHAnsi" w:hAnsiTheme="minorHAnsi" w:cstheme="minorHAnsi"/>
          <w:b w:val="0"/>
          <w:sz w:val="22"/>
          <w:szCs w:val="22"/>
          <w:lang w:eastAsia="en-US"/>
        </w:rPr>
      </w:pPr>
    </w:p>
    <w:p w14:paraId="032BE144" w14:textId="55E6B669" w:rsidR="00616E36" w:rsidRPr="0056616D" w:rsidRDefault="003062B3" w:rsidP="00594E0C">
      <w:pPr>
        <w:pStyle w:val="Nzev"/>
        <w:spacing w:after="120"/>
        <w:rPr>
          <w:rFonts w:asciiTheme="minorHAnsi" w:hAnsiTheme="minorHAnsi" w:cstheme="minorHAnsi"/>
          <w:caps/>
          <w:sz w:val="28"/>
          <w:szCs w:val="28"/>
          <w:lang w:eastAsia="en-US"/>
        </w:rPr>
      </w:pPr>
      <w:r>
        <w:rPr>
          <w:rFonts w:asciiTheme="minorHAnsi" w:hAnsiTheme="minorHAnsi" w:cstheme="minorHAnsi"/>
          <w:caps/>
          <w:sz w:val="28"/>
          <w:szCs w:val="28"/>
          <w:lang w:eastAsia="en-US"/>
        </w:rPr>
        <w:t xml:space="preserve">KUPNÍ </w:t>
      </w:r>
      <w:r w:rsidR="00903BE1" w:rsidRPr="0056616D">
        <w:rPr>
          <w:rFonts w:asciiTheme="minorHAnsi" w:hAnsiTheme="minorHAnsi" w:cstheme="minorHAnsi"/>
          <w:caps/>
          <w:sz w:val="28"/>
          <w:szCs w:val="28"/>
          <w:lang w:eastAsia="en-US"/>
        </w:rPr>
        <w:t>Smlouv</w:t>
      </w:r>
      <w:r w:rsidR="00CA1E17" w:rsidRPr="0056616D">
        <w:rPr>
          <w:rFonts w:asciiTheme="minorHAnsi" w:hAnsiTheme="minorHAnsi" w:cstheme="minorHAnsi"/>
          <w:caps/>
          <w:sz w:val="28"/>
          <w:szCs w:val="28"/>
          <w:lang w:eastAsia="en-US"/>
        </w:rPr>
        <w:t xml:space="preserve">a </w:t>
      </w:r>
      <w:r w:rsidR="00DB6787" w:rsidRPr="0056616D">
        <w:rPr>
          <w:rFonts w:asciiTheme="minorHAnsi" w:hAnsiTheme="minorHAnsi" w:cstheme="minorHAnsi"/>
          <w:caps/>
          <w:sz w:val="28"/>
          <w:szCs w:val="28"/>
          <w:lang w:eastAsia="en-US"/>
        </w:rPr>
        <w:t xml:space="preserve">na </w:t>
      </w:r>
      <w:r w:rsidR="00CA15F5" w:rsidRPr="0056616D">
        <w:rPr>
          <w:rFonts w:asciiTheme="minorHAnsi" w:hAnsiTheme="minorHAnsi" w:cstheme="minorHAnsi"/>
          <w:caps/>
          <w:sz w:val="28"/>
          <w:szCs w:val="28"/>
          <w:lang w:eastAsia="en-US"/>
        </w:rPr>
        <w:t xml:space="preserve">dodávku </w:t>
      </w:r>
      <w:r w:rsidR="003008E1">
        <w:rPr>
          <w:rFonts w:asciiTheme="minorHAnsi" w:hAnsiTheme="minorHAnsi" w:cstheme="minorHAnsi"/>
          <w:caps/>
          <w:sz w:val="28"/>
          <w:szCs w:val="28"/>
          <w:lang w:eastAsia="en-US"/>
        </w:rPr>
        <w:t>klavíru</w:t>
      </w:r>
    </w:p>
    <w:p w14:paraId="4202B8BF" w14:textId="77777777" w:rsidR="005749B1" w:rsidRPr="0056616D" w:rsidRDefault="005749B1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b w:val="0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Smluvní strany</w:t>
      </w:r>
    </w:p>
    <w:p w14:paraId="3CE38917" w14:textId="2473B582" w:rsidR="007933BF" w:rsidRPr="0056616D" w:rsidRDefault="003008E1" w:rsidP="00594E0C">
      <w:pPr>
        <w:pStyle w:val="Odstavecseseznamem"/>
        <w:tabs>
          <w:tab w:val="left" w:pos="2977"/>
        </w:tabs>
        <w:ind w:left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Hlk189040408"/>
      <w:r w:rsidRPr="003008E1">
        <w:rPr>
          <w:rFonts w:asciiTheme="minorHAnsi" w:hAnsiTheme="minorHAnsi" w:cstheme="minorHAnsi"/>
          <w:b/>
          <w:color w:val="000000"/>
          <w:sz w:val="22"/>
          <w:szCs w:val="22"/>
        </w:rPr>
        <w:t>Základní umělecká škola Brno, Slunná, příspěvková organizace</w:t>
      </w:r>
    </w:p>
    <w:bookmarkEnd w:id="0"/>
    <w:p w14:paraId="6DCE49B0" w14:textId="1D74F174" w:rsidR="00080424" w:rsidRPr="0056616D" w:rsidRDefault="00080424" w:rsidP="00594E0C">
      <w:pPr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zastoupená:</w:t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  <w:t xml:space="preserve">Mgr. </w:t>
      </w:r>
      <w:r w:rsidR="003008E1" w:rsidRPr="003008E1">
        <w:rPr>
          <w:rFonts w:asciiTheme="minorHAnsi" w:hAnsiTheme="minorHAnsi" w:cstheme="minorHAnsi"/>
          <w:sz w:val="22"/>
          <w:szCs w:val="22"/>
        </w:rPr>
        <w:t>Šárk</w:t>
      </w:r>
      <w:r w:rsidR="003008E1">
        <w:rPr>
          <w:rFonts w:asciiTheme="minorHAnsi" w:hAnsiTheme="minorHAnsi" w:cstheme="minorHAnsi"/>
          <w:sz w:val="22"/>
          <w:szCs w:val="22"/>
        </w:rPr>
        <w:t>ou</w:t>
      </w:r>
      <w:r w:rsidR="003008E1" w:rsidRPr="003008E1">
        <w:rPr>
          <w:rFonts w:asciiTheme="minorHAnsi" w:hAnsiTheme="minorHAnsi" w:cstheme="minorHAnsi"/>
          <w:sz w:val="22"/>
          <w:szCs w:val="22"/>
        </w:rPr>
        <w:t xml:space="preserve"> Brychov</w:t>
      </w:r>
      <w:r w:rsidR="003008E1">
        <w:rPr>
          <w:rFonts w:asciiTheme="minorHAnsi" w:hAnsiTheme="minorHAnsi" w:cstheme="minorHAnsi"/>
          <w:sz w:val="22"/>
          <w:szCs w:val="22"/>
        </w:rPr>
        <w:t>ou</w:t>
      </w:r>
      <w:r w:rsidRPr="0056616D">
        <w:rPr>
          <w:rFonts w:asciiTheme="minorHAnsi" w:hAnsiTheme="minorHAnsi" w:cstheme="minorHAnsi"/>
          <w:sz w:val="22"/>
          <w:szCs w:val="22"/>
        </w:rPr>
        <w:t>, ředitelkou</w:t>
      </w:r>
    </w:p>
    <w:p w14:paraId="1DEDC479" w14:textId="1AB1FB08" w:rsidR="00080424" w:rsidRPr="0056616D" w:rsidRDefault="00080424" w:rsidP="00594E0C">
      <w:pPr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se sídlem:</w:t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="00D012B5" w:rsidRPr="00292DC9">
        <w:rPr>
          <w:rFonts w:asciiTheme="minorHAnsi" w:hAnsiTheme="minorHAnsi" w:cstheme="minorHAnsi"/>
          <w:sz w:val="22"/>
          <w:szCs w:val="22"/>
        </w:rPr>
        <w:t>Slunná 193/11, Komárov, 617</w:t>
      </w:r>
      <w:r w:rsidR="005A7CA7">
        <w:rPr>
          <w:rFonts w:asciiTheme="minorHAnsi" w:hAnsiTheme="minorHAnsi" w:cstheme="minorHAnsi"/>
          <w:sz w:val="22"/>
          <w:szCs w:val="22"/>
        </w:rPr>
        <w:t> </w:t>
      </w:r>
      <w:r w:rsidR="00D012B5" w:rsidRPr="00292DC9">
        <w:rPr>
          <w:rFonts w:asciiTheme="minorHAnsi" w:hAnsiTheme="minorHAnsi" w:cstheme="minorHAnsi"/>
          <w:sz w:val="22"/>
          <w:szCs w:val="22"/>
        </w:rPr>
        <w:t>00 Brno</w:t>
      </w:r>
      <w:r w:rsidR="00D012B5" w:rsidRPr="003008E1" w:rsidDel="00D012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972036" w14:textId="7E9617FC" w:rsidR="00080424" w:rsidRPr="0056616D" w:rsidRDefault="00080424" w:rsidP="00594E0C">
      <w:pPr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IČO:</w:t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="00D012B5" w:rsidRPr="00292DC9">
        <w:rPr>
          <w:rFonts w:asciiTheme="minorHAnsi" w:hAnsiTheme="minorHAnsi" w:cstheme="minorHAnsi"/>
          <w:color w:val="000000"/>
          <w:sz w:val="22"/>
          <w:szCs w:val="22"/>
        </w:rPr>
        <w:t>44993498</w:t>
      </w:r>
    </w:p>
    <w:p w14:paraId="51BB91AE" w14:textId="3136636F" w:rsidR="00080424" w:rsidRPr="0056616D" w:rsidRDefault="00080424" w:rsidP="00594E0C">
      <w:pPr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DIČ:</w:t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="003008E1">
        <w:rPr>
          <w:rFonts w:asciiTheme="minorHAnsi" w:hAnsiTheme="minorHAnsi" w:cstheme="minorHAnsi"/>
          <w:sz w:val="22"/>
          <w:szCs w:val="22"/>
        </w:rPr>
        <w:t>není plátce DPH</w:t>
      </w:r>
    </w:p>
    <w:p w14:paraId="169B6069" w14:textId="1B2FCF45" w:rsidR="00080424" w:rsidRPr="00CF2169" w:rsidRDefault="00080424" w:rsidP="003008E1">
      <w:pPr>
        <w:tabs>
          <w:tab w:val="left" w:pos="283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bankovní spojení:</w:t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="00F22424" w:rsidRPr="00CF2169">
        <w:rPr>
          <w:rFonts w:asciiTheme="minorHAnsi" w:eastAsia="Calibri" w:hAnsiTheme="minorHAnsi" w:cstheme="minorHAnsi"/>
          <w:color w:val="000000"/>
          <w:sz w:val="22"/>
          <w:szCs w:val="22"/>
        </w:rPr>
        <w:t>30838621/0710</w:t>
      </w:r>
    </w:p>
    <w:p w14:paraId="1CDAF048" w14:textId="574167CA" w:rsidR="00271AC4" w:rsidRPr="00CF2169" w:rsidRDefault="00271AC4" w:rsidP="00594E0C">
      <w:pPr>
        <w:tabs>
          <w:tab w:val="left" w:pos="283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CF2169">
        <w:rPr>
          <w:rFonts w:asciiTheme="minorHAnsi" w:hAnsiTheme="minorHAnsi" w:cstheme="minorHAnsi"/>
          <w:color w:val="000000"/>
          <w:sz w:val="22"/>
          <w:szCs w:val="22"/>
        </w:rPr>
        <w:t xml:space="preserve">kontaktní osoba: </w:t>
      </w:r>
      <w:r w:rsidRPr="00CF216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22424" w:rsidRPr="00CF2169">
        <w:rPr>
          <w:rFonts w:asciiTheme="minorHAnsi" w:eastAsia="Calibri" w:hAnsiTheme="minorHAnsi" w:cstheme="minorHAnsi"/>
          <w:color w:val="000000"/>
          <w:sz w:val="22"/>
          <w:szCs w:val="22"/>
        </w:rPr>
        <w:t>Mgr. Šárka Brychová</w:t>
      </w:r>
    </w:p>
    <w:p w14:paraId="14743E9D" w14:textId="73D1823F" w:rsidR="007933BF" w:rsidRPr="00CF2169" w:rsidRDefault="00080424" w:rsidP="00594E0C">
      <w:pPr>
        <w:tabs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 w:rsidRPr="00CF216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7933BF" w:rsidRPr="00CF2169">
        <w:rPr>
          <w:rFonts w:asciiTheme="minorHAnsi" w:hAnsiTheme="minorHAnsi" w:cstheme="minorHAnsi"/>
          <w:color w:val="000000"/>
          <w:sz w:val="22"/>
          <w:szCs w:val="22"/>
        </w:rPr>
        <w:t xml:space="preserve">-mail: </w:t>
      </w:r>
      <w:r w:rsidR="007933BF" w:rsidRPr="00CF2169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8" w:history="1">
        <w:r w:rsidR="00F22424" w:rsidRPr="00590B99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reditelstvi@zus-slunna.cz</w:t>
        </w:r>
      </w:hyperlink>
    </w:p>
    <w:p w14:paraId="4A92C1B6" w14:textId="7DFBE380" w:rsidR="007933BF" w:rsidRPr="0056616D" w:rsidRDefault="00080424" w:rsidP="00594E0C">
      <w:pPr>
        <w:tabs>
          <w:tab w:val="left" w:pos="2835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CF2169">
        <w:rPr>
          <w:rFonts w:asciiTheme="minorHAnsi" w:hAnsiTheme="minorHAnsi" w:cstheme="minorHAnsi"/>
          <w:sz w:val="22"/>
          <w:szCs w:val="22"/>
        </w:rPr>
        <w:t>t</w:t>
      </w:r>
      <w:r w:rsidR="007933BF" w:rsidRPr="00CF2169">
        <w:rPr>
          <w:rFonts w:asciiTheme="minorHAnsi" w:hAnsiTheme="minorHAnsi" w:cstheme="minorHAnsi"/>
          <w:sz w:val="22"/>
          <w:szCs w:val="22"/>
        </w:rPr>
        <w:t>elefon:</w:t>
      </w:r>
      <w:r w:rsidRPr="00CF2169">
        <w:rPr>
          <w:rFonts w:asciiTheme="minorHAnsi" w:hAnsiTheme="minorHAnsi" w:cstheme="minorHAnsi"/>
          <w:sz w:val="22"/>
          <w:szCs w:val="22"/>
        </w:rPr>
        <w:tab/>
      </w:r>
      <w:r w:rsidR="00590B99">
        <w:rPr>
          <w:rFonts w:asciiTheme="minorHAnsi" w:hAnsiTheme="minorHAnsi" w:cstheme="minorHAnsi"/>
          <w:sz w:val="22"/>
          <w:szCs w:val="22"/>
        </w:rPr>
        <w:t xml:space="preserve">+420 </w:t>
      </w:r>
      <w:r w:rsidR="00F22424" w:rsidRPr="00CF2169">
        <w:rPr>
          <w:rFonts w:asciiTheme="minorHAnsi" w:eastAsia="Calibri" w:hAnsiTheme="minorHAnsi" w:cstheme="minorHAnsi"/>
          <w:color w:val="000000"/>
          <w:sz w:val="22"/>
          <w:szCs w:val="22"/>
        </w:rPr>
        <w:t>731</w:t>
      </w:r>
      <w:r w:rsidR="00590B99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="00F22424" w:rsidRPr="00CF2169">
        <w:rPr>
          <w:rFonts w:asciiTheme="minorHAnsi" w:eastAsia="Calibri" w:hAnsiTheme="minorHAnsi" w:cstheme="minorHAnsi"/>
          <w:color w:val="000000"/>
          <w:sz w:val="22"/>
          <w:szCs w:val="22"/>
        </w:rPr>
        <w:t>507</w:t>
      </w:r>
      <w:r w:rsidR="00590B9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F22424" w:rsidRPr="00CF2169">
        <w:rPr>
          <w:rFonts w:asciiTheme="minorHAnsi" w:eastAsia="Calibri" w:hAnsiTheme="minorHAnsi" w:cstheme="minorHAnsi"/>
          <w:color w:val="000000"/>
          <w:sz w:val="22"/>
          <w:szCs w:val="22"/>
        </w:rPr>
        <w:t>898</w:t>
      </w:r>
    </w:p>
    <w:p w14:paraId="505208FB" w14:textId="186C653C" w:rsidR="007933BF" w:rsidRPr="0056616D" w:rsidRDefault="007933BF" w:rsidP="00594E0C">
      <w:pPr>
        <w:tabs>
          <w:tab w:val="left" w:pos="1985"/>
        </w:tabs>
        <w:rPr>
          <w:rFonts w:asciiTheme="minorHAnsi" w:hAnsiTheme="minorHAnsi" w:cstheme="minorHAnsi"/>
          <w:sz w:val="22"/>
          <w:szCs w:val="22"/>
          <w:highlight w:val="yellow"/>
        </w:rPr>
      </w:pPr>
      <w:r w:rsidRPr="0056616D">
        <w:rPr>
          <w:rFonts w:asciiTheme="minorHAnsi" w:hAnsiTheme="minorHAnsi" w:cstheme="minorHAnsi"/>
          <w:sz w:val="22"/>
          <w:szCs w:val="22"/>
        </w:rPr>
        <w:t>(dále jen „</w:t>
      </w:r>
      <w:r w:rsidRPr="0056616D">
        <w:rPr>
          <w:rFonts w:asciiTheme="minorHAnsi" w:hAnsiTheme="minorHAnsi" w:cstheme="minorHAnsi"/>
          <w:b/>
          <w:i/>
          <w:sz w:val="22"/>
          <w:szCs w:val="22"/>
        </w:rPr>
        <w:t>Kupující</w:t>
      </w:r>
      <w:r w:rsidRPr="0056616D">
        <w:rPr>
          <w:rFonts w:asciiTheme="minorHAnsi" w:hAnsiTheme="minorHAnsi" w:cstheme="minorHAnsi"/>
          <w:sz w:val="22"/>
          <w:szCs w:val="22"/>
        </w:rPr>
        <w:t>“)</w:t>
      </w:r>
    </w:p>
    <w:p w14:paraId="05FBF552" w14:textId="77777777" w:rsidR="00080424" w:rsidRPr="0056616D" w:rsidRDefault="00080424" w:rsidP="00594E0C">
      <w:pPr>
        <w:tabs>
          <w:tab w:val="left" w:pos="1701"/>
          <w:tab w:val="left" w:pos="4678"/>
        </w:tabs>
        <w:ind w:firstLine="142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3D4CFAAD" w14:textId="36235EE3" w:rsidR="005749B1" w:rsidRPr="0056616D" w:rsidRDefault="005749B1" w:rsidP="00594E0C">
      <w:pPr>
        <w:tabs>
          <w:tab w:val="left" w:pos="1701"/>
          <w:tab w:val="left" w:pos="4678"/>
        </w:tabs>
        <w:ind w:firstLine="142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</w:p>
    <w:p w14:paraId="5822AB5C" w14:textId="77777777" w:rsidR="00080424" w:rsidRPr="0056616D" w:rsidRDefault="00080424" w:rsidP="00594E0C">
      <w:pPr>
        <w:tabs>
          <w:tab w:val="left" w:pos="1701"/>
          <w:tab w:val="left" w:pos="4678"/>
        </w:tabs>
        <w:ind w:firstLine="142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10D7D4D6" w14:textId="42B7A661" w:rsidR="00871BB5" w:rsidRPr="0056616D" w:rsidRDefault="00871BB5" w:rsidP="00594E0C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56616D">
        <w:rPr>
          <w:rFonts w:asciiTheme="minorHAnsi" w:hAnsiTheme="minorHAnsi" w:cstheme="minorHAnsi"/>
          <w:b/>
          <w:sz w:val="22"/>
          <w:szCs w:val="22"/>
          <w:highlight w:val="cyan"/>
        </w:rPr>
        <w:t>"[Jméno dodavatele – bude doplněno před uzavřením smlouvy]"</w:t>
      </w:r>
    </w:p>
    <w:p w14:paraId="430CDAAD" w14:textId="22B65524" w:rsidR="00871BB5" w:rsidRPr="0056616D" w:rsidRDefault="00080424" w:rsidP="00594E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z</w:t>
      </w:r>
      <w:r w:rsidR="00871BB5" w:rsidRPr="0056616D">
        <w:rPr>
          <w:rFonts w:asciiTheme="minorHAnsi" w:hAnsiTheme="minorHAnsi" w:cstheme="minorHAnsi"/>
          <w:sz w:val="22"/>
          <w:szCs w:val="22"/>
        </w:rPr>
        <w:t>astoupen</w:t>
      </w:r>
      <w:r w:rsidRPr="0056616D">
        <w:rPr>
          <w:rFonts w:asciiTheme="minorHAnsi" w:hAnsiTheme="minorHAnsi" w:cstheme="minorHAnsi"/>
          <w:sz w:val="22"/>
          <w:szCs w:val="22"/>
        </w:rPr>
        <w:t>á</w:t>
      </w:r>
      <w:r w:rsidR="00871BB5" w:rsidRPr="0056616D">
        <w:rPr>
          <w:rFonts w:asciiTheme="minorHAnsi" w:hAnsiTheme="minorHAnsi" w:cstheme="minorHAnsi"/>
          <w:sz w:val="22"/>
          <w:szCs w:val="22"/>
        </w:rPr>
        <w:t xml:space="preserve">: </w:t>
      </w:r>
      <w:r w:rsidR="00871BB5" w:rsidRPr="0056616D">
        <w:rPr>
          <w:rFonts w:asciiTheme="minorHAnsi" w:hAnsiTheme="minorHAnsi" w:cstheme="minorHAnsi"/>
          <w:sz w:val="22"/>
          <w:szCs w:val="22"/>
        </w:rPr>
        <w:tab/>
      </w:r>
      <w:r w:rsidR="00871BB5" w:rsidRPr="0056616D">
        <w:rPr>
          <w:rFonts w:asciiTheme="minorHAnsi" w:hAnsiTheme="minorHAnsi" w:cstheme="minorHAnsi"/>
          <w:sz w:val="22"/>
          <w:szCs w:val="22"/>
        </w:rPr>
        <w:tab/>
      </w:r>
      <w:r w:rsidR="00F72FBC" w:rsidRPr="0056616D">
        <w:rPr>
          <w:rFonts w:asciiTheme="minorHAnsi" w:hAnsiTheme="minorHAnsi" w:cstheme="minorHAnsi"/>
          <w:sz w:val="22"/>
          <w:szCs w:val="22"/>
        </w:rPr>
        <w:tab/>
      </w:r>
      <w:r w:rsidR="00871BB5" w:rsidRPr="0056616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5F2DFCE2" w14:textId="1878EED4" w:rsidR="00871BB5" w:rsidRPr="0056616D" w:rsidRDefault="00080424" w:rsidP="00594E0C">
      <w:pPr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s</w:t>
      </w:r>
      <w:r w:rsidR="00871BB5" w:rsidRPr="0056616D">
        <w:rPr>
          <w:rFonts w:asciiTheme="minorHAnsi" w:hAnsiTheme="minorHAnsi" w:cstheme="minorHAnsi"/>
          <w:sz w:val="22"/>
          <w:szCs w:val="22"/>
        </w:rPr>
        <w:t xml:space="preserve">e sídlem: </w:t>
      </w:r>
      <w:r w:rsidR="00871BB5" w:rsidRPr="0056616D">
        <w:rPr>
          <w:rFonts w:asciiTheme="minorHAnsi" w:hAnsiTheme="minorHAnsi" w:cstheme="minorHAnsi"/>
          <w:sz w:val="22"/>
          <w:szCs w:val="22"/>
        </w:rPr>
        <w:tab/>
      </w:r>
      <w:r w:rsidR="00871BB5" w:rsidRPr="0056616D">
        <w:rPr>
          <w:rFonts w:asciiTheme="minorHAnsi" w:hAnsiTheme="minorHAnsi" w:cstheme="minorHAnsi"/>
          <w:sz w:val="22"/>
          <w:szCs w:val="22"/>
        </w:rPr>
        <w:tab/>
      </w:r>
      <w:r w:rsidR="00871BB5" w:rsidRPr="0056616D">
        <w:rPr>
          <w:rFonts w:asciiTheme="minorHAnsi" w:hAnsiTheme="minorHAnsi" w:cstheme="minorHAnsi"/>
          <w:sz w:val="22"/>
          <w:szCs w:val="22"/>
        </w:rPr>
        <w:tab/>
      </w:r>
      <w:r w:rsidR="00871BB5" w:rsidRPr="0056616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024B425F" w14:textId="3905363E" w:rsidR="00871BB5" w:rsidRPr="0056616D" w:rsidRDefault="00871BB5" w:rsidP="00594E0C">
      <w:pPr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IČO: </w:t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="00F72FBC"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C3DE8F1" w14:textId="77777777" w:rsidR="00871BB5" w:rsidRPr="0056616D" w:rsidRDefault="00871BB5" w:rsidP="00594E0C">
      <w:pPr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DIČ: </w:t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0E1E2266" w14:textId="47ED0937" w:rsidR="00871BB5" w:rsidRPr="0056616D" w:rsidRDefault="00080424" w:rsidP="00594E0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616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871BB5" w:rsidRPr="0056616D">
        <w:rPr>
          <w:rFonts w:asciiTheme="minorHAnsi" w:hAnsiTheme="minorHAnsi" w:cstheme="minorHAnsi"/>
          <w:color w:val="000000"/>
          <w:sz w:val="22"/>
          <w:szCs w:val="22"/>
        </w:rPr>
        <w:t>látce DPH:</w:t>
      </w:r>
      <w:r w:rsidR="00871BB5" w:rsidRPr="005661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71BB5" w:rsidRPr="005661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71BB5" w:rsidRPr="005661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71BB5" w:rsidRPr="0056616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7E78D79" w14:textId="77777777" w:rsidR="008F146F" w:rsidRPr="008F3926" w:rsidRDefault="008F146F" w:rsidP="008F146F">
      <w:p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3926">
        <w:rPr>
          <w:rFonts w:asciiTheme="minorHAnsi" w:hAnsiTheme="minorHAnsi" w:cstheme="minorHAnsi"/>
          <w:i/>
          <w:sz w:val="22"/>
          <w:szCs w:val="22"/>
        </w:rPr>
        <w:t xml:space="preserve">(dodavatel doplní </w:t>
      </w:r>
      <w:r w:rsidRPr="008F3926">
        <w:rPr>
          <w:rFonts w:asciiTheme="minorHAnsi" w:hAnsiTheme="minorHAnsi" w:cstheme="minorHAnsi"/>
          <w:i/>
          <w:sz w:val="22"/>
          <w:szCs w:val="22"/>
          <w:highlight w:val="cyan"/>
        </w:rPr>
        <w:t>„ANO“</w:t>
      </w:r>
      <w:r w:rsidRPr="008F3926">
        <w:rPr>
          <w:rFonts w:asciiTheme="minorHAnsi" w:hAnsiTheme="minorHAnsi" w:cstheme="minorHAnsi"/>
          <w:i/>
          <w:sz w:val="22"/>
          <w:szCs w:val="22"/>
        </w:rPr>
        <w:t xml:space="preserve">, pokud je plátcem DPH, v opačném případě doplní </w:t>
      </w:r>
      <w:r w:rsidRPr="008F3926">
        <w:rPr>
          <w:rFonts w:asciiTheme="minorHAnsi" w:hAnsiTheme="minorHAnsi" w:cstheme="minorHAnsi"/>
          <w:i/>
          <w:sz w:val="22"/>
          <w:szCs w:val="22"/>
          <w:highlight w:val="cyan"/>
        </w:rPr>
        <w:t>„NE“)</w:t>
      </w:r>
    </w:p>
    <w:p w14:paraId="392B552A" w14:textId="77777777" w:rsidR="008F146F" w:rsidRPr="008F3926" w:rsidRDefault="008F146F" w:rsidP="008F146F">
      <w:p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3926">
        <w:rPr>
          <w:rFonts w:asciiTheme="minorHAnsi" w:hAnsiTheme="minorHAnsi" w:cstheme="minorHAnsi"/>
          <w:sz w:val="22"/>
          <w:szCs w:val="22"/>
        </w:rPr>
        <w:t>zapsána v </w:t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8F3926">
        <w:rPr>
          <w:rFonts w:asciiTheme="minorHAnsi" w:hAnsiTheme="minorHAnsi" w:cstheme="minorHAnsi"/>
          <w:sz w:val="22"/>
          <w:szCs w:val="22"/>
        </w:rPr>
        <w:t xml:space="preserve"> </w:t>
      </w:r>
      <w:r w:rsidRPr="008F3926">
        <w:rPr>
          <w:rFonts w:asciiTheme="minorHAnsi" w:hAnsiTheme="minorHAnsi" w:cstheme="minorHAnsi"/>
          <w:i/>
          <w:sz w:val="22"/>
          <w:szCs w:val="22"/>
        </w:rPr>
        <w:t>(např. v obchodním rejstříku)</w:t>
      </w:r>
      <w:r w:rsidRPr="008F3926">
        <w:rPr>
          <w:rFonts w:asciiTheme="minorHAnsi" w:hAnsiTheme="minorHAnsi" w:cstheme="minorHAnsi"/>
          <w:sz w:val="22"/>
          <w:szCs w:val="22"/>
        </w:rPr>
        <w:t xml:space="preserve"> vedeném </w:t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8F3926">
        <w:rPr>
          <w:rFonts w:asciiTheme="minorHAnsi" w:hAnsiTheme="minorHAnsi" w:cstheme="minorHAnsi"/>
          <w:sz w:val="22"/>
          <w:szCs w:val="22"/>
        </w:rPr>
        <w:t xml:space="preserve"> </w:t>
      </w:r>
      <w:r w:rsidRPr="008F3926">
        <w:rPr>
          <w:rFonts w:asciiTheme="minorHAnsi" w:hAnsiTheme="minorHAnsi" w:cstheme="minorHAnsi"/>
          <w:i/>
          <w:sz w:val="22"/>
          <w:szCs w:val="22"/>
        </w:rPr>
        <w:t>(např. Krajským soudem v</w:t>
      </w:r>
      <w:r w:rsidRPr="008F3926">
        <w:rPr>
          <w:rFonts w:asciiTheme="minorHAnsi" w:hAnsiTheme="minorHAnsi" w:cstheme="minorHAnsi"/>
          <w:sz w:val="22"/>
          <w:szCs w:val="22"/>
        </w:rPr>
        <w:t> </w:t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8F3926">
        <w:rPr>
          <w:rFonts w:asciiTheme="minorHAnsi" w:hAnsiTheme="minorHAnsi" w:cstheme="minorHAnsi"/>
          <w:i/>
          <w:sz w:val="22"/>
          <w:szCs w:val="22"/>
        </w:rPr>
        <w:t>)</w:t>
      </w:r>
      <w:r w:rsidRPr="008F3926">
        <w:rPr>
          <w:rFonts w:asciiTheme="minorHAnsi" w:hAnsiTheme="minorHAnsi" w:cstheme="minorHAnsi"/>
          <w:sz w:val="22"/>
          <w:szCs w:val="22"/>
        </w:rPr>
        <w:t xml:space="preserve"> pod sp. zn. </w:t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8F3926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E6F0FE9" w14:textId="77777777" w:rsidR="008F146F" w:rsidRPr="000E4A35" w:rsidRDefault="008F146F" w:rsidP="00A8286C">
      <w:pPr>
        <w:widowControl w:val="0"/>
        <w:tabs>
          <w:tab w:val="left" w:pos="2835"/>
          <w:tab w:val="left" w:pos="4111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0E4A35">
        <w:rPr>
          <w:rFonts w:ascii="Calibri" w:hAnsi="Calibri" w:cs="Calibri"/>
          <w:sz w:val="22"/>
          <w:szCs w:val="22"/>
        </w:rPr>
        <w:t>bankovní spojení:</w:t>
      </w:r>
      <w:r w:rsidRPr="000E4A35">
        <w:rPr>
          <w:rFonts w:ascii="Calibri" w:hAnsi="Calibri" w:cs="Calibri"/>
          <w:sz w:val="22"/>
          <w:szCs w:val="22"/>
        </w:rPr>
        <w:tab/>
      </w:r>
      <w:r w:rsidRPr="000E4A35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</w:p>
    <w:p w14:paraId="15C24DD1" w14:textId="77777777" w:rsidR="008F146F" w:rsidRPr="000E4A35" w:rsidRDefault="008F146F" w:rsidP="00A8286C">
      <w:pPr>
        <w:widowControl w:val="0"/>
        <w:tabs>
          <w:tab w:val="left" w:pos="2835"/>
          <w:tab w:val="left" w:pos="4320"/>
        </w:tabs>
        <w:spacing w:line="252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>kontaktní osoba</w:t>
      </w:r>
      <w:r w:rsidRPr="000E4A35">
        <w:rPr>
          <w:rFonts w:ascii="Calibri" w:hAnsi="Calibri" w:cs="Calibri"/>
          <w:sz w:val="22"/>
          <w:szCs w:val="22"/>
        </w:rPr>
        <w:t>:</w:t>
      </w:r>
      <w:r w:rsidRPr="000E4A35">
        <w:rPr>
          <w:rFonts w:ascii="Calibri" w:hAnsi="Calibri" w:cs="Calibri"/>
          <w:sz w:val="22"/>
          <w:szCs w:val="22"/>
        </w:rPr>
        <w:tab/>
      </w:r>
      <w:r w:rsidRPr="000E4A35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</w:p>
    <w:p w14:paraId="051E3DEB" w14:textId="47B6967A" w:rsidR="00871BB5" w:rsidRPr="0056616D" w:rsidRDefault="00080424" w:rsidP="00594E0C">
      <w:pPr>
        <w:tabs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871BB5" w:rsidRPr="0056616D">
        <w:rPr>
          <w:rFonts w:asciiTheme="minorHAnsi" w:hAnsiTheme="minorHAnsi" w:cstheme="minorHAnsi"/>
          <w:color w:val="000000"/>
          <w:sz w:val="22"/>
          <w:szCs w:val="22"/>
        </w:rPr>
        <w:t xml:space="preserve">-mail: </w:t>
      </w:r>
      <w:r w:rsidR="00F72FBC" w:rsidRPr="005661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A8286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71BB5" w:rsidRPr="0056616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743A2381" w14:textId="6349C17D" w:rsidR="00871BB5" w:rsidRPr="0056616D" w:rsidRDefault="00080424" w:rsidP="00594E0C">
      <w:pPr>
        <w:tabs>
          <w:tab w:val="left" w:pos="2835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t</w:t>
      </w:r>
      <w:r w:rsidR="00871BB5" w:rsidRPr="0056616D">
        <w:rPr>
          <w:rFonts w:asciiTheme="minorHAnsi" w:hAnsiTheme="minorHAnsi" w:cstheme="minorHAnsi"/>
          <w:sz w:val="22"/>
          <w:szCs w:val="22"/>
        </w:rPr>
        <w:t>elefon:</w:t>
      </w:r>
      <w:r w:rsidR="00871BB5" w:rsidRPr="0056616D">
        <w:rPr>
          <w:rFonts w:asciiTheme="minorHAnsi" w:hAnsiTheme="minorHAnsi" w:cstheme="minorHAnsi"/>
          <w:sz w:val="22"/>
          <w:szCs w:val="22"/>
        </w:rPr>
        <w:tab/>
      </w:r>
      <w:r w:rsidR="00871BB5" w:rsidRPr="0056616D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D6D9688" w14:textId="38FF0832" w:rsidR="00FD36E2" w:rsidRDefault="00FD36E2" w:rsidP="00594E0C">
      <w:pPr>
        <w:tabs>
          <w:tab w:val="left" w:pos="1985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(dále jen „</w:t>
      </w:r>
      <w:r w:rsidRPr="0056616D">
        <w:rPr>
          <w:rFonts w:asciiTheme="minorHAnsi" w:hAnsiTheme="minorHAnsi" w:cstheme="minorHAnsi"/>
          <w:b/>
          <w:i/>
          <w:sz w:val="22"/>
          <w:szCs w:val="22"/>
        </w:rPr>
        <w:t>Prodávající</w:t>
      </w:r>
      <w:r w:rsidRPr="0056616D">
        <w:rPr>
          <w:rFonts w:asciiTheme="minorHAnsi" w:hAnsiTheme="minorHAnsi" w:cstheme="minorHAnsi"/>
          <w:sz w:val="22"/>
          <w:szCs w:val="22"/>
        </w:rPr>
        <w:t>“)</w:t>
      </w:r>
    </w:p>
    <w:p w14:paraId="334DFB05" w14:textId="04F06B9A" w:rsidR="00E403C7" w:rsidRPr="0056616D" w:rsidRDefault="00E403C7" w:rsidP="00594E0C">
      <w:pPr>
        <w:tabs>
          <w:tab w:val="left" w:pos="1985"/>
        </w:tabs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 xml:space="preserve">(Kupující a Prodávající </w:t>
      </w:r>
      <w:r w:rsidRPr="00E403C7">
        <w:rPr>
          <w:rFonts w:asciiTheme="minorHAnsi" w:hAnsiTheme="minorHAnsi" w:cstheme="minorHAnsi"/>
          <w:sz w:val="22"/>
          <w:szCs w:val="22"/>
        </w:rPr>
        <w:t>společně dále také jako „</w:t>
      </w:r>
      <w:r w:rsidRPr="00E403C7">
        <w:rPr>
          <w:rFonts w:asciiTheme="minorHAnsi" w:hAnsiTheme="minorHAnsi" w:cstheme="minorHAnsi"/>
          <w:b/>
          <w:i/>
          <w:sz w:val="22"/>
          <w:szCs w:val="22"/>
        </w:rPr>
        <w:t>Smluvní strany</w:t>
      </w:r>
      <w:r w:rsidRPr="00E403C7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B8F6075" w14:textId="39646B08" w:rsidR="00D04E95" w:rsidRPr="0056616D" w:rsidRDefault="00CA15F5" w:rsidP="00594E0C">
      <w:pPr>
        <w:pStyle w:val="Nzev"/>
        <w:spacing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uzavřel</w:t>
      </w:r>
      <w:r w:rsidR="000C5192" w:rsidRPr="0056616D"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  <w:t>y</w:t>
      </w:r>
      <w:r w:rsidRPr="0056616D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 v souladu s § 2079 a násl. zákona č. 89/2012 Sb., občansk</w:t>
      </w:r>
      <w:r w:rsidR="00EB24B4" w:rsidRPr="0056616D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ý</w:t>
      </w:r>
      <w:r w:rsidRPr="0056616D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 zákoník, ve znění pozdějších předpisů (dále jen „</w:t>
      </w:r>
      <w:r w:rsidRPr="0056616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Občanský zákoník</w:t>
      </w:r>
      <w:r w:rsidRPr="0056616D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“) tuto </w:t>
      </w:r>
      <w:r w:rsidR="00DB6787" w:rsidRPr="0056616D"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  <w:t xml:space="preserve">kupní </w:t>
      </w:r>
      <w:r w:rsidRPr="00D63BB0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smlouvu na dodávku </w:t>
      </w:r>
      <w:r w:rsidR="003008E1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klavíru do sídla Kupujícího </w:t>
      </w:r>
      <w:r w:rsidRPr="00D63BB0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(dále jen „</w:t>
      </w:r>
      <w:r w:rsidR="006C19FE" w:rsidRPr="00D63BB0">
        <w:rPr>
          <w:rFonts w:asciiTheme="minorHAnsi" w:hAnsiTheme="minorHAnsi" w:cstheme="minorHAnsi"/>
          <w:i/>
          <w:iCs/>
          <w:sz w:val="22"/>
          <w:szCs w:val="22"/>
          <w:lang w:val="cs-CZ" w:eastAsia="en-US"/>
        </w:rPr>
        <w:t>Smlouva</w:t>
      </w:r>
      <w:r w:rsidRPr="00D63BB0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“)</w:t>
      </w:r>
      <w:r w:rsidR="002B2807" w:rsidRPr="00D63BB0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; práva a povinnosti Smluvních stran Smlouvou neupravená se řídí příslušnými ustanoveními Občanského zákoníku.</w:t>
      </w:r>
    </w:p>
    <w:p w14:paraId="3185BE29" w14:textId="4EF70CAB" w:rsidR="00BB2803" w:rsidRPr="0056616D" w:rsidRDefault="00BB2803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Úvodní ujednání</w:t>
      </w:r>
    </w:p>
    <w:p w14:paraId="72DCEE1A" w14:textId="461D4621" w:rsidR="00BB2803" w:rsidRDefault="00BB2803" w:rsidP="00E91768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Smlouva je </w:t>
      </w:r>
      <w:r w:rsidR="00954413">
        <w:rPr>
          <w:rFonts w:asciiTheme="minorHAnsi" w:hAnsiTheme="minorHAnsi" w:cstheme="minorHAnsi"/>
          <w:sz w:val="22"/>
          <w:szCs w:val="22"/>
        </w:rPr>
        <w:t xml:space="preserve">uzavřena </w:t>
      </w:r>
      <w:r w:rsidRPr="0056616D">
        <w:rPr>
          <w:rFonts w:asciiTheme="minorHAnsi" w:hAnsiTheme="minorHAnsi" w:cstheme="minorHAnsi"/>
          <w:sz w:val="22"/>
          <w:szCs w:val="22"/>
        </w:rPr>
        <w:t>na základě výsledků výběrového řízení veřejné zakázky malého rozsahu s</w:t>
      </w:r>
      <w:r w:rsidR="006033FA" w:rsidRPr="0056616D">
        <w:rPr>
          <w:rFonts w:asciiTheme="minorHAnsi" w:hAnsiTheme="minorHAnsi" w:cstheme="minorHAnsi"/>
          <w:sz w:val="22"/>
          <w:szCs w:val="22"/>
        </w:rPr>
        <w:t> </w:t>
      </w:r>
      <w:r w:rsidRPr="0056616D">
        <w:rPr>
          <w:rFonts w:asciiTheme="minorHAnsi" w:hAnsiTheme="minorHAnsi" w:cstheme="minorHAnsi"/>
          <w:sz w:val="22"/>
          <w:szCs w:val="22"/>
        </w:rPr>
        <w:t xml:space="preserve">názvem </w:t>
      </w:r>
      <w:r w:rsidRPr="0056616D">
        <w:rPr>
          <w:rFonts w:asciiTheme="minorHAnsi" w:hAnsiTheme="minorHAnsi" w:cstheme="minorHAnsi"/>
          <w:b/>
          <w:sz w:val="22"/>
          <w:szCs w:val="22"/>
          <w:lang w:eastAsia="en-US" w:bidi="en-US"/>
        </w:rPr>
        <w:t>„</w:t>
      </w:r>
      <w:r w:rsidR="00A401C4" w:rsidRPr="00A401C4">
        <w:rPr>
          <w:rFonts w:asciiTheme="minorHAnsi" w:hAnsiTheme="minorHAnsi" w:cstheme="minorHAnsi"/>
          <w:b/>
          <w:sz w:val="22"/>
          <w:szCs w:val="22"/>
          <w:lang w:eastAsia="en-US" w:bidi="en-US"/>
        </w:rPr>
        <w:t>Nákup koncertního klavírního křídla střední velikosti</w:t>
      </w:r>
      <w:r w:rsidR="002C58EC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2C58EC" w:rsidRPr="002C58EC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– opakovaná výzva</w:t>
      </w:r>
      <w:r w:rsidR="00A401C4" w:rsidRPr="00A401C4">
        <w:rPr>
          <w:rFonts w:asciiTheme="minorHAnsi" w:hAnsiTheme="minorHAnsi" w:cstheme="minorHAnsi"/>
          <w:b/>
          <w:sz w:val="22"/>
          <w:szCs w:val="22"/>
          <w:lang w:eastAsia="en-US" w:bidi="en-US"/>
        </w:rPr>
        <w:t>“</w:t>
      </w:r>
      <w:r w:rsidRPr="0056616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56616D"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Pr="0056616D"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Pr="0056616D">
        <w:rPr>
          <w:rFonts w:asciiTheme="minorHAnsi" w:hAnsiTheme="minorHAnsi" w:cstheme="minorHAnsi"/>
          <w:sz w:val="22"/>
          <w:szCs w:val="22"/>
        </w:rPr>
        <w:t>“</w:t>
      </w:r>
      <w:r w:rsidR="006033FA" w:rsidRPr="0056616D">
        <w:rPr>
          <w:rFonts w:asciiTheme="minorHAnsi" w:hAnsiTheme="minorHAnsi" w:cstheme="minorHAnsi"/>
          <w:sz w:val="22"/>
          <w:szCs w:val="22"/>
        </w:rPr>
        <w:t xml:space="preserve"> nebo „</w:t>
      </w:r>
      <w:r w:rsidR="006033FA" w:rsidRPr="0056616D">
        <w:rPr>
          <w:rFonts w:asciiTheme="minorHAnsi" w:hAnsiTheme="minorHAnsi" w:cstheme="minorHAnsi"/>
          <w:b/>
          <w:bCs/>
          <w:i/>
          <w:iCs/>
          <w:sz w:val="22"/>
          <w:szCs w:val="22"/>
        </w:rPr>
        <w:t>Výběrové řízení</w:t>
      </w:r>
      <w:r w:rsidR="006033FA" w:rsidRPr="0056616D">
        <w:rPr>
          <w:rFonts w:asciiTheme="minorHAnsi" w:hAnsiTheme="minorHAnsi" w:cstheme="minorHAnsi"/>
          <w:sz w:val="22"/>
          <w:szCs w:val="22"/>
        </w:rPr>
        <w:t>“</w:t>
      </w:r>
      <w:r w:rsidRPr="0056616D">
        <w:rPr>
          <w:rFonts w:asciiTheme="minorHAnsi" w:hAnsiTheme="minorHAnsi" w:cstheme="minorHAnsi"/>
          <w:sz w:val="22"/>
          <w:szCs w:val="22"/>
        </w:rPr>
        <w:t>)</w:t>
      </w:r>
      <w:r w:rsidR="00271AC4">
        <w:rPr>
          <w:rFonts w:asciiTheme="minorHAnsi" w:hAnsiTheme="minorHAnsi" w:cstheme="minorHAnsi"/>
          <w:sz w:val="22"/>
          <w:szCs w:val="22"/>
        </w:rPr>
        <w:t>, která byla Kupujícím zadávána mimo režim zákona č. 134/2016 Sb., o</w:t>
      </w:r>
      <w:r w:rsidR="00A401C4">
        <w:rPr>
          <w:rFonts w:asciiTheme="minorHAnsi" w:hAnsiTheme="minorHAnsi" w:cstheme="minorHAnsi"/>
          <w:sz w:val="22"/>
          <w:szCs w:val="22"/>
        </w:rPr>
        <w:t> </w:t>
      </w:r>
      <w:r w:rsidR="00271AC4">
        <w:rPr>
          <w:rFonts w:asciiTheme="minorHAnsi" w:hAnsiTheme="minorHAnsi" w:cstheme="minorHAnsi"/>
          <w:sz w:val="22"/>
          <w:szCs w:val="22"/>
        </w:rPr>
        <w:t>zadávání veřejných zakázek, ve znění pozdějších předpisů</w:t>
      </w:r>
      <w:r w:rsidRPr="0056616D">
        <w:rPr>
          <w:rFonts w:asciiTheme="minorHAnsi" w:hAnsiTheme="minorHAnsi" w:cstheme="minorHAnsi"/>
          <w:sz w:val="22"/>
          <w:szCs w:val="22"/>
        </w:rPr>
        <w:t xml:space="preserve">. Jednotlivá ujednání Smlouvy tak budou vykládána v souladu s podmínkami Veřejné zakázky a nabídkou Prodávajícího podanou </w:t>
      </w:r>
      <w:r w:rsidR="0042479F" w:rsidRPr="0056616D">
        <w:rPr>
          <w:rFonts w:asciiTheme="minorHAnsi" w:hAnsiTheme="minorHAnsi" w:cstheme="minorHAnsi"/>
          <w:sz w:val="22"/>
          <w:szCs w:val="22"/>
        </w:rPr>
        <w:t>ve</w:t>
      </w:r>
      <w:r w:rsidR="00A401C4">
        <w:rPr>
          <w:rFonts w:asciiTheme="minorHAnsi" w:hAnsiTheme="minorHAnsi" w:cstheme="minorHAnsi"/>
          <w:sz w:val="22"/>
          <w:szCs w:val="22"/>
        </w:rPr>
        <w:t> </w:t>
      </w:r>
      <w:r w:rsidR="0042479F" w:rsidRPr="0056616D">
        <w:rPr>
          <w:rFonts w:asciiTheme="minorHAnsi" w:hAnsiTheme="minorHAnsi" w:cstheme="minorHAnsi"/>
          <w:sz w:val="22"/>
          <w:szCs w:val="22"/>
        </w:rPr>
        <w:t>Výběrovém řízení</w:t>
      </w:r>
      <w:r w:rsidRPr="0056616D">
        <w:rPr>
          <w:rFonts w:asciiTheme="minorHAnsi" w:hAnsiTheme="minorHAnsi" w:cstheme="minorHAnsi"/>
          <w:sz w:val="22"/>
          <w:szCs w:val="22"/>
        </w:rPr>
        <w:t>.</w:t>
      </w:r>
    </w:p>
    <w:p w14:paraId="25221FB1" w14:textId="66891350" w:rsidR="00E3687E" w:rsidRPr="00E3687E" w:rsidRDefault="00E3687E" w:rsidP="00E3687E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1B18A4">
        <w:rPr>
          <w:rFonts w:asciiTheme="minorHAnsi" w:hAnsiTheme="minorHAnsi" w:cstheme="minorHAnsi"/>
          <w:sz w:val="22"/>
          <w:szCs w:val="22"/>
        </w:rPr>
        <w:t xml:space="preserve">Účelem </w:t>
      </w:r>
      <w:r w:rsidR="00954413">
        <w:rPr>
          <w:rFonts w:asciiTheme="minorHAnsi" w:hAnsiTheme="minorHAnsi" w:cstheme="minorHAnsi"/>
          <w:sz w:val="22"/>
          <w:szCs w:val="22"/>
        </w:rPr>
        <w:t>Smlouvy</w:t>
      </w:r>
      <w:r w:rsidRPr="001B18A4">
        <w:rPr>
          <w:rFonts w:asciiTheme="minorHAnsi" w:hAnsiTheme="minorHAnsi" w:cstheme="minorHAnsi"/>
          <w:sz w:val="22"/>
          <w:szCs w:val="22"/>
        </w:rPr>
        <w:t xml:space="preserve"> je </w:t>
      </w:r>
      <w:r w:rsidR="00954413">
        <w:rPr>
          <w:rFonts w:asciiTheme="minorHAnsi" w:hAnsiTheme="minorHAnsi" w:cstheme="minorHAnsi"/>
          <w:sz w:val="22"/>
          <w:szCs w:val="22"/>
        </w:rPr>
        <w:t>uspokojení potřeby Kupujícího spočívající v pořízení klavíru</w:t>
      </w:r>
      <w:r w:rsidRPr="001B18A4">
        <w:rPr>
          <w:rFonts w:asciiTheme="minorHAnsi" w:hAnsiTheme="minorHAnsi" w:cstheme="minorHAnsi"/>
          <w:sz w:val="22"/>
          <w:szCs w:val="22"/>
        </w:rPr>
        <w:t>, kter</w:t>
      </w:r>
      <w:r w:rsidR="00954413">
        <w:rPr>
          <w:rFonts w:asciiTheme="minorHAnsi" w:hAnsiTheme="minorHAnsi" w:cstheme="minorHAnsi"/>
          <w:sz w:val="22"/>
          <w:szCs w:val="22"/>
        </w:rPr>
        <w:t>ý</w:t>
      </w:r>
      <w:r w:rsidRPr="001B18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mu umožní</w:t>
      </w:r>
      <w:r w:rsidRPr="001B18A4">
        <w:rPr>
          <w:rFonts w:asciiTheme="minorHAnsi" w:hAnsiTheme="minorHAnsi" w:cstheme="minorHAnsi"/>
          <w:sz w:val="22"/>
          <w:szCs w:val="22"/>
        </w:rPr>
        <w:t xml:space="preserve"> realizovat kvalitní uměleckou výuku v podmínkách, které se co nejvíce blíží reálné umělecké praxi.</w:t>
      </w:r>
    </w:p>
    <w:p w14:paraId="1DDC5120" w14:textId="52E2DE5C" w:rsidR="0008781E" w:rsidRPr="0056616D" w:rsidRDefault="001B18A4" w:rsidP="00E91768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1B18A4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CE6076">
        <w:rPr>
          <w:rFonts w:asciiTheme="minorHAnsi" w:hAnsiTheme="minorHAnsi" w:cstheme="minorHAnsi"/>
          <w:sz w:val="22"/>
          <w:szCs w:val="22"/>
        </w:rPr>
        <w:t>potvrzuje</w:t>
      </w:r>
      <w:r w:rsidRPr="001B18A4">
        <w:rPr>
          <w:rFonts w:asciiTheme="minorHAnsi" w:hAnsiTheme="minorHAnsi" w:cstheme="minorHAnsi"/>
          <w:sz w:val="22"/>
          <w:szCs w:val="22"/>
        </w:rPr>
        <w:t xml:space="preserve">, že si prostudoval a detailně se seznámil </w:t>
      </w:r>
      <w:r w:rsidR="00954413">
        <w:rPr>
          <w:rFonts w:asciiTheme="minorHAnsi" w:hAnsiTheme="minorHAnsi" w:cstheme="minorHAnsi"/>
          <w:sz w:val="22"/>
          <w:szCs w:val="22"/>
        </w:rPr>
        <w:t>s</w:t>
      </w:r>
      <w:r w:rsidRPr="001B18A4">
        <w:rPr>
          <w:rFonts w:asciiTheme="minorHAnsi" w:hAnsiTheme="minorHAnsi" w:cstheme="minorHAnsi"/>
          <w:sz w:val="22"/>
          <w:szCs w:val="22"/>
        </w:rPr>
        <w:t xml:space="preserve"> podmínkami Výběrového řízení </w:t>
      </w:r>
      <w:r w:rsidR="00954413">
        <w:rPr>
          <w:rFonts w:asciiTheme="minorHAnsi" w:hAnsiTheme="minorHAnsi" w:cstheme="minorHAnsi"/>
          <w:sz w:val="22"/>
          <w:szCs w:val="22"/>
        </w:rPr>
        <w:br/>
      </w:r>
      <w:r w:rsidRPr="001B18A4">
        <w:rPr>
          <w:rFonts w:asciiTheme="minorHAnsi" w:hAnsiTheme="minorHAnsi" w:cstheme="minorHAnsi"/>
          <w:sz w:val="22"/>
          <w:szCs w:val="22"/>
        </w:rPr>
        <w:t>a jsou mu známy veškeré technické, kvalitativní a jiné podmínky nezbytné k</w:t>
      </w:r>
      <w:r w:rsidR="00CE6076">
        <w:rPr>
          <w:rFonts w:asciiTheme="minorHAnsi" w:hAnsiTheme="minorHAnsi" w:cstheme="minorHAnsi"/>
          <w:sz w:val="22"/>
          <w:szCs w:val="22"/>
        </w:rPr>
        <w:t> </w:t>
      </w:r>
      <w:r w:rsidRPr="001B18A4">
        <w:rPr>
          <w:rFonts w:asciiTheme="minorHAnsi" w:hAnsiTheme="minorHAnsi" w:cstheme="minorHAnsi"/>
          <w:sz w:val="22"/>
          <w:szCs w:val="22"/>
        </w:rPr>
        <w:t>realizaci plnění a že disponuje takovými právy, kapacitami a odbornými znalostmi, které jsou nezbytné k řádné realizaci plnění za dohodnutou cenu.</w:t>
      </w:r>
    </w:p>
    <w:p w14:paraId="4A6215E4" w14:textId="77777777" w:rsidR="00C455A4" w:rsidRPr="0056616D" w:rsidRDefault="00C455A4" w:rsidP="00E91768">
      <w:pPr>
        <w:pStyle w:val="OdstavecSmlouvy"/>
        <w:numPr>
          <w:ilvl w:val="0"/>
          <w:numId w:val="3"/>
        </w:numPr>
        <w:tabs>
          <w:tab w:val="clear" w:pos="170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Pojmy s velkými počátečními písmeny definované ve Smlouvě mají význam, jenž je jim ve Smlouvě připisován. Pro vyloučení jakýchkoliv pochybností se Smluvní strany dále dohodly, že:</w:t>
      </w:r>
    </w:p>
    <w:p w14:paraId="2FEEA0DF" w14:textId="2AC70F89" w:rsidR="00C455A4" w:rsidRPr="0056616D" w:rsidRDefault="00C455A4" w:rsidP="00E91768">
      <w:pPr>
        <w:pStyle w:val="OdstavecSmlouvy"/>
        <w:numPr>
          <w:ilvl w:val="1"/>
          <w:numId w:val="3"/>
        </w:numPr>
        <w:ind w:left="709" w:hanging="283"/>
        <w:rPr>
          <w:rFonts w:asciiTheme="minorHAnsi" w:hAnsiTheme="minorHAnsi" w:cstheme="minorHAnsi"/>
          <w:bCs/>
          <w:sz w:val="22"/>
          <w:szCs w:val="22"/>
        </w:rPr>
      </w:pPr>
      <w:bookmarkStart w:id="1" w:name="_Toc335318128"/>
      <w:bookmarkStart w:id="2" w:name="_Toc335318211"/>
      <w:r w:rsidRPr="0056616D">
        <w:rPr>
          <w:rFonts w:asciiTheme="minorHAnsi" w:hAnsiTheme="minorHAnsi" w:cstheme="minorHAnsi"/>
          <w:bCs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</w:t>
      </w:r>
      <w:r w:rsidR="007A62C8">
        <w:rPr>
          <w:rFonts w:asciiTheme="minorHAnsi" w:hAnsiTheme="minorHAnsi" w:cstheme="minorHAnsi"/>
          <w:bCs/>
          <w:sz w:val="22"/>
          <w:szCs w:val="22"/>
        </w:rPr>
        <w:t> dokumentaci Výběrového řízení</w:t>
      </w:r>
      <w:r w:rsidRPr="0056616D">
        <w:rPr>
          <w:rFonts w:asciiTheme="minorHAnsi" w:hAnsiTheme="minorHAnsi" w:cstheme="minorHAnsi"/>
          <w:bCs/>
          <w:sz w:val="22"/>
          <w:szCs w:val="22"/>
        </w:rPr>
        <w:t xml:space="preserve"> a Smlouvě</w:t>
      </w:r>
      <w:bookmarkEnd w:id="1"/>
      <w:bookmarkEnd w:id="2"/>
      <w:r w:rsidRPr="0056616D">
        <w:rPr>
          <w:rFonts w:asciiTheme="minorHAnsi" w:hAnsiTheme="minorHAnsi" w:cstheme="minorHAnsi"/>
          <w:bCs/>
          <w:sz w:val="22"/>
          <w:szCs w:val="22"/>
        </w:rPr>
        <w:t>;</w:t>
      </w:r>
    </w:p>
    <w:p w14:paraId="5951E846" w14:textId="68C61B83" w:rsidR="00C455A4" w:rsidRPr="0056616D" w:rsidRDefault="00C455A4" w:rsidP="00E91768">
      <w:pPr>
        <w:pStyle w:val="OdstavecSmlouvy"/>
        <w:numPr>
          <w:ilvl w:val="1"/>
          <w:numId w:val="3"/>
        </w:numPr>
        <w:ind w:left="709" w:hanging="283"/>
        <w:rPr>
          <w:rFonts w:asciiTheme="minorHAnsi" w:hAnsiTheme="minorHAnsi" w:cstheme="minorHAnsi"/>
          <w:bCs/>
          <w:sz w:val="22"/>
          <w:szCs w:val="22"/>
        </w:rPr>
      </w:pPr>
      <w:bookmarkStart w:id="3" w:name="_Toc335318130"/>
      <w:bookmarkStart w:id="4" w:name="_Toc335318213"/>
      <w:r w:rsidRPr="0056616D">
        <w:rPr>
          <w:rFonts w:asciiTheme="minorHAnsi" w:hAnsiTheme="minorHAnsi" w:cstheme="minorHAnsi"/>
          <w:bCs/>
          <w:sz w:val="22"/>
          <w:szCs w:val="22"/>
        </w:rPr>
        <w:t>Prodávající je vázán svou nabídkou předloženou Kupujícímu v rámci Výběrového řízení, která se pro úpravu vzájemných vztahů vyplývajících ze Smlouvy použije subsidiárně</w:t>
      </w:r>
      <w:bookmarkEnd w:id="3"/>
      <w:bookmarkEnd w:id="4"/>
      <w:r w:rsidRPr="0056616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566FE83" w14:textId="07E76522" w:rsidR="00FF4B54" w:rsidRPr="0056616D" w:rsidRDefault="00BB2803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bookmarkStart w:id="5" w:name="_Ref196823655"/>
      <w:bookmarkStart w:id="6" w:name="_Hlk3979470"/>
      <w:r w:rsidRPr="0056616D">
        <w:rPr>
          <w:rFonts w:asciiTheme="minorHAnsi" w:hAnsiTheme="minorHAnsi" w:cstheme="minorHAnsi"/>
          <w:sz w:val="22"/>
          <w:szCs w:val="22"/>
        </w:rPr>
        <w:t>P</w:t>
      </w:r>
      <w:r w:rsidR="004220ED" w:rsidRPr="0056616D">
        <w:rPr>
          <w:rFonts w:asciiTheme="minorHAnsi" w:hAnsiTheme="minorHAnsi" w:cstheme="minorHAnsi"/>
          <w:sz w:val="22"/>
          <w:szCs w:val="22"/>
        </w:rPr>
        <w:t>ředmět</w:t>
      </w:r>
      <w:r w:rsidR="00FF4B54"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Pr="0056616D">
        <w:rPr>
          <w:rFonts w:asciiTheme="minorHAnsi" w:hAnsiTheme="minorHAnsi" w:cstheme="minorHAnsi"/>
          <w:sz w:val="22"/>
          <w:szCs w:val="22"/>
        </w:rPr>
        <w:t>koupě</w:t>
      </w:r>
      <w:bookmarkEnd w:id="5"/>
    </w:p>
    <w:p w14:paraId="66671D97" w14:textId="2DF1D1FD" w:rsidR="00864B3D" w:rsidRPr="00F948F9" w:rsidRDefault="004220ED" w:rsidP="00CE6076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7" w:name="_Ref202353420"/>
      <w:bookmarkStart w:id="8" w:name="_Ref196823658"/>
      <w:bookmarkStart w:id="9" w:name="_Hlk202267340"/>
      <w:bookmarkStart w:id="10" w:name="_Hlk202267727"/>
      <w:bookmarkEnd w:id="6"/>
      <w:r w:rsidRPr="0056616D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9468AC" w:rsidRPr="0056616D">
        <w:rPr>
          <w:rFonts w:asciiTheme="minorHAnsi" w:hAnsiTheme="minorHAnsi" w:cstheme="minorHAnsi"/>
          <w:sz w:val="22"/>
          <w:szCs w:val="22"/>
        </w:rPr>
        <w:t>koupě</w:t>
      </w:r>
      <w:r w:rsidR="002C7427"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Pr="0056616D">
        <w:rPr>
          <w:rFonts w:asciiTheme="minorHAnsi" w:hAnsiTheme="minorHAnsi" w:cstheme="minorHAnsi"/>
          <w:sz w:val="22"/>
          <w:szCs w:val="22"/>
        </w:rPr>
        <w:t xml:space="preserve">je </w:t>
      </w:r>
      <w:r w:rsidR="001E7505" w:rsidRPr="001E7505">
        <w:rPr>
          <w:rFonts w:asciiTheme="minorHAnsi" w:hAnsiTheme="minorHAnsi" w:cstheme="minorHAnsi"/>
          <w:sz w:val="22"/>
          <w:szCs w:val="22"/>
        </w:rPr>
        <w:t>dodávka</w:t>
      </w:r>
      <w:r w:rsidR="00CE3689" w:rsidRPr="00CE3689">
        <w:rPr>
          <w:rFonts w:asciiTheme="minorHAnsi" w:hAnsiTheme="minorHAnsi" w:cstheme="minorHAnsi"/>
          <w:sz w:val="22"/>
          <w:szCs w:val="22"/>
        </w:rPr>
        <w:t xml:space="preserve"> </w:t>
      </w:r>
      <w:r w:rsidR="00CE3689" w:rsidRPr="00C1277F">
        <w:rPr>
          <w:rFonts w:asciiTheme="minorHAnsi" w:hAnsiTheme="minorHAnsi" w:cstheme="minorHAnsi"/>
          <w:sz w:val="22"/>
          <w:szCs w:val="22"/>
        </w:rPr>
        <w:t>jednoho kusu nového koncertního</w:t>
      </w:r>
      <w:r w:rsidR="001E7505" w:rsidRPr="001E7505">
        <w:rPr>
          <w:rFonts w:asciiTheme="minorHAnsi" w:hAnsiTheme="minorHAnsi" w:cstheme="minorHAnsi"/>
          <w:sz w:val="22"/>
          <w:szCs w:val="22"/>
        </w:rPr>
        <w:t xml:space="preserve"> </w:t>
      </w:r>
      <w:r w:rsidR="001B18A4">
        <w:rPr>
          <w:rFonts w:asciiTheme="minorHAnsi" w:hAnsiTheme="minorHAnsi" w:cstheme="minorHAnsi"/>
          <w:sz w:val="22"/>
          <w:szCs w:val="22"/>
        </w:rPr>
        <w:t>klavírního křídla</w:t>
      </w:r>
      <w:r w:rsidR="00076B3D">
        <w:rPr>
          <w:rFonts w:asciiTheme="minorHAnsi" w:hAnsiTheme="minorHAnsi" w:cstheme="minorHAnsi"/>
          <w:sz w:val="22"/>
          <w:szCs w:val="22"/>
        </w:rPr>
        <w:t>,</w:t>
      </w:r>
      <w:r w:rsidR="001B18A4">
        <w:rPr>
          <w:rFonts w:asciiTheme="minorHAnsi" w:hAnsiTheme="minorHAnsi" w:cstheme="minorHAnsi"/>
          <w:sz w:val="22"/>
          <w:szCs w:val="22"/>
        </w:rPr>
        <w:t xml:space="preserve"> </w:t>
      </w:r>
      <w:r w:rsidR="00CE3689" w:rsidRPr="00C1277F">
        <w:rPr>
          <w:rFonts w:asciiTheme="minorHAnsi" w:hAnsiTheme="minorHAnsi" w:cstheme="minorHAnsi"/>
          <w:sz w:val="22"/>
          <w:szCs w:val="22"/>
        </w:rPr>
        <w:t>vyrobeného v</w:t>
      </w:r>
      <w:r w:rsidR="00270FC4">
        <w:rPr>
          <w:rFonts w:asciiTheme="minorHAnsi" w:hAnsiTheme="minorHAnsi" w:cstheme="minorHAnsi"/>
          <w:sz w:val="22"/>
          <w:szCs w:val="22"/>
        </w:rPr>
        <w:t> </w:t>
      </w:r>
      <w:r w:rsidR="00CE3689" w:rsidRPr="00C1277F">
        <w:rPr>
          <w:rFonts w:asciiTheme="minorHAnsi" w:hAnsiTheme="minorHAnsi" w:cstheme="minorHAnsi"/>
          <w:sz w:val="22"/>
          <w:szCs w:val="22"/>
        </w:rPr>
        <w:t>období let 2019 až 2025</w:t>
      </w:r>
      <w:r w:rsidR="00864B3D">
        <w:rPr>
          <w:rFonts w:asciiTheme="minorHAnsi" w:hAnsiTheme="minorHAnsi" w:cstheme="minorHAnsi"/>
          <w:sz w:val="22"/>
          <w:szCs w:val="22"/>
        </w:rPr>
        <w:t xml:space="preserve">, </w:t>
      </w:r>
      <w:r w:rsidR="00D24E3F">
        <w:rPr>
          <w:rFonts w:asciiTheme="minorHAnsi" w:hAnsiTheme="minorHAnsi" w:cstheme="minorHAnsi"/>
          <w:sz w:val="22"/>
          <w:szCs w:val="22"/>
        </w:rPr>
        <w:t xml:space="preserve">včetně dopravy </w:t>
      </w:r>
      <w:r w:rsidR="00864B3D">
        <w:rPr>
          <w:rFonts w:asciiTheme="minorHAnsi" w:hAnsiTheme="minorHAnsi" w:cstheme="minorHAnsi"/>
          <w:sz w:val="22"/>
          <w:szCs w:val="22"/>
        </w:rPr>
        <w:t>do sídla Kupujícího</w:t>
      </w:r>
      <w:r w:rsidR="00864B3D" w:rsidRPr="0070218E">
        <w:rPr>
          <w:rFonts w:asciiTheme="minorHAnsi" w:hAnsiTheme="minorHAnsi" w:cstheme="minorHAnsi"/>
          <w:sz w:val="22"/>
          <w:szCs w:val="22"/>
        </w:rPr>
        <w:t xml:space="preserve"> na adrese </w:t>
      </w:r>
      <w:bookmarkStart w:id="11" w:name="_Hlk202260551"/>
      <w:r w:rsidR="00864B3D" w:rsidRPr="00076B3D">
        <w:rPr>
          <w:rFonts w:asciiTheme="minorHAnsi" w:hAnsiTheme="minorHAnsi" w:cstheme="minorHAnsi"/>
          <w:sz w:val="22"/>
          <w:szCs w:val="22"/>
        </w:rPr>
        <w:t>Slunná 193/11, Komárov, 617</w:t>
      </w:r>
      <w:r w:rsidR="00864B3D">
        <w:rPr>
          <w:rFonts w:asciiTheme="minorHAnsi" w:hAnsiTheme="minorHAnsi" w:cstheme="minorHAnsi"/>
          <w:sz w:val="22"/>
          <w:szCs w:val="22"/>
        </w:rPr>
        <w:t> </w:t>
      </w:r>
      <w:r w:rsidR="00864B3D" w:rsidRPr="00076B3D">
        <w:rPr>
          <w:rFonts w:asciiTheme="minorHAnsi" w:hAnsiTheme="minorHAnsi" w:cstheme="minorHAnsi"/>
          <w:sz w:val="22"/>
          <w:szCs w:val="22"/>
        </w:rPr>
        <w:t>00 Brno</w:t>
      </w:r>
      <w:bookmarkEnd w:id="11"/>
      <w:r w:rsidR="00864B3D">
        <w:rPr>
          <w:rFonts w:asciiTheme="minorHAnsi" w:hAnsiTheme="minorHAnsi" w:cstheme="minorHAnsi"/>
          <w:sz w:val="22"/>
          <w:szCs w:val="22"/>
        </w:rPr>
        <w:t>,</w:t>
      </w:r>
      <w:r w:rsidR="001219E0">
        <w:rPr>
          <w:rFonts w:asciiTheme="minorHAnsi" w:hAnsiTheme="minorHAnsi" w:cstheme="minorHAnsi"/>
          <w:sz w:val="22"/>
          <w:szCs w:val="22"/>
        </w:rPr>
        <w:t xml:space="preserve"> </w:t>
      </w:r>
      <w:r w:rsidR="00864B3D">
        <w:rPr>
          <w:rFonts w:asciiTheme="minorHAnsi" w:hAnsiTheme="minorHAnsi" w:cstheme="minorHAnsi"/>
          <w:sz w:val="22"/>
          <w:szCs w:val="22"/>
        </w:rPr>
        <w:t>jeho vykládky</w:t>
      </w:r>
      <w:r w:rsidR="001219E0">
        <w:rPr>
          <w:rFonts w:asciiTheme="minorHAnsi" w:hAnsiTheme="minorHAnsi" w:cstheme="minorHAnsi"/>
          <w:sz w:val="22"/>
          <w:szCs w:val="22"/>
        </w:rPr>
        <w:t xml:space="preserve"> a </w:t>
      </w:r>
      <w:r w:rsidR="00864B3D" w:rsidRPr="0056616D">
        <w:rPr>
          <w:rFonts w:asciiTheme="minorHAnsi" w:hAnsiTheme="minorHAnsi" w:cstheme="minorHAnsi"/>
          <w:sz w:val="22"/>
          <w:szCs w:val="22"/>
        </w:rPr>
        <w:t xml:space="preserve">umístění </w:t>
      </w:r>
      <w:r w:rsidR="00864B3D">
        <w:rPr>
          <w:rFonts w:asciiTheme="minorHAnsi" w:hAnsiTheme="minorHAnsi" w:cstheme="minorHAnsi"/>
          <w:sz w:val="22"/>
          <w:szCs w:val="22"/>
        </w:rPr>
        <w:t>do</w:t>
      </w:r>
      <w:r w:rsidR="00864B3D"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="001219E0">
        <w:rPr>
          <w:rFonts w:asciiTheme="minorHAnsi" w:hAnsiTheme="minorHAnsi" w:cstheme="minorHAnsi"/>
          <w:sz w:val="22"/>
          <w:szCs w:val="22"/>
        </w:rPr>
        <w:t xml:space="preserve">přízemí budovy </w:t>
      </w:r>
      <w:r w:rsidR="003C38B5">
        <w:rPr>
          <w:rFonts w:asciiTheme="minorHAnsi" w:hAnsiTheme="minorHAnsi" w:cstheme="minorHAnsi"/>
          <w:sz w:val="22"/>
          <w:szCs w:val="22"/>
        </w:rPr>
        <w:t xml:space="preserve">v sídle </w:t>
      </w:r>
      <w:r w:rsidR="001219E0">
        <w:rPr>
          <w:rFonts w:asciiTheme="minorHAnsi" w:hAnsiTheme="minorHAnsi" w:cstheme="minorHAnsi"/>
          <w:sz w:val="22"/>
          <w:szCs w:val="22"/>
        </w:rPr>
        <w:t>Kupujícího</w:t>
      </w:r>
      <w:r w:rsidR="00864B3D">
        <w:rPr>
          <w:rFonts w:asciiTheme="minorHAnsi" w:hAnsiTheme="minorHAnsi" w:cstheme="minorHAnsi"/>
          <w:sz w:val="22"/>
          <w:szCs w:val="22"/>
        </w:rPr>
        <w:t xml:space="preserve">, </w:t>
      </w:r>
      <w:r w:rsidR="005A7CA7">
        <w:rPr>
          <w:rFonts w:asciiTheme="minorHAnsi" w:hAnsiTheme="minorHAnsi" w:cstheme="minorHAnsi"/>
          <w:sz w:val="22"/>
          <w:szCs w:val="22"/>
        </w:rPr>
        <w:t>montáž</w:t>
      </w:r>
      <w:r w:rsidR="001219E0">
        <w:rPr>
          <w:rFonts w:asciiTheme="minorHAnsi" w:hAnsiTheme="minorHAnsi" w:cstheme="minorHAnsi"/>
          <w:sz w:val="22"/>
          <w:szCs w:val="22"/>
        </w:rPr>
        <w:t>e</w:t>
      </w:r>
      <w:r w:rsidR="005A7CA7">
        <w:rPr>
          <w:rFonts w:asciiTheme="minorHAnsi" w:hAnsiTheme="minorHAnsi" w:cstheme="minorHAnsi"/>
          <w:sz w:val="22"/>
          <w:szCs w:val="22"/>
        </w:rPr>
        <w:t xml:space="preserve">, </w:t>
      </w:r>
      <w:r w:rsidR="00864B3D">
        <w:rPr>
          <w:rFonts w:asciiTheme="minorHAnsi" w:hAnsiTheme="minorHAnsi" w:cstheme="minorHAnsi"/>
          <w:sz w:val="22"/>
          <w:szCs w:val="22"/>
        </w:rPr>
        <w:t>instalace</w:t>
      </w:r>
      <w:r w:rsidR="00BD7866">
        <w:rPr>
          <w:rFonts w:asciiTheme="minorHAnsi" w:hAnsiTheme="minorHAnsi" w:cstheme="minorHAnsi"/>
          <w:sz w:val="22"/>
          <w:szCs w:val="22"/>
        </w:rPr>
        <w:t xml:space="preserve">, seřízení </w:t>
      </w:r>
      <w:r w:rsidR="00864B3D">
        <w:rPr>
          <w:rFonts w:asciiTheme="minorHAnsi" w:hAnsiTheme="minorHAnsi" w:cstheme="minorHAnsi"/>
          <w:sz w:val="22"/>
          <w:szCs w:val="22"/>
        </w:rPr>
        <w:t>a jednorázové</w:t>
      </w:r>
      <w:r w:rsidR="001219E0">
        <w:rPr>
          <w:rFonts w:asciiTheme="minorHAnsi" w:hAnsiTheme="minorHAnsi" w:cstheme="minorHAnsi"/>
          <w:sz w:val="22"/>
          <w:szCs w:val="22"/>
        </w:rPr>
        <w:t>ho</w:t>
      </w:r>
      <w:r w:rsidR="00864B3D">
        <w:rPr>
          <w:rFonts w:asciiTheme="minorHAnsi" w:hAnsiTheme="minorHAnsi" w:cstheme="minorHAnsi"/>
          <w:sz w:val="22"/>
          <w:szCs w:val="22"/>
        </w:rPr>
        <w:t xml:space="preserve"> </w:t>
      </w:r>
      <w:r w:rsidR="001219E0">
        <w:rPr>
          <w:rFonts w:asciiTheme="minorHAnsi" w:hAnsiTheme="minorHAnsi" w:cstheme="minorHAnsi"/>
          <w:sz w:val="22"/>
          <w:szCs w:val="22"/>
        </w:rPr>
        <w:t>na</w:t>
      </w:r>
      <w:r w:rsidR="00864B3D">
        <w:rPr>
          <w:rFonts w:asciiTheme="minorHAnsi" w:hAnsiTheme="minorHAnsi" w:cstheme="minorHAnsi"/>
          <w:sz w:val="22"/>
          <w:szCs w:val="22"/>
        </w:rPr>
        <w:t>laděn</w:t>
      </w:r>
      <w:r w:rsidR="00BD7866">
        <w:rPr>
          <w:rFonts w:asciiTheme="minorHAnsi" w:hAnsiTheme="minorHAnsi" w:cstheme="minorHAnsi"/>
          <w:sz w:val="22"/>
          <w:szCs w:val="22"/>
        </w:rPr>
        <w:t>í</w:t>
      </w:r>
      <w:r w:rsidR="00F06D95">
        <w:rPr>
          <w:rFonts w:asciiTheme="minorHAnsi" w:hAnsiTheme="minorHAnsi" w:cstheme="minorHAnsi"/>
          <w:sz w:val="22"/>
          <w:szCs w:val="22"/>
        </w:rPr>
        <w:t xml:space="preserve">, a </w:t>
      </w:r>
      <w:bookmarkStart w:id="12" w:name="_Hlk202556737"/>
      <w:r w:rsidR="00F06D95">
        <w:rPr>
          <w:rFonts w:asciiTheme="minorHAnsi" w:hAnsiTheme="minorHAnsi" w:cstheme="minorHAnsi"/>
          <w:sz w:val="22"/>
          <w:szCs w:val="22"/>
        </w:rPr>
        <w:t>to včetně poskytování záručního plnění ke koncertnímu klavírnímu křídlu</w:t>
      </w:r>
      <w:bookmarkEnd w:id="12"/>
      <w:r w:rsidR="00D24E3F">
        <w:rPr>
          <w:rFonts w:asciiTheme="minorHAnsi" w:hAnsiTheme="minorHAnsi" w:cstheme="minorHAnsi"/>
          <w:sz w:val="22"/>
          <w:szCs w:val="22"/>
        </w:rPr>
        <w:t xml:space="preserve"> </w:t>
      </w:r>
      <w:r w:rsidR="00D24E3F" w:rsidRPr="00D63BB0">
        <w:rPr>
          <w:rFonts w:asciiTheme="minorHAnsi" w:hAnsiTheme="minorHAnsi" w:cstheme="minorHAnsi"/>
          <w:sz w:val="22"/>
          <w:szCs w:val="22"/>
        </w:rPr>
        <w:t>(dále jen „</w:t>
      </w:r>
      <w:r w:rsidR="00D24E3F" w:rsidRPr="00D63BB0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Předmět koupě</w:t>
      </w:r>
      <w:r w:rsidR="00D24E3F" w:rsidRPr="00D63BB0">
        <w:rPr>
          <w:rFonts w:asciiTheme="minorHAnsi" w:hAnsiTheme="minorHAnsi" w:cstheme="minorHAnsi"/>
          <w:sz w:val="22"/>
          <w:szCs w:val="22"/>
        </w:rPr>
        <w:t>“</w:t>
      </w:r>
      <w:r w:rsidR="00D24E3F">
        <w:rPr>
          <w:rFonts w:asciiTheme="minorHAnsi" w:hAnsiTheme="minorHAnsi" w:cstheme="minorHAnsi"/>
          <w:sz w:val="22"/>
          <w:szCs w:val="22"/>
        </w:rPr>
        <w:t xml:space="preserve"> či „</w:t>
      </w:r>
      <w:r w:rsidR="00D24E3F" w:rsidRPr="002C4F4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Klavír</w:t>
      </w:r>
      <w:r w:rsidR="00D24E3F">
        <w:rPr>
          <w:rFonts w:asciiTheme="minorHAnsi" w:hAnsiTheme="minorHAnsi" w:cstheme="minorHAnsi"/>
          <w:sz w:val="22"/>
          <w:szCs w:val="22"/>
        </w:rPr>
        <w:t>“</w:t>
      </w:r>
      <w:r w:rsidR="00D24E3F" w:rsidRPr="00D63BB0">
        <w:rPr>
          <w:rFonts w:asciiTheme="minorHAnsi" w:hAnsiTheme="minorHAnsi" w:cstheme="minorHAnsi"/>
          <w:sz w:val="22"/>
          <w:szCs w:val="22"/>
        </w:rPr>
        <w:t>)</w:t>
      </w:r>
      <w:r w:rsidR="00CE3689">
        <w:rPr>
          <w:rFonts w:asciiTheme="minorHAnsi" w:hAnsiTheme="minorHAnsi" w:cstheme="minorHAnsi"/>
          <w:sz w:val="22"/>
          <w:szCs w:val="22"/>
        </w:rPr>
        <w:t>.</w:t>
      </w:r>
      <w:bookmarkEnd w:id="7"/>
    </w:p>
    <w:p w14:paraId="0D68AEF9" w14:textId="7326AAAF" w:rsidR="008A18D2" w:rsidRDefault="00CE3689" w:rsidP="00F948F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D24E3F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CE3689">
        <w:rPr>
          <w:rFonts w:asciiTheme="minorHAnsi" w:hAnsiTheme="minorHAnsi" w:cstheme="minorHAnsi"/>
          <w:sz w:val="22"/>
          <w:szCs w:val="22"/>
        </w:rPr>
        <w:t>je</w:t>
      </w:r>
      <w:r w:rsidR="008A18D2">
        <w:rPr>
          <w:rFonts w:asciiTheme="minorHAnsi" w:hAnsiTheme="minorHAnsi" w:cstheme="minorHAnsi"/>
          <w:sz w:val="22"/>
          <w:szCs w:val="22"/>
        </w:rPr>
        <w:t>:</w:t>
      </w:r>
    </w:p>
    <w:p w14:paraId="29EB8327" w14:textId="78A044E2" w:rsidR="008A18D2" w:rsidRDefault="00D24E3F" w:rsidP="008A18D2">
      <w:pPr>
        <w:pStyle w:val="OdstavecSmlouvy"/>
        <w:keepLines w:val="0"/>
        <w:numPr>
          <w:ilvl w:val="2"/>
          <w:numId w:val="3"/>
        </w:numPr>
        <w:tabs>
          <w:tab w:val="clear" w:pos="426"/>
          <w:tab w:val="clear" w:pos="170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dodávka </w:t>
      </w:r>
      <w:r w:rsidR="00CE3689" w:rsidRPr="00CE3689">
        <w:rPr>
          <w:rFonts w:asciiTheme="minorHAnsi" w:hAnsiTheme="minorHAnsi" w:cstheme="minorHAnsi"/>
          <w:sz w:val="22"/>
          <w:szCs w:val="22"/>
        </w:rPr>
        <w:t>pevn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CE3689" w:rsidRPr="00CE3689">
        <w:rPr>
          <w:rFonts w:asciiTheme="minorHAnsi" w:hAnsiTheme="minorHAnsi" w:cstheme="minorHAnsi"/>
          <w:sz w:val="22"/>
          <w:szCs w:val="22"/>
        </w:rPr>
        <w:t xml:space="preserve"> ochrann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CE3689" w:rsidRPr="00CE3689">
        <w:rPr>
          <w:rFonts w:asciiTheme="minorHAnsi" w:hAnsiTheme="minorHAnsi" w:cstheme="minorHAnsi"/>
          <w:sz w:val="22"/>
          <w:szCs w:val="22"/>
        </w:rPr>
        <w:t xml:space="preserve"> obal</w:t>
      </w:r>
      <w:r>
        <w:rPr>
          <w:rFonts w:asciiTheme="minorHAnsi" w:hAnsiTheme="minorHAnsi" w:cstheme="minorHAnsi"/>
          <w:sz w:val="22"/>
          <w:szCs w:val="22"/>
        </w:rPr>
        <w:t>u</w:t>
      </w:r>
      <w:r w:rsidR="00CE3689" w:rsidRPr="00CE3689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E3689" w:rsidRPr="00CE3689">
        <w:rPr>
          <w:rFonts w:asciiTheme="minorHAnsi" w:hAnsiTheme="minorHAnsi" w:cstheme="minorHAnsi"/>
          <w:sz w:val="22"/>
          <w:szCs w:val="22"/>
        </w:rPr>
        <w:t>koženky</w:t>
      </w:r>
      <w:r>
        <w:rPr>
          <w:rFonts w:asciiTheme="minorHAnsi" w:hAnsiTheme="minorHAnsi" w:cstheme="minorHAnsi"/>
          <w:sz w:val="22"/>
          <w:szCs w:val="22"/>
        </w:rPr>
        <w:t xml:space="preserve"> zajišťující ochranu </w:t>
      </w:r>
      <w:r w:rsidR="008A18D2">
        <w:rPr>
          <w:rFonts w:asciiTheme="minorHAnsi" w:hAnsiTheme="minorHAnsi" w:cstheme="minorHAnsi"/>
          <w:sz w:val="22"/>
          <w:szCs w:val="22"/>
        </w:rPr>
        <w:t xml:space="preserve">Klavíru </w:t>
      </w:r>
      <w:r>
        <w:rPr>
          <w:rFonts w:asciiTheme="minorHAnsi" w:hAnsiTheme="minorHAnsi" w:cstheme="minorHAnsi"/>
          <w:sz w:val="22"/>
          <w:szCs w:val="22"/>
        </w:rPr>
        <w:t>při převozu;</w:t>
      </w:r>
    </w:p>
    <w:p w14:paraId="38826BF7" w14:textId="7BE8FA6C" w:rsidR="008A18D2" w:rsidRDefault="00864B3D" w:rsidP="008A18D2">
      <w:pPr>
        <w:pStyle w:val="OdstavecSmlouvy"/>
        <w:keepLines w:val="0"/>
        <w:numPr>
          <w:ilvl w:val="2"/>
          <w:numId w:val="3"/>
        </w:numPr>
        <w:tabs>
          <w:tab w:val="clear" w:pos="426"/>
          <w:tab w:val="clear" w:pos="170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 w:rsidRPr="00D63BB0">
        <w:rPr>
          <w:rFonts w:asciiTheme="minorHAnsi" w:hAnsiTheme="minorHAnsi" w:cstheme="minorHAnsi"/>
          <w:sz w:val="22"/>
          <w:szCs w:val="22"/>
        </w:rPr>
        <w:t xml:space="preserve">kontrola a předvedení funkčnosti </w:t>
      </w:r>
      <w:r w:rsidR="009A39A6">
        <w:rPr>
          <w:rFonts w:asciiTheme="minorHAnsi" w:hAnsiTheme="minorHAnsi" w:cstheme="minorHAnsi"/>
          <w:sz w:val="22"/>
          <w:szCs w:val="22"/>
        </w:rPr>
        <w:t>Klavíru</w:t>
      </w:r>
      <w:r w:rsidR="00D24E3F">
        <w:rPr>
          <w:rFonts w:asciiTheme="minorHAnsi" w:hAnsiTheme="minorHAnsi" w:cstheme="minorHAnsi"/>
          <w:sz w:val="22"/>
          <w:szCs w:val="22"/>
        </w:rPr>
        <w:t xml:space="preserve"> Kupujícímu;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D19BB" w14:textId="79C9D8AF" w:rsidR="008A18D2" w:rsidRDefault="008A18D2" w:rsidP="008A18D2">
      <w:pPr>
        <w:pStyle w:val="OdstavecSmlouvy"/>
        <w:keepLines w:val="0"/>
        <w:numPr>
          <w:ilvl w:val="2"/>
          <w:numId w:val="3"/>
        </w:numPr>
        <w:tabs>
          <w:tab w:val="clear" w:pos="426"/>
          <w:tab w:val="clear" w:pos="170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předání dokladů potřebných k užívání </w:t>
      </w:r>
      <w:r w:rsidR="009A39A6">
        <w:rPr>
          <w:rFonts w:asciiTheme="minorHAnsi" w:hAnsiTheme="minorHAnsi" w:cstheme="minorHAnsi"/>
          <w:sz w:val="22"/>
          <w:szCs w:val="22"/>
        </w:rPr>
        <w:t>Klavíru</w:t>
      </w:r>
      <w:r>
        <w:rPr>
          <w:rFonts w:asciiTheme="minorHAnsi" w:hAnsiTheme="minorHAnsi" w:cstheme="minorHAnsi"/>
          <w:sz w:val="22"/>
          <w:szCs w:val="22"/>
        </w:rPr>
        <w:t xml:space="preserve">, ze kterých musí zejména vyplývat způsob použití (návod k obsluze/provozu), pokyny pro běžnou údržbu, </w:t>
      </w:r>
      <w:r w:rsidRPr="003312CE">
        <w:rPr>
          <w:rFonts w:asciiTheme="minorHAnsi" w:hAnsiTheme="minorHAnsi" w:cstheme="minorHAnsi"/>
          <w:sz w:val="22"/>
          <w:szCs w:val="22"/>
        </w:rPr>
        <w:t>seznam autorizovaných servisních míst</w:t>
      </w:r>
      <w:r>
        <w:rPr>
          <w:rFonts w:asciiTheme="minorHAnsi" w:hAnsiTheme="minorHAnsi" w:cstheme="minorHAnsi"/>
          <w:sz w:val="22"/>
          <w:szCs w:val="22"/>
        </w:rPr>
        <w:t>, identifikace výrobce, a to v českém jazyce s výjimkou odborných technických názvů;</w:t>
      </w:r>
      <w:r w:rsidR="00F224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AB3BFA" w14:textId="76252054" w:rsidR="008A18D2" w:rsidRDefault="008A18D2" w:rsidP="008A18D2">
      <w:pPr>
        <w:pStyle w:val="OdstavecSmlouvy"/>
        <w:keepLines w:val="0"/>
        <w:numPr>
          <w:ilvl w:val="2"/>
          <w:numId w:val="3"/>
        </w:numPr>
        <w:tabs>
          <w:tab w:val="clear" w:pos="426"/>
          <w:tab w:val="clear" w:pos="170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předání dokladů, ze kterých musí vyplývat, </w:t>
      </w:r>
      <w:r w:rsidRPr="00122305">
        <w:rPr>
          <w:rFonts w:asciiTheme="minorHAnsi" w:hAnsiTheme="minorHAnsi" w:cstheme="minorHAnsi"/>
          <w:sz w:val="22"/>
          <w:szCs w:val="22"/>
        </w:rPr>
        <w:t xml:space="preserve">že Předmět </w:t>
      </w:r>
      <w:r>
        <w:rPr>
          <w:rFonts w:asciiTheme="minorHAnsi" w:hAnsiTheme="minorHAnsi" w:cstheme="minorHAnsi"/>
          <w:sz w:val="22"/>
          <w:szCs w:val="22"/>
        </w:rPr>
        <w:t xml:space="preserve">koupě </w:t>
      </w:r>
      <w:r w:rsidRPr="00122305">
        <w:rPr>
          <w:rFonts w:asciiTheme="minorHAnsi" w:hAnsiTheme="minorHAnsi" w:cstheme="minorHAnsi"/>
          <w:sz w:val="22"/>
          <w:szCs w:val="22"/>
        </w:rPr>
        <w:t xml:space="preserve">dodaný podle Smlouvy splňuje požadavky na jeho použití </w:t>
      </w:r>
      <w:r>
        <w:rPr>
          <w:rFonts w:asciiTheme="minorHAnsi" w:hAnsiTheme="minorHAnsi" w:cstheme="minorHAnsi"/>
          <w:sz w:val="22"/>
          <w:szCs w:val="22"/>
        </w:rPr>
        <w:t xml:space="preserve">Kupujícím </w:t>
      </w:r>
      <w:r w:rsidRPr="00122305">
        <w:rPr>
          <w:rFonts w:asciiTheme="minorHAnsi" w:hAnsiTheme="minorHAnsi" w:cstheme="minorHAnsi"/>
          <w:sz w:val="22"/>
          <w:szCs w:val="22"/>
        </w:rPr>
        <w:t>k</w:t>
      </w:r>
      <w:r w:rsidRPr="00122305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Pr="00122305">
        <w:rPr>
          <w:rFonts w:asciiTheme="minorHAnsi" w:hAnsiTheme="minorHAnsi" w:cstheme="minorHAnsi"/>
          <w:sz w:val="22"/>
          <w:szCs w:val="22"/>
        </w:rPr>
        <w:t xml:space="preserve">danému účelu podle Smlouvy, právních předpisů či technických norem </w:t>
      </w:r>
      <w:r>
        <w:rPr>
          <w:rFonts w:asciiTheme="minorHAnsi" w:hAnsiTheme="minorHAnsi" w:cstheme="minorHAnsi"/>
          <w:sz w:val="22"/>
          <w:szCs w:val="22"/>
        </w:rPr>
        <w:t xml:space="preserve">platných </w:t>
      </w:r>
      <w:r w:rsidRPr="00122305">
        <w:rPr>
          <w:rFonts w:asciiTheme="minorHAnsi" w:hAnsiTheme="minorHAnsi" w:cstheme="minorHAnsi"/>
          <w:sz w:val="22"/>
          <w:szCs w:val="22"/>
        </w:rPr>
        <w:t xml:space="preserve">a účinných ke dni předání Předmětu </w:t>
      </w:r>
      <w:r>
        <w:rPr>
          <w:rFonts w:asciiTheme="minorHAnsi" w:hAnsiTheme="minorHAnsi" w:cstheme="minorHAnsi"/>
          <w:sz w:val="22"/>
          <w:szCs w:val="22"/>
        </w:rPr>
        <w:t>koupě.</w:t>
      </w:r>
    </w:p>
    <w:bookmarkEnd w:id="8"/>
    <w:p w14:paraId="16A079FC" w14:textId="71A34343" w:rsidR="00CE6076" w:rsidRDefault="003072FD" w:rsidP="00CE6076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Předmět koupě je dále blíže specifikován v</w:t>
      </w:r>
      <w:r w:rsidR="00C70BEC" w:rsidRPr="0056616D">
        <w:rPr>
          <w:rFonts w:asciiTheme="minorHAnsi" w:hAnsiTheme="minorHAnsi" w:cstheme="minorHAnsi"/>
          <w:sz w:val="22"/>
          <w:szCs w:val="22"/>
        </w:rPr>
        <w:t> </w:t>
      </w:r>
      <w:r w:rsidR="00D529F8" w:rsidRPr="00D529F8">
        <w:rPr>
          <w:rFonts w:asciiTheme="minorHAnsi" w:hAnsiTheme="minorHAnsi" w:cstheme="minorHAnsi"/>
          <w:sz w:val="22"/>
          <w:szCs w:val="22"/>
        </w:rPr>
        <w:t>Technické specifikaci</w:t>
      </w:r>
      <w:r w:rsidR="009A39A6">
        <w:rPr>
          <w:rFonts w:asciiTheme="minorHAnsi" w:hAnsiTheme="minorHAnsi" w:cstheme="minorHAnsi"/>
          <w:sz w:val="22"/>
          <w:szCs w:val="22"/>
        </w:rPr>
        <w:t xml:space="preserve"> předmětu plnění</w:t>
      </w:r>
      <w:r w:rsidR="00D529F8" w:rsidRPr="00D529F8">
        <w:rPr>
          <w:rFonts w:asciiTheme="minorHAnsi" w:hAnsiTheme="minorHAnsi" w:cstheme="minorHAnsi"/>
          <w:sz w:val="22"/>
          <w:szCs w:val="22"/>
        </w:rPr>
        <w:t xml:space="preserve"> </w:t>
      </w:r>
      <w:r w:rsidR="00D529F8">
        <w:rPr>
          <w:rFonts w:asciiTheme="minorHAnsi" w:hAnsiTheme="minorHAnsi" w:cstheme="minorHAnsi"/>
          <w:sz w:val="22"/>
          <w:szCs w:val="22"/>
        </w:rPr>
        <w:t>(</w:t>
      </w:r>
      <w:r w:rsidR="00123B19">
        <w:rPr>
          <w:rFonts w:asciiTheme="minorHAnsi" w:hAnsiTheme="minorHAnsi" w:cstheme="minorHAnsi"/>
          <w:sz w:val="22"/>
          <w:szCs w:val="22"/>
        </w:rPr>
        <w:fldChar w:fldCharType="begin"/>
      </w:r>
      <w:r w:rsidR="00123B19">
        <w:rPr>
          <w:rFonts w:asciiTheme="minorHAnsi" w:hAnsiTheme="minorHAnsi" w:cstheme="minorHAnsi"/>
          <w:sz w:val="22"/>
          <w:szCs w:val="22"/>
        </w:rPr>
        <w:instrText xml:space="preserve"> REF _Ref202170693 \r \h </w:instrText>
      </w:r>
      <w:r w:rsidR="00123B19">
        <w:rPr>
          <w:rFonts w:asciiTheme="minorHAnsi" w:hAnsiTheme="minorHAnsi" w:cstheme="minorHAnsi"/>
          <w:sz w:val="22"/>
          <w:szCs w:val="22"/>
        </w:rPr>
      </w:r>
      <w:r w:rsidR="00123B19">
        <w:rPr>
          <w:rFonts w:asciiTheme="minorHAnsi" w:hAnsiTheme="minorHAnsi" w:cstheme="minorHAnsi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</w:rPr>
        <w:t>Příloha č. 2</w:t>
      </w:r>
      <w:r w:rsidR="00123B19">
        <w:rPr>
          <w:rFonts w:asciiTheme="minorHAnsi" w:hAnsiTheme="minorHAnsi" w:cstheme="minorHAnsi"/>
          <w:sz w:val="22"/>
          <w:szCs w:val="22"/>
        </w:rPr>
        <w:fldChar w:fldCharType="end"/>
      </w:r>
      <w:r w:rsidR="00D529F8">
        <w:rPr>
          <w:rFonts w:asciiTheme="minorHAnsi" w:hAnsiTheme="minorHAnsi" w:cstheme="minorHAnsi"/>
          <w:sz w:val="22"/>
          <w:szCs w:val="22"/>
        </w:rPr>
        <w:t xml:space="preserve"> </w:t>
      </w:r>
      <w:r w:rsidR="00DF6256">
        <w:rPr>
          <w:rFonts w:asciiTheme="minorHAnsi" w:hAnsiTheme="minorHAnsi" w:cstheme="minorHAnsi"/>
          <w:sz w:val="22"/>
          <w:szCs w:val="22"/>
        </w:rPr>
        <w:t>Smlouvy</w:t>
      </w:r>
      <w:r w:rsidR="00D529F8">
        <w:rPr>
          <w:rFonts w:asciiTheme="minorHAnsi" w:hAnsiTheme="minorHAnsi" w:cstheme="minorHAnsi"/>
          <w:sz w:val="22"/>
          <w:szCs w:val="22"/>
        </w:rPr>
        <w:t>)</w:t>
      </w:r>
      <w:r w:rsidR="002E75F5" w:rsidRPr="0056616D"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171C41FF" w14:textId="3E60827E" w:rsidR="008F4CB5" w:rsidRDefault="00CE6076" w:rsidP="008F4CB5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CE6076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8F4CB5">
        <w:rPr>
          <w:rFonts w:asciiTheme="minorHAnsi" w:hAnsiTheme="minorHAnsi" w:cstheme="minorHAnsi"/>
          <w:sz w:val="22"/>
          <w:szCs w:val="22"/>
        </w:rPr>
        <w:t>Předmětu koupě</w:t>
      </w:r>
      <w:r w:rsidRPr="00CE6076">
        <w:rPr>
          <w:rFonts w:asciiTheme="minorHAnsi" w:hAnsiTheme="minorHAnsi" w:cstheme="minorHAnsi"/>
          <w:sz w:val="22"/>
          <w:szCs w:val="22"/>
        </w:rPr>
        <w:t>.</w:t>
      </w:r>
    </w:p>
    <w:p w14:paraId="11F1A54D" w14:textId="325609FA" w:rsidR="008F4CB5" w:rsidRPr="008F4CB5" w:rsidRDefault="008F4CB5" w:rsidP="008F4CB5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8F4CB5">
        <w:rPr>
          <w:rFonts w:asciiTheme="minorHAnsi" w:hAnsiTheme="minorHAnsi" w:cstheme="minorHAnsi"/>
          <w:sz w:val="22"/>
          <w:szCs w:val="22"/>
        </w:rPr>
        <w:t xml:space="preserve">Prodávající prohlašuje, že </w:t>
      </w:r>
      <w:r>
        <w:rPr>
          <w:rFonts w:asciiTheme="minorHAnsi" w:hAnsiTheme="minorHAnsi" w:cstheme="minorHAnsi"/>
          <w:sz w:val="22"/>
          <w:szCs w:val="22"/>
        </w:rPr>
        <w:t>Předmět koupě</w:t>
      </w:r>
      <w:r w:rsidRPr="008F4CB5">
        <w:rPr>
          <w:rFonts w:asciiTheme="minorHAnsi" w:hAnsiTheme="minorHAnsi" w:cstheme="minorHAnsi"/>
          <w:sz w:val="22"/>
          <w:szCs w:val="22"/>
        </w:rPr>
        <w:t>:</w:t>
      </w:r>
    </w:p>
    <w:p w14:paraId="7E5F32A4" w14:textId="0DD329D8" w:rsidR="008F4CB5" w:rsidRPr="00341160" w:rsidRDefault="008F4CB5" w:rsidP="008F4CB5">
      <w:pPr>
        <w:pStyle w:val="Textslodst"/>
        <w:numPr>
          <w:ilvl w:val="1"/>
          <w:numId w:val="24"/>
        </w:numPr>
        <w:tabs>
          <w:tab w:val="clear" w:pos="1080"/>
          <w:tab w:val="clear" w:pos="1260"/>
          <w:tab w:val="clear" w:pos="1353"/>
        </w:tabs>
        <w:spacing w:after="120" w:line="252" w:lineRule="auto"/>
        <w:ind w:left="993" w:hanging="357"/>
        <w:rPr>
          <w:rFonts w:asciiTheme="minorHAnsi" w:hAnsiTheme="minorHAnsi" w:cstheme="minorHAnsi"/>
          <w:sz w:val="22"/>
          <w:szCs w:val="22"/>
        </w:rPr>
      </w:pPr>
      <w:r w:rsidRPr="00341160">
        <w:rPr>
          <w:rFonts w:asciiTheme="minorHAnsi" w:hAnsiTheme="minorHAnsi" w:cstheme="minorHAnsi"/>
          <w:sz w:val="22"/>
          <w:szCs w:val="22"/>
        </w:rPr>
        <w:t>je vhodn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41160">
        <w:rPr>
          <w:rFonts w:asciiTheme="minorHAnsi" w:hAnsiTheme="minorHAnsi" w:cstheme="minorHAnsi"/>
          <w:sz w:val="22"/>
          <w:szCs w:val="22"/>
        </w:rPr>
        <w:t xml:space="preserve"> k účelu, pro nějž j</w:t>
      </w:r>
      <w:r>
        <w:rPr>
          <w:rFonts w:asciiTheme="minorHAnsi" w:hAnsiTheme="minorHAnsi" w:cstheme="minorHAnsi"/>
          <w:sz w:val="22"/>
          <w:szCs w:val="22"/>
        </w:rPr>
        <w:t xml:space="preserve">ej </w:t>
      </w:r>
      <w:r w:rsidR="005F146D">
        <w:rPr>
          <w:rFonts w:asciiTheme="minorHAnsi" w:hAnsiTheme="minorHAnsi" w:cstheme="minorHAnsi"/>
          <w:sz w:val="22"/>
          <w:szCs w:val="22"/>
        </w:rPr>
        <w:t>K</w:t>
      </w:r>
      <w:r w:rsidRPr="00341160">
        <w:rPr>
          <w:rFonts w:asciiTheme="minorHAnsi" w:hAnsiTheme="minorHAnsi" w:cstheme="minorHAnsi"/>
          <w:sz w:val="22"/>
          <w:szCs w:val="22"/>
        </w:rPr>
        <w:t>upující kupuje, jakož i k účelu obvyklému,</w:t>
      </w:r>
    </w:p>
    <w:p w14:paraId="2526BC35" w14:textId="3C388B67" w:rsidR="008F4CB5" w:rsidRPr="00EB5EC2" w:rsidRDefault="008F4CB5" w:rsidP="008F4CB5">
      <w:pPr>
        <w:pStyle w:val="Textslodst"/>
        <w:numPr>
          <w:ilvl w:val="1"/>
          <w:numId w:val="24"/>
        </w:numPr>
        <w:tabs>
          <w:tab w:val="clear" w:pos="1080"/>
          <w:tab w:val="clear" w:pos="1260"/>
          <w:tab w:val="clear" w:pos="1353"/>
        </w:tabs>
        <w:spacing w:after="120" w:line="252" w:lineRule="auto"/>
        <w:ind w:left="993" w:hanging="357"/>
        <w:rPr>
          <w:rFonts w:asciiTheme="minorHAnsi" w:hAnsiTheme="minorHAnsi" w:cstheme="minorHAnsi"/>
          <w:sz w:val="22"/>
          <w:szCs w:val="22"/>
        </w:rPr>
      </w:pPr>
      <w:r w:rsidRPr="00EB5EC2">
        <w:rPr>
          <w:rFonts w:asciiTheme="minorHAnsi" w:hAnsiTheme="minorHAnsi" w:cstheme="minorHAnsi"/>
          <w:sz w:val="22"/>
          <w:szCs w:val="22"/>
        </w:rPr>
        <w:t>je nov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EB5EC2">
        <w:rPr>
          <w:rFonts w:asciiTheme="minorHAnsi" w:hAnsiTheme="minorHAnsi" w:cstheme="minorHAnsi"/>
          <w:sz w:val="22"/>
          <w:szCs w:val="22"/>
        </w:rPr>
        <w:t>, nerepasovan</w:t>
      </w:r>
      <w:r>
        <w:rPr>
          <w:rFonts w:asciiTheme="minorHAnsi" w:hAnsiTheme="minorHAnsi" w:cstheme="minorHAnsi"/>
          <w:sz w:val="22"/>
          <w:szCs w:val="22"/>
        </w:rPr>
        <w:t>ý</w:t>
      </w:r>
      <w:r w:rsidR="005F2637">
        <w:rPr>
          <w:rFonts w:asciiTheme="minorHAnsi" w:hAnsiTheme="minorHAnsi" w:cstheme="minorHAnsi"/>
          <w:sz w:val="22"/>
          <w:szCs w:val="22"/>
        </w:rPr>
        <w:t>,</w:t>
      </w:r>
    </w:p>
    <w:p w14:paraId="5A0F1631" w14:textId="640EFDEB" w:rsidR="008F4CB5" w:rsidRDefault="008F4CB5" w:rsidP="008F4CB5">
      <w:pPr>
        <w:pStyle w:val="Textslodst"/>
        <w:numPr>
          <w:ilvl w:val="1"/>
          <w:numId w:val="24"/>
        </w:numPr>
        <w:tabs>
          <w:tab w:val="clear" w:pos="1080"/>
          <w:tab w:val="clear" w:pos="1260"/>
          <w:tab w:val="clear" w:pos="1353"/>
        </w:tabs>
        <w:spacing w:after="120" w:line="252" w:lineRule="auto"/>
        <w:ind w:left="993" w:hanging="357"/>
        <w:rPr>
          <w:rFonts w:asciiTheme="minorHAnsi" w:hAnsiTheme="minorHAnsi" w:cstheme="minorHAnsi"/>
          <w:sz w:val="22"/>
          <w:szCs w:val="22"/>
        </w:rPr>
      </w:pPr>
      <w:r w:rsidRPr="00341160">
        <w:rPr>
          <w:rFonts w:asciiTheme="minorHAnsi" w:hAnsiTheme="minorHAnsi" w:cstheme="minorHAnsi"/>
          <w:sz w:val="22"/>
          <w:szCs w:val="22"/>
        </w:rPr>
        <w:t xml:space="preserve">má vlastnosti, které si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41160">
        <w:rPr>
          <w:rFonts w:asciiTheme="minorHAnsi" w:hAnsiTheme="minorHAnsi" w:cstheme="minorHAnsi"/>
          <w:sz w:val="22"/>
          <w:szCs w:val="22"/>
        </w:rPr>
        <w:t xml:space="preserve">mluvní strany ujednaly a není-li takového ujednání, má </w:t>
      </w:r>
      <w:r w:rsidR="00126B4E">
        <w:rPr>
          <w:rFonts w:asciiTheme="minorHAnsi" w:hAnsiTheme="minorHAnsi" w:cstheme="minorHAnsi"/>
          <w:sz w:val="22"/>
          <w:szCs w:val="22"/>
        </w:rPr>
        <w:t xml:space="preserve">Klavír </w:t>
      </w:r>
      <w:r w:rsidRPr="00341160">
        <w:rPr>
          <w:rFonts w:asciiTheme="minorHAnsi" w:hAnsiTheme="minorHAnsi" w:cstheme="minorHAnsi"/>
          <w:sz w:val="22"/>
          <w:szCs w:val="22"/>
        </w:rPr>
        <w:t xml:space="preserve">takové vlastnosti, které </w:t>
      </w:r>
      <w:r w:rsidR="005F146D">
        <w:rPr>
          <w:rFonts w:asciiTheme="minorHAnsi" w:hAnsiTheme="minorHAnsi" w:cstheme="minorHAnsi"/>
          <w:sz w:val="22"/>
          <w:szCs w:val="22"/>
        </w:rPr>
        <w:t>P</w:t>
      </w:r>
      <w:r w:rsidRPr="00341160">
        <w:rPr>
          <w:rFonts w:asciiTheme="minorHAnsi" w:hAnsiTheme="minorHAnsi" w:cstheme="minorHAnsi"/>
          <w:sz w:val="22"/>
          <w:szCs w:val="22"/>
        </w:rPr>
        <w:t xml:space="preserve">rodávající nebo výrobce </w:t>
      </w:r>
      <w:r w:rsidR="00126B4E">
        <w:rPr>
          <w:rFonts w:asciiTheme="minorHAnsi" w:hAnsiTheme="minorHAnsi" w:cstheme="minorHAnsi"/>
          <w:sz w:val="22"/>
          <w:szCs w:val="22"/>
        </w:rPr>
        <w:t xml:space="preserve">Klavíru </w:t>
      </w:r>
      <w:r w:rsidRPr="00341160">
        <w:rPr>
          <w:rFonts w:asciiTheme="minorHAnsi" w:hAnsiTheme="minorHAnsi" w:cstheme="minorHAnsi"/>
          <w:sz w:val="22"/>
          <w:szCs w:val="22"/>
        </w:rPr>
        <w:t xml:space="preserve">popsal a které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41160">
        <w:rPr>
          <w:rFonts w:asciiTheme="minorHAnsi" w:hAnsiTheme="minorHAnsi" w:cstheme="minorHAnsi"/>
          <w:sz w:val="22"/>
          <w:szCs w:val="22"/>
        </w:rPr>
        <w:t xml:space="preserve">upující očekával s ohledem na povahu </w:t>
      </w:r>
      <w:r w:rsidR="00126B4E">
        <w:rPr>
          <w:rFonts w:asciiTheme="minorHAnsi" w:hAnsiTheme="minorHAnsi" w:cstheme="minorHAnsi"/>
          <w:sz w:val="22"/>
          <w:szCs w:val="22"/>
        </w:rPr>
        <w:t>Předmětu koupě</w:t>
      </w:r>
      <w:r w:rsidRPr="00341160">
        <w:rPr>
          <w:rFonts w:asciiTheme="minorHAnsi" w:hAnsiTheme="minorHAnsi" w:cstheme="minorHAnsi"/>
          <w:sz w:val="22"/>
          <w:szCs w:val="22"/>
        </w:rPr>
        <w:t>,</w:t>
      </w:r>
    </w:p>
    <w:p w14:paraId="0AAAFEC8" w14:textId="7111F5A4" w:rsidR="00584594" w:rsidRPr="00584594" w:rsidRDefault="00584594" w:rsidP="00584594">
      <w:pPr>
        <w:pStyle w:val="Textslodst"/>
        <w:numPr>
          <w:ilvl w:val="1"/>
          <w:numId w:val="24"/>
        </w:numPr>
        <w:tabs>
          <w:tab w:val="clear" w:pos="1080"/>
          <w:tab w:val="clear" w:pos="1260"/>
          <w:tab w:val="clear" w:pos="1353"/>
        </w:tabs>
        <w:spacing w:after="120" w:line="252" w:lineRule="auto"/>
        <w:ind w:left="993" w:hanging="357"/>
        <w:rPr>
          <w:rFonts w:asciiTheme="minorHAnsi" w:hAnsiTheme="minorHAnsi" w:cstheme="minorHAnsi"/>
          <w:sz w:val="22"/>
          <w:szCs w:val="22"/>
        </w:rPr>
      </w:pPr>
      <w:r w:rsidRPr="00341160">
        <w:rPr>
          <w:rFonts w:asciiTheme="minorHAnsi" w:hAnsiTheme="minorHAnsi" w:cstheme="minorHAnsi"/>
          <w:sz w:val="22"/>
          <w:szCs w:val="22"/>
        </w:rPr>
        <w:lastRenderedPageBreak/>
        <w:t xml:space="preserve">má vlastnosti shodné, případně lepší, než vlastnosti </w:t>
      </w:r>
      <w:r>
        <w:rPr>
          <w:rFonts w:asciiTheme="minorHAnsi" w:hAnsiTheme="minorHAnsi" w:cstheme="minorHAnsi"/>
          <w:sz w:val="22"/>
          <w:szCs w:val="22"/>
        </w:rPr>
        <w:t>reprezentativního modelu klavíru,</w:t>
      </w:r>
      <w:r w:rsidRPr="00341160">
        <w:rPr>
          <w:rFonts w:asciiTheme="minorHAnsi" w:hAnsiTheme="minorHAnsi" w:cstheme="minorHAnsi"/>
          <w:sz w:val="22"/>
          <w:szCs w:val="22"/>
        </w:rPr>
        <w:t xml:space="preserve"> který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41160">
        <w:rPr>
          <w:rFonts w:asciiTheme="minorHAnsi" w:hAnsiTheme="minorHAnsi" w:cstheme="minorHAnsi"/>
          <w:sz w:val="22"/>
          <w:szCs w:val="22"/>
        </w:rPr>
        <w:t xml:space="preserve">rodávající poskytl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41160">
        <w:rPr>
          <w:rFonts w:asciiTheme="minorHAnsi" w:hAnsiTheme="minorHAnsi" w:cstheme="minorHAnsi"/>
          <w:sz w:val="22"/>
          <w:szCs w:val="22"/>
        </w:rPr>
        <w:t>upujícímu ve Výběrovém řízení k hodnocení,</w:t>
      </w:r>
    </w:p>
    <w:p w14:paraId="37557008" w14:textId="77777777" w:rsidR="008F4CB5" w:rsidRPr="00341160" w:rsidRDefault="008F4CB5" w:rsidP="008F4CB5">
      <w:pPr>
        <w:pStyle w:val="Textslodst"/>
        <w:numPr>
          <w:ilvl w:val="1"/>
          <w:numId w:val="24"/>
        </w:numPr>
        <w:tabs>
          <w:tab w:val="clear" w:pos="1080"/>
          <w:tab w:val="clear" w:pos="1260"/>
          <w:tab w:val="clear" w:pos="1353"/>
        </w:tabs>
        <w:spacing w:after="120" w:line="252" w:lineRule="auto"/>
        <w:ind w:left="993" w:hanging="357"/>
        <w:rPr>
          <w:rFonts w:asciiTheme="minorHAnsi" w:hAnsiTheme="minorHAnsi" w:cstheme="minorHAnsi"/>
          <w:sz w:val="22"/>
          <w:szCs w:val="22"/>
        </w:rPr>
      </w:pPr>
      <w:r w:rsidRPr="00341160">
        <w:rPr>
          <w:rFonts w:asciiTheme="minorHAnsi" w:hAnsiTheme="minorHAnsi" w:cstheme="minorHAnsi"/>
          <w:sz w:val="22"/>
          <w:szCs w:val="22"/>
        </w:rPr>
        <w:t>odpovídá všem příslušným právním a technickým normám,</w:t>
      </w:r>
    </w:p>
    <w:p w14:paraId="71242022" w14:textId="380FA7D1" w:rsidR="008F4CB5" w:rsidRPr="008F4CB5" w:rsidRDefault="008F4CB5" w:rsidP="008F4CB5">
      <w:pPr>
        <w:pStyle w:val="Textslodst"/>
        <w:numPr>
          <w:ilvl w:val="1"/>
          <w:numId w:val="24"/>
        </w:numPr>
        <w:tabs>
          <w:tab w:val="clear" w:pos="1080"/>
          <w:tab w:val="clear" w:pos="1260"/>
          <w:tab w:val="clear" w:pos="1353"/>
        </w:tabs>
        <w:spacing w:after="120" w:line="252" w:lineRule="auto"/>
        <w:ind w:left="993" w:hanging="357"/>
        <w:rPr>
          <w:rFonts w:asciiTheme="minorHAnsi" w:hAnsiTheme="minorHAnsi" w:cstheme="minorHAnsi"/>
          <w:sz w:val="22"/>
          <w:szCs w:val="22"/>
        </w:rPr>
      </w:pPr>
      <w:r w:rsidRPr="00341160">
        <w:rPr>
          <w:rFonts w:asciiTheme="minorHAnsi" w:hAnsiTheme="minorHAnsi" w:cstheme="minorHAnsi"/>
          <w:sz w:val="22"/>
          <w:szCs w:val="22"/>
        </w:rPr>
        <w:t>je bez vad, ať již faktických, právních nebo jiných, zejména na ní neváznou žádná práva třetích osob.</w:t>
      </w:r>
    </w:p>
    <w:p w14:paraId="3F10460C" w14:textId="236024BE" w:rsidR="00903BE1" w:rsidRPr="0056616D" w:rsidRDefault="00906772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bookmarkStart w:id="13" w:name="_Ref202265295"/>
      <w:bookmarkEnd w:id="10"/>
      <w:r>
        <w:rPr>
          <w:rFonts w:asciiTheme="minorHAnsi" w:hAnsiTheme="minorHAnsi" w:cstheme="minorHAnsi"/>
          <w:sz w:val="22"/>
          <w:szCs w:val="22"/>
        </w:rPr>
        <w:t>Místo plnění; doba plnění; odevzdání a převzetí Předmětu koupě</w:t>
      </w:r>
      <w:bookmarkEnd w:id="13"/>
    </w:p>
    <w:p w14:paraId="7EB33E80" w14:textId="4055083D" w:rsidR="002C4F48" w:rsidRPr="00911CA7" w:rsidRDefault="002C4F48" w:rsidP="002C4F48">
      <w:pPr>
        <w:numPr>
          <w:ilvl w:val="0"/>
          <w:numId w:val="10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4" w:name="_Ref202275149"/>
      <w:r w:rsidRPr="00911CA7">
        <w:rPr>
          <w:rFonts w:asciiTheme="minorHAnsi" w:hAnsiTheme="minorHAnsi" w:cstheme="minorHAnsi"/>
          <w:sz w:val="22"/>
          <w:szCs w:val="22"/>
          <w:lang w:eastAsia="en-US"/>
        </w:rPr>
        <w:t xml:space="preserve">Místem plnění je </w:t>
      </w:r>
      <w:r w:rsidR="00906772">
        <w:rPr>
          <w:rFonts w:asciiTheme="minorHAnsi" w:hAnsiTheme="minorHAnsi" w:cstheme="minorHAnsi"/>
          <w:bCs/>
          <w:sz w:val="22"/>
          <w:szCs w:val="22"/>
        </w:rPr>
        <w:t>koncertní sál umístěný v přízemí budovy</w:t>
      </w:r>
      <w:r w:rsidR="00906772" w:rsidRPr="00DF0F1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06772" w:rsidRPr="00FB0F4D">
        <w:rPr>
          <w:rFonts w:asciiTheme="minorHAnsi" w:hAnsiTheme="minorHAnsi" w:cstheme="minorHAnsi"/>
          <w:bCs/>
          <w:sz w:val="22"/>
          <w:szCs w:val="22"/>
        </w:rPr>
        <w:t>Základní uměleck</w:t>
      </w:r>
      <w:r w:rsidR="00906772">
        <w:rPr>
          <w:rFonts w:asciiTheme="minorHAnsi" w:hAnsiTheme="minorHAnsi" w:cstheme="minorHAnsi"/>
          <w:bCs/>
          <w:sz w:val="22"/>
          <w:szCs w:val="22"/>
        </w:rPr>
        <w:t>é</w:t>
      </w:r>
      <w:r w:rsidR="00906772" w:rsidRPr="00FB0F4D">
        <w:rPr>
          <w:rFonts w:asciiTheme="minorHAnsi" w:hAnsiTheme="minorHAnsi" w:cstheme="minorHAnsi"/>
          <w:bCs/>
          <w:sz w:val="22"/>
          <w:szCs w:val="22"/>
        </w:rPr>
        <w:t xml:space="preserve"> škol</w:t>
      </w:r>
      <w:r w:rsidR="00906772">
        <w:rPr>
          <w:rFonts w:asciiTheme="minorHAnsi" w:hAnsiTheme="minorHAnsi" w:cstheme="minorHAnsi"/>
          <w:bCs/>
          <w:sz w:val="22"/>
          <w:szCs w:val="22"/>
        </w:rPr>
        <w:t>y</w:t>
      </w:r>
      <w:r w:rsidR="00906772" w:rsidRPr="00FB0F4D">
        <w:rPr>
          <w:rFonts w:asciiTheme="minorHAnsi" w:hAnsiTheme="minorHAnsi" w:cstheme="minorHAnsi"/>
          <w:bCs/>
          <w:sz w:val="22"/>
          <w:szCs w:val="22"/>
        </w:rPr>
        <w:t xml:space="preserve"> Brno, Slunná, příspěvkov</w:t>
      </w:r>
      <w:r w:rsidR="00906772">
        <w:rPr>
          <w:rFonts w:asciiTheme="minorHAnsi" w:hAnsiTheme="minorHAnsi" w:cstheme="minorHAnsi"/>
          <w:bCs/>
          <w:sz w:val="22"/>
          <w:szCs w:val="22"/>
        </w:rPr>
        <w:t>é</w:t>
      </w:r>
      <w:r w:rsidR="00906772" w:rsidRPr="00FB0F4D">
        <w:rPr>
          <w:rFonts w:asciiTheme="minorHAnsi" w:hAnsiTheme="minorHAnsi" w:cstheme="minorHAnsi"/>
          <w:bCs/>
          <w:sz w:val="22"/>
          <w:szCs w:val="22"/>
        </w:rPr>
        <w:t xml:space="preserve"> organizace</w:t>
      </w:r>
      <w:r w:rsidR="00906772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911CA7">
        <w:rPr>
          <w:rFonts w:asciiTheme="minorHAnsi" w:hAnsiTheme="minorHAnsi" w:cstheme="minorHAnsi"/>
          <w:sz w:val="22"/>
          <w:szCs w:val="22"/>
          <w:lang w:eastAsia="en-US"/>
        </w:rPr>
        <w:t xml:space="preserve">na adrese </w:t>
      </w:r>
      <w:r w:rsidR="005A7CA7" w:rsidRPr="00292DC9">
        <w:rPr>
          <w:rFonts w:asciiTheme="minorHAnsi" w:hAnsiTheme="minorHAnsi" w:cstheme="minorHAnsi"/>
          <w:sz w:val="22"/>
          <w:szCs w:val="22"/>
        </w:rPr>
        <w:t>Slunná 193/11, Komárov, 617</w:t>
      </w:r>
      <w:r w:rsidR="005A7CA7">
        <w:rPr>
          <w:rFonts w:asciiTheme="minorHAnsi" w:hAnsiTheme="minorHAnsi" w:cstheme="minorHAnsi"/>
          <w:sz w:val="22"/>
          <w:szCs w:val="22"/>
        </w:rPr>
        <w:t> </w:t>
      </w:r>
      <w:r w:rsidR="005A7CA7" w:rsidRPr="00292DC9">
        <w:rPr>
          <w:rFonts w:asciiTheme="minorHAnsi" w:hAnsiTheme="minorHAnsi" w:cstheme="minorHAnsi"/>
          <w:sz w:val="22"/>
          <w:szCs w:val="22"/>
        </w:rPr>
        <w:t>00 Brno</w:t>
      </w:r>
      <w:r>
        <w:rPr>
          <w:rFonts w:asciiTheme="minorHAnsi" w:hAnsiTheme="minorHAnsi" w:cstheme="minorHAnsi"/>
          <w:sz w:val="22"/>
          <w:szCs w:val="22"/>
        </w:rPr>
        <w:t>.</w:t>
      </w:r>
      <w:bookmarkEnd w:id="14"/>
    </w:p>
    <w:p w14:paraId="3ECD2A28" w14:textId="07A336A3" w:rsidR="005A5C9F" w:rsidRPr="005A5C9F" w:rsidRDefault="00626FFA" w:rsidP="00A73BB3">
      <w:pPr>
        <w:numPr>
          <w:ilvl w:val="0"/>
          <w:numId w:val="10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Ref202265291"/>
      <w:bookmarkStart w:id="16" w:name="_Hlk202264834"/>
      <w:r>
        <w:rPr>
          <w:rFonts w:asciiTheme="minorHAnsi" w:hAnsiTheme="minorHAnsi" w:cstheme="minorHAnsi"/>
          <w:sz w:val="22"/>
          <w:szCs w:val="22"/>
        </w:rPr>
        <w:t xml:space="preserve">K řádnému předání Předmětu koupě musí dojít </w:t>
      </w:r>
      <w:r w:rsidR="00486BDA" w:rsidRPr="005A5C9F">
        <w:rPr>
          <w:rFonts w:asciiTheme="minorHAnsi" w:hAnsiTheme="minorHAnsi" w:cstheme="minorHAnsi"/>
          <w:sz w:val="22"/>
          <w:szCs w:val="22"/>
        </w:rPr>
        <w:t>nejpozději do</w:t>
      </w:r>
      <w:r w:rsidR="005A5C9F">
        <w:rPr>
          <w:rFonts w:asciiTheme="minorHAnsi" w:hAnsiTheme="minorHAnsi" w:cstheme="minorHAnsi"/>
          <w:sz w:val="22"/>
          <w:szCs w:val="22"/>
        </w:rPr>
        <w:t> </w:t>
      </w:r>
      <w:r w:rsidR="00486BDA" w:rsidRPr="005A5C9F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5A5C9F" w:rsidRPr="005A5C9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486BDA" w:rsidRPr="005A5C9F">
        <w:rPr>
          <w:rFonts w:asciiTheme="minorHAnsi" w:hAnsiTheme="minorHAnsi" w:cstheme="minorHAnsi"/>
          <w:b/>
          <w:bCs/>
          <w:sz w:val="22"/>
          <w:szCs w:val="22"/>
        </w:rPr>
        <w:t xml:space="preserve">dnů </w:t>
      </w:r>
      <w:r w:rsidR="00486BDA" w:rsidRPr="005A5C9F">
        <w:rPr>
          <w:rFonts w:asciiTheme="minorHAnsi" w:hAnsiTheme="minorHAnsi" w:cstheme="minorHAnsi"/>
          <w:sz w:val="22"/>
          <w:szCs w:val="22"/>
        </w:rPr>
        <w:t>od</w:t>
      </w:r>
      <w:r w:rsidR="005A7CA7">
        <w:rPr>
          <w:rFonts w:asciiTheme="minorHAnsi" w:hAnsiTheme="minorHAnsi" w:cstheme="minorHAnsi"/>
          <w:sz w:val="22"/>
          <w:szCs w:val="22"/>
        </w:rPr>
        <w:t> účinnosti Smlouvy.</w:t>
      </w:r>
      <w:bookmarkEnd w:id="15"/>
    </w:p>
    <w:p w14:paraId="52B4C41A" w14:textId="05A544DA" w:rsidR="00643B1D" w:rsidRPr="003035C6" w:rsidRDefault="00643B1D" w:rsidP="003035C6">
      <w:pPr>
        <w:numPr>
          <w:ilvl w:val="0"/>
          <w:numId w:val="10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202356019"/>
      <w:bookmarkEnd w:id="16"/>
      <w:r w:rsidRPr="003035C6">
        <w:rPr>
          <w:rFonts w:asciiTheme="minorHAnsi" w:hAnsiTheme="minorHAnsi" w:cstheme="minorHAnsi"/>
          <w:sz w:val="22"/>
          <w:szCs w:val="22"/>
        </w:rPr>
        <w:t xml:space="preserve">Prodávající je povinen nejpozději 3 pracovní dny před plánovaným předáním Předmětu koupě </w:t>
      </w:r>
      <w:r w:rsidR="005A5C9F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3035C6">
        <w:rPr>
          <w:rFonts w:asciiTheme="minorHAnsi" w:hAnsiTheme="minorHAnsi" w:cstheme="minorHAnsi"/>
          <w:sz w:val="22"/>
          <w:szCs w:val="22"/>
        </w:rPr>
        <w:t>informovat Kupujícího o připravenosti k předání a dohodnout s ním konkrétní podrobnosti předání</w:t>
      </w:r>
      <w:r w:rsidR="0090677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3035C6">
        <w:rPr>
          <w:rFonts w:asciiTheme="minorHAnsi" w:hAnsiTheme="minorHAnsi" w:cstheme="minorHAnsi"/>
          <w:sz w:val="22"/>
          <w:szCs w:val="22"/>
        </w:rPr>
        <w:t>.</w:t>
      </w:r>
      <w:bookmarkEnd w:id="17"/>
    </w:p>
    <w:p w14:paraId="00DCCCFE" w14:textId="1140B8EB" w:rsidR="00717D0B" w:rsidRPr="00AF0A19" w:rsidRDefault="005A5C9F" w:rsidP="00E91768">
      <w:pPr>
        <w:numPr>
          <w:ilvl w:val="0"/>
          <w:numId w:val="10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18" w:name="_Ref202355789"/>
      <w:r>
        <w:rPr>
          <w:rFonts w:ascii="Calibri" w:hAnsi="Calibri" w:cs="Calibri"/>
          <w:sz w:val="22"/>
          <w:szCs w:val="22"/>
        </w:rPr>
        <w:t xml:space="preserve">Nedomluví-li se Smluvní strany jinak, je </w:t>
      </w:r>
      <w:r w:rsidR="00717D0B" w:rsidRPr="00AF0A19">
        <w:rPr>
          <w:rFonts w:ascii="Calibri" w:hAnsi="Calibri" w:cs="Calibri"/>
          <w:sz w:val="22"/>
          <w:szCs w:val="22"/>
        </w:rPr>
        <w:t xml:space="preserve">Prodávající oprávněn </w:t>
      </w:r>
      <w:r w:rsidR="00B610B3">
        <w:rPr>
          <w:rFonts w:ascii="Calibri" w:hAnsi="Calibri" w:cs="Calibri"/>
          <w:sz w:val="22"/>
          <w:szCs w:val="22"/>
        </w:rPr>
        <w:t xml:space="preserve">realizovat plnění dle Smlouvy v místě plnění </w:t>
      </w:r>
      <w:r>
        <w:rPr>
          <w:rFonts w:ascii="Calibri" w:hAnsi="Calibri" w:cs="Calibri"/>
          <w:sz w:val="22"/>
          <w:szCs w:val="22"/>
        </w:rPr>
        <w:t>pouze</w:t>
      </w:r>
      <w:r w:rsidR="00E91768" w:rsidRPr="00AF0A19">
        <w:rPr>
          <w:rFonts w:ascii="Calibri" w:hAnsi="Calibri" w:cs="Calibri"/>
          <w:sz w:val="22"/>
          <w:szCs w:val="22"/>
        </w:rPr>
        <w:t xml:space="preserve"> v pracovních dnech </w:t>
      </w:r>
      <w:r>
        <w:rPr>
          <w:rFonts w:ascii="Calibri" w:hAnsi="Calibri" w:cs="Calibri"/>
          <w:sz w:val="22"/>
          <w:szCs w:val="22"/>
        </w:rPr>
        <w:t xml:space="preserve">v čase </w:t>
      </w:r>
      <w:r w:rsidR="00E91768" w:rsidRPr="00AF0A19">
        <w:rPr>
          <w:rFonts w:ascii="Calibri" w:hAnsi="Calibri" w:cs="Calibri"/>
          <w:sz w:val="22"/>
          <w:szCs w:val="22"/>
        </w:rPr>
        <w:t>od 8:00 do 17:00 hodin.</w:t>
      </w:r>
      <w:bookmarkEnd w:id="18"/>
    </w:p>
    <w:p w14:paraId="52E2CE75" w14:textId="36440A05" w:rsidR="00CD0135" w:rsidRPr="0056616D" w:rsidRDefault="00CA15F5" w:rsidP="00E91768">
      <w:pPr>
        <w:numPr>
          <w:ilvl w:val="0"/>
          <w:numId w:val="10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Smluvní strany se dohodly, že § 1912 Občanského zákoníku</w:t>
      </w:r>
      <w:r w:rsidR="005A5C9F">
        <w:rPr>
          <w:rFonts w:asciiTheme="minorHAnsi" w:hAnsiTheme="minorHAnsi" w:cstheme="minorHAnsi"/>
          <w:sz w:val="22"/>
          <w:szCs w:val="22"/>
        </w:rPr>
        <w:t>, jakož i</w:t>
      </w:r>
      <w:r w:rsidRPr="0056616D">
        <w:rPr>
          <w:rFonts w:asciiTheme="minorHAnsi" w:hAnsiTheme="minorHAnsi" w:cstheme="minorHAnsi"/>
          <w:sz w:val="22"/>
          <w:szCs w:val="22"/>
        </w:rPr>
        <w:t xml:space="preserve"> obchodní zvyklosti, jež jsou svým smyslem nebo účinky stejné nebo obdobné uvedenému ustanovení, se nepoužijí.</w:t>
      </w:r>
    </w:p>
    <w:p w14:paraId="786DEA0D" w14:textId="10A33D90" w:rsidR="005A5C9F" w:rsidRPr="00422584" w:rsidRDefault="00422584" w:rsidP="00422584">
      <w:pPr>
        <w:numPr>
          <w:ilvl w:val="0"/>
          <w:numId w:val="10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616D">
        <w:rPr>
          <w:rFonts w:asciiTheme="minorHAnsi" w:hAnsiTheme="minorHAnsi" w:cstheme="minorHAnsi"/>
          <w:bCs/>
          <w:sz w:val="22"/>
          <w:szCs w:val="22"/>
        </w:rPr>
        <w:t>Pokud by nastaly překážky bránící splnění Předmětu koupě, které Prodávající nezpůsobil a ani je nemohl předvídat (vyšší moc), doba pro dodání plnění dle Smlouvy se prodlužuje o dobu, kdy taková překážka objektivně trvala.</w:t>
      </w:r>
    </w:p>
    <w:p w14:paraId="3F347C03" w14:textId="6F5076B7" w:rsidR="002C4F48" w:rsidRPr="002C4F48" w:rsidRDefault="002C4F48" w:rsidP="002C4F48">
      <w:pPr>
        <w:numPr>
          <w:ilvl w:val="0"/>
          <w:numId w:val="10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4F48">
        <w:rPr>
          <w:rFonts w:asciiTheme="minorHAnsi" w:hAnsiTheme="minorHAnsi" w:cstheme="minorHAnsi"/>
          <w:sz w:val="22"/>
          <w:szCs w:val="22"/>
        </w:rPr>
        <w:t>Kupující není povinen převzít částečné plnění</w:t>
      </w:r>
      <w:r w:rsidR="007801F9">
        <w:rPr>
          <w:rFonts w:asciiTheme="minorHAnsi" w:hAnsiTheme="minorHAnsi" w:cstheme="minorHAnsi"/>
          <w:sz w:val="22"/>
          <w:szCs w:val="22"/>
        </w:rPr>
        <w:t>;</w:t>
      </w:r>
      <w:r w:rsidRPr="002C4F48">
        <w:rPr>
          <w:rFonts w:asciiTheme="minorHAnsi" w:hAnsiTheme="minorHAnsi" w:cstheme="minorHAnsi"/>
          <w:sz w:val="22"/>
          <w:szCs w:val="22"/>
        </w:rPr>
        <w:t xml:space="preserve"> může tak al</w:t>
      </w:r>
      <w:r w:rsidR="007801F9">
        <w:rPr>
          <w:rFonts w:asciiTheme="minorHAnsi" w:hAnsiTheme="minorHAnsi" w:cstheme="minorHAnsi"/>
          <w:sz w:val="22"/>
          <w:szCs w:val="22"/>
        </w:rPr>
        <w:t>e</w:t>
      </w:r>
      <w:r w:rsidRPr="002C4F48">
        <w:rPr>
          <w:rFonts w:asciiTheme="minorHAnsi" w:hAnsiTheme="minorHAnsi" w:cstheme="minorHAnsi"/>
          <w:sz w:val="22"/>
          <w:szCs w:val="22"/>
        </w:rPr>
        <w:t xml:space="preserve"> učinit</w:t>
      </w:r>
      <w:r w:rsidR="005A5C9F">
        <w:rPr>
          <w:rFonts w:asciiTheme="minorHAnsi" w:hAnsiTheme="minorHAnsi" w:cstheme="minorHAnsi"/>
          <w:sz w:val="22"/>
          <w:szCs w:val="22"/>
        </w:rPr>
        <w:t xml:space="preserve">, </w:t>
      </w:r>
      <w:r w:rsidR="005A5C9F" w:rsidRPr="005A5C9F">
        <w:rPr>
          <w:rFonts w:asciiTheme="minorHAnsi" w:hAnsiTheme="minorHAnsi" w:cstheme="minorHAnsi"/>
          <w:bCs/>
          <w:sz w:val="22"/>
          <w:szCs w:val="22"/>
        </w:rPr>
        <w:t>pokud s tím výslovně souhlasí</w:t>
      </w:r>
      <w:r w:rsidR="005A5C9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6968BB9" w14:textId="0AF4619F" w:rsidR="00C30758" w:rsidRPr="00F948F9" w:rsidRDefault="00C30758" w:rsidP="001D3794">
      <w:pPr>
        <w:numPr>
          <w:ilvl w:val="0"/>
          <w:numId w:val="10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bookmarkStart w:id="19" w:name="_Ref202357888"/>
      <w:r w:rsidRPr="00C30758">
        <w:rPr>
          <w:rFonts w:asciiTheme="minorHAnsi" w:hAnsiTheme="minorHAnsi" w:cstheme="minorHAnsi"/>
          <w:bCs/>
          <w:sz w:val="22"/>
          <w:szCs w:val="22"/>
        </w:rPr>
        <w:t xml:space="preserve">Předmět koupě podle čl. </w:t>
      </w:r>
      <w:r w:rsidR="00C33AB9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C33AB9">
        <w:rPr>
          <w:rFonts w:asciiTheme="minorHAnsi" w:hAnsiTheme="minorHAnsi" w:cstheme="minorHAnsi"/>
          <w:bCs/>
          <w:sz w:val="22"/>
          <w:szCs w:val="22"/>
        </w:rPr>
        <w:instrText xml:space="preserve"> REF _Ref196823655 \r \h </w:instrText>
      </w:r>
      <w:r w:rsidR="00C33AB9">
        <w:rPr>
          <w:rFonts w:asciiTheme="minorHAnsi" w:hAnsiTheme="minorHAnsi" w:cstheme="minorHAnsi"/>
          <w:bCs/>
          <w:sz w:val="22"/>
          <w:szCs w:val="22"/>
        </w:rPr>
      </w:r>
      <w:r w:rsidR="00C33AB9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bCs/>
          <w:sz w:val="22"/>
          <w:szCs w:val="22"/>
        </w:rPr>
        <w:t>III</w:t>
      </w:r>
      <w:r w:rsidR="00C33AB9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C33AB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C30758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="00C33AB9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C33AB9">
        <w:rPr>
          <w:rFonts w:asciiTheme="minorHAnsi" w:hAnsiTheme="minorHAnsi" w:cstheme="minorHAnsi"/>
          <w:bCs/>
          <w:sz w:val="22"/>
          <w:szCs w:val="22"/>
        </w:rPr>
        <w:instrText xml:space="preserve"> REF _Ref202353420 \r \h </w:instrText>
      </w:r>
      <w:r w:rsidR="00C33AB9">
        <w:rPr>
          <w:rFonts w:asciiTheme="minorHAnsi" w:hAnsiTheme="minorHAnsi" w:cstheme="minorHAnsi"/>
          <w:bCs/>
          <w:sz w:val="22"/>
          <w:szCs w:val="22"/>
        </w:rPr>
      </w:r>
      <w:r w:rsidR="00C33AB9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bCs/>
          <w:sz w:val="22"/>
          <w:szCs w:val="22"/>
        </w:rPr>
        <w:t>1</w:t>
      </w:r>
      <w:r w:rsidR="00C33AB9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C30758">
        <w:rPr>
          <w:rFonts w:asciiTheme="minorHAnsi" w:hAnsiTheme="minorHAnsi" w:cstheme="minorHAnsi"/>
          <w:bCs/>
          <w:sz w:val="22"/>
          <w:szCs w:val="22"/>
        </w:rPr>
        <w:t xml:space="preserve"> Smlouvy bude v místě plnění předán Kupujícímu na základě datovaného protokolu</w:t>
      </w:r>
      <w:r w:rsidR="002556D3">
        <w:rPr>
          <w:rFonts w:asciiTheme="minorHAnsi" w:hAnsiTheme="minorHAnsi" w:cstheme="minorHAnsi"/>
          <w:bCs/>
          <w:sz w:val="22"/>
          <w:szCs w:val="22"/>
        </w:rPr>
        <w:t xml:space="preserve"> o odevzdání a převzetí Předmětu koupě (dále jen „</w:t>
      </w:r>
      <w:r w:rsidR="002556D3" w:rsidRPr="00F948F9">
        <w:rPr>
          <w:rFonts w:asciiTheme="minorHAnsi" w:hAnsiTheme="minorHAnsi" w:cstheme="minorHAnsi"/>
          <w:b/>
          <w:i/>
          <w:iCs/>
          <w:sz w:val="22"/>
          <w:szCs w:val="22"/>
        </w:rPr>
        <w:t>Předávací protokol</w:t>
      </w:r>
      <w:r w:rsidR="002556D3">
        <w:rPr>
          <w:rFonts w:asciiTheme="minorHAnsi" w:hAnsiTheme="minorHAnsi" w:cstheme="minorHAnsi"/>
          <w:bCs/>
          <w:sz w:val="22"/>
          <w:szCs w:val="22"/>
        </w:rPr>
        <w:t>“)</w:t>
      </w:r>
      <w:r w:rsidRPr="00C30758">
        <w:rPr>
          <w:rFonts w:asciiTheme="minorHAnsi" w:hAnsiTheme="minorHAnsi" w:cstheme="minorHAnsi"/>
          <w:bCs/>
          <w:sz w:val="22"/>
          <w:szCs w:val="22"/>
        </w:rPr>
        <w:t>. Předávací protokol bude obsahovat minimálně tyto údaje: datum předání a převzetí Předmětu koupě, seznam předaných dokumentů</w:t>
      </w:r>
      <w:r w:rsidR="00056C4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30758">
        <w:rPr>
          <w:rFonts w:asciiTheme="minorHAnsi" w:hAnsiTheme="minorHAnsi" w:cstheme="minorHAnsi"/>
          <w:bCs/>
          <w:sz w:val="22"/>
          <w:szCs w:val="22"/>
        </w:rPr>
        <w:t xml:space="preserve">a podpisy obou Smluvních stran. V </w:t>
      </w:r>
      <w:r w:rsidR="002556D3">
        <w:rPr>
          <w:rFonts w:asciiTheme="minorHAnsi" w:hAnsiTheme="minorHAnsi" w:cstheme="minorHAnsi"/>
          <w:bCs/>
          <w:sz w:val="22"/>
          <w:szCs w:val="22"/>
        </w:rPr>
        <w:t>P</w:t>
      </w:r>
      <w:r w:rsidRPr="00C30758">
        <w:rPr>
          <w:rFonts w:asciiTheme="minorHAnsi" w:hAnsiTheme="minorHAnsi" w:cstheme="minorHAnsi"/>
          <w:bCs/>
          <w:sz w:val="22"/>
          <w:szCs w:val="22"/>
        </w:rPr>
        <w:t xml:space="preserve">ředávacím protokolu bude zároveň potvrzeno splnění veškerých smluvních </w:t>
      </w:r>
      <w:r w:rsidRPr="00F948F9">
        <w:rPr>
          <w:rFonts w:ascii="Calibri" w:hAnsi="Calibri" w:cs="Calibri"/>
          <w:bCs/>
          <w:sz w:val="22"/>
          <w:szCs w:val="22"/>
        </w:rPr>
        <w:t xml:space="preserve">povinností Prodávajícího souvisejících </w:t>
      </w:r>
      <w:r w:rsidR="002D4AA3">
        <w:rPr>
          <w:rFonts w:ascii="Calibri" w:hAnsi="Calibri" w:cs="Calibri"/>
          <w:bCs/>
          <w:sz w:val="22"/>
          <w:szCs w:val="22"/>
        </w:rPr>
        <w:br/>
      </w:r>
      <w:r w:rsidRPr="00F948F9">
        <w:rPr>
          <w:rFonts w:ascii="Calibri" w:hAnsi="Calibri" w:cs="Calibri"/>
          <w:bCs/>
          <w:sz w:val="22"/>
          <w:szCs w:val="22"/>
        </w:rPr>
        <w:t>s dodáním Předmětu koupě.</w:t>
      </w:r>
      <w:bookmarkEnd w:id="19"/>
    </w:p>
    <w:p w14:paraId="2103E1C1" w14:textId="2DE22F3D" w:rsidR="00487434" w:rsidRPr="00DF6256" w:rsidRDefault="00487434" w:rsidP="00F948F9">
      <w:pPr>
        <w:pStyle w:val="Odstavecseseznamem"/>
        <w:numPr>
          <w:ilvl w:val="0"/>
          <w:numId w:val="10"/>
        </w:numPr>
        <w:tabs>
          <w:tab w:val="clear" w:pos="705"/>
          <w:tab w:val="num" w:pos="426"/>
        </w:tabs>
      </w:pPr>
      <w:bookmarkStart w:id="20" w:name="_Ref101875309"/>
      <w:r w:rsidRPr="00F948F9">
        <w:rPr>
          <w:rFonts w:ascii="Calibri" w:hAnsi="Calibri" w:cs="Calibri"/>
          <w:sz w:val="22"/>
          <w:szCs w:val="22"/>
        </w:rPr>
        <w:t xml:space="preserve">Prodávající splní </w:t>
      </w:r>
      <w:r w:rsidR="007801F9" w:rsidRPr="00F948F9">
        <w:rPr>
          <w:rFonts w:ascii="Calibri" w:hAnsi="Calibri" w:cs="Calibri"/>
          <w:sz w:val="22"/>
          <w:szCs w:val="22"/>
        </w:rPr>
        <w:t xml:space="preserve">svou </w:t>
      </w:r>
      <w:r w:rsidRPr="00F948F9">
        <w:rPr>
          <w:rFonts w:ascii="Calibri" w:hAnsi="Calibri" w:cs="Calibri"/>
          <w:sz w:val="22"/>
          <w:szCs w:val="22"/>
        </w:rPr>
        <w:t xml:space="preserve">povinnost odevzdat </w:t>
      </w:r>
      <w:r w:rsidR="00EC4D74" w:rsidRPr="00F948F9">
        <w:rPr>
          <w:rFonts w:ascii="Calibri" w:hAnsi="Calibri" w:cs="Calibri"/>
          <w:sz w:val="22"/>
          <w:szCs w:val="22"/>
        </w:rPr>
        <w:t>P</w:t>
      </w:r>
      <w:r w:rsidRPr="00F948F9">
        <w:rPr>
          <w:rFonts w:ascii="Calibri" w:hAnsi="Calibri" w:cs="Calibri"/>
          <w:sz w:val="22"/>
          <w:szCs w:val="22"/>
        </w:rPr>
        <w:t xml:space="preserve">ředmět koupě </w:t>
      </w:r>
      <w:r w:rsidR="00EC4D74" w:rsidRPr="00F948F9">
        <w:rPr>
          <w:rFonts w:ascii="Calibri" w:hAnsi="Calibri" w:cs="Calibri"/>
          <w:sz w:val="22"/>
          <w:szCs w:val="22"/>
        </w:rPr>
        <w:t>K</w:t>
      </w:r>
      <w:r w:rsidRPr="00F948F9">
        <w:rPr>
          <w:rFonts w:ascii="Calibri" w:hAnsi="Calibri" w:cs="Calibri"/>
          <w:sz w:val="22"/>
          <w:szCs w:val="22"/>
        </w:rPr>
        <w:t>upujícímu:</w:t>
      </w:r>
    </w:p>
    <w:p w14:paraId="2CF87877" w14:textId="1657E78C" w:rsidR="00487434" w:rsidRPr="00C30758" w:rsidRDefault="00487434" w:rsidP="00E91768">
      <w:pPr>
        <w:pStyle w:val="2sltext"/>
        <w:numPr>
          <w:ilvl w:val="1"/>
          <w:numId w:val="22"/>
        </w:numPr>
        <w:spacing w:before="120" w:after="120"/>
        <w:ind w:left="709" w:hanging="284"/>
      </w:pPr>
      <w:r w:rsidRPr="00C30758">
        <w:t xml:space="preserve">převezme-li </w:t>
      </w:r>
      <w:r w:rsidR="00EC4D74" w:rsidRPr="00C30758">
        <w:t>K</w:t>
      </w:r>
      <w:r w:rsidRPr="00C30758">
        <w:t xml:space="preserve">upující </w:t>
      </w:r>
      <w:r w:rsidR="00EC4D74" w:rsidRPr="00C30758">
        <w:t>P</w:t>
      </w:r>
      <w:r w:rsidRPr="00C30758">
        <w:t>ředmět koupě, nebo</w:t>
      </w:r>
    </w:p>
    <w:p w14:paraId="53322E6B" w14:textId="4162E526" w:rsidR="00487434" w:rsidRPr="00E51018" w:rsidRDefault="00487434" w:rsidP="00E91768">
      <w:pPr>
        <w:pStyle w:val="2sltext"/>
        <w:numPr>
          <w:ilvl w:val="1"/>
          <w:numId w:val="22"/>
        </w:numPr>
        <w:spacing w:before="120" w:after="120"/>
        <w:ind w:left="709" w:hanging="283"/>
      </w:pPr>
      <w:r w:rsidRPr="00C30758">
        <w:t xml:space="preserve">umožní-li </w:t>
      </w:r>
      <w:r w:rsidR="00EC4D74" w:rsidRPr="00C30758">
        <w:t>K</w:t>
      </w:r>
      <w:r w:rsidRPr="00C30758">
        <w:t>upujícímu nakládat</w:t>
      </w:r>
      <w:r w:rsidRPr="00E51018">
        <w:t xml:space="preserve"> s </w:t>
      </w:r>
      <w:r w:rsidR="00EC4D74">
        <w:t>P</w:t>
      </w:r>
      <w:r w:rsidRPr="00E51018">
        <w:t xml:space="preserve">ředmětem koupě v místě </w:t>
      </w:r>
      <w:r w:rsidR="007801F9">
        <w:t xml:space="preserve">a době </w:t>
      </w:r>
      <w:r w:rsidRPr="00E51018">
        <w:t xml:space="preserve">plnění </w:t>
      </w:r>
      <w:r w:rsidR="007801F9">
        <w:t>dle</w:t>
      </w:r>
      <w:r w:rsidRPr="00E51018">
        <w:t xml:space="preserve"> v</w:t>
      </w:r>
      <w:r w:rsidR="007F3CF0">
        <w:t> </w:t>
      </w:r>
      <w:r w:rsidRPr="00E51018">
        <w:t>čl</w:t>
      </w:r>
      <w:r w:rsidR="007F3CF0" w:rsidRPr="00922138">
        <w:t>.</w:t>
      </w:r>
      <w:r w:rsidR="00922138" w:rsidRPr="00F948F9">
        <w:t xml:space="preserve"> </w:t>
      </w:r>
      <w:r w:rsidR="00922138" w:rsidRPr="00F948F9">
        <w:fldChar w:fldCharType="begin"/>
      </w:r>
      <w:r w:rsidR="00922138" w:rsidRPr="00F948F9">
        <w:instrText xml:space="preserve"> REF _Ref202265295 \r \h </w:instrText>
      </w:r>
      <w:r w:rsidR="00922138">
        <w:instrText xml:space="preserve"> \* MERGEFORMAT </w:instrText>
      </w:r>
      <w:r w:rsidR="00922138" w:rsidRPr="00F948F9">
        <w:fldChar w:fldCharType="separate"/>
      </w:r>
      <w:r w:rsidR="00EC4AC7">
        <w:t>IV</w:t>
      </w:r>
      <w:r w:rsidR="00922138" w:rsidRPr="00F948F9">
        <w:fldChar w:fldCharType="end"/>
      </w:r>
      <w:r w:rsidR="00922138" w:rsidRPr="00F948F9">
        <w:t xml:space="preserve">. </w:t>
      </w:r>
      <w:r w:rsidR="00EC4D74" w:rsidRPr="00922138">
        <w:t>S</w:t>
      </w:r>
      <w:r w:rsidRPr="00922138">
        <w:t>mlouvy</w:t>
      </w:r>
      <w:r w:rsidR="007801F9">
        <w:t>,</w:t>
      </w:r>
      <w:r w:rsidRPr="00E51018">
        <w:t xml:space="preserve"> a </w:t>
      </w:r>
      <w:r w:rsidR="00EC4D74">
        <w:t>K</w:t>
      </w:r>
      <w:r w:rsidRPr="00E51018">
        <w:t xml:space="preserve">upující v rozporu s odst. </w:t>
      </w:r>
      <w:r w:rsidR="00827969">
        <w:fldChar w:fldCharType="begin"/>
      </w:r>
      <w:r w:rsidR="00827969">
        <w:instrText xml:space="preserve"> REF _Ref202355650 \r \h </w:instrText>
      </w:r>
      <w:r w:rsidR="00827969">
        <w:fldChar w:fldCharType="separate"/>
      </w:r>
      <w:r w:rsidR="00EC4AC7">
        <w:t>10</w:t>
      </w:r>
      <w:r w:rsidR="00827969">
        <w:fldChar w:fldCharType="end"/>
      </w:r>
      <w:r w:rsidR="00827969">
        <w:t xml:space="preserve"> </w:t>
      </w:r>
      <w:r w:rsidRPr="00E51018">
        <w:t xml:space="preserve">tohoto článku </w:t>
      </w:r>
      <w:r w:rsidR="00EC4D74">
        <w:t>S</w:t>
      </w:r>
      <w:r w:rsidRPr="00E51018">
        <w:t xml:space="preserve">mlouvy odmítne </w:t>
      </w:r>
      <w:r w:rsidR="00EC4D74">
        <w:t>P</w:t>
      </w:r>
      <w:r w:rsidRPr="00E51018">
        <w:t>ředmět koupě převzít nebo neposkytne potřebnou součinnost.</w:t>
      </w:r>
    </w:p>
    <w:p w14:paraId="472B99C2" w14:textId="34EF5946" w:rsidR="00487434" w:rsidRPr="00E51018" w:rsidRDefault="00487434" w:rsidP="00141D70">
      <w:pPr>
        <w:pStyle w:val="2sltext"/>
        <w:numPr>
          <w:ilvl w:val="0"/>
          <w:numId w:val="10"/>
        </w:numPr>
        <w:tabs>
          <w:tab w:val="clear" w:pos="705"/>
          <w:tab w:val="num" w:pos="426"/>
        </w:tabs>
        <w:spacing w:before="120" w:after="120"/>
        <w:ind w:left="426" w:hanging="426"/>
      </w:pPr>
      <w:bookmarkStart w:id="21" w:name="_Ref202355650"/>
      <w:r w:rsidRPr="00E51018">
        <w:t xml:space="preserve">Kupující je oprávněn odmítnout převzít </w:t>
      </w:r>
      <w:r w:rsidR="00EC4D74">
        <w:t>P</w:t>
      </w:r>
      <w:r w:rsidRPr="00E51018">
        <w:t>ředmět koupě nebo neposkytnout součinnost k jeho převzetí zejména v následujících případech:</w:t>
      </w:r>
      <w:bookmarkEnd w:id="21"/>
    </w:p>
    <w:p w14:paraId="6EB68DFA" w14:textId="362BA4DC" w:rsidR="00487434" w:rsidRPr="00E51018" w:rsidRDefault="00F70D94" w:rsidP="00F948F9">
      <w:pPr>
        <w:pStyle w:val="2sltext"/>
        <w:numPr>
          <w:ilvl w:val="1"/>
          <w:numId w:val="10"/>
        </w:numPr>
        <w:spacing w:before="120" w:after="120"/>
        <w:ind w:left="709" w:hanging="283"/>
      </w:pPr>
      <w:r>
        <w:t>P</w:t>
      </w:r>
      <w:r w:rsidR="00487434" w:rsidRPr="00E51018">
        <w:t xml:space="preserve">ředmět koupě nebude mít vlastnosti požadované </w:t>
      </w:r>
      <w:r w:rsidR="00EC4D74">
        <w:t>S</w:t>
      </w:r>
      <w:r w:rsidR="00487434" w:rsidRPr="00E51018">
        <w:t>mlouvou nebo</w:t>
      </w:r>
      <w:r w:rsidR="001D3794">
        <w:t xml:space="preserve"> jejími přílohami nebo</w:t>
      </w:r>
    </w:p>
    <w:p w14:paraId="6C719C3D" w14:textId="43605A26" w:rsidR="00487434" w:rsidRPr="00E51018" w:rsidRDefault="00F70D94" w:rsidP="00F948F9">
      <w:pPr>
        <w:pStyle w:val="2sltext"/>
        <w:numPr>
          <w:ilvl w:val="1"/>
          <w:numId w:val="10"/>
        </w:numPr>
        <w:spacing w:before="120" w:after="120"/>
        <w:ind w:left="709" w:hanging="283"/>
      </w:pPr>
      <w:r>
        <w:t>P</w:t>
      </w:r>
      <w:r w:rsidR="00487434" w:rsidRPr="00E51018">
        <w:t>ředmět koupě nebude mít vlastnosti požadované platnými a účinnými právními předpisy nebo technickými normami nebo</w:t>
      </w:r>
    </w:p>
    <w:p w14:paraId="5D83CA11" w14:textId="626F2F8E" w:rsidR="00487434" w:rsidRPr="00E51018" w:rsidRDefault="00F70D94" w:rsidP="00F948F9">
      <w:pPr>
        <w:pStyle w:val="2sltext"/>
        <w:numPr>
          <w:ilvl w:val="1"/>
          <w:numId w:val="10"/>
        </w:numPr>
        <w:spacing w:before="120" w:after="120"/>
        <w:ind w:left="709" w:hanging="283"/>
      </w:pPr>
      <w:r>
        <w:t>P</w:t>
      </w:r>
      <w:r w:rsidR="00487434" w:rsidRPr="00E51018">
        <w:t>ředmět koupě bude vykazovat znaky zjevného poškození nebo</w:t>
      </w:r>
    </w:p>
    <w:p w14:paraId="23EBDC66" w14:textId="776A120C" w:rsidR="00487434" w:rsidRPr="00E51018" w:rsidRDefault="00624A8B" w:rsidP="00F948F9">
      <w:pPr>
        <w:pStyle w:val="2sltext"/>
        <w:numPr>
          <w:ilvl w:val="1"/>
          <w:numId w:val="10"/>
        </w:numPr>
        <w:spacing w:before="120" w:after="120"/>
        <w:ind w:left="709" w:hanging="283"/>
      </w:pPr>
      <w:r>
        <w:t>P</w:t>
      </w:r>
      <w:r w:rsidR="00487434" w:rsidRPr="00E51018">
        <w:t xml:space="preserve">rodávající dodá </w:t>
      </w:r>
      <w:r w:rsidR="00EC4D74">
        <w:t>P</w:t>
      </w:r>
      <w:r w:rsidR="00487434" w:rsidRPr="00E51018">
        <w:t>ředmět koupě do jiného místa, než jak je sjednáno v čl.</w:t>
      </w:r>
      <w:r w:rsidR="002F55F2">
        <w:t xml:space="preserve"> </w:t>
      </w:r>
      <w:r w:rsidR="002F55F2">
        <w:fldChar w:fldCharType="begin"/>
      </w:r>
      <w:r w:rsidR="002F55F2">
        <w:instrText xml:space="preserve"> REF _Ref202265295 \w \h </w:instrText>
      </w:r>
      <w:r w:rsidR="002F55F2">
        <w:fldChar w:fldCharType="separate"/>
      </w:r>
      <w:r w:rsidR="00EC4AC7">
        <w:t>IV</w:t>
      </w:r>
      <w:r w:rsidR="002F55F2">
        <w:fldChar w:fldCharType="end"/>
      </w:r>
      <w:r w:rsidR="00EC4D74">
        <w:t>.</w:t>
      </w:r>
      <w:r w:rsidR="00794787">
        <w:t xml:space="preserve"> odst. </w:t>
      </w:r>
      <w:r w:rsidR="002F55F2">
        <w:fldChar w:fldCharType="begin"/>
      </w:r>
      <w:r w:rsidR="002F55F2">
        <w:instrText xml:space="preserve"> REF _Ref202275149 \w \h </w:instrText>
      </w:r>
      <w:r w:rsidR="002F55F2">
        <w:fldChar w:fldCharType="separate"/>
      </w:r>
      <w:r w:rsidR="00EC4AC7">
        <w:t>1</w:t>
      </w:r>
      <w:r w:rsidR="002F55F2">
        <w:fldChar w:fldCharType="end"/>
      </w:r>
      <w:r w:rsidR="002F55F2">
        <w:t xml:space="preserve"> </w:t>
      </w:r>
      <w:r w:rsidR="00EC4D74">
        <w:t>S</w:t>
      </w:r>
      <w:r w:rsidR="00487434" w:rsidRPr="00E51018">
        <w:t>mlouvy nebo</w:t>
      </w:r>
    </w:p>
    <w:p w14:paraId="2A72EFF3" w14:textId="1E77056D" w:rsidR="00487434" w:rsidRPr="00E51018" w:rsidRDefault="00EC4D74" w:rsidP="00F948F9">
      <w:pPr>
        <w:pStyle w:val="2sltext"/>
        <w:numPr>
          <w:ilvl w:val="1"/>
          <w:numId w:val="10"/>
        </w:numPr>
        <w:spacing w:before="120" w:after="120"/>
        <w:ind w:left="709" w:hanging="283"/>
      </w:pPr>
      <w:r>
        <w:t>P</w:t>
      </w:r>
      <w:r w:rsidR="00487434" w:rsidRPr="00E51018">
        <w:t xml:space="preserve">rodávající dodá </w:t>
      </w:r>
      <w:r>
        <w:t>P</w:t>
      </w:r>
      <w:r w:rsidR="00487434" w:rsidRPr="00E51018">
        <w:t>ředmět koupě mimo dobu sjednanou v čl.</w:t>
      </w:r>
      <w:r w:rsidR="00794787">
        <w:t xml:space="preserve"> </w:t>
      </w:r>
      <w:r w:rsidR="00827969">
        <w:fldChar w:fldCharType="begin"/>
      </w:r>
      <w:r w:rsidR="00827969">
        <w:instrText xml:space="preserve"> REF _Ref202265295 \r \h </w:instrText>
      </w:r>
      <w:r w:rsidR="00827969">
        <w:fldChar w:fldCharType="separate"/>
      </w:r>
      <w:r w:rsidR="00EC4AC7">
        <w:t>IV</w:t>
      </w:r>
      <w:r w:rsidR="00827969">
        <w:fldChar w:fldCharType="end"/>
      </w:r>
      <w:r>
        <w:t>.</w:t>
      </w:r>
      <w:r w:rsidR="00794787">
        <w:t xml:space="preserve"> odst. </w:t>
      </w:r>
      <w:r w:rsidR="00DF6DFE">
        <w:t>4</w:t>
      </w:r>
      <w:r w:rsidR="00487434" w:rsidRPr="00E51018">
        <w:t xml:space="preserve"> </w:t>
      </w:r>
      <w:r>
        <w:t>S</w:t>
      </w:r>
      <w:r w:rsidR="00487434" w:rsidRPr="00E51018">
        <w:t>mlouvy nebo</w:t>
      </w:r>
    </w:p>
    <w:p w14:paraId="0EF9FD42" w14:textId="2E1147F8" w:rsidR="005E2345" w:rsidRDefault="00EC4D74" w:rsidP="00F948F9">
      <w:pPr>
        <w:pStyle w:val="2sltext"/>
        <w:numPr>
          <w:ilvl w:val="1"/>
          <w:numId w:val="10"/>
        </w:numPr>
        <w:spacing w:before="120" w:after="120"/>
        <w:ind w:left="709" w:hanging="283"/>
      </w:pPr>
      <w:r>
        <w:lastRenderedPageBreak/>
        <w:t>P</w:t>
      </w:r>
      <w:r w:rsidR="00487434" w:rsidRPr="00E51018">
        <w:t xml:space="preserve">rodávající dodá </w:t>
      </w:r>
      <w:r>
        <w:t>P</w:t>
      </w:r>
      <w:r w:rsidR="00487434" w:rsidRPr="00E51018">
        <w:t>ředmět koupě za cenu v rozporu s</w:t>
      </w:r>
      <w:r>
        <w:t>e S</w:t>
      </w:r>
      <w:r w:rsidR="00487434" w:rsidRPr="00E51018">
        <w:t>mlouvou</w:t>
      </w:r>
      <w:r w:rsidR="00D67B57">
        <w:t>.</w:t>
      </w:r>
    </w:p>
    <w:p w14:paraId="2775834D" w14:textId="6F4AF38D" w:rsidR="005E2345" w:rsidRDefault="005E2345" w:rsidP="00F948F9">
      <w:pPr>
        <w:pStyle w:val="Default"/>
        <w:numPr>
          <w:ilvl w:val="0"/>
          <w:numId w:val="10"/>
        </w:numPr>
        <w:spacing w:before="120"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rámci přejímacího řízení bude kontrolována zejména kompletnost dodaného </w:t>
      </w:r>
      <w:r w:rsidR="00DF6DFE">
        <w:rPr>
          <w:sz w:val="22"/>
          <w:szCs w:val="22"/>
        </w:rPr>
        <w:t xml:space="preserve">Předmětu koupě </w:t>
      </w:r>
      <w:r>
        <w:rPr>
          <w:sz w:val="22"/>
          <w:szCs w:val="22"/>
        </w:rPr>
        <w:t>a</w:t>
      </w:r>
      <w:r w:rsidR="00DF6DFE">
        <w:rPr>
          <w:sz w:val="22"/>
          <w:szCs w:val="22"/>
        </w:rPr>
        <w:t> </w:t>
      </w:r>
      <w:r>
        <w:rPr>
          <w:sz w:val="22"/>
          <w:szCs w:val="22"/>
        </w:rPr>
        <w:t xml:space="preserve">vizuální kvalita. Součástí přejímacího řízení bude rovněž komplexní vyzkoušení provozu dodaného </w:t>
      </w:r>
      <w:r w:rsidR="00DF6DFE">
        <w:rPr>
          <w:sz w:val="22"/>
          <w:szCs w:val="22"/>
        </w:rPr>
        <w:t>Předmětu koupě</w:t>
      </w:r>
      <w:r>
        <w:rPr>
          <w:sz w:val="22"/>
          <w:szCs w:val="22"/>
        </w:rPr>
        <w:t xml:space="preserve"> s</w:t>
      </w:r>
      <w:r w:rsidR="00DF6DFE">
        <w:rPr>
          <w:sz w:val="22"/>
          <w:szCs w:val="22"/>
        </w:rPr>
        <w:t> </w:t>
      </w:r>
      <w:r>
        <w:rPr>
          <w:sz w:val="22"/>
          <w:szCs w:val="22"/>
        </w:rPr>
        <w:t xml:space="preserve">tím, že kritéria úspěšnosti </w:t>
      </w:r>
      <w:r w:rsidR="00DF6DFE">
        <w:rPr>
          <w:sz w:val="22"/>
          <w:szCs w:val="22"/>
        </w:rPr>
        <w:t xml:space="preserve">jeho </w:t>
      </w:r>
      <w:r>
        <w:rPr>
          <w:sz w:val="22"/>
          <w:szCs w:val="22"/>
        </w:rPr>
        <w:t xml:space="preserve">převzetí jsou: </w:t>
      </w:r>
    </w:p>
    <w:p w14:paraId="280534C9" w14:textId="296E4CDA" w:rsidR="00D67B57" w:rsidRDefault="00D67B57" w:rsidP="00F948F9">
      <w:pPr>
        <w:pStyle w:val="2sltext"/>
        <w:numPr>
          <w:ilvl w:val="1"/>
          <w:numId w:val="10"/>
        </w:numPr>
        <w:spacing w:before="120" w:after="120"/>
        <w:ind w:hanging="366"/>
      </w:pPr>
      <w:r>
        <w:t xml:space="preserve">kompletnost dodaného </w:t>
      </w:r>
      <w:r w:rsidR="00DF6DFE">
        <w:t xml:space="preserve">Předmětu koupě </w:t>
      </w:r>
      <w:r>
        <w:t xml:space="preserve">dle </w:t>
      </w:r>
      <w:r w:rsidR="00624A8B">
        <w:t>S</w:t>
      </w:r>
      <w:r>
        <w:t>mlouvy a zadávací dokumentace,</w:t>
      </w:r>
    </w:p>
    <w:p w14:paraId="6AC6C9C0" w14:textId="07871EF1" w:rsidR="00D67B57" w:rsidRDefault="00D67B57" w:rsidP="00F948F9">
      <w:pPr>
        <w:pStyle w:val="2sltext"/>
        <w:numPr>
          <w:ilvl w:val="1"/>
          <w:numId w:val="10"/>
        </w:numPr>
        <w:spacing w:before="120" w:after="120"/>
        <w:ind w:hanging="366"/>
      </w:pPr>
      <w:r>
        <w:t xml:space="preserve">vizuální kontrola dodaného </w:t>
      </w:r>
      <w:r w:rsidR="00DF6DFE">
        <w:t>Předmětu koupě</w:t>
      </w:r>
      <w:r>
        <w:t>,</w:t>
      </w:r>
    </w:p>
    <w:p w14:paraId="6736B692" w14:textId="65BAAB8F" w:rsidR="00D67B57" w:rsidRDefault="00D67B57" w:rsidP="00F948F9">
      <w:pPr>
        <w:pStyle w:val="2sltext"/>
        <w:numPr>
          <w:ilvl w:val="1"/>
          <w:numId w:val="10"/>
        </w:numPr>
        <w:spacing w:before="120" w:after="120"/>
        <w:ind w:hanging="366"/>
      </w:pPr>
      <w:r>
        <w:t xml:space="preserve">provedení kontroly funkčnosti </w:t>
      </w:r>
      <w:r w:rsidR="00DF6DFE">
        <w:t>Předmětu koupě</w:t>
      </w:r>
      <w:r>
        <w:t xml:space="preserve"> ze strany </w:t>
      </w:r>
      <w:r w:rsidR="005D7EFA">
        <w:t>K</w:t>
      </w:r>
      <w:r>
        <w:t>upujícího,</w:t>
      </w:r>
    </w:p>
    <w:p w14:paraId="562AD067" w14:textId="1AB8CF30" w:rsidR="00CB0F2F" w:rsidRPr="00E51018" w:rsidRDefault="00D67B57" w:rsidP="00F948F9">
      <w:pPr>
        <w:pStyle w:val="2sltext"/>
        <w:numPr>
          <w:ilvl w:val="1"/>
          <w:numId w:val="10"/>
        </w:numPr>
        <w:spacing w:before="120" w:after="120"/>
        <w:ind w:hanging="366"/>
      </w:pPr>
      <w:r>
        <w:t xml:space="preserve">kontrola kvality dodaného </w:t>
      </w:r>
      <w:r w:rsidR="00DF6DFE">
        <w:t>Předmětu koupě.</w:t>
      </w:r>
    </w:p>
    <w:p w14:paraId="4900FAA0" w14:textId="567DB634" w:rsidR="00192FE5" w:rsidRPr="0056616D" w:rsidRDefault="00300127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bookmarkStart w:id="22" w:name="_Ref202361645"/>
      <w:r w:rsidRPr="0056616D">
        <w:rPr>
          <w:rFonts w:asciiTheme="minorHAnsi" w:hAnsiTheme="minorHAnsi" w:cstheme="minorHAnsi"/>
          <w:sz w:val="22"/>
          <w:szCs w:val="22"/>
        </w:rPr>
        <w:t>Práva a povinnosti</w:t>
      </w:r>
      <w:r w:rsidR="00192FE5"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="00CA15F5" w:rsidRPr="0056616D">
        <w:rPr>
          <w:rFonts w:asciiTheme="minorHAnsi" w:hAnsiTheme="minorHAnsi" w:cstheme="minorHAnsi"/>
          <w:sz w:val="22"/>
          <w:szCs w:val="22"/>
        </w:rPr>
        <w:t>Prodávajícího</w:t>
      </w:r>
      <w:bookmarkEnd w:id="20"/>
      <w:bookmarkEnd w:id="22"/>
    </w:p>
    <w:p w14:paraId="12B6BB33" w14:textId="7A40EB50" w:rsidR="0030718A" w:rsidRPr="0056616D" w:rsidRDefault="0030718A" w:rsidP="00E91768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0718A">
        <w:rPr>
          <w:rFonts w:asciiTheme="minorHAnsi" w:hAnsiTheme="minorHAnsi" w:cstheme="minorHAnsi"/>
          <w:sz w:val="22"/>
          <w:szCs w:val="22"/>
          <w:lang w:eastAsia="en-US"/>
        </w:rPr>
        <w:t xml:space="preserve">Prodávající se zavazuje dodat Předmět koupě řádně a včas v souladu s podmínkami Smlouvy. Při plnění je </w:t>
      </w:r>
      <w:r w:rsidR="008A6C24">
        <w:rPr>
          <w:rFonts w:asciiTheme="minorHAnsi" w:hAnsiTheme="minorHAnsi" w:cstheme="minorHAnsi"/>
          <w:sz w:val="22"/>
          <w:szCs w:val="22"/>
          <w:lang w:eastAsia="en-US"/>
        </w:rPr>
        <w:t xml:space="preserve">Prodávající </w:t>
      </w:r>
      <w:r w:rsidRPr="0030718A">
        <w:rPr>
          <w:rFonts w:asciiTheme="minorHAnsi" w:hAnsiTheme="minorHAnsi" w:cstheme="minorHAnsi"/>
          <w:sz w:val="22"/>
          <w:szCs w:val="22"/>
          <w:lang w:eastAsia="en-US"/>
        </w:rPr>
        <w:t xml:space="preserve">povinen dodržovat obecně závazné právní předpisy a řídit se pokyny Kupujícího, které mu budou </w:t>
      </w:r>
      <w:r w:rsidR="008A6C24">
        <w:rPr>
          <w:rFonts w:asciiTheme="minorHAnsi" w:hAnsiTheme="minorHAnsi" w:cstheme="minorHAnsi"/>
          <w:sz w:val="22"/>
          <w:szCs w:val="22"/>
          <w:lang w:eastAsia="en-US"/>
        </w:rPr>
        <w:t xml:space="preserve">zadávány </w:t>
      </w:r>
      <w:r w:rsidRPr="0030718A">
        <w:rPr>
          <w:rFonts w:asciiTheme="minorHAnsi" w:hAnsiTheme="minorHAnsi" w:cstheme="minorHAnsi"/>
          <w:sz w:val="22"/>
          <w:szCs w:val="22"/>
          <w:lang w:eastAsia="en-US"/>
        </w:rPr>
        <w:t>v průběhu plnění</w:t>
      </w:r>
      <w:r w:rsidR="008A6C24">
        <w:rPr>
          <w:rFonts w:asciiTheme="minorHAnsi" w:hAnsiTheme="minorHAnsi" w:cstheme="minorHAnsi"/>
          <w:sz w:val="22"/>
          <w:szCs w:val="22"/>
          <w:lang w:eastAsia="en-US"/>
        </w:rPr>
        <w:t xml:space="preserve"> Smlouvy</w:t>
      </w:r>
      <w:r w:rsidRPr="0030718A">
        <w:rPr>
          <w:rFonts w:asciiTheme="minorHAnsi" w:hAnsiTheme="minorHAnsi" w:cstheme="minorHAnsi"/>
          <w:sz w:val="22"/>
          <w:szCs w:val="22"/>
          <w:lang w:eastAsia="en-US"/>
        </w:rPr>
        <w:t xml:space="preserve">. O </w:t>
      </w:r>
      <w:r w:rsidR="008A6C24">
        <w:rPr>
          <w:rFonts w:asciiTheme="minorHAnsi" w:hAnsiTheme="minorHAnsi" w:cstheme="minorHAnsi"/>
          <w:sz w:val="22"/>
          <w:szCs w:val="22"/>
          <w:lang w:eastAsia="en-US"/>
        </w:rPr>
        <w:t xml:space="preserve">řádném </w:t>
      </w:r>
      <w:r>
        <w:rPr>
          <w:rFonts w:asciiTheme="minorHAnsi" w:hAnsiTheme="minorHAnsi" w:cstheme="minorHAnsi"/>
          <w:sz w:val="22"/>
          <w:szCs w:val="22"/>
          <w:lang w:eastAsia="en-US"/>
        </w:rPr>
        <w:t>odevzdání</w:t>
      </w:r>
      <w:r w:rsidRPr="0030718A">
        <w:rPr>
          <w:rFonts w:asciiTheme="minorHAnsi" w:hAnsiTheme="minorHAnsi" w:cstheme="minorHAnsi"/>
          <w:sz w:val="22"/>
          <w:szCs w:val="22"/>
          <w:lang w:eastAsia="en-US"/>
        </w:rPr>
        <w:t xml:space="preserve"> a převzetí Předmětu koupě </w:t>
      </w:r>
      <w:r w:rsidR="008A6C24">
        <w:rPr>
          <w:rFonts w:asciiTheme="minorHAnsi" w:hAnsiTheme="minorHAnsi" w:cstheme="minorHAnsi"/>
          <w:sz w:val="22"/>
          <w:szCs w:val="22"/>
          <w:lang w:eastAsia="en-US"/>
        </w:rPr>
        <w:t xml:space="preserve">dle Smlouvy </w:t>
      </w:r>
      <w:r w:rsidR="008A6C24" w:rsidRPr="008A6C24">
        <w:rPr>
          <w:rFonts w:asciiTheme="minorHAnsi" w:hAnsiTheme="minorHAnsi" w:cstheme="minorHAnsi"/>
          <w:sz w:val="22"/>
          <w:szCs w:val="22"/>
          <w:lang w:eastAsia="en-US"/>
        </w:rPr>
        <w:t xml:space="preserve">sepíše Prodávající s Kupujícím </w:t>
      </w:r>
      <w:r w:rsidR="002556D3">
        <w:rPr>
          <w:rFonts w:asciiTheme="minorHAnsi" w:hAnsiTheme="minorHAnsi" w:cstheme="minorHAnsi"/>
          <w:sz w:val="22"/>
          <w:szCs w:val="22"/>
          <w:lang w:eastAsia="en-US"/>
        </w:rPr>
        <w:t xml:space="preserve">Předávací </w:t>
      </w:r>
      <w:r w:rsidR="008A6C24" w:rsidRPr="008A6C24">
        <w:rPr>
          <w:rFonts w:asciiTheme="minorHAnsi" w:hAnsiTheme="minorHAnsi" w:cstheme="minorHAnsi"/>
          <w:sz w:val="22"/>
          <w:szCs w:val="22"/>
          <w:lang w:eastAsia="en-US"/>
        </w:rPr>
        <w:t>protokol</w:t>
      </w:r>
      <w:r w:rsidR="002556D3">
        <w:rPr>
          <w:rFonts w:asciiTheme="minorHAnsi" w:hAnsiTheme="minorHAnsi" w:cstheme="minorHAnsi"/>
          <w:sz w:val="22"/>
          <w:szCs w:val="22"/>
          <w:lang w:eastAsia="en-US"/>
        </w:rPr>
        <w:t xml:space="preserve"> dle čl. </w:t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_Ref202265295 \r \h </w:instrText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  <w:lang w:eastAsia="en-US"/>
        </w:rPr>
        <w:t>IV</w:t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Pr="0030718A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t xml:space="preserve"> odst. </w:t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_Ref202357888 \r \h </w:instrText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  <w:lang w:eastAsia="en-US"/>
        </w:rPr>
        <w:t>8</w:t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="006E0E65">
        <w:rPr>
          <w:rFonts w:asciiTheme="minorHAnsi" w:hAnsiTheme="minorHAnsi" w:cstheme="minorHAnsi"/>
          <w:sz w:val="22"/>
          <w:szCs w:val="22"/>
          <w:lang w:eastAsia="en-US"/>
        </w:rPr>
        <w:t xml:space="preserve"> Smlouvy.</w:t>
      </w:r>
    </w:p>
    <w:p w14:paraId="68EA9629" w14:textId="0DC82114" w:rsidR="00C82B6F" w:rsidRPr="0056616D" w:rsidRDefault="00CA15F5" w:rsidP="00E91768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sz w:val="22"/>
          <w:szCs w:val="22"/>
          <w:lang w:eastAsia="en-US"/>
        </w:rPr>
        <w:t>Prodávající</w:t>
      </w:r>
      <w:r w:rsidR="00192FE5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56616D">
        <w:rPr>
          <w:rFonts w:asciiTheme="minorHAnsi" w:hAnsiTheme="minorHAnsi" w:cstheme="minorHAnsi"/>
          <w:sz w:val="22"/>
          <w:szCs w:val="22"/>
          <w:lang w:eastAsia="en-US"/>
        </w:rPr>
        <w:t>povinen při plnění povinností vyplývajících z</w:t>
      </w:r>
      <w:r w:rsidR="002C7427" w:rsidRPr="0056616D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D04E95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03BE1" w:rsidRPr="0056616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56616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56616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903BE1" w:rsidRPr="0056616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56616D">
        <w:rPr>
          <w:rFonts w:asciiTheme="minorHAnsi" w:hAnsiTheme="minorHAnsi" w:cstheme="minorHAnsi"/>
          <w:sz w:val="22"/>
          <w:szCs w:val="22"/>
          <w:lang w:eastAsia="en-US"/>
        </w:rPr>
        <w:t>y.</w:t>
      </w:r>
    </w:p>
    <w:p w14:paraId="0A8F868E" w14:textId="7DC0BBE2" w:rsidR="007E70C6" w:rsidRPr="0056616D" w:rsidRDefault="000D02DE" w:rsidP="00E91768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Prodávající umožní </w:t>
      </w:r>
      <w:r w:rsidR="002C2069">
        <w:rPr>
          <w:rFonts w:asciiTheme="minorHAnsi" w:hAnsiTheme="minorHAnsi" w:cstheme="minorHAnsi"/>
          <w:sz w:val="22"/>
          <w:szCs w:val="22"/>
          <w:lang w:eastAsia="en-US"/>
        </w:rPr>
        <w:t xml:space="preserve">přechod 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>v</w:t>
      </w:r>
      <w:r w:rsidR="007E70C6" w:rsidRPr="0056616D">
        <w:rPr>
          <w:rFonts w:asciiTheme="minorHAnsi" w:hAnsiTheme="minorHAnsi" w:cstheme="minorHAnsi"/>
          <w:sz w:val="22"/>
          <w:szCs w:val="22"/>
          <w:lang w:eastAsia="en-US"/>
        </w:rPr>
        <w:t>lastn</w:t>
      </w:r>
      <w:r w:rsidR="00EB6135" w:rsidRPr="0056616D">
        <w:rPr>
          <w:rFonts w:asciiTheme="minorHAnsi" w:hAnsiTheme="minorHAnsi" w:cstheme="minorHAnsi"/>
          <w:sz w:val="22"/>
          <w:szCs w:val="22"/>
          <w:lang w:eastAsia="en-US"/>
        </w:rPr>
        <w:t>ické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ho </w:t>
      </w:r>
      <w:r w:rsidR="00EB6135" w:rsidRPr="0056616D">
        <w:rPr>
          <w:rFonts w:asciiTheme="minorHAnsi" w:hAnsiTheme="minorHAnsi" w:cstheme="minorHAnsi"/>
          <w:sz w:val="22"/>
          <w:szCs w:val="22"/>
          <w:lang w:eastAsia="en-US"/>
        </w:rPr>
        <w:t>práv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EB6135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97F24">
        <w:rPr>
          <w:rFonts w:asciiTheme="minorHAnsi" w:hAnsiTheme="minorHAnsi" w:cstheme="minorHAnsi"/>
          <w:sz w:val="22"/>
          <w:szCs w:val="22"/>
          <w:lang w:eastAsia="en-US"/>
        </w:rPr>
        <w:t>k</w:t>
      </w:r>
      <w:r w:rsidR="007E70C6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B6787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Předmětu koupě </w:t>
      </w:r>
      <w:r w:rsidR="002C2069">
        <w:rPr>
          <w:rFonts w:asciiTheme="minorHAnsi" w:hAnsiTheme="minorHAnsi" w:cstheme="minorHAnsi"/>
          <w:sz w:val="22"/>
          <w:szCs w:val="22"/>
          <w:lang w:eastAsia="en-US"/>
        </w:rPr>
        <w:t xml:space="preserve">na Kupujícího </w:t>
      </w:r>
      <w:r w:rsidR="007E70C6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dnem převzetí </w:t>
      </w:r>
      <w:r w:rsidR="00CA15F5" w:rsidRPr="0056616D">
        <w:rPr>
          <w:rFonts w:asciiTheme="minorHAnsi" w:hAnsiTheme="minorHAnsi" w:cstheme="minorHAnsi"/>
          <w:sz w:val="22"/>
          <w:szCs w:val="22"/>
          <w:lang w:eastAsia="en-US"/>
        </w:rPr>
        <w:t>Předmětu koupě</w:t>
      </w:r>
      <w:r w:rsidR="007E70C6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A15F5" w:rsidRPr="0056616D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7E70C6" w:rsidRPr="0056616D"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="00632F03" w:rsidRPr="0056616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DC5333C" w14:textId="78646326" w:rsidR="000D02DE" w:rsidRPr="0056616D" w:rsidRDefault="000D02DE" w:rsidP="00E91768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23" w:name="_Ref102032000"/>
      <w:r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Nebezpečí škody na Předmětu koupě přechází na Kupujícího </w:t>
      </w:r>
      <w:r w:rsidR="00F97F24" w:rsidRPr="00F97F24">
        <w:rPr>
          <w:rFonts w:asciiTheme="minorHAnsi" w:hAnsiTheme="minorHAnsi" w:cstheme="minorHAnsi"/>
          <w:sz w:val="22"/>
          <w:szCs w:val="22"/>
          <w:lang w:eastAsia="en-US"/>
        </w:rPr>
        <w:t>až okamžikem jeho řádného převzetí Kupujícím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4020458" w14:textId="45AFE50A" w:rsidR="00441709" w:rsidRPr="0056616D" w:rsidRDefault="00CA15F5" w:rsidP="00E91768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sz w:val="22"/>
          <w:szCs w:val="22"/>
          <w:lang w:eastAsia="en-US"/>
        </w:rPr>
        <w:t>Prodávající</w:t>
      </w:r>
      <w:r w:rsidR="00404E85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DB6787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dodání a montáži 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>Předmětu koupě</w:t>
      </w:r>
      <w:r w:rsidR="00404E85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či </w:t>
      </w:r>
      <w:r w:rsidR="00BE7EAF">
        <w:rPr>
          <w:rFonts w:asciiTheme="minorHAnsi" w:hAnsiTheme="minorHAnsi" w:cstheme="minorHAnsi"/>
          <w:sz w:val="22"/>
          <w:szCs w:val="22"/>
          <w:lang w:eastAsia="en-US"/>
        </w:rPr>
        <w:t>odc</w:t>
      </w:r>
      <w:r w:rsidR="00E2501E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izení </w:t>
      </w:r>
      <w:r w:rsidR="00404E85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D04E95" w:rsidRPr="0056616D">
        <w:rPr>
          <w:rFonts w:asciiTheme="minorHAnsi" w:hAnsiTheme="minorHAnsi" w:cstheme="minorHAnsi"/>
          <w:sz w:val="22"/>
          <w:szCs w:val="22"/>
          <w:lang w:eastAsia="en-US"/>
        </w:rPr>
        <w:t>ho</w:t>
      </w:r>
      <w:r w:rsidR="00377F75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</w:t>
      </w:r>
      <w:r w:rsidR="00BE7EAF">
        <w:rPr>
          <w:rFonts w:asciiTheme="minorHAnsi" w:hAnsiTheme="minorHAnsi" w:cstheme="minorHAnsi"/>
          <w:sz w:val="22"/>
          <w:szCs w:val="22"/>
          <w:lang w:eastAsia="en-US"/>
        </w:rPr>
        <w:t>odc</w:t>
      </w:r>
      <w:r w:rsidR="00E2501E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izení </w:t>
      </w:r>
      <w:r w:rsidR="00377F75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441709" w:rsidRPr="0056616D">
        <w:rPr>
          <w:rFonts w:asciiTheme="minorHAnsi" w:hAnsiTheme="minorHAnsi" w:cstheme="minorHAnsi"/>
          <w:sz w:val="22"/>
          <w:szCs w:val="22"/>
          <w:lang w:eastAsia="en-US"/>
        </w:rPr>
        <w:t>Prodávající je povinen při dodání Předmětu koupě dodržovat v prostorách Kupujícího veškeré zásady platné pro pohyb osob, vozidel a manipulaci s věcmi v tomto areálu, jakož i respektovat zavedená bezpečnostní opatření.</w:t>
      </w:r>
      <w:bookmarkEnd w:id="23"/>
    </w:p>
    <w:p w14:paraId="6C3C6466" w14:textId="06892739" w:rsidR="0076109A" w:rsidRPr="0056616D" w:rsidRDefault="0076109A" w:rsidP="00E91768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24" w:name="_Ref102032012"/>
      <w:r w:rsidRPr="0056616D">
        <w:rPr>
          <w:rFonts w:asciiTheme="minorHAnsi" w:hAnsiTheme="minorHAnsi" w:cstheme="minorHAnsi"/>
          <w:sz w:val="22"/>
          <w:szCs w:val="22"/>
        </w:rPr>
        <w:t>S odpadem, vzniklým v souvislosti s plněním dle</w:t>
      </w:r>
      <w:r w:rsidR="001E7505">
        <w:rPr>
          <w:rFonts w:asciiTheme="minorHAnsi" w:hAnsiTheme="minorHAnsi" w:cstheme="minorHAnsi"/>
          <w:sz w:val="22"/>
          <w:szCs w:val="22"/>
        </w:rPr>
        <w:t xml:space="preserve"> </w:t>
      </w:r>
      <w:r w:rsidRPr="0056616D">
        <w:rPr>
          <w:rFonts w:asciiTheme="minorHAnsi" w:hAnsiTheme="minorHAnsi" w:cstheme="minorHAnsi"/>
          <w:sz w:val="22"/>
          <w:szCs w:val="22"/>
        </w:rPr>
        <w:t>Smlouvy</w:t>
      </w:r>
      <w:r w:rsidR="00BE7EAF">
        <w:rPr>
          <w:rFonts w:asciiTheme="minorHAnsi" w:hAnsiTheme="minorHAnsi" w:cstheme="minorHAnsi"/>
          <w:sz w:val="22"/>
          <w:szCs w:val="22"/>
        </w:rPr>
        <w:t>,</w:t>
      </w:r>
      <w:r w:rsidRPr="0056616D">
        <w:rPr>
          <w:rFonts w:asciiTheme="minorHAnsi" w:hAnsiTheme="minorHAnsi" w:cstheme="minorHAnsi"/>
          <w:sz w:val="22"/>
          <w:szCs w:val="22"/>
        </w:rPr>
        <w:t xml:space="preserve"> je Prodávající povinen nakládat dle zákona č. 541/2020 Sb., o odpadech, ve znění pozdějších předpisů.</w:t>
      </w:r>
      <w:bookmarkEnd w:id="24"/>
    </w:p>
    <w:p w14:paraId="3D52F075" w14:textId="3623E1F9" w:rsidR="00DB6787" w:rsidRPr="0056616D" w:rsidRDefault="00C61A58" w:rsidP="00E91768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Závazek </w:t>
      </w:r>
      <w:r w:rsidR="00CA15F5" w:rsidRPr="0056616D">
        <w:rPr>
          <w:rFonts w:asciiTheme="minorHAnsi" w:hAnsiTheme="minorHAnsi" w:cstheme="minorHAnsi"/>
          <w:sz w:val="22"/>
          <w:szCs w:val="22"/>
        </w:rPr>
        <w:t>Prodávající</w:t>
      </w:r>
      <w:r w:rsidR="00D04E95" w:rsidRPr="0056616D">
        <w:rPr>
          <w:rFonts w:asciiTheme="minorHAnsi" w:hAnsiTheme="minorHAnsi" w:cstheme="minorHAnsi"/>
          <w:sz w:val="22"/>
          <w:szCs w:val="22"/>
        </w:rPr>
        <w:t>ho</w:t>
      </w:r>
      <w:r w:rsidRPr="0056616D">
        <w:rPr>
          <w:rFonts w:asciiTheme="minorHAnsi" w:hAnsiTheme="minorHAnsi" w:cstheme="minorHAnsi"/>
          <w:sz w:val="22"/>
          <w:szCs w:val="22"/>
        </w:rPr>
        <w:t xml:space="preserve"> je splněn jeho řádným dokončením a předáním dokončeného </w:t>
      </w:r>
      <w:r w:rsidR="00CA15F5" w:rsidRPr="0056616D">
        <w:rPr>
          <w:rFonts w:asciiTheme="minorHAnsi" w:hAnsiTheme="minorHAnsi" w:cstheme="minorHAnsi"/>
          <w:sz w:val="22"/>
          <w:szCs w:val="22"/>
        </w:rPr>
        <w:t>Předmětu koupě</w:t>
      </w:r>
      <w:r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="00CA15F5" w:rsidRPr="0056616D">
        <w:rPr>
          <w:rFonts w:asciiTheme="minorHAnsi" w:hAnsiTheme="minorHAnsi" w:cstheme="minorHAnsi"/>
          <w:sz w:val="22"/>
          <w:szCs w:val="22"/>
        </w:rPr>
        <w:t>Kupující</w:t>
      </w:r>
      <w:r w:rsidR="00D04E95" w:rsidRPr="0056616D">
        <w:rPr>
          <w:rFonts w:asciiTheme="minorHAnsi" w:hAnsiTheme="minorHAnsi" w:cstheme="minorHAnsi"/>
          <w:sz w:val="22"/>
          <w:szCs w:val="22"/>
        </w:rPr>
        <w:t>mu</w:t>
      </w:r>
      <w:r w:rsidRPr="0056616D">
        <w:rPr>
          <w:rFonts w:asciiTheme="minorHAnsi" w:hAnsiTheme="minorHAnsi" w:cstheme="minorHAnsi"/>
          <w:sz w:val="22"/>
          <w:szCs w:val="22"/>
        </w:rPr>
        <w:t>.</w:t>
      </w:r>
    </w:p>
    <w:p w14:paraId="19A0D098" w14:textId="61FB5C5F" w:rsidR="00D35F3D" w:rsidRDefault="00D35F3D" w:rsidP="00E91768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25" w:name="_Hlk101439977"/>
      <w:bookmarkStart w:id="26" w:name="_Ref102295252"/>
      <w:r w:rsidRPr="0056616D">
        <w:rPr>
          <w:rFonts w:asciiTheme="minorHAnsi" w:hAnsiTheme="minorHAnsi" w:cstheme="minorHAnsi"/>
          <w:sz w:val="22"/>
          <w:szCs w:val="22"/>
        </w:rPr>
        <w:t xml:space="preserve">Prodávající </w:t>
      </w:r>
      <w:bookmarkStart w:id="27" w:name="_Hlk101439715"/>
      <w:r w:rsidRPr="0056616D">
        <w:rPr>
          <w:rFonts w:asciiTheme="minorHAnsi" w:hAnsiTheme="minorHAnsi" w:cstheme="minorHAnsi"/>
          <w:sz w:val="22"/>
          <w:szCs w:val="22"/>
        </w:rPr>
        <w:t xml:space="preserve">je povinen po celou dobu trvání smluvního vztahu naplňovat podmínky dle Nařízení Rady (EU) 2022/576 ze dne 8. dubna 2022, kterým se mění nařízení (EU) č. 833/2014 </w:t>
      </w:r>
      <w:r w:rsidRPr="0056616D">
        <w:rPr>
          <w:rFonts w:asciiTheme="minorHAnsi" w:hAnsiTheme="minorHAnsi" w:cstheme="minorHAnsi"/>
          <w:sz w:val="22"/>
          <w:szCs w:val="22"/>
        </w:rPr>
        <w:br/>
        <w:t>o omezujících opatřeních vzhledem k činnostem Ruska destabilizujícím situaci na Ukrajině.</w:t>
      </w:r>
      <w:bookmarkEnd w:id="25"/>
      <w:bookmarkEnd w:id="27"/>
      <w:r w:rsidRPr="0056616D">
        <w:rPr>
          <w:rFonts w:asciiTheme="minorHAnsi" w:hAnsiTheme="minorHAnsi" w:cstheme="minorHAnsi"/>
          <w:sz w:val="22"/>
          <w:szCs w:val="22"/>
        </w:rPr>
        <w:t xml:space="preserve"> Prodávající se zavazuje</w:t>
      </w:r>
      <w:r w:rsidR="00010335">
        <w:rPr>
          <w:rFonts w:asciiTheme="minorHAnsi" w:hAnsiTheme="minorHAnsi" w:cstheme="minorHAnsi"/>
          <w:sz w:val="22"/>
          <w:szCs w:val="22"/>
        </w:rPr>
        <w:t xml:space="preserve"> zajistit</w:t>
      </w:r>
      <w:r w:rsidRPr="0056616D">
        <w:rPr>
          <w:rFonts w:asciiTheme="minorHAnsi" w:hAnsiTheme="minorHAnsi" w:cstheme="minorHAnsi"/>
          <w:sz w:val="22"/>
          <w:szCs w:val="22"/>
        </w:rPr>
        <w:t xml:space="preserve">, že podmínky uvedené v předchozí větě splňuje také </w:t>
      </w:r>
      <w:r w:rsidR="00C8352F" w:rsidRPr="0056616D">
        <w:rPr>
          <w:rFonts w:asciiTheme="minorHAnsi" w:hAnsiTheme="minorHAnsi" w:cstheme="minorHAnsi"/>
          <w:sz w:val="22"/>
          <w:szCs w:val="22"/>
        </w:rPr>
        <w:t>p</w:t>
      </w:r>
      <w:r w:rsidRPr="0056616D">
        <w:rPr>
          <w:rFonts w:asciiTheme="minorHAnsi" w:hAnsiTheme="minorHAnsi" w:cstheme="minorHAnsi"/>
          <w:sz w:val="22"/>
          <w:szCs w:val="22"/>
        </w:rPr>
        <w:t xml:space="preserve">oddodavatel, který se na plnění </w:t>
      </w:r>
      <w:r w:rsidR="00364BEC" w:rsidRPr="0056616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56616D">
        <w:rPr>
          <w:rFonts w:asciiTheme="minorHAnsi" w:hAnsiTheme="minorHAnsi" w:cstheme="minorHAnsi"/>
          <w:sz w:val="22"/>
          <w:szCs w:val="22"/>
        </w:rPr>
        <w:t>podílí z více než 10 %.</w:t>
      </w:r>
      <w:bookmarkEnd w:id="26"/>
    </w:p>
    <w:p w14:paraId="4853372E" w14:textId="7432D136" w:rsidR="00BE7EAF" w:rsidRDefault="0076524F" w:rsidP="00E91768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Prodávající</w:t>
      </w:r>
      <w:r w:rsidRPr="00D63BB0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BE7EAF" w:rsidRPr="00D63BB0">
        <w:rPr>
          <w:rFonts w:ascii="Calibri" w:hAnsi="Calibri" w:cs="Calibri"/>
          <w:sz w:val="22"/>
          <w:szCs w:val="22"/>
          <w:lang w:eastAsia="en-US"/>
        </w:rPr>
        <w:t xml:space="preserve">je povinen chránit osobní údaje a při jejich ochraně postupovat v souladu s příslušnými právními předpisy, zejména NAŘÍZENÍM EVROPSKÉHO PARLAMENTU A RADY (EU) 2016/679 </w:t>
      </w:r>
      <w:r w:rsidR="00BE7EAF" w:rsidRPr="00D63BB0">
        <w:rPr>
          <w:rFonts w:ascii="Calibri" w:hAnsi="Calibri" w:cs="Calibri"/>
          <w:sz w:val="22"/>
          <w:szCs w:val="22"/>
          <w:lang w:eastAsia="en-US"/>
        </w:rPr>
        <w:br/>
        <w:t>o ochraně fyzických osob v souvislosti se zpracováním osobních údajů a o volném pohybu těchto údajů a o zrušení směrnice 95/46/ES (obecné nařízení o ochraně osobních údajů) ze dne 27. dubna 2016.</w:t>
      </w:r>
    </w:p>
    <w:p w14:paraId="71637CB3" w14:textId="77777777" w:rsidR="00EC4AC7" w:rsidRPr="00D63BB0" w:rsidRDefault="00EC4AC7" w:rsidP="005B0017">
      <w:pPr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51B871E" w14:textId="77777777" w:rsidR="004A4ABE" w:rsidRPr="0056616D" w:rsidRDefault="00300127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lastRenderedPageBreak/>
        <w:t xml:space="preserve">Práva a povinnosti </w:t>
      </w:r>
      <w:r w:rsidR="00CA15F5" w:rsidRPr="0056616D">
        <w:rPr>
          <w:rFonts w:asciiTheme="minorHAnsi" w:hAnsiTheme="minorHAnsi" w:cstheme="minorHAnsi"/>
          <w:sz w:val="22"/>
          <w:szCs w:val="22"/>
        </w:rPr>
        <w:t>Kupující</w:t>
      </w:r>
      <w:r w:rsidR="00D04E95" w:rsidRPr="0056616D">
        <w:rPr>
          <w:rFonts w:asciiTheme="minorHAnsi" w:hAnsiTheme="minorHAnsi" w:cstheme="minorHAnsi"/>
          <w:sz w:val="22"/>
          <w:szCs w:val="22"/>
        </w:rPr>
        <w:t>ho</w:t>
      </w:r>
    </w:p>
    <w:p w14:paraId="4038CD91" w14:textId="4AB077C9" w:rsidR="00E60427" w:rsidRPr="0056616D" w:rsidRDefault="00CA15F5" w:rsidP="00E91768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616E36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je povinen</w:t>
      </w:r>
      <w:r w:rsidR="000B20DB" w:rsidRPr="0056616D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5E3312C2" w14:textId="6EF0453D" w:rsidR="0092455F" w:rsidRPr="0056616D" w:rsidRDefault="00E60427" w:rsidP="00E91768">
      <w:pPr>
        <w:numPr>
          <w:ilvl w:val="3"/>
          <w:numId w:val="4"/>
        </w:numPr>
        <w:tabs>
          <w:tab w:val="clear" w:pos="1080"/>
          <w:tab w:val="left" w:pos="284"/>
          <w:tab w:val="num" w:pos="709"/>
        </w:tabs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CA15F5" w:rsidRPr="0056616D">
        <w:rPr>
          <w:rFonts w:asciiTheme="minorHAnsi" w:hAnsiTheme="minorHAnsi" w:cstheme="minorHAnsi"/>
          <w:sz w:val="22"/>
          <w:szCs w:val="22"/>
        </w:rPr>
        <w:t>Prodávající</w:t>
      </w:r>
      <w:r w:rsidR="00D04E95" w:rsidRPr="0056616D">
        <w:rPr>
          <w:rFonts w:asciiTheme="minorHAnsi" w:hAnsiTheme="minorHAnsi" w:cstheme="minorHAnsi"/>
          <w:sz w:val="22"/>
          <w:szCs w:val="22"/>
        </w:rPr>
        <w:t>mu</w:t>
      </w:r>
      <w:r w:rsidRPr="0056616D">
        <w:rPr>
          <w:rFonts w:asciiTheme="minorHAnsi" w:hAnsiTheme="minorHAnsi" w:cstheme="minorHAnsi"/>
          <w:sz w:val="22"/>
          <w:szCs w:val="22"/>
        </w:rPr>
        <w:t xml:space="preserve"> součinnost</w:t>
      </w:r>
      <w:r w:rsidR="00ED1003" w:rsidRPr="0056616D">
        <w:rPr>
          <w:rFonts w:asciiTheme="minorHAnsi" w:hAnsiTheme="minorHAnsi" w:cstheme="minorHAnsi"/>
          <w:sz w:val="22"/>
          <w:szCs w:val="22"/>
        </w:rPr>
        <w:t xml:space="preserve"> nezbytnou </w:t>
      </w:r>
      <w:r w:rsidR="000B20DB" w:rsidRPr="0056616D">
        <w:rPr>
          <w:rFonts w:asciiTheme="minorHAnsi" w:hAnsiTheme="minorHAnsi" w:cstheme="minorHAnsi"/>
          <w:sz w:val="22"/>
          <w:szCs w:val="22"/>
        </w:rPr>
        <w:t xml:space="preserve">v rámci plnění </w:t>
      </w:r>
      <w:r w:rsidR="00CA15F5" w:rsidRPr="0056616D">
        <w:rPr>
          <w:rFonts w:asciiTheme="minorHAnsi" w:hAnsiTheme="minorHAnsi" w:cstheme="minorHAnsi"/>
          <w:sz w:val="22"/>
          <w:szCs w:val="22"/>
        </w:rPr>
        <w:t>Předmětu koupě</w:t>
      </w:r>
      <w:r w:rsidRPr="0056616D">
        <w:rPr>
          <w:rFonts w:asciiTheme="minorHAnsi" w:hAnsiTheme="minorHAnsi" w:cstheme="minorHAnsi"/>
          <w:sz w:val="22"/>
          <w:szCs w:val="22"/>
        </w:rPr>
        <w:t>,</w:t>
      </w:r>
      <w:r w:rsidR="001F2F78" w:rsidRPr="0056616D">
        <w:rPr>
          <w:rFonts w:asciiTheme="minorHAnsi" w:hAnsiTheme="minorHAnsi" w:cstheme="minorHAnsi"/>
          <w:sz w:val="22"/>
          <w:szCs w:val="22"/>
        </w:rPr>
        <w:t xml:space="preserve"> zejména umožnit vstup do </w:t>
      </w:r>
      <w:r w:rsidR="00EB6135" w:rsidRPr="0056616D">
        <w:rPr>
          <w:rFonts w:asciiTheme="minorHAnsi" w:hAnsiTheme="minorHAnsi" w:cstheme="minorHAnsi"/>
          <w:sz w:val="22"/>
          <w:szCs w:val="22"/>
        </w:rPr>
        <w:t>místa</w:t>
      </w:r>
      <w:r w:rsidR="00BD60A7"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="00EB6135" w:rsidRPr="0056616D">
        <w:rPr>
          <w:rFonts w:asciiTheme="minorHAnsi" w:hAnsiTheme="minorHAnsi" w:cstheme="minorHAnsi"/>
          <w:sz w:val="22"/>
          <w:szCs w:val="22"/>
        </w:rPr>
        <w:t>plnění</w:t>
      </w:r>
      <w:r w:rsidR="007E70C6" w:rsidRPr="0056616D">
        <w:rPr>
          <w:rFonts w:asciiTheme="minorHAnsi" w:hAnsiTheme="minorHAnsi" w:cstheme="minorHAnsi"/>
          <w:sz w:val="22"/>
          <w:szCs w:val="22"/>
        </w:rPr>
        <w:t>,</w:t>
      </w:r>
    </w:p>
    <w:p w14:paraId="68638992" w14:textId="4767483B" w:rsidR="0092455F" w:rsidRPr="0056616D" w:rsidRDefault="0055354A" w:rsidP="00E91768">
      <w:pPr>
        <w:numPr>
          <w:ilvl w:val="3"/>
          <w:numId w:val="4"/>
        </w:numPr>
        <w:tabs>
          <w:tab w:val="clear" w:pos="1080"/>
          <w:tab w:val="left" w:pos="284"/>
          <w:tab w:val="num" w:pos="709"/>
        </w:tabs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řádně </w:t>
      </w:r>
      <w:r w:rsidR="00D04E95" w:rsidRPr="0056616D">
        <w:rPr>
          <w:rFonts w:asciiTheme="minorHAnsi" w:hAnsiTheme="minorHAnsi" w:cstheme="minorHAnsi"/>
          <w:sz w:val="22"/>
          <w:szCs w:val="22"/>
        </w:rPr>
        <w:t xml:space="preserve">dokončený </w:t>
      </w:r>
      <w:r w:rsidR="00CA15F5" w:rsidRPr="0056616D">
        <w:rPr>
          <w:rFonts w:asciiTheme="minorHAnsi" w:hAnsiTheme="minorHAnsi" w:cstheme="minorHAnsi"/>
          <w:sz w:val="22"/>
          <w:szCs w:val="22"/>
        </w:rPr>
        <w:t>Předmět koupě</w:t>
      </w:r>
      <w:r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="0092455F" w:rsidRPr="0056616D">
        <w:rPr>
          <w:rFonts w:asciiTheme="minorHAnsi" w:hAnsiTheme="minorHAnsi" w:cstheme="minorHAnsi"/>
          <w:sz w:val="22"/>
          <w:szCs w:val="22"/>
        </w:rPr>
        <w:t xml:space="preserve">převzít a </w:t>
      </w:r>
      <w:r w:rsidR="00CA15F5" w:rsidRPr="0056616D">
        <w:rPr>
          <w:rFonts w:asciiTheme="minorHAnsi" w:hAnsiTheme="minorHAnsi" w:cstheme="minorHAnsi"/>
          <w:sz w:val="22"/>
          <w:szCs w:val="22"/>
        </w:rPr>
        <w:t>Prodávající</w:t>
      </w:r>
      <w:r w:rsidR="00D04E95" w:rsidRPr="0056616D">
        <w:rPr>
          <w:rFonts w:asciiTheme="minorHAnsi" w:hAnsiTheme="minorHAnsi" w:cstheme="minorHAnsi"/>
          <w:sz w:val="22"/>
          <w:szCs w:val="22"/>
        </w:rPr>
        <w:t>mu</w:t>
      </w:r>
      <w:r w:rsidR="0092455F" w:rsidRPr="0056616D">
        <w:rPr>
          <w:rFonts w:asciiTheme="minorHAnsi" w:hAnsiTheme="minorHAnsi" w:cstheme="minorHAnsi"/>
          <w:sz w:val="22"/>
          <w:szCs w:val="22"/>
        </w:rPr>
        <w:t xml:space="preserve"> uhradit </w:t>
      </w:r>
      <w:r w:rsidR="00B81FB6">
        <w:rPr>
          <w:rFonts w:asciiTheme="minorHAnsi" w:hAnsiTheme="minorHAnsi" w:cstheme="minorHAnsi"/>
          <w:sz w:val="22"/>
          <w:szCs w:val="22"/>
        </w:rPr>
        <w:t>kupní</w:t>
      </w:r>
      <w:r w:rsidR="0092455F" w:rsidRPr="0056616D">
        <w:rPr>
          <w:rFonts w:asciiTheme="minorHAnsi" w:hAnsiTheme="minorHAnsi" w:cstheme="minorHAnsi"/>
          <w:sz w:val="22"/>
          <w:szCs w:val="22"/>
        </w:rPr>
        <w:t xml:space="preserve"> cenu</w:t>
      </w:r>
      <w:r w:rsidR="00B81FB6">
        <w:rPr>
          <w:rFonts w:asciiTheme="minorHAnsi" w:hAnsiTheme="minorHAnsi" w:cstheme="minorHAnsi"/>
          <w:sz w:val="22"/>
          <w:szCs w:val="22"/>
        </w:rPr>
        <w:t xml:space="preserve"> dle </w:t>
      </w:r>
      <w:r w:rsidR="002C2069">
        <w:rPr>
          <w:rFonts w:asciiTheme="minorHAnsi" w:hAnsiTheme="minorHAnsi" w:cstheme="minorHAnsi"/>
          <w:sz w:val="22"/>
          <w:szCs w:val="22"/>
        </w:rPr>
        <w:br/>
      </w:r>
      <w:r w:rsidR="00B81FB6">
        <w:rPr>
          <w:rFonts w:asciiTheme="minorHAnsi" w:hAnsiTheme="minorHAnsi" w:cstheme="minorHAnsi"/>
          <w:sz w:val="22"/>
          <w:szCs w:val="22"/>
        </w:rPr>
        <w:t>čl. </w:t>
      </w:r>
      <w:r w:rsidR="00B81FB6">
        <w:rPr>
          <w:rFonts w:asciiTheme="minorHAnsi" w:hAnsiTheme="minorHAnsi" w:cstheme="minorHAnsi"/>
          <w:sz w:val="22"/>
          <w:szCs w:val="22"/>
        </w:rPr>
        <w:fldChar w:fldCharType="begin"/>
      </w:r>
      <w:r w:rsidR="00B81FB6">
        <w:rPr>
          <w:rFonts w:asciiTheme="minorHAnsi" w:hAnsiTheme="minorHAnsi" w:cstheme="minorHAnsi"/>
          <w:sz w:val="22"/>
          <w:szCs w:val="22"/>
        </w:rPr>
        <w:instrText xml:space="preserve"> REF _Ref202273195 \r \h </w:instrText>
      </w:r>
      <w:r w:rsidR="00B81FB6">
        <w:rPr>
          <w:rFonts w:asciiTheme="minorHAnsi" w:hAnsiTheme="minorHAnsi" w:cstheme="minorHAnsi"/>
          <w:sz w:val="22"/>
          <w:szCs w:val="22"/>
        </w:rPr>
      </w:r>
      <w:r w:rsidR="00B81FB6">
        <w:rPr>
          <w:rFonts w:asciiTheme="minorHAnsi" w:hAnsiTheme="minorHAnsi" w:cstheme="minorHAnsi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</w:rPr>
        <w:t>VII</w:t>
      </w:r>
      <w:r w:rsidR="00B81FB6">
        <w:rPr>
          <w:rFonts w:asciiTheme="minorHAnsi" w:hAnsiTheme="minorHAnsi" w:cstheme="minorHAnsi"/>
          <w:sz w:val="22"/>
          <w:szCs w:val="22"/>
        </w:rPr>
        <w:fldChar w:fldCharType="end"/>
      </w:r>
      <w:r w:rsidR="002C2069">
        <w:rPr>
          <w:rFonts w:asciiTheme="minorHAnsi" w:hAnsiTheme="minorHAnsi" w:cstheme="minorHAnsi"/>
          <w:sz w:val="22"/>
          <w:szCs w:val="22"/>
        </w:rPr>
        <w:t xml:space="preserve">. odst. </w:t>
      </w:r>
      <w:r w:rsidR="002C2069">
        <w:rPr>
          <w:rFonts w:asciiTheme="minorHAnsi" w:hAnsiTheme="minorHAnsi" w:cstheme="minorHAnsi"/>
          <w:sz w:val="22"/>
          <w:szCs w:val="22"/>
        </w:rPr>
        <w:fldChar w:fldCharType="begin"/>
      </w:r>
      <w:r w:rsidR="002C2069">
        <w:rPr>
          <w:rFonts w:asciiTheme="minorHAnsi" w:hAnsiTheme="minorHAnsi" w:cstheme="minorHAnsi"/>
          <w:sz w:val="22"/>
          <w:szCs w:val="22"/>
        </w:rPr>
        <w:instrText xml:space="preserve"> REF _Ref202561979 \r \h </w:instrText>
      </w:r>
      <w:r w:rsidR="002C2069">
        <w:rPr>
          <w:rFonts w:asciiTheme="minorHAnsi" w:hAnsiTheme="minorHAnsi" w:cstheme="minorHAnsi"/>
          <w:sz w:val="22"/>
          <w:szCs w:val="22"/>
        </w:rPr>
      </w:r>
      <w:r w:rsidR="002C2069">
        <w:rPr>
          <w:rFonts w:asciiTheme="minorHAnsi" w:hAnsiTheme="minorHAnsi" w:cstheme="minorHAnsi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</w:rPr>
        <w:t>1</w:t>
      </w:r>
      <w:r w:rsidR="002C2069">
        <w:rPr>
          <w:rFonts w:asciiTheme="minorHAnsi" w:hAnsiTheme="minorHAnsi" w:cstheme="minorHAnsi"/>
          <w:sz w:val="22"/>
          <w:szCs w:val="22"/>
        </w:rPr>
        <w:fldChar w:fldCharType="end"/>
      </w:r>
      <w:r w:rsidR="00B81FB6">
        <w:rPr>
          <w:rFonts w:asciiTheme="minorHAnsi" w:hAnsiTheme="minorHAnsi" w:cstheme="minorHAnsi"/>
          <w:sz w:val="22"/>
          <w:szCs w:val="22"/>
        </w:rPr>
        <w:t xml:space="preserve"> Smlouvy.</w:t>
      </w:r>
    </w:p>
    <w:p w14:paraId="4DA191DC" w14:textId="635AC470" w:rsidR="002C7427" w:rsidRPr="0056616D" w:rsidRDefault="00CA15F5" w:rsidP="00E91768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6616D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7E70C6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>Předmět koupě</w:t>
      </w:r>
      <w:r w:rsidR="007E70C6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. Kontrola </w:t>
      </w:r>
      <w:r w:rsidR="00010335">
        <w:rPr>
          <w:rFonts w:asciiTheme="minorHAnsi" w:hAnsiTheme="minorHAnsi" w:cstheme="minorHAnsi"/>
          <w:sz w:val="22"/>
          <w:szCs w:val="22"/>
          <w:lang w:eastAsia="en-US"/>
        </w:rPr>
        <w:t>může být</w:t>
      </w:r>
      <w:r w:rsidR="007E70C6"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prováděna </w:t>
      </w:r>
      <w:r w:rsidRPr="0056616D">
        <w:rPr>
          <w:rFonts w:asciiTheme="minorHAnsi" w:hAnsiTheme="minorHAnsi" w:cstheme="minorHAnsi"/>
          <w:sz w:val="22"/>
          <w:szCs w:val="22"/>
        </w:rPr>
        <w:t>Kupující</w:t>
      </w:r>
      <w:r w:rsidR="007E70C6" w:rsidRPr="0056616D">
        <w:rPr>
          <w:rFonts w:asciiTheme="minorHAnsi" w:hAnsiTheme="minorHAnsi" w:cstheme="minorHAnsi"/>
          <w:sz w:val="22"/>
          <w:szCs w:val="22"/>
        </w:rPr>
        <w:t>m a</w:t>
      </w:r>
      <w:r w:rsidR="00010335">
        <w:rPr>
          <w:rFonts w:asciiTheme="minorHAnsi" w:hAnsiTheme="minorHAnsi" w:cstheme="minorHAnsi"/>
          <w:sz w:val="22"/>
          <w:szCs w:val="22"/>
        </w:rPr>
        <w:t>/nebo</w:t>
      </w:r>
      <w:r w:rsidR="007E70C6" w:rsidRPr="0056616D">
        <w:rPr>
          <w:rFonts w:asciiTheme="minorHAnsi" w:hAnsiTheme="minorHAnsi" w:cstheme="minorHAnsi"/>
          <w:sz w:val="22"/>
          <w:szCs w:val="22"/>
        </w:rPr>
        <w:t xml:space="preserve"> jím pověřenými osobami.</w:t>
      </w:r>
    </w:p>
    <w:p w14:paraId="34ED574B" w14:textId="60F2817A" w:rsidR="004A4ABE" w:rsidRPr="0056616D" w:rsidRDefault="00907ABD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bookmarkStart w:id="28" w:name="_Ref202273195"/>
      <w:r>
        <w:rPr>
          <w:rFonts w:asciiTheme="minorHAnsi" w:hAnsiTheme="minorHAnsi" w:cstheme="minorHAnsi"/>
          <w:sz w:val="22"/>
          <w:szCs w:val="22"/>
        </w:rPr>
        <w:t>Kupní cena</w:t>
      </w:r>
      <w:bookmarkEnd w:id="28"/>
    </w:p>
    <w:p w14:paraId="41954DDA" w14:textId="0EC16EDF" w:rsidR="00026A60" w:rsidRPr="00907ABD" w:rsidRDefault="00E84446" w:rsidP="00E5787C">
      <w:pPr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9" w:name="_Ref102295547"/>
      <w:bookmarkStart w:id="30" w:name="_Ref202561979"/>
      <w:r w:rsidRPr="00907ABD">
        <w:rPr>
          <w:rFonts w:asciiTheme="minorHAnsi" w:hAnsiTheme="minorHAnsi" w:cstheme="minorHAnsi"/>
          <w:sz w:val="22"/>
          <w:szCs w:val="22"/>
        </w:rPr>
        <w:t>Celková</w:t>
      </w:r>
      <w:r w:rsidR="00907ABD" w:rsidRPr="00907ABD">
        <w:rPr>
          <w:rFonts w:asciiTheme="minorHAnsi" w:hAnsiTheme="minorHAnsi" w:cstheme="minorHAnsi"/>
          <w:sz w:val="22"/>
          <w:szCs w:val="22"/>
        </w:rPr>
        <w:t xml:space="preserve"> kupní</w:t>
      </w:r>
      <w:r w:rsidRPr="00907ABD">
        <w:rPr>
          <w:rFonts w:asciiTheme="minorHAnsi" w:hAnsiTheme="minorHAnsi" w:cstheme="minorHAnsi"/>
          <w:sz w:val="22"/>
          <w:szCs w:val="22"/>
        </w:rPr>
        <w:t xml:space="preserve"> cena </w:t>
      </w:r>
      <w:r w:rsidR="00CA15F5" w:rsidRPr="00907ABD">
        <w:rPr>
          <w:rFonts w:asciiTheme="minorHAnsi" w:hAnsiTheme="minorHAnsi" w:cstheme="minorHAnsi"/>
          <w:sz w:val="22"/>
          <w:szCs w:val="22"/>
        </w:rPr>
        <w:t>Předmětu koupě</w:t>
      </w:r>
      <w:r w:rsidRPr="00907ABD">
        <w:rPr>
          <w:rFonts w:asciiTheme="minorHAnsi" w:hAnsiTheme="minorHAnsi" w:cstheme="minorHAnsi"/>
          <w:sz w:val="22"/>
          <w:szCs w:val="22"/>
        </w:rPr>
        <w:t xml:space="preserve"> se sjednává ve</w:t>
      </w:r>
      <w:r w:rsidR="00907ABD" w:rsidRPr="00907ABD">
        <w:rPr>
          <w:rFonts w:asciiTheme="minorHAnsi" w:hAnsiTheme="minorHAnsi" w:cstheme="minorHAnsi"/>
          <w:sz w:val="22"/>
          <w:szCs w:val="22"/>
        </w:rPr>
        <w:t> </w:t>
      </w:r>
      <w:r w:rsidRPr="00907ABD">
        <w:rPr>
          <w:rFonts w:asciiTheme="minorHAnsi" w:hAnsiTheme="minorHAnsi" w:cstheme="minorHAnsi"/>
          <w:sz w:val="22"/>
          <w:szCs w:val="22"/>
        </w:rPr>
        <w:t xml:space="preserve">výši </w:t>
      </w:r>
      <w:r w:rsidR="00060105" w:rsidRPr="00907ABD">
        <w:rPr>
          <w:rFonts w:asciiTheme="minorHAnsi" w:hAnsiTheme="minorHAnsi" w:cstheme="minorHAnsi"/>
          <w:sz w:val="22"/>
          <w:szCs w:val="22"/>
          <w:highlight w:val="cyan"/>
        </w:rPr>
        <w:t>"[Bude doplněno před uzavřením smlouvy]"</w:t>
      </w:r>
      <w:r w:rsidR="00060105" w:rsidRPr="00907ABD">
        <w:rPr>
          <w:rFonts w:asciiTheme="minorHAnsi" w:hAnsiTheme="minorHAnsi" w:cstheme="minorHAnsi"/>
          <w:sz w:val="22"/>
          <w:szCs w:val="22"/>
        </w:rPr>
        <w:t xml:space="preserve"> </w:t>
      </w:r>
      <w:r w:rsidR="00060105" w:rsidRPr="00907ABD">
        <w:rPr>
          <w:rFonts w:asciiTheme="minorHAnsi" w:hAnsiTheme="minorHAnsi" w:cstheme="minorHAnsi"/>
          <w:b/>
          <w:bCs/>
          <w:sz w:val="22"/>
          <w:szCs w:val="22"/>
        </w:rPr>
        <w:t>Kč</w:t>
      </w:r>
      <w:r w:rsidR="00060105" w:rsidRPr="00907ABD">
        <w:rPr>
          <w:rFonts w:asciiTheme="minorHAnsi" w:hAnsiTheme="minorHAnsi" w:cstheme="minorHAnsi"/>
          <w:sz w:val="22"/>
          <w:szCs w:val="22"/>
        </w:rPr>
        <w:t xml:space="preserve"> </w:t>
      </w:r>
      <w:r w:rsidR="00060105" w:rsidRPr="00907ABD">
        <w:rPr>
          <w:rFonts w:asciiTheme="minorHAnsi" w:hAnsiTheme="minorHAnsi" w:cstheme="minorHAnsi"/>
          <w:b/>
          <w:bCs/>
          <w:sz w:val="22"/>
          <w:szCs w:val="22"/>
        </w:rPr>
        <w:t xml:space="preserve">bez DPH </w:t>
      </w:r>
      <w:r w:rsidR="00060105" w:rsidRPr="00907ABD">
        <w:rPr>
          <w:rFonts w:asciiTheme="minorHAnsi" w:hAnsiTheme="minorHAnsi" w:cstheme="minorHAnsi"/>
          <w:sz w:val="22"/>
          <w:szCs w:val="22"/>
        </w:rPr>
        <w:t>(dále také jen „</w:t>
      </w:r>
      <w:r w:rsidR="00060105" w:rsidRPr="00907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>Sjednaná cena</w:t>
      </w:r>
      <w:r w:rsidR="00060105" w:rsidRPr="00907ABD">
        <w:rPr>
          <w:rFonts w:asciiTheme="minorHAnsi" w:hAnsiTheme="minorHAnsi" w:cstheme="minorHAnsi"/>
          <w:sz w:val="22"/>
          <w:szCs w:val="22"/>
        </w:rPr>
        <w:t>“).</w:t>
      </w:r>
      <w:r w:rsidR="00907ABD" w:rsidRPr="00907ABD">
        <w:rPr>
          <w:rFonts w:asciiTheme="minorHAnsi" w:hAnsiTheme="minorHAnsi" w:cstheme="minorHAnsi"/>
          <w:sz w:val="22"/>
          <w:szCs w:val="22"/>
        </w:rPr>
        <w:t xml:space="preserve"> </w:t>
      </w:r>
      <w:bookmarkEnd w:id="29"/>
      <w:r w:rsidR="00F9280D">
        <w:rPr>
          <w:rFonts w:asciiTheme="minorHAnsi" w:hAnsiTheme="minorHAnsi" w:cstheme="minorHAnsi"/>
          <w:sz w:val="22"/>
          <w:szCs w:val="22"/>
        </w:rPr>
        <w:t>Sjednaná cena</w:t>
      </w:r>
      <w:r w:rsidR="000E139B" w:rsidRPr="00907ABD">
        <w:rPr>
          <w:rFonts w:asciiTheme="minorHAnsi" w:hAnsiTheme="minorHAnsi" w:cstheme="minorHAnsi"/>
          <w:sz w:val="22"/>
          <w:szCs w:val="22"/>
        </w:rPr>
        <w:t xml:space="preserve"> </w:t>
      </w:r>
      <w:r w:rsidR="00026A60" w:rsidRPr="00907ABD">
        <w:rPr>
          <w:rFonts w:asciiTheme="minorHAnsi" w:hAnsiTheme="minorHAnsi" w:cstheme="minorHAnsi"/>
          <w:sz w:val="22"/>
          <w:szCs w:val="22"/>
        </w:rPr>
        <w:t xml:space="preserve">je dána součtem cen jednotlivých položek </w:t>
      </w:r>
      <w:r w:rsidR="00EB6135" w:rsidRPr="00907ABD">
        <w:rPr>
          <w:rFonts w:asciiTheme="minorHAnsi" w:hAnsiTheme="minorHAnsi" w:cstheme="minorHAnsi"/>
          <w:sz w:val="22"/>
          <w:szCs w:val="22"/>
        </w:rPr>
        <w:t xml:space="preserve">dle </w:t>
      </w:r>
      <w:r w:rsidR="00EA3E5B" w:rsidRPr="00907ABD">
        <w:rPr>
          <w:rFonts w:asciiTheme="minorHAnsi" w:hAnsiTheme="minorHAnsi" w:cstheme="minorHAnsi"/>
          <w:sz w:val="22"/>
          <w:szCs w:val="22"/>
        </w:rPr>
        <w:t>Kalkulace nabídkové ceny</w:t>
      </w:r>
      <w:r w:rsidR="0029130D" w:rsidRPr="00907ABD">
        <w:rPr>
          <w:rFonts w:asciiTheme="minorHAnsi" w:hAnsiTheme="minorHAnsi" w:cstheme="minorHAnsi"/>
          <w:sz w:val="22"/>
          <w:szCs w:val="22"/>
        </w:rPr>
        <w:t>, kter</w:t>
      </w:r>
      <w:r w:rsidR="00EA3E5B" w:rsidRPr="00907ABD">
        <w:rPr>
          <w:rFonts w:asciiTheme="minorHAnsi" w:hAnsiTheme="minorHAnsi" w:cstheme="minorHAnsi"/>
          <w:sz w:val="22"/>
          <w:szCs w:val="22"/>
        </w:rPr>
        <w:t>á</w:t>
      </w:r>
      <w:r w:rsidR="0029130D" w:rsidRPr="00907ABD">
        <w:rPr>
          <w:rFonts w:asciiTheme="minorHAnsi" w:hAnsiTheme="minorHAnsi" w:cstheme="minorHAnsi"/>
          <w:sz w:val="22"/>
          <w:szCs w:val="22"/>
        </w:rPr>
        <w:t xml:space="preserve"> je </w:t>
      </w:r>
      <w:r w:rsidR="00123B19">
        <w:rPr>
          <w:rFonts w:asciiTheme="minorHAnsi" w:hAnsiTheme="minorHAnsi" w:cstheme="minorHAnsi"/>
          <w:sz w:val="22"/>
          <w:szCs w:val="22"/>
        </w:rPr>
        <w:fldChar w:fldCharType="begin"/>
      </w:r>
      <w:r w:rsidR="00123B19">
        <w:rPr>
          <w:rFonts w:asciiTheme="minorHAnsi" w:hAnsiTheme="minorHAnsi" w:cstheme="minorHAnsi"/>
          <w:sz w:val="22"/>
          <w:szCs w:val="22"/>
        </w:rPr>
        <w:instrText xml:space="preserve"> REF _Ref202174036 \r \h </w:instrText>
      </w:r>
      <w:r w:rsidR="00123B19">
        <w:rPr>
          <w:rFonts w:asciiTheme="minorHAnsi" w:hAnsiTheme="minorHAnsi" w:cstheme="minorHAnsi"/>
          <w:sz w:val="22"/>
          <w:szCs w:val="22"/>
        </w:rPr>
      </w:r>
      <w:r w:rsidR="00123B19">
        <w:rPr>
          <w:rFonts w:asciiTheme="minorHAnsi" w:hAnsiTheme="minorHAnsi" w:cstheme="minorHAnsi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</w:rPr>
        <w:t>Příloha č. 1</w:t>
      </w:r>
      <w:r w:rsidR="00123B19">
        <w:rPr>
          <w:rFonts w:asciiTheme="minorHAnsi" w:hAnsiTheme="minorHAnsi" w:cstheme="minorHAnsi"/>
          <w:sz w:val="22"/>
          <w:szCs w:val="22"/>
        </w:rPr>
        <w:fldChar w:fldCharType="end"/>
      </w:r>
      <w:r w:rsidR="00111B47" w:rsidRPr="00907ABD">
        <w:rPr>
          <w:rFonts w:asciiTheme="minorHAnsi" w:hAnsiTheme="minorHAnsi" w:cstheme="minorHAnsi"/>
          <w:sz w:val="22"/>
          <w:szCs w:val="22"/>
        </w:rPr>
        <w:t xml:space="preserve"> </w:t>
      </w:r>
      <w:r w:rsidR="002556D3">
        <w:rPr>
          <w:rFonts w:asciiTheme="minorHAnsi" w:hAnsiTheme="minorHAnsi" w:cstheme="minorHAnsi"/>
          <w:sz w:val="22"/>
          <w:szCs w:val="22"/>
        </w:rPr>
        <w:t>Smlouvy</w:t>
      </w:r>
      <w:r w:rsidR="00026A60" w:rsidRPr="00907ABD">
        <w:rPr>
          <w:rFonts w:asciiTheme="minorHAnsi" w:hAnsiTheme="minorHAnsi" w:cstheme="minorHAnsi"/>
          <w:sz w:val="22"/>
          <w:szCs w:val="22"/>
        </w:rPr>
        <w:t>.</w:t>
      </w:r>
      <w:bookmarkEnd w:id="30"/>
    </w:p>
    <w:p w14:paraId="496C99C0" w14:textId="0830E91E" w:rsidR="00111B47" w:rsidRDefault="006E0842" w:rsidP="00111B47">
      <w:pPr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Ke </w:t>
      </w:r>
      <w:r w:rsidR="00060105" w:rsidRPr="0056616D">
        <w:rPr>
          <w:rFonts w:asciiTheme="minorHAnsi" w:hAnsiTheme="minorHAnsi" w:cstheme="minorHAnsi"/>
          <w:sz w:val="22"/>
          <w:szCs w:val="22"/>
        </w:rPr>
        <w:t>S</w:t>
      </w:r>
      <w:r w:rsidRPr="0056616D">
        <w:rPr>
          <w:rFonts w:asciiTheme="minorHAnsi" w:hAnsiTheme="minorHAnsi" w:cstheme="minorHAnsi"/>
          <w:sz w:val="22"/>
          <w:szCs w:val="22"/>
        </w:rPr>
        <w:t>jednané ceně bude připočtena DPH podle obecně závazných právních předpisů</w:t>
      </w:r>
      <w:r w:rsidR="00E84446"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="00DF4910" w:rsidRPr="0056616D">
        <w:rPr>
          <w:rFonts w:asciiTheme="minorHAnsi" w:hAnsiTheme="minorHAnsi" w:cstheme="minorHAnsi"/>
          <w:sz w:val="22"/>
          <w:szCs w:val="22"/>
        </w:rPr>
        <w:t xml:space="preserve">účinných </w:t>
      </w:r>
      <w:r w:rsidR="00E84446" w:rsidRPr="0056616D">
        <w:rPr>
          <w:rFonts w:asciiTheme="minorHAnsi" w:hAnsiTheme="minorHAnsi" w:cstheme="minorHAnsi"/>
          <w:sz w:val="22"/>
          <w:szCs w:val="22"/>
        </w:rPr>
        <w:t>k datu zdanitelného plnění</w:t>
      </w:r>
      <w:r w:rsidR="003E11A5" w:rsidRPr="0056616D">
        <w:rPr>
          <w:rFonts w:asciiTheme="minorHAnsi" w:hAnsiTheme="minorHAnsi" w:cstheme="minorHAnsi"/>
          <w:sz w:val="22"/>
          <w:szCs w:val="22"/>
        </w:rPr>
        <w:t>.</w:t>
      </w:r>
    </w:p>
    <w:p w14:paraId="665331D1" w14:textId="4FE00220" w:rsidR="00111B47" w:rsidRPr="00111B47" w:rsidRDefault="00111B47" w:rsidP="00111B47">
      <w:pPr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1B47">
        <w:rPr>
          <w:rFonts w:asciiTheme="minorHAnsi" w:hAnsiTheme="minorHAnsi" w:cstheme="minorHAnsi"/>
          <w:sz w:val="22"/>
          <w:szCs w:val="22"/>
        </w:rPr>
        <w:t>Sjednaná cena je cenou nejvýše přípustnou a nepřekročitelnou, která zahrnuje veškerá rizika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11B47">
        <w:rPr>
          <w:rFonts w:asciiTheme="minorHAnsi" w:hAnsiTheme="minorHAnsi" w:cstheme="minorHAnsi"/>
          <w:sz w:val="22"/>
          <w:szCs w:val="22"/>
        </w:rPr>
        <w:t>náklady Prodávajícího spojené s plněním dle této Smlouvy</w:t>
      </w:r>
      <w:r w:rsidR="00F9280D">
        <w:rPr>
          <w:rFonts w:asciiTheme="minorHAnsi" w:hAnsiTheme="minorHAnsi" w:cstheme="minorHAnsi"/>
          <w:sz w:val="22"/>
          <w:szCs w:val="22"/>
        </w:rPr>
        <w:t>, a to včetně nákladů na dopravu</w:t>
      </w:r>
      <w:r w:rsidR="00405C14">
        <w:rPr>
          <w:rFonts w:asciiTheme="minorHAnsi" w:hAnsiTheme="minorHAnsi" w:cstheme="minorHAnsi"/>
          <w:sz w:val="22"/>
          <w:szCs w:val="22"/>
        </w:rPr>
        <w:t>, vykládku, umístění, montáž, instalaci, seřízení, jednorázové naladění Klavíru</w:t>
      </w:r>
      <w:r w:rsidR="00376100">
        <w:rPr>
          <w:rFonts w:asciiTheme="minorHAnsi" w:hAnsiTheme="minorHAnsi" w:cstheme="minorHAnsi"/>
          <w:sz w:val="22"/>
          <w:szCs w:val="22"/>
        </w:rPr>
        <w:t>,</w:t>
      </w:r>
      <w:r w:rsidR="00F9280D">
        <w:rPr>
          <w:rFonts w:asciiTheme="minorHAnsi" w:hAnsiTheme="minorHAnsi" w:cstheme="minorHAnsi"/>
          <w:sz w:val="22"/>
          <w:szCs w:val="22"/>
        </w:rPr>
        <w:t xml:space="preserve"> </w:t>
      </w:r>
      <w:r w:rsidR="00405C14">
        <w:rPr>
          <w:rFonts w:asciiTheme="minorHAnsi" w:hAnsiTheme="minorHAnsi" w:cstheme="minorHAnsi"/>
          <w:sz w:val="22"/>
          <w:szCs w:val="22"/>
        </w:rPr>
        <w:t xml:space="preserve">dodávku </w:t>
      </w:r>
      <w:r w:rsidR="00405C14" w:rsidRPr="00CE3689">
        <w:rPr>
          <w:rFonts w:asciiTheme="minorHAnsi" w:hAnsiTheme="minorHAnsi" w:cstheme="minorHAnsi"/>
          <w:sz w:val="22"/>
          <w:szCs w:val="22"/>
        </w:rPr>
        <w:t>pevn</w:t>
      </w:r>
      <w:r w:rsidR="00405C14">
        <w:rPr>
          <w:rFonts w:asciiTheme="minorHAnsi" w:hAnsiTheme="minorHAnsi" w:cstheme="minorHAnsi"/>
          <w:sz w:val="22"/>
          <w:szCs w:val="22"/>
        </w:rPr>
        <w:t>ého</w:t>
      </w:r>
      <w:r w:rsidR="00405C14" w:rsidRPr="00CE3689">
        <w:rPr>
          <w:rFonts w:asciiTheme="minorHAnsi" w:hAnsiTheme="minorHAnsi" w:cstheme="minorHAnsi"/>
          <w:sz w:val="22"/>
          <w:szCs w:val="22"/>
        </w:rPr>
        <w:t xml:space="preserve"> ochrann</w:t>
      </w:r>
      <w:r w:rsidR="00405C14">
        <w:rPr>
          <w:rFonts w:asciiTheme="minorHAnsi" w:hAnsiTheme="minorHAnsi" w:cstheme="minorHAnsi"/>
          <w:sz w:val="22"/>
          <w:szCs w:val="22"/>
        </w:rPr>
        <w:t>ého</w:t>
      </w:r>
      <w:r w:rsidR="00405C14" w:rsidRPr="00CE3689">
        <w:rPr>
          <w:rFonts w:asciiTheme="minorHAnsi" w:hAnsiTheme="minorHAnsi" w:cstheme="minorHAnsi"/>
          <w:sz w:val="22"/>
          <w:szCs w:val="22"/>
        </w:rPr>
        <w:t xml:space="preserve"> obal</w:t>
      </w:r>
      <w:r w:rsidR="00405C14">
        <w:rPr>
          <w:rFonts w:asciiTheme="minorHAnsi" w:hAnsiTheme="minorHAnsi" w:cstheme="minorHAnsi"/>
          <w:sz w:val="22"/>
          <w:szCs w:val="22"/>
        </w:rPr>
        <w:t>u</w:t>
      </w:r>
      <w:r w:rsidR="00376100">
        <w:rPr>
          <w:rFonts w:asciiTheme="minorHAnsi" w:hAnsiTheme="minorHAnsi" w:cstheme="minorHAnsi"/>
          <w:sz w:val="22"/>
          <w:szCs w:val="22"/>
        </w:rPr>
        <w:t xml:space="preserve"> a záručního plnění.</w:t>
      </w:r>
    </w:p>
    <w:p w14:paraId="18620FA4" w14:textId="77777777" w:rsidR="001267BF" w:rsidRPr="0056616D" w:rsidRDefault="001267BF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bookmarkStart w:id="31" w:name="_Ref101877828"/>
      <w:r w:rsidRPr="0056616D">
        <w:rPr>
          <w:rFonts w:asciiTheme="minorHAnsi" w:hAnsiTheme="minorHAnsi" w:cstheme="minorHAnsi"/>
          <w:sz w:val="22"/>
          <w:szCs w:val="22"/>
        </w:rPr>
        <w:t>Platební podmínky</w:t>
      </w:r>
      <w:bookmarkEnd w:id="31"/>
    </w:p>
    <w:p w14:paraId="3C7C2E04" w14:textId="5F82BEE6" w:rsidR="004B31AD" w:rsidRPr="0056616D" w:rsidRDefault="004B31AD" w:rsidP="00E91768">
      <w:pPr>
        <w:keepNext/>
        <w:numPr>
          <w:ilvl w:val="0"/>
          <w:numId w:val="13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Podkladem pro platbu </w:t>
      </w:r>
      <w:r w:rsidR="00CA15F5" w:rsidRPr="0056616D">
        <w:rPr>
          <w:rFonts w:asciiTheme="minorHAnsi" w:hAnsiTheme="minorHAnsi" w:cstheme="minorHAnsi"/>
          <w:sz w:val="22"/>
          <w:szCs w:val="22"/>
        </w:rPr>
        <w:t>Kupujícího</w:t>
      </w:r>
      <w:r w:rsidRPr="0056616D">
        <w:rPr>
          <w:rFonts w:asciiTheme="minorHAnsi" w:hAnsiTheme="minorHAnsi" w:cstheme="minorHAnsi"/>
          <w:sz w:val="22"/>
          <w:szCs w:val="22"/>
        </w:rPr>
        <w:t xml:space="preserve"> je daňový doklad – faktura (dále jen „</w:t>
      </w:r>
      <w:r w:rsidRPr="0056616D">
        <w:rPr>
          <w:rFonts w:asciiTheme="minorHAnsi" w:hAnsiTheme="minorHAnsi" w:cstheme="minorHAnsi"/>
          <w:b/>
          <w:i/>
          <w:sz w:val="22"/>
          <w:szCs w:val="22"/>
        </w:rPr>
        <w:t>Faktura</w:t>
      </w:r>
      <w:r w:rsidRPr="0056616D">
        <w:rPr>
          <w:rFonts w:asciiTheme="minorHAnsi" w:hAnsiTheme="minorHAnsi" w:cstheme="minorHAnsi"/>
          <w:sz w:val="22"/>
          <w:szCs w:val="22"/>
        </w:rPr>
        <w:t xml:space="preserve">“), který je </w:t>
      </w:r>
      <w:r w:rsidR="00CA15F5" w:rsidRPr="0056616D">
        <w:rPr>
          <w:rFonts w:asciiTheme="minorHAnsi" w:hAnsiTheme="minorHAnsi" w:cstheme="minorHAnsi"/>
          <w:sz w:val="22"/>
          <w:szCs w:val="22"/>
        </w:rPr>
        <w:t>Prodávající</w:t>
      </w:r>
      <w:r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Pr="00D63BB0">
        <w:rPr>
          <w:rFonts w:asciiTheme="minorHAnsi" w:hAnsiTheme="minorHAnsi" w:cstheme="minorHAnsi"/>
          <w:sz w:val="22"/>
          <w:szCs w:val="22"/>
        </w:rPr>
        <w:t>oprávněn vystavit</w:t>
      </w:r>
      <w:r w:rsidR="00117A3C" w:rsidRPr="00D63BB0">
        <w:rPr>
          <w:rFonts w:asciiTheme="minorHAnsi" w:hAnsiTheme="minorHAnsi" w:cstheme="minorHAnsi"/>
          <w:sz w:val="22"/>
          <w:szCs w:val="22"/>
        </w:rPr>
        <w:t xml:space="preserve"> do 10 dnů</w:t>
      </w:r>
      <w:r w:rsidRPr="00D63BB0">
        <w:rPr>
          <w:rFonts w:asciiTheme="minorHAnsi" w:hAnsiTheme="minorHAnsi" w:cstheme="minorHAnsi"/>
          <w:sz w:val="22"/>
          <w:szCs w:val="22"/>
        </w:rPr>
        <w:t xml:space="preserve"> po</w:t>
      </w:r>
      <w:r w:rsidR="005A3192">
        <w:rPr>
          <w:rFonts w:asciiTheme="minorHAnsi" w:hAnsiTheme="minorHAnsi" w:cstheme="minorHAnsi"/>
          <w:sz w:val="22"/>
          <w:szCs w:val="22"/>
        </w:rPr>
        <w:t xml:space="preserve"> řádném</w:t>
      </w:r>
      <w:r w:rsidRPr="00D63BB0">
        <w:rPr>
          <w:rFonts w:asciiTheme="minorHAnsi" w:hAnsiTheme="minorHAnsi" w:cstheme="minorHAnsi"/>
          <w:sz w:val="22"/>
          <w:szCs w:val="22"/>
        </w:rPr>
        <w:t xml:space="preserve"> předání a převzetí </w:t>
      </w:r>
      <w:r w:rsidR="00CA15F5" w:rsidRPr="00D63BB0">
        <w:rPr>
          <w:rFonts w:asciiTheme="minorHAnsi" w:hAnsiTheme="minorHAnsi" w:cstheme="minorHAnsi"/>
          <w:sz w:val="22"/>
          <w:szCs w:val="22"/>
        </w:rPr>
        <w:t>Předmětu koupě</w:t>
      </w:r>
      <w:r w:rsidRPr="00D63BB0">
        <w:rPr>
          <w:rFonts w:asciiTheme="minorHAnsi" w:hAnsiTheme="minorHAnsi" w:cstheme="minorHAnsi"/>
          <w:sz w:val="22"/>
          <w:szCs w:val="22"/>
        </w:rPr>
        <w:t>.</w:t>
      </w:r>
      <w:r w:rsidRPr="0056616D">
        <w:rPr>
          <w:rFonts w:asciiTheme="minorHAnsi" w:hAnsiTheme="minorHAnsi" w:cstheme="minorHAnsi"/>
          <w:sz w:val="22"/>
          <w:szCs w:val="22"/>
        </w:rPr>
        <w:t xml:space="preserve"> Podkladem pro</w:t>
      </w:r>
      <w:r w:rsidR="00117A3C">
        <w:rPr>
          <w:rFonts w:asciiTheme="minorHAnsi" w:hAnsiTheme="minorHAnsi" w:cstheme="minorHAnsi"/>
          <w:sz w:val="22"/>
          <w:szCs w:val="22"/>
        </w:rPr>
        <w:t> </w:t>
      </w:r>
      <w:r w:rsidRPr="0056616D">
        <w:rPr>
          <w:rFonts w:asciiTheme="minorHAnsi" w:hAnsiTheme="minorHAnsi" w:cstheme="minorHAnsi"/>
          <w:sz w:val="22"/>
          <w:szCs w:val="22"/>
        </w:rPr>
        <w:t xml:space="preserve">vystavení Faktury je </w:t>
      </w:r>
      <w:r w:rsidR="006E0E65">
        <w:rPr>
          <w:rFonts w:asciiTheme="minorHAnsi" w:hAnsiTheme="minorHAnsi" w:cstheme="minorHAnsi"/>
          <w:sz w:val="22"/>
          <w:szCs w:val="22"/>
        </w:rPr>
        <w:t xml:space="preserve">Předávací </w:t>
      </w:r>
      <w:r w:rsidRPr="0056616D">
        <w:rPr>
          <w:rFonts w:asciiTheme="minorHAnsi" w:hAnsiTheme="minorHAnsi" w:cstheme="minorHAnsi"/>
          <w:sz w:val="22"/>
          <w:szCs w:val="22"/>
        </w:rPr>
        <w:t>protokol dle</w:t>
      </w:r>
      <w:r w:rsidR="006E0E65">
        <w:rPr>
          <w:rFonts w:asciiTheme="minorHAnsi" w:hAnsiTheme="minorHAnsi" w:cstheme="minorHAnsi"/>
          <w:sz w:val="22"/>
          <w:szCs w:val="22"/>
        </w:rPr>
        <w:t xml:space="preserve"> </w:t>
      </w:r>
      <w:r w:rsidRPr="0056616D">
        <w:rPr>
          <w:rFonts w:asciiTheme="minorHAnsi" w:hAnsiTheme="minorHAnsi" w:cstheme="minorHAnsi"/>
          <w:sz w:val="22"/>
          <w:szCs w:val="22"/>
        </w:rPr>
        <w:t xml:space="preserve">čl. </w:t>
      </w:r>
      <w:r w:rsidR="006E0E65">
        <w:rPr>
          <w:rFonts w:asciiTheme="minorHAnsi" w:hAnsiTheme="minorHAnsi" w:cstheme="minorHAnsi"/>
          <w:sz w:val="22"/>
          <w:szCs w:val="22"/>
        </w:rPr>
        <w:fldChar w:fldCharType="begin"/>
      </w:r>
      <w:r w:rsidR="006E0E65">
        <w:rPr>
          <w:rFonts w:asciiTheme="minorHAnsi" w:hAnsiTheme="minorHAnsi" w:cstheme="minorHAnsi"/>
          <w:sz w:val="22"/>
          <w:szCs w:val="22"/>
        </w:rPr>
        <w:instrText xml:space="preserve"> REF _Ref202265295 \r \h </w:instrText>
      </w:r>
      <w:r w:rsidR="006E0E65">
        <w:rPr>
          <w:rFonts w:asciiTheme="minorHAnsi" w:hAnsiTheme="minorHAnsi" w:cstheme="minorHAnsi"/>
          <w:sz w:val="22"/>
          <w:szCs w:val="22"/>
        </w:rPr>
      </w:r>
      <w:r w:rsidR="006E0E65">
        <w:rPr>
          <w:rFonts w:asciiTheme="minorHAnsi" w:hAnsiTheme="minorHAnsi" w:cstheme="minorHAnsi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</w:rPr>
        <w:t>IV</w:t>
      </w:r>
      <w:r w:rsidR="006E0E65">
        <w:rPr>
          <w:rFonts w:asciiTheme="minorHAnsi" w:hAnsiTheme="minorHAnsi" w:cstheme="minorHAnsi"/>
          <w:sz w:val="22"/>
          <w:szCs w:val="22"/>
        </w:rPr>
        <w:fldChar w:fldCharType="end"/>
      </w:r>
      <w:r w:rsidRPr="0056616D">
        <w:rPr>
          <w:rFonts w:asciiTheme="minorHAnsi" w:hAnsiTheme="minorHAnsi" w:cstheme="minorHAnsi"/>
          <w:sz w:val="22"/>
          <w:szCs w:val="22"/>
        </w:rPr>
        <w:t xml:space="preserve">. odst. </w:t>
      </w:r>
      <w:r w:rsidR="006E0E65">
        <w:rPr>
          <w:rFonts w:asciiTheme="minorHAnsi" w:hAnsiTheme="minorHAnsi" w:cstheme="minorHAnsi"/>
          <w:sz w:val="22"/>
          <w:szCs w:val="22"/>
        </w:rPr>
        <w:fldChar w:fldCharType="begin"/>
      </w:r>
      <w:r w:rsidR="006E0E65">
        <w:rPr>
          <w:rFonts w:asciiTheme="minorHAnsi" w:hAnsiTheme="minorHAnsi" w:cstheme="minorHAnsi"/>
          <w:sz w:val="22"/>
          <w:szCs w:val="22"/>
        </w:rPr>
        <w:instrText xml:space="preserve"> REF _Ref202357888 \r \h </w:instrText>
      </w:r>
      <w:r w:rsidR="006E0E65">
        <w:rPr>
          <w:rFonts w:asciiTheme="minorHAnsi" w:hAnsiTheme="minorHAnsi" w:cstheme="minorHAnsi"/>
          <w:sz w:val="22"/>
          <w:szCs w:val="22"/>
        </w:rPr>
      </w:r>
      <w:r w:rsidR="006E0E65">
        <w:rPr>
          <w:rFonts w:asciiTheme="minorHAnsi" w:hAnsiTheme="minorHAnsi" w:cstheme="minorHAnsi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</w:rPr>
        <w:t>8</w:t>
      </w:r>
      <w:r w:rsidR="006E0E65">
        <w:rPr>
          <w:rFonts w:asciiTheme="minorHAnsi" w:hAnsiTheme="minorHAnsi" w:cstheme="minorHAnsi"/>
          <w:sz w:val="22"/>
          <w:szCs w:val="22"/>
        </w:rPr>
        <w:fldChar w:fldCharType="end"/>
      </w:r>
      <w:r w:rsidR="005A3192">
        <w:rPr>
          <w:rFonts w:asciiTheme="minorHAnsi" w:hAnsiTheme="minorHAnsi" w:cstheme="minorHAnsi"/>
          <w:sz w:val="22"/>
          <w:szCs w:val="22"/>
        </w:rPr>
        <w:t xml:space="preserve"> </w:t>
      </w:r>
      <w:r w:rsidRPr="0056616D">
        <w:rPr>
          <w:rFonts w:asciiTheme="minorHAnsi" w:hAnsiTheme="minorHAnsi" w:cstheme="minorHAnsi"/>
          <w:sz w:val="22"/>
          <w:szCs w:val="22"/>
        </w:rPr>
        <w:t>Smlouvy.</w:t>
      </w:r>
    </w:p>
    <w:p w14:paraId="02FE1F68" w14:textId="744506DC" w:rsidR="004B31AD" w:rsidRPr="0056616D" w:rsidRDefault="004B31AD" w:rsidP="00E91768">
      <w:pPr>
        <w:numPr>
          <w:ilvl w:val="0"/>
          <w:numId w:val="13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bookmarkStart w:id="32" w:name="_Ref101966665"/>
      <w:r w:rsidRPr="0056616D">
        <w:rPr>
          <w:rFonts w:asciiTheme="minorHAnsi" w:hAnsiTheme="minorHAnsi" w:cstheme="minorHAnsi"/>
          <w:sz w:val="22"/>
          <w:szCs w:val="22"/>
        </w:rPr>
        <w:t xml:space="preserve">Splatnost Faktury je 30 dnů od převzetí </w:t>
      </w:r>
      <w:r w:rsidR="00295319">
        <w:rPr>
          <w:rFonts w:asciiTheme="minorHAnsi" w:hAnsiTheme="minorHAnsi" w:cstheme="minorHAnsi"/>
          <w:sz w:val="22"/>
          <w:szCs w:val="22"/>
        </w:rPr>
        <w:t>Faktury</w:t>
      </w:r>
      <w:r w:rsidRPr="0056616D">
        <w:rPr>
          <w:rFonts w:asciiTheme="minorHAnsi" w:hAnsiTheme="minorHAnsi" w:cstheme="minorHAnsi"/>
          <w:sz w:val="22"/>
          <w:szCs w:val="22"/>
        </w:rPr>
        <w:t>.</w:t>
      </w:r>
      <w:bookmarkEnd w:id="32"/>
    </w:p>
    <w:p w14:paraId="6E208C48" w14:textId="0C09C18F" w:rsidR="00117A3C" w:rsidRDefault="004B31AD" w:rsidP="00E91768">
      <w:pPr>
        <w:numPr>
          <w:ilvl w:val="0"/>
          <w:numId w:val="13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Faktura musí obsahovat veškeré náležitosti daňového dokladu dle zákona č. 235/2004 Sb., o dani z přidané hodnoty, ve znění pozdějších předpisů a </w:t>
      </w:r>
      <w:r w:rsidR="00064F2F" w:rsidRPr="0056616D">
        <w:rPr>
          <w:rFonts w:asciiTheme="minorHAnsi" w:hAnsiTheme="minorHAnsi" w:cstheme="minorHAnsi"/>
          <w:sz w:val="22"/>
          <w:szCs w:val="22"/>
        </w:rPr>
        <w:t>Občanského zákoníku.</w:t>
      </w:r>
      <w:r w:rsidR="00E420C8" w:rsidRPr="005661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9FA260" w14:textId="276711F2" w:rsidR="00117A3C" w:rsidRPr="00117A3C" w:rsidRDefault="00117A3C" w:rsidP="00E91768">
      <w:pPr>
        <w:numPr>
          <w:ilvl w:val="0"/>
          <w:numId w:val="13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D63BB0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 w:rsidR="005A3192">
        <w:rPr>
          <w:rFonts w:asciiTheme="minorHAnsi" w:hAnsiTheme="minorHAnsi" w:cstheme="minorHAnsi"/>
          <w:sz w:val="22"/>
          <w:szCs w:val="22"/>
        </w:rPr>
        <w:t>F</w:t>
      </w:r>
      <w:r w:rsidRPr="00D63BB0">
        <w:rPr>
          <w:rFonts w:asciiTheme="minorHAnsi" w:hAnsiTheme="minorHAnsi" w:cstheme="minorHAnsi"/>
          <w:sz w:val="22"/>
          <w:szCs w:val="22"/>
        </w:rPr>
        <w:t>akturu podle tohoto článku zaslat Kupujícímu v elektronické podobě</w:t>
      </w:r>
      <w:r w:rsidRPr="00117A3C">
        <w:rPr>
          <w:rFonts w:asciiTheme="minorHAnsi" w:hAnsiTheme="minorHAnsi" w:cstheme="minorHAnsi"/>
          <w:sz w:val="22"/>
          <w:szCs w:val="22"/>
        </w:rPr>
        <w:t xml:space="preserve">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17A3C">
        <w:rPr>
          <w:rFonts w:asciiTheme="minorHAnsi" w:hAnsiTheme="minorHAnsi" w:cstheme="minorHAnsi"/>
          <w:sz w:val="22"/>
          <w:szCs w:val="22"/>
        </w:rPr>
        <w:t xml:space="preserve">strojově čitelném formátu *.pdf na e-mail Kupujícího: </w:t>
      </w:r>
      <w:r w:rsidRPr="00117A3C">
        <w:rPr>
          <w:rFonts w:asciiTheme="minorHAnsi" w:hAnsiTheme="minorHAnsi" w:cstheme="minorHAnsi"/>
          <w:sz w:val="22"/>
          <w:szCs w:val="22"/>
          <w:highlight w:val="cyan"/>
        </w:rPr>
        <w:t>„[Bude doplněno před uzavřením smlouvy]“</w:t>
      </w:r>
      <w:r w:rsidRPr="00117A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85BE32" w14:textId="10DB6AFF" w:rsidR="004B31AD" w:rsidRDefault="00CA15F5" w:rsidP="00E91768">
      <w:pPr>
        <w:numPr>
          <w:ilvl w:val="0"/>
          <w:numId w:val="13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Kupující</w:t>
      </w:r>
      <w:r w:rsidR="008257B6" w:rsidRPr="0056616D">
        <w:rPr>
          <w:rFonts w:asciiTheme="minorHAnsi" w:hAnsiTheme="minorHAnsi" w:cstheme="minorHAnsi"/>
          <w:sz w:val="22"/>
          <w:szCs w:val="22"/>
        </w:rPr>
        <w:t xml:space="preserve"> je oprávněn </w:t>
      </w:r>
      <w:r w:rsidR="004B31AD" w:rsidRPr="0056616D">
        <w:rPr>
          <w:rFonts w:asciiTheme="minorHAnsi" w:hAnsiTheme="minorHAnsi" w:cstheme="minorHAnsi"/>
          <w:sz w:val="22"/>
          <w:szCs w:val="22"/>
        </w:rPr>
        <w:t>F</w:t>
      </w:r>
      <w:r w:rsidR="008257B6" w:rsidRPr="0056616D">
        <w:rPr>
          <w:rFonts w:asciiTheme="minorHAnsi" w:hAnsiTheme="minorHAnsi" w:cstheme="minorHAnsi"/>
          <w:sz w:val="22"/>
          <w:szCs w:val="22"/>
        </w:rPr>
        <w:t xml:space="preserve">akturu bez zaplacení vrátit druhé </w:t>
      </w:r>
      <w:r w:rsidR="00742206">
        <w:rPr>
          <w:rFonts w:asciiTheme="minorHAnsi" w:hAnsiTheme="minorHAnsi" w:cstheme="minorHAnsi"/>
          <w:sz w:val="22"/>
          <w:szCs w:val="22"/>
        </w:rPr>
        <w:t>S</w:t>
      </w:r>
      <w:r w:rsidR="008257B6" w:rsidRPr="0056616D">
        <w:rPr>
          <w:rFonts w:asciiTheme="minorHAnsi" w:hAnsiTheme="minorHAnsi" w:cstheme="minorHAnsi"/>
          <w:sz w:val="22"/>
          <w:szCs w:val="22"/>
        </w:rPr>
        <w:t xml:space="preserve">mluvní straně před uplynutím lhůty splatnosti, a to k provedení oprav, nebude-li </w:t>
      </w:r>
      <w:r w:rsidR="004B31AD" w:rsidRPr="0056616D">
        <w:rPr>
          <w:rFonts w:asciiTheme="minorHAnsi" w:hAnsiTheme="minorHAnsi" w:cstheme="minorHAnsi"/>
          <w:sz w:val="22"/>
          <w:szCs w:val="22"/>
        </w:rPr>
        <w:t>F</w:t>
      </w:r>
      <w:r w:rsidR="008257B6" w:rsidRPr="0056616D">
        <w:rPr>
          <w:rFonts w:asciiTheme="minorHAnsi" w:hAnsiTheme="minorHAnsi" w:cstheme="minorHAnsi"/>
          <w:sz w:val="22"/>
          <w:szCs w:val="22"/>
        </w:rPr>
        <w:t xml:space="preserve">aktura obsahovat některou povinnou nebo dohodnutou náležitost nebo bude-li chybně vyúčtována cena za </w:t>
      </w:r>
      <w:r w:rsidRPr="0056616D">
        <w:rPr>
          <w:rFonts w:asciiTheme="minorHAnsi" w:hAnsiTheme="minorHAnsi" w:cstheme="minorHAnsi"/>
          <w:sz w:val="22"/>
          <w:szCs w:val="22"/>
        </w:rPr>
        <w:t>Předmět koupě</w:t>
      </w:r>
      <w:r w:rsidR="008257B6" w:rsidRPr="0056616D">
        <w:rPr>
          <w:rFonts w:asciiTheme="minorHAnsi" w:hAnsiTheme="minorHAnsi" w:cstheme="minorHAnsi"/>
          <w:sz w:val="22"/>
          <w:szCs w:val="22"/>
        </w:rPr>
        <w:t>.</w:t>
      </w:r>
      <w:r w:rsidR="004B31AD" w:rsidRPr="0056616D">
        <w:rPr>
          <w:rFonts w:asciiTheme="minorHAnsi" w:hAnsiTheme="minorHAnsi" w:cstheme="minorHAnsi"/>
          <w:sz w:val="22"/>
          <w:szCs w:val="22"/>
        </w:rPr>
        <w:t xml:space="preserve"> Oprávněným vrácením Faktury</w:t>
      </w:r>
      <w:r w:rsidR="005A3192">
        <w:rPr>
          <w:rFonts w:asciiTheme="minorHAnsi" w:hAnsiTheme="minorHAnsi" w:cstheme="minorHAnsi"/>
          <w:sz w:val="22"/>
          <w:szCs w:val="22"/>
        </w:rPr>
        <w:t xml:space="preserve"> </w:t>
      </w:r>
      <w:r w:rsidR="004B31AD" w:rsidRPr="0056616D">
        <w:rPr>
          <w:rFonts w:asciiTheme="minorHAnsi" w:hAnsiTheme="minorHAnsi" w:cstheme="minorHAnsi"/>
          <w:sz w:val="22"/>
          <w:szCs w:val="22"/>
        </w:rPr>
        <w:t xml:space="preserve">přestává běžet původní lhůta splatnosti. Opravená nebo přepracovaná </w:t>
      </w:r>
      <w:r w:rsidR="006E0E65">
        <w:rPr>
          <w:rFonts w:asciiTheme="minorHAnsi" w:hAnsiTheme="minorHAnsi" w:cstheme="minorHAnsi"/>
          <w:sz w:val="22"/>
          <w:szCs w:val="22"/>
        </w:rPr>
        <w:t>F</w:t>
      </w:r>
      <w:r w:rsidR="004B31AD" w:rsidRPr="0056616D">
        <w:rPr>
          <w:rFonts w:asciiTheme="minorHAnsi" w:hAnsiTheme="minorHAnsi" w:cstheme="minorHAnsi"/>
          <w:sz w:val="22"/>
          <w:szCs w:val="22"/>
        </w:rPr>
        <w:t>aktura bude opatřena novou lhůtou splatnosti.</w:t>
      </w:r>
    </w:p>
    <w:p w14:paraId="4EDE5E4D" w14:textId="4CA4636C" w:rsidR="00C61A58" w:rsidRPr="00B7070A" w:rsidRDefault="00962149" w:rsidP="00387964">
      <w:pPr>
        <w:numPr>
          <w:ilvl w:val="0"/>
          <w:numId w:val="13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Sjednanou cenu</w:t>
      </w:r>
      <w:r w:rsidR="00B7070A" w:rsidRPr="00B7070A">
        <w:rPr>
          <w:rFonts w:asciiTheme="minorHAnsi" w:hAnsiTheme="minorHAnsi" w:cstheme="minorHAnsi"/>
          <w:sz w:val="22"/>
          <w:szCs w:val="22"/>
        </w:rPr>
        <w:t xml:space="preserve"> zaplatí Kupující bankovním převodem na účet Prodávajícího uvedený </w:t>
      </w:r>
      <w:r w:rsidR="006E0E65" w:rsidRPr="00B7070A">
        <w:rPr>
          <w:rFonts w:asciiTheme="minorHAnsi" w:hAnsiTheme="minorHAnsi" w:cstheme="minorHAnsi"/>
          <w:sz w:val="22"/>
          <w:szCs w:val="22"/>
        </w:rPr>
        <w:t>v</w:t>
      </w:r>
      <w:r w:rsidR="006E0E65">
        <w:rPr>
          <w:rFonts w:asciiTheme="minorHAnsi" w:hAnsiTheme="minorHAnsi" w:cstheme="minorHAnsi"/>
          <w:sz w:val="22"/>
          <w:szCs w:val="22"/>
        </w:rPr>
        <w:t> </w:t>
      </w:r>
      <w:r w:rsidR="00B7070A" w:rsidRPr="00B7070A">
        <w:rPr>
          <w:rFonts w:asciiTheme="minorHAnsi" w:hAnsiTheme="minorHAnsi" w:cstheme="minorHAnsi"/>
          <w:sz w:val="22"/>
          <w:szCs w:val="22"/>
        </w:rPr>
        <w:t xml:space="preserve">záhlaví této </w:t>
      </w:r>
      <w:r w:rsidR="005A3192">
        <w:rPr>
          <w:rFonts w:asciiTheme="minorHAnsi" w:hAnsiTheme="minorHAnsi" w:cstheme="minorHAnsi"/>
          <w:sz w:val="22"/>
          <w:szCs w:val="22"/>
        </w:rPr>
        <w:t>S</w:t>
      </w:r>
      <w:r w:rsidR="00B7070A" w:rsidRPr="00B7070A">
        <w:rPr>
          <w:rFonts w:asciiTheme="minorHAnsi" w:hAnsiTheme="minorHAnsi" w:cstheme="minorHAnsi"/>
          <w:sz w:val="22"/>
          <w:szCs w:val="22"/>
        </w:rPr>
        <w:t>mlou</w:t>
      </w:r>
      <w:r w:rsidR="00B7070A">
        <w:rPr>
          <w:rFonts w:asciiTheme="minorHAnsi" w:hAnsiTheme="minorHAnsi" w:cstheme="minorHAnsi"/>
          <w:sz w:val="22"/>
          <w:szCs w:val="22"/>
        </w:rPr>
        <w:t>vy. P</w:t>
      </w:r>
      <w:r w:rsidR="002A54D0" w:rsidRPr="00B7070A">
        <w:rPr>
          <w:rFonts w:asciiTheme="minorHAnsi" w:hAnsiTheme="minorHAnsi" w:cstheme="minorHAnsi"/>
          <w:sz w:val="22"/>
          <w:szCs w:val="22"/>
        </w:rPr>
        <w:t xml:space="preserve">eněžitý závazek (dluh) </w:t>
      </w:r>
      <w:r w:rsidR="00CA15F5" w:rsidRPr="00B7070A">
        <w:rPr>
          <w:rFonts w:asciiTheme="minorHAnsi" w:hAnsiTheme="minorHAnsi" w:cstheme="minorHAnsi"/>
          <w:sz w:val="22"/>
          <w:szCs w:val="22"/>
        </w:rPr>
        <w:t>Kupující</w:t>
      </w:r>
      <w:r w:rsidR="00D04E95" w:rsidRPr="00B7070A">
        <w:rPr>
          <w:rFonts w:asciiTheme="minorHAnsi" w:hAnsiTheme="minorHAnsi" w:cstheme="minorHAnsi"/>
          <w:sz w:val="22"/>
          <w:szCs w:val="22"/>
        </w:rPr>
        <w:t>ho</w:t>
      </w:r>
      <w:r w:rsidR="002A54D0" w:rsidRPr="00B7070A">
        <w:rPr>
          <w:rFonts w:asciiTheme="minorHAnsi" w:hAnsiTheme="minorHAnsi" w:cstheme="minorHAnsi"/>
          <w:sz w:val="22"/>
          <w:szCs w:val="22"/>
        </w:rPr>
        <w:t xml:space="preserve"> se považuje za splněný v den, kdy je dlužná částka odepsána z účtu </w:t>
      </w:r>
      <w:r w:rsidR="00CA15F5" w:rsidRPr="00B7070A">
        <w:rPr>
          <w:rFonts w:asciiTheme="minorHAnsi" w:hAnsiTheme="minorHAnsi" w:cstheme="minorHAnsi"/>
          <w:sz w:val="22"/>
          <w:szCs w:val="22"/>
        </w:rPr>
        <w:t>Kupující</w:t>
      </w:r>
      <w:r w:rsidR="00D04E95" w:rsidRPr="00B7070A">
        <w:rPr>
          <w:rFonts w:asciiTheme="minorHAnsi" w:hAnsiTheme="minorHAnsi" w:cstheme="minorHAnsi"/>
          <w:sz w:val="22"/>
          <w:szCs w:val="22"/>
        </w:rPr>
        <w:t>ho</w:t>
      </w:r>
      <w:r w:rsidR="002A54D0" w:rsidRPr="00B7070A">
        <w:rPr>
          <w:rFonts w:asciiTheme="minorHAnsi" w:hAnsiTheme="minorHAnsi" w:cstheme="minorHAnsi"/>
          <w:sz w:val="22"/>
          <w:szCs w:val="22"/>
        </w:rPr>
        <w:t xml:space="preserve">. Jestliže dojde z důvodů na straně banky k prodlení s proveditelnou platbou </w:t>
      </w:r>
      <w:r w:rsidR="004B31AD" w:rsidRPr="00B7070A">
        <w:rPr>
          <w:rFonts w:asciiTheme="minorHAnsi" w:hAnsiTheme="minorHAnsi" w:cstheme="minorHAnsi"/>
          <w:sz w:val="22"/>
          <w:szCs w:val="22"/>
        </w:rPr>
        <w:t>F</w:t>
      </w:r>
      <w:r w:rsidR="002A54D0" w:rsidRPr="00B7070A">
        <w:rPr>
          <w:rFonts w:asciiTheme="minorHAnsi" w:hAnsiTheme="minorHAnsi" w:cstheme="minorHAnsi"/>
          <w:sz w:val="22"/>
          <w:szCs w:val="22"/>
        </w:rPr>
        <w:t xml:space="preserve">aktury, není </w:t>
      </w:r>
      <w:r w:rsidR="00CA15F5" w:rsidRPr="00B7070A">
        <w:rPr>
          <w:rFonts w:asciiTheme="minorHAnsi" w:hAnsiTheme="minorHAnsi" w:cstheme="minorHAnsi"/>
          <w:sz w:val="22"/>
          <w:szCs w:val="22"/>
        </w:rPr>
        <w:t>Kupující</w:t>
      </w:r>
      <w:r w:rsidR="002A54D0" w:rsidRPr="00B7070A">
        <w:rPr>
          <w:rFonts w:asciiTheme="minorHAnsi" w:hAnsiTheme="minorHAnsi" w:cstheme="minorHAnsi"/>
          <w:sz w:val="22"/>
          <w:szCs w:val="22"/>
        </w:rPr>
        <w:t xml:space="preserve"> po tuto dobu v prodlení se zaplacením příslušné částky.</w:t>
      </w:r>
    </w:p>
    <w:p w14:paraId="1F2133D2" w14:textId="77777777" w:rsidR="00441709" w:rsidRPr="0056616D" w:rsidRDefault="00C61A58" w:rsidP="00E91768">
      <w:pPr>
        <w:numPr>
          <w:ilvl w:val="0"/>
          <w:numId w:val="13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Zálohy </w:t>
      </w:r>
      <w:r w:rsidR="00441709" w:rsidRPr="0056616D">
        <w:rPr>
          <w:rFonts w:asciiTheme="minorHAnsi" w:hAnsiTheme="minorHAnsi" w:cstheme="minorHAnsi"/>
          <w:sz w:val="22"/>
          <w:szCs w:val="22"/>
        </w:rPr>
        <w:t>K</w:t>
      </w:r>
      <w:r w:rsidRPr="0056616D">
        <w:rPr>
          <w:rFonts w:asciiTheme="minorHAnsi" w:hAnsiTheme="minorHAnsi" w:cstheme="minorHAnsi"/>
          <w:sz w:val="22"/>
          <w:szCs w:val="22"/>
        </w:rPr>
        <w:t>upující neposkytuje.</w:t>
      </w:r>
    </w:p>
    <w:p w14:paraId="49EB9095" w14:textId="4BBA7BC3" w:rsidR="00D95688" w:rsidRPr="00D95688" w:rsidRDefault="00441709" w:rsidP="00D95688">
      <w:pPr>
        <w:numPr>
          <w:ilvl w:val="0"/>
          <w:numId w:val="13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bookmarkStart w:id="33" w:name="_Ref202360174"/>
      <w:bookmarkStart w:id="34" w:name="_Ref74844369"/>
      <w:r w:rsidRPr="0056616D">
        <w:rPr>
          <w:rFonts w:asciiTheme="minorHAnsi" w:hAnsiTheme="minorHAnsi" w:cstheme="minorHAnsi"/>
          <w:sz w:val="22"/>
          <w:szCs w:val="22"/>
        </w:rPr>
        <w:t>Prodávající je povinen zajistit dobu splatnosti faktur vůči svým poddodavatelům</w:t>
      </w:r>
      <w:r w:rsidR="006E0E65">
        <w:rPr>
          <w:rFonts w:asciiTheme="minorHAnsi" w:hAnsiTheme="minorHAnsi" w:cstheme="minorHAnsi"/>
          <w:sz w:val="22"/>
          <w:szCs w:val="22"/>
        </w:rPr>
        <w:t xml:space="preserve"> stejným způsobem, jakým</w:t>
      </w:r>
      <w:r w:rsidRPr="0056616D">
        <w:rPr>
          <w:rFonts w:asciiTheme="minorHAnsi" w:hAnsiTheme="minorHAnsi" w:cstheme="minorHAnsi"/>
          <w:sz w:val="22"/>
          <w:szCs w:val="22"/>
        </w:rPr>
        <w:t xml:space="preserve"> je stanovena v</w:t>
      </w:r>
      <w:r w:rsidR="00A97192" w:rsidRPr="0056616D">
        <w:rPr>
          <w:rFonts w:asciiTheme="minorHAnsi" w:hAnsiTheme="minorHAnsi" w:cstheme="minorHAnsi"/>
          <w:sz w:val="22"/>
          <w:szCs w:val="22"/>
        </w:rPr>
        <w:t> </w:t>
      </w:r>
      <w:r w:rsidRPr="0056616D">
        <w:rPr>
          <w:rFonts w:asciiTheme="minorHAnsi" w:hAnsiTheme="minorHAnsi" w:cstheme="minorHAnsi"/>
          <w:sz w:val="22"/>
          <w:szCs w:val="22"/>
        </w:rPr>
        <w:t>odst</w:t>
      </w:r>
      <w:r w:rsidR="00A97192" w:rsidRPr="0056616D">
        <w:rPr>
          <w:rFonts w:asciiTheme="minorHAnsi" w:hAnsiTheme="minorHAnsi" w:cstheme="minorHAnsi"/>
          <w:sz w:val="22"/>
          <w:szCs w:val="22"/>
        </w:rPr>
        <w:t>.</w:t>
      </w:r>
      <w:r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="00523037" w:rsidRPr="0056616D">
        <w:rPr>
          <w:rFonts w:asciiTheme="minorHAnsi" w:hAnsiTheme="minorHAnsi" w:cstheme="minorHAnsi"/>
          <w:sz w:val="22"/>
          <w:szCs w:val="22"/>
        </w:rPr>
        <w:fldChar w:fldCharType="begin"/>
      </w:r>
      <w:r w:rsidR="00523037" w:rsidRPr="0056616D">
        <w:rPr>
          <w:rFonts w:asciiTheme="minorHAnsi" w:hAnsiTheme="minorHAnsi" w:cstheme="minorHAnsi"/>
          <w:sz w:val="22"/>
          <w:szCs w:val="22"/>
        </w:rPr>
        <w:instrText xml:space="preserve"> REF _Ref101966665 \r \h </w:instrText>
      </w:r>
      <w:r w:rsidR="007808B8" w:rsidRPr="0056616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523037" w:rsidRPr="0056616D">
        <w:rPr>
          <w:rFonts w:asciiTheme="minorHAnsi" w:hAnsiTheme="minorHAnsi" w:cstheme="minorHAnsi"/>
          <w:sz w:val="22"/>
          <w:szCs w:val="22"/>
        </w:rPr>
      </w:r>
      <w:r w:rsidR="00523037" w:rsidRPr="0056616D">
        <w:rPr>
          <w:rFonts w:asciiTheme="minorHAnsi" w:hAnsiTheme="minorHAnsi" w:cstheme="minorHAnsi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</w:rPr>
        <w:t>2</w:t>
      </w:r>
      <w:r w:rsidR="00523037" w:rsidRPr="0056616D">
        <w:rPr>
          <w:rFonts w:asciiTheme="minorHAnsi" w:hAnsiTheme="minorHAnsi" w:cstheme="minorHAnsi"/>
          <w:sz w:val="22"/>
          <w:szCs w:val="22"/>
        </w:rPr>
        <w:fldChar w:fldCharType="end"/>
      </w:r>
      <w:r w:rsidR="00523037" w:rsidRPr="0056616D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="00A97192" w:rsidRPr="0056616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56616D">
        <w:rPr>
          <w:rFonts w:asciiTheme="minorHAnsi" w:hAnsiTheme="minorHAnsi" w:cstheme="minorHAnsi"/>
          <w:sz w:val="22"/>
          <w:szCs w:val="22"/>
        </w:rPr>
        <w:t xml:space="preserve">. Prodávající je rovněž povinen provádět platby svým poddodavatelům řádně a včas. Ve stejném rozsahu je Prodávající povinen </w:t>
      </w:r>
      <w:r w:rsidRPr="0056616D">
        <w:rPr>
          <w:rFonts w:asciiTheme="minorHAnsi" w:hAnsiTheme="minorHAnsi" w:cstheme="minorHAnsi"/>
          <w:sz w:val="22"/>
          <w:szCs w:val="22"/>
        </w:rPr>
        <w:lastRenderedPageBreak/>
        <w:t xml:space="preserve">zavázat i své poddodavatele ve vztahu k dalším článkům poddodavatelského řetězce. </w:t>
      </w:r>
      <w:r w:rsidR="00523037" w:rsidRPr="0056616D">
        <w:rPr>
          <w:rFonts w:asciiTheme="minorHAnsi" w:hAnsiTheme="minorHAnsi" w:cstheme="minorHAnsi"/>
          <w:sz w:val="22"/>
          <w:szCs w:val="22"/>
        </w:rPr>
        <w:t xml:space="preserve">Kupující </w:t>
      </w:r>
      <w:r w:rsidRPr="0056616D">
        <w:rPr>
          <w:rFonts w:asciiTheme="minorHAnsi" w:hAnsiTheme="minorHAnsi" w:cstheme="minorHAnsi"/>
          <w:sz w:val="22"/>
          <w:szCs w:val="22"/>
        </w:rPr>
        <w:t xml:space="preserve">je oprávněn kontrolovat splnění těchto povinností namátkově, a to formou vyžádání si relevantních podkladů od Prodávajícího či dalších subjektů v jeho poddodavatelském řetězci a Prodávající je povinen takové doklady </w:t>
      </w:r>
      <w:r w:rsidR="00523037" w:rsidRPr="0056616D">
        <w:rPr>
          <w:rFonts w:asciiTheme="minorHAnsi" w:hAnsiTheme="minorHAnsi" w:cstheme="minorHAnsi"/>
          <w:sz w:val="22"/>
          <w:szCs w:val="22"/>
        </w:rPr>
        <w:t xml:space="preserve">Kupujícímu </w:t>
      </w:r>
      <w:r w:rsidRPr="0056616D">
        <w:rPr>
          <w:rFonts w:asciiTheme="minorHAnsi" w:hAnsiTheme="minorHAnsi" w:cstheme="minorHAnsi"/>
          <w:sz w:val="22"/>
          <w:szCs w:val="22"/>
        </w:rPr>
        <w:t xml:space="preserve">poskytnout nejpozději do </w:t>
      </w:r>
      <w:r w:rsidR="00523037" w:rsidRPr="0056616D">
        <w:rPr>
          <w:rFonts w:asciiTheme="minorHAnsi" w:hAnsiTheme="minorHAnsi" w:cstheme="minorHAnsi"/>
          <w:sz w:val="22"/>
          <w:szCs w:val="22"/>
        </w:rPr>
        <w:t>5</w:t>
      </w:r>
      <w:r w:rsidRPr="0056616D">
        <w:rPr>
          <w:rFonts w:asciiTheme="minorHAnsi" w:hAnsiTheme="minorHAnsi" w:cstheme="minorHAnsi"/>
          <w:sz w:val="22"/>
          <w:szCs w:val="22"/>
        </w:rPr>
        <w:t xml:space="preserve"> pracovních dnů od </w:t>
      </w:r>
      <w:r w:rsidR="006E0E65">
        <w:rPr>
          <w:rFonts w:asciiTheme="minorHAnsi" w:hAnsiTheme="minorHAnsi" w:cstheme="minorHAnsi"/>
          <w:sz w:val="22"/>
          <w:szCs w:val="22"/>
        </w:rPr>
        <w:t xml:space="preserve">odeslání </w:t>
      </w:r>
      <w:r w:rsidRPr="0056616D">
        <w:rPr>
          <w:rFonts w:asciiTheme="minorHAnsi" w:hAnsiTheme="minorHAnsi" w:cstheme="minorHAnsi"/>
          <w:sz w:val="22"/>
          <w:szCs w:val="22"/>
        </w:rPr>
        <w:t>výzvy</w:t>
      </w:r>
      <w:r w:rsidR="006E0E65">
        <w:rPr>
          <w:rFonts w:asciiTheme="minorHAnsi" w:hAnsiTheme="minorHAnsi" w:cstheme="minorHAnsi"/>
          <w:sz w:val="22"/>
          <w:szCs w:val="22"/>
        </w:rPr>
        <w:t xml:space="preserve"> Kupujícím</w:t>
      </w:r>
      <w:r w:rsidRPr="0056616D">
        <w:rPr>
          <w:rFonts w:asciiTheme="minorHAnsi" w:hAnsiTheme="minorHAnsi" w:cstheme="minorHAnsi"/>
          <w:sz w:val="22"/>
          <w:szCs w:val="22"/>
        </w:rPr>
        <w:t>.</w:t>
      </w:r>
      <w:bookmarkEnd w:id="33"/>
      <w:r w:rsidRPr="0056616D">
        <w:rPr>
          <w:rFonts w:asciiTheme="minorHAnsi" w:hAnsiTheme="minorHAnsi" w:cstheme="minorHAnsi"/>
          <w:sz w:val="22"/>
          <w:szCs w:val="22"/>
        </w:rPr>
        <w:t xml:space="preserve"> </w:t>
      </w:r>
      <w:bookmarkEnd w:id="34"/>
    </w:p>
    <w:p w14:paraId="1ECEC3FC" w14:textId="3700ADC5" w:rsidR="00D95688" w:rsidRPr="0056616D" w:rsidRDefault="00D95688" w:rsidP="00D9568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bookmarkStart w:id="35" w:name="_Ref200113164"/>
      <w:r w:rsidRPr="0056616D">
        <w:rPr>
          <w:rFonts w:asciiTheme="minorHAnsi" w:hAnsiTheme="minorHAnsi" w:cstheme="minorHAnsi"/>
          <w:sz w:val="22"/>
          <w:szCs w:val="22"/>
        </w:rPr>
        <w:t>Záruka za jakost</w:t>
      </w:r>
      <w:r w:rsidR="00341D59">
        <w:rPr>
          <w:rFonts w:asciiTheme="minorHAnsi" w:hAnsiTheme="minorHAnsi" w:cstheme="minorHAnsi"/>
          <w:sz w:val="22"/>
          <w:szCs w:val="22"/>
        </w:rPr>
        <w:t>,</w:t>
      </w:r>
      <w:r w:rsidRPr="0056616D">
        <w:rPr>
          <w:rFonts w:asciiTheme="minorHAnsi" w:hAnsiTheme="minorHAnsi" w:cstheme="minorHAnsi"/>
          <w:sz w:val="22"/>
          <w:szCs w:val="22"/>
        </w:rPr>
        <w:t xml:space="preserve"> Práva z vadného plnění</w:t>
      </w:r>
      <w:r w:rsidR="00341D59">
        <w:rPr>
          <w:rFonts w:asciiTheme="minorHAnsi" w:hAnsiTheme="minorHAnsi" w:cstheme="minorHAnsi"/>
          <w:sz w:val="22"/>
          <w:szCs w:val="22"/>
        </w:rPr>
        <w:t>,</w:t>
      </w:r>
      <w:r w:rsidRPr="0056616D">
        <w:rPr>
          <w:rFonts w:asciiTheme="minorHAnsi" w:hAnsiTheme="minorHAnsi" w:cstheme="minorHAnsi"/>
          <w:sz w:val="22"/>
          <w:szCs w:val="22"/>
        </w:rPr>
        <w:t xml:space="preserve"> Odpovědnost za škodu</w:t>
      </w:r>
      <w:bookmarkEnd w:id="35"/>
      <w:r w:rsidRPr="005661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03F4A7" w14:textId="6F31D64B" w:rsidR="00300923" w:rsidRPr="00B15C20" w:rsidRDefault="00300923" w:rsidP="00E91768">
      <w:pPr>
        <w:keepNext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0923">
        <w:rPr>
          <w:rFonts w:asciiTheme="minorHAnsi" w:hAnsiTheme="minorHAnsi" w:cstheme="minorHAnsi"/>
          <w:sz w:val="22"/>
          <w:szCs w:val="22"/>
          <w:lang w:eastAsia="en-US"/>
        </w:rPr>
        <w:t xml:space="preserve">Prodávající se zavazuje, že Předmět koupě bude mít obvyklé </w:t>
      </w:r>
      <w:r w:rsidR="0088593B">
        <w:rPr>
          <w:rFonts w:asciiTheme="minorHAnsi" w:hAnsiTheme="minorHAnsi" w:cstheme="minorHAnsi"/>
          <w:sz w:val="22"/>
          <w:szCs w:val="22"/>
          <w:lang w:eastAsia="en-US"/>
        </w:rPr>
        <w:t>vlastnosti bezvadného předmětu koupě obdobného charakteru jako Předmět koupě dle Smlouvy</w:t>
      </w:r>
      <w:r w:rsidRPr="00300923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88593B" w:rsidRPr="0088593B">
        <w:rPr>
          <w:rFonts w:asciiTheme="minorHAnsi" w:hAnsiTheme="minorHAnsi" w:cstheme="minorHAnsi"/>
          <w:sz w:val="22"/>
          <w:szCs w:val="22"/>
          <w:lang w:eastAsia="en-US"/>
        </w:rPr>
        <w:t>zejména bude mít vlastnosti stanovené Smlouvou a technickými normami a bude způsobil</w:t>
      </w:r>
      <w:r w:rsidR="00616D3B">
        <w:rPr>
          <w:rFonts w:asciiTheme="minorHAnsi" w:hAnsiTheme="minorHAnsi" w:cstheme="minorHAnsi"/>
          <w:sz w:val="22"/>
          <w:szCs w:val="22"/>
          <w:lang w:eastAsia="en-US"/>
        </w:rPr>
        <w:t>ý</w:t>
      </w:r>
      <w:r w:rsidR="0088593B" w:rsidRPr="0088593B">
        <w:rPr>
          <w:rFonts w:asciiTheme="minorHAnsi" w:hAnsiTheme="minorHAnsi" w:cstheme="minorHAnsi"/>
          <w:sz w:val="22"/>
          <w:szCs w:val="22"/>
          <w:lang w:eastAsia="en-US"/>
        </w:rPr>
        <w:t xml:space="preserve"> k neomezenému užívání k účelu dle Smlouvy. Bude-li v rámci plnění Předmětu koupě dodáváno zboží (např. materiál), Prodávající se zavazuje, že toto zboží bude dodáno v I. jakosti a bude se jednat o zboží nové, dříve nepoužívané.</w:t>
      </w:r>
    </w:p>
    <w:p w14:paraId="1AC3071D" w14:textId="1BA2FAEE" w:rsidR="00026A60" w:rsidRPr="00B15C20" w:rsidRDefault="00CA15F5" w:rsidP="00E91768">
      <w:pPr>
        <w:numPr>
          <w:ilvl w:val="3"/>
          <w:numId w:val="5"/>
        </w:numPr>
        <w:tabs>
          <w:tab w:val="clear" w:pos="288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5C20">
        <w:rPr>
          <w:rFonts w:asciiTheme="minorHAnsi" w:hAnsiTheme="minorHAnsi" w:cstheme="minorHAnsi"/>
          <w:sz w:val="22"/>
          <w:szCs w:val="22"/>
        </w:rPr>
        <w:t>Prodávající</w:t>
      </w:r>
      <w:r w:rsidR="00D9561B" w:rsidRPr="00B15C20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B15C20">
        <w:rPr>
          <w:rFonts w:asciiTheme="minorHAnsi" w:hAnsiTheme="minorHAnsi" w:cstheme="minorHAnsi"/>
          <w:sz w:val="22"/>
          <w:szCs w:val="22"/>
        </w:rPr>
        <w:t>Kupující</w:t>
      </w:r>
      <w:r w:rsidR="00D04E95" w:rsidRPr="00B15C20">
        <w:rPr>
          <w:rFonts w:asciiTheme="minorHAnsi" w:hAnsiTheme="minorHAnsi" w:cstheme="minorHAnsi"/>
          <w:sz w:val="22"/>
          <w:szCs w:val="22"/>
        </w:rPr>
        <w:t>mu</w:t>
      </w:r>
      <w:r w:rsidR="00D9561B" w:rsidRPr="00B15C20">
        <w:rPr>
          <w:rFonts w:asciiTheme="minorHAnsi" w:hAnsiTheme="minorHAnsi" w:cstheme="minorHAnsi"/>
          <w:sz w:val="22"/>
          <w:szCs w:val="22"/>
        </w:rPr>
        <w:t xml:space="preserve"> </w:t>
      </w:r>
      <w:r w:rsidR="00941926" w:rsidRPr="00B15C20">
        <w:rPr>
          <w:rFonts w:asciiTheme="minorHAnsi" w:hAnsiTheme="minorHAnsi" w:cstheme="minorHAnsi"/>
          <w:sz w:val="22"/>
          <w:szCs w:val="22"/>
        </w:rPr>
        <w:t>n</w:t>
      </w:r>
      <w:r w:rsidR="00D04E95" w:rsidRPr="00B15C20">
        <w:rPr>
          <w:rFonts w:asciiTheme="minorHAnsi" w:hAnsiTheme="minorHAnsi" w:cstheme="minorHAnsi"/>
          <w:sz w:val="22"/>
          <w:szCs w:val="22"/>
        </w:rPr>
        <w:t>a</w:t>
      </w:r>
      <w:r w:rsidR="00D9561B" w:rsidRPr="00B15C20">
        <w:rPr>
          <w:rFonts w:asciiTheme="minorHAnsi" w:hAnsiTheme="minorHAnsi" w:cstheme="minorHAnsi"/>
          <w:sz w:val="22"/>
          <w:szCs w:val="22"/>
        </w:rPr>
        <w:t xml:space="preserve"> </w:t>
      </w:r>
      <w:r w:rsidRPr="00B15C20">
        <w:rPr>
          <w:rFonts w:asciiTheme="minorHAnsi" w:hAnsiTheme="minorHAnsi" w:cstheme="minorHAnsi"/>
          <w:sz w:val="22"/>
          <w:szCs w:val="22"/>
        </w:rPr>
        <w:t>Předmět koupě</w:t>
      </w:r>
      <w:r w:rsidR="00D9561B" w:rsidRPr="00B15C20">
        <w:rPr>
          <w:rFonts w:asciiTheme="minorHAnsi" w:hAnsiTheme="minorHAnsi" w:cstheme="minorHAnsi"/>
          <w:sz w:val="22"/>
          <w:szCs w:val="22"/>
        </w:rPr>
        <w:t xml:space="preserve"> záruku za jakost ve</w:t>
      </w:r>
      <w:r w:rsidR="00D431C1" w:rsidRPr="00B15C20">
        <w:rPr>
          <w:rFonts w:asciiTheme="minorHAnsi" w:hAnsiTheme="minorHAnsi" w:cstheme="minorHAnsi"/>
          <w:sz w:val="22"/>
          <w:szCs w:val="22"/>
        </w:rPr>
        <w:t> </w:t>
      </w:r>
      <w:r w:rsidR="00D9561B" w:rsidRPr="00B15C20">
        <w:rPr>
          <w:rFonts w:asciiTheme="minorHAnsi" w:hAnsiTheme="minorHAnsi" w:cstheme="minorHAnsi"/>
          <w:sz w:val="22"/>
          <w:szCs w:val="22"/>
        </w:rPr>
        <w:t xml:space="preserve">smyslu § 2113 </w:t>
      </w:r>
      <w:r w:rsidR="00941926" w:rsidRPr="00B15C20">
        <w:rPr>
          <w:rFonts w:asciiTheme="minorHAnsi" w:hAnsiTheme="minorHAnsi" w:cstheme="minorHAnsi"/>
          <w:sz w:val="22"/>
          <w:szCs w:val="22"/>
        </w:rPr>
        <w:t xml:space="preserve">a § 2115 </w:t>
      </w:r>
      <w:r w:rsidR="005F2241">
        <w:rPr>
          <w:rFonts w:asciiTheme="minorHAnsi" w:hAnsiTheme="minorHAnsi" w:cstheme="minorHAnsi"/>
          <w:sz w:val="22"/>
          <w:szCs w:val="22"/>
        </w:rPr>
        <w:br/>
      </w:r>
      <w:r w:rsidR="00D9561B" w:rsidRPr="00B15C20">
        <w:rPr>
          <w:rFonts w:asciiTheme="minorHAnsi" w:hAnsiTheme="minorHAnsi" w:cstheme="minorHAnsi"/>
          <w:sz w:val="22"/>
          <w:szCs w:val="22"/>
        </w:rPr>
        <w:t xml:space="preserve">a </w:t>
      </w:r>
      <w:r w:rsidR="00941926" w:rsidRPr="00B15C20">
        <w:rPr>
          <w:rFonts w:asciiTheme="minorHAnsi" w:hAnsiTheme="minorHAnsi" w:cstheme="minorHAnsi"/>
          <w:sz w:val="22"/>
          <w:szCs w:val="22"/>
        </w:rPr>
        <w:t xml:space="preserve">násl. </w:t>
      </w:r>
      <w:r w:rsidR="00AA52B4" w:rsidRPr="00B15C20">
        <w:rPr>
          <w:rFonts w:asciiTheme="minorHAnsi" w:hAnsiTheme="minorHAnsi" w:cstheme="minorHAnsi"/>
          <w:sz w:val="22"/>
          <w:szCs w:val="22"/>
        </w:rPr>
        <w:t>O</w:t>
      </w:r>
      <w:r w:rsidR="00D04E95" w:rsidRPr="00B15C20">
        <w:rPr>
          <w:rFonts w:asciiTheme="minorHAnsi" w:hAnsiTheme="minorHAnsi" w:cstheme="minorHAnsi"/>
          <w:sz w:val="22"/>
          <w:szCs w:val="22"/>
        </w:rPr>
        <w:t>bčanského zákoníku,</w:t>
      </w:r>
      <w:r w:rsidR="00D9561B" w:rsidRPr="00B15C20">
        <w:rPr>
          <w:rFonts w:asciiTheme="minorHAnsi" w:hAnsiTheme="minorHAnsi" w:cstheme="minorHAnsi"/>
          <w:sz w:val="22"/>
          <w:szCs w:val="22"/>
        </w:rPr>
        <w:t xml:space="preserve"> </w:t>
      </w:r>
      <w:r w:rsidR="00300923" w:rsidRPr="00B15C20">
        <w:rPr>
          <w:rFonts w:asciiTheme="minorHAnsi" w:hAnsiTheme="minorHAnsi" w:cstheme="minorHAnsi"/>
          <w:sz w:val="22"/>
          <w:szCs w:val="22"/>
        </w:rPr>
        <w:t xml:space="preserve">a to </w:t>
      </w:r>
      <w:r w:rsidR="00FA58C8" w:rsidRPr="00B15C20">
        <w:rPr>
          <w:rFonts w:asciiTheme="minorHAnsi" w:hAnsiTheme="minorHAnsi" w:cstheme="minorHAnsi"/>
          <w:sz w:val="22"/>
          <w:szCs w:val="22"/>
        </w:rPr>
        <w:t xml:space="preserve">v délce </w:t>
      </w:r>
      <w:r w:rsidR="0073633A">
        <w:rPr>
          <w:rFonts w:asciiTheme="minorHAnsi" w:hAnsiTheme="minorHAnsi" w:cstheme="minorHAnsi"/>
          <w:b/>
          <w:bCs/>
          <w:sz w:val="22"/>
          <w:szCs w:val="22"/>
        </w:rPr>
        <w:t>24 měsíců</w:t>
      </w:r>
      <w:r w:rsidR="00300923" w:rsidRPr="00B15C20">
        <w:rPr>
          <w:sz w:val="22"/>
          <w:szCs w:val="22"/>
        </w:rPr>
        <w:t xml:space="preserve"> </w:t>
      </w:r>
      <w:r w:rsidR="00300923" w:rsidRPr="00B15C20">
        <w:rPr>
          <w:rFonts w:ascii="Calibri" w:hAnsi="Calibri" w:cs="Calibri"/>
          <w:sz w:val="22"/>
          <w:szCs w:val="22"/>
        </w:rPr>
        <w:t>o</w:t>
      </w:r>
      <w:r w:rsidR="00300923" w:rsidRPr="00B15C20">
        <w:rPr>
          <w:rFonts w:asciiTheme="minorHAnsi" w:hAnsiTheme="minorHAnsi" w:cstheme="minorHAnsi"/>
          <w:sz w:val="22"/>
          <w:szCs w:val="22"/>
        </w:rPr>
        <w:t>d data protokolárního převzetí Předmětu koupě Kupujícím, nebo v délce stanovené výrobcem, je-li tato delší</w:t>
      </w:r>
      <w:r w:rsidR="00AA52B4" w:rsidRPr="00B15C20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B15C20">
        <w:rPr>
          <w:rFonts w:asciiTheme="minorHAnsi" w:hAnsiTheme="minorHAnsi" w:cstheme="minorHAnsi"/>
          <w:sz w:val="22"/>
          <w:szCs w:val="22"/>
        </w:rPr>
        <w:t>(dále jen „</w:t>
      </w:r>
      <w:r w:rsidR="00C61A58" w:rsidRPr="00B15C20">
        <w:rPr>
          <w:rFonts w:asciiTheme="minorHAnsi" w:hAnsiTheme="minorHAnsi" w:cstheme="minorHAnsi"/>
          <w:b/>
          <w:i/>
          <w:sz w:val="22"/>
          <w:szCs w:val="22"/>
        </w:rPr>
        <w:t>Z</w:t>
      </w:r>
      <w:r w:rsidR="00D9561B" w:rsidRPr="00B15C20">
        <w:rPr>
          <w:rFonts w:asciiTheme="minorHAnsi" w:hAnsiTheme="minorHAnsi" w:cstheme="minorHAnsi"/>
          <w:b/>
          <w:i/>
          <w:sz w:val="22"/>
          <w:szCs w:val="22"/>
        </w:rPr>
        <w:t>áruční doba</w:t>
      </w:r>
      <w:r w:rsidR="00D9561B" w:rsidRPr="00B15C20">
        <w:rPr>
          <w:rFonts w:asciiTheme="minorHAnsi" w:hAnsiTheme="minorHAnsi" w:cstheme="minorHAnsi"/>
          <w:sz w:val="22"/>
          <w:szCs w:val="22"/>
        </w:rPr>
        <w:t>“)</w:t>
      </w:r>
      <w:r w:rsidR="00026A60" w:rsidRPr="00B15C2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77F369" w14:textId="7B16D3B6" w:rsidR="00300923" w:rsidRPr="00B15C20" w:rsidRDefault="002F57DF" w:rsidP="00E91768">
      <w:pPr>
        <w:numPr>
          <w:ilvl w:val="3"/>
          <w:numId w:val="5"/>
        </w:numPr>
        <w:tabs>
          <w:tab w:val="clear" w:pos="288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6" w:name="_Ref202352694"/>
      <w:r w:rsidRPr="002F57DF">
        <w:rPr>
          <w:rFonts w:asciiTheme="minorHAnsi" w:hAnsiTheme="minorHAnsi" w:cstheme="minorHAnsi"/>
          <w:sz w:val="22"/>
          <w:szCs w:val="22"/>
        </w:rPr>
        <w:t xml:space="preserve">Záruční doba začíná běžet dnem </w:t>
      </w:r>
      <w:r w:rsidR="00BA2821">
        <w:rPr>
          <w:rFonts w:asciiTheme="minorHAnsi" w:hAnsiTheme="minorHAnsi" w:cstheme="minorHAnsi"/>
          <w:sz w:val="22"/>
          <w:szCs w:val="22"/>
        </w:rPr>
        <w:t xml:space="preserve">řádného </w:t>
      </w:r>
      <w:r w:rsidRPr="002F57DF">
        <w:rPr>
          <w:rFonts w:asciiTheme="minorHAnsi" w:hAnsiTheme="minorHAnsi" w:cstheme="minorHAnsi"/>
          <w:sz w:val="22"/>
          <w:szCs w:val="22"/>
        </w:rPr>
        <w:t>převzetí Předmětu koupě Kupujícím.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00923" w:rsidRPr="00B15C20">
        <w:rPr>
          <w:rFonts w:asciiTheme="minorHAnsi" w:hAnsiTheme="minorHAnsi" w:cstheme="minorHAnsi"/>
          <w:sz w:val="22"/>
          <w:szCs w:val="22"/>
        </w:rPr>
        <w:t>Záruční doba se prodlužuje o</w:t>
      </w:r>
      <w:r w:rsidR="0062071D">
        <w:rPr>
          <w:rFonts w:asciiTheme="minorHAnsi" w:hAnsiTheme="minorHAnsi" w:cstheme="minorHAnsi"/>
          <w:sz w:val="22"/>
          <w:szCs w:val="22"/>
        </w:rPr>
        <w:t> </w:t>
      </w:r>
      <w:r w:rsidR="00300923" w:rsidRPr="00B15C20">
        <w:rPr>
          <w:rFonts w:asciiTheme="minorHAnsi" w:hAnsiTheme="minorHAnsi" w:cstheme="minorHAnsi"/>
          <w:sz w:val="22"/>
          <w:szCs w:val="22"/>
        </w:rPr>
        <w:t>dobu, po kterou Kupující nemohl Předmět koupě řádně užívat z</w:t>
      </w:r>
      <w:r w:rsidR="00B15C20">
        <w:rPr>
          <w:rFonts w:asciiTheme="minorHAnsi" w:hAnsiTheme="minorHAnsi" w:cstheme="minorHAnsi"/>
          <w:sz w:val="22"/>
          <w:szCs w:val="22"/>
        </w:rPr>
        <w:t> </w:t>
      </w:r>
      <w:r w:rsidR="00300923" w:rsidRPr="00B15C20">
        <w:rPr>
          <w:rFonts w:asciiTheme="minorHAnsi" w:hAnsiTheme="minorHAnsi" w:cstheme="minorHAnsi"/>
          <w:sz w:val="22"/>
          <w:szCs w:val="22"/>
        </w:rPr>
        <w:t>důvodu vad, za které odpovídá Prodávající.</w:t>
      </w:r>
      <w:bookmarkEnd w:id="36"/>
    </w:p>
    <w:p w14:paraId="58B5E4A9" w14:textId="3C0B0FDF" w:rsidR="009255C3" w:rsidRDefault="00300923" w:rsidP="00E91768">
      <w:pPr>
        <w:numPr>
          <w:ilvl w:val="3"/>
          <w:numId w:val="5"/>
        </w:numPr>
        <w:tabs>
          <w:tab w:val="clear" w:pos="288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7" w:name="_Ref204114702"/>
      <w:r w:rsidRPr="00B15C20">
        <w:rPr>
          <w:rFonts w:asciiTheme="minorHAnsi" w:hAnsiTheme="minorHAnsi" w:cstheme="minorHAnsi"/>
          <w:sz w:val="22"/>
          <w:szCs w:val="22"/>
        </w:rPr>
        <w:t xml:space="preserve">Předmět </w:t>
      </w:r>
      <w:r w:rsidR="00F70D94">
        <w:rPr>
          <w:rFonts w:asciiTheme="minorHAnsi" w:hAnsiTheme="minorHAnsi" w:cstheme="minorHAnsi"/>
          <w:sz w:val="22"/>
          <w:szCs w:val="22"/>
        </w:rPr>
        <w:t>koupě</w:t>
      </w:r>
      <w:r w:rsidR="00F70D94" w:rsidRPr="00B15C20">
        <w:rPr>
          <w:rFonts w:asciiTheme="minorHAnsi" w:hAnsiTheme="minorHAnsi" w:cstheme="minorHAnsi"/>
          <w:sz w:val="22"/>
          <w:szCs w:val="22"/>
        </w:rPr>
        <w:t xml:space="preserve"> </w:t>
      </w:r>
      <w:r w:rsidRPr="00B15C20">
        <w:rPr>
          <w:rFonts w:asciiTheme="minorHAnsi" w:hAnsiTheme="minorHAnsi" w:cstheme="minorHAnsi"/>
          <w:sz w:val="22"/>
          <w:szCs w:val="22"/>
        </w:rPr>
        <w:t>má vadu, neodpovídá-li podmínkám uvedeným ve Smlouvě a jejích přílohách.</w:t>
      </w:r>
      <w:r w:rsidR="009255C3">
        <w:rPr>
          <w:rFonts w:asciiTheme="minorHAnsi" w:hAnsiTheme="minorHAnsi" w:cstheme="minorHAnsi"/>
          <w:sz w:val="22"/>
          <w:szCs w:val="22"/>
        </w:rPr>
        <w:t xml:space="preserve"> </w:t>
      </w:r>
      <w:r w:rsidR="009255C3" w:rsidRPr="0056616D">
        <w:rPr>
          <w:rFonts w:asciiTheme="minorHAnsi" w:hAnsiTheme="minorHAnsi" w:cstheme="minorHAnsi"/>
          <w:sz w:val="22"/>
          <w:szCs w:val="22"/>
        </w:rPr>
        <w:t>Kupující je oprávněn uplatňovat práva z vadného plnění bez zbytečného odkladu po</w:t>
      </w:r>
      <w:r w:rsidR="00B610B3">
        <w:rPr>
          <w:rFonts w:asciiTheme="minorHAnsi" w:hAnsiTheme="minorHAnsi" w:cstheme="minorHAnsi"/>
          <w:sz w:val="22"/>
          <w:szCs w:val="22"/>
        </w:rPr>
        <w:t xml:space="preserve">té, co vadu zjistil, a to formou písemného oznámení Prodávajícímu </w:t>
      </w:r>
      <w:r w:rsidR="00B610B3" w:rsidRPr="0056616D">
        <w:rPr>
          <w:rFonts w:asciiTheme="minorHAnsi" w:hAnsiTheme="minorHAnsi" w:cstheme="minorHAnsi"/>
          <w:sz w:val="22"/>
          <w:szCs w:val="22"/>
        </w:rPr>
        <w:t>(za písemné oznámení se</w:t>
      </w:r>
      <w:r w:rsidR="00B610B3">
        <w:rPr>
          <w:rFonts w:asciiTheme="minorHAnsi" w:hAnsiTheme="minorHAnsi" w:cstheme="minorHAnsi"/>
          <w:sz w:val="22"/>
          <w:szCs w:val="22"/>
        </w:rPr>
        <w:t> </w:t>
      </w:r>
      <w:r w:rsidR="00B610B3" w:rsidRPr="0056616D">
        <w:rPr>
          <w:rFonts w:asciiTheme="minorHAnsi" w:hAnsiTheme="minorHAnsi" w:cstheme="minorHAnsi"/>
          <w:sz w:val="22"/>
          <w:szCs w:val="22"/>
        </w:rPr>
        <w:t xml:space="preserve">považuje i oznámení e-mailem), </w:t>
      </w:r>
      <w:r w:rsidR="00B610B3">
        <w:rPr>
          <w:rFonts w:asciiTheme="minorHAnsi" w:hAnsiTheme="minorHAnsi" w:cstheme="minorHAnsi"/>
          <w:sz w:val="22"/>
          <w:szCs w:val="22"/>
        </w:rPr>
        <w:t xml:space="preserve">které bude obsahovat </w:t>
      </w:r>
      <w:r w:rsidR="00B610B3" w:rsidRPr="0056616D">
        <w:rPr>
          <w:rFonts w:asciiTheme="minorHAnsi" w:hAnsiTheme="minorHAnsi" w:cstheme="minorHAnsi"/>
          <w:sz w:val="22"/>
          <w:szCs w:val="22"/>
        </w:rPr>
        <w:t>specifikaci zjištěné vady</w:t>
      </w:r>
      <w:r w:rsidR="009255C3" w:rsidRPr="0056616D">
        <w:rPr>
          <w:rFonts w:asciiTheme="minorHAnsi" w:hAnsiTheme="minorHAnsi" w:cstheme="minorHAnsi"/>
          <w:sz w:val="22"/>
          <w:szCs w:val="22"/>
        </w:rPr>
        <w:t>.</w:t>
      </w:r>
      <w:bookmarkEnd w:id="37"/>
    </w:p>
    <w:p w14:paraId="1AF111D8" w14:textId="015D54C6" w:rsidR="00E5683F" w:rsidRPr="00B01D00" w:rsidRDefault="00E5683F" w:rsidP="00E5683F">
      <w:pPr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5" w:hanging="425"/>
        <w:jc w:val="both"/>
        <w:rPr>
          <w:rFonts w:ascii="Calibri" w:hAnsi="Calibri" w:cs="Calibri"/>
          <w:sz w:val="22"/>
          <w:szCs w:val="22"/>
        </w:rPr>
      </w:pPr>
      <w:bookmarkStart w:id="38" w:name="_Ref96590329"/>
      <w:bookmarkStart w:id="39" w:name="_Ref202359832"/>
      <w:r>
        <w:rPr>
          <w:rFonts w:ascii="Calibri" w:hAnsi="Calibri" w:cs="Calibri"/>
          <w:sz w:val="22"/>
          <w:szCs w:val="22"/>
        </w:rPr>
        <w:t xml:space="preserve">Prodávající </w:t>
      </w:r>
      <w:r w:rsidRPr="00B01D00">
        <w:rPr>
          <w:rFonts w:ascii="Calibri" w:hAnsi="Calibri" w:cs="Calibri"/>
          <w:sz w:val="22"/>
          <w:szCs w:val="22"/>
        </w:rPr>
        <w:t xml:space="preserve">je povinen vady bezplatně odstranit do 10 dnů od doručení písemného oznámení dle odst. </w:t>
      </w:r>
      <w:r w:rsidR="00A3781D">
        <w:rPr>
          <w:rFonts w:ascii="Calibri" w:hAnsi="Calibri" w:cs="Calibri"/>
          <w:sz w:val="22"/>
          <w:szCs w:val="22"/>
        </w:rPr>
        <w:fldChar w:fldCharType="begin"/>
      </w:r>
      <w:r w:rsidR="00A3781D">
        <w:rPr>
          <w:rFonts w:ascii="Calibri" w:hAnsi="Calibri" w:cs="Calibri"/>
          <w:sz w:val="22"/>
          <w:szCs w:val="22"/>
        </w:rPr>
        <w:instrText xml:space="preserve"> REF _Ref204114702 \r \h </w:instrText>
      </w:r>
      <w:r w:rsidR="00A3781D">
        <w:rPr>
          <w:rFonts w:ascii="Calibri" w:hAnsi="Calibri" w:cs="Calibri"/>
          <w:sz w:val="22"/>
          <w:szCs w:val="22"/>
        </w:rPr>
      </w:r>
      <w:r w:rsidR="00A3781D">
        <w:rPr>
          <w:rFonts w:ascii="Calibri" w:hAnsi="Calibri" w:cs="Calibri"/>
          <w:sz w:val="22"/>
          <w:szCs w:val="22"/>
        </w:rPr>
        <w:fldChar w:fldCharType="separate"/>
      </w:r>
      <w:r w:rsidR="00A3781D">
        <w:rPr>
          <w:rFonts w:ascii="Calibri" w:hAnsi="Calibri" w:cs="Calibri"/>
          <w:sz w:val="22"/>
          <w:szCs w:val="22"/>
        </w:rPr>
        <w:t>4</w:t>
      </w:r>
      <w:r w:rsidR="00A3781D">
        <w:rPr>
          <w:rFonts w:ascii="Calibri" w:hAnsi="Calibri" w:cs="Calibri"/>
          <w:sz w:val="22"/>
          <w:szCs w:val="22"/>
        </w:rPr>
        <w:fldChar w:fldCharType="end"/>
      </w:r>
      <w:r w:rsidR="00A3781D">
        <w:rPr>
          <w:rFonts w:ascii="Calibri" w:hAnsi="Calibri" w:cs="Calibri"/>
          <w:sz w:val="22"/>
          <w:szCs w:val="22"/>
        </w:rPr>
        <w:t xml:space="preserve"> </w:t>
      </w:r>
      <w:r w:rsidRPr="00B01D00">
        <w:rPr>
          <w:rFonts w:ascii="Calibri" w:hAnsi="Calibri" w:cs="Calibri"/>
          <w:sz w:val="22"/>
          <w:szCs w:val="22"/>
        </w:rPr>
        <w:t>tohoto článku Smlouvy, nebude-li dohodou Smluvních stran sjednána lhůta odlišná. O uplatněné vadě (dále jen „</w:t>
      </w:r>
      <w:r w:rsidRPr="00B01D00">
        <w:rPr>
          <w:rFonts w:ascii="Calibri" w:hAnsi="Calibri" w:cs="Calibri"/>
          <w:b/>
          <w:bCs/>
          <w:i/>
          <w:iCs/>
          <w:sz w:val="22"/>
          <w:szCs w:val="22"/>
        </w:rPr>
        <w:t>Reklamovaná vada</w:t>
      </w:r>
      <w:r w:rsidRPr="00B01D00">
        <w:rPr>
          <w:rFonts w:ascii="Calibri" w:hAnsi="Calibri" w:cs="Calibri"/>
          <w:sz w:val="22"/>
          <w:szCs w:val="22"/>
        </w:rPr>
        <w:t xml:space="preserve">“) sepíše </w:t>
      </w:r>
      <w:r>
        <w:rPr>
          <w:rFonts w:ascii="Calibri" w:hAnsi="Calibri" w:cs="Calibri"/>
          <w:sz w:val="22"/>
          <w:szCs w:val="22"/>
        </w:rPr>
        <w:t xml:space="preserve">Prodávající </w:t>
      </w:r>
      <w:r w:rsidRPr="00B01D00">
        <w:rPr>
          <w:rFonts w:ascii="Calibri" w:hAnsi="Calibri" w:cs="Calibri"/>
          <w:sz w:val="22"/>
          <w:szCs w:val="22"/>
        </w:rPr>
        <w:t>protokol, ve kterém potvrdí odstranění Reklamované vady nebo uvede důvody zamítnutí Reklamované vady.</w:t>
      </w:r>
      <w:bookmarkEnd w:id="38"/>
    </w:p>
    <w:p w14:paraId="2D465B32" w14:textId="567DEDE0" w:rsidR="00E5683F" w:rsidRPr="00B01D00" w:rsidRDefault="00E5683F" w:rsidP="00E5683F">
      <w:pPr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B01D00">
        <w:rPr>
          <w:rFonts w:ascii="Calibri" w:hAnsi="Calibri" w:cs="Calibri"/>
          <w:sz w:val="22"/>
          <w:szCs w:val="22"/>
        </w:rPr>
        <w:t xml:space="preserve">Neodstraní-li </w:t>
      </w:r>
      <w:r>
        <w:rPr>
          <w:rFonts w:ascii="Calibri" w:hAnsi="Calibri" w:cs="Calibri"/>
          <w:sz w:val="22"/>
          <w:szCs w:val="22"/>
        </w:rPr>
        <w:t xml:space="preserve">Prodávající </w:t>
      </w:r>
      <w:r w:rsidRPr="00B01D00">
        <w:rPr>
          <w:rFonts w:ascii="Calibri" w:hAnsi="Calibri" w:cs="Calibri"/>
          <w:sz w:val="22"/>
          <w:szCs w:val="22"/>
        </w:rPr>
        <w:t>Reklamovanou vadu ve lhůtě 10 dní ode dne doručení písemného oznámení dle odst.</w:t>
      </w:r>
      <w:r w:rsidR="00A3781D">
        <w:rPr>
          <w:rFonts w:ascii="Calibri" w:hAnsi="Calibri" w:cs="Calibri"/>
          <w:sz w:val="22"/>
          <w:szCs w:val="22"/>
        </w:rPr>
        <w:t xml:space="preserve"> </w:t>
      </w:r>
      <w:r w:rsidR="00A3781D">
        <w:rPr>
          <w:rFonts w:ascii="Calibri" w:hAnsi="Calibri" w:cs="Calibri"/>
          <w:sz w:val="22"/>
          <w:szCs w:val="22"/>
        </w:rPr>
        <w:fldChar w:fldCharType="begin"/>
      </w:r>
      <w:r w:rsidR="00A3781D">
        <w:rPr>
          <w:rFonts w:ascii="Calibri" w:hAnsi="Calibri" w:cs="Calibri"/>
          <w:sz w:val="22"/>
          <w:szCs w:val="22"/>
        </w:rPr>
        <w:instrText xml:space="preserve"> REF _Ref204114702 \r \h </w:instrText>
      </w:r>
      <w:r w:rsidR="00A3781D">
        <w:rPr>
          <w:rFonts w:ascii="Calibri" w:hAnsi="Calibri" w:cs="Calibri"/>
          <w:sz w:val="22"/>
          <w:szCs w:val="22"/>
        </w:rPr>
      </w:r>
      <w:r w:rsidR="00A3781D">
        <w:rPr>
          <w:rFonts w:ascii="Calibri" w:hAnsi="Calibri" w:cs="Calibri"/>
          <w:sz w:val="22"/>
          <w:szCs w:val="22"/>
        </w:rPr>
        <w:fldChar w:fldCharType="separate"/>
      </w:r>
      <w:r w:rsidR="00A3781D">
        <w:rPr>
          <w:rFonts w:ascii="Calibri" w:hAnsi="Calibri" w:cs="Calibri"/>
          <w:sz w:val="22"/>
          <w:szCs w:val="22"/>
        </w:rPr>
        <w:t>4</w:t>
      </w:r>
      <w:r w:rsidR="00A3781D">
        <w:rPr>
          <w:rFonts w:ascii="Calibri" w:hAnsi="Calibri" w:cs="Calibri"/>
          <w:sz w:val="22"/>
          <w:szCs w:val="22"/>
        </w:rPr>
        <w:fldChar w:fldCharType="end"/>
      </w:r>
      <w:r w:rsidR="00A3781D">
        <w:rPr>
          <w:rFonts w:ascii="Calibri" w:hAnsi="Calibri" w:cs="Calibri"/>
          <w:sz w:val="22"/>
          <w:szCs w:val="22"/>
        </w:rPr>
        <w:t xml:space="preserve"> </w:t>
      </w:r>
      <w:r w:rsidRPr="00B01D00">
        <w:rPr>
          <w:rFonts w:ascii="Calibri" w:hAnsi="Calibri" w:cs="Calibri"/>
          <w:sz w:val="22"/>
          <w:szCs w:val="22"/>
        </w:rPr>
        <w:t xml:space="preserve">tohoto článku Smlouvy či v jiné, Smluvními stranami dohodnuté, lhůtě, je </w:t>
      </w:r>
      <w:r w:rsidR="0064132E">
        <w:rPr>
          <w:rFonts w:ascii="Calibri" w:hAnsi="Calibri" w:cs="Calibri"/>
          <w:sz w:val="22"/>
          <w:szCs w:val="22"/>
        </w:rPr>
        <w:t xml:space="preserve">Kupující </w:t>
      </w:r>
      <w:r w:rsidRPr="00B01D00">
        <w:rPr>
          <w:rFonts w:ascii="Calibri" w:hAnsi="Calibri" w:cs="Calibri"/>
          <w:sz w:val="22"/>
          <w:szCs w:val="22"/>
        </w:rPr>
        <w:t xml:space="preserve">oprávněn pověřit odstraněním Reklamované vady jinou odborně způsobilou právnickou, nebo fyzickou osobu. Veškeré takto vzniklé náklady uhradí </w:t>
      </w:r>
      <w:r>
        <w:rPr>
          <w:rFonts w:ascii="Calibri" w:hAnsi="Calibri" w:cs="Calibri"/>
          <w:sz w:val="22"/>
          <w:szCs w:val="22"/>
        </w:rPr>
        <w:t xml:space="preserve">Prodávající </w:t>
      </w:r>
      <w:r w:rsidRPr="00B01D00">
        <w:rPr>
          <w:rFonts w:ascii="Calibri" w:hAnsi="Calibri" w:cs="Calibri"/>
          <w:sz w:val="22"/>
          <w:szCs w:val="22"/>
        </w:rPr>
        <w:t>do 15 dnů ode dne, kdy obdržel písemnou výzvu</w:t>
      </w:r>
      <w:r w:rsidR="0064132E">
        <w:rPr>
          <w:rFonts w:ascii="Calibri" w:hAnsi="Calibri" w:cs="Calibri"/>
          <w:sz w:val="22"/>
          <w:szCs w:val="22"/>
        </w:rPr>
        <w:t xml:space="preserve"> Kupujícího</w:t>
      </w:r>
      <w:r w:rsidRPr="00B01D00">
        <w:rPr>
          <w:rFonts w:ascii="Calibri" w:hAnsi="Calibri" w:cs="Calibri"/>
          <w:sz w:val="22"/>
          <w:szCs w:val="22"/>
        </w:rPr>
        <w:t xml:space="preserve"> k uhrazení těchto nákladů.</w:t>
      </w:r>
    </w:p>
    <w:p w14:paraId="7F254AD4" w14:textId="4FC4B64D" w:rsidR="00E5683F" w:rsidRPr="00B01D00" w:rsidRDefault="00E5683F" w:rsidP="00E5683F">
      <w:pPr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B01D00">
        <w:rPr>
          <w:rFonts w:ascii="Calibri" w:hAnsi="Calibri" w:cs="Calibri"/>
          <w:sz w:val="22"/>
          <w:szCs w:val="22"/>
        </w:rPr>
        <w:t xml:space="preserve">Zjistí-li </w:t>
      </w:r>
      <w:r>
        <w:rPr>
          <w:rFonts w:ascii="Calibri" w:hAnsi="Calibri" w:cs="Calibri"/>
          <w:sz w:val="22"/>
          <w:szCs w:val="22"/>
        </w:rPr>
        <w:t>Kupující</w:t>
      </w:r>
      <w:r w:rsidRPr="00B01D00">
        <w:rPr>
          <w:rFonts w:ascii="Calibri" w:hAnsi="Calibri" w:cs="Calibri"/>
          <w:sz w:val="22"/>
          <w:szCs w:val="22"/>
        </w:rPr>
        <w:t xml:space="preserve">, že </w:t>
      </w:r>
      <w:r w:rsidR="0064132E">
        <w:rPr>
          <w:rFonts w:ascii="Calibri" w:hAnsi="Calibri" w:cs="Calibri"/>
          <w:sz w:val="22"/>
          <w:szCs w:val="22"/>
        </w:rPr>
        <w:t xml:space="preserve">Prodávající </w:t>
      </w:r>
      <w:r w:rsidRPr="00B01D00">
        <w:rPr>
          <w:rFonts w:ascii="Calibri" w:hAnsi="Calibri" w:cs="Calibri"/>
          <w:sz w:val="22"/>
          <w:szCs w:val="22"/>
        </w:rPr>
        <w:t xml:space="preserve">při výkonu činností dle Smlouvy postupuje v rozporu se svými povinnostmi, je oprávněn požadovat, aby </w:t>
      </w:r>
      <w:r w:rsidR="0064132E">
        <w:rPr>
          <w:rFonts w:ascii="Calibri" w:hAnsi="Calibri" w:cs="Calibri"/>
          <w:sz w:val="22"/>
          <w:szCs w:val="22"/>
        </w:rPr>
        <w:t xml:space="preserve">Prodávající </w:t>
      </w:r>
      <w:r w:rsidRPr="00B01D00">
        <w:rPr>
          <w:rFonts w:ascii="Calibri" w:hAnsi="Calibri" w:cs="Calibri"/>
          <w:sz w:val="22"/>
          <w:szCs w:val="22"/>
        </w:rPr>
        <w:t xml:space="preserve">bezodkladně odstranil vady vzniklé vadným poskytováním plnění dle Smlouvy, a aby při výkonu činností dle Smlouvy postupoval řádně </w:t>
      </w:r>
      <w:r w:rsidRPr="00B01D00">
        <w:rPr>
          <w:rFonts w:ascii="Calibri" w:hAnsi="Calibri" w:cs="Calibri"/>
          <w:sz w:val="22"/>
          <w:szCs w:val="22"/>
        </w:rPr>
        <w:br/>
        <w:t xml:space="preserve">a v souladu se Smlouvou. Neučiní-li tak </w:t>
      </w:r>
      <w:r w:rsidR="0064132E">
        <w:rPr>
          <w:rFonts w:ascii="Calibri" w:hAnsi="Calibri" w:cs="Calibri"/>
          <w:sz w:val="22"/>
          <w:szCs w:val="22"/>
        </w:rPr>
        <w:t xml:space="preserve">Prodávající </w:t>
      </w:r>
      <w:r w:rsidRPr="00B01D00">
        <w:rPr>
          <w:rFonts w:ascii="Calibri" w:hAnsi="Calibri" w:cs="Calibri"/>
          <w:sz w:val="22"/>
          <w:szCs w:val="22"/>
        </w:rPr>
        <w:t xml:space="preserve">ani v přiměřené lhůtě poskytnuté mu </w:t>
      </w:r>
      <w:r w:rsidR="0064132E">
        <w:rPr>
          <w:rFonts w:ascii="Calibri" w:hAnsi="Calibri" w:cs="Calibri"/>
          <w:sz w:val="22"/>
          <w:szCs w:val="22"/>
        </w:rPr>
        <w:t>Kupujícím</w:t>
      </w:r>
      <w:r w:rsidRPr="00B01D00">
        <w:rPr>
          <w:rFonts w:ascii="Calibri" w:hAnsi="Calibri" w:cs="Calibri"/>
          <w:sz w:val="22"/>
          <w:szCs w:val="22"/>
        </w:rPr>
        <w:t xml:space="preserve">, je možné tento stav považovat za podstatné porušení Smlouvy ze strany </w:t>
      </w:r>
      <w:r w:rsidR="0064132E">
        <w:rPr>
          <w:rFonts w:ascii="Calibri" w:hAnsi="Calibri" w:cs="Calibri"/>
          <w:sz w:val="22"/>
          <w:szCs w:val="22"/>
        </w:rPr>
        <w:t>Prodávajícího</w:t>
      </w:r>
      <w:r w:rsidRPr="00B01D00">
        <w:rPr>
          <w:rFonts w:ascii="Calibri" w:hAnsi="Calibri" w:cs="Calibri"/>
          <w:sz w:val="22"/>
          <w:szCs w:val="22"/>
        </w:rPr>
        <w:t>.</w:t>
      </w:r>
    </w:p>
    <w:p w14:paraId="54B493A9" w14:textId="4D6413AE" w:rsidR="00E5683F" w:rsidRPr="00B01D00" w:rsidRDefault="00E5683F" w:rsidP="00E5683F">
      <w:pPr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B01D00">
        <w:rPr>
          <w:rFonts w:ascii="Calibri" w:hAnsi="Calibri" w:cs="Calibri"/>
          <w:sz w:val="22"/>
          <w:szCs w:val="22"/>
        </w:rPr>
        <w:t xml:space="preserve">Pokud činností </w:t>
      </w:r>
      <w:r w:rsidR="0064132E">
        <w:rPr>
          <w:rFonts w:ascii="Calibri" w:hAnsi="Calibri" w:cs="Calibri"/>
          <w:sz w:val="22"/>
          <w:szCs w:val="22"/>
        </w:rPr>
        <w:t>Prodávajícího</w:t>
      </w:r>
      <w:r w:rsidRPr="00B01D00">
        <w:rPr>
          <w:rFonts w:ascii="Calibri" w:hAnsi="Calibri" w:cs="Calibri"/>
          <w:sz w:val="22"/>
          <w:szCs w:val="22"/>
        </w:rPr>
        <w:t xml:space="preserve"> dojde ke způsobení majetkové nebo nemajetkové újmy </w:t>
      </w:r>
      <w:r w:rsidR="0064132E">
        <w:rPr>
          <w:rFonts w:ascii="Calibri" w:hAnsi="Calibri" w:cs="Calibri"/>
          <w:sz w:val="22"/>
          <w:szCs w:val="22"/>
        </w:rPr>
        <w:t xml:space="preserve">Kupujícímu </w:t>
      </w:r>
      <w:r w:rsidRPr="00B01D00">
        <w:rPr>
          <w:rFonts w:ascii="Calibri" w:hAnsi="Calibri" w:cs="Calibri"/>
          <w:sz w:val="22"/>
          <w:szCs w:val="22"/>
        </w:rPr>
        <w:t xml:space="preserve">nebo jiným subjektům z důvodu opomenutí, nedbalosti nebo nesplnění podmínek Smlouvy, technických či jiných norem a právních předpisů, je </w:t>
      </w:r>
      <w:r w:rsidR="0064132E">
        <w:rPr>
          <w:rFonts w:ascii="Calibri" w:hAnsi="Calibri" w:cs="Calibri"/>
          <w:sz w:val="22"/>
          <w:szCs w:val="22"/>
        </w:rPr>
        <w:t xml:space="preserve">Prodávající </w:t>
      </w:r>
      <w:r w:rsidRPr="00B01D00">
        <w:rPr>
          <w:rFonts w:ascii="Calibri" w:hAnsi="Calibri" w:cs="Calibri"/>
          <w:sz w:val="22"/>
          <w:szCs w:val="22"/>
        </w:rPr>
        <w:t>povinen nahradit škodu uvedením do předešlého stavu, není-li to možné, pak uhradí škodu v penězích.</w:t>
      </w:r>
    </w:p>
    <w:p w14:paraId="2E91A2EC" w14:textId="77777777" w:rsidR="00E5683F" w:rsidRPr="00B01D00" w:rsidRDefault="00E5683F" w:rsidP="00E5683F">
      <w:pPr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B01D00">
        <w:rPr>
          <w:rFonts w:ascii="Calibri" w:hAnsi="Calibri" w:cs="Calibri"/>
          <w:sz w:val="22"/>
          <w:szCs w:val="22"/>
        </w:rPr>
        <w:t xml:space="preserve">Pro práva z vadného plnění se použijí příslušná ustanovení Občanského zákoníku. </w:t>
      </w:r>
    </w:p>
    <w:bookmarkEnd w:id="39"/>
    <w:p w14:paraId="56EAE262" w14:textId="77777777" w:rsidR="002008E8" w:rsidRPr="0056616D" w:rsidRDefault="002008E8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lastRenderedPageBreak/>
        <w:t>Pojištění</w:t>
      </w:r>
    </w:p>
    <w:p w14:paraId="521B5C4E" w14:textId="053EF584" w:rsidR="002008E8" w:rsidRPr="0056616D" w:rsidRDefault="00CA15F5" w:rsidP="00E91768">
      <w:pPr>
        <w:numPr>
          <w:ilvl w:val="0"/>
          <w:numId w:val="11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Prodávající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se zavazuje uzavřít v postavení pojištěného pojistnou </w:t>
      </w:r>
      <w:r w:rsidR="00DB5F01">
        <w:rPr>
          <w:rFonts w:asciiTheme="minorHAnsi" w:hAnsiTheme="minorHAnsi" w:cstheme="minorHAnsi"/>
          <w:sz w:val="22"/>
          <w:szCs w:val="22"/>
        </w:rPr>
        <w:t>s</w:t>
      </w:r>
      <w:r w:rsidR="00903BE1" w:rsidRPr="0056616D">
        <w:rPr>
          <w:rFonts w:asciiTheme="minorHAnsi" w:hAnsiTheme="minorHAnsi" w:cstheme="minorHAnsi"/>
          <w:sz w:val="22"/>
          <w:szCs w:val="22"/>
        </w:rPr>
        <w:t>mlouv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u s pojišťovnou na pojištění odpovědnosti za škody způsobené při výkonu činnosti dle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="002008E8" w:rsidRPr="0056616D">
        <w:rPr>
          <w:rFonts w:asciiTheme="minorHAnsi" w:hAnsiTheme="minorHAnsi" w:cstheme="minorHAnsi"/>
          <w:sz w:val="22"/>
          <w:szCs w:val="22"/>
        </w:rPr>
        <w:t>y </w:t>
      </w:r>
      <w:r w:rsidR="00EC6E1F" w:rsidRPr="0056616D">
        <w:rPr>
          <w:rFonts w:asciiTheme="minorHAnsi" w:hAnsiTheme="minorHAnsi" w:cstheme="minorHAnsi"/>
          <w:sz w:val="22"/>
          <w:szCs w:val="22"/>
        </w:rPr>
        <w:t xml:space="preserve">s limitem pojistného plnění minimálně ve výši 50 % </w:t>
      </w:r>
      <w:r w:rsidR="00060105" w:rsidRPr="0056616D">
        <w:rPr>
          <w:rFonts w:asciiTheme="minorHAnsi" w:hAnsiTheme="minorHAnsi" w:cstheme="minorHAnsi"/>
          <w:sz w:val="22"/>
          <w:szCs w:val="22"/>
        </w:rPr>
        <w:t>Sjednané ceny</w:t>
      </w:r>
      <w:r w:rsidR="002008E8" w:rsidRPr="0056616D">
        <w:rPr>
          <w:rFonts w:asciiTheme="minorHAnsi" w:hAnsiTheme="minorHAnsi" w:cstheme="minorHAnsi"/>
          <w:sz w:val="22"/>
          <w:szCs w:val="22"/>
        </w:rPr>
        <w:t>. Originál nebo ověřen</w:t>
      </w:r>
      <w:r w:rsidR="00DF71DC" w:rsidRPr="0056616D">
        <w:rPr>
          <w:rFonts w:asciiTheme="minorHAnsi" w:hAnsiTheme="minorHAnsi" w:cstheme="minorHAnsi"/>
          <w:sz w:val="22"/>
          <w:szCs w:val="22"/>
        </w:rPr>
        <w:t>ou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kopi</w:t>
      </w:r>
      <w:r w:rsidR="00DF71DC" w:rsidRPr="0056616D">
        <w:rPr>
          <w:rFonts w:asciiTheme="minorHAnsi" w:hAnsiTheme="minorHAnsi" w:cstheme="minorHAnsi"/>
          <w:sz w:val="22"/>
          <w:szCs w:val="22"/>
        </w:rPr>
        <w:t>i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pojistné </w:t>
      </w:r>
      <w:r w:rsidR="00F70FF2">
        <w:rPr>
          <w:rFonts w:asciiTheme="minorHAnsi" w:hAnsiTheme="minorHAnsi" w:cstheme="minorHAnsi"/>
          <w:sz w:val="22"/>
          <w:szCs w:val="22"/>
        </w:rPr>
        <w:t>s</w:t>
      </w:r>
      <w:r w:rsidR="00903BE1" w:rsidRPr="0056616D">
        <w:rPr>
          <w:rFonts w:asciiTheme="minorHAnsi" w:hAnsiTheme="minorHAnsi" w:cstheme="minorHAnsi"/>
          <w:sz w:val="22"/>
          <w:szCs w:val="22"/>
        </w:rPr>
        <w:t>mlouv</w:t>
      </w:r>
      <w:r w:rsidR="002008E8" w:rsidRPr="0056616D">
        <w:rPr>
          <w:rFonts w:asciiTheme="minorHAnsi" w:hAnsiTheme="minorHAnsi" w:cstheme="minorHAnsi"/>
          <w:sz w:val="22"/>
          <w:szCs w:val="22"/>
        </w:rPr>
        <w:t>y nebo originál nebo ověřen</w:t>
      </w:r>
      <w:r w:rsidR="00DF71DC" w:rsidRPr="0056616D">
        <w:rPr>
          <w:rFonts w:asciiTheme="minorHAnsi" w:hAnsiTheme="minorHAnsi" w:cstheme="minorHAnsi"/>
          <w:sz w:val="22"/>
          <w:szCs w:val="22"/>
        </w:rPr>
        <w:t>ou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kopi</w:t>
      </w:r>
      <w:r w:rsidR="00DF71DC" w:rsidRPr="0056616D">
        <w:rPr>
          <w:rFonts w:asciiTheme="minorHAnsi" w:hAnsiTheme="minorHAnsi" w:cstheme="minorHAnsi"/>
          <w:sz w:val="22"/>
          <w:szCs w:val="22"/>
        </w:rPr>
        <w:t>i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pojistného certifikátu </w:t>
      </w:r>
      <w:r w:rsidRPr="0056616D">
        <w:rPr>
          <w:rFonts w:asciiTheme="minorHAnsi" w:hAnsiTheme="minorHAnsi" w:cstheme="minorHAnsi"/>
          <w:sz w:val="22"/>
          <w:szCs w:val="22"/>
        </w:rPr>
        <w:t>Prodávající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předloží </w:t>
      </w:r>
      <w:r w:rsidRPr="0056616D">
        <w:rPr>
          <w:rFonts w:asciiTheme="minorHAnsi" w:hAnsiTheme="minorHAnsi" w:cstheme="minorHAnsi"/>
          <w:sz w:val="22"/>
          <w:szCs w:val="22"/>
        </w:rPr>
        <w:t>Kupující</w:t>
      </w:r>
      <w:r w:rsidR="00D04E95" w:rsidRPr="0056616D">
        <w:rPr>
          <w:rFonts w:asciiTheme="minorHAnsi" w:hAnsiTheme="minorHAnsi" w:cstheme="minorHAnsi"/>
          <w:sz w:val="22"/>
          <w:szCs w:val="22"/>
        </w:rPr>
        <w:t>mu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vždy nejpozději do 3 pracovních dnů poté, co k tomu bude </w:t>
      </w:r>
      <w:r w:rsidRPr="0056616D">
        <w:rPr>
          <w:rFonts w:asciiTheme="minorHAnsi" w:hAnsiTheme="minorHAnsi" w:cstheme="minorHAnsi"/>
          <w:sz w:val="22"/>
          <w:szCs w:val="22"/>
        </w:rPr>
        <w:t>Kupující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m vyzván. Pojistná </w:t>
      </w:r>
      <w:r w:rsidR="00DB5F01">
        <w:rPr>
          <w:rFonts w:asciiTheme="minorHAnsi" w:hAnsiTheme="minorHAnsi" w:cstheme="minorHAnsi"/>
          <w:sz w:val="22"/>
          <w:szCs w:val="22"/>
        </w:rPr>
        <w:t>s</w:t>
      </w:r>
      <w:r w:rsidR="00903BE1" w:rsidRPr="0056616D">
        <w:rPr>
          <w:rFonts w:asciiTheme="minorHAnsi" w:hAnsiTheme="minorHAnsi" w:cstheme="minorHAnsi"/>
          <w:sz w:val="22"/>
          <w:szCs w:val="22"/>
        </w:rPr>
        <w:t>mlouv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a bude platná a účinná po celou zbývající dobu trvání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="002008E8" w:rsidRPr="0056616D">
        <w:rPr>
          <w:rFonts w:asciiTheme="minorHAnsi" w:hAnsiTheme="minorHAnsi" w:cstheme="minorHAnsi"/>
          <w:sz w:val="22"/>
          <w:szCs w:val="22"/>
        </w:rPr>
        <w:t>y, jakož i po celou dobu trvání závazků z</w:t>
      </w:r>
      <w:r w:rsidR="001E7505">
        <w:rPr>
          <w:rFonts w:asciiTheme="minorHAnsi" w:hAnsiTheme="minorHAnsi" w:cstheme="minorHAnsi"/>
          <w:sz w:val="22"/>
          <w:szCs w:val="22"/>
        </w:rPr>
        <w:t xml:space="preserve">e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="002008E8" w:rsidRPr="0056616D">
        <w:rPr>
          <w:rFonts w:asciiTheme="minorHAnsi" w:hAnsiTheme="minorHAnsi" w:cstheme="minorHAnsi"/>
          <w:sz w:val="22"/>
          <w:szCs w:val="22"/>
        </w:rPr>
        <w:t>y vyplývajících. Porušení povinnosti dle tohoto odstavce se považuje za</w:t>
      </w:r>
      <w:r w:rsidR="00CF5B24">
        <w:rPr>
          <w:rFonts w:asciiTheme="minorHAnsi" w:hAnsiTheme="minorHAnsi" w:cstheme="minorHAnsi"/>
          <w:sz w:val="22"/>
          <w:szCs w:val="22"/>
        </w:rPr>
        <w:t> 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podstatné porušení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y na straně </w:t>
      </w:r>
      <w:r w:rsidRPr="0056616D">
        <w:rPr>
          <w:rFonts w:asciiTheme="minorHAnsi" w:hAnsiTheme="minorHAnsi" w:cstheme="minorHAnsi"/>
          <w:sz w:val="22"/>
          <w:szCs w:val="22"/>
        </w:rPr>
        <w:t>Prodávající</w:t>
      </w:r>
      <w:r w:rsidR="00D04E95" w:rsidRPr="0056616D">
        <w:rPr>
          <w:rFonts w:asciiTheme="minorHAnsi" w:hAnsiTheme="minorHAnsi" w:cstheme="minorHAnsi"/>
          <w:sz w:val="22"/>
          <w:szCs w:val="22"/>
        </w:rPr>
        <w:t>ho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B0FE6A" w14:textId="0FF88DF5" w:rsidR="002008E8" w:rsidRPr="0056616D" w:rsidRDefault="002008E8" w:rsidP="00E91768">
      <w:pPr>
        <w:numPr>
          <w:ilvl w:val="0"/>
          <w:numId w:val="11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Náklady na pojištění nese </w:t>
      </w:r>
      <w:r w:rsidR="00CA15F5" w:rsidRPr="0056616D">
        <w:rPr>
          <w:rFonts w:asciiTheme="minorHAnsi" w:hAnsiTheme="minorHAnsi" w:cstheme="minorHAnsi"/>
          <w:sz w:val="22"/>
          <w:szCs w:val="22"/>
        </w:rPr>
        <w:t>Prodávající</w:t>
      </w:r>
      <w:r w:rsidRPr="0056616D">
        <w:rPr>
          <w:rFonts w:asciiTheme="minorHAnsi" w:hAnsiTheme="minorHAnsi" w:cstheme="minorHAnsi"/>
          <w:sz w:val="22"/>
          <w:szCs w:val="22"/>
        </w:rPr>
        <w:t xml:space="preserve"> a má je zahrnuty </w:t>
      </w:r>
      <w:r w:rsidR="00323244">
        <w:rPr>
          <w:rFonts w:asciiTheme="minorHAnsi" w:hAnsiTheme="minorHAnsi" w:cstheme="minorHAnsi"/>
          <w:sz w:val="22"/>
          <w:szCs w:val="22"/>
        </w:rPr>
        <w:t xml:space="preserve">ve Sjednané ceně </w:t>
      </w:r>
      <w:r w:rsidRPr="0056616D">
        <w:rPr>
          <w:rFonts w:asciiTheme="minorHAnsi" w:hAnsiTheme="minorHAnsi" w:cstheme="minorHAnsi"/>
          <w:sz w:val="22"/>
          <w:szCs w:val="22"/>
        </w:rPr>
        <w:t xml:space="preserve">dle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z w:val="22"/>
          <w:szCs w:val="22"/>
        </w:rPr>
        <w:t>y.</w:t>
      </w:r>
    </w:p>
    <w:p w14:paraId="671D1FCB" w14:textId="2DAD11CB" w:rsidR="00EB4C55" w:rsidRDefault="00CA15F5" w:rsidP="00E91768">
      <w:pPr>
        <w:numPr>
          <w:ilvl w:val="0"/>
          <w:numId w:val="11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Prodávající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se zavazuje uplatnit veškeré pojistné události související s poskytováním plnění dle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="002008E8" w:rsidRPr="0056616D">
        <w:rPr>
          <w:rFonts w:asciiTheme="minorHAnsi" w:hAnsiTheme="minorHAnsi" w:cstheme="minorHAnsi"/>
          <w:sz w:val="22"/>
          <w:szCs w:val="22"/>
        </w:rPr>
        <w:t>y u pojišťovny bez zbytečného odkladu.</w:t>
      </w:r>
    </w:p>
    <w:p w14:paraId="7DD6A8C8" w14:textId="77777777" w:rsidR="002008E8" w:rsidRPr="0056616D" w:rsidRDefault="00EB4C55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bookmarkStart w:id="40" w:name="_Ref202352602"/>
      <w:r w:rsidRPr="0056616D">
        <w:rPr>
          <w:rFonts w:asciiTheme="minorHAnsi" w:hAnsiTheme="minorHAnsi" w:cstheme="minorHAnsi"/>
          <w:sz w:val="22"/>
          <w:szCs w:val="22"/>
        </w:rPr>
        <w:t xml:space="preserve">Sankce, odstoupení od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z w:val="22"/>
          <w:szCs w:val="22"/>
        </w:rPr>
        <w:t>y</w:t>
      </w:r>
      <w:bookmarkEnd w:id="40"/>
    </w:p>
    <w:p w14:paraId="777FA872" w14:textId="114EC111" w:rsidR="002008E8" w:rsidRPr="0056616D" w:rsidRDefault="002008E8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41" w:name="_Ref202362261"/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>F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aktury, je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oprávněn </w:t>
      </w:r>
      <w:r w:rsidR="007840F2" w:rsidRPr="0056616D">
        <w:rPr>
          <w:rFonts w:asciiTheme="minorHAnsi" w:hAnsiTheme="minorHAnsi" w:cstheme="minorHAnsi"/>
          <w:snapToGrid w:val="0"/>
          <w:sz w:val="22"/>
          <w:szCs w:val="22"/>
        </w:rPr>
        <w:t>požadovat od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="007840F2" w:rsidRPr="0056616D">
        <w:rPr>
          <w:rFonts w:asciiTheme="minorHAnsi" w:hAnsiTheme="minorHAnsi" w:cstheme="minorHAnsi"/>
          <w:snapToGrid w:val="0"/>
          <w:sz w:val="22"/>
          <w:szCs w:val="22"/>
        </w:rPr>
        <w:t>ho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840F2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zaplacení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úrok</w:t>
      </w:r>
      <w:r w:rsidR="007840F2" w:rsidRPr="0056616D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z prodlení ve výši 0,0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% z dlužné částky</w:t>
      </w:r>
      <w:r w:rsidR="0021429B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bez DPH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za každý započatý den prodlení po termínu splatnosti 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>F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aktury až do </w:t>
      </w:r>
      <w:r w:rsidR="009B7963">
        <w:rPr>
          <w:rFonts w:asciiTheme="minorHAnsi" w:hAnsiTheme="minorHAnsi" w:cstheme="minorHAnsi"/>
          <w:snapToGrid w:val="0"/>
          <w:sz w:val="22"/>
          <w:szCs w:val="22"/>
        </w:rPr>
        <w:t>úplného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zaplacení dlužné částky.</w:t>
      </w:r>
      <w:bookmarkEnd w:id="41"/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76E137F" w14:textId="2DF0D38C" w:rsidR="001F2F78" w:rsidRPr="0056616D" w:rsidRDefault="00711F2B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AA52B4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dodat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Předmět koupě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řádně a ve sjednané lhůtě, 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CA15F5" w:rsidRPr="0056616D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D04E95" w:rsidRPr="0056616D">
        <w:rPr>
          <w:rFonts w:asciiTheme="minorHAnsi" w:hAnsiTheme="minorHAnsi" w:cstheme="minorHAnsi"/>
          <w:sz w:val="22"/>
          <w:szCs w:val="22"/>
          <w:lang w:eastAsia="en-US"/>
        </w:rPr>
        <w:t>mu</w:t>
      </w:r>
      <w:r w:rsidRPr="0056616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D04E95" w:rsidRPr="0056616D">
        <w:rPr>
          <w:rFonts w:asciiTheme="minorHAnsi" w:hAnsiTheme="minorHAnsi" w:cstheme="minorHAnsi"/>
          <w:snapToGrid w:val="0"/>
          <w:sz w:val="22"/>
          <w:szCs w:val="22"/>
        </w:rPr>
        <w:t>mu</w:t>
      </w:r>
      <w:r w:rsidR="00046948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smluvní pokutu ve výši </w:t>
      </w:r>
      <w:r w:rsidR="007209D0" w:rsidRPr="0056616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>00,- Kč</w:t>
      </w:r>
      <w:r w:rsidR="001F2F78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>za každý započatý</w:t>
      </w:r>
      <w:r w:rsidR="001F2F78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den prodlení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až</w:t>
      </w:r>
      <w:r w:rsidR="008D5603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do řádného splnění </w:t>
      </w:r>
      <w:r w:rsidR="009B7963">
        <w:rPr>
          <w:rFonts w:asciiTheme="minorHAnsi" w:hAnsiTheme="minorHAnsi" w:cstheme="minorHAnsi"/>
          <w:snapToGrid w:val="0"/>
          <w:sz w:val="22"/>
          <w:szCs w:val="22"/>
        </w:rPr>
        <w:t>závazku</w:t>
      </w:r>
      <w:r w:rsidR="0095611E">
        <w:rPr>
          <w:rFonts w:asciiTheme="minorHAnsi" w:hAnsiTheme="minorHAnsi" w:cstheme="minorHAnsi"/>
          <w:snapToGrid w:val="0"/>
          <w:sz w:val="22"/>
          <w:szCs w:val="22"/>
        </w:rPr>
        <w:t xml:space="preserve"> a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je povinen t</w:t>
      </w:r>
      <w:r w:rsidR="009B7963">
        <w:rPr>
          <w:rFonts w:asciiTheme="minorHAnsi" w:hAnsiTheme="minorHAnsi" w:cstheme="minorHAnsi"/>
          <w:snapToGrid w:val="0"/>
          <w:sz w:val="22"/>
          <w:szCs w:val="22"/>
        </w:rPr>
        <w:t>uto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smluvní pokutu zaplatit.</w:t>
      </w:r>
    </w:p>
    <w:p w14:paraId="54EEF987" w14:textId="21D39CEB" w:rsidR="006E24CF" w:rsidRDefault="002008E8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42" w:name="_Ref202352628"/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odstranit vad</w:t>
      </w:r>
      <w:r w:rsidR="001806E6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dle Smlouvy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, vzniká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="00D04E95" w:rsidRPr="0056616D">
        <w:rPr>
          <w:rFonts w:asciiTheme="minorHAnsi" w:hAnsiTheme="minorHAnsi" w:cstheme="minorHAnsi"/>
          <w:snapToGrid w:val="0"/>
          <w:sz w:val="22"/>
          <w:szCs w:val="22"/>
        </w:rPr>
        <w:t>mu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právo účtovat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D04E95" w:rsidRPr="0056616D">
        <w:rPr>
          <w:rFonts w:asciiTheme="minorHAnsi" w:hAnsiTheme="minorHAnsi" w:cstheme="minorHAnsi"/>
          <w:snapToGrid w:val="0"/>
          <w:sz w:val="22"/>
          <w:szCs w:val="22"/>
        </w:rPr>
        <w:t>mu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smluvní pokutu ve výši 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00,-</w:t>
      </w:r>
      <w:r w:rsidR="006B2CB0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Kč za každou vadu a za každý započatý den prodlení až</w:t>
      </w:r>
      <w:r w:rsidR="00233CD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do úplného odstranění příslušných vad.</w:t>
      </w:r>
      <w:bookmarkEnd w:id="42"/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22DD5FB2" w14:textId="3D289414" w:rsidR="003E11A5" w:rsidRPr="0056616D" w:rsidRDefault="003E11A5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>V případě porušení povinnosti Prodávajícího zajistit stejnou dobu splatnosti faktur vůči svým poddodavatelům podle čl</w:t>
      </w:r>
      <w:r w:rsidR="007808B8" w:rsidRPr="0056616D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41D59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341D59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_Ref101877828 \r \h </w:instrText>
      </w:r>
      <w:r w:rsidR="00341D59">
        <w:rPr>
          <w:rFonts w:asciiTheme="minorHAnsi" w:hAnsiTheme="minorHAnsi" w:cstheme="minorHAnsi"/>
          <w:snapToGrid w:val="0"/>
          <w:sz w:val="22"/>
          <w:szCs w:val="22"/>
        </w:rPr>
      </w:r>
      <w:r w:rsidR="00341D59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napToGrid w:val="0"/>
          <w:sz w:val="22"/>
          <w:szCs w:val="22"/>
        </w:rPr>
        <w:t>VIII</w:t>
      </w:r>
      <w:r w:rsidR="00341D59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5611E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9205C3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odst</w:t>
      </w:r>
      <w:r w:rsidR="001E03DF" w:rsidRPr="0056616D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41D59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341D59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_Ref202360174 \r \h </w:instrText>
      </w:r>
      <w:r w:rsidR="00341D59">
        <w:rPr>
          <w:rFonts w:asciiTheme="minorHAnsi" w:hAnsiTheme="minorHAnsi" w:cstheme="minorHAnsi"/>
          <w:snapToGrid w:val="0"/>
          <w:sz w:val="22"/>
          <w:szCs w:val="22"/>
        </w:rPr>
      </w:r>
      <w:r w:rsidR="00341D59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341D59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205C3" w:rsidRPr="0056616D">
        <w:rPr>
          <w:rFonts w:asciiTheme="minorHAnsi" w:hAnsiTheme="minorHAnsi" w:cstheme="minorHAnsi"/>
          <w:snapToGrid w:val="0"/>
          <w:sz w:val="22"/>
          <w:szCs w:val="22"/>
        </w:rPr>
        <w:t>Smlouvy</w:t>
      </w:r>
      <w:r w:rsidR="00C81EEE" w:rsidRPr="0056616D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je Prodávající povinen zaplatit </w:t>
      </w:r>
      <w:r w:rsidR="009205C3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Kupujícímu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smluvní pokutu ve výši </w:t>
      </w:r>
      <w:r w:rsidR="0088063B" w:rsidRPr="0056616D">
        <w:rPr>
          <w:rFonts w:asciiTheme="minorHAnsi" w:hAnsiTheme="minorHAnsi" w:cstheme="minorHAnsi"/>
          <w:snapToGrid w:val="0"/>
          <w:sz w:val="22"/>
          <w:szCs w:val="22"/>
        </w:rPr>
        <w:t>10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 000,- Kč</w:t>
      </w:r>
      <w:r w:rsidR="009B796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za každý jednotlivý případ </w:t>
      </w:r>
      <w:r w:rsidR="009B7963">
        <w:rPr>
          <w:rFonts w:asciiTheme="minorHAnsi" w:hAnsiTheme="minorHAnsi" w:cstheme="minorHAnsi"/>
          <w:snapToGrid w:val="0"/>
          <w:sz w:val="22"/>
          <w:szCs w:val="22"/>
        </w:rPr>
        <w:t xml:space="preserve">tohoto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porušení, a to i opakovaně.</w:t>
      </w:r>
    </w:p>
    <w:p w14:paraId="6054A73D" w14:textId="3953B555" w:rsidR="00B41811" w:rsidRPr="00D63BB0" w:rsidRDefault="00B41811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V případě porušení povinnosti Prodávajícího, poskytnout </w:t>
      </w:r>
      <w:r w:rsidR="009205C3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Kupujícímu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součinnost s vydáním požadovaných dokladů ve lhůtě </w:t>
      </w:r>
      <w:r w:rsidR="00FB6F37" w:rsidRPr="0056616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pracovních dnů od výzvy </w:t>
      </w:r>
      <w:r w:rsidR="009205C3" w:rsidRPr="0056616D">
        <w:rPr>
          <w:rFonts w:asciiTheme="minorHAnsi" w:hAnsiTheme="minorHAnsi" w:cstheme="minorHAnsi"/>
          <w:snapToGrid w:val="0"/>
          <w:sz w:val="22"/>
          <w:szCs w:val="22"/>
        </w:rPr>
        <w:t>Kupujícího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dle čl</w:t>
      </w:r>
      <w:r w:rsidR="007808B8" w:rsidRPr="0056616D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71729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A71729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_Ref101877828 \r \h </w:instrText>
      </w:r>
      <w:r w:rsidR="00A71729">
        <w:rPr>
          <w:rFonts w:asciiTheme="minorHAnsi" w:hAnsiTheme="minorHAnsi" w:cstheme="minorHAnsi"/>
          <w:snapToGrid w:val="0"/>
          <w:sz w:val="22"/>
          <w:szCs w:val="22"/>
        </w:rPr>
      </w:r>
      <w:r w:rsidR="00A71729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napToGrid w:val="0"/>
          <w:sz w:val="22"/>
          <w:szCs w:val="22"/>
        </w:rPr>
        <w:t>VIII</w:t>
      </w:r>
      <w:r w:rsidR="00A71729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A71729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odst</w:t>
      </w:r>
      <w:r w:rsidR="001E03DF" w:rsidRPr="0056616D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71729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A71729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_Ref202360174 \r \h </w:instrText>
      </w:r>
      <w:r w:rsidR="00A71729">
        <w:rPr>
          <w:rFonts w:asciiTheme="minorHAnsi" w:hAnsiTheme="minorHAnsi" w:cstheme="minorHAnsi"/>
          <w:snapToGrid w:val="0"/>
          <w:sz w:val="22"/>
          <w:szCs w:val="22"/>
        </w:rPr>
      </w:r>
      <w:r w:rsidR="00A71729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A71729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B796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77800" w:rsidRPr="0056616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mlouvy, je Prodávající povinen zaplatit </w:t>
      </w:r>
      <w:r w:rsidR="00177800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Kupujícímu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smluvní pokutu ve výši </w:t>
      </w:r>
      <w:r w:rsidR="0088063B" w:rsidRPr="0056616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 000,- Kč za každý jednotlivý 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případ porušení </w:t>
      </w:r>
      <w:r w:rsidR="009B7963">
        <w:rPr>
          <w:rFonts w:asciiTheme="minorHAnsi" w:hAnsiTheme="minorHAnsi" w:cstheme="minorHAnsi"/>
          <w:snapToGrid w:val="0"/>
          <w:sz w:val="22"/>
          <w:szCs w:val="22"/>
        </w:rPr>
        <w:t xml:space="preserve">této 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>povinnosti</w:t>
      </w:r>
      <w:r w:rsidR="009B796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a</w:t>
      </w:r>
      <w:r w:rsidR="00335AC8" w:rsidRPr="00D63BB0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>to</w:t>
      </w:r>
      <w:r w:rsidR="00335AC8" w:rsidRPr="00D63BB0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>i opakovaně.</w:t>
      </w:r>
    </w:p>
    <w:p w14:paraId="267355DC" w14:textId="2021F5F4" w:rsidR="00C8352F" w:rsidRPr="00D63BB0" w:rsidRDefault="00C8352F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V případě porušení povinnosti Prodávajícího dle čl. </w:t>
      </w:r>
      <w:r w:rsidR="00B1715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B1715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_Ref202361645 \r \h </w:instrText>
      </w:r>
      <w:r w:rsidR="00B17151">
        <w:rPr>
          <w:rFonts w:asciiTheme="minorHAnsi" w:hAnsiTheme="minorHAnsi" w:cstheme="minorHAnsi"/>
          <w:snapToGrid w:val="0"/>
          <w:sz w:val="22"/>
          <w:szCs w:val="22"/>
        </w:rPr>
      </w:r>
      <w:r w:rsidR="00B1715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1715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5611E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B1715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B1715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_Ref102295252 \r \h </w:instrText>
      </w:r>
      <w:r w:rsidR="00B17151">
        <w:rPr>
          <w:rFonts w:asciiTheme="minorHAnsi" w:hAnsiTheme="minorHAnsi" w:cstheme="minorHAnsi"/>
          <w:snapToGrid w:val="0"/>
          <w:sz w:val="22"/>
          <w:szCs w:val="22"/>
        </w:rPr>
      </w:r>
      <w:r w:rsidR="00B1715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B1715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BA2405"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Smlouvy 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je </w:t>
      </w:r>
      <w:r w:rsidR="00BA2405" w:rsidRPr="00D63BB0">
        <w:rPr>
          <w:rFonts w:asciiTheme="minorHAnsi" w:hAnsiTheme="minorHAnsi" w:cstheme="minorHAnsi"/>
          <w:snapToGrid w:val="0"/>
          <w:sz w:val="22"/>
          <w:szCs w:val="22"/>
        </w:rPr>
        <w:t>Prodávající povinen zaplatit Kupujícímu jednorázovou smluvní pokutu</w:t>
      </w:r>
      <w:r w:rsidR="00306ACD"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ve výši </w:t>
      </w:r>
      <w:r w:rsidR="001806E6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306ACD" w:rsidRPr="00D63BB0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7C6749" w:rsidRPr="00D63BB0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306ACD" w:rsidRPr="00D63BB0">
        <w:rPr>
          <w:rFonts w:asciiTheme="minorHAnsi" w:hAnsiTheme="minorHAnsi" w:cstheme="minorHAnsi"/>
          <w:snapToGrid w:val="0"/>
          <w:sz w:val="22"/>
          <w:szCs w:val="22"/>
        </w:rPr>
        <w:t>000</w:t>
      </w:r>
      <w:r w:rsidR="007C6749" w:rsidRPr="00D63BB0">
        <w:rPr>
          <w:rFonts w:asciiTheme="minorHAnsi" w:hAnsiTheme="minorHAnsi" w:cstheme="minorHAnsi"/>
          <w:snapToGrid w:val="0"/>
          <w:sz w:val="22"/>
          <w:szCs w:val="22"/>
        </w:rPr>
        <w:t>,-</w:t>
      </w:r>
      <w:r w:rsidR="00306ACD"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Kč.</w:t>
      </w:r>
      <w:r w:rsidR="00BA2405"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EE79CC3" w14:textId="3CA87A94" w:rsidR="008B21AD" w:rsidRPr="0056616D" w:rsidRDefault="008B21AD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43" w:name="_Ref202359747"/>
      <w:r w:rsidRPr="0056616D">
        <w:rPr>
          <w:rFonts w:asciiTheme="minorHAnsi" w:hAnsiTheme="minorHAnsi" w:cstheme="minorHAnsi"/>
          <w:sz w:val="22"/>
          <w:szCs w:val="22"/>
        </w:rPr>
        <w:t>Smluvní pokuty a úroky z prodlení podle tohoto článku jsou splatné do 30 dnů ode dne, kdy povinná strana obdrží od strany oprávněné písemnou výzvu k zaplacení smluvní pokuty nebo úroku z</w:t>
      </w:r>
      <w:r w:rsidR="00414259" w:rsidRPr="0056616D">
        <w:rPr>
          <w:rFonts w:asciiTheme="minorHAnsi" w:hAnsiTheme="minorHAnsi" w:cstheme="minorHAnsi"/>
          <w:sz w:val="22"/>
          <w:szCs w:val="22"/>
        </w:rPr>
        <w:t> </w:t>
      </w:r>
      <w:r w:rsidRPr="0056616D">
        <w:rPr>
          <w:rFonts w:asciiTheme="minorHAnsi" w:hAnsiTheme="minorHAnsi" w:cstheme="minorHAnsi"/>
          <w:sz w:val="22"/>
          <w:szCs w:val="22"/>
        </w:rPr>
        <w:t>prodlení, která bude obsahovat jejich vyčíslení.</w:t>
      </w:r>
      <w:bookmarkEnd w:id="43"/>
      <w:r w:rsidRPr="005661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59E5EB" w14:textId="74CF218B" w:rsidR="002008E8" w:rsidRPr="0056616D" w:rsidRDefault="009B7963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Ku</w:t>
      </w:r>
      <w:r w:rsidRPr="009B7963">
        <w:rPr>
          <w:rFonts w:asciiTheme="minorHAnsi" w:hAnsiTheme="minorHAnsi" w:cstheme="minorHAnsi"/>
          <w:snapToGrid w:val="0"/>
          <w:sz w:val="22"/>
          <w:szCs w:val="22"/>
        </w:rPr>
        <w:t>pující je oprávněn odstoupit od Smlouvy v případě podstatného porušení Smlouvy Prodávajícím. Za podstatné porušení se považuje zejména:</w:t>
      </w:r>
    </w:p>
    <w:p w14:paraId="60D62FDA" w14:textId="64C02DC6" w:rsidR="002008E8" w:rsidRPr="0056616D" w:rsidRDefault="00855A28" w:rsidP="00E91768">
      <w:pPr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Prodávajíc</w:t>
      </w:r>
      <w:r w:rsidR="00080D17" w:rsidRPr="0056616D">
        <w:rPr>
          <w:rFonts w:asciiTheme="minorHAnsi" w:hAnsiTheme="minorHAnsi" w:cstheme="minorHAnsi"/>
          <w:snapToGrid w:val="0"/>
          <w:sz w:val="22"/>
          <w:szCs w:val="22"/>
        </w:rPr>
        <w:t>ího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s</w:t>
      </w:r>
      <w:r w:rsidR="009727DA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 předáním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Předmětu koupě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delší než </w:t>
      </w:r>
      <w:r w:rsidR="00B33738" w:rsidRPr="0056616D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B7963">
        <w:rPr>
          <w:rFonts w:asciiTheme="minorHAnsi" w:hAnsiTheme="minorHAnsi" w:cstheme="minorHAnsi"/>
          <w:snapToGrid w:val="0"/>
          <w:sz w:val="22"/>
          <w:szCs w:val="22"/>
        </w:rPr>
        <w:t xml:space="preserve">kalendářních 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dnů</w:t>
      </w:r>
      <w:r w:rsidR="008B21AD" w:rsidRPr="0056616D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0120BFC1" w14:textId="00F2B69C" w:rsidR="0095611E" w:rsidRDefault="0055354A" w:rsidP="0095611E">
      <w:pPr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pokud </w:t>
      </w:r>
      <w:r w:rsidR="00CA15F5" w:rsidRPr="0056616D">
        <w:rPr>
          <w:rFonts w:asciiTheme="minorHAnsi" w:hAnsiTheme="minorHAnsi" w:cstheme="minorHAnsi"/>
          <w:sz w:val="22"/>
          <w:szCs w:val="22"/>
        </w:rPr>
        <w:t>Prodávající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postupuje při </w:t>
      </w:r>
      <w:r w:rsidR="00AA52B4" w:rsidRPr="0056616D">
        <w:rPr>
          <w:rFonts w:asciiTheme="minorHAnsi" w:hAnsiTheme="minorHAnsi" w:cstheme="minorHAnsi"/>
          <w:sz w:val="22"/>
          <w:szCs w:val="22"/>
        </w:rPr>
        <w:t xml:space="preserve">dodání </w:t>
      </w:r>
      <w:r w:rsidR="00CA15F5" w:rsidRPr="0056616D">
        <w:rPr>
          <w:rFonts w:asciiTheme="minorHAnsi" w:hAnsiTheme="minorHAnsi" w:cstheme="minorHAnsi"/>
          <w:sz w:val="22"/>
          <w:szCs w:val="22"/>
        </w:rPr>
        <w:t>Předmětu koupě</w:t>
      </w:r>
      <w:r w:rsidR="002008E8" w:rsidRPr="0056616D">
        <w:rPr>
          <w:rFonts w:asciiTheme="minorHAnsi" w:hAnsiTheme="minorHAnsi" w:cstheme="minorHAnsi"/>
          <w:sz w:val="22"/>
          <w:szCs w:val="22"/>
        </w:rPr>
        <w:t xml:space="preserve"> způsobem, který zjevně neodpovídá dohodnutému rozsahu </w:t>
      </w:r>
      <w:r w:rsidR="00CA15F5" w:rsidRPr="0056616D">
        <w:rPr>
          <w:rFonts w:asciiTheme="minorHAnsi" w:hAnsiTheme="minorHAnsi" w:cstheme="minorHAnsi"/>
          <w:sz w:val="22"/>
          <w:szCs w:val="22"/>
        </w:rPr>
        <w:t>Předmětu koupě</w:t>
      </w:r>
      <w:r w:rsidR="0095611E">
        <w:rPr>
          <w:rFonts w:asciiTheme="minorHAnsi" w:hAnsiTheme="minorHAnsi" w:cstheme="minorHAnsi"/>
          <w:sz w:val="22"/>
          <w:szCs w:val="22"/>
        </w:rPr>
        <w:t>;</w:t>
      </w:r>
    </w:p>
    <w:p w14:paraId="1F95F8F7" w14:textId="56AB9795" w:rsidR="0095611E" w:rsidRPr="0095611E" w:rsidRDefault="0095611E" w:rsidP="0095611E">
      <w:pPr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5611E">
        <w:rPr>
          <w:rFonts w:ascii="Calibri" w:hAnsi="Calibri" w:cs="Calibri"/>
          <w:snapToGrid w:val="0"/>
          <w:sz w:val="22"/>
          <w:szCs w:val="22"/>
        </w:rPr>
        <w:t xml:space="preserve">ostatní případy podstatného porušení Smlouvy ze strany </w:t>
      </w:r>
      <w:r w:rsidR="00164191">
        <w:rPr>
          <w:rFonts w:ascii="Calibri" w:hAnsi="Calibri" w:cs="Calibri"/>
          <w:snapToGrid w:val="0"/>
          <w:sz w:val="22"/>
          <w:szCs w:val="22"/>
        </w:rPr>
        <w:t xml:space="preserve">Prodávajícího </w:t>
      </w:r>
      <w:r w:rsidRPr="0095611E">
        <w:rPr>
          <w:rFonts w:ascii="Calibri" w:hAnsi="Calibri" w:cs="Calibri"/>
          <w:snapToGrid w:val="0"/>
          <w:sz w:val="22"/>
          <w:szCs w:val="22"/>
        </w:rPr>
        <w:t>výslovně ve Smlouvě označené jako podstatné porušení Smlouvy.</w:t>
      </w:r>
    </w:p>
    <w:p w14:paraId="6A40381E" w14:textId="418FB2E3" w:rsidR="005D75E8" w:rsidRPr="0056616D" w:rsidRDefault="005D75E8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Kupující je dále oprávněn od </w:t>
      </w:r>
      <w:r w:rsidR="00A5499A" w:rsidRPr="0056616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mlouvy odstoupit v těchto případech:</w:t>
      </w:r>
    </w:p>
    <w:p w14:paraId="23C1EF45" w14:textId="160CB4FF" w:rsidR="005D75E8" w:rsidRPr="0056616D" w:rsidRDefault="005D75E8" w:rsidP="00E91768">
      <w:pPr>
        <w:numPr>
          <w:ilvl w:val="0"/>
          <w:numId w:val="15"/>
        </w:numPr>
        <w:tabs>
          <w:tab w:val="clear" w:pos="1545"/>
        </w:tabs>
        <w:suppressAutoHyphens w:val="0"/>
        <w:spacing w:after="120"/>
        <w:ind w:left="68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lastRenderedPageBreak/>
        <w:t>ukáže-li se jako nepravdivé jakékoliv prohlášení Prodávajícího uvedené v</w:t>
      </w:r>
      <w:r w:rsidR="007808B8" w:rsidRPr="0056616D">
        <w:rPr>
          <w:rFonts w:asciiTheme="minorHAnsi" w:hAnsiTheme="minorHAnsi" w:cstheme="minorHAnsi"/>
          <w:sz w:val="22"/>
          <w:szCs w:val="22"/>
        </w:rPr>
        <w:t> </w:t>
      </w:r>
      <w:r w:rsidRPr="0056616D">
        <w:rPr>
          <w:rFonts w:asciiTheme="minorHAnsi" w:hAnsiTheme="minorHAnsi" w:cstheme="minorHAnsi"/>
          <w:sz w:val="22"/>
          <w:szCs w:val="22"/>
        </w:rPr>
        <w:t>čl</w:t>
      </w:r>
      <w:r w:rsidR="007808B8" w:rsidRPr="0056616D">
        <w:rPr>
          <w:rFonts w:asciiTheme="minorHAnsi" w:hAnsiTheme="minorHAnsi" w:cstheme="minorHAnsi"/>
          <w:sz w:val="22"/>
          <w:szCs w:val="22"/>
        </w:rPr>
        <w:t>.</w:t>
      </w:r>
      <w:r w:rsidR="00BD4DE1">
        <w:rPr>
          <w:rFonts w:asciiTheme="minorHAnsi" w:hAnsiTheme="minorHAnsi" w:cstheme="minorHAnsi"/>
          <w:sz w:val="22"/>
          <w:szCs w:val="22"/>
        </w:rPr>
        <w:t xml:space="preserve"> </w:t>
      </w:r>
      <w:r w:rsidR="00BD4DE1">
        <w:rPr>
          <w:rFonts w:asciiTheme="minorHAnsi" w:hAnsiTheme="minorHAnsi" w:cstheme="minorHAnsi"/>
          <w:sz w:val="22"/>
          <w:szCs w:val="22"/>
        </w:rPr>
        <w:fldChar w:fldCharType="begin"/>
      </w:r>
      <w:r w:rsidR="00BD4DE1">
        <w:rPr>
          <w:rFonts w:asciiTheme="minorHAnsi" w:hAnsiTheme="minorHAnsi" w:cstheme="minorHAnsi"/>
          <w:sz w:val="22"/>
          <w:szCs w:val="22"/>
        </w:rPr>
        <w:instrText xml:space="preserve"> REF _Ref81296398 \r \h </w:instrText>
      </w:r>
      <w:r w:rsidR="00BD4DE1">
        <w:rPr>
          <w:rFonts w:asciiTheme="minorHAnsi" w:hAnsiTheme="minorHAnsi" w:cstheme="minorHAnsi"/>
          <w:sz w:val="22"/>
          <w:szCs w:val="22"/>
        </w:rPr>
      </w:r>
      <w:r w:rsidR="00BD4DE1">
        <w:rPr>
          <w:rFonts w:asciiTheme="minorHAnsi" w:hAnsiTheme="minorHAnsi" w:cstheme="minorHAnsi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</w:rPr>
        <w:t>XII</w:t>
      </w:r>
      <w:r w:rsidR="00BD4DE1">
        <w:rPr>
          <w:rFonts w:asciiTheme="minorHAnsi" w:hAnsiTheme="minorHAnsi" w:cstheme="minorHAnsi"/>
          <w:sz w:val="22"/>
          <w:szCs w:val="22"/>
        </w:rPr>
        <w:fldChar w:fldCharType="end"/>
      </w:r>
      <w:r w:rsidR="00BD4DE1">
        <w:rPr>
          <w:rFonts w:asciiTheme="minorHAnsi" w:hAnsiTheme="minorHAnsi" w:cstheme="minorHAnsi"/>
          <w:sz w:val="22"/>
          <w:szCs w:val="22"/>
        </w:rPr>
        <w:t>.</w:t>
      </w:r>
      <w:r w:rsidRPr="0056616D">
        <w:rPr>
          <w:rFonts w:asciiTheme="minorHAnsi" w:hAnsiTheme="minorHAnsi" w:cstheme="minorHAnsi"/>
          <w:sz w:val="22"/>
          <w:szCs w:val="22"/>
        </w:rPr>
        <w:t xml:space="preserve"> odst</w:t>
      </w:r>
      <w:r w:rsidR="001E03DF" w:rsidRPr="0056616D">
        <w:rPr>
          <w:rFonts w:asciiTheme="minorHAnsi" w:hAnsiTheme="minorHAnsi" w:cstheme="minorHAnsi"/>
          <w:sz w:val="22"/>
          <w:szCs w:val="22"/>
        </w:rPr>
        <w:t>.</w:t>
      </w:r>
      <w:r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="00BD4DE1">
        <w:rPr>
          <w:rFonts w:asciiTheme="minorHAnsi" w:hAnsiTheme="minorHAnsi" w:cstheme="minorHAnsi"/>
          <w:sz w:val="22"/>
          <w:szCs w:val="22"/>
        </w:rPr>
        <w:fldChar w:fldCharType="begin"/>
      </w:r>
      <w:r w:rsidR="00BD4DE1">
        <w:rPr>
          <w:rFonts w:asciiTheme="minorHAnsi" w:hAnsiTheme="minorHAnsi" w:cstheme="minorHAnsi"/>
          <w:sz w:val="22"/>
          <w:szCs w:val="22"/>
        </w:rPr>
        <w:instrText xml:space="preserve"> REF _Ref380406284 \r \h </w:instrText>
      </w:r>
      <w:r w:rsidR="00BD4DE1">
        <w:rPr>
          <w:rFonts w:asciiTheme="minorHAnsi" w:hAnsiTheme="minorHAnsi" w:cstheme="minorHAnsi"/>
          <w:sz w:val="22"/>
          <w:szCs w:val="22"/>
        </w:rPr>
      </w:r>
      <w:r w:rsidR="00BD4DE1">
        <w:rPr>
          <w:rFonts w:asciiTheme="minorHAnsi" w:hAnsiTheme="minorHAnsi" w:cstheme="minorHAnsi"/>
          <w:sz w:val="22"/>
          <w:szCs w:val="22"/>
        </w:rPr>
        <w:fldChar w:fldCharType="separate"/>
      </w:r>
      <w:r w:rsidR="00EC4AC7">
        <w:rPr>
          <w:rFonts w:asciiTheme="minorHAnsi" w:hAnsiTheme="minorHAnsi" w:cstheme="minorHAnsi"/>
          <w:sz w:val="22"/>
          <w:szCs w:val="22"/>
        </w:rPr>
        <w:t>1</w:t>
      </w:r>
      <w:r w:rsidR="00BD4DE1">
        <w:rPr>
          <w:rFonts w:asciiTheme="minorHAnsi" w:hAnsiTheme="minorHAnsi" w:cstheme="minorHAnsi"/>
          <w:sz w:val="22"/>
          <w:szCs w:val="22"/>
        </w:rPr>
        <w:fldChar w:fldCharType="end"/>
      </w:r>
      <w:r w:rsidR="00BD4DE1">
        <w:rPr>
          <w:rFonts w:asciiTheme="minorHAnsi" w:hAnsiTheme="minorHAnsi" w:cstheme="minorHAnsi"/>
          <w:sz w:val="22"/>
          <w:szCs w:val="22"/>
        </w:rPr>
        <w:t xml:space="preserve"> </w:t>
      </w:r>
      <w:r w:rsidR="00AE6C71" w:rsidRPr="0056616D">
        <w:rPr>
          <w:rFonts w:asciiTheme="minorHAnsi" w:hAnsiTheme="minorHAnsi" w:cstheme="minorHAnsi"/>
          <w:sz w:val="22"/>
          <w:szCs w:val="22"/>
        </w:rPr>
        <w:t>Smlouvy</w:t>
      </w:r>
      <w:r w:rsidRPr="0056616D">
        <w:rPr>
          <w:rFonts w:asciiTheme="minorHAnsi" w:hAnsiTheme="minorHAnsi" w:cstheme="minorHAnsi"/>
          <w:sz w:val="22"/>
          <w:szCs w:val="22"/>
        </w:rPr>
        <w:t xml:space="preserve"> nebo ocitne-li se Prodávající ve stavu úpadku nebo hrozícího úpadku;</w:t>
      </w:r>
    </w:p>
    <w:p w14:paraId="76695BE8" w14:textId="40CE9232" w:rsidR="00176316" w:rsidRPr="0056616D" w:rsidRDefault="005D75E8" w:rsidP="00E91768">
      <w:pPr>
        <w:numPr>
          <w:ilvl w:val="0"/>
          <w:numId w:val="15"/>
        </w:numPr>
        <w:tabs>
          <w:tab w:val="clear" w:pos="1545"/>
        </w:tabs>
        <w:suppressAutoHyphens w:val="0"/>
        <w:spacing w:after="120"/>
        <w:ind w:left="68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ukáže-li se, že Prodávající byl v době uzavření Smlouvy obchodní společností podle § 4b zákona č. 159/2006 Sb., o střetu zájmů, ve znění pozdějších předpisů</w:t>
      </w:r>
      <w:r w:rsidR="00176316" w:rsidRPr="0056616D">
        <w:rPr>
          <w:rFonts w:asciiTheme="minorHAnsi" w:hAnsiTheme="minorHAnsi" w:cstheme="minorHAnsi"/>
          <w:sz w:val="22"/>
          <w:szCs w:val="22"/>
        </w:rPr>
        <w:t>;</w:t>
      </w:r>
    </w:p>
    <w:p w14:paraId="64C4441A" w14:textId="4D280B7C" w:rsidR="005D75E8" w:rsidRDefault="00176316" w:rsidP="00E91768">
      <w:pPr>
        <w:numPr>
          <w:ilvl w:val="0"/>
          <w:numId w:val="15"/>
        </w:numPr>
        <w:tabs>
          <w:tab w:val="clear" w:pos="1545"/>
        </w:tabs>
        <w:suppressAutoHyphens w:val="0"/>
        <w:spacing w:after="120"/>
        <w:ind w:left="68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ukáže-li se, že Prodávající v době uzavření Smlouvy nebo v průběhu plnění Smlouvy nesplňuje podmínky dle Nařízení Rady (EU) 2022/576 ze dne 8. dubna 2022, kterým se mění nařízení (EU) č. 833/2014 o omezujících opatřeních vzhledem k činnostem Ruska destabilizujícím situaci na</w:t>
      </w:r>
      <w:r w:rsidR="00E91768">
        <w:rPr>
          <w:rFonts w:asciiTheme="minorHAnsi" w:hAnsiTheme="minorHAnsi" w:cstheme="minorHAnsi"/>
          <w:sz w:val="22"/>
          <w:szCs w:val="22"/>
        </w:rPr>
        <w:t> </w:t>
      </w:r>
      <w:r w:rsidRPr="0056616D">
        <w:rPr>
          <w:rFonts w:asciiTheme="minorHAnsi" w:hAnsiTheme="minorHAnsi" w:cstheme="minorHAnsi"/>
          <w:sz w:val="22"/>
          <w:szCs w:val="22"/>
        </w:rPr>
        <w:t>Ukrajině</w:t>
      </w:r>
      <w:r w:rsidR="00F66E51">
        <w:rPr>
          <w:rFonts w:asciiTheme="minorHAnsi" w:hAnsiTheme="minorHAnsi" w:cstheme="minorHAnsi"/>
          <w:sz w:val="22"/>
          <w:szCs w:val="22"/>
        </w:rPr>
        <w:t>.</w:t>
      </w:r>
    </w:p>
    <w:p w14:paraId="77D7100F" w14:textId="467862FE" w:rsidR="00E40759" w:rsidRPr="00D63BB0" w:rsidRDefault="00E40759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903BE1" w:rsidRPr="0056616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903BE1" w:rsidRPr="0056616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m. Za podstatné porušení </w:t>
      </w:r>
      <w:r w:rsidR="00903BE1" w:rsidRPr="0056616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CA15F5" w:rsidRPr="0056616D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="00080D17" w:rsidRPr="0056616D">
        <w:rPr>
          <w:rFonts w:asciiTheme="minorHAnsi" w:hAnsiTheme="minorHAnsi" w:cstheme="minorHAnsi"/>
          <w:snapToGrid w:val="0"/>
          <w:sz w:val="22"/>
          <w:szCs w:val="22"/>
        </w:rPr>
        <w:t>ho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se považuje zejména prodlení </w:t>
      </w:r>
      <w:r w:rsidR="00CA15F5" w:rsidRPr="00D63BB0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="00080D17" w:rsidRPr="00D63BB0">
        <w:rPr>
          <w:rFonts w:asciiTheme="minorHAnsi" w:hAnsiTheme="minorHAnsi" w:cstheme="minorHAnsi"/>
          <w:snapToGrid w:val="0"/>
          <w:sz w:val="22"/>
          <w:szCs w:val="22"/>
        </w:rPr>
        <w:t>ho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s úhradou řádně vystavené </w:t>
      </w:r>
      <w:r w:rsidR="008B21AD" w:rsidRPr="00D63BB0">
        <w:rPr>
          <w:rFonts w:asciiTheme="minorHAnsi" w:hAnsiTheme="minorHAnsi" w:cstheme="minorHAnsi"/>
          <w:snapToGrid w:val="0"/>
          <w:sz w:val="22"/>
          <w:szCs w:val="22"/>
        </w:rPr>
        <w:t>F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aktury delší než </w:t>
      </w:r>
      <w:r w:rsidR="00176316" w:rsidRPr="00D63BB0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0 </w:t>
      </w:r>
      <w:r w:rsidR="00355B8F">
        <w:rPr>
          <w:rFonts w:asciiTheme="minorHAnsi" w:hAnsiTheme="minorHAnsi" w:cstheme="minorHAnsi"/>
          <w:snapToGrid w:val="0"/>
          <w:sz w:val="22"/>
          <w:szCs w:val="22"/>
        </w:rPr>
        <w:t xml:space="preserve">kalendářních 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>dnů.</w:t>
      </w:r>
    </w:p>
    <w:p w14:paraId="108FF4FB" w14:textId="3B47227D" w:rsidR="002008E8" w:rsidRPr="00D63BB0" w:rsidRDefault="002008E8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Odstoupení musí mít písemnou formu s tím, že je účinné od jeho doručení druhé </w:t>
      </w:r>
      <w:r w:rsidR="00742206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mluvní straně. </w:t>
      </w:r>
      <w:r w:rsidR="000E6310" w:rsidRPr="00D63BB0">
        <w:rPr>
          <w:rFonts w:ascii="Calibri" w:hAnsi="Calibri" w:cs="Calibri"/>
          <w:sz w:val="22"/>
          <w:szCs w:val="22"/>
        </w:rPr>
        <w:t>V odstoupení musí být dále uveden důvod, pro který strana od Smlouvy odstupuje, včetně popisu skutečností, ve kterých je tento důvod spatřován.</w:t>
      </w:r>
    </w:p>
    <w:p w14:paraId="7DB5F974" w14:textId="5E61A67D" w:rsidR="00562FBD" w:rsidRDefault="002008E8" w:rsidP="00E91768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903BE1" w:rsidRPr="0056616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</w:t>
      </w:r>
      <w:r w:rsidR="00742206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mluvní strany na zaplacení smluvní pokuty ani na náhradu škody vzniklé porušením </w:t>
      </w:r>
      <w:r w:rsidR="00903BE1" w:rsidRPr="0056616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2052DA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mluvní strany i</w:t>
      </w:r>
      <w:r w:rsidR="00BD4DE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po odstoupení od </w:t>
      </w:r>
      <w:r w:rsidR="00903BE1" w:rsidRPr="0056616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BB73638" w14:textId="10DA770A" w:rsidR="00851AE3" w:rsidRPr="0056616D" w:rsidRDefault="00EC5485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bookmarkStart w:id="44" w:name="_Ref81296398"/>
      <w:r w:rsidRPr="0056616D">
        <w:rPr>
          <w:rFonts w:asciiTheme="minorHAnsi" w:hAnsiTheme="minorHAnsi" w:cstheme="minorHAnsi"/>
          <w:sz w:val="22"/>
          <w:szCs w:val="22"/>
        </w:rPr>
        <w:t xml:space="preserve">Prohlášení </w:t>
      </w:r>
      <w:r w:rsidR="00742206">
        <w:rPr>
          <w:rFonts w:asciiTheme="minorHAnsi" w:hAnsiTheme="minorHAnsi" w:cstheme="minorHAnsi"/>
          <w:sz w:val="22"/>
          <w:szCs w:val="22"/>
        </w:rPr>
        <w:t>S</w:t>
      </w:r>
      <w:r w:rsidRPr="0056616D">
        <w:rPr>
          <w:rFonts w:asciiTheme="minorHAnsi" w:hAnsiTheme="minorHAnsi" w:cstheme="minorHAnsi"/>
          <w:sz w:val="22"/>
          <w:szCs w:val="22"/>
        </w:rPr>
        <w:t>mluvních stran</w:t>
      </w:r>
      <w:bookmarkEnd w:id="44"/>
    </w:p>
    <w:p w14:paraId="08F0462A" w14:textId="3C2326EB" w:rsidR="00851AE3" w:rsidRPr="0056616D" w:rsidRDefault="00851AE3" w:rsidP="00E91768">
      <w:pPr>
        <w:keepNext/>
        <w:numPr>
          <w:ilvl w:val="0"/>
          <w:numId w:val="14"/>
        </w:numPr>
        <w:tabs>
          <w:tab w:val="clear" w:pos="0"/>
        </w:tabs>
        <w:suppressAutoHyphens w:val="0"/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45" w:name="_Ref380406284"/>
      <w:r w:rsidRPr="0056616D">
        <w:rPr>
          <w:rFonts w:asciiTheme="minorHAnsi" w:hAnsiTheme="minorHAnsi" w:cstheme="minorHAnsi"/>
          <w:snapToGrid w:val="0"/>
          <w:sz w:val="22"/>
          <w:szCs w:val="22"/>
        </w:rPr>
        <w:t>Prodávající prohlašuje, že není v úpadku ani ve stavu hrozícího úpadku, a že mu není známo, že by</w:t>
      </w:r>
      <w:r w:rsidR="00335AC8" w:rsidRPr="0056616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vůči němu bylo zahájeno insolvenční řízení. Prodávající dále prohlašuje, že vůči němu není v právní moci žádné soudní rozhodnutí, případně rozhodnutí správního, daňového či jiného orgánu na plnění, které by mohlo být důvodem zahájení exekučního řízení na majetek Prodávajícího</w:t>
      </w:r>
      <w:r w:rsidR="00335AC8" w:rsidRPr="0056616D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a</w:t>
      </w:r>
      <w:r w:rsidR="00335AC8" w:rsidRPr="0056616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že</w:t>
      </w:r>
      <w:r w:rsidR="00335AC8" w:rsidRPr="0056616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mu není známo, že by vůči němu takové řízení bylo zahájeno.</w:t>
      </w:r>
      <w:bookmarkStart w:id="46" w:name="_Hlk96697747"/>
      <w:bookmarkEnd w:id="45"/>
    </w:p>
    <w:bookmarkEnd w:id="46"/>
    <w:p w14:paraId="64324450" w14:textId="3E1E6648" w:rsidR="00851AE3" w:rsidRPr="0056616D" w:rsidRDefault="00851AE3" w:rsidP="00E91768">
      <w:pPr>
        <w:numPr>
          <w:ilvl w:val="0"/>
          <w:numId w:val="14"/>
        </w:numPr>
        <w:tabs>
          <w:tab w:val="clear" w:pos="0"/>
        </w:tabs>
        <w:suppressAutoHyphens w:val="0"/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Prodávající prohlašuje, že se v dostatečném rozsahu seznámil s veškerými požadavky Kupujícího podle </w:t>
      </w:r>
      <w:r w:rsidR="00335AC8" w:rsidRPr="0056616D">
        <w:rPr>
          <w:rFonts w:asciiTheme="minorHAnsi" w:hAnsiTheme="minorHAnsi" w:cstheme="minorHAnsi"/>
          <w:snapToGrid w:val="0"/>
          <w:sz w:val="22"/>
          <w:szCs w:val="22"/>
        </w:rPr>
        <w:t>Smlouvy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, přičemž si není vědom žádných překážek, které by mu bránily v poskytnutí sjednaného plnění v souladu s</w:t>
      </w:r>
      <w:r w:rsidR="001E7505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335AC8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Smlouvou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9FD2B0D" w14:textId="77777777" w:rsidR="00851AE3" w:rsidRPr="0056616D" w:rsidRDefault="00851AE3" w:rsidP="00E91768">
      <w:pPr>
        <w:numPr>
          <w:ilvl w:val="0"/>
          <w:numId w:val="14"/>
        </w:numPr>
        <w:tabs>
          <w:tab w:val="clear" w:pos="0"/>
        </w:tabs>
        <w:suppressAutoHyphens w:val="0"/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>Prodávající na sebe přebírá nebezpečí změny okolností ve smyslu § 1765 Občanského zákoníku.</w:t>
      </w:r>
    </w:p>
    <w:p w14:paraId="172DC68A" w14:textId="574F55F4" w:rsidR="00851AE3" w:rsidRPr="0056616D" w:rsidRDefault="00851AE3" w:rsidP="00E91768">
      <w:pPr>
        <w:numPr>
          <w:ilvl w:val="0"/>
          <w:numId w:val="14"/>
        </w:numPr>
        <w:tabs>
          <w:tab w:val="clear" w:pos="0"/>
        </w:tabs>
        <w:suppressAutoHyphens w:val="0"/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>Prodávající si je vědom, že je ve smyslu § 2 písm. e) zákona č. 320/2001 Sb., o finanční kontrole ve</w:t>
      </w:r>
      <w:r w:rsidR="00335AC8" w:rsidRPr="0056616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veřejné správě a o změně některých zákonů</w:t>
      </w:r>
      <w:r w:rsidR="00176316"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(zákon o finanční kontrole)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, ve znění pozdějších předpisů, povinen spolupůsobit při výkonu finanční kontroly. </w:t>
      </w:r>
    </w:p>
    <w:p w14:paraId="7ED7DAF3" w14:textId="3DE7045B" w:rsidR="00851AE3" w:rsidRPr="0056616D" w:rsidRDefault="00851AE3" w:rsidP="00E91768">
      <w:pPr>
        <w:numPr>
          <w:ilvl w:val="0"/>
          <w:numId w:val="14"/>
        </w:numPr>
        <w:tabs>
          <w:tab w:val="clear" w:pos="0"/>
        </w:tabs>
        <w:suppressAutoHyphens w:val="0"/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V případě, že se kterékoliv prohlášení některé ze </w:t>
      </w:r>
      <w:r w:rsidR="00EF7F25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mluvních stran uvedené v</w:t>
      </w:r>
      <w:r w:rsidR="001E7505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 Smlouvě ukáže býti nepravdivým, odpovídá tato </w:t>
      </w:r>
      <w:r w:rsidR="00355B8F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mluvní strana za škodu a nemajetkovou újmu, která nepravdivostí prohlášení nebo v souvislosti s ní druhé </w:t>
      </w:r>
      <w:r w:rsidR="00355B8F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>mluvní straně vznikla.</w:t>
      </w:r>
    </w:p>
    <w:p w14:paraId="4803E3B8" w14:textId="3CAE1AD5" w:rsidR="00A10DE9" w:rsidRPr="0056616D" w:rsidRDefault="00EC5485" w:rsidP="00E91768">
      <w:pPr>
        <w:pStyle w:val="Nadpis1"/>
        <w:numPr>
          <w:ilvl w:val="0"/>
          <w:numId w:val="17"/>
        </w:numPr>
        <w:spacing w:before="480" w:after="120"/>
        <w:ind w:firstLine="426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Ostatní ujednání</w:t>
      </w:r>
    </w:p>
    <w:p w14:paraId="601DD6B2" w14:textId="48F7DB74" w:rsidR="001A474C" w:rsidRPr="00D63BB0" w:rsidRDefault="00A10DE9" w:rsidP="00E91768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903BE1" w:rsidRPr="0056616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2052DA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mluvní strany pouze formou písemných dodatků, které budou vzestupně číslovány, výslovně prohlášeny za dodatek </w:t>
      </w:r>
      <w:r w:rsidR="00903BE1" w:rsidRPr="0056616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zástupci </w:t>
      </w:r>
      <w:r w:rsidR="001A474C" w:rsidRPr="00D63BB0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62172610" w14:textId="671B6645" w:rsidR="001A474C" w:rsidRDefault="001A474C" w:rsidP="00E91768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Veškeré případné spory </w:t>
      </w:r>
      <w:r w:rsidR="00F62758" w:rsidRPr="00F62758">
        <w:rPr>
          <w:rFonts w:asciiTheme="minorHAnsi" w:hAnsiTheme="minorHAnsi" w:cstheme="minorHAnsi"/>
          <w:snapToGrid w:val="0"/>
          <w:sz w:val="22"/>
          <w:szCs w:val="22"/>
        </w:rPr>
        <w:t xml:space="preserve">vzniklé 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>ze Smlouvy</w:t>
      </w:r>
      <w:r w:rsidR="00F62758">
        <w:rPr>
          <w:rFonts w:asciiTheme="minorHAnsi" w:hAnsiTheme="minorHAnsi" w:cstheme="minorHAnsi"/>
          <w:snapToGrid w:val="0"/>
          <w:sz w:val="22"/>
          <w:szCs w:val="22"/>
        </w:rPr>
        <w:t xml:space="preserve"> nebo v souvislosti s ní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62758">
        <w:rPr>
          <w:rFonts w:asciiTheme="minorHAnsi" w:hAnsiTheme="minorHAnsi" w:cstheme="minorHAnsi"/>
          <w:snapToGrid w:val="0"/>
          <w:sz w:val="22"/>
          <w:szCs w:val="22"/>
        </w:rPr>
        <w:t>se S</w:t>
      </w:r>
      <w:r w:rsidR="00F62758" w:rsidRPr="00F62758">
        <w:rPr>
          <w:rFonts w:asciiTheme="minorHAnsi" w:hAnsiTheme="minorHAnsi" w:cstheme="minorHAnsi"/>
          <w:snapToGrid w:val="0"/>
          <w:sz w:val="22"/>
          <w:szCs w:val="22"/>
        </w:rPr>
        <w:t>mluvní strany zavazují nejprve řešit smírnou cestou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. Pokud smíru nebude dosaženo </w:t>
      </w:r>
      <w:r w:rsidR="00F62758">
        <w:rPr>
          <w:rFonts w:asciiTheme="minorHAnsi" w:hAnsiTheme="minorHAnsi" w:cstheme="minorHAnsi"/>
          <w:snapToGrid w:val="0"/>
          <w:sz w:val="22"/>
          <w:szCs w:val="22"/>
        </w:rPr>
        <w:t xml:space="preserve">ani </w:t>
      </w:r>
      <w:r w:rsidR="00F62758" w:rsidRPr="00F62758">
        <w:rPr>
          <w:rFonts w:asciiTheme="minorHAnsi" w:hAnsiTheme="minorHAnsi" w:cstheme="minorHAnsi"/>
          <w:snapToGrid w:val="0"/>
          <w:sz w:val="22"/>
          <w:szCs w:val="22"/>
        </w:rPr>
        <w:t>do 30 dnů od vzniku sporu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, všechny spory </w:t>
      </w:r>
      <w:r w:rsidR="00F62758">
        <w:rPr>
          <w:rFonts w:asciiTheme="minorHAnsi" w:hAnsiTheme="minorHAnsi" w:cstheme="minorHAnsi"/>
          <w:snapToGrid w:val="0"/>
          <w:sz w:val="22"/>
          <w:szCs w:val="22"/>
        </w:rPr>
        <w:t xml:space="preserve">vzniklé 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>ze Smlouvy a v souvislosti s ní budou řešeny věcně a místně příslušným soudem v České republice.</w:t>
      </w:r>
    </w:p>
    <w:p w14:paraId="639FF55F" w14:textId="3F40AEC8" w:rsidR="001F5DB5" w:rsidRPr="00D63BB0" w:rsidRDefault="001F5DB5" w:rsidP="00E91768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63BB0">
        <w:rPr>
          <w:rFonts w:asciiTheme="minorHAnsi" w:hAnsiTheme="minorHAnsi" w:cstheme="minorHAnsi"/>
          <w:sz w:val="22"/>
          <w:szCs w:val="22"/>
        </w:rPr>
        <w:lastRenderedPageBreak/>
        <w:t xml:space="preserve">Smluvní strany berou na vědomí, že </w:t>
      </w:r>
      <w:r w:rsidR="00CA15F5" w:rsidRPr="00D63BB0">
        <w:rPr>
          <w:rFonts w:asciiTheme="minorHAnsi" w:hAnsiTheme="minorHAnsi" w:cstheme="minorHAnsi"/>
          <w:sz w:val="22"/>
          <w:szCs w:val="22"/>
        </w:rPr>
        <w:t>Kupující</w:t>
      </w:r>
      <w:r w:rsidRPr="00D63BB0">
        <w:rPr>
          <w:rFonts w:asciiTheme="minorHAnsi" w:hAnsiTheme="minorHAnsi" w:cstheme="minorHAnsi"/>
          <w:sz w:val="22"/>
          <w:szCs w:val="22"/>
        </w:rPr>
        <w:t xml:space="preserve"> je osobou povinnou uveřejňovat smlouvy v</w:t>
      </w:r>
      <w:r w:rsidR="00DF4910" w:rsidRPr="00D63BB0">
        <w:rPr>
          <w:rFonts w:asciiTheme="minorHAnsi" w:hAnsiTheme="minorHAnsi" w:cstheme="minorHAnsi"/>
          <w:sz w:val="22"/>
          <w:szCs w:val="22"/>
        </w:rPr>
        <w:t> </w:t>
      </w:r>
      <w:r w:rsidRPr="00D63BB0">
        <w:rPr>
          <w:rFonts w:asciiTheme="minorHAnsi" w:hAnsiTheme="minorHAnsi" w:cstheme="minorHAnsi"/>
          <w:sz w:val="22"/>
          <w:szCs w:val="22"/>
        </w:rPr>
        <w:t>registru smluv podle zákona č. 340/2015 Sb., o zvláštních podmínkách účinnosti některých smluv, uveřejňování těchto smluv a o registru smluv</w:t>
      </w:r>
      <w:r w:rsidR="00995B9F" w:rsidRPr="00D63BB0">
        <w:rPr>
          <w:rFonts w:asciiTheme="minorHAnsi" w:hAnsiTheme="minorHAnsi" w:cstheme="minorHAnsi"/>
          <w:sz w:val="22"/>
          <w:szCs w:val="22"/>
        </w:rPr>
        <w:t xml:space="preserve"> (zákon o registru smluv</w:t>
      </w:r>
      <w:r w:rsidR="001A474C" w:rsidRPr="00D63BB0">
        <w:rPr>
          <w:rFonts w:asciiTheme="minorHAnsi" w:hAnsiTheme="minorHAnsi" w:cstheme="minorHAnsi"/>
          <w:sz w:val="22"/>
          <w:szCs w:val="22"/>
        </w:rPr>
        <w:t>)</w:t>
      </w:r>
      <w:r w:rsidR="00995B9F" w:rsidRPr="00D63BB0">
        <w:rPr>
          <w:rFonts w:asciiTheme="minorHAnsi" w:hAnsiTheme="minorHAnsi" w:cstheme="minorHAnsi"/>
          <w:sz w:val="22"/>
          <w:szCs w:val="22"/>
        </w:rPr>
        <w:t xml:space="preserve">, ve znění pozdějších předpisů </w:t>
      </w:r>
      <w:r w:rsidRPr="00D63BB0">
        <w:rPr>
          <w:rFonts w:asciiTheme="minorHAnsi" w:hAnsiTheme="minorHAnsi" w:cstheme="minorHAnsi"/>
          <w:sz w:val="22"/>
          <w:szCs w:val="22"/>
        </w:rPr>
        <w:t>(dále jen „</w:t>
      </w:r>
      <w:r w:rsidRPr="00D63BB0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registru smluv</w:t>
      </w:r>
      <w:r w:rsidRPr="00D63BB0">
        <w:rPr>
          <w:rFonts w:asciiTheme="minorHAnsi" w:hAnsiTheme="minorHAnsi" w:cstheme="minorHAnsi"/>
          <w:sz w:val="22"/>
          <w:szCs w:val="22"/>
        </w:rPr>
        <w:t xml:space="preserve">“). Smluvní strany proto souhlasí s tím, že </w:t>
      </w:r>
      <w:r w:rsidR="00CA15F5" w:rsidRPr="00D63BB0">
        <w:rPr>
          <w:rFonts w:asciiTheme="minorHAnsi" w:hAnsiTheme="minorHAnsi" w:cstheme="minorHAnsi"/>
          <w:sz w:val="22"/>
          <w:szCs w:val="22"/>
        </w:rPr>
        <w:t>Kupující</w:t>
      </w:r>
      <w:r w:rsidRPr="00D63BB0">
        <w:rPr>
          <w:rFonts w:asciiTheme="minorHAnsi" w:hAnsiTheme="minorHAnsi" w:cstheme="minorHAnsi"/>
          <w:sz w:val="22"/>
          <w:szCs w:val="22"/>
        </w:rPr>
        <w:t xml:space="preserve"> je oprávněn uveřejnit celý obsah </w:t>
      </w:r>
      <w:r w:rsidR="004D57AC" w:rsidRPr="00D63BB0">
        <w:rPr>
          <w:rFonts w:asciiTheme="minorHAnsi" w:hAnsiTheme="minorHAnsi" w:cstheme="minorHAnsi"/>
          <w:sz w:val="22"/>
          <w:szCs w:val="22"/>
        </w:rPr>
        <w:t>S</w:t>
      </w:r>
      <w:r w:rsidRPr="00D63BB0">
        <w:rPr>
          <w:rFonts w:asciiTheme="minorHAnsi" w:hAnsiTheme="minorHAnsi" w:cstheme="minorHAnsi"/>
          <w:sz w:val="22"/>
          <w:szCs w:val="22"/>
        </w:rPr>
        <w:t xml:space="preserve">mlouvy, a to i strojově čitelnou kopii stejnopisu </w:t>
      </w:r>
      <w:r w:rsidR="001A474C" w:rsidRPr="00D63BB0">
        <w:rPr>
          <w:rFonts w:asciiTheme="minorHAnsi" w:hAnsiTheme="minorHAnsi" w:cstheme="minorHAnsi"/>
          <w:sz w:val="22"/>
          <w:szCs w:val="22"/>
        </w:rPr>
        <w:t>S</w:t>
      </w:r>
      <w:r w:rsidRPr="00D63BB0">
        <w:rPr>
          <w:rFonts w:asciiTheme="minorHAnsi" w:hAnsiTheme="minorHAnsi" w:cstheme="minorHAnsi"/>
          <w:sz w:val="22"/>
          <w:szCs w:val="22"/>
        </w:rPr>
        <w:t>mlouvy.</w:t>
      </w:r>
    </w:p>
    <w:p w14:paraId="0A95272A" w14:textId="7F8A0CB5" w:rsidR="00A10DE9" w:rsidRPr="00D63BB0" w:rsidRDefault="004D57AC" w:rsidP="00E91768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63BB0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1F5DB5"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mlouva 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nabude platnosti dnem jejího podpisu </w:t>
      </w:r>
      <w:r w:rsidR="001A474C" w:rsidRPr="00D63BB0">
        <w:rPr>
          <w:rFonts w:asciiTheme="minorHAnsi" w:hAnsiTheme="minorHAnsi" w:cstheme="minorHAnsi"/>
          <w:snapToGrid w:val="0"/>
          <w:sz w:val="22"/>
          <w:szCs w:val="22"/>
        </w:rPr>
        <w:t>oprávněnými zástupci</w:t>
      </w:r>
      <w:r w:rsidR="0028438D"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A474C" w:rsidRPr="00D63BB0">
        <w:rPr>
          <w:rFonts w:asciiTheme="minorHAnsi" w:hAnsiTheme="minorHAnsi" w:cstheme="minorHAnsi"/>
          <w:snapToGrid w:val="0"/>
          <w:sz w:val="22"/>
          <w:szCs w:val="22"/>
        </w:rPr>
        <w:t>Smluvních stran</w:t>
      </w:r>
      <w:r w:rsidR="001F5DB5" w:rsidRPr="00D63BB0">
        <w:rPr>
          <w:rFonts w:asciiTheme="minorHAnsi" w:hAnsiTheme="minorHAnsi" w:cstheme="minorHAnsi"/>
          <w:snapToGrid w:val="0"/>
          <w:sz w:val="22"/>
          <w:szCs w:val="22"/>
        </w:rPr>
        <w:t>. Smlouva nabude účinnosti uveřejněním v registru smluv podle zákona o registru smluv.</w:t>
      </w:r>
    </w:p>
    <w:p w14:paraId="5293A751" w14:textId="17866FAE" w:rsidR="00995B9F" w:rsidRPr="00D63BB0" w:rsidRDefault="00995B9F" w:rsidP="00E91768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47" w:name="_Hlk109752825"/>
      <w:r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Smlouva vyhotovena ve dvou stejnopisech s platností originálu podepsaných oprávněnými zástupci Smluvních stran, přičemž obě Smluvní strany obdrží po jednom vyhotovení. </w:t>
      </w:r>
      <w:bookmarkEnd w:id="47"/>
    </w:p>
    <w:p w14:paraId="4013705A" w14:textId="105980D5" w:rsidR="0064030F" w:rsidRPr="00D63BB0" w:rsidRDefault="00CA15F5" w:rsidP="00E91768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63BB0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A10DE9"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D63BB0">
        <w:rPr>
          <w:rFonts w:asciiTheme="minorHAnsi" w:hAnsiTheme="minorHAnsi" w:cstheme="minorHAnsi"/>
          <w:snapToGrid w:val="0"/>
          <w:sz w:val="22"/>
          <w:szCs w:val="22"/>
        </w:rPr>
        <w:t>Kupujíc</w:t>
      </w:r>
      <w:r w:rsidR="00080D17" w:rsidRPr="00D63BB0">
        <w:rPr>
          <w:rFonts w:asciiTheme="minorHAnsi" w:hAnsiTheme="minorHAnsi" w:cstheme="minorHAnsi"/>
          <w:snapToGrid w:val="0"/>
          <w:sz w:val="22"/>
          <w:szCs w:val="22"/>
        </w:rPr>
        <w:t>ího</w:t>
      </w:r>
      <w:r w:rsidR="00A10DE9" w:rsidRPr="00D63BB0">
        <w:rPr>
          <w:rFonts w:asciiTheme="minorHAnsi" w:hAnsiTheme="minorHAnsi" w:cstheme="minorHAnsi"/>
          <w:snapToGrid w:val="0"/>
          <w:sz w:val="22"/>
          <w:szCs w:val="22"/>
        </w:rPr>
        <w:t xml:space="preserve"> postoupit svá práva a povinnosti plynoucí ze </w:t>
      </w:r>
      <w:r w:rsidR="00903BE1" w:rsidRPr="00D63BB0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D63BB0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6B34B915" w14:textId="30EB49A6" w:rsidR="0064030F" w:rsidRPr="00D63BB0" w:rsidRDefault="0064030F" w:rsidP="00E91768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BB0">
        <w:rPr>
          <w:rFonts w:asciiTheme="minorHAnsi" w:hAnsiTheme="minorHAnsi" w:cstheme="minorHAnsi"/>
          <w:sz w:val="22"/>
          <w:szCs w:val="22"/>
        </w:rPr>
        <w:t>Prodávající je povinen zachovávat mlčenlivost o všech skutečnostech a informacích, které jsou obsažené ve Smlouvě, a dále o všech skutečnostech a informacích, které mu byly v souvislosti se</w:t>
      </w:r>
      <w:r w:rsidR="00F62758">
        <w:rPr>
          <w:rFonts w:asciiTheme="minorHAnsi" w:hAnsiTheme="minorHAnsi" w:cstheme="minorHAnsi"/>
          <w:sz w:val="22"/>
          <w:szCs w:val="22"/>
        </w:rPr>
        <w:t> </w:t>
      </w:r>
      <w:r w:rsidRPr="00D63BB0">
        <w:rPr>
          <w:rFonts w:asciiTheme="minorHAnsi" w:hAnsiTheme="minorHAnsi" w:cstheme="minorHAnsi"/>
          <w:sz w:val="22"/>
          <w:szCs w:val="22"/>
        </w:rPr>
        <w:t>Smlouvou nebo jejím plněním, jakkoliv zpřístupněny, předány, či sděleny Kupujícím, vyjma těch, které jsou v okamžiku podpisu Smlouvy veřejně dostupné.</w:t>
      </w:r>
    </w:p>
    <w:p w14:paraId="34691B25" w14:textId="33E7E84F" w:rsidR="007933A1" w:rsidRPr="0056616D" w:rsidRDefault="007933A1" w:rsidP="00E91768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 xml:space="preserve">V případě, že některé ustanovení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z w:val="22"/>
          <w:szCs w:val="22"/>
        </w:rPr>
        <w:t>y je nebo se stane neúčinn</w:t>
      </w:r>
      <w:r w:rsidR="000207BD" w:rsidRPr="0056616D">
        <w:rPr>
          <w:rFonts w:asciiTheme="minorHAnsi" w:hAnsiTheme="minorHAnsi" w:cstheme="minorHAnsi"/>
          <w:sz w:val="22"/>
          <w:szCs w:val="22"/>
        </w:rPr>
        <w:t>ým</w:t>
      </w:r>
      <w:r w:rsidRPr="0056616D">
        <w:rPr>
          <w:rFonts w:asciiTheme="minorHAnsi" w:hAnsiTheme="minorHAnsi" w:cstheme="minorHAnsi"/>
          <w:sz w:val="22"/>
          <w:szCs w:val="22"/>
        </w:rPr>
        <w:t>, zůstávají ostatní ustanovení</w:t>
      </w:r>
      <w:r w:rsidR="001E7505">
        <w:rPr>
          <w:rFonts w:asciiTheme="minorHAnsi" w:hAnsiTheme="minorHAnsi" w:cstheme="minorHAnsi"/>
          <w:sz w:val="22"/>
          <w:szCs w:val="22"/>
        </w:rPr>
        <w:t xml:space="preserve">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z w:val="22"/>
          <w:szCs w:val="22"/>
        </w:rPr>
        <w:t xml:space="preserve">y účinná. </w:t>
      </w:r>
      <w:r w:rsidR="003A197D">
        <w:rPr>
          <w:rFonts w:asciiTheme="minorHAnsi" w:hAnsiTheme="minorHAnsi" w:cstheme="minorHAnsi"/>
          <w:sz w:val="22"/>
          <w:szCs w:val="22"/>
        </w:rPr>
        <w:t>Smluvní s</w:t>
      </w:r>
      <w:r w:rsidRPr="0056616D">
        <w:rPr>
          <w:rFonts w:asciiTheme="minorHAnsi" w:hAnsiTheme="minorHAnsi" w:cstheme="minorHAnsi"/>
          <w:sz w:val="22"/>
          <w:szCs w:val="22"/>
        </w:rPr>
        <w:t>trany se zavazují nahradit neúčinné ustanovení</w:t>
      </w:r>
      <w:r w:rsidR="001E7505">
        <w:rPr>
          <w:rFonts w:asciiTheme="minorHAnsi" w:hAnsiTheme="minorHAnsi" w:cstheme="minorHAnsi"/>
          <w:sz w:val="22"/>
          <w:szCs w:val="22"/>
        </w:rPr>
        <w:t xml:space="preserve"> </w:t>
      </w:r>
      <w:r w:rsidR="00903BE1" w:rsidRPr="0056616D">
        <w:rPr>
          <w:rFonts w:asciiTheme="minorHAnsi" w:hAnsiTheme="minorHAnsi" w:cstheme="minorHAnsi"/>
          <w:sz w:val="22"/>
          <w:szCs w:val="22"/>
        </w:rPr>
        <w:t>Smlouv</w:t>
      </w:r>
      <w:r w:rsidRPr="0056616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0BFDD096" w14:textId="7DA204F0" w:rsidR="00D96525" w:rsidRPr="003875F6" w:rsidRDefault="00C87DDA" w:rsidP="004A429B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875F6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903BE1" w:rsidRPr="003875F6">
        <w:rPr>
          <w:rFonts w:asciiTheme="minorHAnsi" w:hAnsiTheme="minorHAnsi" w:cstheme="minorHAnsi"/>
          <w:sz w:val="22"/>
          <w:szCs w:val="22"/>
        </w:rPr>
        <w:t>Smlouv</w:t>
      </w:r>
      <w:r w:rsidRPr="003875F6">
        <w:rPr>
          <w:rFonts w:asciiTheme="minorHAnsi" w:hAnsiTheme="minorHAnsi" w:cstheme="minorHAnsi"/>
          <w:sz w:val="22"/>
          <w:szCs w:val="22"/>
        </w:rPr>
        <w:t>u před jejím podpisem přečetly a dohodly se</w:t>
      </w:r>
      <w:r w:rsidR="00CF5B24" w:rsidRPr="003875F6">
        <w:rPr>
          <w:rFonts w:asciiTheme="minorHAnsi" w:hAnsiTheme="minorHAnsi" w:cstheme="minorHAnsi"/>
          <w:sz w:val="22"/>
          <w:szCs w:val="22"/>
        </w:rPr>
        <w:t> </w:t>
      </w:r>
      <w:r w:rsidRPr="003875F6">
        <w:rPr>
          <w:rFonts w:asciiTheme="minorHAnsi" w:hAnsiTheme="minorHAnsi" w:cstheme="minorHAnsi"/>
          <w:sz w:val="22"/>
          <w:szCs w:val="22"/>
        </w:rPr>
        <w:t xml:space="preserve">o celém jejím obsahu, což stvrzují svými podpisy. Smluvní strany svými podpisy současně potvrzují, že </w:t>
      </w:r>
      <w:r w:rsidR="00903BE1" w:rsidRPr="003875F6">
        <w:rPr>
          <w:rFonts w:asciiTheme="minorHAnsi" w:hAnsiTheme="minorHAnsi" w:cstheme="minorHAnsi"/>
          <w:sz w:val="22"/>
          <w:szCs w:val="22"/>
        </w:rPr>
        <w:t>Smlouv</w:t>
      </w:r>
      <w:r w:rsidRPr="003875F6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</w:t>
      </w:r>
      <w:r w:rsidR="00991409" w:rsidRPr="003875F6">
        <w:rPr>
          <w:rFonts w:asciiTheme="minorHAnsi" w:hAnsiTheme="minorHAnsi" w:cstheme="minorHAnsi"/>
          <w:sz w:val="22"/>
          <w:szCs w:val="22"/>
        </w:rPr>
        <w:t>S</w:t>
      </w:r>
      <w:r w:rsidRPr="003875F6">
        <w:rPr>
          <w:rFonts w:asciiTheme="minorHAnsi" w:hAnsiTheme="minorHAnsi" w:cstheme="minorHAnsi"/>
          <w:sz w:val="22"/>
          <w:szCs w:val="22"/>
        </w:rPr>
        <w:t>mluvních stran, a</w:t>
      </w:r>
      <w:r w:rsidR="00BA68EE" w:rsidRPr="003875F6">
        <w:rPr>
          <w:rFonts w:asciiTheme="minorHAnsi" w:hAnsiTheme="minorHAnsi" w:cstheme="minorHAnsi"/>
          <w:sz w:val="22"/>
          <w:szCs w:val="22"/>
        </w:rPr>
        <w:t> </w:t>
      </w:r>
      <w:r w:rsidRPr="003875F6">
        <w:rPr>
          <w:rFonts w:asciiTheme="minorHAnsi" w:hAnsiTheme="minorHAnsi" w:cstheme="minorHAnsi"/>
          <w:sz w:val="22"/>
          <w:szCs w:val="22"/>
        </w:rPr>
        <w:t>že</w:t>
      </w:r>
      <w:r w:rsidR="00BA68EE" w:rsidRPr="003875F6">
        <w:rPr>
          <w:rFonts w:asciiTheme="minorHAnsi" w:hAnsiTheme="minorHAnsi" w:cstheme="minorHAnsi"/>
          <w:sz w:val="22"/>
          <w:szCs w:val="22"/>
        </w:rPr>
        <w:t> </w:t>
      </w:r>
      <w:r w:rsidRPr="003875F6">
        <w:rPr>
          <w:rFonts w:asciiTheme="minorHAnsi" w:hAnsiTheme="minorHAnsi" w:cstheme="minorHAnsi"/>
          <w:sz w:val="22"/>
          <w:szCs w:val="22"/>
        </w:rPr>
        <w:t xml:space="preserve">vzájemná protiplnění, k nimž se strany </w:t>
      </w:r>
      <w:r w:rsidR="00903BE1" w:rsidRPr="003875F6">
        <w:rPr>
          <w:rFonts w:asciiTheme="minorHAnsi" w:hAnsiTheme="minorHAnsi" w:cstheme="minorHAnsi"/>
          <w:sz w:val="22"/>
          <w:szCs w:val="22"/>
        </w:rPr>
        <w:t>Smlouv</w:t>
      </w:r>
      <w:r w:rsidRPr="003875F6">
        <w:rPr>
          <w:rFonts w:asciiTheme="minorHAnsi" w:hAnsiTheme="minorHAnsi" w:cstheme="minorHAnsi"/>
          <w:sz w:val="22"/>
          <w:szCs w:val="22"/>
        </w:rPr>
        <w:t>ou zavázaly, nejsou v hrubém nepoměru.</w:t>
      </w:r>
      <w:r w:rsidR="003875F6" w:rsidRPr="003875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6DC3CC" w14:textId="6C52CC84" w:rsidR="00030AE7" w:rsidRPr="001D346C" w:rsidRDefault="00030AE7" w:rsidP="00030AE7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1D346C">
        <w:rPr>
          <w:rFonts w:asciiTheme="minorHAnsi" w:hAnsiTheme="minorHAnsi" w:cstheme="minorHAnsi"/>
          <w:b/>
          <w:bCs/>
          <w:sz w:val="22"/>
          <w:szCs w:val="22"/>
          <w:u w:val="single"/>
        </w:rPr>
        <w:t>Přílohy</w:t>
      </w:r>
      <w:r w:rsidRPr="001D346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bookmarkStart w:id="48" w:name="_Ref11403638"/>
      <w:bookmarkStart w:id="49" w:name="_Ref464419917"/>
      <w:bookmarkStart w:id="50" w:name="_Ref434231732"/>
      <w:bookmarkStart w:id="51" w:name="_Hlk11075955"/>
    </w:p>
    <w:p w14:paraId="26FD48CB" w14:textId="77777777" w:rsidR="00030AE7" w:rsidRPr="007E0C1B" w:rsidRDefault="00030AE7" w:rsidP="00030AE7">
      <w:pPr>
        <w:pStyle w:val="6Plohy"/>
        <w:spacing w:before="0" w:after="0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52" w:name="_Ref202174036"/>
      <w:bookmarkEnd w:id="48"/>
      <w:r>
        <w:rPr>
          <w:rFonts w:asciiTheme="minorHAnsi" w:eastAsia="Times New Roman" w:hAnsiTheme="minorHAnsi" w:cstheme="minorHAnsi"/>
          <w:lang w:eastAsia="cs-CZ"/>
        </w:rPr>
        <w:t>Kalkulace</w:t>
      </w:r>
      <w:r w:rsidRPr="00491C13">
        <w:rPr>
          <w:rFonts w:asciiTheme="minorHAnsi" w:eastAsia="Times New Roman" w:hAnsiTheme="minorHAnsi" w:cstheme="minorHAnsi"/>
          <w:lang w:eastAsia="cs-CZ"/>
        </w:rPr>
        <w:t xml:space="preserve"> nabídkové ceny</w:t>
      </w:r>
      <w:bookmarkEnd w:id="52"/>
    </w:p>
    <w:p w14:paraId="5DDE6BEF" w14:textId="1686F598" w:rsidR="00030AE7" w:rsidRPr="007E0C1B" w:rsidRDefault="00030AE7" w:rsidP="00030AE7">
      <w:pPr>
        <w:pStyle w:val="6Plohy"/>
        <w:spacing w:before="0" w:after="0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53" w:name="_Ref202170693"/>
      <w:r>
        <w:rPr>
          <w:rFonts w:asciiTheme="minorHAnsi" w:eastAsia="Times New Roman" w:hAnsiTheme="minorHAnsi" w:cstheme="minorHAnsi"/>
          <w:lang w:eastAsia="cs-CZ"/>
        </w:rPr>
        <w:t>Technická specifikace</w:t>
      </w:r>
      <w:bookmarkEnd w:id="53"/>
      <w:r w:rsidR="00C81AF4">
        <w:rPr>
          <w:rFonts w:asciiTheme="minorHAnsi" w:eastAsia="Times New Roman" w:hAnsiTheme="minorHAnsi" w:cstheme="minorHAnsi"/>
          <w:lang w:eastAsia="cs-CZ"/>
        </w:rPr>
        <w:t xml:space="preserve"> předmětu plnění</w:t>
      </w:r>
    </w:p>
    <w:bookmarkEnd w:id="49"/>
    <w:bookmarkEnd w:id="50"/>
    <w:bookmarkEnd w:id="51"/>
    <w:p w14:paraId="17B6C4CA" w14:textId="77777777" w:rsidR="002D4AA3" w:rsidRPr="0056616D" w:rsidRDefault="002D4AA3" w:rsidP="00594E0C">
      <w:pPr>
        <w:pStyle w:val="Smlouva-slo"/>
        <w:widowControl/>
        <w:spacing w:before="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B4FB3EE" w14:textId="77777777" w:rsidR="00D96525" w:rsidRPr="0056616D" w:rsidRDefault="00D96525" w:rsidP="00594E0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DEE45AF" w14:textId="703B376E" w:rsidR="00D96525" w:rsidRPr="0056616D" w:rsidRDefault="00D96525" w:rsidP="00594E0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V</w:t>
      </w:r>
      <w:r w:rsidR="00CF5B24">
        <w:rPr>
          <w:rFonts w:asciiTheme="minorHAnsi" w:hAnsiTheme="minorHAnsi" w:cstheme="minorHAnsi"/>
          <w:sz w:val="22"/>
          <w:szCs w:val="22"/>
        </w:rPr>
        <w:t xml:space="preserve">e </w:t>
      </w:r>
      <w:r w:rsidR="002C4F48">
        <w:rPr>
          <w:rFonts w:asciiTheme="minorHAnsi" w:hAnsiTheme="minorHAnsi" w:cstheme="minorHAnsi"/>
          <w:sz w:val="22"/>
          <w:szCs w:val="22"/>
        </w:rPr>
        <w:t>Brně</w:t>
      </w:r>
      <w:r w:rsidRPr="0056616D">
        <w:rPr>
          <w:rFonts w:asciiTheme="minorHAnsi" w:hAnsiTheme="minorHAnsi" w:cstheme="minorHAnsi"/>
          <w:sz w:val="22"/>
          <w:szCs w:val="22"/>
        </w:rPr>
        <w:t xml:space="preserve"> </w:t>
      </w:r>
      <w:r w:rsidR="002C4F48">
        <w:rPr>
          <w:rFonts w:asciiTheme="minorHAnsi" w:hAnsiTheme="minorHAnsi" w:cstheme="minorHAnsi"/>
          <w:sz w:val="22"/>
          <w:szCs w:val="22"/>
        </w:rPr>
        <w:t>dne __________</w:t>
      </w:r>
      <w:r w:rsidRPr="0056616D">
        <w:rPr>
          <w:rFonts w:asciiTheme="minorHAnsi" w:hAnsiTheme="minorHAnsi" w:cstheme="minorHAnsi"/>
          <w:sz w:val="22"/>
          <w:szCs w:val="22"/>
        </w:rPr>
        <w:t>___</w:t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="002C4F48">
        <w:rPr>
          <w:rFonts w:asciiTheme="minorHAnsi" w:hAnsiTheme="minorHAnsi" w:cstheme="minorHAnsi"/>
          <w:sz w:val="22"/>
          <w:szCs w:val="22"/>
        </w:rPr>
        <w:tab/>
      </w:r>
      <w:r w:rsidR="002C4F48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>V ________________ dne ____________</w:t>
      </w:r>
    </w:p>
    <w:p w14:paraId="18F436B3" w14:textId="77777777" w:rsidR="00D96525" w:rsidRPr="0056616D" w:rsidRDefault="00D96525" w:rsidP="00594E0C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BE3289F" w14:textId="77777777" w:rsidR="00D96525" w:rsidRPr="0056616D" w:rsidRDefault="00D96525" w:rsidP="00594E0C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2F7F3339" w14:textId="77777777" w:rsidR="00D96525" w:rsidRPr="0056616D" w:rsidRDefault="00D96525" w:rsidP="00594E0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6616D">
        <w:rPr>
          <w:rFonts w:asciiTheme="minorHAnsi" w:hAnsiTheme="minorHAnsi" w:cstheme="minorHAnsi"/>
          <w:sz w:val="22"/>
          <w:szCs w:val="22"/>
        </w:rPr>
        <w:t>__________________________________</w:t>
      </w:r>
      <w:r w:rsidRPr="0056616D">
        <w:rPr>
          <w:rFonts w:asciiTheme="minorHAnsi" w:hAnsiTheme="minorHAnsi" w:cstheme="minorHAnsi"/>
          <w:sz w:val="22"/>
          <w:szCs w:val="22"/>
        </w:rPr>
        <w:tab/>
      </w:r>
      <w:r w:rsidRPr="0056616D">
        <w:rPr>
          <w:rFonts w:asciiTheme="minorHAnsi" w:hAnsiTheme="minorHAnsi" w:cstheme="minorHAnsi"/>
          <w:sz w:val="22"/>
          <w:szCs w:val="22"/>
        </w:rPr>
        <w:tab/>
        <w:t>__________________________________</w:t>
      </w:r>
    </w:p>
    <w:p w14:paraId="53953335" w14:textId="233CB1E8" w:rsidR="00652A26" w:rsidRPr="0056616D" w:rsidRDefault="007050C6" w:rsidP="00594E0C">
      <w:pPr>
        <w:spacing w:after="120"/>
        <w:rPr>
          <w:rFonts w:asciiTheme="minorHAnsi" w:hAnsiTheme="minorHAnsi" w:cstheme="minorHAnsi"/>
        </w:rPr>
      </w:pPr>
      <w:r w:rsidRPr="0056616D">
        <w:rPr>
          <w:rFonts w:asciiTheme="minorHAnsi" w:hAnsiTheme="minorHAnsi" w:cstheme="minorHAnsi"/>
          <w:b/>
          <w:sz w:val="22"/>
          <w:szCs w:val="22"/>
        </w:rPr>
        <w:tab/>
      </w:r>
      <w:r w:rsidRPr="0056616D">
        <w:rPr>
          <w:rFonts w:asciiTheme="minorHAnsi" w:hAnsiTheme="minorHAnsi" w:cstheme="minorHAnsi"/>
          <w:b/>
          <w:sz w:val="22"/>
          <w:szCs w:val="22"/>
        </w:rPr>
        <w:tab/>
      </w:r>
      <w:r w:rsidR="00D96525" w:rsidRPr="0056616D">
        <w:rPr>
          <w:rFonts w:asciiTheme="minorHAnsi" w:hAnsiTheme="minorHAnsi" w:cstheme="minorHAnsi"/>
          <w:b/>
          <w:sz w:val="22"/>
          <w:szCs w:val="22"/>
        </w:rPr>
        <w:t>Kupující</w:t>
      </w:r>
      <w:r w:rsidR="00D96525" w:rsidRPr="0056616D">
        <w:rPr>
          <w:rFonts w:asciiTheme="minorHAnsi" w:hAnsiTheme="minorHAnsi" w:cstheme="minorHAnsi"/>
          <w:b/>
          <w:sz w:val="22"/>
          <w:szCs w:val="22"/>
        </w:rPr>
        <w:tab/>
      </w:r>
      <w:r w:rsidR="00D96525" w:rsidRPr="0056616D">
        <w:rPr>
          <w:rFonts w:asciiTheme="minorHAnsi" w:hAnsiTheme="minorHAnsi" w:cstheme="minorHAnsi"/>
          <w:b/>
          <w:sz w:val="22"/>
          <w:szCs w:val="22"/>
        </w:rPr>
        <w:tab/>
      </w:r>
      <w:r w:rsidR="00D96525" w:rsidRPr="0056616D">
        <w:rPr>
          <w:rFonts w:asciiTheme="minorHAnsi" w:hAnsiTheme="minorHAnsi" w:cstheme="minorHAnsi"/>
          <w:b/>
          <w:sz w:val="22"/>
          <w:szCs w:val="22"/>
        </w:rPr>
        <w:tab/>
      </w:r>
      <w:r w:rsidR="00D96525" w:rsidRPr="0056616D">
        <w:rPr>
          <w:rFonts w:asciiTheme="minorHAnsi" w:hAnsiTheme="minorHAnsi" w:cstheme="minorHAnsi"/>
          <w:b/>
          <w:sz w:val="22"/>
          <w:szCs w:val="22"/>
        </w:rPr>
        <w:tab/>
      </w:r>
      <w:r w:rsidR="00D96525" w:rsidRPr="0056616D">
        <w:rPr>
          <w:rFonts w:asciiTheme="minorHAnsi" w:hAnsiTheme="minorHAnsi" w:cstheme="minorHAnsi"/>
          <w:b/>
          <w:sz w:val="22"/>
          <w:szCs w:val="22"/>
        </w:rPr>
        <w:tab/>
      </w:r>
      <w:r w:rsidR="00D96525" w:rsidRPr="0056616D">
        <w:rPr>
          <w:rFonts w:asciiTheme="minorHAnsi" w:hAnsiTheme="minorHAnsi" w:cstheme="minorHAnsi"/>
          <w:b/>
          <w:sz w:val="22"/>
          <w:szCs w:val="22"/>
        </w:rPr>
        <w:tab/>
        <w:t>Prodávající</w:t>
      </w:r>
    </w:p>
    <w:sectPr w:rsidR="00652A26" w:rsidRPr="0056616D" w:rsidSect="002052DA">
      <w:footerReference w:type="default" r:id="rId9"/>
      <w:footnotePr>
        <w:pos w:val="beneathText"/>
      </w:footnotePr>
      <w:pgSz w:w="11905" w:h="16837" w:code="9"/>
      <w:pgMar w:top="1418" w:right="1418" w:bottom="1560" w:left="1418" w:header="709" w:footer="50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D48A" w14:textId="77777777" w:rsidR="00923778" w:rsidRDefault="00923778">
      <w:r>
        <w:separator/>
      </w:r>
    </w:p>
  </w:endnote>
  <w:endnote w:type="continuationSeparator" w:id="0">
    <w:p w14:paraId="59E07CDE" w14:textId="77777777" w:rsidR="00923778" w:rsidRDefault="0092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D89A" w14:textId="77777777" w:rsidR="00D96525" w:rsidRPr="00D96525" w:rsidRDefault="00D96525" w:rsidP="00080424">
    <w:pPr>
      <w:pStyle w:val="Zpat"/>
      <w:jc w:val="center"/>
      <w:rPr>
        <w:rFonts w:ascii="Calibri" w:hAnsi="Calibri" w:cs="Calibri"/>
        <w:sz w:val="22"/>
        <w:szCs w:val="22"/>
      </w:rPr>
    </w:pPr>
    <w:r w:rsidRPr="00D96525">
      <w:rPr>
        <w:rFonts w:ascii="Calibri" w:hAnsi="Calibri" w:cs="Calibri"/>
        <w:sz w:val="22"/>
        <w:szCs w:val="22"/>
      </w:rPr>
      <w:t xml:space="preserve">Stránka </w:t>
    </w:r>
    <w:r w:rsidRPr="00D96525">
      <w:rPr>
        <w:rFonts w:ascii="Calibri" w:hAnsi="Calibri" w:cs="Calibri"/>
        <w:b/>
        <w:bCs/>
        <w:sz w:val="22"/>
        <w:szCs w:val="22"/>
      </w:rPr>
      <w:fldChar w:fldCharType="begin"/>
    </w:r>
    <w:r w:rsidRPr="00D96525">
      <w:rPr>
        <w:rFonts w:ascii="Calibri" w:hAnsi="Calibri" w:cs="Calibri"/>
        <w:b/>
        <w:bCs/>
        <w:sz w:val="22"/>
        <w:szCs w:val="22"/>
      </w:rPr>
      <w:instrText>PAGE</w:instrText>
    </w:r>
    <w:r w:rsidRPr="00D96525">
      <w:rPr>
        <w:rFonts w:ascii="Calibri" w:hAnsi="Calibri" w:cs="Calibri"/>
        <w:b/>
        <w:bCs/>
        <w:sz w:val="22"/>
        <w:szCs w:val="22"/>
      </w:rPr>
      <w:fldChar w:fldCharType="separate"/>
    </w:r>
    <w:r w:rsidRPr="00D96525">
      <w:rPr>
        <w:rFonts w:ascii="Calibri" w:hAnsi="Calibri" w:cs="Calibri"/>
        <w:b/>
        <w:bCs/>
        <w:sz w:val="22"/>
        <w:szCs w:val="22"/>
      </w:rPr>
      <w:t>2</w:t>
    </w:r>
    <w:r w:rsidRPr="00D96525">
      <w:rPr>
        <w:rFonts w:ascii="Calibri" w:hAnsi="Calibri" w:cs="Calibri"/>
        <w:b/>
        <w:bCs/>
        <w:sz w:val="22"/>
        <w:szCs w:val="22"/>
      </w:rPr>
      <w:fldChar w:fldCharType="end"/>
    </w:r>
    <w:r w:rsidRPr="00D96525">
      <w:rPr>
        <w:rFonts w:ascii="Calibri" w:hAnsi="Calibri" w:cs="Calibri"/>
        <w:sz w:val="22"/>
        <w:szCs w:val="22"/>
      </w:rPr>
      <w:t xml:space="preserve"> z </w:t>
    </w:r>
    <w:r w:rsidRPr="00D96525">
      <w:rPr>
        <w:rFonts w:ascii="Calibri" w:hAnsi="Calibri" w:cs="Calibri"/>
        <w:b/>
        <w:bCs/>
        <w:sz w:val="22"/>
        <w:szCs w:val="22"/>
      </w:rPr>
      <w:fldChar w:fldCharType="begin"/>
    </w:r>
    <w:r w:rsidRPr="00D96525">
      <w:rPr>
        <w:rFonts w:ascii="Calibri" w:hAnsi="Calibri" w:cs="Calibri"/>
        <w:b/>
        <w:bCs/>
        <w:sz w:val="22"/>
        <w:szCs w:val="22"/>
      </w:rPr>
      <w:instrText>NUMPAGES</w:instrText>
    </w:r>
    <w:r w:rsidRPr="00D96525">
      <w:rPr>
        <w:rFonts w:ascii="Calibri" w:hAnsi="Calibri" w:cs="Calibri"/>
        <w:b/>
        <w:bCs/>
        <w:sz w:val="22"/>
        <w:szCs w:val="22"/>
      </w:rPr>
      <w:fldChar w:fldCharType="separate"/>
    </w:r>
    <w:r w:rsidRPr="00D96525">
      <w:rPr>
        <w:rFonts w:ascii="Calibri" w:hAnsi="Calibri" w:cs="Calibri"/>
        <w:b/>
        <w:bCs/>
        <w:sz w:val="22"/>
        <w:szCs w:val="22"/>
      </w:rPr>
      <w:t>2</w:t>
    </w:r>
    <w:r w:rsidRPr="00D96525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6D57" w14:textId="77777777" w:rsidR="00923778" w:rsidRDefault="00923778">
      <w:r>
        <w:separator/>
      </w:r>
    </w:p>
  </w:footnote>
  <w:footnote w:type="continuationSeparator" w:id="0">
    <w:p w14:paraId="213820AB" w14:textId="77777777" w:rsidR="00923778" w:rsidRDefault="0092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29406FB"/>
    <w:multiLevelType w:val="hybridMultilevel"/>
    <w:tmpl w:val="DCE4A98C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840A83"/>
    <w:multiLevelType w:val="hybridMultilevel"/>
    <w:tmpl w:val="4F84F5DA"/>
    <w:lvl w:ilvl="0" w:tplc="734A472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DA224A"/>
    <w:multiLevelType w:val="hybridMultilevel"/>
    <w:tmpl w:val="C8EEFFE8"/>
    <w:lvl w:ilvl="0" w:tplc="FFFFFFFF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6F6088"/>
    <w:multiLevelType w:val="hybridMultilevel"/>
    <w:tmpl w:val="F6BE9F98"/>
    <w:lvl w:ilvl="0" w:tplc="734A472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0C563A"/>
    <w:multiLevelType w:val="multilevel"/>
    <w:tmpl w:val="8780AA90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0DD852D2"/>
    <w:multiLevelType w:val="multilevel"/>
    <w:tmpl w:val="F2CE87FE"/>
    <w:lvl w:ilvl="0">
      <w:start w:val="1"/>
      <w:numFmt w:val="upperRoman"/>
      <w:lvlText w:val="%1."/>
      <w:lvlJc w:val="righ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0" w15:restartNumberingAfterBreak="0">
    <w:nsid w:val="1C314641"/>
    <w:multiLevelType w:val="hybridMultilevel"/>
    <w:tmpl w:val="F82A1D4A"/>
    <w:lvl w:ilvl="0" w:tplc="D98C7BF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4619AB"/>
    <w:multiLevelType w:val="hybridMultilevel"/>
    <w:tmpl w:val="29EC93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D46AD"/>
    <w:multiLevelType w:val="hybridMultilevel"/>
    <w:tmpl w:val="5C84B0DA"/>
    <w:lvl w:ilvl="0" w:tplc="734A472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  <w:b w:val="0"/>
        <w:i w:val="0"/>
        <w:sz w:val="22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C200B5"/>
    <w:multiLevelType w:val="hybridMultilevel"/>
    <w:tmpl w:val="C8EEFFE8"/>
    <w:lvl w:ilvl="0" w:tplc="31ECB49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F11C5"/>
    <w:multiLevelType w:val="hybridMultilevel"/>
    <w:tmpl w:val="DD00F29E"/>
    <w:lvl w:ilvl="0" w:tplc="96BE6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4F5622B2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D29E7"/>
    <w:multiLevelType w:val="hybridMultilevel"/>
    <w:tmpl w:val="5B0C302E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E127FEB"/>
    <w:multiLevelType w:val="multilevel"/>
    <w:tmpl w:val="F5008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2D479E8"/>
    <w:multiLevelType w:val="hybridMultilevel"/>
    <w:tmpl w:val="02BE7C3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64D3300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D34372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9012CD"/>
    <w:multiLevelType w:val="hybridMultilevel"/>
    <w:tmpl w:val="69C8A4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5102A"/>
    <w:multiLevelType w:val="hybridMultilevel"/>
    <w:tmpl w:val="8E68C1BE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8A6372"/>
    <w:multiLevelType w:val="hybridMultilevel"/>
    <w:tmpl w:val="F752AC8A"/>
    <w:lvl w:ilvl="0" w:tplc="876E1EE8">
      <w:start w:val="1"/>
      <w:numFmt w:val="decimal"/>
      <w:lvlText w:val="%1."/>
      <w:lvlJc w:val="left"/>
      <w:pPr>
        <w:tabs>
          <w:tab w:val="num" w:pos="0"/>
        </w:tabs>
        <w:ind w:left="-709" w:firstLine="709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2940ED"/>
    <w:multiLevelType w:val="hybridMultilevel"/>
    <w:tmpl w:val="E632A058"/>
    <w:lvl w:ilvl="0" w:tplc="E326D864">
      <w:start w:val="1"/>
      <w:numFmt w:val="decimal"/>
      <w:lvlText w:val="%1."/>
      <w:lvlJc w:val="left"/>
      <w:pPr>
        <w:ind w:left="720" w:hanging="360"/>
      </w:pPr>
    </w:lvl>
    <w:lvl w:ilvl="1" w:tplc="13AAC842">
      <w:start w:val="1"/>
      <w:numFmt w:val="decimal"/>
      <w:lvlText w:val="%2."/>
      <w:lvlJc w:val="left"/>
      <w:pPr>
        <w:ind w:left="720" w:hanging="360"/>
      </w:pPr>
    </w:lvl>
    <w:lvl w:ilvl="2" w:tplc="02E69C4C">
      <w:start w:val="1"/>
      <w:numFmt w:val="decimal"/>
      <w:lvlText w:val="%3."/>
      <w:lvlJc w:val="left"/>
      <w:pPr>
        <w:ind w:left="720" w:hanging="360"/>
      </w:pPr>
    </w:lvl>
    <w:lvl w:ilvl="3" w:tplc="B6846E0C">
      <w:start w:val="1"/>
      <w:numFmt w:val="decimal"/>
      <w:lvlText w:val="%4."/>
      <w:lvlJc w:val="left"/>
      <w:pPr>
        <w:ind w:left="720" w:hanging="360"/>
      </w:pPr>
    </w:lvl>
    <w:lvl w:ilvl="4" w:tplc="2206AE6E">
      <w:start w:val="1"/>
      <w:numFmt w:val="decimal"/>
      <w:lvlText w:val="%5."/>
      <w:lvlJc w:val="left"/>
      <w:pPr>
        <w:ind w:left="720" w:hanging="360"/>
      </w:pPr>
    </w:lvl>
    <w:lvl w:ilvl="5" w:tplc="5F5268AA">
      <w:start w:val="1"/>
      <w:numFmt w:val="decimal"/>
      <w:lvlText w:val="%6."/>
      <w:lvlJc w:val="left"/>
      <w:pPr>
        <w:ind w:left="720" w:hanging="360"/>
      </w:pPr>
    </w:lvl>
    <w:lvl w:ilvl="6" w:tplc="D81EB5A8">
      <w:start w:val="1"/>
      <w:numFmt w:val="decimal"/>
      <w:lvlText w:val="%7."/>
      <w:lvlJc w:val="left"/>
      <w:pPr>
        <w:ind w:left="720" w:hanging="360"/>
      </w:pPr>
    </w:lvl>
    <w:lvl w:ilvl="7" w:tplc="9B105A60">
      <w:start w:val="1"/>
      <w:numFmt w:val="decimal"/>
      <w:lvlText w:val="%8."/>
      <w:lvlJc w:val="left"/>
      <w:pPr>
        <w:ind w:left="720" w:hanging="360"/>
      </w:pPr>
    </w:lvl>
    <w:lvl w:ilvl="8" w:tplc="86B8A668">
      <w:start w:val="1"/>
      <w:numFmt w:val="decimal"/>
      <w:lvlText w:val="%9."/>
      <w:lvlJc w:val="left"/>
      <w:pPr>
        <w:ind w:left="720" w:hanging="360"/>
      </w:pPr>
    </w:lvl>
  </w:abstractNum>
  <w:abstractNum w:abstractNumId="38" w15:restartNumberingAfterBreak="0">
    <w:nsid w:val="61624B08"/>
    <w:multiLevelType w:val="hybridMultilevel"/>
    <w:tmpl w:val="5C6E6E7A"/>
    <w:lvl w:ilvl="0" w:tplc="734A4728">
      <w:start w:val="1"/>
      <w:numFmt w:val="decimal"/>
      <w:lvlText w:val="%1.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4B5BB7"/>
    <w:multiLevelType w:val="multilevel"/>
    <w:tmpl w:val="CCEC29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927004">
    <w:abstractNumId w:val="0"/>
  </w:num>
  <w:num w:numId="2" w16cid:durableId="1012755724">
    <w:abstractNumId w:val="40"/>
  </w:num>
  <w:num w:numId="3" w16cid:durableId="2039160797">
    <w:abstractNumId w:val="26"/>
  </w:num>
  <w:num w:numId="4" w16cid:durableId="1906645751">
    <w:abstractNumId w:val="39"/>
  </w:num>
  <w:num w:numId="5" w16cid:durableId="1189563019">
    <w:abstractNumId w:val="15"/>
  </w:num>
  <w:num w:numId="6" w16cid:durableId="1889300427">
    <w:abstractNumId w:val="36"/>
  </w:num>
  <w:num w:numId="7" w16cid:durableId="361636170">
    <w:abstractNumId w:val="14"/>
  </w:num>
  <w:num w:numId="8" w16cid:durableId="1097946611">
    <w:abstractNumId w:val="41"/>
  </w:num>
  <w:num w:numId="9" w16cid:durableId="1248079814">
    <w:abstractNumId w:val="42"/>
  </w:num>
  <w:num w:numId="10" w16cid:durableId="1625307193">
    <w:abstractNumId w:val="18"/>
  </w:num>
  <w:num w:numId="11" w16cid:durableId="495413856">
    <w:abstractNumId w:val="24"/>
  </w:num>
  <w:num w:numId="12" w16cid:durableId="1473446097">
    <w:abstractNumId w:val="35"/>
  </w:num>
  <w:num w:numId="13" w16cid:durableId="504170246">
    <w:abstractNumId w:val="11"/>
  </w:num>
  <w:num w:numId="14" w16cid:durableId="2009477996">
    <w:abstractNumId w:val="31"/>
  </w:num>
  <w:num w:numId="15" w16cid:durableId="1434596862">
    <w:abstractNumId w:val="23"/>
  </w:num>
  <w:num w:numId="16" w16cid:durableId="1752048476">
    <w:abstractNumId w:val="32"/>
  </w:num>
  <w:num w:numId="17" w16cid:durableId="64422940">
    <w:abstractNumId w:val="19"/>
  </w:num>
  <w:num w:numId="18" w16cid:durableId="1749763014">
    <w:abstractNumId w:val="16"/>
  </w:num>
  <w:num w:numId="19" w16cid:durableId="1013845770">
    <w:abstractNumId w:val="21"/>
  </w:num>
  <w:num w:numId="20" w16cid:durableId="13296747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9066512">
    <w:abstractNumId w:val="37"/>
  </w:num>
  <w:num w:numId="22" w16cid:durableId="495536288">
    <w:abstractNumId w:val="28"/>
  </w:num>
  <w:num w:numId="23" w16cid:durableId="900214265">
    <w:abstractNumId w:val="34"/>
  </w:num>
  <w:num w:numId="24" w16cid:durableId="71514128">
    <w:abstractNumId w:val="30"/>
  </w:num>
  <w:num w:numId="25" w16cid:durableId="1360664649">
    <w:abstractNumId w:val="27"/>
  </w:num>
  <w:num w:numId="26" w16cid:durableId="1506554891">
    <w:abstractNumId w:val="20"/>
  </w:num>
  <w:num w:numId="27" w16cid:durableId="1690912632">
    <w:abstractNumId w:val="17"/>
  </w:num>
  <w:num w:numId="28" w16cid:durableId="678123489">
    <w:abstractNumId w:val="13"/>
  </w:num>
  <w:num w:numId="29" w16cid:durableId="59718920">
    <w:abstractNumId w:val="33"/>
  </w:num>
  <w:num w:numId="30" w16cid:durableId="132722283">
    <w:abstractNumId w:val="38"/>
  </w:num>
  <w:num w:numId="31" w16cid:durableId="1114594914">
    <w:abstractNumId w:val="12"/>
  </w:num>
  <w:num w:numId="32" w16cid:durableId="2125539163">
    <w:abstractNumId w:val="22"/>
  </w:num>
  <w:num w:numId="33" w16cid:durableId="555432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36"/>
    <w:rsid w:val="0000219D"/>
    <w:rsid w:val="00002D81"/>
    <w:rsid w:val="00002E61"/>
    <w:rsid w:val="00004F5C"/>
    <w:rsid w:val="00006024"/>
    <w:rsid w:val="00006BC8"/>
    <w:rsid w:val="00010335"/>
    <w:rsid w:val="00012096"/>
    <w:rsid w:val="00012B4F"/>
    <w:rsid w:val="00012F6A"/>
    <w:rsid w:val="000131E5"/>
    <w:rsid w:val="00013417"/>
    <w:rsid w:val="00014E74"/>
    <w:rsid w:val="00015670"/>
    <w:rsid w:val="00017CC4"/>
    <w:rsid w:val="00020534"/>
    <w:rsid w:val="000207BD"/>
    <w:rsid w:val="00020B94"/>
    <w:rsid w:val="000232DF"/>
    <w:rsid w:val="000252D9"/>
    <w:rsid w:val="00026A5F"/>
    <w:rsid w:val="00026A60"/>
    <w:rsid w:val="00027BA6"/>
    <w:rsid w:val="00030AE7"/>
    <w:rsid w:val="00031695"/>
    <w:rsid w:val="0003630B"/>
    <w:rsid w:val="000405CD"/>
    <w:rsid w:val="00041559"/>
    <w:rsid w:val="000418C7"/>
    <w:rsid w:val="00042C3E"/>
    <w:rsid w:val="00044F14"/>
    <w:rsid w:val="00045123"/>
    <w:rsid w:val="000464B7"/>
    <w:rsid w:val="00046948"/>
    <w:rsid w:val="00046CEE"/>
    <w:rsid w:val="00047C09"/>
    <w:rsid w:val="00050025"/>
    <w:rsid w:val="00051763"/>
    <w:rsid w:val="00053222"/>
    <w:rsid w:val="00056748"/>
    <w:rsid w:val="00056C4A"/>
    <w:rsid w:val="00060105"/>
    <w:rsid w:val="00061634"/>
    <w:rsid w:val="000616AE"/>
    <w:rsid w:val="00062733"/>
    <w:rsid w:val="00063E2C"/>
    <w:rsid w:val="00063F94"/>
    <w:rsid w:val="00064F2F"/>
    <w:rsid w:val="00065F8F"/>
    <w:rsid w:val="000669B4"/>
    <w:rsid w:val="0006765E"/>
    <w:rsid w:val="000678D9"/>
    <w:rsid w:val="000752F0"/>
    <w:rsid w:val="00075A25"/>
    <w:rsid w:val="000765B5"/>
    <w:rsid w:val="00076B3D"/>
    <w:rsid w:val="00080424"/>
    <w:rsid w:val="00080D17"/>
    <w:rsid w:val="000838AD"/>
    <w:rsid w:val="000862BD"/>
    <w:rsid w:val="0008781E"/>
    <w:rsid w:val="00093105"/>
    <w:rsid w:val="000933C2"/>
    <w:rsid w:val="0009595B"/>
    <w:rsid w:val="00096C06"/>
    <w:rsid w:val="0009720F"/>
    <w:rsid w:val="000978B0"/>
    <w:rsid w:val="000A0E08"/>
    <w:rsid w:val="000A30E4"/>
    <w:rsid w:val="000A5106"/>
    <w:rsid w:val="000B18ED"/>
    <w:rsid w:val="000B20DB"/>
    <w:rsid w:val="000B2362"/>
    <w:rsid w:val="000B2EB5"/>
    <w:rsid w:val="000B36E3"/>
    <w:rsid w:val="000B384E"/>
    <w:rsid w:val="000B447D"/>
    <w:rsid w:val="000B4B90"/>
    <w:rsid w:val="000B4E59"/>
    <w:rsid w:val="000B7DBA"/>
    <w:rsid w:val="000C09E6"/>
    <w:rsid w:val="000C0B24"/>
    <w:rsid w:val="000C353D"/>
    <w:rsid w:val="000C3E0C"/>
    <w:rsid w:val="000C3E38"/>
    <w:rsid w:val="000C404D"/>
    <w:rsid w:val="000C5192"/>
    <w:rsid w:val="000C6C7B"/>
    <w:rsid w:val="000D02DE"/>
    <w:rsid w:val="000D0B41"/>
    <w:rsid w:val="000D1859"/>
    <w:rsid w:val="000D2FEA"/>
    <w:rsid w:val="000D3CF0"/>
    <w:rsid w:val="000D40FF"/>
    <w:rsid w:val="000E0FD2"/>
    <w:rsid w:val="000E139B"/>
    <w:rsid w:val="000E56F2"/>
    <w:rsid w:val="000E6310"/>
    <w:rsid w:val="000E7060"/>
    <w:rsid w:val="000F26E8"/>
    <w:rsid w:val="000F3132"/>
    <w:rsid w:val="000F6896"/>
    <w:rsid w:val="000F79D9"/>
    <w:rsid w:val="00100836"/>
    <w:rsid w:val="001053D9"/>
    <w:rsid w:val="00105C47"/>
    <w:rsid w:val="00107902"/>
    <w:rsid w:val="00110368"/>
    <w:rsid w:val="00111B47"/>
    <w:rsid w:val="00112E7F"/>
    <w:rsid w:val="0011594C"/>
    <w:rsid w:val="00116219"/>
    <w:rsid w:val="00117A3C"/>
    <w:rsid w:val="0012089B"/>
    <w:rsid w:val="00121954"/>
    <w:rsid w:val="001219E0"/>
    <w:rsid w:val="00122E4D"/>
    <w:rsid w:val="00123B19"/>
    <w:rsid w:val="00123E1F"/>
    <w:rsid w:val="00124667"/>
    <w:rsid w:val="001267BF"/>
    <w:rsid w:val="00126B4E"/>
    <w:rsid w:val="0013019F"/>
    <w:rsid w:val="001307D0"/>
    <w:rsid w:val="00130D6D"/>
    <w:rsid w:val="00131289"/>
    <w:rsid w:val="00132EE1"/>
    <w:rsid w:val="001342CB"/>
    <w:rsid w:val="00135ACA"/>
    <w:rsid w:val="00135E43"/>
    <w:rsid w:val="00135F31"/>
    <w:rsid w:val="001414D5"/>
    <w:rsid w:val="00141D70"/>
    <w:rsid w:val="0014575C"/>
    <w:rsid w:val="00150C82"/>
    <w:rsid w:val="00154B64"/>
    <w:rsid w:val="00154C91"/>
    <w:rsid w:val="0015504E"/>
    <w:rsid w:val="00155640"/>
    <w:rsid w:val="0015587D"/>
    <w:rsid w:val="00156749"/>
    <w:rsid w:val="00160DA8"/>
    <w:rsid w:val="001617C4"/>
    <w:rsid w:val="00161998"/>
    <w:rsid w:val="00162A31"/>
    <w:rsid w:val="00163D80"/>
    <w:rsid w:val="0016409D"/>
    <w:rsid w:val="00164191"/>
    <w:rsid w:val="00164DE4"/>
    <w:rsid w:val="001668A3"/>
    <w:rsid w:val="0016785A"/>
    <w:rsid w:val="001702E7"/>
    <w:rsid w:val="00175C51"/>
    <w:rsid w:val="00176316"/>
    <w:rsid w:val="00176570"/>
    <w:rsid w:val="00177800"/>
    <w:rsid w:val="0018015B"/>
    <w:rsid w:val="001806E6"/>
    <w:rsid w:val="00184AB8"/>
    <w:rsid w:val="00185261"/>
    <w:rsid w:val="00185B5F"/>
    <w:rsid w:val="00185EC9"/>
    <w:rsid w:val="00186234"/>
    <w:rsid w:val="00190980"/>
    <w:rsid w:val="00192650"/>
    <w:rsid w:val="00192FE5"/>
    <w:rsid w:val="0019624E"/>
    <w:rsid w:val="001A010B"/>
    <w:rsid w:val="001A09F6"/>
    <w:rsid w:val="001A10B1"/>
    <w:rsid w:val="001A37BE"/>
    <w:rsid w:val="001A474C"/>
    <w:rsid w:val="001A7294"/>
    <w:rsid w:val="001B0661"/>
    <w:rsid w:val="001B1701"/>
    <w:rsid w:val="001B18A4"/>
    <w:rsid w:val="001B2F3B"/>
    <w:rsid w:val="001B3FD9"/>
    <w:rsid w:val="001B4CD2"/>
    <w:rsid w:val="001B51D1"/>
    <w:rsid w:val="001B763E"/>
    <w:rsid w:val="001C2A17"/>
    <w:rsid w:val="001C5DA9"/>
    <w:rsid w:val="001C7D42"/>
    <w:rsid w:val="001D3794"/>
    <w:rsid w:val="001D3F88"/>
    <w:rsid w:val="001D46E3"/>
    <w:rsid w:val="001D4A2A"/>
    <w:rsid w:val="001E03DF"/>
    <w:rsid w:val="001E079F"/>
    <w:rsid w:val="001E34AC"/>
    <w:rsid w:val="001E3E25"/>
    <w:rsid w:val="001E4541"/>
    <w:rsid w:val="001E7505"/>
    <w:rsid w:val="001F04BC"/>
    <w:rsid w:val="001F2F78"/>
    <w:rsid w:val="001F5DB5"/>
    <w:rsid w:val="002008E8"/>
    <w:rsid w:val="00203FFC"/>
    <w:rsid w:val="00204092"/>
    <w:rsid w:val="002052DA"/>
    <w:rsid w:val="002123CE"/>
    <w:rsid w:val="00212B5C"/>
    <w:rsid w:val="00213DEE"/>
    <w:rsid w:val="0021429B"/>
    <w:rsid w:val="00215A24"/>
    <w:rsid w:val="002235B7"/>
    <w:rsid w:val="002243A9"/>
    <w:rsid w:val="0022576E"/>
    <w:rsid w:val="00232B95"/>
    <w:rsid w:val="00233CDD"/>
    <w:rsid w:val="00235DA1"/>
    <w:rsid w:val="002374F6"/>
    <w:rsid w:val="0024049D"/>
    <w:rsid w:val="002404BF"/>
    <w:rsid w:val="00244B4C"/>
    <w:rsid w:val="00247C5E"/>
    <w:rsid w:val="00251688"/>
    <w:rsid w:val="00253471"/>
    <w:rsid w:val="00253DED"/>
    <w:rsid w:val="002556D3"/>
    <w:rsid w:val="002577C2"/>
    <w:rsid w:val="00261935"/>
    <w:rsid w:val="0026579E"/>
    <w:rsid w:val="0026643B"/>
    <w:rsid w:val="002676DF"/>
    <w:rsid w:val="00270FC4"/>
    <w:rsid w:val="00271AC4"/>
    <w:rsid w:val="002734D4"/>
    <w:rsid w:val="00274C16"/>
    <w:rsid w:val="00280BB2"/>
    <w:rsid w:val="0028438D"/>
    <w:rsid w:val="002856A9"/>
    <w:rsid w:val="002878AE"/>
    <w:rsid w:val="0029130D"/>
    <w:rsid w:val="002934D0"/>
    <w:rsid w:val="00294B32"/>
    <w:rsid w:val="00295319"/>
    <w:rsid w:val="00296CBD"/>
    <w:rsid w:val="002A016A"/>
    <w:rsid w:val="002A01B9"/>
    <w:rsid w:val="002A08B4"/>
    <w:rsid w:val="002A16F6"/>
    <w:rsid w:val="002A180E"/>
    <w:rsid w:val="002A54D0"/>
    <w:rsid w:val="002B2807"/>
    <w:rsid w:val="002B2EB2"/>
    <w:rsid w:val="002B35BE"/>
    <w:rsid w:val="002B3EA2"/>
    <w:rsid w:val="002B3EF1"/>
    <w:rsid w:val="002B402E"/>
    <w:rsid w:val="002C1588"/>
    <w:rsid w:val="002C2069"/>
    <w:rsid w:val="002C46E3"/>
    <w:rsid w:val="002C4F48"/>
    <w:rsid w:val="002C58EC"/>
    <w:rsid w:val="002C59B4"/>
    <w:rsid w:val="002C5B97"/>
    <w:rsid w:val="002C7285"/>
    <w:rsid w:val="002C7427"/>
    <w:rsid w:val="002D2EC0"/>
    <w:rsid w:val="002D4AA3"/>
    <w:rsid w:val="002E2915"/>
    <w:rsid w:val="002E2B36"/>
    <w:rsid w:val="002E2DC9"/>
    <w:rsid w:val="002E3C3A"/>
    <w:rsid w:val="002E557D"/>
    <w:rsid w:val="002E742C"/>
    <w:rsid w:val="002E75F5"/>
    <w:rsid w:val="002E7E08"/>
    <w:rsid w:val="002F04CD"/>
    <w:rsid w:val="002F2874"/>
    <w:rsid w:val="002F3E76"/>
    <w:rsid w:val="002F50D4"/>
    <w:rsid w:val="002F55F2"/>
    <w:rsid w:val="002F57DF"/>
    <w:rsid w:val="002F7E55"/>
    <w:rsid w:val="00300127"/>
    <w:rsid w:val="003008E1"/>
    <w:rsid w:val="00300923"/>
    <w:rsid w:val="003035C6"/>
    <w:rsid w:val="00303C7D"/>
    <w:rsid w:val="003062B3"/>
    <w:rsid w:val="00306ACD"/>
    <w:rsid w:val="0030718A"/>
    <w:rsid w:val="003072FD"/>
    <w:rsid w:val="00310C08"/>
    <w:rsid w:val="003144D4"/>
    <w:rsid w:val="00320DA6"/>
    <w:rsid w:val="0032114A"/>
    <w:rsid w:val="00322B51"/>
    <w:rsid w:val="00323244"/>
    <w:rsid w:val="00325AE9"/>
    <w:rsid w:val="0033123A"/>
    <w:rsid w:val="003312CE"/>
    <w:rsid w:val="0033267A"/>
    <w:rsid w:val="003347C5"/>
    <w:rsid w:val="00335AC8"/>
    <w:rsid w:val="00341D59"/>
    <w:rsid w:val="003429E9"/>
    <w:rsid w:val="00342F78"/>
    <w:rsid w:val="0034424A"/>
    <w:rsid w:val="00347F11"/>
    <w:rsid w:val="00353425"/>
    <w:rsid w:val="00353E44"/>
    <w:rsid w:val="00355B8F"/>
    <w:rsid w:val="0036031C"/>
    <w:rsid w:val="00361D88"/>
    <w:rsid w:val="00363D7D"/>
    <w:rsid w:val="00364BEC"/>
    <w:rsid w:val="00366739"/>
    <w:rsid w:val="00367472"/>
    <w:rsid w:val="003729E2"/>
    <w:rsid w:val="00373E1B"/>
    <w:rsid w:val="0037555D"/>
    <w:rsid w:val="0037576B"/>
    <w:rsid w:val="00376100"/>
    <w:rsid w:val="003770F7"/>
    <w:rsid w:val="00377480"/>
    <w:rsid w:val="003774DD"/>
    <w:rsid w:val="00377F75"/>
    <w:rsid w:val="00381362"/>
    <w:rsid w:val="003852FF"/>
    <w:rsid w:val="003875F6"/>
    <w:rsid w:val="00392C0E"/>
    <w:rsid w:val="00395751"/>
    <w:rsid w:val="003A197D"/>
    <w:rsid w:val="003A2E62"/>
    <w:rsid w:val="003A3BB6"/>
    <w:rsid w:val="003B36BD"/>
    <w:rsid w:val="003B3B84"/>
    <w:rsid w:val="003B4607"/>
    <w:rsid w:val="003B5C89"/>
    <w:rsid w:val="003B5EDA"/>
    <w:rsid w:val="003C055F"/>
    <w:rsid w:val="003C38B5"/>
    <w:rsid w:val="003C6BD6"/>
    <w:rsid w:val="003C714A"/>
    <w:rsid w:val="003C7281"/>
    <w:rsid w:val="003C747D"/>
    <w:rsid w:val="003C782D"/>
    <w:rsid w:val="003C78CF"/>
    <w:rsid w:val="003D3AE1"/>
    <w:rsid w:val="003D4550"/>
    <w:rsid w:val="003E11A5"/>
    <w:rsid w:val="003E187E"/>
    <w:rsid w:val="003E1F2B"/>
    <w:rsid w:val="003E466F"/>
    <w:rsid w:val="003E642B"/>
    <w:rsid w:val="003F0BB1"/>
    <w:rsid w:val="003F3524"/>
    <w:rsid w:val="003F3EE6"/>
    <w:rsid w:val="003F57EC"/>
    <w:rsid w:val="003F57ED"/>
    <w:rsid w:val="003F7369"/>
    <w:rsid w:val="00401AA6"/>
    <w:rsid w:val="00404679"/>
    <w:rsid w:val="0040491D"/>
    <w:rsid w:val="00404E85"/>
    <w:rsid w:val="00405C14"/>
    <w:rsid w:val="00412A8E"/>
    <w:rsid w:val="00413F65"/>
    <w:rsid w:val="00414259"/>
    <w:rsid w:val="00415D17"/>
    <w:rsid w:val="00417407"/>
    <w:rsid w:val="0042195F"/>
    <w:rsid w:val="00421CCD"/>
    <w:rsid w:val="004220ED"/>
    <w:rsid w:val="00422584"/>
    <w:rsid w:val="0042479F"/>
    <w:rsid w:val="0042654B"/>
    <w:rsid w:val="0043059D"/>
    <w:rsid w:val="00434C71"/>
    <w:rsid w:val="00435090"/>
    <w:rsid w:val="00437368"/>
    <w:rsid w:val="004400A6"/>
    <w:rsid w:val="004401F8"/>
    <w:rsid w:val="00441709"/>
    <w:rsid w:val="00444432"/>
    <w:rsid w:val="004458E1"/>
    <w:rsid w:val="004516C2"/>
    <w:rsid w:val="00451957"/>
    <w:rsid w:val="00454C86"/>
    <w:rsid w:val="004560E9"/>
    <w:rsid w:val="0045631E"/>
    <w:rsid w:val="004568F0"/>
    <w:rsid w:val="00460D11"/>
    <w:rsid w:val="00461AA9"/>
    <w:rsid w:val="00465277"/>
    <w:rsid w:val="00465CA1"/>
    <w:rsid w:val="00466B57"/>
    <w:rsid w:val="004675C1"/>
    <w:rsid w:val="00472A00"/>
    <w:rsid w:val="00472B64"/>
    <w:rsid w:val="00473795"/>
    <w:rsid w:val="00474B3C"/>
    <w:rsid w:val="004761F6"/>
    <w:rsid w:val="00480304"/>
    <w:rsid w:val="00481FFE"/>
    <w:rsid w:val="0048254C"/>
    <w:rsid w:val="0048272C"/>
    <w:rsid w:val="00482D85"/>
    <w:rsid w:val="00484610"/>
    <w:rsid w:val="0048498A"/>
    <w:rsid w:val="00486BDA"/>
    <w:rsid w:val="00487434"/>
    <w:rsid w:val="00493275"/>
    <w:rsid w:val="004976C2"/>
    <w:rsid w:val="00497BB4"/>
    <w:rsid w:val="004A3CFA"/>
    <w:rsid w:val="004A4ABE"/>
    <w:rsid w:val="004A7926"/>
    <w:rsid w:val="004B0A7D"/>
    <w:rsid w:val="004B15FA"/>
    <w:rsid w:val="004B31AD"/>
    <w:rsid w:val="004B41FC"/>
    <w:rsid w:val="004B506F"/>
    <w:rsid w:val="004C0039"/>
    <w:rsid w:val="004C0F5B"/>
    <w:rsid w:val="004C3024"/>
    <w:rsid w:val="004C3FDD"/>
    <w:rsid w:val="004C45EE"/>
    <w:rsid w:val="004D17CE"/>
    <w:rsid w:val="004D2292"/>
    <w:rsid w:val="004D44B7"/>
    <w:rsid w:val="004D53A4"/>
    <w:rsid w:val="004D57AC"/>
    <w:rsid w:val="004E0898"/>
    <w:rsid w:val="004E1426"/>
    <w:rsid w:val="004E2416"/>
    <w:rsid w:val="004E3DD9"/>
    <w:rsid w:val="004E4046"/>
    <w:rsid w:val="004E5943"/>
    <w:rsid w:val="004F123A"/>
    <w:rsid w:val="004F26C3"/>
    <w:rsid w:val="004F368A"/>
    <w:rsid w:val="004F49AD"/>
    <w:rsid w:val="0050016A"/>
    <w:rsid w:val="005010C0"/>
    <w:rsid w:val="0050112C"/>
    <w:rsid w:val="00506665"/>
    <w:rsid w:val="005100CA"/>
    <w:rsid w:val="00510278"/>
    <w:rsid w:val="00516E5B"/>
    <w:rsid w:val="005175AD"/>
    <w:rsid w:val="00517DF1"/>
    <w:rsid w:val="0052011B"/>
    <w:rsid w:val="00523037"/>
    <w:rsid w:val="00523234"/>
    <w:rsid w:val="00523CE2"/>
    <w:rsid w:val="0052779A"/>
    <w:rsid w:val="00532FF9"/>
    <w:rsid w:val="00541AE3"/>
    <w:rsid w:val="00545F80"/>
    <w:rsid w:val="0054600A"/>
    <w:rsid w:val="00552A3A"/>
    <w:rsid w:val="0055354A"/>
    <w:rsid w:val="00554D46"/>
    <w:rsid w:val="005568BD"/>
    <w:rsid w:val="005608C3"/>
    <w:rsid w:val="0056150C"/>
    <w:rsid w:val="005624DE"/>
    <w:rsid w:val="00562FBD"/>
    <w:rsid w:val="00563D63"/>
    <w:rsid w:val="00563E92"/>
    <w:rsid w:val="00563F57"/>
    <w:rsid w:val="0056616D"/>
    <w:rsid w:val="00567050"/>
    <w:rsid w:val="00567D76"/>
    <w:rsid w:val="00567EF9"/>
    <w:rsid w:val="00567FCD"/>
    <w:rsid w:val="00570F8F"/>
    <w:rsid w:val="005749B1"/>
    <w:rsid w:val="0057724C"/>
    <w:rsid w:val="005800C2"/>
    <w:rsid w:val="005821D9"/>
    <w:rsid w:val="00582A2A"/>
    <w:rsid w:val="00584594"/>
    <w:rsid w:val="0058473A"/>
    <w:rsid w:val="00590452"/>
    <w:rsid w:val="005905D7"/>
    <w:rsid w:val="00590B99"/>
    <w:rsid w:val="0059176A"/>
    <w:rsid w:val="00592E65"/>
    <w:rsid w:val="00594E0C"/>
    <w:rsid w:val="0059751D"/>
    <w:rsid w:val="005A000C"/>
    <w:rsid w:val="005A0338"/>
    <w:rsid w:val="005A257B"/>
    <w:rsid w:val="005A3192"/>
    <w:rsid w:val="005A3CB9"/>
    <w:rsid w:val="005A4A05"/>
    <w:rsid w:val="005A561E"/>
    <w:rsid w:val="005A5C9F"/>
    <w:rsid w:val="005A7CA7"/>
    <w:rsid w:val="005B0017"/>
    <w:rsid w:val="005B1240"/>
    <w:rsid w:val="005B1DDC"/>
    <w:rsid w:val="005B2577"/>
    <w:rsid w:val="005B4C51"/>
    <w:rsid w:val="005B65E4"/>
    <w:rsid w:val="005B7B03"/>
    <w:rsid w:val="005C2C5A"/>
    <w:rsid w:val="005C3627"/>
    <w:rsid w:val="005C4BF7"/>
    <w:rsid w:val="005C4DB9"/>
    <w:rsid w:val="005C5618"/>
    <w:rsid w:val="005D0173"/>
    <w:rsid w:val="005D096B"/>
    <w:rsid w:val="005D113A"/>
    <w:rsid w:val="005D13FA"/>
    <w:rsid w:val="005D1719"/>
    <w:rsid w:val="005D5254"/>
    <w:rsid w:val="005D75E8"/>
    <w:rsid w:val="005D7EFA"/>
    <w:rsid w:val="005E2345"/>
    <w:rsid w:val="005E5C95"/>
    <w:rsid w:val="005F0FA4"/>
    <w:rsid w:val="005F146D"/>
    <w:rsid w:val="005F2241"/>
    <w:rsid w:val="005F2637"/>
    <w:rsid w:val="005F4B10"/>
    <w:rsid w:val="00600261"/>
    <w:rsid w:val="00600F47"/>
    <w:rsid w:val="006033FA"/>
    <w:rsid w:val="006059BF"/>
    <w:rsid w:val="00605EBB"/>
    <w:rsid w:val="00606F68"/>
    <w:rsid w:val="0061204E"/>
    <w:rsid w:val="00613ACA"/>
    <w:rsid w:val="00615116"/>
    <w:rsid w:val="006161AE"/>
    <w:rsid w:val="00616694"/>
    <w:rsid w:val="00616D3B"/>
    <w:rsid w:val="00616E36"/>
    <w:rsid w:val="0061714B"/>
    <w:rsid w:val="0062071D"/>
    <w:rsid w:val="006222DE"/>
    <w:rsid w:val="0062358A"/>
    <w:rsid w:val="00624A8B"/>
    <w:rsid w:val="00626E99"/>
    <w:rsid w:val="00626FFA"/>
    <w:rsid w:val="006274E6"/>
    <w:rsid w:val="00630ADD"/>
    <w:rsid w:val="00632F03"/>
    <w:rsid w:val="00635D66"/>
    <w:rsid w:val="0063666C"/>
    <w:rsid w:val="0064030F"/>
    <w:rsid w:val="0064132E"/>
    <w:rsid w:val="0064243B"/>
    <w:rsid w:val="00643B1D"/>
    <w:rsid w:val="0064615C"/>
    <w:rsid w:val="0065182B"/>
    <w:rsid w:val="0065285B"/>
    <w:rsid w:val="00652A26"/>
    <w:rsid w:val="0065424E"/>
    <w:rsid w:val="00655485"/>
    <w:rsid w:val="00656AA4"/>
    <w:rsid w:val="006606AF"/>
    <w:rsid w:val="00662E07"/>
    <w:rsid w:val="0066452C"/>
    <w:rsid w:val="006703AB"/>
    <w:rsid w:val="006724F0"/>
    <w:rsid w:val="006730B6"/>
    <w:rsid w:val="0067532D"/>
    <w:rsid w:val="0067622B"/>
    <w:rsid w:val="006810B5"/>
    <w:rsid w:val="0068612B"/>
    <w:rsid w:val="00686652"/>
    <w:rsid w:val="006914C6"/>
    <w:rsid w:val="006922AD"/>
    <w:rsid w:val="006932DE"/>
    <w:rsid w:val="00693465"/>
    <w:rsid w:val="006967F0"/>
    <w:rsid w:val="006A06E0"/>
    <w:rsid w:val="006A08FF"/>
    <w:rsid w:val="006A0B03"/>
    <w:rsid w:val="006A103F"/>
    <w:rsid w:val="006A1AAC"/>
    <w:rsid w:val="006A2257"/>
    <w:rsid w:val="006A3C5D"/>
    <w:rsid w:val="006A46DA"/>
    <w:rsid w:val="006A683C"/>
    <w:rsid w:val="006A7EA3"/>
    <w:rsid w:val="006B00A3"/>
    <w:rsid w:val="006B0ED6"/>
    <w:rsid w:val="006B2CB0"/>
    <w:rsid w:val="006B7716"/>
    <w:rsid w:val="006C19FE"/>
    <w:rsid w:val="006C4EC6"/>
    <w:rsid w:val="006C4EDE"/>
    <w:rsid w:val="006D2174"/>
    <w:rsid w:val="006D21C2"/>
    <w:rsid w:val="006D47DB"/>
    <w:rsid w:val="006D4CD3"/>
    <w:rsid w:val="006E0842"/>
    <w:rsid w:val="006E0E65"/>
    <w:rsid w:val="006E168A"/>
    <w:rsid w:val="006E16CA"/>
    <w:rsid w:val="006E1C7B"/>
    <w:rsid w:val="006E24CF"/>
    <w:rsid w:val="006E3D9B"/>
    <w:rsid w:val="006E4C0C"/>
    <w:rsid w:val="006F0C2A"/>
    <w:rsid w:val="006F5543"/>
    <w:rsid w:val="006F6C62"/>
    <w:rsid w:val="006F7A17"/>
    <w:rsid w:val="007003DE"/>
    <w:rsid w:val="00700580"/>
    <w:rsid w:val="00701BBF"/>
    <w:rsid w:val="007050C6"/>
    <w:rsid w:val="00707503"/>
    <w:rsid w:val="00711613"/>
    <w:rsid w:val="00711F2B"/>
    <w:rsid w:val="007121D5"/>
    <w:rsid w:val="0071488C"/>
    <w:rsid w:val="00716B21"/>
    <w:rsid w:val="00716D47"/>
    <w:rsid w:val="00717D0B"/>
    <w:rsid w:val="007209D0"/>
    <w:rsid w:val="007248B5"/>
    <w:rsid w:val="0072787E"/>
    <w:rsid w:val="00733239"/>
    <w:rsid w:val="0073549C"/>
    <w:rsid w:val="0073633A"/>
    <w:rsid w:val="00736EEE"/>
    <w:rsid w:val="007370D3"/>
    <w:rsid w:val="007400B6"/>
    <w:rsid w:val="00741754"/>
    <w:rsid w:val="00742206"/>
    <w:rsid w:val="00743DD7"/>
    <w:rsid w:val="00746160"/>
    <w:rsid w:val="00746825"/>
    <w:rsid w:val="00746B56"/>
    <w:rsid w:val="007470F6"/>
    <w:rsid w:val="00751D77"/>
    <w:rsid w:val="00752A2F"/>
    <w:rsid w:val="00755D9B"/>
    <w:rsid w:val="007577AF"/>
    <w:rsid w:val="0076109A"/>
    <w:rsid w:val="00761123"/>
    <w:rsid w:val="00761148"/>
    <w:rsid w:val="00761F13"/>
    <w:rsid w:val="0076524F"/>
    <w:rsid w:val="00766B51"/>
    <w:rsid w:val="00766DB7"/>
    <w:rsid w:val="00770565"/>
    <w:rsid w:val="00771902"/>
    <w:rsid w:val="00771BA9"/>
    <w:rsid w:val="0077226A"/>
    <w:rsid w:val="00776076"/>
    <w:rsid w:val="007760C1"/>
    <w:rsid w:val="00776181"/>
    <w:rsid w:val="00777D8C"/>
    <w:rsid w:val="007801F9"/>
    <w:rsid w:val="007808B8"/>
    <w:rsid w:val="007840F2"/>
    <w:rsid w:val="00784E19"/>
    <w:rsid w:val="007851EE"/>
    <w:rsid w:val="00785AB1"/>
    <w:rsid w:val="0079143F"/>
    <w:rsid w:val="0079208F"/>
    <w:rsid w:val="0079233C"/>
    <w:rsid w:val="007933A1"/>
    <w:rsid w:val="007933BF"/>
    <w:rsid w:val="0079381B"/>
    <w:rsid w:val="007946C0"/>
    <w:rsid w:val="00794787"/>
    <w:rsid w:val="007947AA"/>
    <w:rsid w:val="007951F7"/>
    <w:rsid w:val="00795F7F"/>
    <w:rsid w:val="00796586"/>
    <w:rsid w:val="007972B0"/>
    <w:rsid w:val="007A4ABE"/>
    <w:rsid w:val="007A5199"/>
    <w:rsid w:val="007A62C8"/>
    <w:rsid w:val="007A6ED3"/>
    <w:rsid w:val="007B011A"/>
    <w:rsid w:val="007B0CB4"/>
    <w:rsid w:val="007B4A1B"/>
    <w:rsid w:val="007B4B57"/>
    <w:rsid w:val="007B732B"/>
    <w:rsid w:val="007B74BC"/>
    <w:rsid w:val="007B7BFB"/>
    <w:rsid w:val="007C02D2"/>
    <w:rsid w:val="007C288E"/>
    <w:rsid w:val="007C4F54"/>
    <w:rsid w:val="007C6749"/>
    <w:rsid w:val="007D2187"/>
    <w:rsid w:val="007D396B"/>
    <w:rsid w:val="007D69F8"/>
    <w:rsid w:val="007E28ED"/>
    <w:rsid w:val="007E4432"/>
    <w:rsid w:val="007E50F3"/>
    <w:rsid w:val="007E6534"/>
    <w:rsid w:val="007E70C6"/>
    <w:rsid w:val="007E78A6"/>
    <w:rsid w:val="007F258E"/>
    <w:rsid w:val="007F2648"/>
    <w:rsid w:val="007F3CF0"/>
    <w:rsid w:val="007F48C7"/>
    <w:rsid w:val="00801642"/>
    <w:rsid w:val="00801A51"/>
    <w:rsid w:val="00803669"/>
    <w:rsid w:val="0080695A"/>
    <w:rsid w:val="00812316"/>
    <w:rsid w:val="00813DB5"/>
    <w:rsid w:val="008153E3"/>
    <w:rsid w:val="008203B3"/>
    <w:rsid w:val="008257B6"/>
    <w:rsid w:val="00827969"/>
    <w:rsid w:val="00827D5F"/>
    <w:rsid w:val="008315A7"/>
    <w:rsid w:val="00834469"/>
    <w:rsid w:val="008351C2"/>
    <w:rsid w:val="00835814"/>
    <w:rsid w:val="008400A9"/>
    <w:rsid w:val="008419AC"/>
    <w:rsid w:val="00844F94"/>
    <w:rsid w:val="00851AE3"/>
    <w:rsid w:val="00851DEA"/>
    <w:rsid w:val="00853270"/>
    <w:rsid w:val="00853DE5"/>
    <w:rsid w:val="00855A28"/>
    <w:rsid w:val="008577A4"/>
    <w:rsid w:val="00861DF5"/>
    <w:rsid w:val="00864B3D"/>
    <w:rsid w:val="00870C51"/>
    <w:rsid w:val="0087128B"/>
    <w:rsid w:val="00871BB5"/>
    <w:rsid w:val="00872F9B"/>
    <w:rsid w:val="00875D6C"/>
    <w:rsid w:val="008774CB"/>
    <w:rsid w:val="00877ED3"/>
    <w:rsid w:val="0088063B"/>
    <w:rsid w:val="00880A37"/>
    <w:rsid w:val="008829C7"/>
    <w:rsid w:val="00882B0C"/>
    <w:rsid w:val="008843E2"/>
    <w:rsid w:val="008853D3"/>
    <w:rsid w:val="0088593B"/>
    <w:rsid w:val="00890AB5"/>
    <w:rsid w:val="008933BE"/>
    <w:rsid w:val="008948C8"/>
    <w:rsid w:val="00894A09"/>
    <w:rsid w:val="00897870"/>
    <w:rsid w:val="008978AF"/>
    <w:rsid w:val="008A085C"/>
    <w:rsid w:val="008A18D2"/>
    <w:rsid w:val="008A41ED"/>
    <w:rsid w:val="008A4916"/>
    <w:rsid w:val="008A58F6"/>
    <w:rsid w:val="008A6C24"/>
    <w:rsid w:val="008B0944"/>
    <w:rsid w:val="008B17A7"/>
    <w:rsid w:val="008B1903"/>
    <w:rsid w:val="008B1B87"/>
    <w:rsid w:val="008B21AD"/>
    <w:rsid w:val="008B31F2"/>
    <w:rsid w:val="008B3E5B"/>
    <w:rsid w:val="008B5EE0"/>
    <w:rsid w:val="008B678D"/>
    <w:rsid w:val="008B6814"/>
    <w:rsid w:val="008B6DF4"/>
    <w:rsid w:val="008B73B4"/>
    <w:rsid w:val="008C1644"/>
    <w:rsid w:val="008C1A2B"/>
    <w:rsid w:val="008D2C28"/>
    <w:rsid w:val="008D5603"/>
    <w:rsid w:val="008D6419"/>
    <w:rsid w:val="008E2A81"/>
    <w:rsid w:val="008E307F"/>
    <w:rsid w:val="008E31E8"/>
    <w:rsid w:val="008E4119"/>
    <w:rsid w:val="008E6654"/>
    <w:rsid w:val="008E7683"/>
    <w:rsid w:val="008F146F"/>
    <w:rsid w:val="008F1AD7"/>
    <w:rsid w:val="008F48AF"/>
    <w:rsid w:val="008F4CB5"/>
    <w:rsid w:val="009001E1"/>
    <w:rsid w:val="00902E6C"/>
    <w:rsid w:val="00903276"/>
    <w:rsid w:val="00903BE1"/>
    <w:rsid w:val="00904272"/>
    <w:rsid w:val="00905441"/>
    <w:rsid w:val="00906772"/>
    <w:rsid w:val="00907ABD"/>
    <w:rsid w:val="0091031A"/>
    <w:rsid w:val="00911CA7"/>
    <w:rsid w:val="0091285A"/>
    <w:rsid w:val="00913761"/>
    <w:rsid w:val="009154BD"/>
    <w:rsid w:val="009176C3"/>
    <w:rsid w:val="00917AA1"/>
    <w:rsid w:val="009205C3"/>
    <w:rsid w:val="009208E6"/>
    <w:rsid w:val="00922138"/>
    <w:rsid w:val="00922D68"/>
    <w:rsid w:val="00923778"/>
    <w:rsid w:val="0092455F"/>
    <w:rsid w:val="009255C3"/>
    <w:rsid w:val="00930453"/>
    <w:rsid w:val="0093079A"/>
    <w:rsid w:val="00934DEF"/>
    <w:rsid w:val="00937040"/>
    <w:rsid w:val="0093750A"/>
    <w:rsid w:val="00937899"/>
    <w:rsid w:val="009415C6"/>
    <w:rsid w:val="00941926"/>
    <w:rsid w:val="0094286C"/>
    <w:rsid w:val="00946589"/>
    <w:rsid w:val="009468AC"/>
    <w:rsid w:val="00946BB4"/>
    <w:rsid w:val="009512CF"/>
    <w:rsid w:val="00954413"/>
    <w:rsid w:val="00955EEA"/>
    <w:rsid w:val="0095611E"/>
    <w:rsid w:val="00956D69"/>
    <w:rsid w:val="00957BA8"/>
    <w:rsid w:val="00962149"/>
    <w:rsid w:val="00963F80"/>
    <w:rsid w:val="00964426"/>
    <w:rsid w:val="00966DEB"/>
    <w:rsid w:val="00966F77"/>
    <w:rsid w:val="009706D5"/>
    <w:rsid w:val="00970DBA"/>
    <w:rsid w:val="009727DA"/>
    <w:rsid w:val="00974193"/>
    <w:rsid w:val="009813E6"/>
    <w:rsid w:val="009827C3"/>
    <w:rsid w:val="00987B3C"/>
    <w:rsid w:val="009913F5"/>
    <w:rsid w:val="00991409"/>
    <w:rsid w:val="0099180D"/>
    <w:rsid w:val="00991A80"/>
    <w:rsid w:val="009923A9"/>
    <w:rsid w:val="00994806"/>
    <w:rsid w:val="00994BE2"/>
    <w:rsid w:val="00995508"/>
    <w:rsid w:val="00995B9F"/>
    <w:rsid w:val="009966E9"/>
    <w:rsid w:val="00996B3A"/>
    <w:rsid w:val="009A12D7"/>
    <w:rsid w:val="009A218C"/>
    <w:rsid w:val="009A39A6"/>
    <w:rsid w:val="009B0CDA"/>
    <w:rsid w:val="009B1691"/>
    <w:rsid w:val="009B418B"/>
    <w:rsid w:val="009B508C"/>
    <w:rsid w:val="009B7156"/>
    <w:rsid w:val="009B7963"/>
    <w:rsid w:val="009C246C"/>
    <w:rsid w:val="009C45EC"/>
    <w:rsid w:val="009C5B8F"/>
    <w:rsid w:val="009C5F97"/>
    <w:rsid w:val="009C6BAC"/>
    <w:rsid w:val="009D0E72"/>
    <w:rsid w:val="009D1719"/>
    <w:rsid w:val="009D541C"/>
    <w:rsid w:val="009D554A"/>
    <w:rsid w:val="009D7369"/>
    <w:rsid w:val="009D760F"/>
    <w:rsid w:val="009E05D0"/>
    <w:rsid w:val="009E0D43"/>
    <w:rsid w:val="009E1703"/>
    <w:rsid w:val="009E433A"/>
    <w:rsid w:val="009F0D96"/>
    <w:rsid w:val="009F203F"/>
    <w:rsid w:val="009F2B82"/>
    <w:rsid w:val="009F3EE4"/>
    <w:rsid w:val="009F58DE"/>
    <w:rsid w:val="009F7D91"/>
    <w:rsid w:val="00A01018"/>
    <w:rsid w:val="00A01C04"/>
    <w:rsid w:val="00A049D1"/>
    <w:rsid w:val="00A05A1B"/>
    <w:rsid w:val="00A06AF0"/>
    <w:rsid w:val="00A104BC"/>
    <w:rsid w:val="00A10DE9"/>
    <w:rsid w:val="00A128B1"/>
    <w:rsid w:val="00A15B9F"/>
    <w:rsid w:val="00A16BB9"/>
    <w:rsid w:val="00A20489"/>
    <w:rsid w:val="00A268B2"/>
    <w:rsid w:val="00A27910"/>
    <w:rsid w:val="00A31586"/>
    <w:rsid w:val="00A32C61"/>
    <w:rsid w:val="00A334AD"/>
    <w:rsid w:val="00A338F8"/>
    <w:rsid w:val="00A35581"/>
    <w:rsid w:val="00A35AA0"/>
    <w:rsid w:val="00A3684B"/>
    <w:rsid w:val="00A36AF6"/>
    <w:rsid w:val="00A3781D"/>
    <w:rsid w:val="00A37852"/>
    <w:rsid w:val="00A401C4"/>
    <w:rsid w:val="00A420A0"/>
    <w:rsid w:val="00A421B9"/>
    <w:rsid w:val="00A42DD6"/>
    <w:rsid w:val="00A47E0D"/>
    <w:rsid w:val="00A508BD"/>
    <w:rsid w:val="00A51EDD"/>
    <w:rsid w:val="00A522A0"/>
    <w:rsid w:val="00A530F6"/>
    <w:rsid w:val="00A541A1"/>
    <w:rsid w:val="00A5499A"/>
    <w:rsid w:val="00A563FB"/>
    <w:rsid w:val="00A57DD6"/>
    <w:rsid w:val="00A6033B"/>
    <w:rsid w:val="00A6099B"/>
    <w:rsid w:val="00A629FE"/>
    <w:rsid w:val="00A675FA"/>
    <w:rsid w:val="00A71729"/>
    <w:rsid w:val="00A72B93"/>
    <w:rsid w:val="00A7582B"/>
    <w:rsid w:val="00A773A9"/>
    <w:rsid w:val="00A812CB"/>
    <w:rsid w:val="00A8286C"/>
    <w:rsid w:val="00A83C00"/>
    <w:rsid w:val="00A84234"/>
    <w:rsid w:val="00A86FF9"/>
    <w:rsid w:val="00A92045"/>
    <w:rsid w:val="00A938D8"/>
    <w:rsid w:val="00A943D6"/>
    <w:rsid w:val="00A97192"/>
    <w:rsid w:val="00AA10F1"/>
    <w:rsid w:val="00AA15C6"/>
    <w:rsid w:val="00AA261B"/>
    <w:rsid w:val="00AA3833"/>
    <w:rsid w:val="00AA52B4"/>
    <w:rsid w:val="00AA5D10"/>
    <w:rsid w:val="00AA6CEE"/>
    <w:rsid w:val="00AB37F7"/>
    <w:rsid w:val="00AB4481"/>
    <w:rsid w:val="00AB4DCB"/>
    <w:rsid w:val="00AC20D0"/>
    <w:rsid w:val="00AC29B7"/>
    <w:rsid w:val="00AC351C"/>
    <w:rsid w:val="00AC382B"/>
    <w:rsid w:val="00AC38C8"/>
    <w:rsid w:val="00AC432F"/>
    <w:rsid w:val="00AC5384"/>
    <w:rsid w:val="00AD3A95"/>
    <w:rsid w:val="00AD42D8"/>
    <w:rsid w:val="00AD450F"/>
    <w:rsid w:val="00AD7F3D"/>
    <w:rsid w:val="00AE2E16"/>
    <w:rsid w:val="00AE5292"/>
    <w:rsid w:val="00AE6C71"/>
    <w:rsid w:val="00AF0A19"/>
    <w:rsid w:val="00AF5F61"/>
    <w:rsid w:val="00B03801"/>
    <w:rsid w:val="00B03B01"/>
    <w:rsid w:val="00B054FD"/>
    <w:rsid w:val="00B12D8F"/>
    <w:rsid w:val="00B150B7"/>
    <w:rsid w:val="00B15C20"/>
    <w:rsid w:val="00B17151"/>
    <w:rsid w:val="00B17496"/>
    <w:rsid w:val="00B17C42"/>
    <w:rsid w:val="00B201B1"/>
    <w:rsid w:val="00B21541"/>
    <w:rsid w:val="00B21891"/>
    <w:rsid w:val="00B23A76"/>
    <w:rsid w:val="00B23E85"/>
    <w:rsid w:val="00B24704"/>
    <w:rsid w:val="00B27D9A"/>
    <w:rsid w:val="00B3222F"/>
    <w:rsid w:val="00B33268"/>
    <w:rsid w:val="00B33738"/>
    <w:rsid w:val="00B37776"/>
    <w:rsid w:val="00B40218"/>
    <w:rsid w:val="00B409DC"/>
    <w:rsid w:val="00B40C37"/>
    <w:rsid w:val="00B40F7C"/>
    <w:rsid w:val="00B41811"/>
    <w:rsid w:val="00B42E81"/>
    <w:rsid w:val="00B42EB8"/>
    <w:rsid w:val="00B5005E"/>
    <w:rsid w:val="00B51189"/>
    <w:rsid w:val="00B56E4C"/>
    <w:rsid w:val="00B610B3"/>
    <w:rsid w:val="00B63A6F"/>
    <w:rsid w:val="00B66732"/>
    <w:rsid w:val="00B7070A"/>
    <w:rsid w:val="00B720AE"/>
    <w:rsid w:val="00B73388"/>
    <w:rsid w:val="00B74810"/>
    <w:rsid w:val="00B7731C"/>
    <w:rsid w:val="00B776E7"/>
    <w:rsid w:val="00B80C92"/>
    <w:rsid w:val="00B8133C"/>
    <w:rsid w:val="00B81FB6"/>
    <w:rsid w:val="00B82B70"/>
    <w:rsid w:val="00B90C92"/>
    <w:rsid w:val="00B91467"/>
    <w:rsid w:val="00B92ACA"/>
    <w:rsid w:val="00B94D9C"/>
    <w:rsid w:val="00B963F2"/>
    <w:rsid w:val="00B96A02"/>
    <w:rsid w:val="00BA2405"/>
    <w:rsid w:val="00BA2821"/>
    <w:rsid w:val="00BA3F44"/>
    <w:rsid w:val="00BA66FE"/>
    <w:rsid w:val="00BA68EE"/>
    <w:rsid w:val="00BB1004"/>
    <w:rsid w:val="00BB2803"/>
    <w:rsid w:val="00BB5346"/>
    <w:rsid w:val="00BB5836"/>
    <w:rsid w:val="00BB5AD6"/>
    <w:rsid w:val="00BB6A52"/>
    <w:rsid w:val="00BB776F"/>
    <w:rsid w:val="00BB7F9E"/>
    <w:rsid w:val="00BC1071"/>
    <w:rsid w:val="00BC5688"/>
    <w:rsid w:val="00BC6822"/>
    <w:rsid w:val="00BC6A26"/>
    <w:rsid w:val="00BC70F9"/>
    <w:rsid w:val="00BD006F"/>
    <w:rsid w:val="00BD3099"/>
    <w:rsid w:val="00BD40AC"/>
    <w:rsid w:val="00BD4100"/>
    <w:rsid w:val="00BD4DE1"/>
    <w:rsid w:val="00BD555C"/>
    <w:rsid w:val="00BD60A7"/>
    <w:rsid w:val="00BD7866"/>
    <w:rsid w:val="00BE048F"/>
    <w:rsid w:val="00BE7EAF"/>
    <w:rsid w:val="00BF1177"/>
    <w:rsid w:val="00BF21C6"/>
    <w:rsid w:val="00BF2525"/>
    <w:rsid w:val="00BF32A3"/>
    <w:rsid w:val="00BF36B0"/>
    <w:rsid w:val="00BF4692"/>
    <w:rsid w:val="00BF4ACC"/>
    <w:rsid w:val="00BF5A8F"/>
    <w:rsid w:val="00C011C3"/>
    <w:rsid w:val="00C02CA9"/>
    <w:rsid w:val="00C04850"/>
    <w:rsid w:val="00C10260"/>
    <w:rsid w:val="00C12115"/>
    <w:rsid w:val="00C125AA"/>
    <w:rsid w:val="00C145B9"/>
    <w:rsid w:val="00C178BB"/>
    <w:rsid w:val="00C17E5D"/>
    <w:rsid w:val="00C2027B"/>
    <w:rsid w:val="00C21243"/>
    <w:rsid w:val="00C2459C"/>
    <w:rsid w:val="00C24A06"/>
    <w:rsid w:val="00C27D6B"/>
    <w:rsid w:val="00C30758"/>
    <w:rsid w:val="00C33AB9"/>
    <w:rsid w:val="00C33B92"/>
    <w:rsid w:val="00C3565B"/>
    <w:rsid w:val="00C35E6F"/>
    <w:rsid w:val="00C367AA"/>
    <w:rsid w:val="00C41D64"/>
    <w:rsid w:val="00C455A4"/>
    <w:rsid w:val="00C46425"/>
    <w:rsid w:val="00C46B83"/>
    <w:rsid w:val="00C50350"/>
    <w:rsid w:val="00C50D74"/>
    <w:rsid w:val="00C5262A"/>
    <w:rsid w:val="00C52DBF"/>
    <w:rsid w:val="00C60E27"/>
    <w:rsid w:val="00C60E8C"/>
    <w:rsid w:val="00C6115C"/>
    <w:rsid w:val="00C61A58"/>
    <w:rsid w:val="00C645D9"/>
    <w:rsid w:val="00C646F4"/>
    <w:rsid w:val="00C64CA7"/>
    <w:rsid w:val="00C70BEC"/>
    <w:rsid w:val="00C74CAA"/>
    <w:rsid w:val="00C74CAD"/>
    <w:rsid w:val="00C75A4E"/>
    <w:rsid w:val="00C7619C"/>
    <w:rsid w:val="00C7680C"/>
    <w:rsid w:val="00C81AF4"/>
    <w:rsid w:val="00C81CB4"/>
    <w:rsid w:val="00C81EEE"/>
    <w:rsid w:val="00C82B6F"/>
    <w:rsid w:val="00C8352F"/>
    <w:rsid w:val="00C85E1D"/>
    <w:rsid w:val="00C87DDA"/>
    <w:rsid w:val="00C87E35"/>
    <w:rsid w:val="00C93D11"/>
    <w:rsid w:val="00C96976"/>
    <w:rsid w:val="00C97748"/>
    <w:rsid w:val="00C97A7E"/>
    <w:rsid w:val="00CA15F5"/>
    <w:rsid w:val="00CA1E17"/>
    <w:rsid w:val="00CA35E3"/>
    <w:rsid w:val="00CA3FC6"/>
    <w:rsid w:val="00CA47D2"/>
    <w:rsid w:val="00CA6053"/>
    <w:rsid w:val="00CB07BC"/>
    <w:rsid w:val="00CB0F2F"/>
    <w:rsid w:val="00CB181B"/>
    <w:rsid w:val="00CB2124"/>
    <w:rsid w:val="00CB27A8"/>
    <w:rsid w:val="00CB47F9"/>
    <w:rsid w:val="00CB4E10"/>
    <w:rsid w:val="00CB50C4"/>
    <w:rsid w:val="00CB5DEC"/>
    <w:rsid w:val="00CC0FD1"/>
    <w:rsid w:val="00CC14E3"/>
    <w:rsid w:val="00CC3871"/>
    <w:rsid w:val="00CC3D28"/>
    <w:rsid w:val="00CC49D2"/>
    <w:rsid w:val="00CD0135"/>
    <w:rsid w:val="00CD4321"/>
    <w:rsid w:val="00CD5451"/>
    <w:rsid w:val="00CD6BD3"/>
    <w:rsid w:val="00CE053A"/>
    <w:rsid w:val="00CE23E5"/>
    <w:rsid w:val="00CE3689"/>
    <w:rsid w:val="00CE6076"/>
    <w:rsid w:val="00CE6302"/>
    <w:rsid w:val="00CF1340"/>
    <w:rsid w:val="00CF1FD7"/>
    <w:rsid w:val="00CF2169"/>
    <w:rsid w:val="00CF52C7"/>
    <w:rsid w:val="00CF53FB"/>
    <w:rsid w:val="00CF5B24"/>
    <w:rsid w:val="00D007A0"/>
    <w:rsid w:val="00D00F31"/>
    <w:rsid w:val="00D012B5"/>
    <w:rsid w:val="00D01DFC"/>
    <w:rsid w:val="00D02D20"/>
    <w:rsid w:val="00D04E95"/>
    <w:rsid w:val="00D06024"/>
    <w:rsid w:val="00D06D37"/>
    <w:rsid w:val="00D0742D"/>
    <w:rsid w:val="00D109C3"/>
    <w:rsid w:val="00D127DB"/>
    <w:rsid w:val="00D12C9F"/>
    <w:rsid w:val="00D12EBA"/>
    <w:rsid w:val="00D1412C"/>
    <w:rsid w:val="00D1424C"/>
    <w:rsid w:val="00D15773"/>
    <w:rsid w:val="00D157A4"/>
    <w:rsid w:val="00D17CB5"/>
    <w:rsid w:val="00D204AE"/>
    <w:rsid w:val="00D21489"/>
    <w:rsid w:val="00D22C28"/>
    <w:rsid w:val="00D23136"/>
    <w:rsid w:val="00D24E2E"/>
    <w:rsid w:val="00D24E3F"/>
    <w:rsid w:val="00D27332"/>
    <w:rsid w:val="00D27EDA"/>
    <w:rsid w:val="00D307D9"/>
    <w:rsid w:val="00D31647"/>
    <w:rsid w:val="00D31A58"/>
    <w:rsid w:val="00D3305C"/>
    <w:rsid w:val="00D33990"/>
    <w:rsid w:val="00D35F3D"/>
    <w:rsid w:val="00D36039"/>
    <w:rsid w:val="00D368D5"/>
    <w:rsid w:val="00D431C1"/>
    <w:rsid w:val="00D45B23"/>
    <w:rsid w:val="00D45FB8"/>
    <w:rsid w:val="00D46EA7"/>
    <w:rsid w:val="00D46F00"/>
    <w:rsid w:val="00D51834"/>
    <w:rsid w:val="00D51EB9"/>
    <w:rsid w:val="00D529F8"/>
    <w:rsid w:val="00D543F0"/>
    <w:rsid w:val="00D55CE7"/>
    <w:rsid w:val="00D56FE0"/>
    <w:rsid w:val="00D63BB0"/>
    <w:rsid w:val="00D64DA7"/>
    <w:rsid w:val="00D66998"/>
    <w:rsid w:val="00D67AC0"/>
    <w:rsid w:val="00D67B57"/>
    <w:rsid w:val="00D67C65"/>
    <w:rsid w:val="00D70FEB"/>
    <w:rsid w:val="00D7470A"/>
    <w:rsid w:val="00D75627"/>
    <w:rsid w:val="00D77C6D"/>
    <w:rsid w:val="00D808A4"/>
    <w:rsid w:val="00D83996"/>
    <w:rsid w:val="00D85B33"/>
    <w:rsid w:val="00D87674"/>
    <w:rsid w:val="00D935AB"/>
    <w:rsid w:val="00D942AA"/>
    <w:rsid w:val="00D94DD1"/>
    <w:rsid w:val="00D9561B"/>
    <w:rsid w:val="00D95688"/>
    <w:rsid w:val="00D96525"/>
    <w:rsid w:val="00DA4239"/>
    <w:rsid w:val="00DA484F"/>
    <w:rsid w:val="00DA6660"/>
    <w:rsid w:val="00DB00D8"/>
    <w:rsid w:val="00DB5C74"/>
    <w:rsid w:val="00DB5F01"/>
    <w:rsid w:val="00DB6787"/>
    <w:rsid w:val="00DC0B13"/>
    <w:rsid w:val="00DC278E"/>
    <w:rsid w:val="00DC360E"/>
    <w:rsid w:val="00DC5AB3"/>
    <w:rsid w:val="00DD036E"/>
    <w:rsid w:val="00DD20CF"/>
    <w:rsid w:val="00DD2462"/>
    <w:rsid w:val="00DD2E8C"/>
    <w:rsid w:val="00DD3485"/>
    <w:rsid w:val="00DD3A88"/>
    <w:rsid w:val="00DD4725"/>
    <w:rsid w:val="00DD7596"/>
    <w:rsid w:val="00DE1253"/>
    <w:rsid w:val="00DE2D7E"/>
    <w:rsid w:val="00DE2F70"/>
    <w:rsid w:val="00DE53CD"/>
    <w:rsid w:val="00DE61F2"/>
    <w:rsid w:val="00DE7869"/>
    <w:rsid w:val="00DF11B9"/>
    <w:rsid w:val="00DF279F"/>
    <w:rsid w:val="00DF4910"/>
    <w:rsid w:val="00DF6256"/>
    <w:rsid w:val="00DF6DFE"/>
    <w:rsid w:val="00DF71DC"/>
    <w:rsid w:val="00E021C5"/>
    <w:rsid w:val="00E10455"/>
    <w:rsid w:val="00E12590"/>
    <w:rsid w:val="00E13BA0"/>
    <w:rsid w:val="00E14177"/>
    <w:rsid w:val="00E1645D"/>
    <w:rsid w:val="00E23127"/>
    <w:rsid w:val="00E232E7"/>
    <w:rsid w:val="00E2354D"/>
    <w:rsid w:val="00E246C9"/>
    <w:rsid w:val="00E2501E"/>
    <w:rsid w:val="00E277AB"/>
    <w:rsid w:val="00E279A6"/>
    <w:rsid w:val="00E30B63"/>
    <w:rsid w:val="00E32B11"/>
    <w:rsid w:val="00E337B9"/>
    <w:rsid w:val="00E3626D"/>
    <w:rsid w:val="00E3687E"/>
    <w:rsid w:val="00E374E0"/>
    <w:rsid w:val="00E37628"/>
    <w:rsid w:val="00E403C7"/>
    <w:rsid w:val="00E40759"/>
    <w:rsid w:val="00E420C8"/>
    <w:rsid w:val="00E463F8"/>
    <w:rsid w:val="00E51797"/>
    <w:rsid w:val="00E5253A"/>
    <w:rsid w:val="00E5683F"/>
    <w:rsid w:val="00E5782F"/>
    <w:rsid w:val="00E60427"/>
    <w:rsid w:val="00E60454"/>
    <w:rsid w:val="00E66DB4"/>
    <w:rsid w:val="00E70EFA"/>
    <w:rsid w:val="00E725FD"/>
    <w:rsid w:val="00E739C4"/>
    <w:rsid w:val="00E73E2A"/>
    <w:rsid w:val="00E75101"/>
    <w:rsid w:val="00E75860"/>
    <w:rsid w:val="00E7708A"/>
    <w:rsid w:val="00E821D0"/>
    <w:rsid w:val="00E83F82"/>
    <w:rsid w:val="00E84446"/>
    <w:rsid w:val="00E84896"/>
    <w:rsid w:val="00E87A8A"/>
    <w:rsid w:val="00E9051C"/>
    <w:rsid w:val="00E90C2B"/>
    <w:rsid w:val="00E915F5"/>
    <w:rsid w:val="00E91768"/>
    <w:rsid w:val="00E9269E"/>
    <w:rsid w:val="00E92C8E"/>
    <w:rsid w:val="00E95FCD"/>
    <w:rsid w:val="00E966D5"/>
    <w:rsid w:val="00E96AA4"/>
    <w:rsid w:val="00E96D30"/>
    <w:rsid w:val="00EA0092"/>
    <w:rsid w:val="00EA14CE"/>
    <w:rsid w:val="00EA3E5B"/>
    <w:rsid w:val="00EA6743"/>
    <w:rsid w:val="00EB1939"/>
    <w:rsid w:val="00EB24B4"/>
    <w:rsid w:val="00EB3616"/>
    <w:rsid w:val="00EB37AE"/>
    <w:rsid w:val="00EB4C55"/>
    <w:rsid w:val="00EB5910"/>
    <w:rsid w:val="00EB6135"/>
    <w:rsid w:val="00EC2DD6"/>
    <w:rsid w:val="00EC3554"/>
    <w:rsid w:val="00EC37C6"/>
    <w:rsid w:val="00EC4AC7"/>
    <w:rsid w:val="00EC4D74"/>
    <w:rsid w:val="00EC5485"/>
    <w:rsid w:val="00EC6E1F"/>
    <w:rsid w:val="00EC6F08"/>
    <w:rsid w:val="00EC7163"/>
    <w:rsid w:val="00ED1003"/>
    <w:rsid w:val="00ED1D39"/>
    <w:rsid w:val="00EE17AD"/>
    <w:rsid w:val="00EE6B4E"/>
    <w:rsid w:val="00EF067D"/>
    <w:rsid w:val="00EF06B0"/>
    <w:rsid w:val="00EF5BDD"/>
    <w:rsid w:val="00EF6DD8"/>
    <w:rsid w:val="00EF7659"/>
    <w:rsid w:val="00EF7F25"/>
    <w:rsid w:val="00F006C5"/>
    <w:rsid w:val="00F03E99"/>
    <w:rsid w:val="00F041AE"/>
    <w:rsid w:val="00F0533F"/>
    <w:rsid w:val="00F06D95"/>
    <w:rsid w:val="00F07A91"/>
    <w:rsid w:val="00F10301"/>
    <w:rsid w:val="00F13614"/>
    <w:rsid w:val="00F139DA"/>
    <w:rsid w:val="00F15008"/>
    <w:rsid w:val="00F17F7E"/>
    <w:rsid w:val="00F22424"/>
    <w:rsid w:val="00F23237"/>
    <w:rsid w:val="00F243EC"/>
    <w:rsid w:val="00F2536A"/>
    <w:rsid w:val="00F26A85"/>
    <w:rsid w:val="00F30B0C"/>
    <w:rsid w:val="00F31148"/>
    <w:rsid w:val="00F3191A"/>
    <w:rsid w:val="00F32D78"/>
    <w:rsid w:val="00F33B15"/>
    <w:rsid w:val="00F33B75"/>
    <w:rsid w:val="00F35847"/>
    <w:rsid w:val="00F359B6"/>
    <w:rsid w:val="00F3799A"/>
    <w:rsid w:val="00F40B99"/>
    <w:rsid w:val="00F45F7B"/>
    <w:rsid w:val="00F47763"/>
    <w:rsid w:val="00F5050E"/>
    <w:rsid w:val="00F50965"/>
    <w:rsid w:val="00F51F52"/>
    <w:rsid w:val="00F52F71"/>
    <w:rsid w:val="00F542ED"/>
    <w:rsid w:val="00F5726C"/>
    <w:rsid w:val="00F61DF7"/>
    <w:rsid w:val="00F62758"/>
    <w:rsid w:val="00F629C5"/>
    <w:rsid w:val="00F63C99"/>
    <w:rsid w:val="00F63CA1"/>
    <w:rsid w:val="00F65215"/>
    <w:rsid w:val="00F65AD9"/>
    <w:rsid w:val="00F66123"/>
    <w:rsid w:val="00F66E51"/>
    <w:rsid w:val="00F70D94"/>
    <w:rsid w:val="00F70FF2"/>
    <w:rsid w:val="00F71308"/>
    <w:rsid w:val="00F71A7F"/>
    <w:rsid w:val="00F72EC4"/>
    <w:rsid w:val="00F72FBC"/>
    <w:rsid w:val="00F745C1"/>
    <w:rsid w:val="00F75E7F"/>
    <w:rsid w:val="00F77542"/>
    <w:rsid w:val="00F80AD8"/>
    <w:rsid w:val="00F82160"/>
    <w:rsid w:val="00F83324"/>
    <w:rsid w:val="00F83BCD"/>
    <w:rsid w:val="00F84F87"/>
    <w:rsid w:val="00F913A4"/>
    <w:rsid w:val="00F91739"/>
    <w:rsid w:val="00F9202E"/>
    <w:rsid w:val="00F9230A"/>
    <w:rsid w:val="00F9280D"/>
    <w:rsid w:val="00F928EA"/>
    <w:rsid w:val="00F948F9"/>
    <w:rsid w:val="00F950A4"/>
    <w:rsid w:val="00F95F63"/>
    <w:rsid w:val="00F978A4"/>
    <w:rsid w:val="00F97F24"/>
    <w:rsid w:val="00FA2F8B"/>
    <w:rsid w:val="00FA3147"/>
    <w:rsid w:val="00FA4EFB"/>
    <w:rsid w:val="00FA58C8"/>
    <w:rsid w:val="00FA65D0"/>
    <w:rsid w:val="00FB4278"/>
    <w:rsid w:val="00FB4B12"/>
    <w:rsid w:val="00FB653F"/>
    <w:rsid w:val="00FB6F37"/>
    <w:rsid w:val="00FB7661"/>
    <w:rsid w:val="00FC2736"/>
    <w:rsid w:val="00FC550C"/>
    <w:rsid w:val="00FD36E2"/>
    <w:rsid w:val="00FD6572"/>
    <w:rsid w:val="00FD7DDC"/>
    <w:rsid w:val="00FE04DD"/>
    <w:rsid w:val="00FE0D35"/>
    <w:rsid w:val="00FE11FD"/>
    <w:rsid w:val="00FE14F7"/>
    <w:rsid w:val="00FE31D9"/>
    <w:rsid w:val="00FE3C71"/>
    <w:rsid w:val="00FF2E4C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05305A5"/>
  <w15:chartTrackingRefBased/>
  <w15:docId w15:val="{E30A6E21-F23F-4566-88CD-6F0872F9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9B1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16E36"/>
    <w:pPr>
      <w:keepNext/>
      <w:numPr>
        <w:numId w:val="1"/>
      </w:numPr>
      <w:jc w:val="center"/>
      <w:outlineLvl w:val="0"/>
    </w:pPr>
    <w:rPr>
      <w:rFonts w:ascii="Verdana" w:hAnsi="Verdana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616E36"/>
    <w:rPr>
      <w:rFonts w:cs="Times New Roman"/>
      <w:i/>
      <w:iCs/>
    </w:rPr>
  </w:style>
  <w:style w:type="character" w:styleId="Odkaznakoment">
    <w:name w:val="annotation reference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FF4B54"/>
    <w:rPr>
      <w:rFonts w:ascii="Verdana" w:hAnsi="Verdana"/>
      <w:b/>
      <w:bCs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aliases w:val="Nad,List Paragraph,Odstavec cíl se seznamem,Odstavec se seznamem5,Odstavec_muj,Odrážky,Styl2,Conclusion de partie,Datum_,Odstavec 1.1.,_Odstavec se seznamem,Odstavec_muj1,Odstavec_muj2,Odstavec_muj3,Nad1,Odstavec_muj4,Nad2"/>
    <w:basedOn w:val="Normln"/>
    <w:link w:val="OdstavecseseznamemChar"/>
    <w:uiPriority w:val="99"/>
    <w:qFormat/>
    <w:rsid w:val="009813E6"/>
    <w:pPr>
      <w:ind w:left="708"/>
    </w:p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rsid w:val="005905D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5905D7"/>
    <w:rPr>
      <w:lang w:eastAsia="ar-SA"/>
    </w:rPr>
  </w:style>
  <w:style w:type="character" w:styleId="Znakapoznpodarou">
    <w:name w:val="footnote reference"/>
    <w:rsid w:val="005905D7"/>
    <w:rPr>
      <w:vertAlign w:val="superscript"/>
    </w:rPr>
  </w:style>
  <w:style w:type="table" w:styleId="Mkatabulky">
    <w:name w:val="Table Grid"/>
    <w:basedOn w:val="Normlntabulka"/>
    <w:uiPriority w:val="39"/>
    <w:rsid w:val="005A000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5A000C"/>
    <w:rPr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Styl2 Char,Conclusion de partie Char,Datum_ Char,Odstavec 1.1. Char,_Odstavec se seznamem Char,Nad1 Char"/>
    <w:link w:val="Odstavecseseznamem"/>
    <w:uiPriority w:val="99"/>
    <w:locked/>
    <w:rsid w:val="007933BF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23234"/>
    <w:rPr>
      <w:color w:val="605E5C"/>
      <w:shd w:val="clear" w:color="auto" w:fill="E1DFDD"/>
    </w:rPr>
  </w:style>
  <w:style w:type="paragraph" w:customStyle="1" w:styleId="Odstavec">
    <w:name w:val="Odstavec"/>
    <w:basedOn w:val="Zkladntext"/>
    <w:rsid w:val="00851AE3"/>
    <w:pPr>
      <w:widowControl w:val="0"/>
      <w:overflowPunct w:val="0"/>
      <w:autoSpaceDE w:val="0"/>
      <w:ind w:firstLine="539"/>
      <w:textAlignment w:val="baseline"/>
    </w:pPr>
    <w:rPr>
      <w:rFonts w:ascii="Times New Roman" w:hAnsi="Times New Roman"/>
      <w:color w:val="000000"/>
      <w:sz w:val="24"/>
      <w:lang w:val="cs-CZ"/>
    </w:rPr>
  </w:style>
  <w:style w:type="character" w:styleId="Sledovanodkaz">
    <w:name w:val="FollowedHyperlink"/>
    <w:basedOn w:val="Standardnpsmoodstavce"/>
    <w:rsid w:val="00656AA4"/>
    <w:rPr>
      <w:color w:val="954F72" w:themeColor="followedHyperlink"/>
      <w:u w:val="single"/>
    </w:rPr>
  </w:style>
  <w:style w:type="paragraph" w:customStyle="1" w:styleId="2sltext">
    <w:name w:val="2čísl.text"/>
    <w:basedOn w:val="Zkladntext"/>
    <w:qFormat/>
    <w:rsid w:val="00487434"/>
    <w:pPr>
      <w:tabs>
        <w:tab w:val="num" w:pos="0"/>
      </w:tabs>
      <w:suppressAutoHyphens w:val="0"/>
      <w:spacing w:before="240" w:after="240"/>
    </w:pPr>
    <w:rPr>
      <w:rFonts w:ascii="Calibri" w:hAnsi="Calibri" w:cs="Calibri"/>
      <w:sz w:val="22"/>
      <w:szCs w:val="22"/>
      <w:lang w:val="cs-CZ" w:eastAsia="zh-CN"/>
    </w:rPr>
  </w:style>
  <w:style w:type="paragraph" w:customStyle="1" w:styleId="Textslodst">
    <w:name w:val="Text čísl. odst."/>
    <w:basedOn w:val="Normln"/>
    <w:rsid w:val="00CE6076"/>
    <w:pPr>
      <w:tabs>
        <w:tab w:val="left" w:pos="1080"/>
        <w:tab w:val="left" w:pos="1260"/>
      </w:tabs>
      <w:suppressAutoHyphens w:val="0"/>
      <w:jc w:val="both"/>
    </w:pPr>
    <w:rPr>
      <w:szCs w:val="20"/>
      <w:lang w:eastAsia="cs-CZ"/>
    </w:rPr>
  </w:style>
  <w:style w:type="paragraph" w:customStyle="1" w:styleId="Default">
    <w:name w:val="Default"/>
    <w:rsid w:val="005E23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6Plohy">
    <w:name w:val="6Přílohy"/>
    <w:basedOn w:val="Normln"/>
    <w:qFormat/>
    <w:rsid w:val="00030AE7"/>
    <w:pPr>
      <w:numPr>
        <w:numId w:val="33"/>
      </w:numPr>
      <w:suppressAutoHyphens w:val="0"/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stvi@zus-slun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0D36-5B38-4B6E-9CDA-922E7ABE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9</Pages>
  <Words>3769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subject/>
  <dc:creator>Cejiza, s.r.o.</dc:creator>
  <cp:keywords/>
  <cp:lastModifiedBy>Adéla Čermáková</cp:lastModifiedBy>
  <cp:revision>84</cp:revision>
  <cp:lastPrinted>2025-05-02T11:07:00Z</cp:lastPrinted>
  <dcterms:created xsi:type="dcterms:W3CDTF">2025-05-02T13:14:00Z</dcterms:created>
  <dcterms:modified xsi:type="dcterms:W3CDTF">2025-08-20T07:10:00Z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kamaradova.michaela@kr-jihomoravsky.cz</vt:lpwstr>
  </property>
  <property fmtid="{D5CDD505-2E9C-101B-9397-08002B2CF9AE}" pid="5" name="MSIP_Label_690ebb53-23a2-471a-9c6e-17bd0d11311e_SetDate">
    <vt:lpwstr>2020-12-31T16:59:48.1959169Z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