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AE38" w14:textId="143F5DDB" w:rsidR="0011325A" w:rsidRPr="0054451E" w:rsidRDefault="0011325A" w:rsidP="0054451E">
      <w:pPr>
        <w:pStyle w:val="Nadpis2"/>
        <w:tabs>
          <w:tab w:val="center" w:pos="4535"/>
          <w:tab w:val="left" w:pos="7296"/>
        </w:tabs>
        <w:spacing w:line="240" w:lineRule="atLeast"/>
        <w:ind w:left="709" w:right="-1"/>
        <w:rPr>
          <w:rFonts w:asciiTheme="minorHAnsi" w:hAnsiTheme="minorHAnsi" w:cstheme="minorHAnsi"/>
          <w:sz w:val="36"/>
          <w:szCs w:val="36"/>
        </w:rPr>
      </w:pPr>
      <w:r w:rsidRPr="0054451E">
        <w:rPr>
          <w:rFonts w:asciiTheme="minorHAnsi" w:hAnsiTheme="minorHAnsi" w:cstheme="minorHAnsi"/>
          <w:sz w:val="36"/>
          <w:szCs w:val="36"/>
        </w:rPr>
        <w:t>SMLOUVA O DÍLO</w:t>
      </w:r>
    </w:p>
    <w:p w14:paraId="16E57768" w14:textId="77777777" w:rsidR="0011325A" w:rsidRPr="0054451E" w:rsidRDefault="0011325A" w:rsidP="0054451E">
      <w:pPr>
        <w:pStyle w:val="Nadpis1"/>
        <w:spacing w:line="240" w:lineRule="atLeast"/>
        <w:ind w:left="709"/>
        <w:jc w:val="center"/>
        <w:rPr>
          <w:rFonts w:asciiTheme="minorHAnsi" w:hAnsiTheme="minorHAnsi" w:cstheme="minorHAnsi"/>
          <w:iCs/>
          <w:sz w:val="22"/>
          <w:szCs w:val="22"/>
        </w:rPr>
      </w:pPr>
    </w:p>
    <w:p w14:paraId="7C229B2F" w14:textId="77777777" w:rsidR="0011325A" w:rsidRPr="0054451E" w:rsidRDefault="0011325A" w:rsidP="0054451E">
      <w:pPr>
        <w:pStyle w:val="Nadpis1"/>
        <w:spacing w:line="240" w:lineRule="atLeast"/>
        <w:ind w:left="709"/>
        <w:jc w:val="center"/>
        <w:rPr>
          <w:rFonts w:asciiTheme="minorHAnsi" w:hAnsiTheme="minorHAnsi" w:cstheme="minorHAnsi"/>
          <w:iCs/>
          <w:sz w:val="22"/>
          <w:szCs w:val="22"/>
        </w:rPr>
      </w:pPr>
      <w:r w:rsidRPr="0054451E">
        <w:rPr>
          <w:rFonts w:asciiTheme="minorHAnsi" w:hAnsiTheme="minorHAnsi" w:cstheme="minorHAnsi"/>
          <w:iCs/>
          <w:sz w:val="22"/>
          <w:szCs w:val="22"/>
        </w:rPr>
        <w:t>ev. číslo zhotovitele:</w:t>
      </w:r>
    </w:p>
    <w:p w14:paraId="56A84213" w14:textId="77777777" w:rsidR="0011325A" w:rsidRPr="0054451E" w:rsidRDefault="0011325A" w:rsidP="0054451E">
      <w:pPr>
        <w:spacing w:line="240" w:lineRule="atLeast"/>
        <w:ind w:left="709"/>
        <w:jc w:val="center"/>
        <w:rPr>
          <w:rFonts w:asciiTheme="minorHAnsi" w:hAnsiTheme="minorHAnsi" w:cstheme="minorHAnsi"/>
          <w:bCs/>
          <w:sz w:val="22"/>
          <w:szCs w:val="22"/>
        </w:rPr>
      </w:pPr>
      <w:r w:rsidRPr="0054451E">
        <w:rPr>
          <w:rFonts w:asciiTheme="minorHAnsi" w:hAnsiTheme="minorHAnsi" w:cstheme="minorHAnsi"/>
          <w:bCs/>
          <w:iCs/>
          <w:sz w:val="22"/>
          <w:szCs w:val="22"/>
        </w:rPr>
        <w:t>ev. číslo objednatele:</w:t>
      </w:r>
    </w:p>
    <w:p w14:paraId="0FFBB13E" w14:textId="77777777" w:rsidR="0011325A" w:rsidRPr="0054451E" w:rsidRDefault="0011325A" w:rsidP="0054451E">
      <w:pPr>
        <w:spacing w:line="240" w:lineRule="atLeast"/>
        <w:ind w:left="709" w:right="-1"/>
        <w:jc w:val="center"/>
        <w:rPr>
          <w:rFonts w:asciiTheme="minorHAnsi" w:hAnsiTheme="minorHAnsi" w:cstheme="minorHAnsi"/>
          <w:color w:val="FF0000"/>
          <w:sz w:val="22"/>
          <w:szCs w:val="22"/>
        </w:rPr>
      </w:pPr>
    </w:p>
    <w:p w14:paraId="4306B4E7" w14:textId="69EC110B" w:rsidR="00F75F2C" w:rsidRDefault="0011325A" w:rsidP="00F75F2C">
      <w:pPr>
        <w:tabs>
          <w:tab w:val="left" w:pos="0"/>
        </w:tabs>
        <w:spacing w:line="240" w:lineRule="atLeast"/>
        <w:ind w:left="709"/>
        <w:jc w:val="center"/>
        <w:rPr>
          <w:rFonts w:asciiTheme="minorHAnsi" w:hAnsiTheme="minorHAnsi" w:cstheme="minorHAnsi"/>
          <w:sz w:val="22"/>
          <w:szCs w:val="22"/>
        </w:rPr>
      </w:pPr>
      <w:r w:rsidRPr="0054451E">
        <w:rPr>
          <w:rFonts w:asciiTheme="minorHAnsi" w:hAnsiTheme="minorHAnsi" w:cstheme="minorHAnsi"/>
          <w:sz w:val="22"/>
          <w:szCs w:val="22"/>
        </w:rPr>
        <w:t>níže uvedené smluvní strany uzavírají tuto Smlouvu o dílo (dále jen „smlouva“) dle § 2586 násl. zákona č. 89/2012 Sb., občanského zákoníku</w:t>
      </w:r>
    </w:p>
    <w:p w14:paraId="16CE4461" w14:textId="69AD93A9" w:rsidR="00F75F2C" w:rsidRPr="0054451E" w:rsidRDefault="0011325A" w:rsidP="00F75F2C">
      <w:pPr>
        <w:tabs>
          <w:tab w:val="left" w:pos="0"/>
        </w:tabs>
        <w:spacing w:line="240" w:lineRule="atLeast"/>
        <w:ind w:left="709"/>
        <w:jc w:val="center"/>
        <w:rPr>
          <w:rFonts w:asciiTheme="minorHAnsi" w:hAnsiTheme="minorHAnsi" w:cstheme="minorHAnsi"/>
          <w:color w:val="FF0000"/>
          <w:sz w:val="22"/>
          <w:szCs w:val="22"/>
        </w:rPr>
      </w:pPr>
      <w:r w:rsidRPr="0054451E">
        <w:rPr>
          <w:rFonts w:asciiTheme="minorHAnsi" w:hAnsiTheme="minorHAnsi" w:cstheme="minorHAnsi"/>
          <w:color w:val="FF0000"/>
          <w:sz w:val="22"/>
          <w:szCs w:val="22"/>
        </w:rPr>
        <w:t xml:space="preserve"> </w:t>
      </w:r>
    </w:p>
    <w:p w14:paraId="5388D77A" w14:textId="2757D88F" w:rsidR="0011325A" w:rsidRPr="00F75F2C" w:rsidRDefault="0011325A" w:rsidP="00F75F2C">
      <w:pPr>
        <w:pStyle w:val="Odstavecseseznamem"/>
        <w:numPr>
          <w:ilvl w:val="0"/>
          <w:numId w:val="2"/>
        </w:numPr>
        <w:spacing w:line="240" w:lineRule="atLeast"/>
        <w:ind w:left="709" w:firstLine="0"/>
        <w:jc w:val="center"/>
        <w:rPr>
          <w:rFonts w:asciiTheme="minorHAnsi" w:hAnsiTheme="minorHAnsi" w:cstheme="minorHAnsi"/>
          <w:b/>
          <w:sz w:val="22"/>
          <w:szCs w:val="22"/>
          <w:u w:val="single"/>
        </w:rPr>
      </w:pPr>
      <w:r w:rsidRPr="00F75F2C">
        <w:rPr>
          <w:rFonts w:asciiTheme="minorHAnsi" w:hAnsiTheme="minorHAnsi" w:cstheme="minorHAnsi"/>
          <w:b/>
          <w:sz w:val="22"/>
          <w:szCs w:val="22"/>
          <w:u w:val="single"/>
        </w:rPr>
        <w:t>Účastníci smlouvy</w:t>
      </w:r>
    </w:p>
    <w:p w14:paraId="43BF41F4" w14:textId="77777777" w:rsidR="0011325A" w:rsidRPr="0054451E" w:rsidRDefault="0011325A" w:rsidP="0054451E">
      <w:pPr>
        <w:spacing w:line="240" w:lineRule="atLeast"/>
        <w:ind w:left="709" w:right="-851"/>
        <w:jc w:val="both"/>
        <w:rPr>
          <w:rFonts w:asciiTheme="minorHAnsi" w:hAnsiTheme="minorHAnsi" w:cstheme="minorHAnsi"/>
          <w:b/>
          <w:sz w:val="22"/>
          <w:szCs w:val="22"/>
          <w:u w:val="single"/>
        </w:rPr>
      </w:pPr>
    </w:p>
    <w:p w14:paraId="1B52174B" w14:textId="6588AAA7" w:rsidR="0011325A" w:rsidRPr="0054451E" w:rsidRDefault="0011325A" w:rsidP="00F75F2C">
      <w:pPr>
        <w:numPr>
          <w:ilvl w:val="1"/>
          <w:numId w:val="2"/>
        </w:numPr>
        <w:tabs>
          <w:tab w:val="left" w:pos="3261"/>
        </w:tabs>
        <w:spacing w:line="240" w:lineRule="atLeast"/>
        <w:ind w:left="1276" w:right="-851" w:hanging="567"/>
        <w:rPr>
          <w:rFonts w:asciiTheme="minorHAnsi" w:hAnsiTheme="minorHAnsi" w:cstheme="minorHAnsi"/>
          <w:sz w:val="22"/>
          <w:szCs w:val="22"/>
        </w:rPr>
      </w:pPr>
      <w:r w:rsidRPr="0054451E">
        <w:rPr>
          <w:rFonts w:asciiTheme="minorHAnsi" w:hAnsiTheme="minorHAnsi" w:cstheme="minorHAnsi"/>
          <w:sz w:val="22"/>
          <w:szCs w:val="22"/>
        </w:rPr>
        <w:t xml:space="preserve">Objednatel: </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008C39BC" w:rsidRPr="0054451E">
        <w:rPr>
          <w:rFonts w:asciiTheme="minorHAnsi" w:hAnsiTheme="minorHAnsi" w:cstheme="minorHAnsi"/>
          <w:b/>
          <w:sz w:val="22"/>
        </w:rPr>
        <w:t xml:space="preserve">Gymnázium a Střední odborná škola zdravotnická a ekonomická </w:t>
      </w:r>
      <w:r w:rsidR="008C39BC" w:rsidRPr="0054451E">
        <w:rPr>
          <w:rFonts w:asciiTheme="minorHAnsi" w:hAnsiTheme="minorHAnsi" w:cstheme="minorHAnsi"/>
          <w:b/>
          <w:sz w:val="22"/>
        </w:rPr>
        <w:br/>
        <w:t xml:space="preserve">                                         </w:t>
      </w:r>
      <w:r w:rsidR="00F75F2C">
        <w:rPr>
          <w:rFonts w:asciiTheme="minorHAnsi" w:hAnsiTheme="minorHAnsi" w:cstheme="minorHAnsi"/>
          <w:b/>
          <w:sz w:val="22"/>
        </w:rPr>
        <w:tab/>
      </w:r>
      <w:r w:rsidR="008C39BC" w:rsidRPr="0054451E">
        <w:rPr>
          <w:rFonts w:asciiTheme="minorHAnsi" w:hAnsiTheme="minorHAnsi" w:cstheme="minorHAnsi"/>
          <w:b/>
          <w:sz w:val="22"/>
        </w:rPr>
        <w:t>Vyškov, příspěvková organizace</w:t>
      </w:r>
    </w:p>
    <w:p w14:paraId="37545012" w14:textId="0A6FF0FD" w:rsidR="00FB6648" w:rsidRPr="0054451E" w:rsidRDefault="00FB6648" w:rsidP="0054451E">
      <w:pPr>
        <w:spacing w:line="240" w:lineRule="atLeast"/>
        <w:ind w:left="1276" w:right="-851"/>
        <w:rPr>
          <w:rFonts w:asciiTheme="minorHAnsi" w:hAnsiTheme="minorHAnsi" w:cstheme="minorHAnsi"/>
          <w:sz w:val="22"/>
          <w:szCs w:val="22"/>
        </w:rPr>
      </w:pPr>
      <w:r w:rsidRPr="0054451E">
        <w:rPr>
          <w:rFonts w:asciiTheme="minorHAnsi" w:hAnsiTheme="minorHAnsi" w:cstheme="minorHAnsi"/>
          <w:sz w:val="22"/>
          <w:szCs w:val="22"/>
        </w:rPr>
        <w:t xml:space="preserve">sídlo: </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rPr>
        <w:tab/>
      </w:r>
      <w:r w:rsidR="008C39BC" w:rsidRPr="0054451E">
        <w:rPr>
          <w:rFonts w:asciiTheme="minorHAnsi" w:hAnsiTheme="minorHAnsi" w:cstheme="minorHAnsi"/>
          <w:sz w:val="22"/>
          <w:szCs w:val="22"/>
        </w:rPr>
        <w:t>Komenského 16/5, 682 01 Vyškov</w:t>
      </w:r>
      <w:r w:rsidR="008C39BC" w:rsidRPr="0054451E" w:rsidDel="008C39BC">
        <w:rPr>
          <w:rFonts w:asciiTheme="minorHAnsi" w:hAnsiTheme="minorHAnsi" w:cstheme="minorHAnsi"/>
          <w:sz w:val="22"/>
          <w:szCs w:val="22"/>
        </w:rPr>
        <w:t xml:space="preserve"> </w:t>
      </w:r>
    </w:p>
    <w:p w14:paraId="38908261" w14:textId="4707BA1C" w:rsidR="00FB6648" w:rsidRPr="0054451E" w:rsidRDefault="00FB6648" w:rsidP="00F75F2C">
      <w:pPr>
        <w:pStyle w:val="HLAVICKA"/>
        <w:tabs>
          <w:tab w:val="clear" w:pos="567"/>
          <w:tab w:val="clear" w:pos="1134"/>
          <w:tab w:val="clear" w:pos="1701"/>
          <w:tab w:val="clear" w:pos="2268"/>
          <w:tab w:val="clear" w:pos="3969"/>
          <w:tab w:val="left" w:pos="2127"/>
          <w:tab w:val="left" w:pos="3544"/>
        </w:tabs>
        <w:spacing w:line="240" w:lineRule="atLeast"/>
        <w:ind w:left="1276"/>
        <w:rPr>
          <w:rFonts w:asciiTheme="minorHAnsi" w:hAnsiTheme="minorHAnsi" w:cstheme="minorHAnsi"/>
          <w:color w:val="auto"/>
          <w:sz w:val="22"/>
          <w:szCs w:val="22"/>
        </w:rPr>
      </w:pPr>
      <w:r w:rsidRPr="0054451E">
        <w:rPr>
          <w:rFonts w:asciiTheme="minorHAnsi" w:hAnsiTheme="minorHAnsi" w:cstheme="minorHAnsi"/>
          <w:color w:val="auto"/>
          <w:sz w:val="22"/>
          <w:szCs w:val="22"/>
        </w:rPr>
        <w:t>zastoupený:</w:t>
      </w:r>
      <w:r w:rsidRPr="0054451E">
        <w:rPr>
          <w:rFonts w:asciiTheme="minorHAnsi" w:hAnsiTheme="minorHAnsi" w:cstheme="minorHAnsi"/>
          <w:color w:val="auto"/>
          <w:sz w:val="22"/>
          <w:szCs w:val="22"/>
        </w:rPr>
        <w:tab/>
      </w:r>
      <w:r w:rsidRPr="0054451E">
        <w:rPr>
          <w:rFonts w:asciiTheme="minorHAnsi" w:hAnsiTheme="minorHAnsi" w:cstheme="minorHAnsi"/>
          <w:color w:val="auto"/>
          <w:sz w:val="22"/>
          <w:szCs w:val="22"/>
        </w:rPr>
        <w:tab/>
      </w:r>
      <w:r w:rsidR="00F75F2C">
        <w:rPr>
          <w:rFonts w:asciiTheme="minorHAnsi" w:hAnsiTheme="minorHAnsi" w:cstheme="minorHAnsi"/>
          <w:color w:val="auto"/>
          <w:sz w:val="22"/>
          <w:szCs w:val="22"/>
        </w:rPr>
        <w:tab/>
      </w:r>
      <w:r w:rsidR="008C39BC" w:rsidRPr="0054451E">
        <w:rPr>
          <w:rFonts w:asciiTheme="minorHAnsi" w:hAnsiTheme="minorHAnsi" w:cstheme="minorHAnsi"/>
          <w:color w:val="auto"/>
          <w:sz w:val="22"/>
          <w:szCs w:val="22"/>
        </w:rPr>
        <w:t>RNDr. Václav Klement, ředitel školy</w:t>
      </w:r>
      <w:r w:rsidR="008C39BC" w:rsidRPr="0054451E" w:rsidDel="008C39BC">
        <w:rPr>
          <w:rFonts w:asciiTheme="minorHAnsi" w:hAnsiTheme="minorHAnsi" w:cstheme="minorHAnsi"/>
          <w:color w:val="auto"/>
          <w:sz w:val="22"/>
          <w:szCs w:val="22"/>
        </w:rPr>
        <w:t xml:space="preserve"> </w:t>
      </w:r>
    </w:p>
    <w:p w14:paraId="1AE693CA" w14:textId="66F6F417" w:rsidR="00FB6648" w:rsidRPr="0054451E" w:rsidRDefault="00FB6648" w:rsidP="0054451E">
      <w:pPr>
        <w:tabs>
          <w:tab w:val="left" w:pos="709"/>
        </w:tabs>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IČ:</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rPr>
        <w:tab/>
      </w:r>
      <w:r w:rsidR="008C39BC" w:rsidRPr="0054451E">
        <w:rPr>
          <w:rFonts w:asciiTheme="minorHAnsi" w:hAnsiTheme="minorHAnsi" w:cstheme="minorHAnsi"/>
          <w:sz w:val="22"/>
          <w:szCs w:val="22"/>
        </w:rPr>
        <w:t>00559270</w:t>
      </w:r>
    </w:p>
    <w:p w14:paraId="1AC069FA" w14:textId="2AFF0600" w:rsidR="00FB6648" w:rsidRPr="0054451E" w:rsidRDefault="00FB6648" w:rsidP="0054451E">
      <w:pPr>
        <w:tabs>
          <w:tab w:val="left" w:pos="709"/>
        </w:tabs>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 xml:space="preserve">DIČ: </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bCs/>
          <w:iCs/>
          <w:sz w:val="22"/>
          <w:szCs w:val="22"/>
        </w:rPr>
        <w:t>CZ</w:t>
      </w:r>
      <w:r w:rsidR="008C39BC" w:rsidRPr="0054451E">
        <w:rPr>
          <w:rFonts w:asciiTheme="minorHAnsi" w:hAnsiTheme="minorHAnsi" w:cstheme="minorHAnsi"/>
          <w:sz w:val="22"/>
          <w:szCs w:val="22"/>
        </w:rPr>
        <w:t>00559270</w:t>
      </w:r>
    </w:p>
    <w:p w14:paraId="55EB13D9" w14:textId="77777777" w:rsidR="0011325A" w:rsidRPr="0054451E" w:rsidRDefault="0011325A" w:rsidP="0054451E">
      <w:pPr>
        <w:spacing w:line="240" w:lineRule="atLeast"/>
        <w:ind w:left="1276" w:right="-851" w:hanging="567"/>
        <w:rPr>
          <w:rFonts w:asciiTheme="minorHAnsi" w:hAnsiTheme="minorHAnsi" w:cstheme="minorHAnsi"/>
          <w:sz w:val="22"/>
          <w:szCs w:val="22"/>
        </w:rPr>
      </w:pPr>
    </w:p>
    <w:p w14:paraId="36654645" w14:textId="252F55E6" w:rsidR="00FB6648" w:rsidRDefault="00FB6648" w:rsidP="0054451E">
      <w:pPr>
        <w:spacing w:line="240" w:lineRule="atLeast"/>
        <w:ind w:left="1276"/>
        <w:jc w:val="both"/>
        <w:rPr>
          <w:rFonts w:asciiTheme="minorHAnsi" w:hAnsiTheme="minorHAnsi" w:cstheme="minorHAnsi"/>
          <w:sz w:val="22"/>
          <w:szCs w:val="22"/>
        </w:rPr>
      </w:pPr>
      <w:r w:rsidRPr="0054451E">
        <w:rPr>
          <w:rFonts w:asciiTheme="minorHAnsi" w:hAnsiTheme="minorHAnsi" w:cstheme="minorHAnsi"/>
          <w:sz w:val="22"/>
          <w:szCs w:val="22"/>
        </w:rPr>
        <w:t xml:space="preserve">ve věcech smluvních oprávněn k jednání: </w:t>
      </w:r>
      <w:r w:rsidR="00457505" w:rsidRPr="0054451E">
        <w:rPr>
          <w:rFonts w:asciiTheme="minorHAnsi" w:hAnsiTheme="minorHAnsi" w:cstheme="minorHAnsi"/>
          <w:sz w:val="22"/>
          <w:szCs w:val="22"/>
        </w:rPr>
        <w:t xml:space="preserve">RNDr. Václav Klement, ředitel školy </w:t>
      </w:r>
    </w:p>
    <w:p w14:paraId="5A6A8E06" w14:textId="03C6BFFD" w:rsidR="00F75F2C" w:rsidRPr="0054451E" w:rsidRDefault="00F75F2C" w:rsidP="00F75F2C">
      <w:pPr>
        <w:spacing w:line="240" w:lineRule="atLeast"/>
        <w:ind w:left="1276" w:hanging="11"/>
        <w:rPr>
          <w:rFonts w:asciiTheme="minorHAnsi" w:hAnsiTheme="minorHAnsi" w:cstheme="minorHAnsi"/>
          <w:sz w:val="22"/>
          <w:szCs w:val="22"/>
        </w:rPr>
      </w:pPr>
      <w:r w:rsidRPr="0054451E">
        <w:rPr>
          <w:rFonts w:asciiTheme="minorHAnsi" w:hAnsiTheme="minorHAnsi" w:cstheme="minorHAnsi"/>
          <w:sz w:val="22"/>
          <w:szCs w:val="22"/>
        </w:rPr>
        <w:t xml:space="preserve">ve věcech technických oprávněn k jednání: </w:t>
      </w:r>
      <w:r>
        <w:rPr>
          <w:rFonts w:asciiTheme="minorHAnsi" w:hAnsiTheme="minorHAnsi" w:cstheme="minorHAnsi"/>
          <w:sz w:val="22"/>
          <w:szCs w:val="22"/>
        </w:rPr>
        <w:t>Mgr. Zdeněk Šustek, zástupce ředitele</w:t>
      </w:r>
      <w:r w:rsidRPr="0054451E">
        <w:rPr>
          <w:rFonts w:asciiTheme="minorHAnsi" w:hAnsiTheme="minorHAnsi" w:cstheme="minorHAnsi"/>
          <w:sz w:val="22"/>
          <w:szCs w:val="22"/>
        </w:rPr>
        <w:t xml:space="preserve">  </w:t>
      </w:r>
    </w:p>
    <w:p w14:paraId="3DD61EDB" w14:textId="77777777" w:rsidR="00F75F2C" w:rsidRPr="0054451E" w:rsidRDefault="00F75F2C" w:rsidP="0054451E">
      <w:pPr>
        <w:spacing w:line="240" w:lineRule="atLeast"/>
        <w:ind w:left="1276"/>
        <w:jc w:val="both"/>
        <w:rPr>
          <w:rFonts w:asciiTheme="minorHAnsi" w:hAnsiTheme="minorHAnsi" w:cstheme="minorHAnsi"/>
          <w:sz w:val="22"/>
          <w:szCs w:val="22"/>
        </w:rPr>
      </w:pPr>
    </w:p>
    <w:p w14:paraId="070EEDD0" w14:textId="77777777" w:rsidR="0027074C" w:rsidRPr="0054451E" w:rsidRDefault="0011325A" w:rsidP="0054451E">
      <w:pPr>
        <w:spacing w:line="240" w:lineRule="atLeast"/>
        <w:ind w:left="1276"/>
        <w:jc w:val="both"/>
        <w:rPr>
          <w:rFonts w:asciiTheme="minorHAnsi" w:hAnsiTheme="minorHAnsi" w:cstheme="minorHAnsi"/>
          <w:sz w:val="22"/>
          <w:szCs w:val="22"/>
        </w:rPr>
      </w:pPr>
      <w:r w:rsidRPr="0054451E">
        <w:rPr>
          <w:rFonts w:asciiTheme="minorHAnsi" w:hAnsiTheme="minorHAnsi" w:cstheme="minorHAnsi"/>
          <w:sz w:val="22"/>
          <w:szCs w:val="22"/>
        </w:rPr>
        <w:t xml:space="preserve">(dále jen „objednatel“)       </w:t>
      </w:r>
    </w:p>
    <w:p w14:paraId="28911F13" w14:textId="7584E9EC" w:rsidR="0011325A" w:rsidRPr="0054451E" w:rsidRDefault="0011325A" w:rsidP="0054451E">
      <w:pPr>
        <w:spacing w:line="240" w:lineRule="atLeast"/>
        <w:ind w:left="1276"/>
        <w:jc w:val="both"/>
        <w:rPr>
          <w:rFonts w:asciiTheme="minorHAnsi" w:hAnsiTheme="minorHAnsi" w:cstheme="minorHAnsi"/>
          <w:sz w:val="22"/>
          <w:szCs w:val="22"/>
        </w:rPr>
      </w:pPr>
      <w:r w:rsidRPr="0054451E">
        <w:rPr>
          <w:rFonts w:asciiTheme="minorHAnsi" w:hAnsiTheme="minorHAnsi" w:cstheme="minorHAnsi"/>
          <w:sz w:val="22"/>
          <w:szCs w:val="22"/>
        </w:rPr>
        <w:t xml:space="preserve">                                                                               </w:t>
      </w:r>
    </w:p>
    <w:p w14:paraId="6261DC7D" w14:textId="77777777" w:rsidR="0011325A" w:rsidRPr="0054451E" w:rsidRDefault="0011325A" w:rsidP="0054451E">
      <w:pPr>
        <w:numPr>
          <w:ilvl w:val="1"/>
          <w:numId w:val="2"/>
        </w:numPr>
        <w:spacing w:line="240" w:lineRule="atLeast"/>
        <w:ind w:left="1276" w:hanging="567"/>
        <w:rPr>
          <w:rFonts w:asciiTheme="minorHAnsi" w:hAnsiTheme="minorHAnsi" w:cstheme="minorHAnsi"/>
          <w:b/>
          <w:bCs/>
          <w:sz w:val="22"/>
          <w:szCs w:val="22"/>
        </w:rPr>
      </w:pPr>
      <w:r w:rsidRPr="0054451E">
        <w:rPr>
          <w:rFonts w:asciiTheme="minorHAnsi" w:hAnsiTheme="minorHAnsi" w:cstheme="minorHAnsi"/>
          <w:sz w:val="22"/>
          <w:szCs w:val="22"/>
        </w:rPr>
        <w:t>Zhotovitel:</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b/>
          <w:sz w:val="22"/>
          <w:szCs w:val="22"/>
          <w:highlight w:val="lightGray"/>
        </w:rPr>
        <w:t>………………………………….</w:t>
      </w:r>
    </w:p>
    <w:p w14:paraId="5F549747" w14:textId="77777777" w:rsidR="0011325A" w:rsidRPr="0054451E" w:rsidRDefault="0011325A" w:rsidP="0054451E">
      <w:pPr>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 xml:space="preserve">PSČ, sídlo: </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highlight w:val="lightGray"/>
        </w:rPr>
        <w:t>………………………………….</w:t>
      </w:r>
    </w:p>
    <w:p w14:paraId="4B3C5FE6" w14:textId="77777777" w:rsidR="0011325A" w:rsidRPr="0054451E" w:rsidRDefault="0011325A" w:rsidP="0054451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line="240" w:lineRule="atLeast"/>
        <w:ind w:left="1276"/>
        <w:jc w:val="both"/>
        <w:rPr>
          <w:rFonts w:asciiTheme="minorHAnsi" w:hAnsiTheme="minorHAnsi" w:cstheme="minorHAnsi"/>
          <w:color w:val="auto"/>
          <w:sz w:val="22"/>
          <w:szCs w:val="22"/>
        </w:rPr>
      </w:pPr>
      <w:r w:rsidRPr="0054451E">
        <w:rPr>
          <w:rFonts w:asciiTheme="minorHAnsi" w:hAnsiTheme="minorHAnsi" w:cstheme="minorHAnsi"/>
          <w:color w:val="auto"/>
          <w:sz w:val="22"/>
          <w:szCs w:val="22"/>
        </w:rPr>
        <w:t>zapsaný v Obchodním rejstříku vedeném Krajským soudem v </w:t>
      </w:r>
      <w:r w:rsidRPr="0054451E">
        <w:rPr>
          <w:rFonts w:asciiTheme="minorHAnsi" w:hAnsiTheme="minorHAnsi" w:cstheme="minorHAnsi"/>
          <w:color w:val="auto"/>
          <w:sz w:val="22"/>
          <w:szCs w:val="22"/>
          <w:highlight w:val="lightGray"/>
        </w:rPr>
        <w:t>…………..</w:t>
      </w:r>
      <w:r w:rsidRPr="0054451E">
        <w:rPr>
          <w:rFonts w:asciiTheme="minorHAnsi" w:hAnsiTheme="minorHAnsi" w:cstheme="minorHAnsi"/>
          <w:color w:val="auto"/>
          <w:sz w:val="22"/>
          <w:szCs w:val="22"/>
        </w:rPr>
        <w:t xml:space="preserve">,  oddíl </w:t>
      </w:r>
      <w:r w:rsidRPr="0054451E">
        <w:rPr>
          <w:rFonts w:asciiTheme="minorHAnsi" w:hAnsiTheme="minorHAnsi" w:cstheme="minorHAnsi"/>
          <w:color w:val="auto"/>
          <w:sz w:val="22"/>
          <w:szCs w:val="22"/>
          <w:highlight w:val="lightGray"/>
        </w:rPr>
        <w:t>…….</w:t>
      </w:r>
      <w:r w:rsidRPr="0054451E">
        <w:rPr>
          <w:rFonts w:asciiTheme="minorHAnsi" w:hAnsiTheme="minorHAnsi" w:cstheme="minorHAnsi"/>
          <w:color w:val="auto"/>
          <w:sz w:val="22"/>
          <w:szCs w:val="22"/>
        </w:rPr>
        <w:t xml:space="preserve"> vložka </w:t>
      </w:r>
      <w:r w:rsidRPr="0054451E">
        <w:rPr>
          <w:rFonts w:asciiTheme="minorHAnsi" w:hAnsiTheme="minorHAnsi" w:cstheme="minorHAnsi"/>
          <w:color w:val="auto"/>
          <w:sz w:val="22"/>
          <w:szCs w:val="22"/>
          <w:highlight w:val="lightGray"/>
        </w:rPr>
        <w:t>……..</w:t>
      </w:r>
    </w:p>
    <w:p w14:paraId="6637E3FA" w14:textId="77777777" w:rsidR="0011325A" w:rsidRPr="0054451E" w:rsidRDefault="0011325A" w:rsidP="0054451E">
      <w:pPr>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zastoupený:</w:t>
      </w:r>
      <w:r w:rsidRPr="0054451E">
        <w:rPr>
          <w:rFonts w:asciiTheme="minorHAnsi" w:hAnsiTheme="minorHAnsi" w:cstheme="minorHAnsi"/>
          <w:sz w:val="22"/>
          <w:szCs w:val="22"/>
        </w:rPr>
        <w:tab/>
      </w:r>
      <w:r w:rsidRPr="0054451E">
        <w:rPr>
          <w:rFonts w:asciiTheme="minorHAnsi" w:hAnsiTheme="minorHAnsi" w:cstheme="minorHAnsi"/>
          <w:sz w:val="22"/>
          <w:szCs w:val="22"/>
        </w:rPr>
        <w:tab/>
      </w:r>
    </w:p>
    <w:p w14:paraId="0931DD78" w14:textId="77777777" w:rsidR="0011325A" w:rsidRPr="0054451E" w:rsidRDefault="0011325A" w:rsidP="0054451E">
      <w:pPr>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IČ:</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highlight w:val="lightGray"/>
        </w:rPr>
        <w:t>………………………………….</w:t>
      </w:r>
    </w:p>
    <w:p w14:paraId="5909EA6E" w14:textId="77777777" w:rsidR="0011325A" w:rsidRPr="0054451E" w:rsidRDefault="0011325A" w:rsidP="0054451E">
      <w:pPr>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DIČ:</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rPr>
        <w:tab/>
      </w:r>
      <w:r w:rsidRPr="0054451E">
        <w:rPr>
          <w:rFonts w:asciiTheme="minorHAnsi" w:hAnsiTheme="minorHAnsi" w:cstheme="minorHAnsi"/>
          <w:sz w:val="22"/>
          <w:szCs w:val="22"/>
          <w:highlight w:val="lightGray"/>
        </w:rPr>
        <w:t>………………………………….</w:t>
      </w:r>
    </w:p>
    <w:p w14:paraId="6C7373BF" w14:textId="77777777" w:rsidR="0011325A" w:rsidRPr="0054451E" w:rsidRDefault="0011325A" w:rsidP="0054451E">
      <w:pPr>
        <w:spacing w:line="240" w:lineRule="atLeast"/>
        <w:ind w:left="1276"/>
        <w:rPr>
          <w:rFonts w:asciiTheme="minorHAnsi" w:hAnsiTheme="minorHAnsi" w:cstheme="minorHAnsi"/>
          <w:sz w:val="22"/>
          <w:szCs w:val="22"/>
        </w:rPr>
      </w:pPr>
      <w:r w:rsidRPr="0054451E">
        <w:rPr>
          <w:rFonts w:asciiTheme="minorHAnsi" w:hAnsiTheme="minorHAnsi" w:cstheme="minorHAnsi"/>
          <w:sz w:val="22"/>
          <w:szCs w:val="22"/>
        </w:rPr>
        <w:t xml:space="preserve">Bankovní spojení: </w:t>
      </w:r>
      <w:r w:rsidRPr="0054451E">
        <w:rPr>
          <w:rFonts w:asciiTheme="minorHAnsi" w:hAnsiTheme="minorHAnsi" w:cstheme="minorHAnsi"/>
          <w:sz w:val="22"/>
          <w:szCs w:val="22"/>
        </w:rPr>
        <w:tab/>
      </w:r>
      <w:r w:rsidRPr="0054451E">
        <w:rPr>
          <w:rFonts w:asciiTheme="minorHAnsi" w:hAnsiTheme="minorHAnsi" w:cstheme="minorHAnsi"/>
          <w:sz w:val="22"/>
          <w:szCs w:val="22"/>
          <w:highlight w:val="lightGray"/>
        </w:rPr>
        <w:t>………………………………….</w:t>
      </w:r>
    </w:p>
    <w:p w14:paraId="242C54E8" w14:textId="77777777" w:rsidR="0011325A" w:rsidRPr="0054451E" w:rsidRDefault="0011325A" w:rsidP="0054451E">
      <w:pPr>
        <w:spacing w:line="240" w:lineRule="atLeast"/>
        <w:ind w:left="1276" w:hanging="11"/>
        <w:rPr>
          <w:rFonts w:asciiTheme="minorHAnsi" w:hAnsiTheme="minorHAnsi" w:cstheme="minorHAnsi"/>
          <w:sz w:val="22"/>
          <w:szCs w:val="22"/>
        </w:rPr>
      </w:pPr>
    </w:p>
    <w:p w14:paraId="53C21F1F" w14:textId="77777777" w:rsidR="0011325A" w:rsidRPr="0054451E" w:rsidRDefault="0011325A" w:rsidP="0054451E">
      <w:pPr>
        <w:spacing w:line="240" w:lineRule="atLeast"/>
        <w:ind w:left="1276" w:hanging="11"/>
        <w:rPr>
          <w:rFonts w:asciiTheme="minorHAnsi" w:hAnsiTheme="minorHAnsi" w:cstheme="minorHAnsi"/>
          <w:sz w:val="22"/>
          <w:szCs w:val="22"/>
        </w:rPr>
      </w:pPr>
      <w:r w:rsidRPr="0054451E">
        <w:rPr>
          <w:rFonts w:asciiTheme="minorHAnsi" w:hAnsiTheme="minorHAnsi" w:cstheme="minorHAnsi"/>
          <w:sz w:val="22"/>
          <w:szCs w:val="22"/>
        </w:rPr>
        <w:t xml:space="preserve">ve věcech smluvních oprávněn k jednání: </w:t>
      </w:r>
      <w:r w:rsidRPr="0054451E">
        <w:rPr>
          <w:rFonts w:asciiTheme="minorHAnsi" w:hAnsiTheme="minorHAnsi" w:cstheme="minorHAnsi"/>
          <w:sz w:val="22"/>
          <w:szCs w:val="22"/>
          <w:highlight w:val="lightGray"/>
        </w:rPr>
        <w:t>……………………………………</w:t>
      </w:r>
      <w:r w:rsidRPr="0054451E">
        <w:rPr>
          <w:rFonts w:asciiTheme="minorHAnsi" w:hAnsiTheme="minorHAnsi" w:cstheme="minorHAnsi"/>
          <w:sz w:val="22"/>
          <w:szCs w:val="22"/>
        </w:rPr>
        <w:t xml:space="preserve">  </w:t>
      </w:r>
    </w:p>
    <w:p w14:paraId="5930D61B" w14:textId="67A45C43" w:rsidR="0011325A" w:rsidRPr="0054451E" w:rsidRDefault="0011325A" w:rsidP="0054451E">
      <w:pPr>
        <w:spacing w:line="240" w:lineRule="atLeast"/>
        <w:ind w:left="1276" w:hanging="11"/>
        <w:rPr>
          <w:rFonts w:asciiTheme="minorHAnsi" w:hAnsiTheme="minorHAnsi" w:cstheme="minorHAnsi"/>
          <w:sz w:val="22"/>
          <w:szCs w:val="22"/>
        </w:rPr>
      </w:pPr>
      <w:r w:rsidRPr="0054451E">
        <w:rPr>
          <w:rFonts w:asciiTheme="minorHAnsi" w:hAnsiTheme="minorHAnsi" w:cstheme="minorHAnsi"/>
          <w:sz w:val="22"/>
          <w:szCs w:val="22"/>
        </w:rPr>
        <w:t xml:space="preserve">ve věcech technických oprávněn k jednání: </w:t>
      </w:r>
      <w:r w:rsidRPr="0054451E">
        <w:rPr>
          <w:rFonts w:asciiTheme="minorHAnsi" w:hAnsiTheme="minorHAnsi" w:cstheme="minorHAnsi"/>
          <w:sz w:val="22"/>
          <w:szCs w:val="22"/>
          <w:highlight w:val="lightGray"/>
        </w:rPr>
        <w:t>………………………….</w:t>
      </w:r>
      <w:r w:rsidRPr="0054451E">
        <w:rPr>
          <w:rFonts w:asciiTheme="minorHAnsi" w:hAnsiTheme="minorHAnsi" w:cstheme="minorHAnsi"/>
          <w:sz w:val="22"/>
          <w:szCs w:val="22"/>
        </w:rPr>
        <w:t xml:space="preserve">  </w:t>
      </w:r>
    </w:p>
    <w:p w14:paraId="0DBB88F8" w14:textId="77777777" w:rsidR="0027074C" w:rsidRPr="0054451E" w:rsidRDefault="0011325A" w:rsidP="0054451E">
      <w:pPr>
        <w:spacing w:line="240" w:lineRule="atLeast"/>
        <w:ind w:left="1276"/>
        <w:jc w:val="both"/>
        <w:rPr>
          <w:rFonts w:asciiTheme="minorHAnsi" w:hAnsiTheme="minorHAnsi" w:cstheme="minorHAnsi"/>
          <w:sz w:val="22"/>
          <w:szCs w:val="22"/>
        </w:rPr>
      </w:pPr>
      <w:r w:rsidRPr="0054451E">
        <w:rPr>
          <w:rFonts w:asciiTheme="minorHAnsi" w:hAnsiTheme="minorHAnsi" w:cstheme="minorHAnsi"/>
          <w:sz w:val="22"/>
          <w:szCs w:val="22"/>
        </w:rPr>
        <w:t>(dále jen „zhotovitel“)</w:t>
      </w:r>
    </w:p>
    <w:p w14:paraId="4192AE96" w14:textId="365248B1" w:rsidR="004D25C2" w:rsidRPr="0054451E" w:rsidRDefault="0011325A" w:rsidP="0054451E">
      <w:pPr>
        <w:spacing w:line="240" w:lineRule="atLeast"/>
        <w:ind w:left="1276"/>
        <w:jc w:val="both"/>
        <w:rPr>
          <w:rFonts w:asciiTheme="minorHAnsi" w:hAnsiTheme="minorHAnsi" w:cstheme="minorHAnsi"/>
          <w:sz w:val="22"/>
          <w:szCs w:val="22"/>
        </w:rPr>
      </w:pPr>
      <w:r w:rsidRPr="0054451E">
        <w:rPr>
          <w:rFonts w:asciiTheme="minorHAnsi" w:hAnsiTheme="minorHAnsi" w:cstheme="minorHAnsi"/>
          <w:sz w:val="22"/>
          <w:szCs w:val="22"/>
        </w:rPr>
        <w:t xml:space="preserve"> </w:t>
      </w:r>
    </w:p>
    <w:p w14:paraId="79DDB113" w14:textId="1DCEE419" w:rsidR="0027074C" w:rsidRPr="00F75F2C" w:rsidRDefault="0011325A" w:rsidP="00F75F2C">
      <w:pPr>
        <w:numPr>
          <w:ilvl w:val="1"/>
          <w:numId w:val="2"/>
        </w:numPr>
        <w:spacing w:line="240" w:lineRule="atLeast"/>
        <w:ind w:left="1276" w:hanging="567"/>
        <w:jc w:val="both"/>
        <w:rPr>
          <w:rFonts w:asciiTheme="minorHAnsi" w:hAnsiTheme="minorHAnsi" w:cstheme="minorHAnsi"/>
          <w:sz w:val="22"/>
          <w:szCs w:val="22"/>
        </w:rPr>
      </w:pPr>
      <w:r w:rsidRPr="00F75F2C">
        <w:rPr>
          <w:rFonts w:asciiTheme="minorHAnsi" w:hAnsiTheme="minorHAnsi" w:cstheme="minorHAnsi"/>
          <w:sz w:val="22"/>
          <w:szCs w:val="22"/>
        </w:rPr>
        <w:t>Objednatel a zhotovitel (dále také jako „smluvní strany“) uzavírají tuto smlouvu o dílo na základě výsledku</w:t>
      </w:r>
      <w:r w:rsidR="007D6EF0" w:rsidRPr="00F75F2C">
        <w:rPr>
          <w:rFonts w:asciiTheme="minorHAnsi" w:hAnsiTheme="minorHAnsi" w:cstheme="minorHAnsi"/>
          <w:sz w:val="22"/>
          <w:szCs w:val="22"/>
        </w:rPr>
        <w:t xml:space="preserve"> </w:t>
      </w:r>
      <w:r w:rsidR="00F75F2C" w:rsidRPr="00F75F2C">
        <w:rPr>
          <w:rFonts w:asciiTheme="minorHAnsi" w:hAnsiTheme="minorHAnsi" w:cstheme="minorHAnsi"/>
          <w:sz w:val="22"/>
          <w:szCs w:val="22"/>
        </w:rPr>
        <w:t>výběrového</w:t>
      </w:r>
      <w:r w:rsidR="007D6EF0" w:rsidRPr="00F75F2C">
        <w:rPr>
          <w:rFonts w:asciiTheme="minorHAnsi" w:hAnsiTheme="minorHAnsi" w:cstheme="minorHAnsi"/>
          <w:sz w:val="22"/>
          <w:szCs w:val="22"/>
        </w:rPr>
        <w:t xml:space="preserve"> </w:t>
      </w:r>
      <w:r w:rsidRPr="00F75F2C">
        <w:rPr>
          <w:rFonts w:asciiTheme="minorHAnsi" w:hAnsiTheme="minorHAnsi" w:cstheme="minorHAnsi"/>
          <w:sz w:val="22"/>
          <w:szCs w:val="22"/>
        </w:rPr>
        <w:t xml:space="preserve">řízení pro veřejnou zakázku </w:t>
      </w:r>
      <w:r w:rsidR="00F75F2C" w:rsidRPr="00F75F2C">
        <w:rPr>
          <w:rFonts w:asciiTheme="minorHAnsi" w:hAnsiTheme="minorHAnsi" w:cstheme="minorHAnsi"/>
          <w:sz w:val="22"/>
          <w:szCs w:val="22"/>
        </w:rPr>
        <w:t xml:space="preserve">malého rozsahu </w:t>
      </w:r>
      <w:r w:rsidRPr="00F75F2C">
        <w:rPr>
          <w:rFonts w:asciiTheme="minorHAnsi" w:hAnsiTheme="minorHAnsi" w:cstheme="minorHAnsi"/>
          <w:sz w:val="22"/>
          <w:szCs w:val="22"/>
        </w:rPr>
        <w:t>s názvem „</w:t>
      </w:r>
      <w:r w:rsidR="00F75F2C" w:rsidRPr="00F75F2C">
        <w:rPr>
          <w:rFonts w:asciiTheme="minorHAnsi" w:hAnsiTheme="minorHAnsi" w:cstheme="minorHAnsi"/>
          <w:sz w:val="22"/>
          <w:szCs w:val="22"/>
        </w:rPr>
        <w:t>Architektonická studie rozvoje areálu GYKOVY</w:t>
      </w:r>
      <w:r w:rsidR="007D6EF0" w:rsidRPr="00F75F2C">
        <w:rPr>
          <w:rFonts w:asciiTheme="minorHAnsi" w:hAnsiTheme="minorHAnsi" w:cstheme="minorHAnsi"/>
          <w:sz w:val="22"/>
          <w:szCs w:val="22"/>
        </w:rPr>
        <w:t xml:space="preserve">“ </w:t>
      </w:r>
      <w:r w:rsidRPr="00F75F2C">
        <w:rPr>
          <w:rFonts w:asciiTheme="minorHAnsi" w:hAnsiTheme="minorHAnsi" w:cstheme="minorHAnsi"/>
          <w:sz w:val="22"/>
          <w:szCs w:val="22"/>
        </w:rPr>
        <w:t>(dále jen „veřejná zakázka“ a „zadávací řízení“)</w:t>
      </w:r>
      <w:r w:rsidR="008B2ADF" w:rsidRPr="00F75F2C">
        <w:rPr>
          <w:rFonts w:asciiTheme="minorHAnsi" w:hAnsiTheme="minorHAnsi" w:cstheme="minorHAnsi"/>
          <w:sz w:val="22"/>
          <w:szCs w:val="22"/>
        </w:rPr>
        <w:t xml:space="preserve">, ve které byla nabídka prodávajícího vybrána jako ekonomicky nejvýhodnější. </w:t>
      </w:r>
    </w:p>
    <w:p w14:paraId="2DBD39EE" w14:textId="77777777" w:rsidR="006A4514" w:rsidRDefault="006A4514" w:rsidP="00F75F2C">
      <w:pPr>
        <w:spacing w:line="240" w:lineRule="atLeast"/>
        <w:ind w:left="1276" w:hanging="567"/>
        <w:jc w:val="both"/>
        <w:rPr>
          <w:rFonts w:asciiTheme="minorHAnsi" w:hAnsiTheme="minorHAnsi" w:cstheme="minorHAnsi"/>
          <w:sz w:val="22"/>
          <w:szCs w:val="22"/>
        </w:rPr>
      </w:pPr>
      <w:bookmarkStart w:id="0" w:name="_Hlk499121136"/>
    </w:p>
    <w:p w14:paraId="2633B04C" w14:textId="63A7C15A" w:rsidR="00425BC4" w:rsidRPr="0054451E" w:rsidRDefault="00425BC4" w:rsidP="0054451E">
      <w:pPr>
        <w:pStyle w:val="BodyText21"/>
        <w:widowControl/>
        <w:suppressAutoHyphens w:val="0"/>
        <w:snapToGrid/>
        <w:spacing w:line="240" w:lineRule="atLeast"/>
        <w:ind w:left="1140"/>
        <w:rPr>
          <w:rFonts w:asciiTheme="minorHAnsi" w:hAnsiTheme="minorHAnsi" w:cstheme="minorHAnsi"/>
          <w:color w:val="FF0000"/>
          <w:szCs w:val="18"/>
        </w:rPr>
      </w:pPr>
    </w:p>
    <w:p w14:paraId="35B188BE" w14:textId="77777777" w:rsidR="00425BC4" w:rsidRPr="0054451E" w:rsidRDefault="00425BC4" w:rsidP="0054451E">
      <w:pPr>
        <w:pStyle w:val="BodyText21"/>
        <w:widowControl/>
        <w:suppressAutoHyphens w:val="0"/>
        <w:snapToGrid/>
        <w:spacing w:line="240" w:lineRule="atLeast"/>
        <w:ind w:left="1140"/>
        <w:rPr>
          <w:rFonts w:asciiTheme="minorHAnsi" w:hAnsiTheme="minorHAnsi" w:cstheme="minorHAnsi"/>
          <w:color w:val="FF0000"/>
          <w:szCs w:val="22"/>
        </w:rPr>
      </w:pPr>
    </w:p>
    <w:bookmarkEnd w:id="0"/>
    <w:p w14:paraId="393BDB72" w14:textId="77777777" w:rsidR="0011325A" w:rsidRDefault="0011325A" w:rsidP="0054451E">
      <w:pPr>
        <w:numPr>
          <w:ilvl w:val="0"/>
          <w:numId w:val="2"/>
        </w:numPr>
        <w:spacing w:line="240" w:lineRule="atLeast"/>
        <w:ind w:left="709" w:firstLine="0"/>
        <w:jc w:val="center"/>
        <w:rPr>
          <w:rFonts w:asciiTheme="minorHAnsi" w:hAnsiTheme="minorHAnsi" w:cstheme="minorHAnsi"/>
          <w:b/>
          <w:sz w:val="22"/>
          <w:szCs w:val="22"/>
          <w:u w:val="single"/>
        </w:rPr>
      </w:pPr>
      <w:r w:rsidRPr="0054451E">
        <w:rPr>
          <w:rFonts w:asciiTheme="minorHAnsi" w:hAnsiTheme="minorHAnsi" w:cstheme="minorHAnsi"/>
          <w:b/>
          <w:sz w:val="22"/>
          <w:szCs w:val="22"/>
          <w:u w:val="single"/>
        </w:rPr>
        <w:t>Předmět smlouvy</w:t>
      </w:r>
    </w:p>
    <w:p w14:paraId="2B2BC638" w14:textId="77777777" w:rsidR="00F75F2C" w:rsidRPr="0054451E" w:rsidRDefault="00F75F2C" w:rsidP="00F75F2C">
      <w:pPr>
        <w:spacing w:line="240" w:lineRule="atLeast"/>
        <w:ind w:left="709"/>
        <w:rPr>
          <w:rFonts w:asciiTheme="minorHAnsi" w:hAnsiTheme="minorHAnsi" w:cstheme="minorHAnsi"/>
          <w:b/>
          <w:sz w:val="22"/>
          <w:szCs w:val="22"/>
          <w:u w:val="single"/>
        </w:rPr>
      </w:pPr>
    </w:p>
    <w:p w14:paraId="6D718606" w14:textId="7E26310A" w:rsidR="00D671A4" w:rsidRPr="0054451E" w:rsidRDefault="00D671A4" w:rsidP="0054451E">
      <w:p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2.1</w:t>
      </w:r>
      <w:r w:rsidRPr="0054451E">
        <w:rPr>
          <w:rFonts w:asciiTheme="minorHAnsi" w:hAnsiTheme="minorHAnsi" w:cstheme="minorHAnsi"/>
          <w:sz w:val="22"/>
          <w:szCs w:val="22"/>
        </w:rPr>
        <w:tab/>
      </w:r>
      <w:r w:rsidR="00F75F2C" w:rsidRPr="00F75F2C">
        <w:rPr>
          <w:rFonts w:asciiTheme="minorHAnsi" w:hAnsiTheme="minorHAnsi" w:cstheme="minorHAnsi"/>
          <w:sz w:val="22"/>
          <w:szCs w:val="22"/>
        </w:rPr>
        <w:t xml:space="preserve">Předmětem </w:t>
      </w:r>
      <w:r w:rsidR="00F75F2C">
        <w:rPr>
          <w:rFonts w:asciiTheme="minorHAnsi" w:hAnsiTheme="minorHAnsi" w:cstheme="minorHAnsi"/>
          <w:sz w:val="22"/>
          <w:szCs w:val="22"/>
        </w:rPr>
        <w:t xml:space="preserve">této smlouvy </w:t>
      </w:r>
      <w:r w:rsidR="00F75F2C" w:rsidRPr="00F75F2C">
        <w:rPr>
          <w:rFonts w:asciiTheme="minorHAnsi" w:hAnsiTheme="minorHAnsi" w:cstheme="minorHAnsi"/>
          <w:sz w:val="22"/>
          <w:szCs w:val="22"/>
        </w:rPr>
        <w:t xml:space="preserve">je tvorba architektonické studie rozvoje areálu Gymnázia a střední odborné školy zdravotnické a ekonomické Vyškov na ulici Komenského 16/5, 682 01 Vyškov. Cílem studie bude rozšíření prostor školy o novou tělocvičnu, učebny, jídelnu, venkovní učebnu a parkoviště. Předpokládaná hodnota všech stavebních prací </w:t>
      </w:r>
      <w:r w:rsidR="00F75F2C" w:rsidRPr="00F75F2C">
        <w:rPr>
          <w:rFonts w:asciiTheme="minorHAnsi" w:hAnsiTheme="minorHAnsi" w:cstheme="minorHAnsi"/>
          <w:sz w:val="22"/>
          <w:szCs w:val="22"/>
        </w:rPr>
        <w:lastRenderedPageBreak/>
        <w:t>je 250 mil. Kč. Součástí architektonické studie bude doporučená posloupnost prací jednotlivých navržených stavebních částí.</w:t>
      </w:r>
      <w:r w:rsidR="00F75F2C">
        <w:rPr>
          <w:rFonts w:asciiTheme="minorHAnsi" w:hAnsiTheme="minorHAnsi" w:cstheme="minorHAnsi"/>
          <w:sz w:val="22"/>
          <w:szCs w:val="22"/>
        </w:rPr>
        <w:t xml:space="preserve"> </w:t>
      </w:r>
      <w:r w:rsidRPr="0054451E">
        <w:rPr>
          <w:rFonts w:asciiTheme="minorHAnsi" w:hAnsiTheme="minorHAnsi" w:cstheme="minorHAnsi"/>
          <w:sz w:val="22"/>
          <w:szCs w:val="22"/>
        </w:rPr>
        <w:t xml:space="preserve">Předmět smlouvy dále uváděn jen jako „dílo“.  </w:t>
      </w:r>
    </w:p>
    <w:p w14:paraId="6FEA3B94" w14:textId="77777777" w:rsidR="00917BA4" w:rsidRPr="0054451E" w:rsidRDefault="00917BA4" w:rsidP="0054451E">
      <w:pPr>
        <w:spacing w:line="240" w:lineRule="atLeast"/>
        <w:ind w:left="1276" w:hanging="567"/>
        <w:jc w:val="both"/>
        <w:rPr>
          <w:rFonts w:asciiTheme="minorHAnsi" w:hAnsiTheme="minorHAnsi" w:cstheme="minorHAnsi"/>
          <w:color w:val="FF0000"/>
          <w:sz w:val="22"/>
          <w:szCs w:val="22"/>
        </w:rPr>
      </w:pPr>
    </w:p>
    <w:p w14:paraId="36A9A6B7" w14:textId="77777777" w:rsidR="0011325A" w:rsidRPr="0054451E" w:rsidRDefault="0011325A" w:rsidP="0054451E">
      <w:pPr>
        <w:numPr>
          <w:ilvl w:val="1"/>
          <w:numId w:val="21"/>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Objednatel</w:t>
      </w:r>
      <w:r w:rsidR="00575745" w:rsidRPr="0054451E">
        <w:rPr>
          <w:rFonts w:asciiTheme="minorHAnsi" w:hAnsiTheme="minorHAnsi" w:cstheme="minorHAnsi"/>
          <w:sz w:val="22"/>
          <w:szCs w:val="22"/>
        </w:rPr>
        <w:t xml:space="preserve"> i zhotovitel prohlašují</w:t>
      </w:r>
      <w:r w:rsidRPr="0054451E">
        <w:rPr>
          <w:rFonts w:asciiTheme="minorHAnsi" w:hAnsiTheme="minorHAnsi" w:cstheme="minorHAnsi"/>
          <w:sz w:val="22"/>
          <w:szCs w:val="22"/>
        </w:rPr>
        <w:t>, že na základě shora uvedené specifikace je dílo dostatečně určitě a srozumitelně vymezeno, zejména co do umístění, rozsahu, podoby a kvalitativních podmínek, které je třeba při jeho realizaci dodržet.</w:t>
      </w:r>
    </w:p>
    <w:p w14:paraId="16BD0C71" w14:textId="77777777" w:rsidR="00C53F52" w:rsidRPr="0054451E" w:rsidRDefault="00C53F52" w:rsidP="0054451E">
      <w:pPr>
        <w:spacing w:line="240" w:lineRule="atLeast"/>
        <w:ind w:left="1276"/>
        <w:jc w:val="both"/>
        <w:rPr>
          <w:rFonts w:asciiTheme="minorHAnsi" w:hAnsiTheme="minorHAnsi" w:cstheme="minorHAnsi"/>
          <w:sz w:val="22"/>
          <w:szCs w:val="22"/>
        </w:rPr>
      </w:pPr>
    </w:p>
    <w:p w14:paraId="256D8DA7" w14:textId="77777777" w:rsidR="0011325A" w:rsidRPr="0054451E" w:rsidRDefault="0011325A" w:rsidP="0054451E">
      <w:pPr>
        <w:pStyle w:val="Zkladntext"/>
        <w:numPr>
          <w:ilvl w:val="1"/>
          <w:numId w:val="21"/>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Součástí díla jsou veškeré práce a dodávky, činnosti a úkony nutné k řádnému a včasnému provedení díla tak, jak je popsáno ve výchozích podkladech a podkladech pro zpracování nabídky v rámci veřejné zakázky a veškerá organizační a technologická opatření potřebná pro řádné dokončení díla</w:t>
      </w:r>
      <w:r w:rsidR="007211C1" w:rsidRPr="0054451E">
        <w:rPr>
          <w:rFonts w:asciiTheme="minorHAnsi" w:hAnsiTheme="minorHAnsi" w:cstheme="minorHAnsi"/>
          <w:sz w:val="22"/>
          <w:szCs w:val="22"/>
        </w:rPr>
        <w:t xml:space="preserve">. </w:t>
      </w:r>
    </w:p>
    <w:p w14:paraId="047A62DA" w14:textId="77777777" w:rsidR="00C53F52" w:rsidRPr="0054451E" w:rsidRDefault="00C53F52" w:rsidP="0054451E">
      <w:pPr>
        <w:pStyle w:val="Zkladntext"/>
        <w:spacing w:line="240" w:lineRule="atLeast"/>
        <w:ind w:left="709"/>
        <w:rPr>
          <w:rFonts w:asciiTheme="minorHAnsi" w:hAnsiTheme="minorHAnsi" w:cstheme="minorHAnsi"/>
          <w:sz w:val="22"/>
          <w:szCs w:val="22"/>
        </w:rPr>
      </w:pPr>
    </w:p>
    <w:p w14:paraId="76E00AF8" w14:textId="5568CF63" w:rsidR="007211C1" w:rsidRPr="0054451E" w:rsidRDefault="007211C1" w:rsidP="0054451E">
      <w:pPr>
        <w:numPr>
          <w:ilvl w:val="1"/>
          <w:numId w:val="21"/>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Zhotovitel se touto smlouvou zavazuje </w:t>
      </w:r>
      <w:r w:rsidR="00DD133E" w:rsidRPr="0054451E">
        <w:rPr>
          <w:rFonts w:asciiTheme="minorHAnsi" w:hAnsiTheme="minorHAnsi" w:cstheme="minorHAnsi"/>
          <w:sz w:val="22"/>
          <w:szCs w:val="22"/>
        </w:rPr>
        <w:t xml:space="preserve">na svoje náklady a svoje nebezpečí </w:t>
      </w:r>
      <w:r w:rsidRPr="0054451E">
        <w:rPr>
          <w:rFonts w:asciiTheme="minorHAnsi" w:hAnsiTheme="minorHAnsi" w:cstheme="minorHAnsi"/>
          <w:sz w:val="22"/>
          <w:szCs w:val="22"/>
        </w:rPr>
        <w:t xml:space="preserve">dílo specifikované výše řádně </w:t>
      </w:r>
      <w:r w:rsidR="00577690" w:rsidRPr="0054451E">
        <w:rPr>
          <w:rFonts w:asciiTheme="minorHAnsi" w:hAnsiTheme="minorHAnsi" w:cstheme="minorHAnsi"/>
          <w:sz w:val="22"/>
          <w:szCs w:val="22"/>
        </w:rPr>
        <w:t>provést za podmínek sjednaných touto smlouvou</w:t>
      </w:r>
      <w:r w:rsidRPr="0054451E">
        <w:rPr>
          <w:rFonts w:asciiTheme="minorHAnsi" w:hAnsiTheme="minorHAnsi" w:cstheme="minorHAnsi"/>
          <w:sz w:val="22"/>
          <w:szCs w:val="22"/>
        </w:rPr>
        <w:t>.</w:t>
      </w:r>
    </w:p>
    <w:p w14:paraId="441133A8" w14:textId="77777777" w:rsidR="002C02CA" w:rsidRPr="0054451E" w:rsidRDefault="002C02CA" w:rsidP="0054451E">
      <w:pPr>
        <w:ind w:left="709"/>
        <w:jc w:val="both"/>
        <w:rPr>
          <w:rFonts w:asciiTheme="minorHAnsi" w:hAnsiTheme="minorHAnsi" w:cstheme="minorHAnsi"/>
          <w:sz w:val="22"/>
          <w:szCs w:val="22"/>
        </w:rPr>
      </w:pPr>
    </w:p>
    <w:p w14:paraId="0C11BAFE" w14:textId="77777777" w:rsidR="0011325A" w:rsidRPr="0054451E" w:rsidRDefault="0011325A" w:rsidP="0054451E">
      <w:pPr>
        <w:numPr>
          <w:ilvl w:val="1"/>
          <w:numId w:val="21"/>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Objednatel se</w:t>
      </w:r>
      <w:r w:rsidR="007211C1" w:rsidRPr="0054451E">
        <w:rPr>
          <w:rFonts w:asciiTheme="minorHAnsi" w:hAnsiTheme="minorHAnsi" w:cstheme="minorHAnsi"/>
          <w:sz w:val="22"/>
          <w:szCs w:val="22"/>
        </w:rPr>
        <w:t xml:space="preserve"> touto smlouvou </w:t>
      </w:r>
      <w:r w:rsidRPr="0054451E">
        <w:rPr>
          <w:rFonts w:asciiTheme="minorHAnsi" w:hAnsiTheme="minorHAnsi" w:cstheme="minorHAnsi"/>
          <w:sz w:val="22"/>
          <w:szCs w:val="22"/>
        </w:rPr>
        <w:t xml:space="preserve">zavazuje </w:t>
      </w:r>
      <w:r w:rsidR="007211C1" w:rsidRPr="0054451E">
        <w:rPr>
          <w:rFonts w:asciiTheme="minorHAnsi" w:hAnsiTheme="minorHAnsi" w:cstheme="minorHAnsi"/>
          <w:sz w:val="22"/>
          <w:szCs w:val="22"/>
        </w:rPr>
        <w:t xml:space="preserve">provedené dílo </w:t>
      </w:r>
      <w:r w:rsidRPr="0054451E">
        <w:rPr>
          <w:rFonts w:asciiTheme="minorHAnsi" w:hAnsiTheme="minorHAnsi" w:cstheme="minorHAnsi"/>
          <w:sz w:val="22"/>
          <w:szCs w:val="22"/>
        </w:rPr>
        <w:t>od zhotovitele převzít a zaplatit za něj cenu</w:t>
      </w:r>
      <w:r w:rsidR="007211C1" w:rsidRPr="0054451E">
        <w:rPr>
          <w:rFonts w:asciiTheme="minorHAnsi" w:hAnsiTheme="minorHAnsi" w:cstheme="minorHAnsi"/>
          <w:sz w:val="22"/>
          <w:szCs w:val="22"/>
        </w:rPr>
        <w:t xml:space="preserve"> ve výši a za podmínek sjednaných touto smlouvou</w:t>
      </w:r>
      <w:r w:rsidRPr="0054451E">
        <w:rPr>
          <w:rFonts w:asciiTheme="minorHAnsi" w:hAnsiTheme="minorHAnsi" w:cstheme="minorHAnsi"/>
          <w:sz w:val="22"/>
          <w:szCs w:val="22"/>
        </w:rPr>
        <w:t>.</w:t>
      </w:r>
    </w:p>
    <w:p w14:paraId="28039D70" w14:textId="77777777" w:rsidR="002C02CA" w:rsidRPr="0054451E" w:rsidRDefault="002C02CA" w:rsidP="0054451E">
      <w:pPr>
        <w:pStyle w:val="Odstavecseseznamem"/>
        <w:ind w:left="1429"/>
        <w:rPr>
          <w:rFonts w:asciiTheme="minorHAnsi" w:hAnsiTheme="minorHAnsi" w:cstheme="minorHAnsi"/>
          <w:sz w:val="22"/>
          <w:szCs w:val="22"/>
        </w:rPr>
      </w:pPr>
    </w:p>
    <w:p w14:paraId="5BE62AC5" w14:textId="77777777" w:rsidR="002C02CA" w:rsidRPr="0054451E" w:rsidRDefault="002C02CA" w:rsidP="0054451E">
      <w:pPr>
        <w:spacing w:line="240" w:lineRule="atLeast"/>
        <w:ind w:left="1276"/>
        <w:jc w:val="both"/>
        <w:rPr>
          <w:rFonts w:asciiTheme="minorHAnsi" w:hAnsiTheme="minorHAnsi" w:cstheme="minorHAnsi"/>
          <w:sz w:val="22"/>
          <w:szCs w:val="22"/>
        </w:rPr>
      </w:pPr>
    </w:p>
    <w:p w14:paraId="1F3F4F28" w14:textId="77777777" w:rsidR="0011325A" w:rsidRPr="0054451E" w:rsidRDefault="0011325A" w:rsidP="0054451E">
      <w:pPr>
        <w:pStyle w:val="Nadpis2"/>
        <w:numPr>
          <w:ilvl w:val="0"/>
          <w:numId w:val="21"/>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Cena díla a platební podmínky</w:t>
      </w:r>
    </w:p>
    <w:p w14:paraId="5ACC83CD" w14:textId="77777777" w:rsidR="0011325A" w:rsidRPr="0054451E" w:rsidRDefault="0011325A" w:rsidP="0054451E">
      <w:pPr>
        <w:pStyle w:val="Zkladntext"/>
        <w:numPr>
          <w:ilvl w:val="1"/>
          <w:numId w:val="22"/>
        </w:numPr>
        <w:spacing w:line="240" w:lineRule="atLeast"/>
        <w:ind w:left="1141"/>
        <w:rPr>
          <w:rFonts w:asciiTheme="minorHAnsi" w:hAnsiTheme="minorHAnsi" w:cstheme="minorHAnsi"/>
          <w:sz w:val="22"/>
          <w:szCs w:val="22"/>
        </w:rPr>
      </w:pPr>
      <w:r w:rsidRPr="0054451E">
        <w:rPr>
          <w:rFonts w:asciiTheme="minorHAnsi" w:hAnsiTheme="minorHAnsi" w:cstheme="minorHAnsi"/>
          <w:sz w:val="22"/>
          <w:szCs w:val="22"/>
        </w:rPr>
        <w:t xml:space="preserve">Celková cena díla je stanovena za sjednaný </w:t>
      </w:r>
      <w:r w:rsidR="00E07AD8" w:rsidRPr="0054451E">
        <w:rPr>
          <w:rFonts w:asciiTheme="minorHAnsi" w:hAnsiTheme="minorHAnsi" w:cstheme="minorHAnsi"/>
          <w:sz w:val="22"/>
          <w:szCs w:val="22"/>
        </w:rPr>
        <w:t>rozsah</w:t>
      </w:r>
      <w:r w:rsidRPr="0054451E">
        <w:rPr>
          <w:rFonts w:asciiTheme="minorHAnsi" w:hAnsiTheme="minorHAnsi" w:cstheme="minorHAnsi"/>
          <w:sz w:val="22"/>
          <w:szCs w:val="22"/>
        </w:rPr>
        <w:t xml:space="preserve"> jako nejvýše přípustná, platná </w:t>
      </w:r>
      <w:r w:rsidR="00A1353F" w:rsidRPr="0054451E">
        <w:rPr>
          <w:rFonts w:asciiTheme="minorHAnsi" w:hAnsiTheme="minorHAnsi" w:cstheme="minorHAnsi"/>
          <w:sz w:val="22"/>
          <w:szCs w:val="22"/>
        </w:rPr>
        <w:br/>
      </w:r>
      <w:r w:rsidRPr="0054451E">
        <w:rPr>
          <w:rFonts w:asciiTheme="minorHAnsi" w:hAnsiTheme="minorHAnsi" w:cstheme="minorHAnsi"/>
          <w:sz w:val="22"/>
          <w:szCs w:val="22"/>
        </w:rPr>
        <w:t xml:space="preserve">po celou dobu realizace díla. Cena díla činí: </w:t>
      </w:r>
    </w:p>
    <w:tbl>
      <w:tblPr>
        <w:tblW w:w="8222" w:type="dxa"/>
        <w:tblInd w:w="1384" w:type="dxa"/>
        <w:tblLook w:val="04A0" w:firstRow="1" w:lastRow="0" w:firstColumn="1" w:lastColumn="0" w:noHBand="0" w:noVBand="1"/>
      </w:tblPr>
      <w:tblGrid>
        <w:gridCol w:w="5812"/>
        <w:gridCol w:w="2410"/>
      </w:tblGrid>
      <w:tr w:rsidR="00C53F52" w:rsidRPr="0054451E" w14:paraId="6F3F87F9" w14:textId="77777777" w:rsidTr="0054451E">
        <w:tc>
          <w:tcPr>
            <w:tcW w:w="5812" w:type="dxa"/>
            <w:vAlign w:val="bottom"/>
          </w:tcPr>
          <w:p w14:paraId="72E93A3E" w14:textId="77777777" w:rsidR="0011325A" w:rsidRPr="0054451E" w:rsidRDefault="0011325A" w:rsidP="0036571E">
            <w:pPr>
              <w:spacing w:line="240" w:lineRule="atLeast"/>
              <w:jc w:val="both"/>
              <w:rPr>
                <w:rFonts w:asciiTheme="minorHAnsi" w:hAnsiTheme="minorHAnsi" w:cstheme="minorHAnsi"/>
                <w:sz w:val="22"/>
                <w:szCs w:val="22"/>
              </w:rPr>
            </w:pPr>
            <w:r w:rsidRPr="0054451E">
              <w:rPr>
                <w:rFonts w:asciiTheme="minorHAnsi" w:hAnsiTheme="minorHAnsi" w:cstheme="minorHAnsi"/>
                <w:sz w:val="22"/>
                <w:szCs w:val="22"/>
              </w:rPr>
              <w:t>Celková cena díla bez DPH</w:t>
            </w:r>
          </w:p>
        </w:tc>
        <w:tc>
          <w:tcPr>
            <w:tcW w:w="2410" w:type="dxa"/>
            <w:vAlign w:val="bottom"/>
          </w:tcPr>
          <w:p w14:paraId="786C5681" w14:textId="77777777" w:rsidR="0011325A" w:rsidRPr="0054451E" w:rsidRDefault="00252CF8" w:rsidP="0036571E">
            <w:pPr>
              <w:spacing w:line="240" w:lineRule="atLeast"/>
              <w:jc w:val="right"/>
              <w:rPr>
                <w:rFonts w:asciiTheme="minorHAnsi" w:hAnsiTheme="minorHAnsi" w:cstheme="minorHAnsi"/>
                <w:sz w:val="22"/>
                <w:szCs w:val="22"/>
              </w:rPr>
            </w:pPr>
            <w:r w:rsidRPr="0054451E">
              <w:rPr>
                <w:rFonts w:asciiTheme="minorHAnsi" w:hAnsiTheme="minorHAnsi" w:cstheme="minorHAnsi"/>
                <w:sz w:val="22"/>
                <w:szCs w:val="22"/>
                <w:highlight w:val="lightGray"/>
              </w:rPr>
              <w:t>…………………</w:t>
            </w:r>
            <w:r w:rsidR="0011325A" w:rsidRPr="0054451E">
              <w:rPr>
                <w:rFonts w:asciiTheme="minorHAnsi" w:hAnsiTheme="minorHAnsi" w:cstheme="minorHAnsi"/>
                <w:sz w:val="22"/>
                <w:szCs w:val="22"/>
              </w:rPr>
              <w:t>,- Kč</w:t>
            </w:r>
          </w:p>
        </w:tc>
      </w:tr>
      <w:tr w:rsidR="00C53F52" w:rsidRPr="0054451E" w14:paraId="367E4EC3" w14:textId="77777777" w:rsidTr="0054451E">
        <w:tc>
          <w:tcPr>
            <w:tcW w:w="5812" w:type="dxa"/>
            <w:vAlign w:val="bottom"/>
          </w:tcPr>
          <w:p w14:paraId="7350580F" w14:textId="77777777" w:rsidR="0011325A" w:rsidRPr="0054451E" w:rsidRDefault="0011325A" w:rsidP="0036571E">
            <w:pPr>
              <w:spacing w:line="240" w:lineRule="atLeast"/>
              <w:jc w:val="both"/>
              <w:rPr>
                <w:rFonts w:asciiTheme="minorHAnsi" w:hAnsiTheme="minorHAnsi" w:cstheme="minorHAnsi"/>
                <w:sz w:val="22"/>
                <w:szCs w:val="22"/>
              </w:rPr>
            </w:pPr>
            <w:r w:rsidRPr="0054451E">
              <w:rPr>
                <w:rFonts w:asciiTheme="minorHAnsi" w:hAnsiTheme="minorHAnsi" w:cstheme="minorHAnsi"/>
                <w:sz w:val="22"/>
                <w:szCs w:val="22"/>
              </w:rPr>
              <w:t xml:space="preserve">DPH </w:t>
            </w:r>
          </w:p>
        </w:tc>
        <w:tc>
          <w:tcPr>
            <w:tcW w:w="2410" w:type="dxa"/>
            <w:vAlign w:val="bottom"/>
          </w:tcPr>
          <w:p w14:paraId="6C4F3A59" w14:textId="77777777" w:rsidR="0011325A" w:rsidRPr="0054451E" w:rsidRDefault="00252CF8" w:rsidP="0036571E">
            <w:pPr>
              <w:spacing w:line="240" w:lineRule="atLeast"/>
              <w:jc w:val="right"/>
              <w:rPr>
                <w:rFonts w:asciiTheme="minorHAnsi" w:hAnsiTheme="minorHAnsi" w:cstheme="minorHAnsi"/>
                <w:sz w:val="22"/>
                <w:szCs w:val="22"/>
              </w:rPr>
            </w:pPr>
            <w:r w:rsidRPr="0054451E">
              <w:rPr>
                <w:rFonts w:asciiTheme="minorHAnsi" w:hAnsiTheme="minorHAnsi" w:cstheme="minorHAnsi"/>
                <w:sz w:val="22"/>
                <w:szCs w:val="22"/>
                <w:highlight w:val="lightGray"/>
              </w:rPr>
              <w:t>…………………</w:t>
            </w:r>
            <w:r w:rsidR="0011325A" w:rsidRPr="0054451E">
              <w:rPr>
                <w:rFonts w:asciiTheme="minorHAnsi" w:hAnsiTheme="minorHAnsi" w:cstheme="minorHAnsi"/>
                <w:sz w:val="22"/>
                <w:szCs w:val="22"/>
              </w:rPr>
              <w:t>,- Kč</w:t>
            </w:r>
          </w:p>
        </w:tc>
      </w:tr>
      <w:tr w:rsidR="00C53F52" w:rsidRPr="0054451E" w14:paraId="3CF5F26A" w14:textId="77777777" w:rsidTr="0054451E">
        <w:tc>
          <w:tcPr>
            <w:tcW w:w="5812" w:type="dxa"/>
            <w:vAlign w:val="bottom"/>
          </w:tcPr>
          <w:p w14:paraId="26A04E02" w14:textId="77777777" w:rsidR="0011325A" w:rsidRPr="0054451E" w:rsidRDefault="0011325A" w:rsidP="0036571E">
            <w:pPr>
              <w:spacing w:line="240" w:lineRule="atLeast"/>
              <w:jc w:val="both"/>
              <w:rPr>
                <w:rFonts w:asciiTheme="minorHAnsi" w:hAnsiTheme="minorHAnsi" w:cstheme="minorHAnsi"/>
                <w:sz w:val="22"/>
                <w:szCs w:val="22"/>
              </w:rPr>
            </w:pPr>
            <w:r w:rsidRPr="0054451E">
              <w:rPr>
                <w:rFonts w:asciiTheme="minorHAnsi" w:hAnsiTheme="minorHAnsi" w:cstheme="minorHAnsi"/>
                <w:sz w:val="22"/>
                <w:szCs w:val="22"/>
              </w:rPr>
              <w:t>Celková cena díla včetně DPH</w:t>
            </w:r>
          </w:p>
        </w:tc>
        <w:tc>
          <w:tcPr>
            <w:tcW w:w="2410" w:type="dxa"/>
            <w:vAlign w:val="bottom"/>
          </w:tcPr>
          <w:p w14:paraId="6EDD5AEC" w14:textId="77777777" w:rsidR="0011325A" w:rsidRPr="0054451E" w:rsidRDefault="00252CF8" w:rsidP="0036571E">
            <w:pPr>
              <w:spacing w:line="240" w:lineRule="atLeast"/>
              <w:jc w:val="right"/>
              <w:rPr>
                <w:rFonts w:asciiTheme="minorHAnsi" w:hAnsiTheme="minorHAnsi" w:cstheme="minorHAnsi"/>
                <w:sz w:val="22"/>
                <w:szCs w:val="22"/>
              </w:rPr>
            </w:pPr>
            <w:r w:rsidRPr="0054451E">
              <w:rPr>
                <w:rFonts w:asciiTheme="minorHAnsi" w:hAnsiTheme="minorHAnsi" w:cstheme="minorHAnsi"/>
                <w:sz w:val="22"/>
                <w:szCs w:val="22"/>
                <w:highlight w:val="lightGray"/>
              </w:rPr>
              <w:t>…………………</w:t>
            </w:r>
            <w:r w:rsidR="0011325A" w:rsidRPr="0054451E">
              <w:rPr>
                <w:rFonts w:asciiTheme="minorHAnsi" w:hAnsiTheme="minorHAnsi" w:cstheme="minorHAnsi"/>
                <w:sz w:val="22"/>
                <w:szCs w:val="22"/>
              </w:rPr>
              <w:t>,- Kč</w:t>
            </w:r>
          </w:p>
        </w:tc>
      </w:tr>
      <w:tr w:rsidR="00C53F52" w:rsidRPr="0054451E" w14:paraId="014C9DDA" w14:textId="77777777" w:rsidTr="0054451E">
        <w:tc>
          <w:tcPr>
            <w:tcW w:w="5812" w:type="dxa"/>
            <w:vAlign w:val="bottom"/>
          </w:tcPr>
          <w:p w14:paraId="551251DB" w14:textId="77777777" w:rsidR="00C53F52" w:rsidRPr="0054451E" w:rsidRDefault="00C53F52" w:rsidP="0036571E">
            <w:pPr>
              <w:spacing w:line="240" w:lineRule="atLeast"/>
              <w:jc w:val="both"/>
              <w:rPr>
                <w:rFonts w:asciiTheme="minorHAnsi" w:hAnsiTheme="minorHAnsi" w:cstheme="minorHAnsi"/>
                <w:sz w:val="22"/>
                <w:szCs w:val="22"/>
              </w:rPr>
            </w:pPr>
          </w:p>
        </w:tc>
        <w:tc>
          <w:tcPr>
            <w:tcW w:w="2410" w:type="dxa"/>
            <w:vAlign w:val="bottom"/>
          </w:tcPr>
          <w:p w14:paraId="3ADB11F4" w14:textId="77777777" w:rsidR="00C53F52" w:rsidRPr="0054451E" w:rsidRDefault="00C53F52" w:rsidP="0036571E">
            <w:pPr>
              <w:spacing w:line="240" w:lineRule="atLeast"/>
              <w:jc w:val="right"/>
              <w:rPr>
                <w:rFonts w:asciiTheme="minorHAnsi" w:hAnsiTheme="minorHAnsi" w:cstheme="minorHAnsi"/>
                <w:sz w:val="22"/>
                <w:szCs w:val="22"/>
                <w:highlight w:val="lightGray"/>
              </w:rPr>
            </w:pPr>
          </w:p>
        </w:tc>
      </w:tr>
    </w:tbl>
    <w:p w14:paraId="387F2743" w14:textId="77777777" w:rsidR="00A1353F" w:rsidRPr="0054451E" w:rsidRDefault="00A1353F" w:rsidP="0054451E">
      <w:pPr>
        <w:pStyle w:val="Zkladntext"/>
        <w:numPr>
          <w:ilvl w:val="1"/>
          <w:numId w:val="3"/>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 xml:space="preserve">DPH je vyčísleno ke dni uzavření této smlouvy, přičemž jeho skutečná výše bude dopočtena a účtována způsobem dle daňových předpisů platných v době vystavení daňového dokladu. </w:t>
      </w:r>
    </w:p>
    <w:p w14:paraId="14E4C70F" w14:textId="77777777" w:rsidR="002C02CA" w:rsidRPr="0054451E" w:rsidRDefault="002C02CA" w:rsidP="0054451E">
      <w:pPr>
        <w:pStyle w:val="Zkladntext"/>
        <w:spacing w:line="240" w:lineRule="atLeast"/>
        <w:ind w:left="1276"/>
        <w:rPr>
          <w:rFonts w:asciiTheme="minorHAnsi" w:hAnsiTheme="minorHAnsi" w:cstheme="minorHAnsi"/>
          <w:color w:val="FF0000"/>
          <w:sz w:val="22"/>
          <w:szCs w:val="22"/>
        </w:rPr>
      </w:pPr>
    </w:p>
    <w:p w14:paraId="0112054B" w14:textId="6428F4D0" w:rsidR="00E07AD8" w:rsidRPr="0054451E" w:rsidRDefault="0011325A" w:rsidP="0054451E">
      <w:pPr>
        <w:pStyle w:val="Zkladntext"/>
        <w:numPr>
          <w:ilvl w:val="1"/>
          <w:numId w:val="3"/>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Cena díla zahrnuje veškeré náklady nezbytné k řádnému, úplnému a kvalitnímu provedení díla</w:t>
      </w:r>
      <w:r w:rsidR="00E07AD8" w:rsidRPr="0054451E">
        <w:rPr>
          <w:rFonts w:asciiTheme="minorHAnsi" w:hAnsiTheme="minorHAnsi" w:cstheme="minorHAnsi"/>
          <w:sz w:val="22"/>
          <w:szCs w:val="22"/>
        </w:rPr>
        <w:t xml:space="preserve"> popsané</w:t>
      </w:r>
      <w:r w:rsidR="005B3A12" w:rsidRPr="0054451E">
        <w:rPr>
          <w:rFonts w:asciiTheme="minorHAnsi" w:hAnsiTheme="minorHAnsi" w:cstheme="minorHAnsi"/>
          <w:sz w:val="22"/>
          <w:szCs w:val="22"/>
        </w:rPr>
        <w:t>ho</w:t>
      </w:r>
      <w:r w:rsidR="00E07AD8" w:rsidRPr="0054451E">
        <w:rPr>
          <w:rFonts w:asciiTheme="minorHAnsi" w:hAnsiTheme="minorHAnsi" w:cstheme="minorHAnsi"/>
          <w:sz w:val="22"/>
          <w:szCs w:val="22"/>
        </w:rPr>
        <w:t xml:space="preserve"> v této smlouvě</w:t>
      </w:r>
      <w:r w:rsidR="00F75F2C">
        <w:rPr>
          <w:rFonts w:asciiTheme="minorHAnsi" w:hAnsiTheme="minorHAnsi" w:cstheme="minorHAnsi"/>
          <w:sz w:val="22"/>
          <w:szCs w:val="22"/>
        </w:rPr>
        <w:t>.</w:t>
      </w:r>
      <w:r w:rsidR="00E07AD8" w:rsidRPr="0054451E">
        <w:rPr>
          <w:rFonts w:asciiTheme="minorHAnsi" w:hAnsiTheme="minorHAnsi" w:cstheme="minorHAnsi"/>
          <w:sz w:val="22"/>
          <w:szCs w:val="22"/>
        </w:rPr>
        <w:t xml:space="preserve"> Cena musí zahrnovat i veškeré další náklady dodavatele nutné pro realizaci díla včetně daní, cel a poplatků, úroků z půjček a všech rizik a vlivů (především kursových a inflačních), které mohou v průběhu plnění díla nastat.</w:t>
      </w:r>
    </w:p>
    <w:p w14:paraId="548EA400" w14:textId="77777777" w:rsidR="002C02CA" w:rsidRPr="0054451E" w:rsidRDefault="002C02CA" w:rsidP="0054451E">
      <w:pPr>
        <w:pStyle w:val="Zkladntext"/>
        <w:spacing w:line="240" w:lineRule="atLeast"/>
        <w:ind w:left="709"/>
        <w:rPr>
          <w:rFonts w:asciiTheme="minorHAnsi" w:hAnsiTheme="minorHAnsi" w:cstheme="minorHAnsi"/>
          <w:color w:val="FF0000"/>
          <w:sz w:val="22"/>
          <w:szCs w:val="22"/>
        </w:rPr>
      </w:pPr>
    </w:p>
    <w:p w14:paraId="2B61BA75" w14:textId="77777777" w:rsidR="002D19DC" w:rsidRPr="0054451E" w:rsidRDefault="002D19DC" w:rsidP="0054451E">
      <w:pPr>
        <w:pStyle w:val="Zkladntext"/>
        <w:numPr>
          <w:ilvl w:val="1"/>
          <w:numId w:val="3"/>
        </w:numPr>
        <w:spacing w:line="240" w:lineRule="atLeast"/>
        <w:ind w:left="1276" w:hanging="567"/>
        <w:rPr>
          <w:rFonts w:asciiTheme="minorHAnsi" w:hAnsiTheme="minorHAnsi" w:cstheme="minorHAnsi"/>
          <w:bCs/>
          <w:iCs/>
          <w:sz w:val="22"/>
          <w:szCs w:val="22"/>
        </w:rPr>
      </w:pPr>
      <w:r w:rsidRPr="0054451E">
        <w:rPr>
          <w:rFonts w:asciiTheme="minorHAnsi" w:hAnsiTheme="minorHAnsi" w:cstheme="minorHAnsi"/>
          <w:bCs/>
          <w:iCs/>
          <w:sz w:val="22"/>
          <w:szCs w:val="22"/>
        </w:rPr>
        <w:t>Cena díla nebude měněna v souvislosti s</w:t>
      </w:r>
      <w:r w:rsidR="005B3A12" w:rsidRPr="0054451E">
        <w:rPr>
          <w:rFonts w:asciiTheme="minorHAnsi" w:hAnsiTheme="minorHAnsi" w:cstheme="minorHAnsi"/>
          <w:bCs/>
          <w:iCs/>
          <w:sz w:val="22"/>
          <w:szCs w:val="22"/>
        </w:rPr>
        <w:t xml:space="preserve"> inflací, </w:t>
      </w:r>
      <w:r w:rsidRPr="0054451E">
        <w:rPr>
          <w:rFonts w:asciiTheme="minorHAnsi" w:hAnsiTheme="minorHAnsi" w:cstheme="minorHAnsi"/>
          <w:bCs/>
          <w:iCs/>
          <w:sz w:val="22"/>
          <w:szCs w:val="22"/>
        </w:rPr>
        <w:t xml:space="preserve">hodnotou kursu české měny vůči zahraničním měnám či jinými faktory s vlivem na měnový kurs, stabilitou měny nebo cla. </w:t>
      </w:r>
      <w:r w:rsidRPr="0054451E">
        <w:rPr>
          <w:rFonts w:asciiTheme="minorHAnsi" w:hAnsiTheme="minorHAnsi" w:cstheme="minorHAnsi"/>
          <w:bCs/>
          <w:sz w:val="22"/>
          <w:szCs w:val="22"/>
        </w:rPr>
        <w:t xml:space="preserve"> </w:t>
      </w:r>
    </w:p>
    <w:p w14:paraId="3F52A0F7" w14:textId="77777777" w:rsidR="002C02CA" w:rsidRPr="0054451E" w:rsidRDefault="002C02CA" w:rsidP="0054451E">
      <w:pPr>
        <w:pStyle w:val="Zkladntext"/>
        <w:spacing w:line="240" w:lineRule="atLeast"/>
        <w:ind w:left="709"/>
        <w:rPr>
          <w:rFonts w:asciiTheme="minorHAnsi" w:hAnsiTheme="minorHAnsi" w:cstheme="minorHAnsi"/>
          <w:bCs/>
          <w:iCs/>
          <w:color w:val="FF0000"/>
          <w:sz w:val="22"/>
          <w:szCs w:val="22"/>
        </w:rPr>
      </w:pPr>
    </w:p>
    <w:p w14:paraId="5F3AD46C" w14:textId="77777777" w:rsidR="0011325A" w:rsidRPr="0054451E" w:rsidRDefault="0011325A" w:rsidP="0054451E">
      <w:pPr>
        <w:pStyle w:val="Zkladntext"/>
        <w:numPr>
          <w:ilvl w:val="1"/>
          <w:numId w:val="3"/>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Celkovou cenu díla je možné změnit v</w:t>
      </w:r>
      <w:r w:rsidR="00E07AD8" w:rsidRPr="0054451E">
        <w:rPr>
          <w:rFonts w:asciiTheme="minorHAnsi" w:hAnsiTheme="minorHAnsi" w:cstheme="minorHAnsi"/>
          <w:sz w:val="22"/>
          <w:szCs w:val="22"/>
        </w:rPr>
        <w:t> </w:t>
      </w:r>
      <w:r w:rsidRPr="0054451E">
        <w:rPr>
          <w:rFonts w:asciiTheme="minorHAnsi" w:hAnsiTheme="minorHAnsi" w:cstheme="minorHAnsi"/>
          <w:sz w:val="22"/>
          <w:szCs w:val="22"/>
        </w:rPr>
        <w:t>případě</w:t>
      </w:r>
      <w:r w:rsidR="00E07AD8" w:rsidRPr="0054451E">
        <w:rPr>
          <w:rFonts w:asciiTheme="minorHAnsi" w:hAnsiTheme="minorHAnsi" w:cstheme="minorHAnsi"/>
          <w:sz w:val="22"/>
          <w:szCs w:val="22"/>
        </w:rPr>
        <w:t xml:space="preserve">, že se vyskytne potřeba změnit rozsah nebo kvalitu realizovaných prací, dodávek </w:t>
      </w:r>
      <w:r w:rsidR="0026783B" w:rsidRPr="0054451E">
        <w:rPr>
          <w:rFonts w:asciiTheme="minorHAnsi" w:hAnsiTheme="minorHAnsi" w:cstheme="minorHAnsi"/>
          <w:sz w:val="22"/>
          <w:szCs w:val="22"/>
        </w:rPr>
        <w:t xml:space="preserve">a </w:t>
      </w:r>
      <w:r w:rsidR="00E07AD8" w:rsidRPr="0054451E">
        <w:rPr>
          <w:rFonts w:asciiTheme="minorHAnsi" w:hAnsiTheme="minorHAnsi" w:cstheme="minorHAnsi"/>
          <w:sz w:val="22"/>
          <w:szCs w:val="22"/>
        </w:rPr>
        <w:t xml:space="preserve">služeb oproti </w:t>
      </w:r>
      <w:r w:rsidRPr="0054451E">
        <w:rPr>
          <w:rFonts w:asciiTheme="minorHAnsi" w:hAnsiTheme="minorHAnsi" w:cstheme="minorHAnsi"/>
          <w:bCs/>
          <w:iCs/>
          <w:sz w:val="22"/>
          <w:szCs w:val="22"/>
        </w:rPr>
        <w:t>rozsahu a kvalitě stanovenými v</w:t>
      </w:r>
      <w:r w:rsidR="0026783B" w:rsidRPr="0054451E">
        <w:rPr>
          <w:rFonts w:asciiTheme="minorHAnsi" w:hAnsiTheme="minorHAnsi" w:cstheme="minorHAnsi"/>
          <w:bCs/>
          <w:iCs/>
          <w:sz w:val="22"/>
          <w:szCs w:val="22"/>
        </w:rPr>
        <w:t xml:space="preserve"> zadávací dokumentaci. </w:t>
      </w:r>
      <w:r w:rsidRPr="0054451E">
        <w:rPr>
          <w:rFonts w:asciiTheme="minorHAnsi" w:hAnsiTheme="minorHAnsi" w:cstheme="minorHAnsi"/>
          <w:sz w:val="22"/>
          <w:szCs w:val="22"/>
        </w:rPr>
        <w:t>T</w:t>
      </w:r>
      <w:r w:rsidR="00E07AD8" w:rsidRPr="0054451E">
        <w:rPr>
          <w:rFonts w:asciiTheme="minorHAnsi" w:hAnsiTheme="minorHAnsi" w:cstheme="minorHAnsi"/>
          <w:sz w:val="22"/>
          <w:szCs w:val="22"/>
        </w:rPr>
        <w:t xml:space="preserve">akovou změnu </w:t>
      </w:r>
      <w:r w:rsidRPr="0054451E">
        <w:rPr>
          <w:rFonts w:asciiTheme="minorHAnsi" w:hAnsiTheme="minorHAnsi" w:cstheme="minorHAnsi"/>
          <w:bCs/>
          <w:iCs/>
          <w:sz w:val="22"/>
          <w:szCs w:val="22"/>
        </w:rPr>
        <w:t xml:space="preserve">je možné realizovat pouze </w:t>
      </w:r>
      <w:r w:rsidR="00E07AD8" w:rsidRPr="0054451E">
        <w:rPr>
          <w:rFonts w:asciiTheme="minorHAnsi" w:hAnsiTheme="minorHAnsi" w:cstheme="minorHAnsi"/>
          <w:bCs/>
          <w:iCs/>
          <w:sz w:val="22"/>
          <w:szCs w:val="22"/>
        </w:rPr>
        <w:t xml:space="preserve">na základě písemné dohody smluvních stran a </w:t>
      </w:r>
      <w:r w:rsidRPr="0054451E">
        <w:rPr>
          <w:rFonts w:asciiTheme="minorHAnsi" w:hAnsiTheme="minorHAnsi" w:cstheme="minorHAnsi"/>
          <w:bCs/>
          <w:iCs/>
          <w:sz w:val="22"/>
          <w:szCs w:val="22"/>
        </w:rPr>
        <w:t xml:space="preserve">za předpokladu naplnění podmínek </w:t>
      </w:r>
      <w:r w:rsidR="00BE16FB" w:rsidRPr="0054451E">
        <w:rPr>
          <w:rFonts w:asciiTheme="minorHAnsi" w:hAnsiTheme="minorHAnsi" w:cstheme="minorHAnsi"/>
          <w:bCs/>
          <w:iCs/>
          <w:sz w:val="22"/>
          <w:szCs w:val="22"/>
        </w:rPr>
        <w:t xml:space="preserve">uvedených </w:t>
      </w:r>
      <w:r w:rsidRPr="0054451E">
        <w:rPr>
          <w:rFonts w:asciiTheme="minorHAnsi" w:hAnsiTheme="minorHAnsi" w:cstheme="minorHAnsi"/>
          <w:bCs/>
          <w:iCs/>
          <w:sz w:val="22"/>
          <w:szCs w:val="22"/>
        </w:rPr>
        <w:t>v</w:t>
      </w:r>
      <w:r w:rsidR="00BE16FB" w:rsidRPr="0054451E">
        <w:rPr>
          <w:rFonts w:asciiTheme="minorHAnsi" w:hAnsiTheme="minorHAnsi" w:cstheme="minorHAnsi"/>
          <w:bCs/>
          <w:iCs/>
          <w:sz w:val="22"/>
          <w:szCs w:val="22"/>
        </w:rPr>
        <w:t xml:space="preserve"> </w:t>
      </w:r>
      <w:r w:rsidRPr="0054451E">
        <w:rPr>
          <w:rFonts w:asciiTheme="minorHAnsi" w:hAnsiTheme="minorHAnsi" w:cstheme="minorHAnsi"/>
          <w:bCs/>
          <w:iCs/>
          <w:sz w:val="22"/>
          <w:szCs w:val="22"/>
        </w:rPr>
        <w:t>§ 222 ZZVZ. Zhotovitel je povinen na potřebu změn v daném smyslu neprodleně upozornit objednatele, přičemž veškeré změny rozsahu nebo kvality budou řešeny dodatkem k této smlouvě</w:t>
      </w:r>
      <w:r w:rsidR="00BE16FB" w:rsidRPr="0054451E">
        <w:rPr>
          <w:rFonts w:asciiTheme="minorHAnsi" w:hAnsiTheme="minorHAnsi" w:cstheme="minorHAnsi"/>
          <w:bCs/>
          <w:iCs/>
          <w:sz w:val="22"/>
          <w:szCs w:val="22"/>
        </w:rPr>
        <w:t xml:space="preserve">. </w:t>
      </w:r>
      <w:r w:rsidRPr="0054451E">
        <w:rPr>
          <w:rFonts w:asciiTheme="minorHAnsi" w:hAnsiTheme="minorHAnsi" w:cstheme="minorHAnsi"/>
          <w:bCs/>
          <w:iCs/>
          <w:sz w:val="22"/>
          <w:szCs w:val="22"/>
        </w:rPr>
        <w:t xml:space="preserve"> </w:t>
      </w:r>
    </w:p>
    <w:p w14:paraId="4A6EF3EC" w14:textId="77777777" w:rsidR="002C02CA" w:rsidRPr="0054451E" w:rsidRDefault="002C02CA" w:rsidP="0054451E">
      <w:pPr>
        <w:pStyle w:val="Zkladntext"/>
        <w:spacing w:line="240" w:lineRule="atLeast"/>
        <w:ind w:left="709"/>
        <w:rPr>
          <w:rFonts w:asciiTheme="minorHAnsi" w:hAnsiTheme="minorHAnsi" w:cstheme="minorHAnsi"/>
          <w:color w:val="FF0000"/>
          <w:sz w:val="22"/>
          <w:szCs w:val="22"/>
        </w:rPr>
      </w:pPr>
    </w:p>
    <w:p w14:paraId="0A437146" w14:textId="102A9747" w:rsidR="00305838" w:rsidRPr="0054451E" w:rsidRDefault="0011325A" w:rsidP="0054451E">
      <w:pPr>
        <w:pStyle w:val="Zkladntext"/>
        <w:numPr>
          <w:ilvl w:val="1"/>
          <w:numId w:val="3"/>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lastRenderedPageBreak/>
        <w:t>Platb</w:t>
      </w:r>
      <w:r w:rsidR="0026783B" w:rsidRPr="0054451E">
        <w:rPr>
          <w:rFonts w:asciiTheme="minorHAnsi" w:hAnsiTheme="minorHAnsi" w:cstheme="minorHAnsi"/>
          <w:sz w:val="22"/>
          <w:szCs w:val="22"/>
        </w:rPr>
        <w:t>a bude provedena</w:t>
      </w:r>
      <w:r w:rsidR="00305838" w:rsidRPr="0054451E">
        <w:rPr>
          <w:rFonts w:asciiTheme="minorHAnsi" w:hAnsiTheme="minorHAnsi" w:cstheme="minorHAnsi"/>
          <w:sz w:val="22"/>
          <w:szCs w:val="22"/>
        </w:rPr>
        <w:t xml:space="preserve">, bezhotovostním převodem na účet uvedený v odst. 1.2 této smlouvy, v české měně, </w:t>
      </w:r>
      <w:r w:rsidRPr="0054451E">
        <w:rPr>
          <w:rFonts w:asciiTheme="minorHAnsi" w:hAnsiTheme="minorHAnsi" w:cstheme="minorHAnsi"/>
          <w:sz w:val="22"/>
          <w:szCs w:val="22"/>
        </w:rPr>
        <w:t xml:space="preserve">na základě </w:t>
      </w:r>
      <w:r w:rsidR="0026783B" w:rsidRPr="0054451E">
        <w:rPr>
          <w:rFonts w:asciiTheme="minorHAnsi" w:hAnsiTheme="minorHAnsi" w:cstheme="minorHAnsi"/>
          <w:sz w:val="22"/>
          <w:szCs w:val="22"/>
        </w:rPr>
        <w:t>faktury (</w:t>
      </w:r>
      <w:r w:rsidRPr="0054451E">
        <w:rPr>
          <w:rFonts w:asciiTheme="minorHAnsi" w:hAnsiTheme="minorHAnsi" w:cstheme="minorHAnsi"/>
          <w:sz w:val="22"/>
          <w:szCs w:val="22"/>
        </w:rPr>
        <w:t>daňov</w:t>
      </w:r>
      <w:r w:rsidR="0026783B" w:rsidRPr="0054451E">
        <w:rPr>
          <w:rFonts w:asciiTheme="minorHAnsi" w:hAnsiTheme="minorHAnsi" w:cstheme="minorHAnsi"/>
          <w:sz w:val="22"/>
          <w:szCs w:val="22"/>
        </w:rPr>
        <w:t xml:space="preserve">ého </w:t>
      </w:r>
      <w:r w:rsidRPr="0054451E">
        <w:rPr>
          <w:rFonts w:asciiTheme="minorHAnsi" w:hAnsiTheme="minorHAnsi" w:cstheme="minorHAnsi"/>
          <w:sz w:val="22"/>
          <w:szCs w:val="22"/>
        </w:rPr>
        <w:t>doklad</w:t>
      </w:r>
      <w:r w:rsidR="0026783B" w:rsidRPr="0054451E">
        <w:rPr>
          <w:rFonts w:asciiTheme="minorHAnsi" w:hAnsiTheme="minorHAnsi" w:cstheme="minorHAnsi"/>
          <w:sz w:val="22"/>
          <w:szCs w:val="22"/>
        </w:rPr>
        <w:t xml:space="preserve">u) </w:t>
      </w:r>
      <w:r w:rsidRPr="0054451E">
        <w:rPr>
          <w:rFonts w:asciiTheme="minorHAnsi" w:hAnsiTheme="minorHAnsi" w:cstheme="minorHAnsi"/>
          <w:sz w:val="22"/>
          <w:szCs w:val="22"/>
        </w:rPr>
        <w:t>vystaven</w:t>
      </w:r>
      <w:r w:rsidR="0026783B" w:rsidRPr="0054451E">
        <w:rPr>
          <w:rFonts w:asciiTheme="minorHAnsi" w:hAnsiTheme="minorHAnsi" w:cstheme="minorHAnsi"/>
          <w:sz w:val="22"/>
          <w:szCs w:val="22"/>
        </w:rPr>
        <w:t>ého</w:t>
      </w:r>
      <w:r w:rsidRPr="0054451E">
        <w:rPr>
          <w:rFonts w:asciiTheme="minorHAnsi" w:hAnsiTheme="minorHAnsi" w:cstheme="minorHAnsi"/>
          <w:sz w:val="22"/>
          <w:szCs w:val="22"/>
        </w:rPr>
        <w:t xml:space="preserve"> zhotovitelem</w:t>
      </w:r>
      <w:r w:rsidR="00BB2540">
        <w:rPr>
          <w:rFonts w:asciiTheme="minorHAnsi" w:hAnsiTheme="minorHAnsi" w:cstheme="minorHAnsi"/>
          <w:sz w:val="22"/>
          <w:szCs w:val="22"/>
        </w:rPr>
        <w:t xml:space="preserve"> dle skutečně odvedených prací</w:t>
      </w:r>
      <w:r w:rsidR="00305838" w:rsidRPr="0054451E">
        <w:rPr>
          <w:rFonts w:asciiTheme="minorHAnsi" w:hAnsiTheme="minorHAnsi" w:cstheme="minorHAnsi"/>
          <w:sz w:val="22"/>
          <w:szCs w:val="22"/>
        </w:rPr>
        <w:t>.</w:t>
      </w:r>
    </w:p>
    <w:p w14:paraId="12738AAD" w14:textId="77777777" w:rsidR="002C02CA" w:rsidRPr="0054451E" w:rsidRDefault="002C02CA" w:rsidP="0054451E">
      <w:pPr>
        <w:pStyle w:val="Zkladntext"/>
        <w:spacing w:line="240" w:lineRule="atLeast"/>
        <w:ind w:left="1276"/>
        <w:rPr>
          <w:rFonts w:asciiTheme="minorHAnsi" w:hAnsiTheme="minorHAnsi" w:cstheme="minorHAnsi"/>
          <w:color w:val="FF0000"/>
          <w:sz w:val="22"/>
          <w:szCs w:val="22"/>
        </w:rPr>
      </w:pPr>
    </w:p>
    <w:p w14:paraId="1F39D438" w14:textId="75DD54C3" w:rsidR="00BB2540" w:rsidRDefault="00BB2540" w:rsidP="0054451E">
      <w:pPr>
        <w:pStyle w:val="Zkladntext"/>
        <w:numPr>
          <w:ilvl w:val="1"/>
          <w:numId w:val="3"/>
        </w:numPr>
        <w:spacing w:line="240" w:lineRule="atLeast"/>
        <w:ind w:left="1276" w:hanging="567"/>
        <w:rPr>
          <w:rFonts w:asciiTheme="minorHAnsi" w:hAnsiTheme="minorHAnsi" w:cstheme="minorHAnsi"/>
          <w:sz w:val="22"/>
          <w:szCs w:val="22"/>
        </w:rPr>
      </w:pPr>
      <w:r>
        <w:rPr>
          <w:rFonts w:asciiTheme="minorHAnsi" w:hAnsiTheme="minorHAnsi" w:cstheme="minorHAnsi"/>
          <w:sz w:val="22"/>
          <w:szCs w:val="22"/>
        </w:rPr>
        <w:t>Objednatel umožňuje platbu a plnění jednotlivých částí předmětu smlouvy po jednotlivých etapách a skutečně provedených pracích</w:t>
      </w:r>
      <w:r w:rsidR="00F75F2C">
        <w:rPr>
          <w:rFonts w:asciiTheme="minorHAnsi" w:hAnsiTheme="minorHAnsi" w:cstheme="minorHAnsi"/>
          <w:sz w:val="22"/>
          <w:szCs w:val="22"/>
        </w:rPr>
        <w:t>.</w:t>
      </w:r>
    </w:p>
    <w:p w14:paraId="5714F60A" w14:textId="77777777" w:rsidR="00F75F2C" w:rsidRDefault="00F75F2C" w:rsidP="00F75F2C">
      <w:pPr>
        <w:pStyle w:val="Zkladntext"/>
        <w:spacing w:line="240" w:lineRule="atLeast"/>
        <w:ind w:left="1276"/>
        <w:rPr>
          <w:rFonts w:asciiTheme="minorHAnsi" w:hAnsiTheme="minorHAnsi" w:cstheme="minorHAnsi"/>
          <w:sz w:val="22"/>
          <w:szCs w:val="22"/>
        </w:rPr>
      </w:pPr>
    </w:p>
    <w:p w14:paraId="585D4326" w14:textId="378DD444" w:rsidR="00540C15" w:rsidRPr="0054451E" w:rsidRDefault="00540C15" w:rsidP="0054451E">
      <w:pPr>
        <w:pStyle w:val="Zkladntext"/>
        <w:numPr>
          <w:ilvl w:val="1"/>
          <w:numId w:val="3"/>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 xml:space="preserve">Zhotovitel je oprávněn vystavit fakturu </w:t>
      </w:r>
      <w:r w:rsidR="0011325A" w:rsidRPr="0054451E">
        <w:rPr>
          <w:rFonts w:asciiTheme="minorHAnsi" w:hAnsiTheme="minorHAnsi" w:cstheme="minorHAnsi"/>
          <w:sz w:val="22"/>
          <w:szCs w:val="22"/>
        </w:rPr>
        <w:t>d</w:t>
      </w:r>
      <w:r w:rsidR="0026783B" w:rsidRPr="0054451E">
        <w:rPr>
          <w:rFonts w:asciiTheme="minorHAnsi" w:hAnsiTheme="minorHAnsi" w:cstheme="minorHAnsi"/>
          <w:sz w:val="22"/>
          <w:szCs w:val="22"/>
        </w:rPr>
        <w:t xml:space="preserve">o 15 pracovních dnů od </w:t>
      </w:r>
      <w:r w:rsidRPr="0054451E">
        <w:rPr>
          <w:rFonts w:asciiTheme="minorHAnsi" w:hAnsiTheme="minorHAnsi" w:cstheme="minorHAnsi"/>
          <w:sz w:val="22"/>
          <w:szCs w:val="22"/>
        </w:rPr>
        <w:t xml:space="preserve">ukončení přejímacího řízení dle čl. </w:t>
      </w:r>
      <w:r w:rsidR="00F82E6D" w:rsidRPr="0054451E">
        <w:rPr>
          <w:rFonts w:asciiTheme="minorHAnsi" w:hAnsiTheme="minorHAnsi" w:cstheme="minorHAnsi"/>
          <w:sz w:val="22"/>
          <w:szCs w:val="22"/>
        </w:rPr>
        <w:t>6</w:t>
      </w:r>
      <w:r w:rsidRPr="0054451E">
        <w:rPr>
          <w:rFonts w:asciiTheme="minorHAnsi" w:hAnsiTheme="minorHAnsi" w:cstheme="minorHAnsi"/>
          <w:sz w:val="22"/>
          <w:szCs w:val="22"/>
        </w:rPr>
        <w:t xml:space="preserve"> této smlouvy. Přílohou faktury bude předávací protokol podepsaný oběma smluvními stranami. </w:t>
      </w:r>
    </w:p>
    <w:p w14:paraId="123BD46E" w14:textId="77777777" w:rsidR="002C02CA" w:rsidRPr="0054451E" w:rsidRDefault="002C02CA" w:rsidP="0054451E">
      <w:pPr>
        <w:pStyle w:val="Zkladntext"/>
        <w:spacing w:line="240" w:lineRule="atLeast"/>
        <w:ind w:left="709"/>
        <w:rPr>
          <w:rFonts w:asciiTheme="minorHAnsi" w:hAnsiTheme="minorHAnsi" w:cstheme="minorHAnsi"/>
          <w:sz w:val="22"/>
          <w:szCs w:val="22"/>
        </w:rPr>
      </w:pPr>
    </w:p>
    <w:p w14:paraId="0CE5F5E7" w14:textId="77777777" w:rsidR="00540C15" w:rsidRPr="0054451E" w:rsidRDefault="00540C15" w:rsidP="0054451E">
      <w:pPr>
        <w:pStyle w:val="Odstavecseseznamem"/>
        <w:numPr>
          <w:ilvl w:val="1"/>
          <w:numId w:val="3"/>
        </w:numPr>
        <w:spacing w:after="0" w:line="240" w:lineRule="atLeast"/>
        <w:ind w:left="1276" w:hanging="567"/>
        <w:contextualSpacing w:val="0"/>
        <w:jc w:val="both"/>
        <w:rPr>
          <w:rFonts w:asciiTheme="minorHAnsi" w:hAnsiTheme="minorHAnsi" w:cstheme="minorHAnsi"/>
          <w:sz w:val="22"/>
        </w:rPr>
      </w:pPr>
      <w:r w:rsidRPr="0054451E">
        <w:rPr>
          <w:rFonts w:asciiTheme="minorHAnsi" w:hAnsiTheme="minorHAnsi" w:cstheme="minorHAnsi"/>
          <w:sz w:val="22"/>
        </w:rPr>
        <w:t xml:space="preserve">Splatnost faktury (daňového dokladu) je </w:t>
      </w:r>
      <w:r w:rsidR="00871B6C" w:rsidRPr="0054451E">
        <w:rPr>
          <w:rFonts w:asciiTheme="minorHAnsi" w:hAnsiTheme="minorHAnsi" w:cstheme="minorHAnsi"/>
          <w:sz w:val="22"/>
        </w:rPr>
        <w:t xml:space="preserve">do </w:t>
      </w:r>
      <w:r w:rsidRPr="0054451E">
        <w:rPr>
          <w:rFonts w:asciiTheme="minorHAnsi" w:hAnsiTheme="minorHAnsi" w:cstheme="minorHAnsi"/>
          <w:sz w:val="22"/>
        </w:rPr>
        <w:t xml:space="preserve">30 kalendářních dnů od jejího doručení objednateli. </w:t>
      </w:r>
      <w:r w:rsidRPr="0054451E">
        <w:rPr>
          <w:rFonts w:asciiTheme="minorHAnsi" w:hAnsiTheme="minorHAnsi" w:cstheme="minorHAnsi"/>
          <w:iCs/>
          <w:sz w:val="22"/>
        </w:rPr>
        <w:t xml:space="preserve">Zálohy objednatel neposkytuje. </w:t>
      </w:r>
    </w:p>
    <w:p w14:paraId="3C385056" w14:textId="77777777" w:rsidR="002C02CA" w:rsidRPr="0054451E" w:rsidRDefault="002C02CA" w:rsidP="0054451E">
      <w:pPr>
        <w:spacing w:line="240" w:lineRule="atLeast"/>
        <w:ind w:left="709"/>
        <w:jc w:val="both"/>
        <w:rPr>
          <w:rFonts w:asciiTheme="minorHAnsi" w:hAnsiTheme="minorHAnsi" w:cstheme="minorHAnsi"/>
          <w:sz w:val="22"/>
        </w:rPr>
      </w:pPr>
    </w:p>
    <w:p w14:paraId="6D176460" w14:textId="2747E033" w:rsidR="00540C15" w:rsidRPr="0054451E" w:rsidRDefault="00540C15" w:rsidP="0054451E">
      <w:pPr>
        <w:pStyle w:val="Odstavecseseznamem"/>
        <w:numPr>
          <w:ilvl w:val="1"/>
          <w:numId w:val="16"/>
        </w:numPr>
        <w:spacing w:after="0" w:line="240" w:lineRule="atLeast"/>
        <w:ind w:left="1276" w:hanging="567"/>
        <w:contextualSpacing w:val="0"/>
        <w:jc w:val="both"/>
        <w:rPr>
          <w:rFonts w:asciiTheme="minorHAnsi" w:hAnsiTheme="minorHAnsi" w:cstheme="minorHAnsi"/>
          <w:sz w:val="22"/>
        </w:rPr>
      </w:pPr>
      <w:r w:rsidRPr="0054451E">
        <w:rPr>
          <w:rFonts w:asciiTheme="minorHAnsi" w:hAnsiTheme="minorHAnsi" w:cstheme="minorHAnsi"/>
          <w:sz w:val="22"/>
        </w:rPr>
        <w:t xml:space="preserve">Faktura (daňový doklad) </w:t>
      </w:r>
      <w:r w:rsidR="00C3786E" w:rsidRPr="0054451E">
        <w:rPr>
          <w:rFonts w:asciiTheme="minorHAnsi" w:hAnsiTheme="minorHAnsi" w:cstheme="minorHAnsi"/>
          <w:sz w:val="22"/>
        </w:rPr>
        <w:t>m</w:t>
      </w:r>
      <w:r w:rsidRPr="0054451E">
        <w:rPr>
          <w:rFonts w:asciiTheme="minorHAnsi" w:hAnsiTheme="minorHAnsi" w:cstheme="minorHAnsi"/>
          <w:sz w:val="22"/>
        </w:rPr>
        <w:t xml:space="preserve">usí obsahovat zejména: </w:t>
      </w:r>
    </w:p>
    <w:p w14:paraId="35729F53"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označení osoby zhotovitele včetně uvedení sídla a IČ (DIČ),</w:t>
      </w:r>
    </w:p>
    <w:p w14:paraId="72FF5A26" w14:textId="49AF7AEC" w:rsidR="006D6B92" w:rsidRPr="0054451E" w:rsidRDefault="006D6B92"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označení osoby objednatele včetně uvedení sídla, IČ a DIČ,</w:t>
      </w:r>
    </w:p>
    <w:p w14:paraId="6CD0AFFA"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evidenční číslo faktury a datum jejího vystavení,</w:t>
      </w:r>
    </w:p>
    <w:p w14:paraId="1CFBF27F"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rozsah a předmět plnění (nestačí pouze odkaz na evidenční číslo této smlouvy),</w:t>
      </w:r>
    </w:p>
    <w:p w14:paraId="0892C28A"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den uskutečnění plnění,</w:t>
      </w:r>
    </w:p>
    <w:p w14:paraId="013DD7CB" w14:textId="1DD66FAB"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 xml:space="preserve">označení této smlouvy včetně uvedení jejího evidenčního čísla, </w:t>
      </w:r>
    </w:p>
    <w:p w14:paraId="3C8C27F1"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lhůtu splatnosti v souladu s předchozím odstavcem,</w:t>
      </w:r>
    </w:p>
    <w:p w14:paraId="67E50DEF" w14:textId="77777777" w:rsidR="00540C15" w:rsidRPr="0054451E" w:rsidRDefault="00540C15" w:rsidP="0054451E">
      <w:pPr>
        <w:pStyle w:val="Odstavecseseznamem"/>
        <w:numPr>
          <w:ilvl w:val="0"/>
          <w:numId w:val="14"/>
        </w:numPr>
        <w:spacing w:after="0" w:line="240" w:lineRule="atLeast"/>
        <w:ind w:left="1702" w:hanging="426"/>
        <w:contextualSpacing w:val="0"/>
        <w:jc w:val="both"/>
        <w:rPr>
          <w:rFonts w:asciiTheme="minorHAnsi" w:hAnsiTheme="minorHAnsi" w:cstheme="minorHAnsi"/>
          <w:sz w:val="22"/>
        </w:rPr>
      </w:pPr>
      <w:r w:rsidRPr="0054451E">
        <w:rPr>
          <w:rFonts w:asciiTheme="minorHAnsi" w:hAnsiTheme="minorHAnsi" w:cstheme="minorHAnsi"/>
          <w:sz w:val="22"/>
        </w:rPr>
        <w:t>označení banky a číslo účtu, na který má být cena poukázána,</w:t>
      </w:r>
    </w:p>
    <w:p w14:paraId="771E92C6" w14:textId="77777777" w:rsidR="002C02CA" w:rsidRPr="0054451E" w:rsidRDefault="002C02CA" w:rsidP="0054451E">
      <w:pPr>
        <w:pStyle w:val="Odstavecseseznamem"/>
        <w:spacing w:after="0" w:line="240" w:lineRule="atLeast"/>
        <w:ind w:left="1702"/>
        <w:contextualSpacing w:val="0"/>
        <w:jc w:val="both"/>
        <w:rPr>
          <w:rFonts w:asciiTheme="minorHAnsi" w:hAnsiTheme="minorHAnsi" w:cstheme="minorHAnsi"/>
          <w:sz w:val="22"/>
        </w:rPr>
      </w:pPr>
    </w:p>
    <w:p w14:paraId="185D4174" w14:textId="77777777" w:rsidR="00540C15" w:rsidRPr="0054451E" w:rsidRDefault="00540C15" w:rsidP="0054451E">
      <w:pPr>
        <w:pStyle w:val="Odstavecseseznamem"/>
        <w:numPr>
          <w:ilvl w:val="1"/>
          <w:numId w:val="16"/>
        </w:numPr>
        <w:spacing w:after="0" w:line="240" w:lineRule="atLeast"/>
        <w:ind w:left="1276" w:hanging="567"/>
        <w:contextualSpacing w:val="0"/>
        <w:jc w:val="both"/>
        <w:rPr>
          <w:rFonts w:asciiTheme="minorHAnsi" w:hAnsiTheme="minorHAnsi" w:cstheme="minorHAnsi"/>
          <w:sz w:val="22"/>
        </w:rPr>
      </w:pPr>
      <w:r w:rsidRPr="0054451E">
        <w:rPr>
          <w:rFonts w:asciiTheme="minorHAnsi" w:hAnsiTheme="minorHAnsi" w:cstheme="minorHAnsi"/>
          <w:sz w:val="22"/>
        </w:rPr>
        <w:t xml:space="preserve">Kromě náležitostí uvedených v předchozím odstavci musí faktura (daňový doklad) obsahovat i náležitosti dle příslušných právních předpisů. </w:t>
      </w:r>
    </w:p>
    <w:p w14:paraId="1BFE6A18" w14:textId="77777777" w:rsidR="002C02CA" w:rsidRPr="0054451E" w:rsidRDefault="002C02CA" w:rsidP="0054451E">
      <w:pPr>
        <w:pStyle w:val="Odstavecseseznamem"/>
        <w:spacing w:after="0" w:line="240" w:lineRule="atLeast"/>
        <w:ind w:left="1276"/>
        <w:contextualSpacing w:val="0"/>
        <w:jc w:val="both"/>
        <w:rPr>
          <w:rFonts w:asciiTheme="minorHAnsi" w:hAnsiTheme="minorHAnsi" w:cstheme="minorHAnsi"/>
          <w:sz w:val="22"/>
        </w:rPr>
      </w:pPr>
    </w:p>
    <w:p w14:paraId="353A11DF" w14:textId="3BE4A9A4" w:rsidR="002C02CA" w:rsidRPr="0054451E" w:rsidRDefault="00540C15" w:rsidP="0054451E">
      <w:pPr>
        <w:pStyle w:val="Odstavecseseznamem"/>
        <w:numPr>
          <w:ilvl w:val="1"/>
          <w:numId w:val="16"/>
        </w:numPr>
        <w:spacing w:after="0" w:line="240" w:lineRule="atLeast"/>
        <w:ind w:left="1276" w:hanging="567"/>
        <w:contextualSpacing w:val="0"/>
        <w:jc w:val="both"/>
        <w:rPr>
          <w:rFonts w:asciiTheme="minorHAnsi" w:hAnsiTheme="minorHAnsi" w:cstheme="minorHAnsi"/>
          <w:sz w:val="22"/>
        </w:rPr>
      </w:pPr>
      <w:r w:rsidRPr="0054451E">
        <w:rPr>
          <w:rFonts w:asciiTheme="minorHAnsi" w:hAnsiTheme="minorHAnsi" w:cstheme="minorHAnsi"/>
          <w:sz w:val="22"/>
        </w:rPr>
        <w:t>Jestliže faktura (daňový doklad) nebude obsahovat dohodnuté náležitosti, nebo náležitosti dle příslušných právních předpisů, nebo bude mít jiné vady, je oprávněn ji vrátit s uvedením vad. V takovém případě se přeruší lhůta splatnosti a počne běžet znovu ve stejné délce doručením opravené faktury (daňového dokladu).</w:t>
      </w:r>
    </w:p>
    <w:p w14:paraId="6E8C456E" w14:textId="77777777" w:rsidR="002C02CA" w:rsidRPr="0054451E" w:rsidRDefault="002C02CA" w:rsidP="0054451E">
      <w:pPr>
        <w:spacing w:line="240" w:lineRule="atLeast"/>
        <w:ind w:left="709"/>
        <w:jc w:val="both"/>
        <w:rPr>
          <w:rFonts w:asciiTheme="minorHAnsi" w:hAnsiTheme="minorHAnsi" w:cstheme="minorHAnsi"/>
          <w:sz w:val="22"/>
        </w:rPr>
      </w:pPr>
    </w:p>
    <w:p w14:paraId="39011D76" w14:textId="77777777" w:rsidR="002C02CA" w:rsidRPr="0054451E" w:rsidRDefault="002C02CA" w:rsidP="0054451E">
      <w:pPr>
        <w:pStyle w:val="Odstavecseseznamem"/>
        <w:spacing w:after="0" w:line="240" w:lineRule="atLeast"/>
        <w:ind w:left="1276"/>
        <w:contextualSpacing w:val="0"/>
        <w:jc w:val="both"/>
        <w:rPr>
          <w:rFonts w:asciiTheme="minorHAnsi" w:hAnsiTheme="minorHAnsi" w:cstheme="minorHAnsi"/>
          <w:color w:val="FF0000"/>
          <w:sz w:val="22"/>
        </w:rPr>
      </w:pPr>
    </w:p>
    <w:p w14:paraId="24D036AF" w14:textId="77777777" w:rsidR="00425BC4" w:rsidRPr="0054451E" w:rsidRDefault="00425BC4" w:rsidP="0054451E">
      <w:pPr>
        <w:pStyle w:val="Odstavecseseznamem"/>
        <w:spacing w:after="0" w:line="240" w:lineRule="atLeast"/>
        <w:ind w:left="1276"/>
        <w:contextualSpacing w:val="0"/>
        <w:jc w:val="both"/>
        <w:rPr>
          <w:rFonts w:asciiTheme="minorHAnsi" w:hAnsiTheme="minorHAnsi" w:cstheme="minorHAnsi"/>
          <w:color w:val="FF0000"/>
          <w:sz w:val="22"/>
        </w:rPr>
      </w:pPr>
    </w:p>
    <w:p w14:paraId="68D1E1A0" w14:textId="77777777" w:rsidR="0011325A" w:rsidRDefault="0011325A" w:rsidP="0054451E">
      <w:pPr>
        <w:pStyle w:val="Nadpis2"/>
        <w:numPr>
          <w:ilvl w:val="0"/>
          <w:numId w:val="22"/>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Místo a doba plnění</w:t>
      </w:r>
    </w:p>
    <w:p w14:paraId="2565E928" w14:textId="77777777" w:rsidR="00F75F2C" w:rsidRPr="00F75F2C" w:rsidRDefault="00F75F2C" w:rsidP="00F75F2C"/>
    <w:p w14:paraId="56C99994" w14:textId="12F52D86" w:rsidR="0011325A" w:rsidRPr="0054451E" w:rsidRDefault="0011325A" w:rsidP="0054451E">
      <w:pPr>
        <w:pStyle w:val="Zkladntext"/>
        <w:numPr>
          <w:ilvl w:val="1"/>
          <w:numId w:val="22"/>
        </w:numPr>
        <w:spacing w:line="240" w:lineRule="atLeast"/>
        <w:ind w:left="1276" w:hanging="567"/>
        <w:rPr>
          <w:rFonts w:asciiTheme="minorHAnsi" w:hAnsiTheme="minorHAnsi" w:cstheme="minorHAnsi"/>
          <w:sz w:val="22"/>
        </w:rPr>
      </w:pPr>
      <w:r w:rsidRPr="0054451E">
        <w:rPr>
          <w:rFonts w:asciiTheme="minorHAnsi" w:hAnsiTheme="minorHAnsi" w:cstheme="minorHAnsi"/>
          <w:sz w:val="22"/>
        </w:rPr>
        <w:t xml:space="preserve">Místem plnění </w:t>
      </w:r>
      <w:bookmarkStart w:id="1" w:name="_Hlk489248742"/>
      <w:r w:rsidR="002A151B" w:rsidRPr="0054451E">
        <w:rPr>
          <w:rFonts w:asciiTheme="minorHAnsi" w:hAnsiTheme="minorHAnsi" w:cstheme="minorHAnsi"/>
          <w:sz w:val="22"/>
          <w:szCs w:val="22"/>
        </w:rPr>
        <w:t>je Komenského 16/5, 682 01 Vyškov.</w:t>
      </w:r>
      <w:r w:rsidR="002A151B" w:rsidRPr="0054451E" w:rsidDel="002A151B">
        <w:rPr>
          <w:rFonts w:asciiTheme="minorHAnsi" w:hAnsiTheme="minorHAnsi" w:cstheme="minorHAnsi"/>
          <w:sz w:val="22"/>
          <w:szCs w:val="22"/>
        </w:rPr>
        <w:t xml:space="preserve"> </w:t>
      </w:r>
      <w:bookmarkEnd w:id="1"/>
    </w:p>
    <w:p w14:paraId="78D67BB3" w14:textId="77777777" w:rsidR="002A151B" w:rsidRPr="0054451E" w:rsidRDefault="002A151B" w:rsidP="0054451E">
      <w:pPr>
        <w:pStyle w:val="Normlnweb"/>
        <w:spacing w:before="0" w:beforeAutospacing="0" w:after="0" w:afterAutospacing="0" w:line="240" w:lineRule="atLeast"/>
        <w:ind w:left="1276"/>
        <w:jc w:val="both"/>
        <w:rPr>
          <w:rFonts w:asciiTheme="minorHAnsi" w:hAnsiTheme="minorHAnsi" w:cstheme="minorHAnsi"/>
          <w:bCs/>
          <w:color w:val="FF0000"/>
          <w:sz w:val="22"/>
          <w:szCs w:val="22"/>
        </w:rPr>
      </w:pPr>
    </w:p>
    <w:p w14:paraId="4F084B3C" w14:textId="45A1568F" w:rsidR="005B3A12" w:rsidRPr="0054451E" w:rsidRDefault="005B3A12" w:rsidP="0054451E">
      <w:pPr>
        <w:pStyle w:val="Normlnweb"/>
        <w:numPr>
          <w:ilvl w:val="1"/>
          <w:numId w:val="5"/>
        </w:numPr>
        <w:spacing w:before="0" w:beforeAutospacing="0" w:after="0" w:afterAutospacing="0" w:line="240" w:lineRule="atLeast"/>
        <w:ind w:left="1276" w:hanging="567"/>
        <w:jc w:val="both"/>
        <w:rPr>
          <w:rFonts w:asciiTheme="minorHAnsi" w:hAnsiTheme="minorHAnsi" w:cstheme="minorHAnsi"/>
          <w:bCs/>
          <w:sz w:val="22"/>
          <w:szCs w:val="22"/>
        </w:rPr>
      </w:pPr>
      <w:r w:rsidRPr="0054451E">
        <w:rPr>
          <w:rFonts w:asciiTheme="minorHAnsi" w:hAnsiTheme="minorHAnsi" w:cstheme="minorHAnsi"/>
          <w:b/>
          <w:sz w:val="22"/>
          <w:szCs w:val="22"/>
        </w:rPr>
        <w:t xml:space="preserve">Zhotovitel se zavazuje </w:t>
      </w:r>
      <w:r w:rsidRPr="0054451E">
        <w:rPr>
          <w:rFonts w:asciiTheme="minorHAnsi" w:hAnsiTheme="minorHAnsi" w:cstheme="minorHAnsi"/>
          <w:b/>
          <w:iCs/>
          <w:sz w:val="22"/>
          <w:szCs w:val="22"/>
        </w:rPr>
        <w:t xml:space="preserve">dílo </w:t>
      </w:r>
      <w:r w:rsidR="00315317" w:rsidRPr="0054451E">
        <w:rPr>
          <w:rFonts w:asciiTheme="minorHAnsi" w:hAnsiTheme="minorHAnsi" w:cstheme="minorHAnsi"/>
          <w:b/>
          <w:iCs/>
          <w:sz w:val="22"/>
          <w:szCs w:val="22"/>
        </w:rPr>
        <w:t xml:space="preserve">specifikované v čl. 2 této smlouvy </w:t>
      </w:r>
      <w:r w:rsidRPr="0054451E">
        <w:rPr>
          <w:rFonts w:asciiTheme="minorHAnsi" w:hAnsiTheme="minorHAnsi" w:cstheme="minorHAnsi"/>
          <w:b/>
          <w:iCs/>
          <w:sz w:val="22"/>
          <w:szCs w:val="22"/>
        </w:rPr>
        <w:t xml:space="preserve">zrealizovat, dokončit a předat objednateli ve lhůtě do </w:t>
      </w:r>
      <w:r w:rsidR="00F75F2C">
        <w:rPr>
          <w:rFonts w:asciiTheme="minorHAnsi" w:hAnsiTheme="minorHAnsi" w:cstheme="minorHAnsi"/>
          <w:b/>
          <w:iCs/>
          <w:sz w:val="22"/>
          <w:szCs w:val="22"/>
        </w:rPr>
        <w:t>180</w:t>
      </w:r>
      <w:r w:rsidR="00315317" w:rsidRPr="0054451E">
        <w:rPr>
          <w:rFonts w:asciiTheme="minorHAnsi" w:hAnsiTheme="minorHAnsi" w:cstheme="minorHAnsi"/>
          <w:b/>
          <w:bCs/>
          <w:iCs/>
          <w:sz w:val="22"/>
          <w:szCs w:val="22"/>
        </w:rPr>
        <w:t xml:space="preserve"> kalendářních dnů </w:t>
      </w:r>
      <w:r w:rsidRPr="0054451E">
        <w:rPr>
          <w:rFonts w:asciiTheme="minorHAnsi" w:hAnsiTheme="minorHAnsi" w:cstheme="minorHAnsi"/>
          <w:iCs/>
          <w:sz w:val="22"/>
          <w:szCs w:val="22"/>
        </w:rPr>
        <w:t>od</w:t>
      </w:r>
      <w:r w:rsidR="002764C4" w:rsidRPr="0054451E">
        <w:rPr>
          <w:rFonts w:asciiTheme="minorHAnsi" w:hAnsiTheme="minorHAnsi" w:cstheme="minorHAnsi"/>
          <w:iCs/>
          <w:sz w:val="22"/>
          <w:szCs w:val="22"/>
        </w:rPr>
        <w:t>e dne</w:t>
      </w:r>
      <w:r w:rsidRPr="0054451E">
        <w:rPr>
          <w:rFonts w:asciiTheme="minorHAnsi" w:hAnsiTheme="minorHAnsi" w:cstheme="minorHAnsi"/>
          <w:iCs/>
          <w:sz w:val="22"/>
          <w:szCs w:val="22"/>
        </w:rPr>
        <w:t xml:space="preserve"> </w:t>
      </w:r>
      <w:r w:rsidR="00F75F2C">
        <w:rPr>
          <w:rFonts w:asciiTheme="minorHAnsi" w:hAnsiTheme="minorHAnsi" w:cstheme="minorHAnsi"/>
          <w:iCs/>
          <w:sz w:val="22"/>
          <w:szCs w:val="22"/>
        </w:rPr>
        <w:t>data podpisu této smlouvy</w:t>
      </w:r>
      <w:r w:rsidR="00E76904" w:rsidRPr="0054451E">
        <w:rPr>
          <w:rFonts w:asciiTheme="minorHAnsi" w:hAnsiTheme="minorHAnsi" w:cstheme="minorHAnsi"/>
          <w:bCs/>
          <w:iCs/>
          <w:sz w:val="22"/>
          <w:szCs w:val="22"/>
        </w:rPr>
        <w:t xml:space="preserve">. </w:t>
      </w:r>
    </w:p>
    <w:p w14:paraId="2B90B87C" w14:textId="77777777" w:rsidR="00ED0285" w:rsidRPr="0054451E" w:rsidRDefault="00ED0285" w:rsidP="0054451E">
      <w:pPr>
        <w:pStyle w:val="Normlnweb"/>
        <w:spacing w:before="0" w:beforeAutospacing="0" w:after="0" w:afterAutospacing="0" w:line="240" w:lineRule="atLeast"/>
        <w:ind w:left="709"/>
        <w:jc w:val="both"/>
        <w:rPr>
          <w:rFonts w:asciiTheme="minorHAnsi" w:hAnsiTheme="minorHAnsi" w:cstheme="minorHAnsi"/>
          <w:bCs/>
          <w:color w:val="FF0000"/>
          <w:sz w:val="22"/>
          <w:szCs w:val="22"/>
        </w:rPr>
      </w:pPr>
    </w:p>
    <w:p w14:paraId="0C3B0FBF" w14:textId="77777777" w:rsidR="005B3A12" w:rsidRPr="0054451E" w:rsidRDefault="005B3A12" w:rsidP="0054451E">
      <w:pPr>
        <w:pStyle w:val="Normlnweb"/>
        <w:numPr>
          <w:ilvl w:val="1"/>
          <w:numId w:val="5"/>
        </w:numPr>
        <w:spacing w:before="0" w:beforeAutospacing="0" w:after="0" w:afterAutospacing="0" w:line="240" w:lineRule="atLeast"/>
        <w:ind w:left="1276" w:hanging="567"/>
        <w:jc w:val="both"/>
        <w:rPr>
          <w:rFonts w:asciiTheme="minorHAnsi" w:hAnsiTheme="minorHAnsi" w:cstheme="minorHAnsi"/>
          <w:sz w:val="22"/>
          <w:szCs w:val="22"/>
        </w:rPr>
      </w:pPr>
      <w:r w:rsidRPr="0054451E">
        <w:rPr>
          <w:rFonts w:asciiTheme="minorHAnsi" w:hAnsiTheme="minorHAnsi" w:cstheme="minorHAnsi"/>
          <w:bCs/>
          <w:sz w:val="22"/>
          <w:szCs w:val="22"/>
        </w:rPr>
        <w:t xml:space="preserve">Prodloužení lhůty </w:t>
      </w:r>
      <w:r w:rsidRPr="0054451E">
        <w:rPr>
          <w:rFonts w:asciiTheme="minorHAnsi" w:hAnsiTheme="minorHAnsi" w:cstheme="minorHAnsi"/>
          <w:sz w:val="22"/>
          <w:szCs w:val="22"/>
        </w:rPr>
        <w:t>pro dokončení díla uvedené v odst. 4.3 této smlouvy může zhotovitel požadovat a objednatel může akceptovat pouze v</w:t>
      </w:r>
      <w:r w:rsidR="00FF3C82" w:rsidRPr="0054451E">
        <w:rPr>
          <w:rFonts w:asciiTheme="minorHAnsi" w:hAnsiTheme="minorHAnsi" w:cstheme="minorHAnsi"/>
          <w:sz w:val="22"/>
          <w:szCs w:val="22"/>
        </w:rPr>
        <w:t xml:space="preserve"> následujících </w:t>
      </w:r>
      <w:r w:rsidRPr="0054451E">
        <w:rPr>
          <w:rFonts w:asciiTheme="minorHAnsi" w:hAnsiTheme="minorHAnsi" w:cstheme="minorHAnsi"/>
          <w:sz w:val="22"/>
          <w:szCs w:val="22"/>
        </w:rPr>
        <w:t>případech</w:t>
      </w:r>
      <w:r w:rsidR="00FF3C82" w:rsidRPr="0054451E">
        <w:rPr>
          <w:rFonts w:asciiTheme="minorHAnsi" w:hAnsiTheme="minorHAnsi" w:cstheme="minorHAnsi"/>
          <w:sz w:val="22"/>
          <w:szCs w:val="22"/>
        </w:rPr>
        <w:t xml:space="preserve">: </w:t>
      </w:r>
    </w:p>
    <w:p w14:paraId="50D7C8C9" w14:textId="77777777" w:rsidR="005B3A12" w:rsidRPr="0054451E" w:rsidRDefault="005B3A12" w:rsidP="0054451E">
      <w:pPr>
        <w:pStyle w:val="Tabellentext"/>
        <w:keepLines w:val="0"/>
        <w:numPr>
          <w:ilvl w:val="2"/>
          <w:numId w:val="5"/>
        </w:numPr>
        <w:spacing w:before="0" w:after="0" w:line="240" w:lineRule="atLeast"/>
        <w:ind w:left="1985" w:hanging="709"/>
        <w:jc w:val="both"/>
        <w:rPr>
          <w:rFonts w:asciiTheme="minorHAnsi" w:hAnsiTheme="minorHAnsi" w:cstheme="minorHAnsi"/>
          <w:szCs w:val="22"/>
          <w:lang w:val="cs-CZ"/>
        </w:rPr>
      </w:pPr>
      <w:r w:rsidRPr="0054451E">
        <w:rPr>
          <w:rFonts w:asciiTheme="minorHAnsi" w:hAnsiTheme="minorHAnsi" w:cstheme="minorHAnsi"/>
          <w:szCs w:val="22"/>
          <w:lang w:val="cs-CZ"/>
        </w:rPr>
        <w:t xml:space="preserve">nemožnost zahájit nebo </w:t>
      </w:r>
      <w:r w:rsidR="00FF3C82" w:rsidRPr="0054451E">
        <w:rPr>
          <w:rFonts w:asciiTheme="minorHAnsi" w:hAnsiTheme="minorHAnsi" w:cstheme="minorHAnsi"/>
          <w:szCs w:val="22"/>
          <w:lang w:val="cs-CZ"/>
        </w:rPr>
        <w:t>z</w:t>
      </w:r>
      <w:r w:rsidRPr="0054451E">
        <w:rPr>
          <w:rFonts w:asciiTheme="minorHAnsi" w:hAnsiTheme="minorHAnsi" w:cstheme="minorHAnsi"/>
          <w:szCs w:val="22"/>
          <w:lang w:val="cs-CZ"/>
        </w:rPr>
        <w:t>realizovat dílo ve stanovené lhůtě z důvodů na straně objednatele nebo třetích stran (orgány veřejné správy</w:t>
      </w:r>
      <w:r w:rsidR="00966DC8" w:rsidRPr="0054451E">
        <w:rPr>
          <w:rFonts w:asciiTheme="minorHAnsi" w:hAnsiTheme="minorHAnsi" w:cstheme="minorHAnsi"/>
          <w:szCs w:val="22"/>
          <w:lang w:val="cs-CZ"/>
        </w:rPr>
        <w:t xml:space="preserve"> </w:t>
      </w:r>
      <w:r w:rsidRPr="0054451E">
        <w:rPr>
          <w:rFonts w:asciiTheme="minorHAnsi" w:hAnsiTheme="minorHAnsi" w:cstheme="minorHAnsi"/>
          <w:szCs w:val="22"/>
          <w:lang w:val="cs-CZ"/>
        </w:rPr>
        <w:t>apod.)</w:t>
      </w:r>
    </w:p>
    <w:p w14:paraId="013E9BEB" w14:textId="77777777" w:rsidR="005B3A12" w:rsidRPr="0054451E" w:rsidRDefault="005B3A12" w:rsidP="0054451E">
      <w:pPr>
        <w:pStyle w:val="Tabellentext"/>
        <w:keepLines w:val="0"/>
        <w:numPr>
          <w:ilvl w:val="2"/>
          <w:numId w:val="5"/>
        </w:numPr>
        <w:spacing w:before="0" w:after="0" w:line="240" w:lineRule="atLeast"/>
        <w:ind w:left="1985" w:hanging="709"/>
        <w:jc w:val="both"/>
        <w:rPr>
          <w:rFonts w:asciiTheme="minorHAnsi" w:hAnsiTheme="minorHAnsi" w:cstheme="minorHAnsi"/>
          <w:szCs w:val="22"/>
          <w:lang w:val="cs-CZ"/>
        </w:rPr>
      </w:pPr>
      <w:r w:rsidRPr="0054451E">
        <w:rPr>
          <w:rFonts w:asciiTheme="minorHAnsi" w:hAnsiTheme="minorHAnsi" w:cstheme="minorHAnsi"/>
          <w:szCs w:val="22"/>
          <w:lang w:val="cs-CZ"/>
        </w:rPr>
        <w:t>pozastavení prací z důvodů výhradně na straně objednatele;</w:t>
      </w:r>
    </w:p>
    <w:p w14:paraId="59F03221" w14:textId="19E61279" w:rsidR="005B3A12" w:rsidRPr="0054451E" w:rsidRDefault="005B3A12" w:rsidP="0054451E">
      <w:pPr>
        <w:pStyle w:val="Zkladntext2"/>
        <w:numPr>
          <w:ilvl w:val="2"/>
          <w:numId w:val="5"/>
        </w:numPr>
        <w:spacing w:line="240" w:lineRule="atLeast"/>
        <w:ind w:left="1985" w:hanging="709"/>
        <w:rPr>
          <w:rFonts w:asciiTheme="minorHAnsi" w:hAnsiTheme="minorHAnsi" w:cstheme="minorHAnsi"/>
          <w:sz w:val="22"/>
          <w:szCs w:val="22"/>
        </w:rPr>
      </w:pPr>
      <w:r w:rsidRPr="0054451E">
        <w:rPr>
          <w:rFonts w:asciiTheme="minorHAnsi" w:hAnsiTheme="minorHAnsi" w:cstheme="minorHAnsi"/>
          <w:sz w:val="22"/>
          <w:szCs w:val="22"/>
        </w:rPr>
        <w:t xml:space="preserve">v důsledku působení vyšší moci, za kterou se pro účely této smlouvy považuje zejména živelná pohroma, vykonatelné závazné rozhodnutí znemožňující další postup prací (vydané nikoliv z důvodů nebo pro jednání zhotovitele), válka, </w:t>
      </w:r>
      <w:r w:rsidRPr="0054451E">
        <w:rPr>
          <w:rFonts w:asciiTheme="minorHAnsi" w:hAnsiTheme="minorHAnsi" w:cstheme="minorHAnsi"/>
          <w:sz w:val="22"/>
          <w:szCs w:val="22"/>
        </w:rPr>
        <w:lastRenderedPageBreak/>
        <w:t xml:space="preserve">stávky, výjimečný bezpečnostní stav státu, epidemie, popř. krizové opatření vydané orgánem veřejné moci při epidemii, jakož další nepředvídatelné a nepřekonatelné okolnosti pro které nelze v provádění díla pokračovat a včas jej dokončit a které vznikly nezávisle na vůli smluvních stran, kterým smluvní strany při vynaložení veškeré péče nemohly zabránit nebo které v době uzavření smlouvy nebyly známy </w:t>
      </w:r>
    </w:p>
    <w:p w14:paraId="6EBFF8D3" w14:textId="59828BDB" w:rsidR="005B3A12" w:rsidRPr="0054451E" w:rsidRDefault="005B3A12" w:rsidP="0054451E">
      <w:pPr>
        <w:pStyle w:val="Zkladntext2"/>
        <w:numPr>
          <w:ilvl w:val="2"/>
          <w:numId w:val="5"/>
        </w:numPr>
        <w:spacing w:line="240" w:lineRule="atLeast"/>
        <w:ind w:left="1985" w:hanging="709"/>
        <w:rPr>
          <w:rFonts w:asciiTheme="minorHAnsi" w:hAnsiTheme="minorHAnsi" w:cstheme="minorHAnsi"/>
          <w:sz w:val="22"/>
          <w:szCs w:val="22"/>
        </w:rPr>
      </w:pPr>
      <w:r w:rsidRPr="0054451E">
        <w:rPr>
          <w:rFonts w:asciiTheme="minorHAnsi" w:hAnsiTheme="minorHAnsi" w:cstheme="minorHAnsi"/>
          <w:sz w:val="22"/>
          <w:szCs w:val="22"/>
        </w:rPr>
        <w:t xml:space="preserve">v případě, že dojde v souladu s odst. 3.7 této smlouvy ke změně v rozsahu nebo kvalitě </w:t>
      </w:r>
      <w:r w:rsidR="00503391" w:rsidRPr="0054451E">
        <w:rPr>
          <w:rFonts w:asciiTheme="minorHAnsi" w:hAnsiTheme="minorHAnsi" w:cstheme="minorHAnsi"/>
          <w:sz w:val="22"/>
          <w:szCs w:val="22"/>
        </w:rPr>
        <w:t>prací, dodávek či služeb realizovaných v rámci plnění</w:t>
      </w:r>
      <w:r w:rsidRPr="0054451E">
        <w:rPr>
          <w:rFonts w:asciiTheme="minorHAnsi" w:hAnsiTheme="minorHAnsi" w:cstheme="minorHAnsi"/>
          <w:sz w:val="22"/>
          <w:szCs w:val="22"/>
        </w:rPr>
        <w:t>, která bude mít prokazatelný vliv na lhůtu pro jeho dokončení</w:t>
      </w:r>
      <w:r w:rsidR="00F75F2C">
        <w:rPr>
          <w:rFonts w:asciiTheme="minorHAnsi" w:hAnsiTheme="minorHAnsi" w:cstheme="minorHAnsi"/>
          <w:sz w:val="22"/>
          <w:szCs w:val="22"/>
        </w:rPr>
        <w:t>.</w:t>
      </w:r>
    </w:p>
    <w:p w14:paraId="13B08407" w14:textId="77777777" w:rsidR="00ED0285" w:rsidRPr="0054451E" w:rsidRDefault="00ED0285" w:rsidP="0054451E">
      <w:pPr>
        <w:pStyle w:val="Zkladntext2"/>
        <w:tabs>
          <w:tab w:val="left" w:pos="709"/>
        </w:tabs>
        <w:spacing w:line="240" w:lineRule="atLeast"/>
        <w:ind w:left="1429"/>
        <w:rPr>
          <w:rFonts w:asciiTheme="minorHAnsi" w:hAnsiTheme="minorHAnsi" w:cstheme="minorHAnsi"/>
          <w:color w:val="FF0000"/>
          <w:sz w:val="22"/>
          <w:szCs w:val="22"/>
        </w:rPr>
      </w:pPr>
    </w:p>
    <w:p w14:paraId="55B99DFA" w14:textId="7DD290E8" w:rsidR="005B3A12" w:rsidRPr="0054451E" w:rsidRDefault="005B3A12" w:rsidP="0054451E">
      <w:pPr>
        <w:pStyle w:val="Tabellentext"/>
        <w:keepLines w:val="0"/>
        <w:numPr>
          <w:ilvl w:val="1"/>
          <w:numId w:val="5"/>
        </w:numPr>
        <w:spacing w:before="0" w:after="0" w:line="240" w:lineRule="atLeast"/>
        <w:ind w:left="1276" w:hanging="567"/>
        <w:jc w:val="both"/>
        <w:rPr>
          <w:rFonts w:asciiTheme="minorHAnsi" w:hAnsiTheme="minorHAnsi" w:cstheme="minorHAnsi"/>
          <w:szCs w:val="22"/>
          <w:lang w:val="cs-CZ"/>
        </w:rPr>
      </w:pPr>
      <w:r w:rsidRPr="0054451E">
        <w:rPr>
          <w:rFonts w:asciiTheme="minorHAnsi" w:hAnsiTheme="minorHAnsi" w:cstheme="minorHAnsi"/>
          <w:szCs w:val="22"/>
          <w:lang w:val="cs-CZ"/>
        </w:rPr>
        <w:t xml:space="preserve">K prodloužení lhůty pro dokončení díla uvedené v odst. 4.3 této smlouvy může dojít pouze po odsouhlasení oprávněným zástupcem objednatele. Případné prodloužení lhůty bude řešeno </w:t>
      </w:r>
      <w:r w:rsidR="002F747C">
        <w:rPr>
          <w:rFonts w:asciiTheme="minorHAnsi" w:hAnsiTheme="minorHAnsi" w:cstheme="minorHAnsi"/>
          <w:szCs w:val="22"/>
          <w:lang w:val="cs-CZ"/>
        </w:rPr>
        <w:t xml:space="preserve">písemným </w:t>
      </w:r>
      <w:r w:rsidRPr="0054451E">
        <w:rPr>
          <w:rFonts w:asciiTheme="minorHAnsi" w:hAnsiTheme="minorHAnsi" w:cstheme="minorHAnsi"/>
          <w:szCs w:val="22"/>
          <w:lang w:val="cs-CZ"/>
        </w:rPr>
        <w:t xml:space="preserve">dodatkem ke smlouvě.  </w:t>
      </w:r>
    </w:p>
    <w:p w14:paraId="2A06B465" w14:textId="5E434E65" w:rsidR="00425BC4" w:rsidRPr="0054451E" w:rsidRDefault="00425BC4" w:rsidP="0054451E">
      <w:pPr>
        <w:pStyle w:val="Tabellentext"/>
        <w:keepLines w:val="0"/>
        <w:spacing w:before="0" w:after="0" w:line="240" w:lineRule="atLeast"/>
        <w:ind w:left="1276"/>
        <w:jc w:val="both"/>
        <w:rPr>
          <w:rFonts w:asciiTheme="minorHAnsi" w:hAnsiTheme="minorHAnsi" w:cstheme="minorHAnsi"/>
          <w:szCs w:val="22"/>
          <w:lang w:val="cs-CZ"/>
        </w:rPr>
      </w:pPr>
    </w:p>
    <w:p w14:paraId="57237260" w14:textId="77777777" w:rsidR="00425BC4" w:rsidRPr="0054451E" w:rsidRDefault="00425BC4" w:rsidP="0054451E">
      <w:pPr>
        <w:pStyle w:val="Tabellentext"/>
        <w:keepLines w:val="0"/>
        <w:spacing w:before="0" w:after="0" w:line="240" w:lineRule="atLeast"/>
        <w:ind w:left="1276"/>
        <w:jc w:val="both"/>
        <w:rPr>
          <w:rFonts w:asciiTheme="minorHAnsi" w:hAnsiTheme="minorHAnsi" w:cstheme="minorHAnsi"/>
          <w:szCs w:val="22"/>
          <w:lang w:val="cs-CZ"/>
        </w:rPr>
      </w:pPr>
    </w:p>
    <w:p w14:paraId="4CEE6C3E" w14:textId="77777777" w:rsidR="00AB07C6" w:rsidRDefault="00AB07C6" w:rsidP="0054451E">
      <w:pPr>
        <w:pStyle w:val="Nadpis2"/>
        <w:numPr>
          <w:ilvl w:val="0"/>
          <w:numId w:val="22"/>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Povinnosti zhotovitele</w:t>
      </w:r>
    </w:p>
    <w:p w14:paraId="22133B9F" w14:textId="77777777" w:rsidR="00F75F2C" w:rsidRPr="00F75F2C" w:rsidRDefault="00F75F2C" w:rsidP="00F75F2C"/>
    <w:p w14:paraId="3B784C73" w14:textId="77777777" w:rsidR="00AB07C6" w:rsidRPr="0054451E" w:rsidRDefault="00AB07C6" w:rsidP="0054451E">
      <w:pPr>
        <w:numPr>
          <w:ilvl w:val="1"/>
          <w:numId w:val="6"/>
        </w:numPr>
        <w:autoSpaceDE w:val="0"/>
        <w:autoSpaceDN w:val="0"/>
        <w:adjustRightInd w:val="0"/>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Zhotovitel je povinen provádět dílo samostatně, odborně a v souladu se svými povinnostmi. Zhotovitel se zavazuje zajistit pro provedení díla veškeré technické, provozní, personální a organizační podmínky. </w:t>
      </w:r>
    </w:p>
    <w:p w14:paraId="6DF44C3B" w14:textId="77777777" w:rsidR="00325C7A" w:rsidRPr="0054451E" w:rsidRDefault="00325C7A" w:rsidP="0054451E">
      <w:pPr>
        <w:autoSpaceDE w:val="0"/>
        <w:autoSpaceDN w:val="0"/>
        <w:adjustRightInd w:val="0"/>
        <w:spacing w:line="240" w:lineRule="atLeast"/>
        <w:ind w:left="1276"/>
        <w:jc w:val="both"/>
        <w:rPr>
          <w:rFonts w:asciiTheme="minorHAnsi" w:hAnsiTheme="minorHAnsi" w:cstheme="minorHAnsi"/>
          <w:sz w:val="22"/>
          <w:szCs w:val="22"/>
        </w:rPr>
      </w:pPr>
    </w:p>
    <w:p w14:paraId="1119B644" w14:textId="273A3EFC" w:rsidR="00EC1927" w:rsidRPr="0054451E" w:rsidRDefault="00125E8F" w:rsidP="0054451E">
      <w:pPr>
        <w:pStyle w:val="Zkladntext"/>
        <w:numPr>
          <w:ilvl w:val="1"/>
          <w:numId w:val="6"/>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 xml:space="preserve">Zhotovitel se zavazuje, že dílo bude provedeno podle této smlouvy, dle obecně závazných právních předpisů a v souladu s českými, případně evropskými technickými normami (ČSN, ČSN EN), jejichž použití přichází v úvahu při jeho provádění. </w:t>
      </w:r>
    </w:p>
    <w:p w14:paraId="61766A43" w14:textId="77777777" w:rsidR="00325C7A" w:rsidRPr="0054451E" w:rsidRDefault="00325C7A" w:rsidP="0054451E">
      <w:pPr>
        <w:pStyle w:val="Zkladntext"/>
        <w:spacing w:line="240" w:lineRule="atLeast"/>
        <w:ind w:left="709"/>
        <w:rPr>
          <w:rFonts w:asciiTheme="minorHAnsi" w:hAnsiTheme="minorHAnsi" w:cstheme="minorHAnsi"/>
          <w:sz w:val="22"/>
          <w:szCs w:val="22"/>
        </w:rPr>
      </w:pPr>
    </w:p>
    <w:p w14:paraId="5A790B91" w14:textId="05EE6774" w:rsidR="000B4D37" w:rsidRPr="0054451E" w:rsidRDefault="005106DE" w:rsidP="0054451E">
      <w:pPr>
        <w:numPr>
          <w:ilvl w:val="1"/>
          <w:numId w:val="6"/>
        </w:numPr>
        <w:spacing w:line="240" w:lineRule="atLeast"/>
        <w:ind w:left="1276" w:hanging="567"/>
        <w:jc w:val="both"/>
        <w:rPr>
          <w:rFonts w:asciiTheme="minorHAnsi" w:hAnsiTheme="minorHAnsi" w:cstheme="minorHAnsi"/>
          <w:bCs/>
          <w:iCs/>
          <w:sz w:val="22"/>
          <w:szCs w:val="22"/>
        </w:rPr>
      </w:pPr>
      <w:r w:rsidRPr="0054451E">
        <w:rPr>
          <w:rFonts w:asciiTheme="minorHAnsi" w:hAnsiTheme="minorHAnsi" w:cstheme="minorHAnsi"/>
          <w:sz w:val="22"/>
          <w:szCs w:val="22"/>
        </w:rPr>
        <w:t>Zhotovitel je povinen dbát na to, aby nepoškodil stávající objekt</w:t>
      </w:r>
      <w:r w:rsidR="000B4D37" w:rsidRPr="0054451E">
        <w:rPr>
          <w:rFonts w:asciiTheme="minorHAnsi" w:hAnsiTheme="minorHAnsi" w:cstheme="minorHAnsi"/>
          <w:sz w:val="22"/>
          <w:szCs w:val="22"/>
        </w:rPr>
        <w:t>.</w:t>
      </w:r>
      <w:r w:rsidR="000B4D37" w:rsidRPr="0054451E">
        <w:rPr>
          <w:rFonts w:asciiTheme="minorHAnsi" w:hAnsiTheme="minorHAnsi" w:cstheme="minorHAnsi"/>
          <w:bCs/>
          <w:iCs/>
          <w:sz w:val="22"/>
          <w:szCs w:val="22"/>
        </w:rPr>
        <w:t xml:space="preserve"> V případě, že dojde k poškození majetku objednatele, je zhotovitel povinen zajistit odstranění škody v termínu dohodnutém s objednatelem. Odstranění následků škody a uvedení do původního stavu hradí zhotovitel. </w:t>
      </w:r>
    </w:p>
    <w:p w14:paraId="4461BA88" w14:textId="77777777" w:rsidR="00325C7A" w:rsidRPr="0054451E" w:rsidRDefault="00325C7A" w:rsidP="0054451E">
      <w:pPr>
        <w:spacing w:line="240" w:lineRule="atLeast"/>
        <w:ind w:left="1276"/>
        <w:jc w:val="both"/>
        <w:rPr>
          <w:rFonts w:asciiTheme="minorHAnsi" w:hAnsiTheme="minorHAnsi" w:cstheme="minorHAnsi"/>
          <w:bCs/>
          <w:iCs/>
          <w:sz w:val="22"/>
          <w:szCs w:val="22"/>
        </w:rPr>
      </w:pPr>
    </w:p>
    <w:p w14:paraId="6CEBCE56" w14:textId="77777777" w:rsidR="00AB07C6" w:rsidRPr="0054451E" w:rsidRDefault="00AB07C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Zhotovitel se zavazuje účastnit se kontrolních dnů, koordinačních porad a veškerých jednání svolaných</w:t>
      </w:r>
      <w:r w:rsidR="00063331" w:rsidRPr="0054451E">
        <w:rPr>
          <w:rFonts w:asciiTheme="minorHAnsi" w:hAnsiTheme="minorHAnsi" w:cstheme="minorHAnsi"/>
          <w:sz w:val="22"/>
          <w:szCs w:val="22"/>
        </w:rPr>
        <w:t xml:space="preserve"> ve věci realizace díla</w:t>
      </w:r>
      <w:r w:rsidRPr="0054451E">
        <w:rPr>
          <w:rFonts w:asciiTheme="minorHAnsi" w:hAnsiTheme="minorHAnsi" w:cstheme="minorHAnsi"/>
          <w:sz w:val="22"/>
          <w:szCs w:val="22"/>
        </w:rPr>
        <w:t xml:space="preserve"> ze strany objednatele. </w:t>
      </w:r>
    </w:p>
    <w:p w14:paraId="1C8D0B99" w14:textId="77777777" w:rsidR="00B84BB2" w:rsidRPr="0054451E" w:rsidRDefault="00B84BB2" w:rsidP="0054451E">
      <w:pPr>
        <w:spacing w:line="240" w:lineRule="atLeast"/>
        <w:ind w:left="709"/>
        <w:jc w:val="both"/>
        <w:rPr>
          <w:rFonts w:asciiTheme="minorHAnsi" w:hAnsiTheme="minorHAnsi" w:cstheme="minorHAnsi"/>
          <w:sz w:val="22"/>
          <w:szCs w:val="22"/>
        </w:rPr>
      </w:pPr>
    </w:p>
    <w:p w14:paraId="2D57BCF8" w14:textId="77777777" w:rsidR="00AB07C6" w:rsidRPr="0054451E" w:rsidRDefault="00AB07C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Zhotovitel se zavazuje plně respektovat a dodržet veškerá opatření a termíny stanovené objednatelem k nápravě a odstranění případných nesrovnalostí, nedostatků a závad, zjištěných v rámci kontrolní činnosti.</w:t>
      </w:r>
    </w:p>
    <w:p w14:paraId="183D4FA2" w14:textId="77777777" w:rsidR="00B84BB2" w:rsidRPr="0054451E" w:rsidRDefault="00B84BB2" w:rsidP="0054451E">
      <w:pPr>
        <w:spacing w:line="240" w:lineRule="atLeast"/>
        <w:ind w:left="709"/>
        <w:jc w:val="both"/>
        <w:rPr>
          <w:rFonts w:asciiTheme="minorHAnsi" w:hAnsiTheme="minorHAnsi" w:cstheme="minorHAnsi"/>
          <w:sz w:val="22"/>
          <w:szCs w:val="22"/>
        </w:rPr>
      </w:pPr>
    </w:p>
    <w:p w14:paraId="19F93629" w14:textId="77777777" w:rsidR="00AB07C6" w:rsidRPr="0054451E" w:rsidRDefault="00AB07C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Zhotovitel se zavazuje oznámit objednateli neprodleně všechny podstatné změny a skutečnosti, které mají vliv, mohou mít vliv, nebo souvisejí s prováděním díla, nebo se jakýmkoliv způsobem díla dotýkají.</w:t>
      </w:r>
    </w:p>
    <w:p w14:paraId="2669127C" w14:textId="77777777" w:rsidR="00B84BB2" w:rsidRPr="0054451E" w:rsidRDefault="00B84BB2" w:rsidP="0054451E">
      <w:pPr>
        <w:spacing w:line="240" w:lineRule="atLeast"/>
        <w:ind w:left="709"/>
        <w:jc w:val="both"/>
        <w:rPr>
          <w:rFonts w:asciiTheme="minorHAnsi" w:hAnsiTheme="minorHAnsi" w:cstheme="minorHAnsi"/>
          <w:sz w:val="22"/>
          <w:szCs w:val="22"/>
        </w:rPr>
      </w:pPr>
    </w:p>
    <w:p w14:paraId="089F81FD" w14:textId="77777777" w:rsidR="003D47E6" w:rsidRPr="0054451E" w:rsidRDefault="003D47E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Dílo je zhotovitel oprávněn realizovat sám, nebo prostřednictvím třetích osob (poddodavatelů).</w:t>
      </w:r>
    </w:p>
    <w:p w14:paraId="2A7D8B95" w14:textId="77777777" w:rsidR="00047AC9" w:rsidRPr="0054451E" w:rsidRDefault="00047AC9" w:rsidP="0054451E">
      <w:pPr>
        <w:spacing w:line="240" w:lineRule="atLeast"/>
        <w:ind w:left="709"/>
        <w:jc w:val="both"/>
        <w:rPr>
          <w:rFonts w:asciiTheme="minorHAnsi" w:hAnsiTheme="minorHAnsi" w:cstheme="minorHAnsi"/>
          <w:sz w:val="22"/>
          <w:szCs w:val="22"/>
        </w:rPr>
      </w:pPr>
    </w:p>
    <w:p w14:paraId="194652E3" w14:textId="77777777" w:rsidR="00AB07C6" w:rsidRPr="0054451E" w:rsidRDefault="00AB07C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Zhotovitel je odpovědný za splnění všech ustanovení této smlouvy i ze strany svých poddodavatelů.</w:t>
      </w:r>
    </w:p>
    <w:p w14:paraId="73F72367" w14:textId="77777777" w:rsidR="006D4313" w:rsidRPr="0054451E" w:rsidRDefault="006D4313" w:rsidP="0054451E">
      <w:pPr>
        <w:spacing w:line="240" w:lineRule="atLeast"/>
        <w:ind w:left="709"/>
        <w:jc w:val="both"/>
        <w:rPr>
          <w:rFonts w:asciiTheme="minorHAnsi" w:hAnsiTheme="minorHAnsi" w:cstheme="minorHAnsi"/>
          <w:color w:val="FF0000"/>
          <w:sz w:val="22"/>
          <w:szCs w:val="22"/>
        </w:rPr>
      </w:pPr>
    </w:p>
    <w:p w14:paraId="39E69174" w14:textId="15F2B6CC" w:rsidR="00AB07C6" w:rsidRPr="0054451E" w:rsidRDefault="00AB07C6" w:rsidP="0054451E">
      <w:pPr>
        <w:numPr>
          <w:ilvl w:val="1"/>
          <w:numId w:val="6"/>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Zhotovitel se zavazuje řádně uchovávat veškerou dokumentaci související s realizací díla, zejména originál této smlouvy, včetně všech dodatků a příloh, veškeré originály dokladů a listin (zejména účetních) týkajících se předmětu smlouvy či s ním </w:t>
      </w:r>
      <w:r w:rsidRPr="0054451E">
        <w:rPr>
          <w:rFonts w:asciiTheme="minorHAnsi" w:hAnsiTheme="minorHAnsi" w:cstheme="minorHAnsi"/>
          <w:sz w:val="22"/>
          <w:szCs w:val="22"/>
        </w:rPr>
        <w:lastRenderedPageBreak/>
        <w:t xml:space="preserve">souvisejících minimálně </w:t>
      </w:r>
      <w:r w:rsidR="0050476A" w:rsidRPr="0054451E">
        <w:rPr>
          <w:rFonts w:asciiTheme="minorHAnsi" w:hAnsiTheme="minorHAnsi" w:cstheme="minorHAnsi"/>
          <w:sz w:val="22"/>
          <w:szCs w:val="22"/>
        </w:rPr>
        <w:t xml:space="preserve">do konce roku </w:t>
      </w:r>
      <w:r w:rsidR="006D4313" w:rsidRPr="0054451E">
        <w:rPr>
          <w:rFonts w:asciiTheme="minorHAnsi" w:hAnsiTheme="minorHAnsi" w:cstheme="minorHAnsi"/>
          <w:sz w:val="22"/>
          <w:szCs w:val="22"/>
        </w:rPr>
        <w:t>2034</w:t>
      </w:r>
      <w:r w:rsidR="0050476A" w:rsidRPr="0054451E">
        <w:rPr>
          <w:rFonts w:asciiTheme="minorHAnsi" w:hAnsiTheme="minorHAnsi" w:cstheme="minorHAnsi"/>
          <w:sz w:val="22"/>
          <w:szCs w:val="22"/>
        </w:rPr>
        <w:t xml:space="preserve">.  Pokud je v českých právních předpisech stanovena lhůta delší, musí ji zhotovitel použít. </w:t>
      </w:r>
      <w:r w:rsidRPr="0054451E">
        <w:rPr>
          <w:rFonts w:asciiTheme="minorHAnsi" w:hAnsiTheme="minorHAnsi" w:cstheme="minorHAnsi"/>
          <w:sz w:val="22"/>
          <w:szCs w:val="22"/>
        </w:rPr>
        <w:t xml:space="preserve"> </w:t>
      </w:r>
    </w:p>
    <w:p w14:paraId="2A486785" w14:textId="77777777" w:rsidR="006D4313" w:rsidRPr="0054451E" w:rsidRDefault="006D4313" w:rsidP="0054451E">
      <w:pPr>
        <w:spacing w:line="240" w:lineRule="atLeast"/>
        <w:ind w:left="709"/>
        <w:jc w:val="both"/>
        <w:rPr>
          <w:rFonts w:asciiTheme="minorHAnsi" w:hAnsiTheme="minorHAnsi" w:cstheme="minorHAnsi"/>
          <w:sz w:val="22"/>
          <w:szCs w:val="22"/>
        </w:rPr>
      </w:pPr>
    </w:p>
    <w:p w14:paraId="695A58FD" w14:textId="2718C92A" w:rsidR="006D4313" w:rsidRPr="0054451E" w:rsidRDefault="00AB07C6" w:rsidP="0054451E">
      <w:pPr>
        <w:pStyle w:val="Tabellentext"/>
        <w:keepLines w:val="0"/>
        <w:numPr>
          <w:ilvl w:val="1"/>
          <w:numId w:val="6"/>
        </w:numPr>
        <w:spacing w:before="0" w:after="0" w:line="240" w:lineRule="atLeast"/>
        <w:ind w:left="1276" w:hanging="567"/>
        <w:jc w:val="both"/>
        <w:rPr>
          <w:rFonts w:asciiTheme="minorHAnsi" w:hAnsiTheme="minorHAnsi" w:cstheme="minorHAnsi"/>
          <w:szCs w:val="22"/>
          <w:lang w:val="cs-CZ"/>
        </w:rPr>
      </w:pPr>
      <w:r w:rsidRPr="0054451E">
        <w:rPr>
          <w:rFonts w:asciiTheme="minorHAnsi" w:hAnsiTheme="minorHAnsi" w:cstheme="minorHAnsi"/>
          <w:szCs w:val="22"/>
          <w:lang w:val="cs-CZ"/>
        </w:rPr>
        <w:t xml:space="preserve">Zhotovitel se zavazuje v souladu s § 2, písm. e) zákona č. 320/2001 Sb. </w:t>
      </w:r>
      <w:r w:rsidRPr="0054451E">
        <w:rPr>
          <w:rFonts w:asciiTheme="minorHAnsi" w:hAnsiTheme="minorHAnsi" w:cstheme="minorHAnsi"/>
          <w:szCs w:val="22"/>
          <w:lang w:val="cs-CZ"/>
        </w:rPr>
        <w:br/>
        <w:t>o finanční kontrole spolupůsobit při výkonu finanční kontroly a poskytnout subjektům provádějícím audit a kontrolu všechny nezbytné informace týkající se dodavatelských činností spojených s předmětem této smlouvy.</w:t>
      </w:r>
    </w:p>
    <w:p w14:paraId="3C2F9DB0" w14:textId="77777777" w:rsidR="006D4313" w:rsidRPr="0054451E" w:rsidRDefault="006D4313" w:rsidP="0054451E">
      <w:pPr>
        <w:pStyle w:val="Tabellentext"/>
        <w:keepLines w:val="0"/>
        <w:spacing w:before="0" w:after="0" w:line="240" w:lineRule="atLeast"/>
        <w:ind w:left="709"/>
        <w:jc w:val="both"/>
        <w:rPr>
          <w:rFonts w:asciiTheme="minorHAnsi" w:hAnsiTheme="minorHAnsi" w:cstheme="minorHAnsi"/>
          <w:szCs w:val="22"/>
          <w:lang w:val="cs-CZ"/>
        </w:rPr>
      </w:pPr>
    </w:p>
    <w:p w14:paraId="4C7E1F77" w14:textId="4FA75DBE" w:rsidR="00AB07C6" w:rsidRPr="0054451E" w:rsidRDefault="00AB07C6" w:rsidP="0054451E">
      <w:pPr>
        <w:pStyle w:val="Tabellentext"/>
        <w:keepLines w:val="0"/>
        <w:numPr>
          <w:ilvl w:val="1"/>
          <w:numId w:val="6"/>
        </w:numPr>
        <w:spacing w:before="0" w:after="0" w:line="240" w:lineRule="atLeast"/>
        <w:ind w:left="1276" w:hanging="567"/>
        <w:jc w:val="both"/>
        <w:rPr>
          <w:rFonts w:asciiTheme="minorHAnsi" w:hAnsiTheme="minorHAnsi" w:cstheme="minorHAnsi"/>
          <w:szCs w:val="22"/>
          <w:lang w:val="cs-CZ"/>
        </w:rPr>
      </w:pPr>
      <w:r w:rsidRPr="0054451E">
        <w:rPr>
          <w:rFonts w:asciiTheme="minorHAnsi" w:hAnsiTheme="minorHAnsi" w:cstheme="minorHAnsi"/>
          <w:szCs w:val="22"/>
          <w:lang w:val="cs-CZ"/>
        </w:rPr>
        <w:t xml:space="preserve">Zhotovitel je povinen minimálně </w:t>
      </w:r>
      <w:r w:rsidR="0036571E" w:rsidRPr="0054451E">
        <w:rPr>
          <w:rFonts w:asciiTheme="minorHAnsi" w:hAnsiTheme="minorHAnsi" w:cstheme="minorHAnsi"/>
          <w:szCs w:val="22"/>
          <w:lang w:val="cs-CZ"/>
        </w:rPr>
        <w:t>po dobu 10 let od ukončení díla</w:t>
      </w:r>
      <w:r w:rsidR="0050476A" w:rsidRPr="0054451E">
        <w:rPr>
          <w:rFonts w:asciiTheme="minorHAnsi" w:hAnsiTheme="minorHAnsi" w:cstheme="minorHAnsi"/>
          <w:szCs w:val="22"/>
          <w:lang w:val="cs-CZ"/>
        </w:rPr>
        <w:t xml:space="preserve"> </w:t>
      </w:r>
      <w:r w:rsidRPr="0054451E">
        <w:rPr>
          <w:rFonts w:asciiTheme="minorHAnsi" w:hAnsiTheme="minorHAnsi" w:cstheme="minorHAnsi"/>
          <w:szCs w:val="22"/>
          <w:lang w:val="cs-CZ"/>
        </w:rPr>
        <w:t>poskyt</w:t>
      </w:r>
      <w:r w:rsidR="0050476A" w:rsidRPr="0054451E">
        <w:rPr>
          <w:rFonts w:asciiTheme="minorHAnsi" w:hAnsiTheme="minorHAnsi" w:cstheme="minorHAnsi"/>
          <w:szCs w:val="22"/>
          <w:lang w:val="cs-CZ"/>
        </w:rPr>
        <w:t xml:space="preserve">ovat </w:t>
      </w:r>
      <w:r w:rsidRPr="0054451E">
        <w:rPr>
          <w:rFonts w:asciiTheme="minorHAnsi" w:hAnsiTheme="minorHAnsi" w:cstheme="minorHAnsi"/>
          <w:szCs w:val="22"/>
          <w:lang w:val="cs-CZ"/>
        </w:rPr>
        <w:t>požadované informace a dokumentaci související s</w:t>
      </w:r>
      <w:r w:rsidR="00F74757" w:rsidRPr="0054451E">
        <w:rPr>
          <w:rFonts w:asciiTheme="minorHAnsi" w:hAnsiTheme="minorHAnsi" w:cstheme="minorHAnsi"/>
          <w:szCs w:val="22"/>
          <w:lang w:val="cs-CZ"/>
        </w:rPr>
        <w:t> </w:t>
      </w:r>
      <w:r w:rsidRPr="0054451E">
        <w:rPr>
          <w:rFonts w:asciiTheme="minorHAnsi" w:hAnsiTheme="minorHAnsi" w:cstheme="minorHAnsi"/>
          <w:szCs w:val="22"/>
          <w:lang w:val="cs-CZ"/>
        </w:rPr>
        <w:t>realizací</w:t>
      </w:r>
      <w:r w:rsidR="00F74757" w:rsidRPr="0054451E">
        <w:rPr>
          <w:rFonts w:asciiTheme="minorHAnsi" w:hAnsiTheme="minorHAnsi" w:cstheme="minorHAnsi"/>
          <w:szCs w:val="22"/>
          <w:lang w:val="cs-CZ"/>
        </w:rPr>
        <w:t xml:space="preserve"> díla (projektu) </w:t>
      </w:r>
      <w:r w:rsidRPr="0054451E">
        <w:rPr>
          <w:rFonts w:asciiTheme="minorHAnsi" w:hAnsiTheme="minorHAnsi" w:cstheme="minorHAnsi"/>
          <w:szCs w:val="22"/>
          <w:lang w:val="cs-CZ"/>
        </w:rPr>
        <w:t xml:space="preserve">zaměstnancům nebo zmocněncům pověřených orgánů (CRR, MMR ČR, MF ČR, Evropské komise, Evropského účetního dvora, NKÚ, příslušného orgánu finanční správy a dalších oprávněných orgánů státní správy) a je povinen vytvořit výše uvedeným osobám podmínky k provedení kontroly vztahující se k realizaci díla (projektu) a poskytnout jim při provádění kontroly součinnost. </w:t>
      </w:r>
    </w:p>
    <w:p w14:paraId="7D4F9CD1" w14:textId="77777777" w:rsidR="006D4313" w:rsidRPr="0054451E" w:rsidRDefault="006D4313" w:rsidP="0054451E">
      <w:pPr>
        <w:pStyle w:val="Tabellentext"/>
        <w:keepLines w:val="0"/>
        <w:spacing w:before="0" w:after="0" w:line="240" w:lineRule="atLeast"/>
        <w:ind w:left="709"/>
        <w:jc w:val="both"/>
        <w:rPr>
          <w:rFonts w:asciiTheme="minorHAnsi" w:hAnsiTheme="minorHAnsi" w:cstheme="minorHAnsi"/>
          <w:szCs w:val="22"/>
          <w:lang w:val="cs-CZ"/>
        </w:rPr>
      </w:pPr>
    </w:p>
    <w:p w14:paraId="044BB10E" w14:textId="1B5B68C2" w:rsidR="008D7845" w:rsidRPr="0054451E" w:rsidRDefault="008D7845" w:rsidP="0054451E">
      <w:pPr>
        <w:pStyle w:val="Odstavecseseznamem"/>
        <w:numPr>
          <w:ilvl w:val="1"/>
          <w:numId w:val="27"/>
        </w:numPr>
        <w:spacing w:after="0" w:line="280" w:lineRule="atLeast"/>
        <w:ind w:left="1276" w:hanging="567"/>
        <w:contextualSpacing w:val="0"/>
        <w:jc w:val="both"/>
        <w:rPr>
          <w:rFonts w:asciiTheme="minorHAnsi" w:hAnsiTheme="minorHAnsi" w:cstheme="minorHAnsi"/>
          <w:sz w:val="22"/>
          <w:szCs w:val="22"/>
        </w:rPr>
      </w:pPr>
      <w:r w:rsidRPr="0054451E">
        <w:rPr>
          <w:rFonts w:asciiTheme="minorHAnsi" w:hAnsiTheme="minorHAnsi" w:cstheme="minorHAnsi"/>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FDEA657" w14:textId="77777777" w:rsidR="006D4313" w:rsidRPr="0054451E" w:rsidRDefault="006D4313" w:rsidP="0054451E">
      <w:pPr>
        <w:spacing w:line="280" w:lineRule="atLeast"/>
        <w:ind w:left="709"/>
        <w:jc w:val="both"/>
        <w:rPr>
          <w:rFonts w:asciiTheme="minorHAnsi" w:hAnsiTheme="minorHAnsi" w:cstheme="minorHAnsi"/>
          <w:color w:val="FF0000"/>
          <w:sz w:val="22"/>
          <w:szCs w:val="22"/>
        </w:rPr>
      </w:pPr>
    </w:p>
    <w:p w14:paraId="235D69B2" w14:textId="77777777" w:rsidR="008D7845" w:rsidRPr="0054451E" w:rsidRDefault="008D7845" w:rsidP="0054451E">
      <w:pPr>
        <w:pStyle w:val="Odstavecseseznamem"/>
        <w:numPr>
          <w:ilvl w:val="1"/>
          <w:numId w:val="27"/>
        </w:numPr>
        <w:spacing w:after="0" w:line="280" w:lineRule="atLeast"/>
        <w:ind w:left="1276" w:hanging="567"/>
        <w:contextualSpacing w:val="0"/>
        <w:jc w:val="both"/>
        <w:rPr>
          <w:rFonts w:asciiTheme="minorHAnsi" w:hAnsiTheme="minorHAnsi" w:cstheme="minorHAnsi"/>
          <w:sz w:val="22"/>
          <w:szCs w:val="22"/>
        </w:rPr>
      </w:pPr>
      <w:r w:rsidRPr="0054451E">
        <w:rPr>
          <w:rFonts w:asciiTheme="minorHAnsi" w:hAnsiTheme="minorHAnsi" w:cstheme="minorHAnsi"/>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42704A3E" w14:textId="77777777" w:rsidR="00047AC9" w:rsidRPr="0054451E" w:rsidRDefault="00047AC9" w:rsidP="0054451E">
      <w:pPr>
        <w:spacing w:line="280" w:lineRule="atLeast"/>
        <w:ind w:left="709"/>
        <w:jc w:val="both"/>
        <w:rPr>
          <w:rFonts w:asciiTheme="minorHAnsi" w:hAnsiTheme="minorHAnsi" w:cstheme="minorHAnsi"/>
          <w:sz w:val="22"/>
          <w:szCs w:val="22"/>
        </w:rPr>
      </w:pPr>
    </w:p>
    <w:p w14:paraId="22DC8D30" w14:textId="02213E70" w:rsidR="00425BC4" w:rsidRPr="0054451E" w:rsidRDefault="00425BC4" w:rsidP="0054451E">
      <w:pPr>
        <w:pStyle w:val="Tabellentext"/>
        <w:keepLines w:val="0"/>
        <w:spacing w:before="0" w:after="0" w:line="240" w:lineRule="atLeast"/>
        <w:ind w:left="6315"/>
        <w:jc w:val="both"/>
        <w:rPr>
          <w:rFonts w:asciiTheme="minorHAnsi" w:hAnsiTheme="minorHAnsi" w:cstheme="minorHAnsi"/>
          <w:szCs w:val="22"/>
          <w:lang w:val="cs-CZ"/>
        </w:rPr>
      </w:pPr>
    </w:p>
    <w:p w14:paraId="5064F38D" w14:textId="77777777" w:rsidR="00425BC4" w:rsidRPr="0054451E" w:rsidRDefault="00425BC4" w:rsidP="0054451E">
      <w:pPr>
        <w:pStyle w:val="Tabellentext"/>
        <w:keepLines w:val="0"/>
        <w:spacing w:before="0" w:after="0" w:line="240" w:lineRule="atLeast"/>
        <w:ind w:left="6315"/>
        <w:jc w:val="both"/>
        <w:rPr>
          <w:rFonts w:asciiTheme="minorHAnsi" w:hAnsiTheme="minorHAnsi" w:cstheme="minorHAnsi"/>
          <w:szCs w:val="22"/>
          <w:lang w:val="cs-CZ"/>
        </w:rPr>
      </w:pPr>
    </w:p>
    <w:p w14:paraId="1D89E748" w14:textId="77777777" w:rsidR="00B43D2B" w:rsidRDefault="00B43D2B" w:rsidP="0054451E">
      <w:pPr>
        <w:pStyle w:val="Nadpis2"/>
        <w:numPr>
          <w:ilvl w:val="0"/>
          <w:numId w:val="22"/>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Předání a převzetí díla</w:t>
      </w:r>
    </w:p>
    <w:p w14:paraId="4127E638" w14:textId="77777777" w:rsidR="008D5EA8" w:rsidRPr="008D5EA8" w:rsidRDefault="008D5EA8" w:rsidP="008D5EA8"/>
    <w:p w14:paraId="4E7A80D5" w14:textId="4CFA4BAB" w:rsidR="00B43D2B" w:rsidRPr="0054451E" w:rsidRDefault="00B43D2B" w:rsidP="0054451E">
      <w:pPr>
        <w:pStyle w:val="Seznam"/>
        <w:numPr>
          <w:ilvl w:val="1"/>
          <w:numId w:val="8"/>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Zhotovitel vyzve objednatele písemně k převzetí </w:t>
      </w:r>
      <w:r w:rsidR="00BB2540">
        <w:rPr>
          <w:rFonts w:asciiTheme="minorHAnsi" w:hAnsiTheme="minorHAnsi" w:cstheme="minorHAnsi"/>
          <w:sz w:val="22"/>
          <w:szCs w:val="22"/>
        </w:rPr>
        <w:t xml:space="preserve">části </w:t>
      </w:r>
      <w:r w:rsidRPr="0054451E">
        <w:rPr>
          <w:rFonts w:asciiTheme="minorHAnsi" w:hAnsiTheme="minorHAnsi" w:cstheme="minorHAnsi"/>
          <w:sz w:val="22"/>
          <w:szCs w:val="22"/>
        </w:rPr>
        <w:t xml:space="preserve">díla, </w:t>
      </w:r>
      <w:r w:rsidR="00E76904" w:rsidRPr="0054451E">
        <w:rPr>
          <w:rFonts w:asciiTheme="minorHAnsi" w:hAnsiTheme="minorHAnsi" w:cstheme="minorHAnsi"/>
          <w:sz w:val="22"/>
          <w:szCs w:val="22"/>
        </w:rPr>
        <w:t>a to nejpozději 7 kalendářních dnů před požadovaným termínem převzetí. O</w:t>
      </w:r>
      <w:r w:rsidRPr="0054451E">
        <w:rPr>
          <w:rFonts w:asciiTheme="minorHAnsi" w:hAnsiTheme="minorHAnsi" w:cstheme="minorHAnsi"/>
          <w:sz w:val="22"/>
          <w:szCs w:val="22"/>
        </w:rPr>
        <w:t xml:space="preserve">bjednatel se dostaví k převzetí </w:t>
      </w:r>
      <w:r w:rsidR="00BB2540">
        <w:rPr>
          <w:rFonts w:asciiTheme="minorHAnsi" w:hAnsiTheme="minorHAnsi" w:cstheme="minorHAnsi"/>
          <w:sz w:val="22"/>
          <w:szCs w:val="22"/>
        </w:rPr>
        <w:t xml:space="preserve">části </w:t>
      </w:r>
      <w:r w:rsidRPr="0054451E">
        <w:rPr>
          <w:rFonts w:asciiTheme="minorHAnsi" w:hAnsiTheme="minorHAnsi" w:cstheme="minorHAnsi"/>
          <w:sz w:val="22"/>
          <w:szCs w:val="22"/>
        </w:rPr>
        <w:t xml:space="preserve">díla v termínu stanoveném ve výzvě, nebude-li po dohodě smluvních stran stanoven jiný termín. </w:t>
      </w:r>
    </w:p>
    <w:p w14:paraId="5B8888FB" w14:textId="77777777" w:rsidR="009B594F" w:rsidRPr="0054451E" w:rsidRDefault="009B594F" w:rsidP="0054451E">
      <w:pPr>
        <w:pStyle w:val="Seznam"/>
        <w:spacing w:line="240" w:lineRule="atLeast"/>
        <w:ind w:left="1276" w:firstLine="0"/>
        <w:jc w:val="both"/>
        <w:rPr>
          <w:rFonts w:asciiTheme="minorHAnsi" w:hAnsiTheme="minorHAnsi" w:cstheme="minorHAnsi"/>
          <w:sz w:val="22"/>
          <w:szCs w:val="22"/>
        </w:rPr>
      </w:pPr>
    </w:p>
    <w:p w14:paraId="6396E953" w14:textId="77777777" w:rsidR="00CE6E97" w:rsidRPr="0054451E" w:rsidRDefault="00B43D2B" w:rsidP="0054451E">
      <w:pPr>
        <w:pStyle w:val="Seznam"/>
        <w:numPr>
          <w:ilvl w:val="1"/>
          <w:numId w:val="8"/>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O průběhu a výsledku předání a převzetí vyhotoví </w:t>
      </w:r>
      <w:r w:rsidR="00CE6E97" w:rsidRPr="0054451E">
        <w:rPr>
          <w:rFonts w:asciiTheme="minorHAnsi" w:hAnsiTheme="minorHAnsi" w:cstheme="minorHAnsi"/>
          <w:sz w:val="22"/>
          <w:szCs w:val="22"/>
        </w:rPr>
        <w:t>objednatel</w:t>
      </w:r>
      <w:r w:rsidRPr="0054451E">
        <w:rPr>
          <w:rFonts w:asciiTheme="minorHAnsi" w:hAnsiTheme="minorHAnsi" w:cstheme="minorHAnsi"/>
          <w:sz w:val="22"/>
          <w:szCs w:val="22"/>
        </w:rPr>
        <w:t xml:space="preserve"> protokol, ve kterém budou uvedeny všechny </w:t>
      </w:r>
      <w:r w:rsidR="00CE6E97" w:rsidRPr="0054451E">
        <w:rPr>
          <w:rFonts w:asciiTheme="minorHAnsi" w:hAnsiTheme="minorHAnsi" w:cstheme="minorHAnsi"/>
          <w:sz w:val="22"/>
          <w:szCs w:val="22"/>
        </w:rPr>
        <w:t>podstatné</w:t>
      </w:r>
      <w:r w:rsidRPr="0054451E">
        <w:rPr>
          <w:rFonts w:asciiTheme="minorHAnsi" w:hAnsiTheme="minorHAnsi" w:cstheme="minorHAnsi"/>
          <w:sz w:val="22"/>
          <w:szCs w:val="22"/>
        </w:rPr>
        <w:t xml:space="preserve"> skutečnosti související s dokončením díla</w:t>
      </w:r>
      <w:r w:rsidR="00CE6E97" w:rsidRPr="0054451E">
        <w:rPr>
          <w:rFonts w:asciiTheme="minorHAnsi" w:hAnsiTheme="minorHAnsi" w:cstheme="minorHAnsi"/>
          <w:sz w:val="22"/>
          <w:szCs w:val="22"/>
        </w:rPr>
        <w:t xml:space="preserve">, mj. </w:t>
      </w:r>
      <w:r w:rsidR="00CE6E97" w:rsidRPr="0054451E">
        <w:rPr>
          <w:rFonts w:asciiTheme="minorHAnsi" w:hAnsiTheme="minorHAnsi" w:cstheme="minorHAnsi"/>
          <w:sz w:val="22"/>
          <w:szCs w:val="22"/>
        </w:rPr>
        <w:br/>
        <w:t xml:space="preserve">i soupis předaných dokladů a prohlášení objednatele, zda dílo přejímá nebo nepřejímá, či zda dílo přejímá s výhradou. V případě že objednatel odmítne dílo převzít, budou v protokolu uvedeny i důvody, pro které odmítá dílo převzít. </w:t>
      </w:r>
    </w:p>
    <w:p w14:paraId="2D8AAABC" w14:textId="77777777" w:rsidR="009B594F" w:rsidRPr="0054451E" w:rsidRDefault="009B594F" w:rsidP="0054451E">
      <w:pPr>
        <w:pStyle w:val="Seznam"/>
        <w:spacing w:line="240" w:lineRule="atLeast"/>
        <w:ind w:left="1276" w:firstLine="0"/>
        <w:jc w:val="both"/>
        <w:rPr>
          <w:rFonts w:asciiTheme="minorHAnsi" w:hAnsiTheme="minorHAnsi" w:cstheme="minorHAnsi"/>
          <w:sz w:val="22"/>
          <w:szCs w:val="22"/>
        </w:rPr>
      </w:pPr>
    </w:p>
    <w:p w14:paraId="2F81EF11" w14:textId="77777777" w:rsidR="00CE6E97" w:rsidRPr="0054451E" w:rsidRDefault="00B43D2B" w:rsidP="0054451E">
      <w:pPr>
        <w:pStyle w:val="Seznam"/>
        <w:numPr>
          <w:ilvl w:val="1"/>
          <w:numId w:val="8"/>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Za řádně provedené se považuje pouze dílo provedené bez vad a nedodělků, převzetí díla s drobnými vadami a nedodělky je právo, nikoliv povinnost objednatele. </w:t>
      </w:r>
      <w:r w:rsidR="00CE6E97" w:rsidRPr="0054451E">
        <w:rPr>
          <w:rFonts w:asciiTheme="minorHAnsi" w:hAnsiTheme="minorHAnsi" w:cstheme="minorHAnsi"/>
          <w:sz w:val="22"/>
          <w:szCs w:val="22"/>
        </w:rPr>
        <w:t xml:space="preserve">Obsahuje-li dílo, které je předmětem předání a převzetí, vady nebo nedodělky, musí protokol obsahovat jejich soupis, způsob a termín jejich odstranění a dohodu o zpřístupnění díla </w:t>
      </w:r>
      <w:r w:rsidR="00CE6E97" w:rsidRPr="0054451E">
        <w:rPr>
          <w:rFonts w:asciiTheme="minorHAnsi" w:hAnsiTheme="minorHAnsi" w:cstheme="minorHAnsi"/>
          <w:sz w:val="22"/>
          <w:szCs w:val="22"/>
        </w:rPr>
        <w:lastRenderedPageBreak/>
        <w:t>nebo jeho částí zhotoviteli za účelem jejich odstranění. Nebude-li termín odstranění vad a nedodělků v protokolu sjednán, pak platí ustanovení bodu 6</w:t>
      </w:r>
      <w:r w:rsidR="000B7E47" w:rsidRPr="0054451E">
        <w:rPr>
          <w:rFonts w:asciiTheme="minorHAnsi" w:hAnsiTheme="minorHAnsi" w:cstheme="minorHAnsi"/>
          <w:sz w:val="22"/>
          <w:szCs w:val="22"/>
        </w:rPr>
        <w:t>.6</w:t>
      </w:r>
      <w:r w:rsidR="00CE6E97" w:rsidRPr="0054451E">
        <w:rPr>
          <w:rFonts w:asciiTheme="minorHAnsi" w:hAnsiTheme="minorHAnsi" w:cstheme="minorHAnsi"/>
          <w:sz w:val="22"/>
          <w:szCs w:val="22"/>
        </w:rPr>
        <w:t xml:space="preserve"> této smlouvy.</w:t>
      </w:r>
    </w:p>
    <w:p w14:paraId="7FFB2B47" w14:textId="77777777" w:rsidR="009B594F" w:rsidRPr="0054451E" w:rsidRDefault="009B594F" w:rsidP="0054451E">
      <w:pPr>
        <w:pStyle w:val="Seznam"/>
        <w:spacing w:line="240" w:lineRule="atLeast"/>
        <w:ind w:left="709" w:firstLine="0"/>
        <w:jc w:val="both"/>
        <w:rPr>
          <w:rFonts w:asciiTheme="minorHAnsi" w:hAnsiTheme="minorHAnsi" w:cstheme="minorHAnsi"/>
          <w:sz w:val="22"/>
          <w:szCs w:val="22"/>
        </w:rPr>
      </w:pPr>
    </w:p>
    <w:p w14:paraId="44132232" w14:textId="77777777" w:rsidR="000B7E47" w:rsidRPr="0054451E" w:rsidRDefault="000B7E47" w:rsidP="0054451E">
      <w:pPr>
        <w:pStyle w:val="Seznam"/>
        <w:numPr>
          <w:ilvl w:val="1"/>
          <w:numId w:val="8"/>
        </w:numPr>
        <w:spacing w:line="240" w:lineRule="atLeast"/>
        <w:ind w:left="1276" w:hanging="567"/>
        <w:jc w:val="both"/>
        <w:rPr>
          <w:rFonts w:asciiTheme="minorHAnsi" w:hAnsiTheme="minorHAnsi" w:cstheme="minorHAnsi"/>
          <w:b/>
          <w:bCs/>
          <w:sz w:val="22"/>
          <w:szCs w:val="22"/>
        </w:rPr>
      </w:pPr>
      <w:r w:rsidRPr="0054451E">
        <w:rPr>
          <w:rFonts w:asciiTheme="minorHAnsi" w:hAnsiTheme="minorHAnsi" w:cstheme="minorHAnsi"/>
          <w:sz w:val="22"/>
          <w:szCs w:val="22"/>
        </w:rPr>
        <w:t xml:space="preserve">Přejímací řízení končí </w:t>
      </w:r>
      <w:r w:rsidRPr="0054451E">
        <w:rPr>
          <w:rFonts w:asciiTheme="minorHAnsi" w:hAnsiTheme="minorHAnsi" w:cstheme="minorHAnsi"/>
          <w:b/>
          <w:bCs/>
          <w:sz w:val="22"/>
          <w:szCs w:val="22"/>
        </w:rPr>
        <w:t xml:space="preserve">oboustranným podpisem smluvními stranami odsouhlaseného protokolu. Tímto okamžikem začíná běžet záruční lhůta. </w:t>
      </w:r>
    </w:p>
    <w:p w14:paraId="606DE7FD" w14:textId="77777777" w:rsidR="009B594F" w:rsidRPr="0054451E" w:rsidRDefault="009B594F" w:rsidP="0054451E">
      <w:pPr>
        <w:pStyle w:val="Seznam"/>
        <w:spacing w:line="240" w:lineRule="atLeast"/>
        <w:ind w:left="709" w:firstLine="0"/>
        <w:jc w:val="both"/>
        <w:rPr>
          <w:rFonts w:asciiTheme="minorHAnsi" w:hAnsiTheme="minorHAnsi" w:cstheme="minorHAnsi"/>
          <w:b/>
          <w:bCs/>
          <w:sz w:val="22"/>
          <w:szCs w:val="22"/>
        </w:rPr>
      </w:pPr>
    </w:p>
    <w:p w14:paraId="62D6E877" w14:textId="77777777" w:rsidR="00425BC4" w:rsidRPr="0054451E" w:rsidRDefault="00425BC4" w:rsidP="0054451E">
      <w:pPr>
        <w:pStyle w:val="Seznam"/>
        <w:suppressAutoHyphens/>
        <w:spacing w:line="240" w:lineRule="atLeast"/>
        <w:ind w:left="1276" w:firstLine="0"/>
        <w:jc w:val="both"/>
        <w:rPr>
          <w:rFonts w:asciiTheme="minorHAnsi" w:hAnsiTheme="minorHAnsi" w:cstheme="minorHAnsi"/>
          <w:color w:val="FF0000"/>
          <w:sz w:val="22"/>
          <w:szCs w:val="22"/>
        </w:rPr>
      </w:pPr>
    </w:p>
    <w:p w14:paraId="6EBC7F34" w14:textId="77777777" w:rsidR="0011325A" w:rsidRDefault="00FB18B8" w:rsidP="0054451E">
      <w:pPr>
        <w:pStyle w:val="Nadpis2"/>
        <w:numPr>
          <w:ilvl w:val="0"/>
          <w:numId w:val="17"/>
        </w:numPr>
        <w:spacing w:line="240" w:lineRule="atLeast"/>
        <w:ind w:left="2629" w:right="0" w:hanging="219"/>
        <w:rPr>
          <w:rFonts w:asciiTheme="minorHAnsi" w:hAnsiTheme="minorHAnsi" w:cstheme="minorHAnsi"/>
          <w:sz w:val="22"/>
          <w:szCs w:val="22"/>
          <w:u w:val="single"/>
        </w:rPr>
      </w:pPr>
      <w:r w:rsidRPr="0054451E">
        <w:rPr>
          <w:rFonts w:asciiTheme="minorHAnsi" w:hAnsiTheme="minorHAnsi" w:cstheme="minorHAnsi"/>
          <w:sz w:val="22"/>
          <w:szCs w:val="22"/>
          <w:u w:val="single"/>
        </w:rPr>
        <w:t>Záruka, o</w:t>
      </w:r>
      <w:r w:rsidR="0011325A" w:rsidRPr="0054451E">
        <w:rPr>
          <w:rFonts w:asciiTheme="minorHAnsi" w:hAnsiTheme="minorHAnsi" w:cstheme="minorHAnsi"/>
          <w:sz w:val="22"/>
          <w:szCs w:val="22"/>
          <w:u w:val="single"/>
        </w:rPr>
        <w:t xml:space="preserve">dpovědnost </w:t>
      </w:r>
      <w:r w:rsidRPr="0054451E">
        <w:rPr>
          <w:rFonts w:asciiTheme="minorHAnsi" w:hAnsiTheme="minorHAnsi" w:cstheme="minorHAnsi"/>
          <w:sz w:val="22"/>
          <w:szCs w:val="22"/>
          <w:u w:val="single"/>
        </w:rPr>
        <w:t xml:space="preserve">zhotovitele </w:t>
      </w:r>
      <w:r w:rsidR="0011325A" w:rsidRPr="0054451E">
        <w:rPr>
          <w:rFonts w:asciiTheme="minorHAnsi" w:hAnsiTheme="minorHAnsi" w:cstheme="minorHAnsi"/>
          <w:sz w:val="22"/>
          <w:szCs w:val="22"/>
          <w:u w:val="single"/>
        </w:rPr>
        <w:t>za vady</w:t>
      </w:r>
    </w:p>
    <w:p w14:paraId="731B6877" w14:textId="77777777" w:rsidR="008D5EA8" w:rsidRPr="008D5EA8" w:rsidRDefault="008D5EA8" w:rsidP="008D5EA8"/>
    <w:p w14:paraId="4C7B16A5" w14:textId="77777777" w:rsidR="008D5EA8" w:rsidRPr="008D5EA8" w:rsidRDefault="00B85F91" w:rsidP="00A20F57">
      <w:pPr>
        <w:pStyle w:val="Seznam"/>
        <w:numPr>
          <w:ilvl w:val="1"/>
          <w:numId w:val="17"/>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bCs/>
          <w:iCs/>
          <w:sz w:val="22"/>
          <w:szCs w:val="22"/>
        </w:rPr>
        <w:t xml:space="preserve">Záruční lhůta je sjednána v délce minimálně </w:t>
      </w:r>
      <w:r w:rsidR="008D5EA8">
        <w:rPr>
          <w:rFonts w:asciiTheme="minorHAnsi" w:hAnsiTheme="minorHAnsi" w:cstheme="minorHAnsi"/>
          <w:bCs/>
          <w:iCs/>
          <w:sz w:val="22"/>
          <w:szCs w:val="22"/>
        </w:rPr>
        <w:t>24</w:t>
      </w:r>
      <w:r w:rsidRPr="0054451E">
        <w:rPr>
          <w:rFonts w:asciiTheme="minorHAnsi" w:hAnsiTheme="minorHAnsi" w:cstheme="minorHAnsi"/>
          <w:bCs/>
          <w:iCs/>
          <w:sz w:val="22"/>
          <w:szCs w:val="22"/>
        </w:rPr>
        <w:t xml:space="preserve"> měsíců od data předání díla</w:t>
      </w:r>
      <w:r w:rsidR="008D5EA8">
        <w:rPr>
          <w:rFonts w:asciiTheme="minorHAnsi" w:hAnsiTheme="minorHAnsi" w:cstheme="minorHAnsi"/>
          <w:bCs/>
          <w:iCs/>
          <w:sz w:val="22"/>
          <w:szCs w:val="22"/>
        </w:rPr>
        <w:t>.</w:t>
      </w:r>
    </w:p>
    <w:p w14:paraId="623103E4" w14:textId="2F9D9C1F" w:rsidR="00EF1C3D" w:rsidRPr="00A20F57" w:rsidRDefault="00A20F57" w:rsidP="008D5EA8">
      <w:pPr>
        <w:pStyle w:val="Seznam"/>
        <w:suppressAutoHyphens/>
        <w:spacing w:line="240" w:lineRule="atLeast"/>
        <w:ind w:left="1276" w:firstLine="0"/>
        <w:jc w:val="both"/>
        <w:rPr>
          <w:rFonts w:asciiTheme="minorHAnsi" w:hAnsiTheme="minorHAnsi" w:cstheme="minorHAnsi"/>
          <w:sz w:val="22"/>
          <w:szCs w:val="22"/>
        </w:rPr>
      </w:pPr>
      <w:r>
        <w:rPr>
          <w:rFonts w:asciiTheme="minorHAnsi" w:hAnsiTheme="minorHAnsi" w:cstheme="minorHAnsi"/>
          <w:bCs/>
          <w:iCs/>
          <w:sz w:val="22"/>
          <w:szCs w:val="22"/>
        </w:rPr>
        <w:t xml:space="preserve"> </w:t>
      </w:r>
    </w:p>
    <w:p w14:paraId="5DFAD380" w14:textId="6F9BF619" w:rsidR="00C22C26" w:rsidRPr="008D5EA8" w:rsidRDefault="00425BC4" w:rsidP="00A2091E">
      <w:pPr>
        <w:pStyle w:val="Seznam"/>
        <w:numPr>
          <w:ilvl w:val="1"/>
          <w:numId w:val="17"/>
        </w:numPr>
        <w:suppressAutoHyphens/>
        <w:spacing w:line="240" w:lineRule="atLeast"/>
        <w:ind w:left="1276" w:hanging="567"/>
        <w:jc w:val="both"/>
        <w:rPr>
          <w:rFonts w:asciiTheme="minorHAnsi" w:hAnsiTheme="minorHAnsi" w:cstheme="minorHAnsi"/>
          <w:color w:val="FF0000"/>
          <w:sz w:val="22"/>
          <w:szCs w:val="22"/>
        </w:rPr>
      </w:pPr>
      <w:r w:rsidRPr="008D5EA8">
        <w:rPr>
          <w:rFonts w:asciiTheme="minorHAnsi" w:hAnsiTheme="minorHAnsi" w:cstheme="minorHAnsi"/>
          <w:bCs/>
          <w:iCs/>
          <w:sz w:val="22"/>
          <w:szCs w:val="22"/>
        </w:rPr>
        <w:t>Záruční lhůta začíná běžet ode dne protokolárního předání díla objednateli</w:t>
      </w:r>
      <w:r w:rsidR="00B85F91" w:rsidRPr="008D5EA8">
        <w:rPr>
          <w:rFonts w:asciiTheme="minorHAnsi" w:hAnsiTheme="minorHAnsi" w:cstheme="minorHAnsi"/>
          <w:bCs/>
          <w:iCs/>
          <w:sz w:val="22"/>
          <w:szCs w:val="22"/>
        </w:rPr>
        <w:t>.</w:t>
      </w:r>
      <w:r w:rsidRPr="008D5EA8">
        <w:rPr>
          <w:rFonts w:asciiTheme="minorHAnsi" w:hAnsiTheme="minorHAnsi" w:cstheme="minorHAnsi"/>
          <w:bCs/>
          <w:iCs/>
          <w:sz w:val="22"/>
          <w:szCs w:val="22"/>
        </w:rPr>
        <w:t xml:space="preserve"> </w:t>
      </w:r>
      <w:r w:rsidR="00DA3D1D" w:rsidRPr="008D5EA8">
        <w:rPr>
          <w:rFonts w:asciiTheme="minorHAnsi" w:hAnsiTheme="minorHAnsi" w:cstheme="minorHAnsi"/>
          <w:bCs/>
          <w:iCs/>
          <w:sz w:val="22"/>
          <w:szCs w:val="22"/>
        </w:rPr>
        <w:t>Po dobu záruky</w:t>
      </w:r>
      <w:r w:rsidR="00B85F91" w:rsidRPr="008D5EA8">
        <w:rPr>
          <w:rFonts w:asciiTheme="minorHAnsi" w:hAnsiTheme="minorHAnsi" w:cstheme="minorHAnsi"/>
          <w:bCs/>
          <w:iCs/>
          <w:sz w:val="22"/>
          <w:szCs w:val="22"/>
        </w:rPr>
        <w:t xml:space="preserve"> </w:t>
      </w:r>
      <w:r w:rsidR="00DA3D1D" w:rsidRPr="008D5EA8">
        <w:rPr>
          <w:rFonts w:asciiTheme="minorHAnsi" w:hAnsiTheme="minorHAnsi" w:cstheme="minorHAnsi"/>
          <w:bCs/>
          <w:iCs/>
          <w:sz w:val="22"/>
          <w:szCs w:val="22"/>
        </w:rPr>
        <w:t xml:space="preserve">odpovídá zhotovitel za to, </w:t>
      </w:r>
      <w:r w:rsidR="00DA3D1D" w:rsidRPr="008D5EA8">
        <w:rPr>
          <w:rFonts w:asciiTheme="minorHAnsi" w:hAnsiTheme="minorHAnsi" w:cstheme="minorHAnsi"/>
          <w:sz w:val="22"/>
          <w:szCs w:val="22"/>
        </w:rPr>
        <w:t xml:space="preserve">že předané dílo bude prosté jakýchkoli vad a bude mít vlastnosti sjednané touto smlouvou. </w:t>
      </w:r>
    </w:p>
    <w:p w14:paraId="6C0D59E6" w14:textId="77777777" w:rsidR="008D5EA8" w:rsidRDefault="008D5EA8" w:rsidP="008D5EA8">
      <w:pPr>
        <w:pStyle w:val="Odstavecseseznamem"/>
        <w:rPr>
          <w:rFonts w:asciiTheme="minorHAnsi" w:hAnsiTheme="minorHAnsi" w:cstheme="minorHAnsi"/>
          <w:color w:val="FF0000"/>
          <w:sz w:val="22"/>
          <w:szCs w:val="22"/>
        </w:rPr>
      </w:pPr>
    </w:p>
    <w:p w14:paraId="611907C7" w14:textId="77777777" w:rsidR="00284411" w:rsidRPr="0054451E" w:rsidRDefault="00284411"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rPr>
      </w:pPr>
      <w:r w:rsidRPr="0054451E">
        <w:rPr>
          <w:rFonts w:asciiTheme="minorHAnsi" w:hAnsiTheme="minorHAnsi" w:cstheme="minorHAnsi"/>
          <w:sz w:val="22"/>
        </w:rPr>
        <w:t>Objednatel má nárok na bezplatné odstranění jakékoli vady, kterou měl</w:t>
      </w:r>
      <w:r w:rsidR="00125E8F" w:rsidRPr="0054451E">
        <w:rPr>
          <w:rFonts w:asciiTheme="minorHAnsi" w:hAnsiTheme="minorHAnsi" w:cstheme="minorHAnsi"/>
          <w:sz w:val="22"/>
        </w:rPr>
        <w:t xml:space="preserve">o dílo </w:t>
      </w:r>
      <w:r w:rsidRPr="0054451E">
        <w:rPr>
          <w:rFonts w:asciiTheme="minorHAnsi" w:hAnsiTheme="minorHAnsi" w:cstheme="minorHAnsi"/>
          <w:sz w:val="22"/>
        </w:rPr>
        <w:t xml:space="preserve">při předání a převzetí, nebo kterou </w:t>
      </w:r>
      <w:r w:rsidR="00125E8F" w:rsidRPr="0054451E">
        <w:rPr>
          <w:rFonts w:asciiTheme="minorHAnsi" w:hAnsiTheme="minorHAnsi" w:cstheme="minorHAnsi"/>
          <w:sz w:val="22"/>
        </w:rPr>
        <w:t xml:space="preserve">objednatel </w:t>
      </w:r>
      <w:r w:rsidRPr="0054451E">
        <w:rPr>
          <w:rFonts w:asciiTheme="minorHAnsi" w:hAnsiTheme="minorHAnsi" w:cstheme="minorHAnsi"/>
          <w:sz w:val="22"/>
        </w:rPr>
        <w:t xml:space="preserve">zjistil kdykoli během záruční doby. </w:t>
      </w:r>
    </w:p>
    <w:p w14:paraId="4AC17702" w14:textId="77777777" w:rsidR="00C22C26" w:rsidRPr="0054451E" w:rsidRDefault="00C22C26" w:rsidP="0054451E">
      <w:pPr>
        <w:pStyle w:val="Odstavecseseznamem"/>
        <w:spacing w:after="0" w:line="240" w:lineRule="atLeast"/>
        <w:ind w:left="1276"/>
        <w:contextualSpacing w:val="0"/>
        <w:jc w:val="both"/>
        <w:rPr>
          <w:rFonts w:asciiTheme="minorHAnsi" w:hAnsiTheme="minorHAnsi" w:cstheme="minorHAnsi"/>
          <w:sz w:val="22"/>
        </w:rPr>
      </w:pPr>
    </w:p>
    <w:p w14:paraId="184C56D4" w14:textId="77777777" w:rsidR="00E74867" w:rsidRPr="0054451E" w:rsidRDefault="00E74867" w:rsidP="0054451E">
      <w:pPr>
        <w:pStyle w:val="Seznam"/>
        <w:numPr>
          <w:ilvl w:val="1"/>
          <w:numId w:val="17"/>
        </w:numPr>
        <w:suppressAutoHyphens/>
        <w:spacing w:line="240" w:lineRule="atLeast"/>
        <w:ind w:left="1276" w:hanging="567"/>
        <w:jc w:val="both"/>
        <w:rPr>
          <w:rFonts w:asciiTheme="minorHAnsi" w:hAnsiTheme="minorHAnsi" w:cstheme="minorHAnsi"/>
          <w:sz w:val="22"/>
          <w:szCs w:val="22"/>
          <w:shd w:val="clear" w:color="auto" w:fill="808080"/>
        </w:rPr>
      </w:pPr>
      <w:r w:rsidRPr="0054451E">
        <w:rPr>
          <w:rFonts w:asciiTheme="minorHAnsi" w:hAnsiTheme="minorHAnsi" w:cstheme="minorHAnsi"/>
          <w:sz w:val="22"/>
          <w:szCs w:val="22"/>
        </w:rPr>
        <w:t xml:space="preserve">Záruku poskytuje zhotovitel za podmínek provozování a údržby díla dle obecně platných předpisů. </w:t>
      </w:r>
    </w:p>
    <w:p w14:paraId="3EA5DA02" w14:textId="77777777" w:rsidR="00C22C26" w:rsidRPr="0054451E" w:rsidRDefault="00C22C26" w:rsidP="0054451E">
      <w:pPr>
        <w:pStyle w:val="Seznam"/>
        <w:suppressAutoHyphens/>
        <w:spacing w:line="240" w:lineRule="atLeast"/>
        <w:ind w:left="709" w:firstLine="0"/>
        <w:jc w:val="both"/>
        <w:rPr>
          <w:rFonts w:asciiTheme="minorHAnsi" w:hAnsiTheme="minorHAnsi" w:cstheme="minorHAnsi"/>
          <w:sz w:val="22"/>
          <w:szCs w:val="22"/>
          <w:shd w:val="clear" w:color="auto" w:fill="808080"/>
        </w:rPr>
      </w:pPr>
    </w:p>
    <w:p w14:paraId="43ABCE52" w14:textId="5811C7F9" w:rsidR="00DA3D1D" w:rsidRPr="0054451E" w:rsidRDefault="0011325A" w:rsidP="0054451E">
      <w:pPr>
        <w:pStyle w:val="Seznam"/>
        <w:numPr>
          <w:ilvl w:val="1"/>
          <w:numId w:val="17"/>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Objednatel je povinen oznámit vady díla zhotoviteli bez zbytečného odkladu ihned, jakmile je zjistí, a to písemně na adresu zhotovitele. </w:t>
      </w:r>
      <w:r w:rsidR="00DA3D1D" w:rsidRPr="0054451E">
        <w:rPr>
          <w:rFonts w:asciiTheme="minorHAnsi" w:hAnsiTheme="minorHAnsi" w:cstheme="minorHAnsi"/>
          <w:sz w:val="22"/>
          <w:szCs w:val="22"/>
        </w:rPr>
        <w:t>Za písemné oznámení se považuje i zpráva zaslaná e-mailem</w:t>
      </w:r>
      <w:r w:rsidR="008D5EA8">
        <w:rPr>
          <w:rFonts w:asciiTheme="minorHAnsi" w:hAnsiTheme="minorHAnsi" w:cstheme="minorHAnsi"/>
          <w:sz w:val="22"/>
          <w:szCs w:val="22"/>
        </w:rPr>
        <w:t xml:space="preserve"> na adresu </w:t>
      </w:r>
      <w:r w:rsidR="00DA3D1D" w:rsidRPr="0054451E">
        <w:rPr>
          <w:rFonts w:asciiTheme="minorHAnsi" w:hAnsiTheme="minorHAnsi" w:cstheme="minorHAnsi"/>
          <w:sz w:val="22"/>
          <w:szCs w:val="22"/>
          <w:highlight w:val="lightGray"/>
        </w:rPr>
        <w:t>…………..</w:t>
      </w:r>
      <w:r w:rsidR="00DA3D1D" w:rsidRPr="0054451E">
        <w:rPr>
          <w:rFonts w:asciiTheme="minorHAnsi" w:hAnsiTheme="minorHAnsi" w:cstheme="minorHAnsi"/>
          <w:sz w:val="22"/>
          <w:szCs w:val="22"/>
        </w:rPr>
        <w:t xml:space="preserve"> </w:t>
      </w:r>
    </w:p>
    <w:p w14:paraId="4D94F68D" w14:textId="423CD31A" w:rsidR="00C22C26" w:rsidRPr="0054451E" w:rsidRDefault="00C22C26" w:rsidP="0054451E">
      <w:pPr>
        <w:pStyle w:val="Seznam"/>
        <w:suppressAutoHyphens/>
        <w:spacing w:line="240" w:lineRule="atLeast"/>
        <w:ind w:left="709" w:firstLine="0"/>
        <w:jc w:val="both"/>
        <w:rPr>
          <w:rFonts w:asciiTheme="minorHAnsi" w:hAnsiTheme="minorHAnsi" w:cstheme="minorHAnsi"/>
          <w:sz w:val="22"/>
          <w:szCs w:val="22"/>
        </w:rPr>
      </w:pPr>
    </w:p>
    <w:p w14:paraId="3116E852" w14:textId="77777777" w:rsidR="0011325A" w:rsidRPr="0054451E" w:rsidRDefault="0011325A" w:rsidP="0054451E">
      <w:pPr>
        <w:pStyle w:val="Seznam"/>
        <w:numPr>
          <w:ilvl w:val="1"/>
          <w:numId w:val="17"/>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bCs/>
          <w:iCs/>
          <w:sz w:val="22"/>
          <w:szCs w:val="22"/>
        </w:rPr>
        <w:t xml:space="preserve">Zhotovitel </w:t>
      </w:r>
      <w:r w:rsidR="00804BD9" w:rsidRPr="0054451E">
        <w:rPr>
          <w:rFonts w:asciiTheme="minorHAnsi" w:hAnsiTheme="minorHAnsi" w:cstheme="minorHAnsi"/>
          <w:bCs/>
          <w:iCs/>
          <w:sz w:val="22"/>
          <w:szCs w:val="22"/>
        </w:rPr>
        <w:t xml:space="preserve">se zavazuje </w:t>
      </w:r>
      <w:r w:rsidRPr="0054451E">
        <w:rPr>
          <w:rFonts w:asciiTheme="minorHAnsi" w:hAnsiTheme="minorHAnsi" w:cstheme="minorHAnsi"/>
          <w:sz w:val="22"/>
          <w:szCs w:val="22"/>
        </w:rPr>
        <w:t xml:space="preserve">zjištěné reklamované vady </w:t>
      </w:r>
      <w:r w:rsidR="00804BD9" w:rsidRPr="0054451E">
        <w:rPr>
          <w:rFonts w:asciiTheme="minorHAnsi" w:hAnsiTheme="minorHAnsi" w:cstheme="minorHAnsi"/>
          <w:sz w:val="22"/>
          <w:szCs w:val="22"/>
        </w:rPr>
        <w:t xml:space="preserve">odstranit neprodleně, nejpozději však </w:t>
      </w:r>
      <w:r w:rsidR="00804BD9" w:rsidRPr="0054451E">
        <w:rPr>
          <w:rFonts w:asciiTheme="minorHAnsi" w:hAnsiTheme="minorHAnsi" w:cstheme="minorHAnsi"/>
          <w:b/>
          <w:bCs/>
          <w:sz w:val="22"/>
          <w:szCs w:val="22"/>
        </w:rPr>
        <w:t>do 15 dnů</w:t>
      </w:r>
      <w:r w:rsidR="00804BD9" w:rsidRPr="0054451E">
        <w:rPr>
          <w:rFonts w:asciiTheme="minorHAnsi" w:hAnsiTheme="minorHAnsi" w:cstheme="minorHAnsi"/>
          <w:sz w:val="22"/>
          <w:szCs w:val="22"/>
        </w:rPr>
        <w:t xml:space="preserve"> </w:t>
      </w:r>
      <w:r w:rsidRPr="0054451E">
        <w:rPr>
          <w:rFonts w:asciiTheme="minorHAnsi" w:hAnsiTheme="minorHAnsi" w:cstheme="minorHAnsi"/>
          <w:sz w:val="22"/>
          <w:szCs w:val="22"/>
        </w:rPr>
        <w:t xml:space="preserve">od okamžiku oznámení vady zhotoviteli, nebude-li s ohledem na charakter vady smluvními stranami </w:t>
      </w:r>
      <w:r w:rsidR="00E9282E" w:rsidRPr="0054451E">
        <w:rPr>
          <w:rFonts w:asciiTheme="minorHAnsi" w:hAnsiTheme="minorHAnsi" w:cstheme="minorHAnsi"/>
          <w:sz w:val="22"/>
          <w:szCs w:val="22"/>
        </w:rPr>
        <w:t xml:space="preserve">v konkrétním případě </w:t>
      </w:r>
      <w:r w:rsidRPr="0054451E">
        <w:rPr>
          <w:rFonts w:asciiTheme="minorHAnsi" w:hAnsiTheme="minorHAnsi" w:cstheme="minorHAnsi"/>
          <w:sz w:val="22"/>
          <w:szCs w:val="22"/>
        </w:rPr>
        <w:t>dohodnut</w:t>
      </w:r>
      <w:r w:rsidR="00E9282E" w:rsidRPr="0054451E">
        <w:rPr>
          <w:rFonts w:asciiTheme="minorHAnsi" w:hAnsiTheme="minorHAnsi" w:cstheme="minorHAnsi"/>
          <w:sz w:val="22"/>
          <w:szCs w:val="22"/>
        </w:rPr>
        <w:t xml:space="preserve">o jinak. </w:t>
      </w:r>
      <w:r w:rsidR="001F0314" w:rsidRPr="0054451E">
        <w:rPr>
          <w:rFonts w:asciiTheme="minorHAnsi" w:hAnsiTheme="minorHAnsi" w:cstheme="minorHAnsi"/>
          <w:sz w:val="22"/>
          <w:szCs w:val="22"/>
        </w:rPr>
        <w:t xml:space="preserve"> </w:t>
      </w:r>
      <w:r w:rsidRPr="0054451E">
        <w:rPr>
          <w:rFonts w:asciiTheme="minorHAnsi" w:hAnsiTheme="minorHAnsi" w:cstheme="minorHAnsi"/>
          <w:sz w:val="22"/>
          <w:szCs w:val="22"/>
        </w:rPr>
        <w:t xml:space="preserve"> </w:t>
      </w:r>
    </w:p>
    <w:p w14:paraId="15F202EE" w14:textId="77777777" w:rsidR="00C22C26" w:rsidRPr="0054451E" w:rsidRDefault="00C22C26" w:rsidP="0054451E">
      <w:pPr>
        <w:pStyle w:val="Seznam"/>
        <w:suppressAutoHyphens/>
        <w:spacing w:line="240" w:lineRule="atLeast"/>
        <w:ind w:left="709" w:firstLine="0"/>
        <w:jc w:val="both"/>
        <w:rPr>
          <w:rFonts w:asciiTheme="minorHAnsi" w:hAnsiTheme="minorHAnsi" w:cstheme="minorHAnsi"/>
          <w:sz w:val="22"/>
          <w:szCs w:val="22"/>
        </w:rPr>
      </w:pPr>
    </w:p>
    <w:p w14:paraId="56DB6509" w14:textId="0EB2CC08" w:rsidR="0011325A" w:rsidRPr="0054451E" w:rsidRDefault="0011325A" w:rsidP="0054451E">
      <w:pPr>
        <w:pStyle w:val="Seznam"/>
        <w:numPr>
          <w:ilvl w:val="1"/>
          <w:numId w:val="17"/>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15ti dnů ode dne písemné výzvy.</w:t>
      </w:r>
    </w:p>
    <w:p w14:paraId="4A2E1F78" w14:textId="667A0A6C" w:rsidR="00425BC4" w:rsidRPr="0054451E" w:rsidRDefault="00425BC4" w:rsidP="0054451E">
      <w:pPr>
        <w:pStyle w:val="Odstavecseseznamem"/>
        <w:spacing w:after="0" w:line="240" w:lineRule="atLeast"/>
        <w:ind w:left="1276"/>
        <w:contextualSpacing w:val="0"/>
        <w:jc w:val="both"/>
        <w:rPr>
          <w:rFonts w:asciiTheme="minorHAnsi" w:hAnsiTheme="minorHAnsi" w:cstheme="minorHAnsi"/>
          <w:color w:val="FF0000"/>
          <w:sz w:val="22"/>
        </w:rPr>
      </w:pPr>
    </w:p>
    <w:p w14:paraId="72EEBB2E" w14:textId="77777777" w:rsidR="00425BC4" w:rsidRPr="0054451E" w:rsidRDefault="00425BC4" w:rsidP="0054451E">
      <w:pPr>
        <w:pStyle w:val="Odstavecseseznamem"/>
        <w:spacing w:after="0" w:line="240" w:lineRule="atLeast"/>
        <w:ind w:left="1276"/>
        <w:contextualSpacing w:val="0"/>
        <w:jc w:val="both"/>
        <w:rPr>
          <w:rFonts w:asciiTheme="minorHAnsi" w:hAnsiTheme="minorHAnsi" w:cstheme="minorHAnsi"/>
          <w:b/>
          <w:color w:val="FF0000"/>
          <w:sz w:val="22"/>
          <w:u w:val="single"/>
        </w:rPr>
      </w:pPr>
    </w:p>
    <w:p w14:paraId="107C84E9" w14:textId="77777777" w:rsidR="0011325A" w:rsidRDefault="009B5270" w:rsidP="0054451E">
      <w:pPr>
        <w:pStyle w:val="Nadpis2"/>
        <w:numPr>
          <w:ilvl w:val="0"/>
          <w:numId w:val="17"/>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 xml:space="preserve">Dohoda o smluvní pokutě, </w:t>
      </w:r>
      <w:r w:rsidR="00BD7AF2" w:rsidRPr="0054451E">
        <w:rPr>
          <w:rFonts w:asciiTheme="minorHAnsi" w:hAnsiTheme="minorHAnsi" w:cstheme="minorHAnsi"/>
          <w:sz w:val="22"/>
          <w:szCs w:val="22"/>
          <w:u w:val="single"/>
        </w:rPr>
        <w:t>úrok z</w:t>
      </w:r>
      <w:r w:rsidRPr="0054451E">
        <w:rPr>
          <w:rFonts w:asciiTheme="minorHAnsi" w:hAnsiTheme="minorHAnsi" w:cstheme="minorHAnsi"/>
          <w:sz w:val="22"/>
          <w:szCs w:val="22"/>
          <w:u w:val="single"/>
        </w:rPr>
        <w:t> </w:t>
      </w:r>
      <w:r w:rsidR="00BD7AF2" w:rsidRPr="0054451E">
        <w:rPr>
          <w:rFonts w:asciiTheme="minorHAnsi" w:hAnsiTheme="minorHAnsi" w:cstheme="minorHAnsi"/>
          <w:sz w:val="22"/>
          <w:szCs w:val="22"/>
          <w:u w:val="single"/>
        </w:rPr>
        <w:t>prodlení</w:t>
      </w:r>
      <w:r w:rsidRPr="0054451E">
        <w:rPr>
          <w:rFonts w:asciiTheme="minorHAnsi" w:hAnsiTheme="minorHAnsi" w:cstheme="minorHAnsi"/>
          <w:sz w:val="22"/>
          <w:szCs w:val="22"/>
          <w:u w:val="single"/>
        </w:rPr>
        <w:t xml:space="preserve"> a započtení</w:t>
      </w:r>
    </w:p>
    <w:p w14:paraId="31DA4354" w14:textId="77777777" w:rsidR="008D5EA8" w:rsidRPr="008D5EA8" w:rsidRDefault="008D5EA8" w:rsidP="008D5EA8"/>
    <w:p w14:paraId="14038BE7" w14:textId="77777777" w:rsidR="0011325A" w:rsidRPr="0054451E" w:rsidRDefault="009B5270" w:rsidP="0054451E">
      <w:pPr>
        <w:pStyle w:val="Seznam"/>
        <w:numPr>
          <w:ilvl w:val="1"/>
          <w:numId w:val="17"/>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Za</w:t>
      </w:r>
      <w:r w:rsidR="0011325A" w:rsidRPr="0054451E">
        <w:rPr>
          <w:rFonts w:asciiTheme="minorHAnsi" w:hAnsiTheme="minorHAnsi" w:cstheme="minorHAnsi"/>
          <w:sz w:val="22"/>
          <w:szCs w:val="22"/>
        </w:rPr>
        <w:t xml:space="preserve"> prodlení se splněním povinnosti předat dílo, nebo jakoukoliv jeho část ve sjednané</w:t>
      </w:r>
      <w:r w:rsidR="00BD7AF2" w:rsidRPr="0054451E">
        <w:rPr>
          <w:rFonts w:asciiTheme="minorHAnsi" w:hAnsiTheme="minorHAnsi" w:cstheme="minorHAnsi"/>
          <w:sz w:val="22"/>
          <w:szCs w:val="22"/>
        </w:rPr>
        <w:t xml:space="preserve"> lhůtě, má objednatel právo účtovat zhotoviteli </w:t>
      </w:r>
      <w:r w:rsidR="00845435" w:rsidRPr="0054451E">
        <w:rPr>
          <w:rFonts w:asciiTheme="minorHAnsi" w:hAnsiTheme="minorHAnsi" w:cstheme="minorHAnsi"/>
          <w:sz w:val="22"/>
          <w:szCs w:val="22"/>
        </w:rPr>
        <w:t xml:space="preserve">smluvní pokutu </w:t>
      </w:r>
      <w:r w:rsidR="00845435" w:rsidRPr="0054451E">
        <w:rPr>
          <w:rFonts w:asciiTheme="minorHAnsi" w:hAnsiTheme="minorHAnsi" w:cstheme="minorHAnsi"/>
          <w:b/>
          <w:sz w:val="22"/>
          <w:szCs w:val="22"/>
        </w:rPr>
        <w:t xml:space="preserve">ve výši </w:t>
      </w:r>
      <w:r w:rsidR="00645700" w:rsidRPr="0054451E">
        <w:rPr>
          <w:rFonts w:asciiTheme="minorHAnsi" w:hAnsiTheme="minorHAnsi" w:cstheme="minorHAnsi"/>
          <w:b/>
          <w:sz w:val="22"/>
          <w:szCs w:val="22"/>
        </w:rPr>
        <w:t>0,</w:t>
      </w:r>
      <w:r w:rsidR="00E37F6B" w:rsidRPr="0054451E">
        <w:rPr>
          <w:rFonts w:asciiTheme="minorHAnsi" w:hAnsiTheme="minorHAnsi" w:cstheme="minorHAnsi"/>
          <w:b/>
          <w:sz w:val="22"/>
          <w:szCs w:val="22"/>
        </w:rPr>
        <w:t>5</w:t>
      </w:r>
      <w:r w:rsidR="00645700" w:rsidRPr="0054451E">
        <w:rPr>
          <w:rFonts w:asciiTheme="minorHAnsi" w:hAnsiTheme="minorHAnsi" w:cstheme="minorHAnsi"/>
          <w:b/>
          <w:sz w:val="22"/>
          <w:szCs w:val="22"/>
        </w:rPr>
        <w:t>%</w:t>
      </w:r>
      <w:r w:rsidR="00845435" w:rsidRPr="0054451E">
        <w:rPr>
          <w:rFonts w:asciiTheme="minorHAnsi" w:hAnsiTheme="minorHAnsi" w:cstheme="minorHAnsi"/>
          <w:b/>
          <w:sz w:val="22"/>
          <w:szCs w:val="22"/>
        </w:rPr>
        <w:t xml:space="preserve"> z celkové ceny díla </w:t>
      </w:r>
      <w:r w:rsidR="00F0531E" w:rsidRPr="0054451E">
        <w:rPr>
          <w:rFonts w:asciiTheme="minorHAnsi" w:hAnsiTheme="minorHAnsi" w:cstheme="minorHAnsi"/>
          <w:b/>
          <w:sz w:val="22"/>
          <w:szCs w:val="22"/>
        </w:rPr>
        <w:t>bez</w:t>
      </w:r>
      <w:r w:rsidR="00845435" w:rsidRPr="0054451E">
        <w:rPr>
          <w:rFonts w:asciiTheme="minorHAnsi" w:hAnsiTheme="minorHAnsi" w:cstheme="minorHAnsi"/>
          <w:b/>
          <w:sz w:val="22"/>
          <w:szCs w:val="22"/>
        </w:rPr>
        <w:t xml:space="preserve"> DPH za každý i započatý den prodlení.</w:t>
      </w:r>
      <w:r w:rsidR="00845435" w:rsidRPr="0054451E">
        <w:rPr>
          <w:rFonts w:asciiTheme="minorHAnsi" w:hAnsiTheme="minorHAnsi" w:cstheme="minorHAnsi"/>
          <w:sz w:val="22"/>
          <w:szCs w:val="22"/>
        </w:rPr>
        <w:t xml:space="preserve"> </w:t>
      </w:r>
    </w:p>
    <w:p w14:paraId="21B87A00" w14:textId="77777777" w:rsidR="001863A3" w:rsidRPr="0054451E" w:rsidRDefault="001863A3" w:rsidP="0054451E">
      <w:pPr>
        <w:pStyle w:val="Seznam"/>
        <w:spacing w:line="240" w:lineRule="atLeast"/>
        <w:ind w:left="1276" w:firstLine="0"/>
        <w:jc w:val="both"/>
        <w:rPr>
          <w:rFonts w:asciiTheme="minorHAnsi" w:hAnsiTheme="minorHAnsi" w:cstheme="minorHAnsi"/>
          <w:sz w:val="22"/>
          <w:szCs w:val="22"/>
        </w:rPr>
      </w:pPr>
    </w:p>
    <w:p w14:paraId="48C08A34" w14:textId="77777777" w:rsidR="00F0531E" w:rsidRPr="0054451E" w:rsidRDefault="00F0531E" w:rsidP="0054451E">
      <w:pPr>
        <w:pStyle w:val="Seznam"/>
        <w:numPr>
          <w:ilvl w:val="1"/>
          <w:numId w:val="17"/>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Za prodlení se splněním povinnosti zaplatit včas dle platebních podmínek, má zhotovitel právo účtovat objednateli úrok z prodlení z nezaplacených obnosů ve </w:t>
      </w:r>
      <w:r w:rsidRPr="0054451E">
        <w:rPr>
          <w:rFonts w:asciiTheme="minorHAnsi" w:hAnsiTheme="minorHAnsi" w:cstheme="minorHAnsi"/>
          <w:b/>
          <w:sz w:val="22"/>
          <w:szCs w:val="22"/>
        </w:rPr>
        <w:t>výši 0,02 % z dlužné částky</w:t>
      </w:r>
      <w:r w:rsidRPr="0054451E">
        <w:rPr>
          <w:rFonts w:asciiTheme="minorHAnsi" w:hAnsiTheme="minorHAnsi" w:cstheme="minorHAnsi"/>
          <w:sz w:val="22"/>
          <w:szCs w:val="22"/>
        </w:rPr>
        <w:t xml:space="preserve"> </w:t>
      </w:r>
      <w:r w:rsidRPr="0054451E">
        <w:rPr>
          <w:rFonts w:asciiTheme="minorHAnsi" w:hAnsiTheme="minorHAnsi" w:cstheme="minorHAnsi"/>
          <w:b/>
          <w:sz w:val="22"/>
          <w:szCs w:val="22"/>
        </w:rPr>
        <w:t xml:space="preserve">za každý den prodlení. </w:t>
      </w:r>
    </w:p>
    <w:p w14:paraId="23B20A43" w14:textId="77777777" w:rsidR="001863A3" w:rsidRPr="0054451E" w:rsidRDefault="001863A3" w:rsidP="0054451E">
      <w:pPr>
        <w:pStyle w:val="Seznam"/>
        <w:spacing w:line="240" w:lineRule="atLeast"/>
        <w:ind w:left="709" w:firstLine="0"/>
        <w:jc w:val="both"/>
        <w:rPr>
          <w:rFonts w:asciiTheme="minorHAnsi" w:hAnsiTheme="minorHAnsi" w:cstheme="minorHAnsi"/>
          <w:sz w:val="22"/>
          <w:szCs w:val="22"/>
        </w:rPr>
      </w:pPr>
    </w:p>
    <w:p w14:paraId="3857B0F7" w14:textId="71ED1C0D" w:rsidR="001863A3" w:rsidRPr="008D5EA8" w:rsidRDefault="00FB3BDC" w:rsidP="008D5EA8">
      <w:pPr>
        <w:pStyle w:val="Odstavecseseznamem"/>
        <w:numPr>
          <w:ilvl w:val="1"/>
          <w:numId w:val="17"/>
        </w:numPr>
        <w:spacing w:after="0" w:line="240" w:lineRule="atLeast"/>
        <w:ind w:left="1276" w:hanging="567"/>
        <w:contextualSpacing w:val="0"/>
        <w:jc w:val="both"/>
        <w:rPr>
          <w:rFonts w:asciiTheme="minorHAnsi" w:hAnsiTheme="minorHAnsi" w:cstheme="minorHAnsi"/>
          <w:b/>
          <w:sz w:val="22"/>
          <w:u w:val="single"/>
        </w:rPr>
      </w:pPr>
      <w:r w:rsidRPr="008D5EA8">
        <w:rPr>
          <w:rFonts w:asciiTheme="minorHAnsi" w:hAnsiTheme="minorHAnsi" w:cstheme="minorHAnsi"/>
          <w:sz w:val="22"/>
        </w:rPr>
        <w:t xml:space="preserve">Objednatel má právo na náhradu škody způsobené zhotovitelem porušením jakékoli jeho povinnosti vztahující se k této smlouvě. </w:t>
      </w:r>
    </w:p>
    <w:p w14:paraId="66BC6AD7" w14:textId="77777777" w:rsidR="008D5EA8" w:rsidRPr="008D5EA8" w:rsidRDefault="008D5EA8" w:rsidP="008D5EA8">
      <w:pPr>
        <w:pStyle w:val="Odstavecseseznamem"/>
        <w:rPr>
          <w:rFonts w:asciiTheme="minorHAnsi" w:hAnsiTheme="minorHAnsi" w:cstheme="minorHAnsi"/>
          <w:b/>
          <w:sz w:val="22"/>
          <w:u w:val="single"/>
        </w:rPr>
      </w:pPr>
    </w:p>
    <w:p w14:paraId="6755EEF0" w14:textId="77777777" w:rsidR="008D5EA8" w:rsidRPr="008D5EA8" w:rsidRDefault="008D5EA8" w:rsidP="008D5EA8">
      <w:pPr>
        <w:pStyle w:val="Odstavecseseznamem"/>
        <w:spacing w:after="0" w:line="240" w:lineRule="atLeast"/>
        <w:ind w:left="709"/>
        <w:contextualSpacing w:val="0"/>
        <w:jc w:val="both"/>
        <w:rPr>
          <w:rFonts w:asciiTheme="minorHAnsi" w:hAnsiTheme="minorHAnsi" w:cstheme="minorHAnsi"/>
          <w:b/>
          <w:sz w:val="22"/>
          <w:u w:val="single"/>
        </w:rPr>
      </w:pPr>
    </w:p>
    <w:p w14:paraId="3230A269" w14:textId="77777777" w:rsidR="0011325A" w:rsidRPr="0054451E" w:rsidRDefault="0011325A" w:rsidP="0054451E">
      <w:pPr>
        <w:pStyle w:val="Seznam"/>
        <w:numPr>
          <w:ilvl w:val="1"/>
          <w:numId w:val="17"/>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lastRenderedPageBreak/>
        <w:t xml:space="preserve">Objednatel si vyhrazuje právo na úhradu smluvní pokuty formou zápočtu ke kterékoliv splatné pohledávce vybraného zhotovitele vůči objednateli. </w:t>
      </w:r>
    </w:p>
    <w:p w14:paraId="3DCBAED7" w14:textId="77777777" w:rsidR="001863A3" w:rsidRPr="0054451E" w:rsidRDefault="001863A3" w:rsidP="0054451E">
      <w:pPr>
        <w:pStyle w:val="Seznam"/>
        <w:spacing w:line="240" w:lineRule="atLeast"/>
        <w:ind w:left="709" w:firstLine="0"/>
        <w:jc w:val="both"/>
        <w:rPr>
          <w:rFonts w:asciiTheme="minorHAnsi" w:hAnsiTheme="minorHAnsi" w:cstheme="minorHAnsi"/>
          <w:sz w:val="22"/>
          <w:szCs w:val="22"/>
        </w:rPr>
      </w:pPr>
    </w:p>
    <w:p w14:paraId="0ED37468" w14:textId="43818A43" w:rsidR="0011325A" w:rsidRPr="0054451E" w:rsidRDefault="0011325A" w:rsidP="0054451E">
      <w:pPr>
        <w:pStyle w:val="Seznam"/>
        <w:numPr>
          <w:ilvl w:val="1"/>
          <w:numId w:val="17"/>
        </w:numPr>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Splatnost smluvních pokut a úroků z prodlení je 30 kalendářních dnů od doručení </w:t>
      </w:r>
      <w:r w:rsidR="00184314">
        <w:rPr>
          <w:rFonts w:asciiTheme="minorHAnsi" w:hAnsiTheme="minorHAnsi" w:cstheme="minorHAnsi"/>
          <w:sz w:val="22"/>
          <w:szCs w:val="22"/>
        </w:rPr>
        <w:t>dokladu</w:t>
      </w:r>
      <w:r w:rsidRPr="0054451E">
        <w:rPr>
          <w:rFonts w:asciiTheme="minorHAnsi" w:hAnsiTheme="minorHAnsi" w:cstheme="minorHAnsi"/>
          <w:sz w:val="22"/>
          <w:szCs w:val="22"/>
        </w:rPr>
        <w:t>.</w:t>
      </w:r>
    </w:p>
    <w:p w14:paraId="221FBB45" w14:textId="77777777" w:rsidR="006A4514" w:rsidRPr="0054451E" w:rsidRDefault="006A4514" w:rsidP="0054451E">
      <w:pPr>
        <w:pStyle w:val="Seznam"/>
        <w:spacing w:line="240" w:lineRule="atLeast"/>
        <w:ind w:left="1276" w:firstLine="0"/>
        <w:jc w:val="both"/>
        <w:rPr>
          <w:rFonts w:asciiTheme="minorHAnsi" w:hAnsiTheme="minorHAnsi" w:cstheme="minorHAnsi"/>
          <w:color w:val="FF0000"/>
          <w:sz w:val="22"/>
          <w:szCs w:val="22"/>
        </w:rPr>
      </w:pPr>
    </w:p>
    <w:p w14:paraId="4CD82A80" w14:textId="77777777" w:rsidR="00425BC4" w:rsidRPr="0054451E" w:rsidRDefault="00425BC4" w:rsidP="0054451E">
      <w:pPr>
        <w:pStyle w:val="Seznam"/>
        <w:spacing w:line="240" w:lineRule="atLeast"/>
        <w:ind w:left="1276" w:firstLine="0"/>
        <w:jc w:val="both"/>
        <w:rPr>
          <w:rFonts w:asciiTheme="minorHAnsi" w:hAnsiTheme="minorHAnsi" w:cstheme="minorHAnsi"/>
          <w:sz w:val="22"/>
          <w:szCs w:val="22"/>
        </w:rPr>
      </w:pPr>
    </w:p>
    <w:p w14:paraId="5F4FE0F1" w14:textId="77777777" w:rsidR="00425BC4" w:rsidRPr="0054451E" w:rsidRDefault="00425BC4" w:rsidP="0054451E">
      <w:pPr>
        <w:spacing w:line="240" w:lineRule="atLeast"/>
        <w:ind w:left="1276"/>
        <w:jc w:val="both"/>
        <w:rPr>
          <w:rFonts w:asciiTheme="minorHAnsi" w:hAnsiTheme="minorHAnsi" w:cstheme="minorHAnsi"/>
          <w:color w:val="FF0000"/>
          <w:sz w:val="22"/>
          <w:szCs w:val="22"/>
        </w:rPr>
      </w:pPr>
    </w:p>
    <w:p w14:paraId="57773F52" w14:textId="77777777" w:rsidR="00871B6C" w:rsidRDefault="00871B6C" w:rsidP="0054451E">
      <w:pPr>
        <w:pStyle w:val="Nadpis2"/>
        <w:numPr>
          <w:ilvl w:val="0"/>
          <w:numId w:val="17"/>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Odstoupení od smlouvy</w:t>
      </w:r>
    </w:p>
    <w:p w14:paraId="615A601B" w14:textId="77777777" w:rsidR="008D5EA8" w:rsidRPr="008D5EA8" w:rsidRDefault="008D5EA8" w:rsidP="008D5EA8"/>
    <w:p w14:paraId="14C5111F" w14:textId="77777777" w:rsidR="00871B6C" w:rsidRPr="0054451E" w:rsidRDefault="00871B6C"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u w:val="single"/>
        </w:rPr>
      </w:pPr>
      <w:r w:rsidRPr="0054451E">
        <w:rPr>
          <w:rFonts w:asciiTheme="minorHAnsi" w:hAnsiTheme="minorHAnsi" w:cstheme="minorHAnsi"/>
          <w:sz w:val="22"/>
        </w:rPr>
        <w:t xml:space="preserve">Smluvní strany mohou odstoupit od této smlouvy z důvodů stanovených zákonem nebo touto smlouvou. </w:t>
      </w:r>
    </w:p>
    <w:p w14:paraId="1D00588E" w14:textId="77777777" w:rsidR="005947E4" w:rsidRPr="0054451E" w:rsidRDefault="005947E4" w:rsidP="0054451E">
      <w:pPr>
        <w:spacing w:line="240" w:lineRule="atLeast"/>
        <w:ind w:left="709"/>
        <w:jc w:val="both"/>
        <w:rPr>
          <w:rFonts w:asciiTheme="minorHAnsi" w:hAnsiTheme="minorHAnsi" w:cstheme="minorHAnsi"/>
          <w:sz w:val="22"/>
          <w:u w:val="single"/>
        </w:rPr>
      </w:pPr>
    </w:p>
    <w:p w14:paraId="672E8E0D" w14:textId="77777777" w:rsidR="00871B6C" w:rsidRPr="0054451E" w:rsidRDefault="00871B6C"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u w:val="single"/>
        </w:rPr>
      </w:pPr>
      <w:r w:rsidRPr="0054451E">
        <w:rPr>
          <w:rFonts w:asciiTheme="minorHAnsi" w:hAnsiTheme="minorHAnsi" w:cstheme="minorHAnsi"/>
          <w:sz w:val="22"/>
        </w:rPr>
        <w:t xml:space="preserve">Smluvní strany mohou od této smlouvy odstoupit, pokud dojde k podstatnému porušení smlouvy druhou stranou. Účinky odstoupení od smlouvy nastanou dnem, kdy bude písemné odstoupení strany odstupující doručeno druhé smluvní straně. Odstoupením není dotčen nárok na smluvní pokutu, který vznikl před zánikem smlouvy. </w:t>
      </w:r>
    </w:p>
    <w:p w14:paraId="38153759" w14:textId="77777777" w:rsidR="005947E4" w:rsidRPr="0054451E" w:rsidRDefault="005947E4" w:rsidP="0054451E">
      <w:pPr>
        <w:spacing w:line="240" w:lineRule="atLeast"/>
        <w:ind w:left="709"/>
        <w:jc w:val="both"/>
        <w:rPr>
          <w:rFonts w:asciiTheme="minorHAnsi" w:hAnsiTheme="minorHAnsi" w:cstheme="minorHAnsi"/>
          <w:sz w:val="22"/>
          <w:u w:val="single"/>
        </w:rPr>
      </w:pPr>
    </w:p>
    <w:p w14:paraId="000C86FB" w14:textId="5FD63F6E" w:rsidR="00871B6C" w:rsidRPr="0054451E" w:rsidRDefault="00871B6C"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u w:val="single"/>
        </w:rPr>
      </w:pPr>
      <w:r w:rsidRPr="0054451E">
        <w:rPr>
          <w:rFonts w:asciiTheme="minorHAnsi" w:hAnsiTheme="minorHAnsi" w:cstheme="minorHAnsi"/>
          <w:sz w:val="22"/>
        </w:rPr>
        <w:t xml:space="preserve">Za podstatné porušení smlouvy se na straně objednatele považuje více než šedesátidenní prodlení s úhradou ceny </w:t>
      </w:r>
      <w:r w:rsidR="00361444" w:rsidRPr="0054451E">
        <w:rPr>
          <w:rFonts w:asciiTheme="minorHAnsi" w:hAnsiTheme="minorHAnsi" w:cstheme="minorHAnsi"/>
          <w:sz w:val="22"/>
        </w:rPr>
        <w:t xml:space="preserve">díla </w:t>
      </w:r>
      <w:r w:rsidRPr="0054451E">
        <w:rPr>
          <w:rFonts w:asciiTheme="minorHAnsi" w:hAnsiTheme="minorHAnsi" w:cstheme="minorHAnsi"/>
          <w:sz w:val="22"/>
        </w:rPr>
        <w:t xml:space="preserve">podle článku </w:t>
      </w:r>
      <w:r w:rsidR="00773CF2" w:rsidRPr="0054451E">
        <w:rPr>
          <w:rFonts w:asciiTheme="minorHAnsi" w:hAnsiTheme="minorHAnsi" w:cstheme="minorHAnsi"/>
          <w:sz w:val="22"/>
        </w:rPr>
        <w:t>3</w:t>
      </w:r>
      <w:r w:rsidRPr="0054451E">
        <w:rPr>
          <w:rFonts w:asciiTheme="minorHAnsi" w:hAnsiTheme="minorHAnsi" w:cstheme="minorHAnsi"/>
          <w:sz w:val="22"/>
        </w:rPr>
        <w:t xml:space="preserve"> této smlouvy</w:t>
      </w:r>
      <w:r w:rsidR="005947E4" w:rsidRPr="0054451E">
        <w:rPr>
          <w:rFonts w:asciiTheme="minorHAnsi" w:hAnsiTheme="minorHAnsi" w:cstheme="minorHAnsi"/>
          <w:sz w:val="22"/>
        </w:rPr>
        <w:t>.</w:t>
      </w:r>
    </w:p>
    <w:p w14:paraId="5D7F4C94" w14:textId="77777777" w:rsidR="005947E4" w:rsidRPr="0054451E" w:rsidRDefault="005947E4" w:rsidP="0054451E">
      <w:pPr>
        <w:spacing w:line="240" w:lineRule="atLeast"/>
        <w:ind w:left="709"/>
        <w:jc w:val="both"/>
        <w:rPr>
          <w:rFonts w:asciiTheme="minorHAnsi" w:hAnsiTheme="minorHAnsi" w:cstheme="minorHAnsi"/>
          <w:sz w:val="22"/>
          <w:u w:val="single"/>
        </w:rPr>
      </w:pPr>
    </w:p>
    <w:p w14:paraId="7BA30121" w14:textId="77777777" w:rsidR="00871B6C" w:rsidRPr="0054451E" w:rsidRDefault="00871B6C"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u w:val="single"/>
        </w:rPr>
      </w:pPr>
      <w:r w:rsidRPr="0054451E">
        <w:rPr>
          <w:rFonts w:asciiTheme="minorHAnsi" w:hAnsiTheme="minorHAnsi" w:cstheme="minorHAnsi"/>
          <w:sz w:val="22"/>
        </w:rPr>
        <w:t xml:space="preserve">Za podstatné porušení smlouvy se na straně </w:t>
      </w:r>
      <w:r w:rsidR="00773CF2" w:rsidRPr="0054451E">
        <w:rPr>
          <w:rFonts w:asciiTheme="minorHAnsi" w:hAnsiTheme="minorHAnsi" w:cstheme="minorHAnsi"/>
          <w:sz w:val="22"/>
        </w:rPr>
        <w:t>zhotovitele</w:t>
      </w:r>
      <w:r w:rsidRPr="0054451E">
        <w:rPr>
          <w:rFonts w:asciiTheme="minorHAnsi" w:hAnsiTheme="minorHAnsi" w:cstheme="minorHAnsi"/>
          <w:sz w:val="22"/>
        </w:rPr>
        <w:t xml:space="preserve"> považuje:</w:t>
      </w:r>
    </w:p>
    <w:p w14:paraId="376F46CD" w14:textId="77777777" w:rsidR="00871B6C" w:rsidRPr="0054451E" w:rsidRDefault="00871B6C" w:rsidP="0054451E">
      <w:pPr>
        <w:pStyle w:val="Zkladntext"/>
        <w:numPr>
          <w:ilvl w:val="0"/>
          <w:numId w:val="18"/>
        </w:numPr>
        <w:spacing w:line="240" w:lineRule="atLeast"/>
        <w:ind w:left="1843" w:hanging="567"/>
        <w:rPr>
          <w:rFonts w:asciiTheme="minorHAnsi" w:hAnsiTheme="minorHAnsi" w:cstheme="minorHAnsi"/>
          <w:sz w:val="22"/>
          <w:szCs w:val="22"/>
          <w:lang w:eastAsia="en-US"/>
        </w:rPr>
      </w:pPr>
      <w:r w:rsidRPr="0054451E">
        <w:rPr>
          <w:rFonts w:asciiTheme="minorHAnsi" w:hAnsiTheme="minorHAnsi" w:cstheme="minorHAnsi"/>
          <w:sz w:val="22"/>
          <w:szCs w:val="22"/>
          <w:lang w:eastAsia="en-US"/>
        </w:rPr>
        <w:t>více než třicetidenní prodlení s</w:t>
      </w:r>
      <w:r w:rsidR="00773CF2" w:rsidRPr="0054451E">
        <w:rPr>
          <w:rFonts w:asciiTheme="minorHAnsi" w:hAnsiTheme="minorHAnsi" w:cstheme="minorHAnsi"/>
          <w:sz w:val="22"/>
          <w:szCs w:val="22"/>
          <w:lang w:eastAsia="en-US"/>
        </w:rPr>
        <w:t xml:space="preserve"> dokončením díla </w:t>
      </w:r>
      <w:r w:rsidRPr="0054451E">
        <w:rPr>
          <w:rFonts w:asciiTheme="minorHAnsi" w:hAnsiTheme="minorHAnsi" w:cstheme="minorHAnsi"/>
          <w:sz w:val="22"/>
          <w:szCs w:val="22"/>
          <w:lang w:eastAsia="en-US"/>
        </w:rPr>
        <w:t>podle článku 4., odst. 4.</w:t>
      </w:r>
      <w:r w:rsidR="00773CF2" w:rsidRPr="0054451E">
        <w:rPr>
          <w:rFonts w:asciiTheme="minorHAnsi" w:hAnsiTheme="minorHAnsi" w:cstheme="minorHAnsi"/>
          <w:sz w:val="22"/>
          <w:szCs w:val="22"/>
          <w:lang w:eastAsia="en-US"/>
        </w:rPr>
        <w:t>3</w:t>
      </w:r>
      <w:r w:rsidRPr="0054451E">
        <w:rPr>
          <w:rFonts w:asciiTheme="minorHAnsi" w:hAnsiTheme="minorHAnsi" w:cstheme="minorHAnsi"/>
          <w:sz w:val="22"/>
          <w:szCs w:val="22"/>
          <w:lang w:eastAsia="en-US"/>
        </w:rPr>
        <w:t xml:space="preserve"> této smlouvy. </w:t>
      </w:r>
    </w:p>
    <w:p w14:paraId="42FBF8AB" w14:textId="77777777" w:rsidR="00871B6C" w:rsidRPr="0054451E" w:rsidRDefault="00871B6C" w:rsidP="0054451E">
      <w:pPr>
        <w:pStyle w:val="Zkladntext"/>
        <w:numPr>
          <w:ilvl w:val="0"/>
          <w:numId w:val="18"/>
        </w:numPr>
        <w:spacing w:line="240" w:lineRule="atLeast"/>
        <w:ind w:left="1843" w:hanging="567"/>
        <w:rPr>
          <w:rFonts w:asciiTheme="minorHAnsi" w:hAnsiTheme="minorHAnsi" w:cstheme="minorHAnsi"/>
          <w:sz w:val="22"/>
          <w:szCs w:val="22"/>
          <w:lang w:eastAsia="en-US"/>
        </w:rPr>
      </w:pPr>
      <w:r w:rsidRPr="0054451E">
        <w:rPr>
          <w:rFonts w:asciiTheme="minorHAnsi" w:hAnsiTheme="minorHAnsi" w:cstheme="minorHAnsi"/>
          <w:sz w:val="22"/>
          <w:szCs w:val="22"/>
          <w:lang w:eastAsia="en-US"/>
        </w:rPr>
        <w:t xml:space="preserve">pokud </w:t>
      </w:r>
      <w:r w:rsidR="008A3D38" w:rsidRPr="0054451E">
        <w:rPr>
          <w:rFonts w:asciiTheme="minorHAnsi" w:hAnsiTheme="minorHAnsi" w:cstheme="minorHAnsi"/>
          <w:sz w:val="22"/>
          <w:szCs w:val="22"/>
          <w:lang w:eastAsia="en-US"/>
        </w:rPr>
        <w:t>zhotovitel</w:t>
      </w:r>
      <w:r w:rsidRPr="0054451E">
        <w:rPr>
          <w:rFonts w:asciiTheme="minorHAnsi" w:hAnsiTheme="minorHAnsi" w:cstheme="minorHAnsi"/>
          <w:sz w:val="22"/>
          <w:szCs w:val="22"/>
          <w:lang w:eastAsia="en-US"/>
        </w:rPr>
        <w:t xml:space="preserve"> i přes písemné upozornění </w:t>
      </w:r>
      <w:r w:rsidR="008A3D38" w:rsidRPr="0054451E">
        <w:rPr>
          <w:rFonts w:asciiTheme="minorHAnsi" w:hAnsiTheme="minorHAnsi" w:cstheme="minorHAnsi"/>
          <w:sz w:val="22"/>
          <w:szCs w:val="22"/>
          <w:lang w:eastAsia="en-US"/>
        </w:rPr>
        <w:t xml:space="preserve">objednatele </w:t>
      </w:r>
      <w:r w:rsidRPr="0054451E">
        <w:rPr>
          <w:rFonts w:asciiTheme="minorHAnsi" w:hAnsiTheme="minorHAnsi" w:cstheme="minorHAnsi"/>
          <w:sz w:val="22"/>
          <w:szCs w:val="22"/>
          <w:lang w:eastAsia="en-US"/>
        </w:rPr>
        <w:t>provádí d</w:t>
      </w:r>
      <w:r w:rsidR="008A3D38" w:rsidRPr="0054451E">
        <w:rPr>
          <w:rFonts w:asciiTheme="minorHAnsi" w:hAnsiTheme="minorHAnsi" w:cstheme="minorHAnsi"/>
          <w:sz w:val="22"/>
          <w:szCs w:val="22"/>
          <w:lang w:eastAsia="en-US"/>
        </w:rPr>
        <w:t xml:space="preserve">ílo s </w:t>
      </w:r>
      <w:r w:rsidRPr="0054451E">
        <w:rPr>
          <w:rFonts w:asciiTheme="minorHAnsi" w:hAnsiTheme="minorHAnsi" w:cstheme="minorHAnsi"/>
          <w:sz w:val="22"/>
          <w:szCs w:val="22"/>
          <w:lang w:eastAsia="en-US"/>
        </w:rPr>
        <w:t xml:space="preserve">nedostatečnou odbornou péčí, v rozporu s platnými technickými normami, obecně závaznými právními předpisy, případně pokyny </w:t>
      </w:r>
      <w:r w:rsidR="008A3D38" w:rsidRPr="0054451E">
        <w:rPr>
          <w:rFonts w:asciiTheme="minorHAnsi" w:hAnsiTheme="minorHAnsi" w:cstheme="minorHAnsi"/>
          <w:sz w:val="22"/>
          <w:szCs w:val="22"/>
          <w:lang w:eastAsia="en-US"/>
        </w:rPr>
        <w:t>objednatele</w:t>
      </w:r>
    </w:p>
    <w:p w14:paraId="558DAAD6" w14:textId="77777777" w:rsidR="00871B6C" w:rsidRPr="0054451E" w:rsidRDefault="000D2C48" w:rsidP="0054451E">
      <w:pPr>
        <w:pStyle w:val="Zkladntext"/>
        <w:numPr>
          <w:ilvl w:val="0"/>
          <w:numId w:val="18"/>
        </w:numPr>
        <w:spacing w:line="240" w:lineRule="atLeast"/>
        <w:ind w:left="1843" w:hanging="567"/>
        <w:rPr>
          <w:rFonts w:asciiTheme="minorHAnsi" w:hAnsiTheme="minorHAnsi" w:cstheme="minorHAnsi"/>
          <w:sz w:val="22"/>
          <w:szCs w:val="22"/>
        </w:rPr>
      </w:pPr>
      <w:r w:rsidRPr="0054451E">
        <w:rPr>
          <w:rFonts w:asciiTheme="minorHAnsi" w:hAnsiTheme="minorHAnsi" w:cstheme="minorHAnsi"/>
          <w:sz w:val="22"/>
          <w:szCs w:val="22"/>
          <w:lang w:eastAsia="en-US"/>
        </w:rPr>
        <w:t>předání díla, k</w:t>
      </w:r>
      <w:r w:rsidR="00871B6C" w:rsidRPr="0054451E">
        <w:rPr>
          <w:rFonts w:asciiTheme="minorHAnsi" w:hAnsiTheme="minorHAnsi" w:cstheme="minorHAnsi"/>
          <w:sz w:val="22"/>
          <w:szCs w:val="22"/>
          <w:lang w:eastAsia="en-US"/>
        </w:rPr>
        <w:t>ter</w:t>
      </w:r>
      <w:r w:rsidRPr="0054451E">
        <w:rPr>
          <w:rFonts w:asciiTheme="minorHAnsi" w:hAnsiTheme="minorHAnsi" w:cstheme="minorHAnsi"/>
          <w:sz w:val="22"/>
          <w:szCs w:val="22"/>
          <w:lang w:eastAsia="en-US"/>
        </w:rPr>
        <w:t>é</w:t>
      </w:r>
      <w:r w:rsidR="00871B6C" w:rsidRPr="0054451E">
        <w:rPr>
          <w:rFonts w:asciiTheme="minorHAnsi" w:hAnsiTheme="minorHAnsi" w:cstheme="minorHAnsi"/>
          <w:sz w:val="22"/>
          <w:szCs w:val="22"/>
          <w:lang w:eastAsia="en-US"/>
        </w:rPr>
        <w:t xml:space="preserve"> vykazuje podstatné vady nebo je ve zjevném rozporu s touto smlouvou a jejími přílohami</w:t>
      </w:r>
      <w:r w:rsidR="00871B6C" w:rsidRPr="0054451E">
        <w:rPr>
          <w:rFonts w:asciiTheme="minorHAnsi" w:hAnsiTheme="minorHAnsi" w:cstheme="minorHAnsi"/>
          <w:sz w:val="22"/>
          <w:szCs w:val="22"/>
        </w:rPr>
        <w:t>.</w:t>
      </w:r>
    </w:p>
    <w:p w14:paraId="3A4001C2" w14:textId="77777777" w:rsidR="005947E4" w:rsidRPr="0054451E" w:rsidRDefault="005947E4" w:rsidP="0054451E">
      <w:pPr>
        <w:pStyle w:val="Zkladntext"/>
        <w:spacing w:line="240" w:lineRule="atLeast"/>
        <w:ind w:left="1276"/>
        <w:rPr>
          <w:rFonts w:asciiTheme="minorHAnsi" w:hAnsiTheme="minorHAnsi" w:cstheme="minorHAnsi"/>
          <w:sz w:val="22"/>
          <w:szCs w:val="22"/>
        </w:rPr>
      </w:pPr>
    </w:p>
    <w:p w14:paraId="36DFC87B" w14:textId="77777777" w:rsidR="00871B6C" w:rsidRPr="0054451E" w:rsidRDefault="000D2C48" w:rsidP="0054451E">
      <w:pPr>
        <w:pStyle w:val="Odstavecseseznamem"/>
        <w:numPr>
          <w:ilvl w:val="1"/>
          <w:numId w:val="17"/>
        </w:numPr>
        <w:spacing w:after="0" w:line="240" w:lineRule="atLeast"/>
        <w:ind w:left="1276" w:hanging="567"/>
        <w:contextualSpacing w:val="0"/>
        <w:jc w:val="both"/>
        <w:rPr>
          <w:rFonts w:asciiTheme="minorHAnsi" w:hAnsiTheme="minorHAnsi" w:cstheme="minorHAnsi"/>
          <w:sz w:val="22"/>
          <w:u w:val="single"/>
        </w:rPr>
      </w:pPr>
      <w:r w:rsidRPr="0054451E">
        <w:rPr>
          <w:rFonts w:asciiTheme="minorHAnsi" w:hAnsiTheme="minorHAnsi" w:cstheme="minorHAnsi"/>
          <w:sz w:val="22"/>
        </w:rPr>
        <w:t xml:space="preserve">Objednatel </w:t>
      </w:r>
      <w:r w:rsidR="00871B6C" w:rsidRPr="0054451E">
        <w:rPr>
          <w:rFonts w:asciiTheme="minorHAnsi" w:hAnsiTheme="minorHAnsi" w:cstheme="minorHAnsi"/>
          <w:sz w:val="22"/>
        </w:rPr>
        <w:t xml:space="preserve">je oprávněn od smlouvy odstoupit, pokud </w:t>
      </w:r>
      <w:r w:rsidRPr="0054451E">
        <w:rPr>
          <w:rFonts w:asciiTheme="minorHAnsi" w:hAnsiTheme="minorHAnsi" w:cstheme="minorHAnsi"/>
          <w:sz w:val="22"/>
        </w:rPr>
        <w:t>zhotovitel</w:t>
      </w:r>
      <w:r w:rsidR="00871B6C" w:rsidRPr="0054451E">
        <w:rPr>
          <w:rFonts w:asciiTheme="minorHAnsi" w:hAnsiTheme="minorHAnsi" w:cstheme="minorHAnsi"/>
          <w:sz w:val="22"/>
        </w:rPr>
        <w:t xml:space="preserve"> vstoupí do likvidace nebo je proti němu zahájeno insolvenční řízení. </w:t>
      </w:r>
    </w:p>
    <w:p w14:paraId="513286AF" w14:textId="77777777" w:rsidR="005947E4" w:rsidRPr="0054451E" w:rsidRDefault="005947E4" w:rsidP="0054451E">
      <w:pPr>
        <w:spacing w:line="240" w:lineRule="atLeast"/>
        <w:ind w:left="709"/>
        <w:jc w:val="both"/>
        <w:rPr>
          <w:rFonts w:asciiTheme="minorHAnsi" w:hAnsiTheme="minorHAnsi" w:cstheme="minorHAnsi"/>
          <w:sz w:val="22"/>
          <w:u w:val="single"/>
        </w:rPr>
      </w:pPr>
    </w:p>
    <w:p w14:paraId="637BD3D0" w14:textId="77777777" w:rsidR="00425BC4" w:rsidRPr="0054451E" w:rsidRDefault="00425BC4" w:rsidP="0054451E">
      <w:pPr>
        <w:widowControl w:val="0"/>
        <w:suppressAutoHyphens/>
        <w:spacing w:line="240" w:lineRule="atLeast"/>
        <w:ind w:left="1276"/>
        <w:jc w:val="both"/>
        <w:rPr>
          <w:rFonts w:asciiTheme="minorHAnsi" w:hAnsiTheme="minorHAnsi" w:cstheme="minorHAnsi"/>
          <w:iCs/>
          <w:color w:val="FF0000"/>
          <w:sz w:val="22"/>
        </w:rPr>
      </w:pPr>
    </w:p>
    <w:p w14:paraId="1E84569D" w14:textId="77777777" w:rsidR="00771139" w:rsidRDefault="00812FDE" w:rsidP="0054451E">
      <w:pPr>
        <w:pStyle w:val="Nadpis2"/>
        <w:numPr>
          <w:ilvl w:val="0"/>
          <w:numId w:val="17"/>
        </w:numPr>
        <w:spacing w:line="240" w:lineRule="atLeast"/>
        <w:ind w:left="1276" w:right="0" w:hanging="567"/>
        <w:rPr>
          <w:rFonts w:asciiTheme="minorHAnsi" w:hAnsiTheme="minorHAnsi" w:cstheme="minorHAnsi"/>
          <w:sz w:val="22"/>
          <w:szCs w:val="22"/>
          <w:u w:val="single"/>
        </w:rPr>
      </w:pPr>
      <w:r w:rsidRPr="0054451E">
        <w:rPr>
          <w:rFonts w:asciiTheme="minorHAnsi" w:hAnsiTheme="minorHAnsi" w:cstheme="minorHAnsi"/>
          <w:sz w:val="22"/>
          <w:szCs w:val="22"/>
          <w:u w:val="single"/>
        </w:rPr>
        <w:t xml:space="preserve"> </w:t>
      </w:r>
      <w:r w:rsidR="00771139" w:rsidRPr="0054451E">
        <w:rPr>
          <w:rFonts w:asciiTheme="minorHAnsi" w:hAnsiTheme="minorHAnsi" w:cstheme="minorHAnsi"/>
          <w:sz w:val="22"/>
          <w:szCs w:val="22"/>
          <w:u w:val="single"/>
        </w:rPr>
        <w:t>Závěrečná ustanovení</w:t>
      </w:r>
    </w:p>
    <w:p w14:paraId="0C60859F" w14:textId="77777777" w:rsidR="003F2B25" w:rsidRPr="003F2B25" w:rsidRDefault="003F2B25" w:rsidP="003F2B25"/>
    <w:p w14:paraId="7608B571" w14:textId="4863E7D1" w:rsidR="00B0692C" w:rsidRPr="0054451E" w:rsidRDefault="00B0692C" w:rsidP="0054451E">
      <w:pPr>
        <w:pStyle w:val="Seznam"/>
        <w:numPr>
          <w:ilvl w:val="1"/>
          <w:numId w:val="10"/>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 </w:t>
      </w:r>
    </w:p>
    <w:p w14:paraId="2468B693" w14:textId="77777777" w:rsidR="001A22F5" w:rsidRPr="0054451E" w:rsidRDefault="001A22F5" w:rsidP="0054451E">
      <w:pPr>
        <w:pStyle w:val="Seznam"/>
        <w:suppressAutoHyphens/>
        <w:spacing w:line="240" w:lineRule="atLeast"/>
        <w:ind w:left="709" w:firstLine="0"/>
        <w:jc w:val="both"/>
        <w:rPr>
          <w:rFonts w:asciiTheme="minorHAnsi" w:hAnsiTheme="minorHAnsi" w:cstheme="minorHAnsi"/>
          <w:sz w:val="22"/>
          <w:szCs w:val="22"/>
        </w:rPr>
      </w:pPr>
    </w:p>
    <w:p w14:paraId="55FB804D" w14:textId="77777777" w:rsidR="00771139" w:rsidRPr="0054451E" w:rsidRDefault="00771139" w:rsidP="0054451E">
      <w:pPr>
        <w:pStyle w:val="Seznam"/>
        <w:numPr>
          <w:ilvl w:val="1"/>
          <w:numId w:val="10"/>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Zhotovitel není oprávněn bez předchozího písemného souhlasu objednatele převádět jakékoliv pohledávky či práva nebo závazky vyplývající pro něj z této smlouvy na třetí osoby.</w:t>
      </w:r>
    </w:p>
    <w:p w14:paraId="3BE71859" w14:textId="77777777" w:rsidR="001A22F5" w:rsidRPr="0054451E" w:rsidRDefault="001A22F5" w:rsidP="0054451E">
      <w:pPr>
        <w:pStyle w:val="Seznam"/>
        <w:suppressAutoHyphens/>
        <w:spacing w:line="240" w:lineRule="atLeast"/>
        <w:ind w:left="709" w:firstLine="0"/>
        <w:jc w:val="both"/>
        <w:rPr>
          <w:rFonts w:asciiTheme="minorHAnsi" w:hAnsiTheme="minorHAnsi" w:cstheme="minorHAnsi"/>
          <w:sz w:val="22"/>
          <w:szCs w:val="22"/>
        </w:rPr>
      </w:pPr>
    </w:p>
    <w:p w14:paraId="2C75FDD0" w14:textId="77777777" w:rsidR="00771139" w:rsidRPr="0054451E" w:rsidRDefault="00771139" w:rsidP="0054451E">
      <w:pPr>
        <w:pStyle w:val="Seznam"/>
        <w:numPr>
          <w:ilvl w:val="1"/>
          <w:numId w:val="10"/>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Smlouvu lze změnit nebo zrušit na základě dohody obou smluvních stran, a to pouze písemnou formou.</w:t>
      </w:r>
    </w:p>
    <w:p w14:paraId="114D5BD4" w14:textId="77777777" w:rsidR="001A22F5" w:rsidRPr="0054451E" w:rsidRDefault="001A22F5" w:rsidP="0054451E">
      <w:pPr>
        <w:pStyle w:val="Seznam"/>
        <w:suppressAutoHyphens/>
        <w:spacing w:line="240" w:lineRule="atLeast"/>
        <w:ind w:left="709" w:firstLine="0"/>
        <w:jc w:val="both"/>
        <w:rPr>
          <w:rFonts w:asciiTheme="minorHAnsi" w:hAnsiTheme="minorHAnsi" w:cstheme="minorHAnsi"/>
          <w:sz w:val="22"/>
          <w:szCs w:val="22"/>
        </w:rPr>
      </w:pPr>
    </w:p>
    <w:p w14:paraId="4596E75C" w14:textId="77777777" w:rsidR="00771139" w:rsidRPr="0054451E" w:rsidRDefault="00771139" w:rsidP="0054451E">
      <w:pPr>
        <w:pStyle w:val="Seznam"/>
        <w:numPr>
          <w:ilvl w:val="1"/>
          <w:numId w:val="10"/>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Práva a povinnosti smluvních stran se řídí ustanoveními této smlouvy a ustanoveními občanského zákoníku. V případě konfliktu mají přednost ustanovení této smlouvy, pokud nejsou v rozporu s ustanoveními občanského zákoníku a dalšími právními předpisy.</w:t>
      </w:r>
    </w:p>
    <w:p w14:paraId="7B751D22" w14:textId="77777777" w:rsidR="001A22F5" w:rsidRPr="0054451E" w:rsidRDefault="001A22F5" w:rsidP="0054451E">
      <w:pPr>
        <w:pStyle w:val="Seznam"/>
        <w:suppressAutoHyphens/>
        <w:spacing w:line="240" w:lineRule="atLeast"/>
        <w:ind w:left="709" w:firstLine="0"/>
        <w:jc w:val="both"/>
        <w:rPr>
          <w:rFonts w:asciiTheme="minorHAnsi" w:hAnsiTheme="minorHAnsi" w:cstheme="minorHAnsi"/>
          <w:sz w:val="22"/>
          <w:szCs w:val="22"/>
        </w:rPr>
      </w:pPr>
    </w:p>
    <w:p w14:paraId="4B55E506" w14:textId="7C49FEEF" w:rsidR="00771139" w:rsidRPr="0054451E" w:rsidRDefault="00771139" w:rsidP="0054451E">
      <w:pPr>
        <w:pStyle w:val="Zkladntext"/>
        <w:numPr>
          <w:ilvl w:val="1"/>
          <w:numId w:val="10"/>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 xml:space="preserve">Smlouva včetně všech jejích změn a dodatků bude uveřejněna v souladu s platnými právními </w:t>
      </w:r>
      <w:r w:rsidR="006D6B92" w:rsidRPr="0054451E">
        <w:rPr>
          <w:rFonts w:asciiTheme="minorHAnsi" w:hAnsiTheme="minorHAnsi" w:cstheme="minorHAnsi"/>
          <w:sz w:val="22"/>
          <w:szCs w:val="22"/>
        </w:rPr>
        <w:t>předpisy.</w:t>
      </w:r>
      <w:r w:rsidR="002C68C6" w:rsidRPr="0054451E">
        <w:rPr>
          <w:rFonts w:asciiTheme="minorHAnsi" w:hAnsiTheme="minorHAnsi" w:cstheme="minorHAnsi"/>
          <w:sz w:val="22"/>
          <w:szCs w:val="22"/>
        </w:rPr>
        <w:t xml:space="preserve"> </w:t>
      </w:r>
    </w:p>
    <w:p w14:paraId="1CFA9C9C" w14:textId="77777777" w:rsidR="001A22F5" w:rsidRPr="0054451E" w:rsidRDefault="001A22F5" w:rsidP="0054451E">
      <w:pPr>
        <w:pStyle w:val="Zkladntext"/>
        <w:spacing w:line="240" w:lineRule="atLeast"/>
        <w:ind w:left="709"/>
        <w:rPr>
          <w:rFonts w:asciiTheme="minorHAnsi" w:hAnsiTheme="minorHAnsi" w:cstheme="minorHAnsi"/>
          <w:sz w:val="22"/>
          <w:szCs w:val="22"/>
        </w:rPr>
      </w:pPr>
    </w:p>
    <w:p w14:paraId="5227C9B6" w14:textId="3DC60139" w:rsidR="009E5F00" w:rsidRPr="0054451E" w:rsidRDefault="009E5F00" w:rsidP="0054451E">
      <w:pPr>
        <w:pStyle w:val="Zkladntext"/>
        <w:numPr>
          <w:ilvl w:val="1"/>
          <w:numId w:val="10"/>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Pro případ, že kterékoliv ustanovení této smlouvy se stane neúčinným nebo neplatným, smluvní strany se zavazují bez zbytečného odkladu nahradit takové ustanovení ustanovením novým, které bude svým obsahem nejlépe vyhovovat podmínkám dojednaným v této smlouvě. Případná neplatnost některého z ustanovení této smlouvy nemá za následek neplatnost ostatních ustanovení.</w:t>
      </w:r>
    </w:p>
    <w:p w14:paraId="08352387" w14:textId="77777777" w:rsidR="001A22F5" w:rsidRPr="0054451E" w:rsidRDefault="001A22F5" w:rsidP="0054451E">
      <w:pPr>
        <w:pStyle w:val="Zkladntext"/>
        <w:spacing w:line="240" w:lineRule="atLeast"/>
        <w:ind w:left="709"/>
        <w:rPr>
          <w:rFonts w:asciiTheme="minorHAnsi" w:hAnsiTheme="minorHAnsi" w:cstheme="minorHAnsi"/>
          <w:sz w:val="22"/>
          <w:szCs w:val="22"/>
        </w:rPr>
      </w:pPr>
    </w:p>
    <w:p w14:paraId="5CDAD4EF" w14:textId="26FB56C7" w:rsidR="009E5F00" w:rsidRPr="0054451E" w:rsidRDefault="009E5F00" w:rsidP="0054451E">
      <w:pPr>
        <w:pStyle w:val="Zkladntext"/>
        <w:numPr>
          <w:ilvl w:val="1"/>
          <w:numId w:val="10"/>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Písemnosti dle této smlouvy se zasílají na adresy uvedené shora v článku I. této smlouvy. Písemnost se považuje za doručnou i v případě, že kterákoliv ze smluvních stran její doručení odmítne či jinak znemožní.</w:t>
      </w:r>
    </w:p>
    <w:p w14:paraId="44DE8578" w14:textId="77777777" w:rsidR="001A22F5" w:rsidRPr="0054451E" w:rsidRDefault="001A22F5" w:rsidP="0054451E">
      <w:pPr>
        <w:pStyle w:val="Zkladntext"/>
        <w:spacing w:line="240" w:lineRule="atLeast"/>
        <w:ind w:left="709"/>
        <w:rPr>
          <w:rFonts w:asciiTheme="minorHAnsi" w:hAnsiTheme="minorHAnsi" w:cstheme="minorHAnsi"/>
          <w:color w:val="FF0000"/>
          <w:sz w:val="22"/>
          <w:szCs w:val="22"/>
        </w:rPr>
      </w:pPr>
    </w:p>
    <w:p w14:paraId="500E861D" w14:textId="47ACB3F6" w:rsidR="002C68C6" w:rsidRPr="0054451E" w:rsidRDefault="002C68C6" w:rsidP="0054451E">
      <w:pPr>
        <w:pStyle w:val="Zkladntext"/>
        <w:numPr>
          <w:ilvl w:val="1"/>
          <w:numId w:val="10"/>
        </w:numPr>
        <w:spacing w:line="240" w:lineRule="atLeast"/>
        <w:ind w:left="1276" w:hanging="567"/>
        <w:rPr>
          <w:rFonts w:asciiTheme="minorHAnsi" w:hAnsiTheme="minorHAnsi" w:cstheme="minorHAnsi"/>
          <w:sz w:val="22"/>
          <w:szCs w:val="22"/>
        </w:rPr>
      </w:pPr>
      <w:r w:rsidRPr="0054451E">
        <w:rPr>
          <w:rFonts w:asciiTheme="minorHAnsi" w:hAnsiTheme="minorHAnsi" w:cstheme="minorHAnsi"/>
          <w:sz w:val="22"/>
          <w:szCs w:val="22"/>
        </w:rPr>
        <w:t>Tato smlouva nabývá platnosti dnem podpisu smlouvy oběma smluvními stranami a účinnosti dnem zveřejnění smlouvy vč. jejich příloh v Registru smluv dle zákona č. 340/2015 Sb., o zvláštních podmínkách účinnosti některých smluv, uveřejňování těchto smluv a o registru smluv (zákon o registru smluv).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14:paraId="393FE88D" w14:textId="7D8EE3F2" w:rsidR="00771139" w:rsidRPr="0054451E" w:rsidRDefault="00771139" w:rsidP="0054451E">
      <w:pPr>
        <w:pStyle w:val="Zkladntext"/>
        <w:suppressAutoHyphens/>
        <w:spacing w:line="240" w:lineRule="atLeast"/>
        <w:ind w:left="1276"/>
        <w:rPr>
          <w:rFonts w:asciiTheme="minorHAnsi" w:hAnsiTheme="minorHAnsi" w:cstheme="minorHAnsi"/>
          <w:color w:val="FF0000"/>
          <w:sz w:val="22"/>
          <w:szCs w:val="22"/>
        </w:rPr>
      </w:pPr>
    </w:p>
    <w:p w14:paraId="63C94D1A" w14:textId="77777777" w:rsidR="00771139" w:rsidRPr="0054451E" w:rsidRDefault="00771139" w:rsidP="0054451E">
      <w:pPr>
        <w:pStyle w:val="Seznam"/>
        <w:numPr>
          <w:ilvl w:val="1"/>
          <w:numId w:val="10"/>
        </w:numPr>
        <w:suppressAutoHyphens/>
        <w:spacing w:line="240" w:lineRule="atLeast"/>
        <w:ind w:left="1276" w:hanging="567"/>
        <w:jc w:val="both"/>
        <w:rPr>
          <w:rFonts w:asciiTheme="minorHAnsi" w:hAnsiTheme="minorHAnsi" w:cstheme="minorHAnsi"/>
          <w:sz w:val="22"/>
          <w:szCs w:val="22"/>
        </w:rPr>
      </w:pPr>
      <w:r w:rsidRPr="0054451E">
        <w:rPr>
          <w:rFonts w:asciiTheme="minorHAnsi" w:hAnsiTheme="minorHAnsi" w:cstheme="minorHAnsi"/>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2E234A6F" w14:textId="77777777" w:rsidR="001A22F5" w:rsidRPr="0054451E" w:rsidRDefault="001A22F5" w:rsidP="0054451E">
      <w:pPr>
        <w:pStyle w:val="Seznam"/>
        <w:suppressAutoHyphens/>
        <w:spacing w:line="240" w:lineRule="atLeast"/>
        <w:ind w:left="709" w:firstLine="0"/>
        <w:jc w:val="both"/>
        <w:rPr>
          <w:rFonts w:asciiTheme="minorHAnsi" w:hAnsiTheme="minorHAnsi" w:cstheme="minorHAnsi"/>
          <w:color w:val="FF0000"/>
          <w:sz w:val="22"/>
          <w:szCs w:val="22"/>
        </w:rPr>
      </w:pPr>
    </w:p>
    <w:p w14:paraId="59B96F29" w14:textId="2079CF65" w:rsidR="0036571E" w:rsidRPr="0054451E" w:rsidRDefault="0011325A" w:rsidP="0054451E">
      <w:pPr>
        <w:pStyle w:val="Seznam"/>
        <w:spacing w:line="240" w:lineRule="atLeast"/>
        <w:ind w:left="1276" w:firstLine="0"/>
        <w:jc w:val="both"/>
        <w:rPr>
          <w:rFonts w:asciiTheme="minorHAnsi" w:hAnsiTheme="minorHAnsi" w:cstheme="minorHAnsi"/>
          <w:sz w:val="22"/>
          <w:szCs w:val="22"/>
        </w:rPr>
      </w:pPr>
      <w:r w:rsidRPr="0054451E">
        <w:rPr>
          <w:rFonts w:asciiTheme="minorHAnsi" w:hAnsiTheme="minorHAnsi" w:cstheme="minorHAnsi"/>
          <w:sz w:val="22"/>
          <w:szCs w:val="22"/>
        </w:rPr>
        <w:t xml:space="preserve">  </w:t>
      </w:r>
    </w:p>
    <w:p w14:paraId="6EB503DD" w14:textId="3162332A" w:rsidR="0036571E" w:rsidRPr="0054451E" w:rsidRDefault="0036571E" w:rsidP="0054451E">
      <w:pPr>
        <w:tabs>
          <w:tab w:val="left" w:pos="400"/>
          <w:tab w:val="left" w:pos="600"/>
        </w:tabs>
        <w:spacing w:line="240" w:lineRule="atLeast"/>
        <w:ind w:left="709"/>
        <w:jc w:val="both"/>
        <w:rPr>
          <w:rFonts w:asciiTheme="minorHAnsi" w:hAnsiTheme="minorHAnsi" w:cstheme="minorHAnsi"/>
          <w:sz w:val="22"/>
          <w:szCs w:val="22"/>
        </w:rPr>
      </w:pPr>
    </w:p>
    <w:p w14:paraId="1E17E70C" w14:textId="2152DD15" w:rsidR="0036571E"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Za objednatele:</w:t>
      </w:r>
      <w:r w:rsidRPr="0054451E">
        <w:rPr>
          <w:rFonts w:asciiTheme="minorHAnsi" w:hAnsiTheme="minorHAnsi" w:cstheme="minorHAnsi"/>
          <w:sz w:val="22"/>
          <w:szCs w:val="22"/>
        </w:rPr>
        <w:tab/>
        <w:t xml:space="preserve">                                               </w:t>
      </w:r>
      <w:r w:rsidRPr="0054451E">
        <w:rPr>
          <w:rFonts w:asciiTheme="minorHAnsi" w:hAnsiTheme="minorHAnsi" w:cstheme="minorHAnsi"/>
          <w:sz w:val="22"/>
          <w:szCs w:val="22"/>
        </w:rPr>
        <w:tab/>
      </w:r>
      <w:r w:rsidRPr="0054451E">
        <w:rPr>
          <w:rFonts w:asciiTheme="minorHAnsi" w:hAnsiTheme="minorHAnsi" w:cstheme="minorHAnsi"/>
          <w:sz w:val="22"/>
          <w:szCs w:val="22"/>
        </w:rPr>
        <w:tab/>
        <w:t xml:space="preserve">Za zhotovitele: </w:t>
      </w:r>
    </w:p>
    <w:p w14:paraId="16078BF5" w14:textId="1C2A0269" w:rsidR="0036571E" w:rsidRPr="0054451E" w:rsidRDefault="0036571E" w:rsidP="0054451E">
      <w:pPr>
        <w:pStyle w:val="Zkladntext"/>
        <w:spacing w:line="240" w:lineRule="atLeast"/>
        <w:ind w:left="709"/>
        <w:rPr>
          <w:rFonts w:asciiTheme="minorHAnsi" w:hAnsiTheme="minorHAnsi" w:cstheme="minorHAnsi"/>
          <w:sz w:val="22"/>
          <w:szCs w:val="22"/>
        </w:rPr>
      </w:pPr>
    </w:p>
    <w:p w14:paraId="12AB38C2" w14:textId="4DAD304F" w:rsidR="0036571E" w:rsidRPr="0054451E" w:rsidRDefault="0036571E" w:rsidP="0054451E">
      <w:pPr>
        <w:pStyle w:val="Zkladntext"/>
        <w:spacing w:line="240" w:lineRule="atLeast"/>
        <w:ind w:left="709"/>
        <w:rPr>
          <w:rFonts w:asciiTheme="minorHAnsi" w:hAnsiTheme="minorHAnsi" w:cstheme="minorHAnsi"/>
          <w:sz w:val="22"/>
          <w:szCs w:val="22"/>
        </w:rPr>
      </w:pPr>
    </w:p>
    <w:p w14:paraId="08232BA2" w14:textId="77777777" w:rsidR="0036571E" w:rsidRPr="0054451E" w:rsidRDefault="0036571E" w:rsidP="0054451E">
      <w:pPr>
        <w:pStyle w:val="Zkladntext"/>
        <w:spacing w:line="240" w:lineRule="atLeast"/>
        <w:ind w:left="709"/>
        <w:rPr>
          <w:rFonts w:asciiTheme="minorHAnsi" w:hAnsiTheme="minorHAnsi" w:cstheme="minorHAnsi"/>
          <w:sz w:val="22"/>
          <w:szCs w:val="22"/>
        </w:rPr>
      </w:pPr>
    </w:p>
    <w:p w14:paraId="3A90EC41" w14:textId="45F38FA4" w:rsidR="0036571E"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V</w:t>
      </w:r>
      <w:r w:rsidR="00DA3560" w:rsidRPr="0054451E">
        <w:rPr>
          <w:rFonts w:asciiTheme="minorHAnsi" w:hAnsiTheme="minorHAnsi" w:cstheme="minorHAnsi"/>
          <w:sz w:val="22"/>
          <w:szCs w:val="22"/>
        </w:rPr>
        <w:t xml:space="preserve">e Vyškově </w:t>
      </w:r>
      <w:r w:rsidRPr="0054451E">
        <w:rPr>
          <w:rFonts w:asciiTheme="minorHAnsi" w:hAnsiTheme="minorHAnsi" w:cstheme="minorHAnsi"/>
          <w:sz w:val="22"/>
          <w:szCs w:val="22"/>
        </w:rPr>
        <w:t>dne ……………….</w:t>
      </w:r>
      <w:r w:rsidRPr="0054451E">
        <w:rPr>
          <w:rFonts w:asciiTheme="minorHAnsi" w:hAnsiTheme="minorHAnsi" w:cstheme="minorHAnsi"/>
          <w:sz w:val="22"/>
          <w:szCs w:val="22"/>
        </w:rPr>
        <w:tab/>
        <w:t xml:space="preserve">           </w:t>
      </w:r>
      <w:r w:rsidRPr="0054451E">
        <w:rPr>
          <w:rFonts w:asciiTheme="minorHAnsi" w:hAnsiTheme="minorHAnsi" w:cstheme="minorHAnsi"/>
          <w:sz w:val="22"/>
          <w:szCs w:val="22"/>
        </w:rPr>
        <w:tab/>
      </w:r>
      <w:r w:rsidR="00DA3560" w:rsidRPr="0054451E">
        <w:rPr>
          <w:rFonts w:asciiTheme="minorHAnsi" w:hAnsiTheme="minorHAnsi" w:cstheme="minorHAnsi"/>
          <w:sz w:val="22"/>
          <w:szCs w:val="22"/>
        </w:rPr>
        <w:tab/>
      </w:r>
      <w:r w:rsidRPr="0054451E">
        <w:rPr>
          <w:rFonts w:asciiTheme="minorHAnsi" w:hAnsiTheme="minorHAnsi" w:cstheme="minorHAnsi"/>
          <w:sz w:val="22"/>
          <w:szCs w:val="22"/>
        </w:rPr>
        <w:tab/>
        <w:t>V ………………dne …….........…</w:t>
      </w:r>
    </w:p>
    <w:p w14:paraId="64C44092" w14:textId="77777777" w:rsidR="0036571E"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ab/>
      </w:r>
    </w:p>
    <w:p w14:paraId="57EDFB67" w14:textId="604BFC00" w:rsidR="0036571E"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ab/>
      </w:r>
      <w:r w:rsidRPr="0054451E">
        <w:rPr>
          <w:rFonts w:asciiTheme="minorHAnsi" w:hAnsiTheme="minorHAnsi" w:cstheme="minorHAnsi"/>
          <w:sz w:val="22"/>
          <w:szCs w:val="22"/>
        </w:rPr>
        <w:tab/>
      </w:r>
    </w:p>
    <w:p w14:paraId="5FD27A81" w14:textId="3FDF375B" w:rsidR="0036571E"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 xml:space="preserve">………………..........………………                    </w:t>
      </w:r>
      <w:r w:rsidRPr="0054451E">
        <w:rPr>
          <w:rFonts w:asciiTheme="minorHAnsi" w:hAnsiTheme="minorHAnsi" w:cstheme="minorHAnsi"/>
          <w:sz w:val="22"/>
          <w:szCs w:val="22"/>
        </w:rPr>
        <w:tab/>
      </w:r>
      <w:r w:rsidRPr="0054451E">
        <w:rPr>
          <w:rFonts w:asciiTheme="minorHAnsi" w:hAnsiTheme="minorHAnsi" w:cstheme="minorHAnsi"/>
          <w:sz w:val="22"/>
          <w:szCs w:val="22"/>
        </w:rPr>
        <w:tab/>
      </w:r>
      <w:r w:rsidR="00465542">
        <w:rPr>
          <w:rFonts w:asciiTheme="minorHAnsi" w:hAnsiTheme="minorHAnsi" w:cstheme="minorHAnsi"/>
          <w:sz w:val="22"/>
          <w:szCs w:val="22"/>
        </w:rPr>
        <w:tab/>
      </w:r>
      <w:r w:rsidRPr="0054451E">
        <w:rPr>
          <w:rFonts w:asciiTheme="minorHAnsi" w:hAnsiTheme="minorHAnsi" w:cstheme="minorHAnsi"/>
          <w:sz w:val="22"/>
          <w:szCs w:val="22"/>
        </w:rPr>
        <w:t>………….............…………………</w:t>
      </w:r>
    </w:p>
    <w:p w14:paraId="28B289C5" w14:textId="76079FA4" w:rsidR="0036571E" w:rsidRPr="0054451E" w:rsidRDefault="00DA3560" w:rsidP="0054451E">
      <w:pPr>
        <w:pStyle w:val="Zkladntext"/>
        <w:spacing w:line="240" w:lineRule="atLeast"/>
        <w:ind w:left="709"/>
        <w:rPr>
          <w:rFonts w:asciiTheme="minorHAnsi" w:hAnsiTheme="minorHAnsi" w:cstheme="minorHAnsi"/>
          <w:b/>
          <w:bCs/>
          <w:sz w:val="22"/>
          <w:szCs w:val="22"/>
        </w:rPr>
      </w:pPr>
      <w:r w:rsidRPr="0054451E">
        <w:rPr>
          <w:rFonts w:asciiTheme="minorHAnsi" w:hAnsiTheme="minorHAnsi" w:cstheme="minorHAnsi"/>
          <w:b/>
          <w:bCs/>
          <w:sz w:val="22"/>
          <w:szCs w:val="22"/>
        </w:rPr>
        <w:t xml:space="preserve">  </w:t>
      </w:r>
      <w:r w:rsidR="0036571E" w:rsidRPr="0054451E">
        <w:rPr>
          <w:rFonts w:asciiTheme="minorHAnsi" w:hAnsiTheme="minorHAnsi" w:cstheme="minorHAnsi"/>
          <w:b/>
          <w:bCs/>
          <w:sz w:val="22"/>
          <w:szCs w:val="22"/>
        </w:rPr>
        <w:t xml:space="preserve">    </w:t>
      </w:r>
      <w:r w:rsidRPr="0054451E">
        <w:rPr>
          <w:rFonts w:asciiTheme="minorHAnsi" w:hAnsiTheme="minorHAnsi" w:cstheme="minorHAnsi"/>
          <w:b/>
          <w:bCs/>
          <w:sz w:val="22"/>
          <w:szCs w:val="22"/>
        </w:rPr>
        <w:t>RNDr. Václav Klement</w:t>
      </w:r>
      <w:r w:rsidRPr="0054451E" w:rsidDel="00DA3560">
        <w:rPr>
          <w:rFonts w:asciiTheme="minorHAnsi" w:hAnsiTheme="minorHAnsi" w:cstheme="minorHAnsi"/>
          <w:b/>
          <w:bCs/>
          <w:sz w:val="22"/>
          <w:szCs w:val="22"/>
        </w:rPr>
        <w:t xml:space="preserve"> </w:t>
      </w:r>
    </w:p>
    <w:p w14:paraId="3E059762" w14:textId="1D844925" w:rsidR="0011325A" w:rsidRPr="0054451E" w:rsidRDefault="0036571E" w:rsidP="0054451E">
      <w:pPr>
        <w:pStyle w:val="Zkladntext"/>
        <w:spacing w:line="240" w:lineRule="atLeast"/>
        <w:ind w:left="709"/>
        <w:rPr>
          <w:rFonts w:asciiTheme="minorHAnsi" w:hAnsiTheme="minorHAnsi" w:cstheme="minorHAnsi"/>
          <w:sz w:val="22"/>
          <w:szCs w:val="22"/>
        </w:rPr>
      </w:pPr>
      <w:r w:rsidRPr="0054451E">
        <w:rPr>
          <w:rFonts w:asciiTheme="minorHAnsi" w:hAnsiTheme="minorHAnsi" w:cstheme="minorHAnsi"/>
          <w:sz w:val="22"/>
          <w:szCs w:val="22"/>
        </w:rPr>
        <w:t xml:space="preserve">              </w:t>
      </w:r>
      <w:r w:rsidR="00DA3560" w:rsidRPr="0054451E">
        <w:rPr>
          <w:rFonts w:asciiTheme="minorHAnsi" w:hAnsiTheme="minorHAnsi" w:cstheme="minorHAnsi"/>
          <w:sz w:val="22"/>
          <w:szCs w:val="22"/>
        </w:rPr>
        <w:t xml:space="preserve">ředitel školy </w:t>
      </w:r>
    </w:p>
    <w:sectPr w:rsidR="0011325A" w:rsidRPr="0054451E" w:rsidSect="00B80486">
      <w:footerReference w:type="default" r:id="rId8"/>
      <w:headerReference w:type="first" r:id="rId9"/>
      <w:pgSz w:w="11906" w:h="16838"/>
      <w:pgMar w:top="1843" w:right="1418" w:bottom="1418" w:left="1418"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4C4F" w14:textId="77777777" w:rsidR="00DC01D2" w:rsidRDefault="00DC01D2">
      <w:r>
        <w:separator/>
      </w:r>
    </w:p>
  </w:endnote>
  <w:endnote w:type="continuationSeparator" w:id="0">
    <w:p w14:paraId="7434F789" w14:textId="77777777" w:rsidR="00DC01D2" w:rsidRDefault="00DC01D2">
      <w:r>
        <w:continuationSeparator/>
      </w:r>
    </w:p>
  </w:endnote>
  <w:endnote w:type="continuationNotice" w:id="1">
    <w:p w14:paraId="0E2AC0F0" w14:textId="77777777" w:rsidR="00DC01D2" w:rsidRDefault="00DC0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font>
  <w:font w:name="Luxi 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3D4D" w14:textId="77777777" w:rsidR="00740C74" w:rsidRDefault="00740C74">
    <w:pPr>
      <w:pStyle w:val="Zpat"/>
      <w:rPr>
        <w:rFonts w:cs="Arial"/>
        <w:sz w:val="18"/>
        <w:szCs w:val="18"/>
      </w:rPr>
    </w:pPr>
    <w:r>
      <w:tab/>
    </w:r>
    <w:r>
      <w:rPr>
        <w:rFonts w:cs="Arial"/>
        <w:sz w:val="18"/>
        <w:szCs w:val="18"/>
      </w:rPr>
      <w:t xml:space="preserve">Strana </w:t>
    </w: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sidR="00A20F57">
      <w:rPr>
        <w:rStyle w:val="slostrnky"/>
        <w:rFonts w:cs="Arial"/>
        <w:noProof/>
        <w:sz w:val="18"/>
        <w:szCs w:val="18"/>
      </w:rPr>
      <w:t>10</w:t>
    </w:r>
    <w:r>
      <w:rPr>
        <w:rStyle w:val="slostrnky"/>
        <w:rFonts w:cs="Arial"/>
        <w:sz w:val="18"/>
        <w:szCs w:val="18"/>
      </w:rPr>
      <w:fldChar w:fldCharType="end"/>
    </w:r>
    <w:r>
      <w:rPr>
        <w:rStyle w:val="slostrnky"/>
        <w:rFonts w:cs="Arial"/>
        <w:sz w:val="18"/>
        <w:szCs w:val="18"/>
      </w:rPr>
      <w:t xml:space="preserve"> z </w:t>
    </w:r>
    <w:r>
      <w:rPr>
        <w:rStyle w:val="slostrnky"/>
        <w:rFonts w:cs="Arial"/>
        <w:sz w:val="18"/>
        <w:szCs w:val="18"/>
      </w:rPr>
      <w:fldChar w:fldCharType="begin"/>
    </w:r>
    <w:r>
      <w:rPr>
        <w:rStyle w:val="slostrnky"/>
        <w:rFonts w:cs="Arial"/>
        <w:sz w:val="18"/>
        <w:szCs w:val="18"/>
      </w:rPr>
      <w:instrText xml:space="preserve"> NUMPAGES </w:instrText>
    </w:r>
    <w:r>
      <w:rPr>
        <w:rStyle w:val="slostrnky"/>
        <w:rFonts w:cs="Arial"/>
        <w:sz w:val="18"/>
        <w:szCs w:val="18"/>
      </w:rPr>
      <w:fldChar w:fldCharType="separate"/>
    </w:r>
    <w:r w:rsidR="00A20F57">
      <w:rPr>
        <w:rStyle w:val="slostrnky"/>
        <w:rFonts w:cs="Arial"/>
        <w:noProof/>
        <w:sz w:val="18"/>
        <w:szCs w:val="18"/>
      </w:rPr>
      <w:t>14</w:t>
    </w:r>
    <w:r>
      <w:rPr>
        <w:rStyle w:val="slostrnky"/>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8759" w14:textId="77777777" w:rsidR="00DC01D2" w:rsidRDefault="00DC01D2">
      <w:r>
        <w:separator/>
      </w:r>
    </w:p>
  </w:footnote>
  <w:footnote w:type="continuationSeparator" w:id="0">
    <w:p w14:paraId="6027A215" w14:textId="77777777" w:rsidR="00DC01D2" w:rsidRDefault="00DC01D2">
      <w:r>
        <w:continuationSeparator/>
      </w:r>
    </w:p>
  </w:footnote>
  <w:footnote w:type="continuationNotice" w:id="1">
    <w:p w14:paraId="6F94C15C" w14:textId="77777777" w:rsidR="00DC01D2" w:rsidRDefault="00DC0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A775" w14:textId="77F9EFAC" w:rsidR="00740C74" w:rsidRDefault="00740C74" w:rsidP="00F75F2C">
    <w:pPr>
      <w:pStyle w:val="Zhlav"/>
    </w:pPr>
  </w:p>
  <w:p w14:paraId="39CC6CEC" w14:textId="77777777" w:rsidR="00F75F2C" w:rsidRDefault="00F75F2C" w:rsidP="00F75F2C">
    <w:pPr>
      <w:pStyle w:val="Zhlav"/>
    </w:pPr>
  </w:p>
  <w:p w14:paraId="02E898C8" w14:textId="77777777" w:rsidR="00F75F2C" w:rsidRPr="00F75F2C" w:rsidRDefault="00F75F2C" w:rsidP="00F75F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FFD"/>
    <w:multiLevelType w:val="multilevel"/>
    <w:tmpl w:val="AFC481E0"/>
    <w:lvl w:ilvl="0">
      <w:start w:val="5"/>
      <w:numFmt w:val="decimal"/>
      <w:lvlText w:val="%1"/>
      <w:lvlJc w:val="left"/>
      <w:pPr>
        <w:ind w:left="5606" w:hanging="360"/>
      </w:pPr>
      <w:rPr>
        <w:rFonts w:hint="default"/>
        <w:i w:val="0"/>
        <w:iCs/>
      </w:rPr>
    </w:lvl>
    <w:lvl w:ilvl="1">
      <w:start w:val="2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27D7B"/>
    <w:multiLevelType w:val="multilevel"/>
    <w:tmpl w:val="596CE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071C9"/>
    <w:multiLevelType w:val="multilevel"/>
    <w:tmpl w:val="04E2AC6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12866"/>
    <w:multiLevelType w:val="multilevel"/>
    <w:tmpl w:val="FFC024C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601D58"/>
    <w:multiLevelType w:val="hybridMultilevel"/>
    <w:tmpl w:val="05AA9230"/>
    <w:lvl w:ilvl="0" w:tplc="56AA13D4">
      <w:start w:val="7"/>
      <w:numFmt w:val="bullet"/>
      <w:lvlText w:val="-"/>
      <w:lvlJc w:val="left"/>
      <w:pPr>
        <w:ind w:left="1785" w:hanging="360"/>
      </w:pPr>
      <w:rPr>
        <w:rFonts w:ascii="Book Antiqua" w:eastAsia="Times New Roman" w:hAnsi="Book Antiqua"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15:restartNumberingAfterBreak="0">
    <w:nsid w:val="2A497930"/>
    <w:multiLevelType w:val="hybridMultilevel"/>
    <w:tmpl w:val="ACE8D1F8"/>
    <w:lvl w:ilvl="0" w:tplc="92C03ED4">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285CD3"/>
    <w:multiLevelType w:val="hybridMultilevel"/>
    <w:tmpl w:val="CA6A00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282F"/>
    <w:multiLevelType w:val="multilevel"/>
    <w:tmpl w:val="B82AB56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07CB"/>
    <w:multiLevelType w:val="multilevel"/>
    <w:tmpl w:val="B29CAC4C"/>
    <w:lvl w:ilvl="0">
      <w:start w:val="3"/>
      <w:numFmt w:val="decimal"/>
      <w:lvlText w:val="%1."/>
      <w:lvlJc w:val="left"/>
      <w:pPr>
        <w:ind w:left="5889" w:hanging="360"/>
      </w:pPr>
      <w:rPr>
        <w:rFonts w:hint="default"/>
        <w:b/>
      </w:rPr>
    </w:lvl>
    <w:lvl w:ilvl="1">
      <w:start w:val="1"/>
      <w:numFmt w:val="decimal"/>
      <w:lvlText w:val="%1.%2."/>
      <w:lvlJc w:val="left"/>
      <w:pPr>
        <w:ind w:left="432" w:hanging="432"/>
      </w:pPr>
      <w:rPr>
        <w:rFonts w:ascii="Book Antiqua" w:hAnsi="Book Antiqua" w:cs="Arial" w:hint="default"/>
        <w:b w:val="0"/>
        <w:sz w:val="22"/>
        <w:szCs w:val="2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561834"/>
    <w:multiLevelType w:val="hybridMultilevel"/>
    <w:tmpl w:val="946EDCD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32A5F21"/>
    <w:multiLevelType w:val="multilevel"/>
    <w:tmpl w:val="8DA0B7C0"/>
    <w:lvl w:ilvl="0">
      <w:start w:val="1"/>
      <w:numFmt w:val="decimal"/>
      <w:lvlText w:val="%1."/>
      <w:lvlJc w:val="left"/>
      <w:pPr>
        <w:ind w:left="5889" w:hanging="360"/>
      </w:pPr>
      <w:rPr>
        <w:b/>
      </w:rPr>
    </w:lvl>
    <w:lvl w:ilvl="1">
      <w:start w:val="1"/>
      <w:numFmt w:val="decimal"/>
      <w:lvlText w:val="%1.%2."/>
      <w:lvlJc w:val="left"/>
      <w:pPr>
        <w:ind w:left="432" w:hanging="432"/>
      </w:pPr>
      <w:rPr>
        <w:rFonts w:asciiTheme="minorHAnsi" w:hAnsiTheme="minorHAnsi" w:cstheme="minorHAnsi" w:hint="default"/>
        <w:b w:val="0"/>
        <w:sz w:val="22"/>
        <w:szCs w:val="2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0279F"/>
    <w:multiLevelType w:val="multilevel"/>
    <w:tmpl w:val="78586C62"/>
    <w:lvl w:ilvl="0">
      <w:start w:val="4"/>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472C3792"/>
    <w:multiLevelType w:val="multilevel"/>
    <w:tmpl w:val="3A6C91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A15BA"/>
    <w:multiLevelType w:val="multilevel"/>
    <w:tmpl w:val="64AC7036"/>
    <w:lvl w:ilvl="0">
      <w:start w:val="2"/>
      <w:numFmt w:val="decimal"/>
      <w:lvlText w:val="%1."/>
      <w:lvlJc w:val="left"/>
      <w:pPr>
        <w:ind w:left="5889" w:hanging="360"/>
      </w:pPr>
      <w:rPr>
        <w:rFonts w:hint="default"/>
        <w:b/>
      </w:rPr>
    </w:lvl>
    <w:lvl w:ilvl="1">
      <w:start w:val="1"/>
      <w:numFmt w:val="bullet"/>
      <w:lvlText w:val=""/>
      <w:lvlJc w:val="left"/>
      <w:pPr>
        <w:ind w:left="432" w:hanging="432"/>
      </w:pPr>
      <w:rPr>
        <w:rFonts w:ascii="Symbol" w:hAnsi="Symbol" w:hint="default"/>
        <w:b w:val="0"/>
        <w:sz w:val="22"/>
        <w:szCs w:val="2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022D98"/>
    <w:multiLevelType w:val="multilevel"/>
    <w:tmpl w:val="A4F27A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156911"/>
    <w:multiLevelType w:val="hybridMultilevel"/>
    <w:tmpl w:val="7B4CAFF6"/>
    <w:lvl w:ilvl="0" w:tplc="3602564E">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51EE510B"/>
    <w:multiLevelType w:val="multilevel"/>
    <w:tmpl w:val="0F2096D2"/>
    <w:lvl w:ilvl="0">
      <w:start w:val="7"/>
      <w:numFmt w:val="decimal"/>
      <w:lvlText w:val="%1."/>
      <w:lvlJc w:val="left"/>
      <w:pPr>
        <w:ind w:left="19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045877"/>
    <w:multiLevelType w:val="multilevel"/>
    <w:tmpl w:val="D1B0CB74"/>
    <w:lvl w:ilvl="0">
      <w:start w:val="5"/>
      <w:numFmt w:val="decimal"/>
      <w:lvlText w:val="%1"/>
      <w:lvlJc w:val="left"/>
      <w:pPr>
        <w:ind w:left="5606" w:hanging="360"/>
      </w:pPr>
      <w:rPr>
        <w:rFonts w:hint="default"/>
        <w:i w:val="0"/>
        <w:iCs/>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CF2D90"/>
    <w:multiLevelType w:val="multilevel"/>
    <w:tmpl w:val="41363414"/>
    <w:lvl w:ilvl="0">
      <w:start w:val="2"/>
      <w:numFmt w:val="decimal"/>
      <w:lvlText w:val="%1."/>
      <w:lvlJc w:val="left"/>
      <w:pPr>
        <w:ind w:left="5889" w:hanging="360"/>
      </w:pPr>
      <w:rPr>
        <w:rFonts w:hint="default"/>
        <w:b/>
      </w:rPr>
    </w:lvl>
    <w:lvl w:ilvl="1">
      <w:start w:val="1"/>
      <w:numFmt w:val="bullet"/>
      <w:lvlText w:val=""/>
      <w:lvlJc w:val="left"/>
      <w:pPr>
        <w:ind w:left="432" w:hanging="432"/>
      </w:pPr>
      <w:rPr>
        <w:rFonts w:ascii="Symbol" w:hAnsi="Symbol" w:hint="default"/>
        <w:b w:val="0"/>
        <w:sz w:val="22"/>
        <w:szCs w:val="2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C73293"/>
    <w:multiLevelType w:val="multilevel"/>
    <w:tmpl w:val="86B67182"/>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4705E03"/>
    <w:multiLevelType w:val="multilevel"/>
    <w:tmpl w:val="CAB05F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CF2BE8"/>
    <w:multiLevelType w:val="multilevel"/>
    <w:tmpl w:val="2D3A7F6C"/>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143173"/>
    <w:multiLevelType w:val="hybridMultilevel"/>
    <w:tmpl w:val="995CFBE8"/>
    <w:lvl w:ilvl="0" w:tplc="0F6278C0">
      <w:start w:val="2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BF499D"/>
    <w:multiLevelType w:val="multilevel"/>
    <w:tmpl w:val="A0C0766A"/>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1603C0"/>
    <w:multiLevelType w:val="multilevel"/>
    <w:tmpl w:val="0C56B4F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9E51DC"/>
    <w:multiLevelType w:val="hybridMultilevel"/>
    <w:tmpl w:val="6778E0CE"/>
    <w:name w:val="WWNum522"/>
    <w:lvl w:ilvl="0" w:tplc="6DD2A0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305380"/>
    <w:multiLevelType w:val="multilevel"/>
    <w:tmpl w:val="37AABECA"/>
    <w:lvl w:ilvl="0">
      <w:start w:val="2"/>
      <w:numFmt w:val="decimal"/>
      <w:lvlText w:val="%1."/>
      <w:lvlJc w:val="left"/>
      <w:pPr>
        <w:ind w:left="5889" w:hanging="360"/>
      </w:pPr>
      <w:rPr>
        <w:rFonts w:hint="default"/>
        <w:b/>
      </w:rPr>
    </w:lvl>
    <w:lvl w:ilvl="1">
      <w:start w:val="3"/>
      <w:numFmt w:val="decimal"/>
      <w:lvlText w:val="%1.%2."/>
      <w:lvlJc w:val="left"/>
      <w:pPr>
        <w:ind w:left="432" w:hanging="432"/>
      </w:pPr>
      <w:rPr>
        <w:rFonts w:ascii="Book Antiqua" w:hAnsi="Book Antiqua" w:cs="Arial" w:hint="default"/>
        <w:b w:val="0"/>
        <w:sz w:val="22"/>
        <w:szCs w:val="2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130A7"/>
    <w:multiLevelType w:val="hybridMultilevel"/>
    <w:tmpl w:val="C3E6C464"/>
    <w:lvl w:ilvl="0" w:tplc="404E5E44">
      <w:numFmt w:val="bullet"/>
      <w:lvlText w:val="-"/>
      <w:lvlJc w:val="left"/>
      <w:pPr>
        <w:ind w:left="4053" w:hanging="360"/>
      </w:pPr>
      <w:rPr>
        <w:rFonts w:ascii="Book Antiqua" w:eastAsia="Times New Roman" w:hAnsi="Book Antiqua" w:cs="Arial" w:hint="default"/>
      </w:rPr>
    </w:lvl>
    <w:lvl w:ilvl="1" w:tplc="04050003" w:tentative="1">
      <w:start w:val="1"/>
      <w:numFmt w:val="bullet"/>
      <w:lvlText w:val="o"/>
      <w:lvlJc w:val="left"/>
      <w:pPr>
        <w:ind w:left="4773" w:hanging="360"/>
      </w:pPr>
      <w:rPr>
        <w:rFonts w:ascii="Courier New" w:hAnsi="Courier New" w:cs="Courier New" w:hint="default"/>
      </w:rPr>
    </w:lvl>
    <w:lvl w:ilvl="2" w:tplc="04050005" w:tentative="1">
      <w:start w:val="1"/>
      <w:numFmt w:val="bullet"/>
      <w:lvlText w:val=""/>
      <w:lvlJc w:val="left"/>
      <w:pPr>
        <w:ind w:left="5493" w:hanging="360"/>
      </w:pPr>
      <w:rPr>
        <w:rFonts w:ascii="Wingdings" w:hAnsi="Wingdings" w:hint="default"/>
      </w:rPr>
    </w:lvl>
    <w:lvl w:ilvl="3" w:tplc="04050001" w:tentative="1">
      <w:start w:val="1"/>
      <w:numFmt w:val="bullet"/>
      <w:lvlText w:val=""/>
      <w:lvlJc w:val="left"/>
      <w:pPr>
        <w:ind w:left="6213" w:hanging="360"/>
      </w:pPr>
      <w:rPr>
        <w:rFonts w:ascii="Symbol" w:hAnsi="Symbol" w:hint="default"/>
      </w:rPr>
    </w:lvl>
    <w:lvl w:ilvl="4" w:tplc="04050003" w:tentative="1">
      <w:start w:val="1"/>
      <w:numFmt w:val="bullet"/>
      <w:lvlText w:val="o"/>
      <w:lvlJc w:val="left"/>
      <w:pPr>
        <w:ind w:left="6933" w:hanging="360"/>
      </w:pPr>
      <w:rPr>
        <w:rFonts w:ascii="Courier New" w:hAnsi="Courier New" w:cs="Courier New" w:hint="default"/>
      </w:rPr>
    </w:lvl>
    <w:lvl w:ilvl="5" w:tplc="04050005" w:tentative="1">
      <w:start w:val="1"/>
      <w:numFmt w:val="bullet"/>
      <w:lvlText w:val=""/>
      <w:lvlJc w:val="left"/>
      <w:pPr>
        <w:ind w:left="7653" w:hanging="360"/>
      </w:pPr>
      <w:rPr>
        <w:rFonts w:ascii="Wingdings" w:hAnsi="Wingdings" w:hint="default"/>
      </w:rPr>
    </w:lvl>
    <w:lvl w:ilvl="6" w:tplc="04050001" w:tentative="1">
      <w:start w:val="1"/>
      <w:numFmt w:val="bullet"/>
      <w:lvlText w:val=""/>
      <w:lvlJc w:val="left"/>
      <w:pPr>
        <w:ind w:left="8373" w:hanging="360"/>
      </w:pPr>
      <w:rPr>
        <w:rFonts w:ascii="Symbol" w:hAnsi="Symbol" w:hint="default"/>
      </w:rPr>
    </w:lvl>
    <w:lvl w:ilvl="7" w:tplc="04050003" w:tentative="1">
      <w:start w:val="1"/>
      <w:numFmt w:val="bullet"/>
      <w:lvlText w:val="o"/>
      <w:lvlJc w:val="left"/>
      <w:pPr>
        <w:ind w:left="9093" w:hanging="360"/>
      </w:pPr>
      <w:rPr>
        <w:rFonts w:ascii="Courier New" w:hAnsi="Courier New" w:cs="Courier New" w:hint="default"/>
      </w:rPr>
    </w:lvl>
    <w:lvl w:ilvl="8" w:tplc="04050005" w:tentative="1">
      <w:start w:val="1"/>
      <w:numFmt w:val="bullet"/>
      <w:lvlText w:val=""/>
      <w:lvlJc w:val="left"/>
      <w:pPr>
        <w:ind w:left="9813" w:hanging="360"/>
      </w:pPr>
      <w:rPr>
        <w:rFonts w:ascii="Wingdings" w:hAnsi="Wingdings" w:hint="default"/>
      </w:rPr>
    </w:lvl>
  </w:abstractNum>
  <w:abstractNum w:abstractNumId="29" w15:restartNumberingAfterBreak="0">
    <w:nsid w:val="7DC41242"/>
    <w:multiLevelType w:val="hybridMultilevel"/>
    <w:tmpl w:val="49162B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125334"/>
    <w:multiLevelType w:val="hybridMultilevel"/>
    <w:tmpl w:val="75CA6310"/>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093091204">
    <w:abstractNumId w:val="24"/>
  </w:num>
  <w:num w:numId="2" w16cid:durableId="838156937">
    <w:abstractNumId w:val="10"/>
  </w:num>
  <w:num w:numId="3" w16cid:durableId="1844397414">
    <w:abstractNumId w:val="3"/>
  </w:num>
  <w:num w:numId="4" w16cid:durableId="206642996">
    <w:abstractNumId w:val="30"/>
  </w:num>
  <w:num w:numId="5" w16cid:durableId="1644234713">
    <w:abstractNumId w:val="11"/>
  </w:num>
  <w:num w:numId="6" w16cid:durableId="732197815">
    <w:abstractNumId w:val="17"/>
  </w:num>
  <w:num w:numId="7" w16cid:durableId="109280206">
    <w:abstractNumId w:val="5"/>
  </w:num>
  <w:num w:numId="8" w16cid:durableId="1681395496">
    <w:abstractNumId w:val="14"/>
  </w:num>
  <w:num w:numId="9" w16cid:durableId="621376451">
    <w:abstractNumId w:val="25"/>
  </w:num>
  <w:num w:numId="10" w16cid:durableId="1753552225">
    <w:abstractNumId w:val="23"/>
  </w:num>
  <w:num w:numId="11" w16cid:durableId="318005114">
    <w:abstractNumId w:val="7"/>
  </w:num>
  <w:num w:numId="12" w16cid:durableId="134496640">
    <w:abstractNumId w:val="1"/>
  </w:num>
  <w:num w:numId="13" w16cid:durableId="2043358635">
    <w:abstractNumId w:val="12"/>
  </w:num>
  <w:num w:numId="14" w16cid:durableId="2106609611">
    <w:abstractNumId w:val="29"/>
  </w:num>
  <w:num w:numId="15" w16cid:durableId="1797138775">
    <w:abstractNumId w:val="21"/>
  </w:num>
  <w:num w:numId="16" w16cid:durableId="1202789651">
    <w:abstractNumId w:val="2"/>
  </w:num>
  <w:num w:numId="17" w16cid:durableId="56519885">
    <w:abstractNumId w:val="16"/>
  </w:num>
  <w:num w:numId="18" w16cid:durableId="1767455507">
    <w:abstractNumId w:val="6"/>
  </w:num>
  <w:num w:numId="19" w16cid:durableId="1523788109">
    <w:abstractNumId w:val="20"/>
  </w:num>
  <w:num w:numId="20" w16cid:durableId="196819018">
    <w:abstractNumId w:val="19"/>
  </w:num>
  <w:num w:numId="21" w16cid:durableId="96679255">
    <w:abstractNumId w:val="27"/>
  </w:num>
  <w:num w:numId="22" w16cid:durableId="712653285">
    <w:abstractNumId w:val="8"/>
  </w:num>
  <w:num w:numId="23" w16cid:durableId="511342643">
    <w:abstractNumId w:val="26"/>
  </w:num>
  <w:num w:numId="24" w16cid:durableId="2124421998">
    <w:abstractNumId w:val="22"/>
  </w:num>
  <w:num w:numId="25" w16cid:durableId="1303271133">
    <w:abstractNumId w:val="9"/>
  </w:num>
  <w:num w:numId="26" w16cid:durableId="1531146144">
    <w:abstractNumId w:val="15"/>
  </w:num>
  <w:num w:numId="27" w16cid:durableId="1056900223">
    <w:abstractNumId w:val="0"/>
  </w:num>
  <w:num w:numId="28" w16cid:durableId="1584611118">
    <w:abstractNumId w:val="18"/>
  </w:num>
  <w:num w:numId="29" w16cid:durableId="1202592806">
    <w:abstractNumId w:val="13"/>
  </w:num>
  <w:num w:numId="30" w16cid:durableId="1003122774">
    <w:abstractNumId w:val="4"/>
  </w:num>
  <w:num w:numId="31" w16cid:durableId="157878755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435"/>
    <w:rsid w:val="0001720F"/>
    <w:rsid w:val="0002386B"/>
    <w:rsid w:val="00031772"/>
    <w:rsid w:val="00047AC9"/>
    <w:rsid w:val="00063331"/>
    <w:rsid w:val="00066365"/>
    <w:rsid w:val="000667BE"/>
    <w:rsid w:val="00075540"/>
    <w:rsid w:val="00097518"/>
    <w:rsid w:val="000B305E"/>
    <w:rsid w:val="000B4D37"/>
    <w:rsid w:val="000B7E47"/>
    <w:rsid w:val="000C1B9D"/>
    <w:rsid w:val="000C31C7"/>
    <w:rsid w:val="000D1FA3"/>
    <w:rsid w:val="000D2C48"/>
    <w:rsid w:val="000E384A"/>
    <w:rsid w:val="000F1EA3"/>
    <w:rsid w:val="000F3BE0"/>
    <w:rsid w:val="00111699"/>
    <w:rsid w:val="0011325A"/>
    <w:rsid w:val="0012077B"/>
    <w:rsid w:val="00125907"/>
    <w:rsid w:val="00125E8F"/>
    <w:rsid w:val="00136ED8"/>
    <w:rsid w:val="00150BB0"/>
    <w:rsid w:val="0017000A"/>
    <w:rsid w:val="00184314"/>
    <w:rsid w:val="001863A3"/>
    <w:rsid w:val="00197A5C"/>
    <w:rsid w:val="001A1B2C"/>
    <w:rsid w:val="001A22F5"/>
    <w:rsid w:val="001A33FB"/>
    <w:rsid w:val="001B1A55"/>
    <w:rsid w:val="001C1FF0"/>
    <w:rsid w:val="001C3320"/>
    <w:rsid w:val="001C4F5E"/>
    <w:rsid w:val="001D7909"/>
    <w:rsid w:val="001E0B38"/>
    <w:rsid w:val="001E5969"/>
    <w:rsid w:val="001F0314"/>
    <w:rsid w:val="002032D3"/>
    <w:rsid w:val="00210BBF"/>
    <w:rsid w:val="00211F3B"/>
    <w:rsid w:val="00223A52"/>
    <w:rsid w:val="00237971"/>
    <w:rsid w:val="00245400"/>
    <w:rsid w:val="00252CF8"/>
    <w:rsid w:val="00262BDC"/>
    <w:rsid w:val="0026783B"/>
    <w:rsid w:val="0027074C"/>
    <w:rsid w:val="002730F4"/>
    <w:rsid w:val="002764C4"/>
    <w:rsid w:val="002801D4"/>
    <w:rsid w:val="00284411"/>
    <w:rsid w:val="002864F3"/>
    <w:rsid w:val="00287A42"/>
    <w:rsid w:val="002909AF"/>
    <w:rsid w:val="00297361"/>
    <w:rsid w:val="002A151B"/>
    <w:rsid w:val="002A1F42"/>
    <w:rsid w:val="002A2893"/>
    <w:rsid w:val="002B1C12"/>
    <w:rsid w:val="002C02CA"/>
    <w:rsid w:val="002C68C6"/>
    <w:rsid w:val="002C6A92"/>
    <w:rsid w:val="002D19DC"/>
    <w:rsid w:val="002D3BF4"/>
    <w:rsid w:val="002E1219"/>
    <w:rsid w:val="002E3630"/>
    <w:rsid w:val="002E74F5"/>
    <w:rsid w:val="002E7B8D"/>
    <w:rsid w:val="002F747C"/>
    <w:rsid w:val="00305838"/>
    <w:rsid w:val="00305952"/>
    <w:rsid w:val="00307452"/>
    <w:rsid w:val="00312E83"/>
    <w:rsid w:val="00315260"/>
    <w:rsid w:val="00315317"/>
    <w:rsid w:val="0032205A"/>
    <w:rsid w:val="00325C7A"/>
    <w:rsid w:val="00326B70"/>
    <w:rsid w:val="00342469"/>
    <w:rsid w:val="00345555"/>
    <w:rsid w:val="0034664E"/>
    <w:rsid w:val="00351322"/>
    <w:rsid w:val="00357307"/>
    <w:rsid w:val="00361444"/>
    <w:rsid w:val="00361DB3"/>
    <w:rsid w:val="00363156"/>
    <w:rsid w:val="00363D38"/>
    <w:rsid w:val="0036571E"/>
    <w:rsid w:val="0037271F"/>
    <w:rsid w:val="00382BBB"/>
    <w:rsid w:val="003A11AE"/>
    <w:rsid w:val="003B4ABC"/>
    <w:rsid w:val="003D1161"/>
    <w:rsid w:val="003D47E6"/>
    <w:rsid w:val="003D687F"/>
    <w:rsid w:val="003E279E"/>
    <w:rsid w:val="003E68DC"/>
    <w:rsid w:val="003F2B25"/>
    <w:rsid w:val="00414CF0"/>
    <w:rsid w:val="0041554D"/>
    <w:rsid w:val="00425BC4"/>
    <w:rsid w:val="00426B3E"/>
    <w:rsid w:val="004478D0"/>
    <w:rsid w:val="004540E7"/>
    <w:rsid w:val="004542B6"/>
    <w:rsid w:val="00457505"/>
    <w:rsid w:val="0046186F"/>
    <w:rsid w:val="00465542"/>
    <w:rsid w:val="00471C10"/>
    <w:rsid w:val="00491E1B"/>
    <w:rsid w:val="004921F6"/>
    <w:rsid w:val="00497B1F"/>
    <w:rsid w:val="004A7C88"/>
    <w:rsid w:val="004B1E03"/>
    <w:rsid w:val="004D25C2"/>
    <w:rsid w:val="004D335D"/>
    <w:rsid w:val="004E1671"/>
    <w:rsid w:val="004E30AD"/>
    <w:rsid w:val="004E54DF"/>
    <w:rsid w:val="004E567F"/>
    <w:rsid w:val="004F497C"/>
    <w:rsid w:val="00503391"/>
    <w:rsid w:val="0050476A"/>
    <w:rsid w:val="005106DE"/>
    <w:rsid w:val="005157C9"/>
    <w:rsid w:val="00525BB7"/>
    <w:rsid w:val="00536E68"/>
    <w:rsid w:val="00540C15"/>
    <w:rsid w:val="0054451E"/>
    <w:rsid w:val="00555B0D"/>
    <w:rsid w:val="00563628"/>
    <w:rsid w:val="00575745"/>
    <w:rsid w:val="00577690"/>
    <w:rsid w:val="0058249B"/>
    <w:rsid w:val="0058529E"/>
    <w:rsid w:val="005940DC"/>
    <w:rsid w:val="005947E4"/>
    <w:rsid w:val="005A6B97"/>
    <w:rsid w:val="005B3A12"/>
    <w:rsid w:val="005B573F"/>
    <w:rsid w:val="005C14C5"/>
    <w:rsid w:val="005D18A5"/>
    <w:rsid w:val="00634EBE"/>
    <w:rsid w:val="00645700"/>
    <w:rsid w:val="006524FE"/>
    <w:rsid w:val="006754AA"/>
    <w:rsid w:val="0068121E"/>
    <w:rsid w:val="006816F5"/>
    <w:rsid w:val="00681BB3"/>
    <w:rsid w:val="006A0B12"/>
    <w:rsid w:val="006A2D90"/>
    <w:rsid w:val="006A38C2"/>
    <w:rsid w:val="006A4514"/>
    <w:rsid w:val="006A6C57"/>
    <w:rsid w:val="006B2079"/>
    <w:rsid w:val="006C0259"/>
    <w:rsid w:val="006C4108"/>
    <w:rsid w:val="006C6C10"/>
    <w:rsid w:val="006D3491"/>
    <w:rsid w:val="006D3B66"/>
    <w:rsid w:val="006D4313"/>
    <w:rsid w:val="006D6B92"/>
    <w:rsid w:val="006E49BE"/>
    <w:rsid w:val="006E73B9"/>
    <w:rsid w:val="006F2187"/>
    <w:rsid w:val="006F5A68"/>
    <w:rsid w:val="006F75EC"/>
    <w:rsid w:val="00700332"/>
    <w:rsid w:val="007003B6"/>
    <w:rsid w:val="00700C0E"/>
    <w:rsid w:val="0070372F"/>
    <w:rsid w:val="0071291F"/>
    <w:rsid w:val="00715A96"/>
    <w:rsid w:val="007211C1"/>
    <w:rsid w:val="00724FA2"/>
    <w:rsid w:val="00740C74"/>
    <w:rsid w:val="00746408"/>
    <w:rsid w:val="007476AC"/>
    <w:rsid w:val="007552D7"/>
    <w:rsid w:val="0076778C"/>
    <w:rsid w:val="007705E7"/>
    <w:rsid w:val="00771139"/>
    <w:rsid w:val="00773CF2"/>
    <w:rsid w:val="00774872"/>
    <w:rsid w:val="00776753"/>
    <w:rsid w:val="007858B7"/>
    <w:rsid w:val="007B07C3"/>
    <w:rsid w:val="007B5B1F"/>
    <w:rsid w:val="007D23B6"/>
    <w:rsid w:val="007D4438"/>
    <w:rsid w:val="007D6EF0"/>
    <w:rsid w:val="007F6C2E"/>
    <w:rsid w:val="007F7E67"/>
    <w:rsid w:val="00804BD9"/>
    <w:rsid w:val="00812FDE"/>
    <w:rsid w:val="0082684F"/>
    <w:rsid w:val="008448EE"/>
    <w:rsid w:val="00845435"/>
    <w:rsid w:val="008510CD"/>
    <w:rsid w:val="00867F1C"/>
    <w:rsid w:val="00871102"/>
    <w:rsid w:val="00871B6C"/>
    <w:rsid w:val="00877128"/>
    <w:rsid w:val="008A361B"/>
    <w:rsid w:val="008A3D38"/>
    <w:rsid w:val="008B2ADF"/>
    <w:rsid w:val="008B6F3B"/>
    <w:rsid w:val="008C22E4"/>
    <w:rsid w:val="008C2B76"/>
    <w:rsid w:val="008C39BC"/>
    <w:rsid w:val="008C470B"/>
    <w:rsid w:val="008C58ED"/>
    <w:rsid w:val="008C74A1"/>
    <w:rsid w:val="008D5EA8"/>
    <w:rsid w:val="008D7845"/>
    <w:rsid w:val="008E07BD"/>
    <w:rsid w:val="00915E0D"/>
    <w:rsid w:val="00917BA4"/>
    <w:rsid w:val="009219D7"/>
    <w:rsid w:val="0093026C"/>
    <w:rsid w:val="009411C4"/>
    <w:rsid w:val="00944F1E"/>
    <w:rsid w:val="0095239E"/>
    <w:rsid w:val="009610F3"/>
    <w:rsid w:val="00966DC8"/>
    <w:rsid w:val="009735F4"/>
    <w:rsid w:val="00975C84"/>
    <w:rsid w:val="00976DDD"/>
    <w:rsid w:val="00984A5E"/>
    <w:rsid w:val="009B4A62"/>
    <w:rsid w:val="009B5270"/>
    <w:rsid w:val="009B594F"/>
    <w:rsid w:val="009C049A"/>
    <w:rsid w:val="009C646B"/>
    <w:rsid w:val="009E5F00"/>
    <w:rsid w:val="009F145C"/>
    <w:rsid w:val="009F7B75"/>
    <w:rsid w:val="00A10D8A"/>
    <w:rsid w:val="00A12BC4"/>
    <w:rsid w:val="00A1353F"/>
    <w:rsid w:val="00A20F57"/>
    <w:rsid w:val="00A31ACF"/>
    <w:rsid w:val="00A338F9"/>
    <w:rsid w:val="00A52AA9"/>
    <w:rsid w:val="00A5572E"/>
    <w:rsid w:val="00A55B48"/>
    <w:rsid w:val="00A90891"/>
    <w:rsid w:val="00A929EC"/>
    <w:rsid w:val="00AA1504"/>
    <w:rsid w:val="00AA62AC"/>
    <w:rsid w:val="00AB07C6"/>
    <w:rsid w:val="00AB6DCB"/>
    <w:rsid w:val="00AC67FD"/>
    <w:rsid w:val="00AD018E"/>
    <w:rsid w:val="00AF204D"/>
    <w:rsid w:val="00AF44A0"/>
    <w:rsid w:val="00AF6050"/>
    <w:rsid w:val="00B00013"/>
    <w:rsid w:val="00B0692C"/>
    <w:rsid w:val="00B15B3A"/>
    <w:rsid w:val="00B15C1B"/>
    <w:rsid w:val="00B25A43"/>
    <w:rsid w:val="00B36F20"/>
    <w:rsid w:val="00B43D2B"/>
    <w:rsid w:val="00B67039"/>
    <w:rsid w:val="00B76796"/>
    <w:rsid w:val="00B80486"/>
    <w:rsid w:val="00B83C2F"/>
    <w:rsid w:val="00B84BB2"/>
    <w:rsid w:val="00B85F91"/>
    <w:rsid w:val="00B9701D"/>
    <w:rsid w:val="00BB2540"/>
    <w:rsid w:val="00BD3E34"/>
    <w:rsid w:val="00BD7AF2"/>
    <w:rsid w:val="00BE16FB"/>
    <w:rsid w:val="00BE6DC7"/>
    <w:rsid w:val="00BF69CB"/>
    <w:rsid w:val="00C021A4"/>
    <w:rsid w:val="00C11FC3"/>
    <w:rsid w:val="00C17F81"/>
    <w:rsid w:val="00C22574"/>
    <w:rsid w:val="00C22C26"/>
    <w:rsid w:val="00C26285"/>
    <w:rsid w:val="00C300B7"/>
    <w:rsid w:val="00C32B8B"/>
    <w:rsid w:val="00C33F44"/>
    <w:rsid w:val="00C3786E"/>
    <w:rsid w:val="00C53F52"/>
    <w:rsid w:val="00C6485F"/>
    <w:rsid w:val="00C6580B"/>
    <w:rsid w:val="00C658BD"/>
    <w:rsid w:val="00C70A65"/>
    <w:rsid w:val="00C71D63"/>
    <w:rsid w:val="00C73626"/>
    <w:rsid w:val="00C82238"/>
    <w:rsid w:val="00C900BA"/>
    <w:rsid w:val="00CA4C02"/>
    <w:rsid w:val="00CD5617"/>
    <w:rsid w:val="00CE3780"/>
    <w:rsid w:val="00CE6E97"/>
    <w:rsid w:val="00CE7432"/>
    <w:rsid w:val="00D046C7"/>
    <w:rsid w:val="00D05C22"/>
    <w:rsid w:val="00D12605"/>
    <w:rsid w:val="00D126AF"/>
    <w:rsid w:val="00D202D0"/>
    <w:rsid w:val="00D2081F"/>
    <w:rsid w:val="00D27484"/>
    <w:rsid w:val="00D30494"/>
    <w:rsid w:val="00D31E9F"/>
    <w:rsid w:val="00D328A5"/>
    <w:rsid w:val="00D50588"/>
    <w:rsid w:val="00D52E48"/>
    <w:rsid w:val="00D56444"/>
    <w:rsid w:val="00D61631"/>
    <w:rsid w:val="00D671A4"/>
    <w:rsid w:val="00D73B27"/>
    <w:rsid w:val="00D73FA3"/>
    <w:rsid w:val="00D76923"/>
    <w:rsid w:val="00D9198B"/>
    <w:rsid w:val="00D96B10"/>
    <w:rsid w:val="00DA1FFC"/>
    <w:rsid w:val="00DA3560"/>
    <w:rsid w:val="00DA3D1D"/>
    <w:rsid w:val="00DB06CE"/>
    <w:rsid w:val="00DC01D2"/>
    <w:rsid w:val="00DC679A"/>
    <w:rsid w:val="00DC6D29"/>
    <w:rsid w:val="00DD133E"/>
    <w:rsid w:val="00DD1C12"/>
    <w:rsid w:val="00DE2682"/>
    <w:rsid w:val="00DF11B1"/>
    <w:rsid w:val="00DF63F3"/>
    <w:rsid w:val="00E0046B"/>
    <w:rsid w:val="00E01726"/>
    <w:rsid w:val="00E032CB"/>
    <w:rsid w:val="00E07AD8"/>
    <w:rsid w:val="00E144FD"/>
    <w:rsid w:val="00E146EA"/>
    <w:rsid w:val="00E21A46"/>
    <w:rsid w:val="00E24460"/>
    <w:rsid w:val="00E24546"/>
    <w:rsid w:val="00E2662A"/>
    <w:rsid w:val="00E30E66"/>
    <w:rsid w:val="00E37540"/>
    <w:rsid w:val="00E37F6B"/>
    <w:rsid w:val="00E73BFD"/>
    <w:rsid w:val="00E74867"/>
    <w:rsid w:val="00E76904"/>
    <w:rsid w:val="00E82591"/>
    <w:rsid w:val="00E83232"/>
    <w:rsid w:val="00E9282E"/>
    <w:rsid w:val="00E929D2"/>
    <w:rsid w:val="00EA78CC"/>
    <w:rsid w:val="00EB2D36"/>
    <w:rsid w:val="00EB5972"/>
    <w:rsid w:val="00EC12FD"/>
    <w:rsid w:val="00EC1927"/>
    <w:rsid w:val="00EC2F36"/>
    <w:rsid w:val="00ED0285"/>
    <w:rsid w:val="00ED3C6E"/>
    <w:rsid w:val="00ED5403"/>
    <w:rsid w:val="00ED5431"/>
    <w:rsid w:val="00EE1009"/>
    <w:rsid w:val="00EF1C3D"/>
    <w:rsid w:val="00EF53C3"/>
    <w:rsid w:val="00F01550"/>
    <w:rsid w:val="00F0531E"/>
    <w:rsid w:val="00F05CB5"/>
    <w:rsid w:val="00F069A3"/>
    <w:rsid w:val="00F106D5"/>
    <w:rsid w:val="00F152E5"/>
    <w:rsid w:val="00F2233B"/>
    <w:rsid w:val="00F34286"/>
    <w:rsid w:val="00F35C69"/>
    <w:rsid w:val="00F4032A"/>
    <w:rsid w:val="00F61413"/>
    <w:rsid w:val="00F62723"/>
    <w:rsid w:val="00F636C4"/>
    <w:rsid w:val="00F64675"/>
    <w:rsid w:val="00F66282"/>
    <w:rsid w:val="00F74757"/>
    <w:rsid w:val="00F7562C"/>
    <w:rsid w:val="00F75F2C"/>
    <w:rsid w:val="00F82E6D"/>
    <w:rsid w:val="00F95DB5"/>
    <w:rsid w:val="00FB18B8"/>
    <w:rsid w:val="00FB3BDC"/>
    <w:rsid w:val="00FB6648"/>
    <w:rsid w:val="00FC3758"/>
    <w:rsid w:val="00FC4835"/>
    <w:rsid w:val="00FD3474"/>
    <w:rsid w:val="00FD7E4D"/>
    <w:rsid w:val="00FE2B07"/>
    <w:rsid w:val="00FF3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FF8CA"/>
  <w15:docId w15:val="{BDD45F7A-3F15-48EB-9F47-016422BE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Cs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qFormat/>
    <w:pPr>
      <w:keepNext/>
      <w:numPr>
        <w:ilvl w:val="12"/>
      </w:numPr>
      <w:outlineLvl w:val="0"/>
    </w:pPr>
    <w:rPr>
      <w:szCs w:val="20"/>
    </w:rPr>
  </w:style>
  <w:style w:type="paragraph" w:styleId="Nadpis2">
    <w:name w:val="heading 2"/>
    <w:basedOn w:val="Normln"/>
    <w:next w:val="Normln"/>
    <w:qFormat/>
    <w:pPr>
      <w:keepNext/>
      <w:ind w:right="-851"/>
      <w:jc w:val="center"/>
      <w:outlineLvl w:val="1"/>
    </w:pPr>
    <w:rPr>
      <w:b/>
      <w:sz w:val="40"/>
      <w:szCs w:val="20"/>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8">
    <w:name w:val="heading 8"/>
    <w:basedOn w:val="Normln"/>
    <w:next w:val="Normln"/>
    <w:qFormat/>
    <w:pPr>
      <w:spacing w:before="240" w:after="60"/>
      <w:outlineLvl w:val="7"/>
    </w:pPr>
    <w:rPr>
      <w:rFonts w:ascii="Calibri" w:hAnsi="Calibri"/>
      <w:i/>
      <w:iCs/>
      <w:sz w:val="24"/>
      <w:lang w:val="x-none" w:eastAsia="x-none"/>
    </w:rPr>
  </w:style>
  <w:style w:type="paragraph" w:styleId="Nadpis9">
    <w:name w:val="heading 9"/>
    <w:basedOn w:val="Normln"/>
    <w:next w:val="Normln"/>
    <w:link w:val="Nadpis9Char"/>
    <w:uiPriority w:val="9"/>
    <w:semiHidden/>
    <w:unhideWhenUsed/>
    <w:qFormat/>
    <w:rsid w:val="00DA1FFC"/>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sz w:val="21"/>
    </w:rPr>
  </w:style>
  <w:style w:type="paragraph" w:styleId="Zkladntext">
    <w:name w:val="Body Text"/>
    <w:basedOn w:val="Normln"/>
    <w:pPr>
      <w:jc w:val="both"/>
    </w:pPr>
    <w:rPr>
      <w:szCs w:val="20"/>
    </w:rPr>
  </w:style>
  <w:style w:type="paragraph" w:styleId="Zkladntext3">
    <w:name w:val="Body Text 3"/>
    <w:basedOn w:val="Normln"/>
    <w:semiHidden/>
    <w:pPr>
      <w:jc w:val="both"/>
    </w:pPr>
    <w:rPr>
      <w:sz w:val="22"/>
      <w:szCs w:val="20"/>
      <w:lang w:val="x-none" w:eastAsia="x-none"/>
    </w:rPr>
  </w:style>
  <w:style w:type="paragraph" w:styleId="Zkladntextodsazen">
    <w:name w:val="Body Text Indent"/>
    <w:basedOn w:val="Normln"/>
    <w:semiHidden/>
    <w:pPr>
      <w:ind w:left="525"/>
      <w:jc w:val="both"/>
    </w:pPr>
    <w:rPr>
      <w:rFonts w:cs="Arial"/>
      <w:sz w:val="22"/>
      <w:szCs w:val="20"/>
    </w:rPr>
  </w:style>
  <w:style w:type="paragraph" w:styleId="Zhlav">
    <w:name w:val="header"/>
    <w:aliases w:val="ho,header odd,first,heading one,Odd Header,h"/>
    <w:basedOn w:val="Normln"/>
    <w:semiHidden/>
    <w:pPr>
      <w:tabs>
        <w:tab w:val="center" w:pos="4536"/>
        <w:tab w:val="right" w:pos="9072"/>
      </w:tabs>
    </w:pPr>
    <w:rPr>
      <w:szCs w:val="20"/>
    </w:rPr>
  </w:style>
  <w:style w:type="paragraph" w:styleId="Zpat">
    <w:name w:val="footer"/>
    <w:basedOn w:val="Normln"/>
    <w:link w:val="ZpatChar"/>
    <w:uiPriority w:val="99"/>
    <w:pPr>
      <w:widowControl w:val="0"/>
      <w:tabs>
        <w:tab w:val="center" w:pos="4536"/>
        <w:tab w:val="right" w:pos="9072"/>
      </w:tabs>
      <w:autoSpaceDE w:val="0"/>
      <w:autoSpaceDN w:val="0"/>
      <w:adjustRightInd w:val="0"/>
    </w:pPr>
    <w:rPr>
      <w:szCs w:val="20"/>
    </w:rPr>
  </w:style>
  <w:style w:type="paragraph" w:customStyle="1" w:styleId="JKNadpis3">
    <w:name w:val="JK_Nadpis 3"/>
    <w:basedOn w:val="Nadpis3"/>
    <w:pPr>
      <w:keepNext w:val="0"/>
      <w:spacing w:before="120" w:after="0"/>
      <w:jc w:val="both"/>
    </w:pPr>
    <w:rPr>
      <w:rFonts w:cs="Times New Roman"/>
      <w:b w:val="0"/>
      <w:bCs w:val="0"/>
      <w:sz w:val="22"/>
      <w:szCs w:val="20"/>
    </w:rPr>
  </w:style>
  <w:style w:type="paragraph" w:customStyle="1" w:styleId="JKNormln">
    <w:name w:val="JK_Normální"/>
    <w:basedOn w:val="Normln"/>
    <w:pPr>
      <w:spacing w:before="120"/>
    </w:pPr>
    <w:rPr>
      <w:sz w:val="22"/>
    </w:rPr>
  </w:style>
  <w:style w:type="paragraph" w:styleId="Textpoznpodarou">
    <w:name w:val="footnote text"/>
    <w:basedOn w:val="Normln"/>
    <w:semiHidden/>
    <w:rPr>
      <w:szCs w:val="20"/>
    </w:rPr>
  </w:style>
  <w:style w:type="character" w:styleId="Znakapoznpodarou">
    <w:name w:val="footnote reference"/>
    <w:semiHidden/>
    <w:rPr>
      <w:vertAlign w:val="superscript"/>
    </w:rPr>
  </w:style>
  <w:style w:type="paragraph" w:styleId="Seznam">
    <w:name w:val="List"/>
    <w:basedOn w:val="Normln"/>
    <w:pPr>
      <w:ind w:left="283" w:hanging="283"/>
    </w:pPr>
    <w:rPr>
      <w:rFonts w:ascii="Times New Roman" w:hAnsi="Times New Roman"/>
      <w:sz w:val="24"/>
      <w:szCs w:val="20"/>
    </w:rPr>
  </w:style>
  <w:style w:type="character" w:customStyle="1" w:styleId="SeznamChar">
    <w:name w:val="Seznam Char"/>
    <w:rPr>
      <w:sz w:val="24"/>
      <w:lang w:val="cs-CZ" w:eastAsia="cs-CZ" w:bidi="ar-SA"/>
    </w:rPr>
  </w:style>
  <w:style w:type="paragraph" w:styleId="Pokraovnseznamu">
    <w:name w:val="List Continue"/>
    <w:basedOn w:val="Normln"/>
    <w:semiHidden/>
    <w:pPr>
      <w:spacing w:after="120"/>
      <w:ind w:left="283"/>
    </w:pPr>
  </w:style>
  <w:style w:type="paragraph" w:customStyle="1" w:styleId="Level2">
    <w:name w:val="Level 2"/>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character" w:customStyle="1" w:styleId="WW8Num3z2">
    <w:name w:val="WW8Num3z2"/>
    <w:rPr>
      <w:rFonts w:ascii="Wingdings" w:hAnsi="Wingdings"/>
    </w:rPr>
  </w:style>
  <w:style w:type="paragraph" w:customStyle="1" w:styleId="Level1">
    <w:name w:val="Level 1"/>
    <w:pPr>
      <w:widowControl w:val="0"/>
      <w:autoSpaceDE w:val="0"/>
      <w:autoSpaceDN w:val="0"/>
      <w:adjustRightInd w:val="0"/>
      <w:ind w:left="720"/>
      <w:jc w:val="both"/>
    </w:pPr>
    <w:rPr>
      <w:rFonts w:ascii="Times New Roman obyeejné" w:eastAsia="Batang" w:hAnsi="Times New Roman obyeejné" w:cs="Times New Roman obyeejné"/>
      <w:sz w:val="24"/>
      <w:szCs w:val="24"/>
      <w:lang w:bidi="ne-IN"/>
    </w:rPr>
  </w:style>
  <w:style w:type="paragraph" w:customStyle="1" w:styleId="Body">
    <w:name w:val="Body"/>
    <w:basedOn w:val="Normln"/>
    <w:pPr>
      <w:overflowPunct w:val="0"/>
      <w:autoSpaceDE w:val="0"/>
      <w:autoSpaceDN w:val="0"/>
      <w:adjustRightInd w:val="0"/>
      <w:spacing w:after="140" w:line="290" w:lineRule="auto"/>
      <w:jc w:val="both"/>
      <w:textAlignment w:val="baseline"/>
    </w:pPr>
    <w:rPr>
      <w:kern w:val="20"/>
      <w:szCs w:val="20"/>
      <w:lang w:val="en-GB"/>
    </w:rPr>
  </w:style>
  <w:style w:type="paragraph" w:customStyle="1" w:styleId="SubHead">
    <w:name w:val="SubHead"/>
    <w:basedOn w:val="Normln"/>
    <w:next w:val="Normln"/>
    <w:pPr>
      <w:keepNext/>
      <w:keepLines/>
      <w:overflowPunct w:val="0"/>
      <w:autoSpaceDE w:val="0"/>
      <w:autoSpaceDN w:val="0"/>
      <w:adjustRightInd w:val="0"/>
      <w:spacing w:before="60" w:after="60" w:line="290" w:lineRule="auto"/>
      <w:jc w:val="both"/>
      <w:textAlignment w:val="baseline"/>
    </w:pPr>
    <w:rPr>
      <w:b/>
      <w:kern w:val="20"/>
      <w:sz w:val="21"/>
      <w:szCs w:val="20"/>
      <w:lang w:val="en-GB"/>
    </w:rPr>
  </w:style>
  <w:style w:type="character" w:styleId="Hypertextovodkaz">
    <w:name w:val="Hyperlink"/>
    <w:unhideWhenUsed/>
    <w:rPr>
      <w:color w:val="0000FF"/>
      <w:u w:val="single"/>
    </w:rPr>
  </w:style>
  <w:style w:type="paragraph" w:customStyle="1" w:styleId="NADPISCENNETUC">
    <w:name w:val="NADPIS CENNETUC"/>
    <w:basedOn w:val="Normln"/>
    <w:pPr>
      <w:keepNext/>
      <w:keepLines/>
      <w:overflowPunct w:val="0"/>
      <w:autoSpaceDE w:val="0"/>
      <w:autoSpaceDN w:val="0"/>
      <w:adjustRightInd w:val="0"/>
      <w:spacing w:before="120" w:after="60"/>
      <w:jc w:val="center"/>
      <w:textAlignment w:val="baseline"/>
    </w:pPr>
    <w:rPr>
      <w:szCs w:val="20"/>
    </w:rPr>
  </w:style>
  <w:style w:type="paragraph" w:customStyle="1" w:styleId="Body1">
    <w:name w:val="Body 1"/>
    <w:basedOn w:val="Normln"/>
    <w:pPr>
      <w:tabs>
        <w:tab w:val="left" w:pos="567"/>
      </w:tabs>
      <w:overflowPunct w:val="0"/>
      <w:autoSpaceDE w:val="0"/>
      <w:autoSpaceDN w:val="0"/>
      <w:adjustRightInd w:val="0"/>
      <w:spacing w:after="140" w:line="290" w:lineRule="auto"/>
      <w:ind w:left="567"/>
      <w:jc w:val="both"/>
      <w:textAlignment w:val="baseline"/>
    </w:pPr>
    <w:rPr>
      <w:kern w:val="20"/>
      <w:szCs w:val="20"/>
      <w:lang w:val="en-GB"/>
    </w:rPr>
  </w:style>
  <w:style w:type="paragraph" w:customStyle="1" w:styleId="bullet3">
    <w:name w:val="bullet 3"/>
    <w:basedOn w:val="Normln"/>
    <w:pPr>
      <w:numPr>
        <w:numId w:val="1"/>
      </w:numPr>
      <w:spacing w:after="140" w:line="290" w:lineRule="auto"/>
      <w:jc w:val="both"/>
    </w:pPr>
    <w:rPr>
      <w:kern w:val="20"/>
      <w:lang w:val="en-GB" w:eastAsia="en-US"/>
    </w:rPr>
  </w:style>
  <w:style w:type="character" w:styleId="Odkaznakoment">
    <w:name w:val="annotation reference"/>
    <w:rPr>
      <w:sz w:val="16"/>
      <w:szCs w:val="16"/>
    </w:rPr>
  </w:style>
  <w:style w:type="paragraph" w:styleId="Textkomente">
    <w:name w:val="annotation text"/>
    <w:basedOn w:val="Normln"/>
    <w:rPr>
      <w:szCs w:val="20"/>
      <w:lang w:val="x-none" w:eastAsia="x-none"/>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Revize">
    <w:name w:val="Revision"/>
    <w:hidden/>
    <w:semiHidden/>
    <w:rPr>
      <w:sz w:val="24"/>
      <w:szCs w:val="24"/>
    </w:rPr>
  </w:style>
  <w:style w:type="paragraph" w:customStyle="1" w:styleId="Odstavecseseznamem1">
    <w:name w:val="Odstavec se seznamem1"/>
    <w:aliases w:val="Nad,List Paragraph,Odstavec cíl se seznamem,Odstavec se seznamem5,Odstavec_muj,Odrážky"/>
    <w:basedOn w:val="Normln"/>
    <w:qFormat/>
    <w:pPr>
      <w:ind w:left="720"/>
    </w:pPr>
  </w:style>
  <w:style w:type="character" w:customStyle="1" w:styleId="Nadpis9Char">
    <w:name w:val="Nadpis 9 Char"/>
    <w:link w:val="Nadpis9"/>
    <w:uiPriority w:val="9"/>
    <w:semiHidden/>
    <w:rsid w:val="00DA1FFC"/>
    <w:rPr>
      <w:rFonts w:ascii="Calibri Light" w:eastAsia="Times New Roman" w:hAnsi="Calibri Light" w:cs="Times New Roman"/>
      <w:sz w:val="22"/>
      <w:szCs w:val="22"/>
    </w:rPr>
  </w:style>
  <w:style w:type="character" w:styleId="slostrnky">
    <w:name w:val="page number"/>
    <w:basedOn w:val="Standardnpsmoodstavce"/>
    <w:semiHidden/>
  </w:style>
  <w:style w:type="paragraph" w:styleId="Rozloendokumentu">
    <w:name w:val="Document Map"/>
    <w:basedOn w:val="Normln"/>
    <w:semiHidden/>
    <w:pPr>
      <w:shd w:val="clear" w:color="auto" w:fill="000080"/>
    </w:pPr>
    <w:rPr>
      <w:rFonts w:ascii="Tahoma" w:hAnsi="Tahoma" w:cs="Tahoma"/>
      <w:szCs w:val="20"/>
    </w:rPr>
  </w:style>
  <w:style w:type="character" w:customStyle="1" w:styleId="Nadpis8Char">
    <w:name w:val="Nadpis 8 Char"/>
    <w:semiHidden/>
    <w:rPr>
      <w:rFonts w:ascii="Calibri" w:eastAsia="Times New Roman" w:hAnsi="Calibri" w:cs="Times New Roman"/>
      <w:i/>
      <w:iCs/>
      <w:sz w:val="24"/>
      <w:szCs w:val="24"/>
    </w:rPr>
  </w:style>
  <w:style w:type="character" w:customStyle="1" w:styleId="Zkladntext3Char">
    <w:name w:val="Základní text 3 Char"/>
    <w:rPr>
      <w:rFonts w:ascii="Arial" w:hAnsi="Arial"/>
      <w:sz w:val="22"/>
    </w:rPr>
  </w:style>
  <w:style w:type="paragraph" w:customStyle="1" w:styleId="Normal1">
    <w:name w:val="Normal1"/>
    <w:basedOn w:val="Normln"/>
    <w:pPr>
      <w:widowControl w:val="0"/>
    </w:pPr>
    <w:rPr>
      <w:szCs w:val="20"/>
      <w:lang w:val="sv-SE"/>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szCs w:val="20"/>
    </w:rPr>
  </w:style>
  <w:style w:type="paragraph" w:customStyle="1" w:styleId="HLAVICKA6BNAD">
    <w:name w:val="HLAVICKA 6B NAD"/>
    <w:basedOn w:val="HLAVICKA"/>
    <w:pPr>
      <w:spacing w:before="120"/>
    </w:pPr>
  </w:style>
  <w:style w:type="paragraph" w:customStyle="1" w:styleId="Tabellentext">
    <w:name w:val="Tabellentext"/>
    <w:basedOn w:val="Normln"/>
    <w:pPr>
      <w:keepLines/>
      <w:spacing w:before="40" w:after="40"/>
    </w:pPr>
    <w:rPr>
      <w:rFonts w:ascii="CorpoS" w:hAnsi="CorpoS"/>
      <w:sz w:val="22"/>
      <w:lang w:val="de-DE" w:eastAsia="ar-SA"/>
    </w:rPr>
  </w:style>
  <w:style w:type="paragraph" w:customStyle="1" w:styleId="Styl1">
    <w:name w:val="Styl1"/>
    <w:basedOn w:val="Normln"/>
    <w:qFormat/>
    <w:pPr>
      <w:spacing w:before="60"/>
      <w:ind w:left="357" w:hanging="357"/>
      <w:jc w:val="both"/>
    </w:pPr>
    <w:rPr>
      <w:rFonts w:ascii="Times New Roman" w:hAnsi="Times New Roman"/>
      <w:iCs/>
      <w:sz w:val="24"/>
      <w:lang w:val="x-none" w:eastAsia="x-none"/>
    </w:rPr>
  </w:style>
  <w:style w:type="character" w:customStyle="1" w:styleId="TextkomenteChar">
    <w:name w:val="Text komentáře Char"/>
    <w:semiHidden/>
    <w:rPr>
      <w:rFonts w:ascii="Arial" w:hAnsi="Arial"/>
    </w:rPr>
  </w:style>
  <w:style w:type="character" w:customStyle="1" w:styleId="Styl1Char">
    <w:name w:val="Styl1 Char"/>
    <w:rPr>
      <w:iCs/>
      <w:sz w:val="24"/>
      <w:szCs w:val="24"/>
    </w:rPr>
  </w:style>
  <w:style w:type="paragraph" w:customStyle="1" w:styleId="obsah2">
    <w:name w:val="..obsah2"/>
    <w:basedOn w:val="Normln"/>
    <w:pPr>
      <w:spacing w:before="40"/>
      <w:jc w:val="both"/>
    </w:pPr>
    <w:rPr>
      <w:noProof/>
      <w:szCs w:val="20"/>
    </w:rPr>
  </w:style>
  <w:style w:type="paragraph" w:customStyle="1" w:styleId="Odrtext">
    <w:name w:val="Odr. text"/>
    <w:basedOn w:val="Normln"/>
    <w:pPr>
      <w:spacing w:after="120"/>
      <w:ind w:left="1701" w:hanging="567"/>
      <w:jc w:val="both"/>
    </w:pPr>
    <w:rPr>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ZkladntextChar">
    <w:name w:val="Základní text Char"/>
    <w:rPr>
      <w:rFonts w:ascii="Arial" w:hAnsi="Arial"/>
    </w:rPr>
  </w:style>
  <w:style w:type="paragraph" w:customStyle="1" w:styleId="Normal2">
    <w:name w:val="Normal 2"/>
    <w:basedOn w:val="Normln"/>
    <w:pPr>
      <w:tabs>
        <w:tab w:val="left" w:pos="709"/>
      </w:tabs>
      <w:autoSpaceDE w:val="0"/>
      <w:autoSpaceDN w:val="0"/>
      <w:spacing w:before="60" w:after="120"/>
      <w:ind w:left="1418"/>
      <w:jc w:val="both"/>
    </w:pPr>
    <w:rPr>
      <w:rFonts w:cs="Arial"/>
      <w:sz w:val="22"/>
      <w:szCs w:val="22"/>
      <w:lang w:val="en-GB" w:eastAsia="en-US"/>
    </w:rPr>
  </w:style>
  <w:style w:type="character" w:customStyle="1" w:styleId="OdstavecseseznamemChar">
    <w:name w:val="Odstavec se seznamem Char"/>
    <w:link w:val="Odstavecseseznamem"/>
    <w:rPr>
      <w:rFonts w:ascii="Arial" w:hAnsi="Arial"/>
      <w:szCs w:val="24"/>
    </w:rPr>
  </w:style>
  <w:style w:type="character" w:styleId="Siln">
    <w:name w:val="Strong"/>
    <w:qFormat/>
    <w:rPr>
      <w:b/>
      <w:bCs/>
    </w:rPr>
  </w:style>
  <w:style w:type="character" w:customStyle="1" w:styleId="apple-converted-space">
    <w:name w:val="apple-converted-space"/>
  </w:style>
  <w:style w:type="paragraph" w:customStyle="1" w:styleId="BodyText21">
    <w:name w:val="Body Text 21"/>
    <w:basedOn w:val="Normln"/>
    <w:pPr>
      <w:widowControl w:val="0"/>
      <w:suppressAutoHyphens/>
      <w:snapToGrid w:val="0"/>
      <w:jc w:val="both"/>
    </w:pPr>
    <w:rPr>
      <w:sz w:val="22"/>
      <w:szCs w:val="20"/>
      <w:lang w:eastAsia="ar-SA"/>
    </w:rPr>
  </w:style>
  <w:style w:type="paragraph" w:customStyle="1" w:styleId="ANadpis2">
    <w:name w:val="A_Nadpis2"/>
    <w:basedOn w:val="Normln"/>
    <w:pPr>
      <w:tabs>
        <w:tab w:val="left" w:pos="567"/>
      </w:tabs>
      <w:overflowPunct w:val="0"/>
      <w:autoSpaceDE w:val="0"/>
      <w:autoSpaceDN w:val="0"/>
      <w:adjustRightInd w:val="0"/>
      <w:spacing w:before="120"/>
      <w:ind w:left="567" w:hanging="567"/>
      <w:jc w:val="both"/>
    </w:pPr>
    <w:rPr>
      <w:rFonts w:ascii="Times New Roman" w:hAnsi="Times New Roman"/>
      <w:b/>
      <w:sz w:val="24"/>
      <w:szCs w:val="20"/>
    </w:rPr>
  </w:style>
  <w:style w:type="character" w:customStyle="1" w:styleId="TextkomenteChar1">
    <w:name w:val="Text komentáře Char1"/>
    <w:locked/>
    <w:rPr>
      <w:rFonts w:eastAsia="Luxi Sans"/>
      <w:lang w:val="cs-CZ" w:eastAsia="cs-CZ" w:bidi="ar-SA"/>
    </w:rPr>
  </w:style>
  <w:style w:type="paragraph" w:styleId="Normlnweb">
    <w:name w:val="Normal (Web)"/>
    <w:basedOn w:val="Normln"/>
    <w:unhideWhenUsed/>
    <w:pPr>
      <w:spacing w:before="100" w:beforeAutospacing="1" w:after="100" w:afterAutospacing="1"/>
    </w:pPr>
    <w:rPr>
      <w:rFonts w:eastAsia="Calibri" w:cs="Symbol"/>
      <w:szCs w:val="20"/>
      <w:lang w:eastAsia="en-US"/>
    </w:rPr>
  </w:style>
  <w:style w:type="character" w:customStyle="1" w:styleId="h1a6">
    <w:name w:val="h1a6"/>
    <w:rPr>
      <w:rFonts w:ascii="Arial" w:hAnsi="Arial" w:cs="Arial" w:hint="default"/>
      <w:i/>
      <w:iCs/>
      <w:vanish w:val="0"/>
      <w:webHidden w:val="0"/>
      <w:sz w:val="26"/>
      <w:szCs w:val="26"/>
      <w:specVanish w:val="0"/>
    </w:rPr>
  </w:style>
  <w:style w:type="paragraph" w:styleId="Bezmezer">
    <w:name w:val="No Spacing"/>
    <w:link w:val="BezmezerChar"/>
    <w:uiPriority w:val="99"/>
    <w:qFormat/>
    <w:pPr>
      <w:jc w:val="both"/>
    </w:pPr>
    <w:rPr>
      <w:rFonts w:ascii="Calibri" w:eastAsia="Calibri" w:hAnsi="Calibri"/>
      <w:sz w:val="22"/>
      <w:szCs w:val="22"/>
      <w:lang w:eastAsia="en-US"/>
    </w:rPr>
  </w:style>
  <w:style w:type="paragraph" w:customStyle="1" w:styleId="Style19">
    <w:name w:val="Style19"/>
    <w:basedOn w:val="Normln"/>
    <w:pPr>
      <w:widowControl w:val="0"/>
      <w:autoSpaceDE w:val="0"/>
      <w:autoSpaceDN w:val="0"/>
      <w:adjustRightInd w:val="0"/>
      <w:spacing w:line="211" w:lineRule="exact"/>
    </w:pPr>
    <w:rPr>
      <w:rFonts w:ascii="Courier New" w:hAnsi="Courier New" w:cs="Courier New"/>
      <w:sz w:val="24"/>
    </w:rPr>
  </w:style>
  <w:style w:type="character" w:customStyle="1" w:styleId="ZpatChar">
    <w:name w:val="Zápatí Char"/>
    <w:link w:val="Zpat"/>
    <w:uiPriority w:val="99"/>
    <w:rsid w:val="00575745"/>
    <w:rPr>
      <w:rFonts w:ascii="Arial" w:hAnsi="Arial"/>
    </w:rPr>
  </w:style>
  <w:style w:type="character" w:styleId="Odkazjemn">
    <w:name w:val="Subtle Reference"/>
    <w:uiPriority w:val="31"/>
    <w:qFormat/>
    <w:rsid w:val="00A52AA9"/>
    <w:rPr>
      <w:sz w:val="24"/>
      <w:szCs w:val="24"/>
      <w:u w:val="single"/>
    </w:rPr>
  </w:style>
  <w:style w:type="paragraph" w:styleId="Odstavecseseznamem">
    <w:name w:val="List Paragraph"/>
    <w:basedOn w:val="Normln"/>
    <w:link w:val="OdstavecseseznamemChar"/>
    <w:qFormat/>
    <w:rsid w:val="004E30AD"/>
    <w:pPr>
      <w:spacing w:after="160" w:line="259" w:lineRule="auto"/>
      <w:ind w:left="720"/>
      <w:contextualSpacing/>
    </w:pPr>
  </w:style>
  <w:style w:type="character" w:customStyle="1" w:styleId="h1a1">
    <w:name w:val="h1a1"/>
    <w:rsid w:val="004E30AD"/>
    <w:rPr>
      <w:vanish w:val="0"/>
      <w:webHidden w:val="0"/>
      <w:sz w:val="24"/>
      <w:szCs w:val="24"/>
      <w:specVanish w:val="0"/>
    </w:rPr>
  </w:style>
  <w:style w:type="character" w:customStyle="1" w:styleId="Nevyeenzmnka1">
    <w:name w:val="Nevyřešená zmínka1"/>
    <w:uiPriority w:val="99"/>
    <w:semiHidden/>
    <w:unhideWhenUsed/>
    <w:rsid w:val="00EC1927"/>
    <w:rPr>
      <w:color w:val="605E5C"/>
      <w:shd w:val="clear" w:color="auto" w:fill="E1DFDD"/>
    </w:rPr>
  </w:style>
  <w:style w:type="paragraph" w:customStyle="1" w:styleId="Smlouva-slo">
    <w:name w:val="Smlouva-číslo"/>
    <w:basedOn w:val="Normln"/>
    <w:rsid w:val="002C68C6"/>
    <w:pPr>
      <w:suppressAutoHyphens/>
      <w:spacing w:before="120" w:line="240" w:lineRule="atLeast"/>
      <w:jc w:val="both"/>
    </w:pPr>
    <w:rPr>
      <w:rFonts w:ascii="Times New Roman" w:hAnsi="Times New Roman" w:cs="Arial"/>
      <w:color w:val="000000"/>
      <w:kern w:val="1"/>
      <w:sz w:val="24"/>
    </w:rPr>
  </w:style>
  <w:style w:type="character" w:customStyle="1" w:styleId="Nevyeenzmnka2">
    <w:name w:val="Nevyřešená zmínka2"/>
    <w:uiPriority w:val="99"/>
    <w:semiHidden/>
    <w:unhideWhenUsed/>
    <w:rsid w:val="000C1B9D"/>
    <w:rPr>
      <w:color w:val="605E5C"/>
      <w:shd w:val="clear" w:color="auto" w:fill="E1DFDD"/>
    </w:rPr>
  </w:style>
  <w:style w:type="character" w:styleId="Sledovanodkaz">
    <w:name w:val="FollowedHyperlink"/>
    <w:basedOn w:val="Standardnpsmoodstavce"/>
    <w:uiPriority w:val="99"/>
    <w:semiHidden/>
    <w:unhideWhenUsed/>
    <w:rsid w:val="00F05CB5"/>
    <w:rPr>
      <w:color w:val="954F72" w:themeColor="followedHyperlink"/>
      <w:u w:val="single"/>
    </w:rPr>
  </w:style>
  <w:style w:type="character" w:customStyle="1" w:styleId="BezmezerChar">
    <w:name w:val="Bez mezer Char"/>
    <w:link w:val="Bezmezer"/>
    <w:uiPriority w:val="99"/>
    <w:rsid w:val="008C74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045">
      <w:bodyDiv w:val="1"/>
      <w:marLeft w:val="0"/>
      <w:marRight w:val="0"/>
      <w:marTop w:val="0"/>
      <w:marBottom w:val="0"/>
      <w:divBdr>
        <w:top w:val="none" w:sz="0" w:space="0" w:color="auto"/>
        <w:left w:val="none" w:sz="0" w:space="0" w:color="auto"/>
        <w:bottom w:val="none" w:sz="0" w:space="0" w:color="auto"/>
        <w:right w:val="none" w:sz="0" w:space="0" w:color="auto"/>
      </w:divBdr>
    </w:div>
    <w:div w:id="603028594">
      <w:bodyDiv w:val="1"/>
      <w:marLeft w:val="0"/>
      <w:marRight w:val="0"/>
      <w:marTop w:val="0"/>
      <w:marBottom w:val="0"/>
      <w:divBdr>
        <w:top w:val="none" w:sz="0" w:space="0" w:color="auto"/>
        <w:left w:val="none" w:sz="0" w:space="0" w:color="auto"/>
        <w:bottom w:val="none" w:sz="0" w:space="0" w:color="auto"/>
        <w:right w:val="none" w:sz="0" w:space="0" w:color="auto"/>
      </w:divBdr>
    </w:div>
    <w:div w:id="1100032641">
      <w:bodyDiv w:val="1"/>
      <w:marLeft w:val="0"/>
      <w:marRight w:val="0"/>
      <w:marTop w:val="0"/>
      <w:marBottom w:val="0"/>
      <w:divBdr>
        <w:top w:val="none" w:sz="0" w:space="0" w:color="auto"/>
        <w:left w:val="none" w:sz="0" w:space="0" w:color="auto"/>
        <w:bottom w:val="none" w:sz="0" w:space="0" w:color="auto"/>
        <w:right w:val="none" w:sz="0" w:space="0" w:color="auto"/>
      </w:divBdr>
    </w:div>
    <w:div w:id="1118179405">
      <w:bodyDiv w:val="1"/>
      <w:marLeft w:val="0"/>
      <w:marRight w:val="0"/>
      <w:marTop w:val="0"/>
      <w:marBottom w:val="0"/>
      <w:divBdr>
        <w:top w:val="none" w:sz="0" w:space="0" w:color="auto"/>
        <w:left w:val="none" w:sz="0" w:space="0" w:color="auto"/>
        <w:bottom w:val="none" w:sz="0" w:space="0" w:color="auto"/>
        <w:right w:val="none" w:sz="0" w:space="0" w:color="auto"/>
      </w:divBdr>
    </w:div>
    <w:div w:id="1119951484">
      <w:bodyDiv w:val="1"/>
      <w:marLeft w:val="0"/>
      <w:marRight w:val="0"/>
      <w:marTop w:val="0"/>
      <w:marBottom w:val="0"/>
      <w:divBdr>
        <w:top w:val="none" w:sz="0" w:space="0" w:color="auto"/>
        <w:left w:val="none" w:sz="0" w:space="0" w:color="auto"/>
        <w:bottom w:val="none" w:sz="0" w:space="0" w:color="auto"/>
        <w:right w:val="none" w:sz="0" w:space="0" w:color="auto"/>
      </w:divBdr>
    </w:div>
    <w:div w:id="1151022326">
      <w:bodyDiv w:val="1"/>
      <w:marLeft w:val="0"/>
      <w:marRight w:val="0"/>
      <w:marTop w:val="0"/>
      <w:marBottom w:val="0"/>
      <w:divBdr>
        <w:top w:val="none" w:sz="0" w:space="0" w:color="auto"/>
        <w:left w:val="none" w:sz="0" w:space="0" w:color="auto"/>
        <w:bottom w:val="none" w:sz="0" w:space="0" w:color="auto"/>
        <w:right w:val="none" w:sz="0" w:space="0" w:color="auto"/>
      </w:divBdr>
    </w:div>
    <w:div w:id="1296789912">
      <w:bodyDiv w:val="1"/>
      <w:marLeft w:val="0"/>
      <w:marRight w:val="0"/>
      <w:marTop w:val="0"/>
      <w:marBottom w:val="0"/>
      <w:divBdr>
        <w:top w:val="none" w:sz="0" w:space="0" w:color="auto"/>
        <w:left w:val="none" w:sz="0" w:space="0" w:color="auto"/>
        <w:bottom w:val="none" w:sz="0" w:space="0" w:color="auto"/>
        <w:right w:val="none" w:sz="0" w:space="0" w:color="auto"/>
      </w:divBdr>
    </w:div>
    <w:div w:id="1568371910">
      <w:bodyDiv w:val="1"/>
      <w:marLeft w:val="0"/>
      <w:marRight w:val="0"/>
      <w:marTop w:val="0"/>
      <w:marBottom w:val="0"/>
      <w:divBdr>
        <w:top w:val="none" w:sz="0" w:space="0" w:color="auto"/>
        <w:left w:val="none" w:sz="0" w:space="0" w:color="auto"/>
        <w:bottom w:val="none" w:sz="0" w:space="0" w:color="auto"/>
        <w:right w:val="none" w:sz="0" w:space="0" w:color="auto"/>
      </w:divBdr>
    </w:div>
    <w:div w:id="19580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9A5D-0C1C-4FDD-9ACB-AF7EAEFB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8</Pages>
  <Words>2753</Words>
  <Characters>16244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5</vt:lpstr>
    </vt:vector>
  </TitlesOfParts>
  <Company>HP</Company>
  <LinksUpToDate>false</LinksUpToDate>
  <CharactersWithSpaces>18960</CharactersWithSpaces>
  <SharedDoc>false</SharedDoc>
  <HLinks>
    <vt:vector size="12" baseType="variant">
      <vt:variant>
        <vt:i4>8323120</vt:i4>
      </vt:variant>
      <vt:variant>
        <vt:i4>3</vt:i4>
      </vt:variant>
      <vt:variant>
        <vt:i4>0</vt:i4>
      </vt:variant>
      <vt:variant>
        <vt:i4>5</vt:i4>
      </vt:variant>
      <vt:variant>
        <vt:lpwstr>https://www.standardkonektivity.cz/</vt:lpwstr>
      </vt:variant>
      <vt:variant>
        <vt:lpwstr/>
      </vt:variant>
      <vt:variant>
        <vt:i4>2424866</vt:i4>
      </vt:variant>
      <vt:variant>
        <vt:i4>0</vt:i4>
      </vt:variant>
      <vt:variant>
        <vt:i4>0</vt:i4>
      </vt:variant>
      <vt:variant>
        <vt:i4>5</vt:i4>
      </vt:variant>
      <vt:variant>
        <vt:lpwstr>https://irop.mmr.cz/cs/vyzvy/seznam/vyzva-c-68-zvysovani-kvality-a-dostupnosti-infrast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oem</dc:creator>
  <cp:lastModifiedBy>r r</cp:lastModifiedBy>
  <cp:revision>19</cp:revision>
  <cp:lastPrinted>2014-05-10T11:21:00Z</cp:lastPrinted>
  <dcterms:created xsi:type="dcterms:W3CDTF">2024-04-26T09:28:00Z</dcterms:created>
  <dcterms:modified xsi:type="dcterms:W3CDTF">2025-09-04T04:03:00Z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2024-09-11T14:15:07Z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dd00f17b-e561-4b5a-8347-325fb0f1b10e</vt:lpwstr>
  </property>
  <property fmtid="{D5CDD505-2E9C-101B-9397-08002B2CF9AE}" pid="8" name="MSIP_Label_690ebb53-23a2-471a-9c6e-17bd0d11311e_ContentBits">
    <vt:lpwstr>0</vt:lpwstr>
  </property>
</Properties>
</file>