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478B3" w14:textId="77777777" w:rsidR="00067152" w:rsidRDefault="00067152" w:rsidP="00067152">
      <w:pPr>
        <w:widowControl w:val="0"/>
        <w:spacing w:after="120" w:line="240" w:lineRule="atLeast"/>
        <w:rPr>
          <w:rFonts w:asciiTheme="minorHAnsi" w:eastAsia="Times New Roman" w:hAnsiTheme="minorHAnsi"/>
          <w:b/>
          <w:sz w:val="32"/>
          <w:szCs w:val="32"/>
          <w:lang w:eastAsia="cs-CZ"/>
        </w:rPr>
      </w:pPr>
      <w:r w:rsidRPr="004B2A30">
        <w:rPr>
          <w:rFonts w:asciiTheme="minorHAnsi" w:hAnsiTheme="minorHAnsi" w:cstheme="minorHAnsi"/>
          <w:i/>
          <w:iCs/>
          <w:color w:val="0070C0"/>
        </w:rPr>
        <w:t xml:space="preserve">Obchodní podmínky </w:t>
      </w:r>
      <w:r>
        <w:rPr>
          <w:rFonts w:asciiTheme="minorHAnsi" w:hAnsiTheme="minorHAnsi" w:cstheme="minorHAnsi"/>
          <w:i/>
          <w:iCs/>
          <w:color w:val="0070C0"/>
        </w:rPr>
        <w:t>nejsou povinnou součástí nabídky dodavatele</w:t>
      </w:r>
    </w:p>
    <w:p w14:paraId="5EABA186" w14:textId="77777777" w:rsidR="00881032" w:rsidRPr="00173F6C" w:rsidRDefault="00881032" w:rsidP="00A4277C">
      <w:pPr>
        <w:pStyle w:val="Nadpis1"/>
        <w:spacing w:line="160" w:lineRule="atLeast"/>
        <w:jc w:val="center"/>
        <w:rPr>
          <w:rFonts w:asciiTheme="minorHAnsi" w:hAnsiTheme="minorHAnsi" w:cs="Arial"/>
          <w:szCs w:val="22"/>
        </w:rPr>
      </w:pPr>
      <w:r w:rsidRPr="00173F6C">
        <w:rPr>
          <w:rFonts w:asciiTheme="minorHAnsi" w:hAnsiTheme="minorHAnsi" w:cs="Arial"/>
          <w:szCs w:val="22"/>
        </w:rPr>
        <w:t>SMLOUVA O DÍLO</w:t>
      </w:r>
    </w:p>
    <w:p w14:paraId="2AA5C2A3" w14:textId="37EC2BF5" w:rsidR="00BE00C8" w:rsidRPr="00BE00C8" w:rsidRDefault="00BE00C8" w:rsidP="00BE00C8">
      <w:pPr>
        <w:pStyle w:val="Nzev"/>
        <w:spacing w:line="160" w:lineRule="atLeast"/>
        <w:rPr>
          <w:rFonts w:asciiTheme="minorHAnsi" w:hAnsiTheme="minorHAnsi" w:cstheme="minorHAnsi"/>
          <w:sz w:val="28"/>
          <w:szCs w:val="28"/>
          <w:lang w:val="cs-CZ"/>
        </w:rPr>
      </w:pPr>
      <w:r w:rsidRPr="00BE00C8">
        <w:rPr>
          <w:rFonts w:asciiTheme="minorHAnsi" w:hAnsiTheme="minorHAnsi" w:cstheme="minorHAnsi"/>
          <w:sz w:val="28"/>
          <w:szCs w:val="28"/>
          <w:lang w:val="cs-CZ"/>
        </w:rPr>
        <w:t xml:space="preserve">„Instalace zabezpečovacího systému </w:t>
      </w:r>
      <w:r w:rsidR="001222EA">
        <w:rPr>
          <w:rFonts w:asciiTheme="minorHAnsi" w:hAnsiTheme="minorHAnsi" w:cstheme="minorHAnsi"/>
          <w:sz w:val="28"/>
          <w:szCs w:val="28"/>
          <w:lang w:val="cs-CZ"/>
        </w:rPr>
        <w:t>EPS</w:t>
      </w:r>
      <w:r w:rsidRPr="00BE00C8">
        <w:rPr>
          <w:rFonts w:asciiTheme="minorHAnsi" w:hAnsiTheme="minorHAnsi" w:cstheme="minorHAnsi"/>
          <w:sz w:val="28"/>
          <w:szCs w:val="28"/>
          <w:lang w:val="cs-CZ"/>
        </w:rPr>
        <w:t xml:space="preserve"> v budově Krajského úřadu na adrese Žerotínovo náměstí 1 v Brně“ </w:t>
      </w:r>
    </w:p>
    <w:p w14:paraId="18FAC61A" w14:textId="77777777" w:rsidR="00BE00C8" w:rsidRDefault="00BE00C8" w:rsidP="00A4277C">
      <w:pPr>
        <w:pStyle w:val="Nzev"/>
        <w:spacing w:line="160" w:lineRule="atLeast"/>
        <w:rPr>
          <w:rFonts w:asciiTheme="minorHAnsi" w:hAnsiTheme="minorHAnsi"/>
          <w:b w:val="0"/>
          <w:sz w:val="22"/>
          <w:szCs w:val="22"/>
        </w:rPr>
      </w:pPr>
    </w:p>
    <w:p w14:paraId="655AA293" w14:textId="15A93FA1" w:rsidR="00A4277C" w:rsidRPr="00A4277C" w:rsidRDefault="00881032" w:rsidP="00A4277C">
      <w:pPr>
        <w:pStyle w:val="Nzev"/>
        <w:spacing w:line="160" w:lineRule="atLeast"/>
        <w:rPr>
          <w:rFonts w:asciiTheme="minorHAnsi" w:hAnsiTheme="minorHAnsi"/>
          <w:b w:val="0"/>
          <w:sz w:val="22"/>
          <w:szCs w:val="22"/>
        </w:rPr>
      </w:pPr>
      <w:r w:rsidRPr="00A4277C">
        <w:rPr>
          <w:rFonts w:asciiTheme="minorHAnsi" w:hAnsiTheme="minorHAnsi"/>
          <w:b w:val="0"/>
          <w:sz w:val="22"/>
          <w:szCs w:val="22"/>
        </w:rPr>
        <w:t>kterou</w:t>
      </w:r>
      <w:r w:rsidR="00A4277C" w:rsidRPr="00A4277C">
        <w:rPr>
          <w:rFonts w:asciiTheme="minorHAnsi" w:hAnsiTheme="minorHAnsi"/>
          <w:b w:val="0"/>
          <w:sz w:val="22"/>
          <w:szCs w:val="22"/>
        </w:rPr>
        <w:t xml:space="preserve"> podle § 2586 a násl.</w:t>
      </w:r>
      <w:r w:rsidRPr="00A4277C">
        <w:rPr>
          <w:rFonts w:asciiTheme="minorHAnsi" w:hAnsiTheme="minorHAnsi"/>
          <w:b w:val="0"/>
          <w:sz w:val="22"/>
          <w:szCs w:val="22"/>
        </w:rPr>
        <w:t xml:space="preserve"> zákona č. 89/2012 Sb., občanský zákoník, </w:t>
      </w:r>
      <w:r w:rsidR="00A4277C" w:rsidRPr="00A4277C">
        <w:rPr>
          <w:rFonts w:asciiTheme="minorHAnsi" w:hAnsiTheme="minorHAnsi"/>
          <w:b w:val="0"/>
          <w:sz w:val="22"/>
          <w:szCs w:val="22"/>
          <w:lang w:val="cs-CZ"/>
        </w:rPr>
        <w:t>ve znění pozdějších předpisů (dále jen „</w:t>
      </w:r>
      <w:r w:rsidR="00A4277C" w:rsidRPr="00A4277C">
        <w:rPr>
          <w:rFonts w:asciiTheme="minorHAnsi" w:hAnsiTheme="minorHAnsi"/>
          <w:sz w:val="22"/>
          <w:szCs w:val="22"/>
          <w:lang w:val="cs-CZ"/>
        </w:rPr>
        <w:t>občanský zákoník</w:t>
      </w:r>
      <w:r w:rsidR="00A4277C" w:rsidRPr="00A4277C">
        <w:rPr>
          <w:rFonts w:asciiTheme="minorHAnsi" w:hAnsiTheme="minorHAnsi"/>
          <w:b w:val="0"/>
          <w:sz w:val="22"/>
          <w:szCs w:val="22"/>
          <w:lang w:val="cs-CZ"/>
        </w:rPr>
        <w:t xml:space="preserve">“), </w:t>
      </w:r>
      <w:r w:rsidRPr="00A4277C">
        <w:rPr>
          <w:rFonts w:asciiTheme="minorHAnsi" w:hAnsiTheme="minorHAnsi"/>
          <w:b w:val="0"/>
          <w:sz w:val="22"/>
          <w:szCs w:val="22"/>
        </w:rPr>
        <w:t xml:space="preserve">uzavřely níže uvedeného dne, měsíce a roku </w:t>
      </w:r>
    </w:p>
    <w:p w14:paraId="1C9B1EBB" w14:textId="05F6A230" w:rsidR="000B11F5" w:rsidRPr="00975991" w:rsidRDefault="00881032" w:rsidP="000B11F5">
      <w:pPr>
        <w:pStyle w:val="Nzev"/>
        <w:spacing w:after="120" w:line="160" w:lineRule="atLeast"/>
        <w:rPr>
          <w:rFonts w:asciiTheme="minorHAnsi" w:hAnsiTheme="minorHAnsi"/>
          <w:b w:val="0"/>
          <w:sz w:val="22"/>
          <w:szCs w:val="22"/>
        </w:rPr>
      </w:pPr>
      <w:r w:rsidRPr="00A4277C">
        <w:rPr>
          <w:rFonts w:asciiTheme="minorHAnsi" w:hAnsiTheme="minorHAnsi"/>
          <w:b w:val="0"/>
          <w:sz w:val="22"/>
          <w:szCs w:val="22"/>
        </w:rPr>
        <w:t>tyto smluvní strany:</w:t>
      </w:r>
    </w:p>
    <w:p w14:paraId="054C7702" w14:textId="15618396" w:rsidR="00881032" w:rsidRPr="0021019A" w:rsidRDefault="0021019A" w:rsidP="005407EA">
      <w:pPr>
        <w:pStyle w:val="Odstavecseseznamem"/>
        <w:numPr>
          <w:ilvl w:val="0"/>
          <w:numId w:val="2"/>
        </w:numPr>
        <w:tabs>
          <w:tab w:val="left" w:pos="1418"/>
          <w:tab w:val="left" w:pos="2835"/>
          <w:tab w:val="left" w:pos="3119"/>
        </w:tabs>
        <w:spacing w:after="0" w:line="160" w:lineRule="atLeast"/>
        <w:ind w:left="284" w:hanging="284"/>
        <w:jc w:val="both"/>
        <w:rPr>
          <w:rFonts w:asciiTheme="minorHAnsi" w:hAnsiTheme="minorHAnsi" w:cs="Arial"/>
        </w:rPr>
      </w:pPr>
      <w:r w:rsidRPr="0021019A">
        <w:rPr>
          <w:rFonts w:asciiTheme="minorHAnsi" w:hAnsiTheme="minorHAnsi" w:cs="Arial"/>
          <w:b/>
        </w:rPr>
        <w:t>Název:</w:t>
      </w:r>
      <w:r w:rsidRPr="0021019A">
        <w:rPr>
          <w:rFonts w:asciiTheme="minorHAnsi" w:hAnsiTheme="minorHAnsi" w:cs="Arial"/>
        </w:rPr>
        <w:tab/>
      </w:r>
      <w:r w:rsidRPr="0021019A">
        <w:rPr>
          <w:rFonts w:asciiTheme="minorHAnsi" w:hAnsiTheme="minorHAnsi" w:cs="Arial"/>
        </w:rPr>
        <w:tab/>
      </w:r>
      <w:r w:rsidRPr="0021019A">
        <w:rPr>
          <w:rFonts w:asciiTheme="minorHAnsi" w:hAnsiTheme="minorHAnsi" w:cs="Arial"/>
        </w:rPr>
        <w:tab/>
      </w:r>
      <w:r>
        <w:rPr>
          <w:rFonts w:asciiTheme="minorHAnsi" w:hAnsiTheme="minorHAnsi" w:cs="Arial"/>
        </w:rPr>
        <w:tab/>
      </w:r>
      <w:r w:rsidR="00881032" w:rsidRPr="0021019A">
        <w:rPr>
          <w:rFonts w:asciiTheme="minorHAnsi" w:hAnsiTheme="minorHAnsi" w:cs="Arial"/>
          <w:b/>
        </w:rPr>
        <w:t>Jihomoravský kraj</w:t>
      </w:r>
    </w:p>
    <w:p w14:paraId="617E3C40" w14:textId="6F5C2500" w:rsidR="00881032" w:rsidRPr="00A4277C" w:rsidRDefault="0021019A" w:rsidP="0021019A">
      <w:pPr>
        <w:tabs>
          <w:tab w:val="left" w:pos="1418"/>
          <w:tab w:val="left" w:pos="3119"/>
        </w:tabs>
        <w:spacing w:after="0" w:line="160" w:lineRule="atLeast"/>
        <w:ind w:left="284" w:hanging="283"/>
        <w:jc w:val="both"/>
        <w:rPr>
          <w:rFonts w:asciiTheme="minorHAnsi" w:hAnsiTheme="minorHAnsi" w:cs="Arial"/>
        </w:rPr>
      </w:pPr>
      <w:r>
        <w:rPr>
          <w:rFonts w:asciiTheme="minorHAnsi" w:hAnsiTheme="minorHAnsi" w:cs="Arial"/>
        </w:rPr>
        <w:tab/>
      </w:r>
      <w:r w:rsidR="00881032" w:rsidRPr="00A4277C">
        <w:rPr>
          <w:rFonts w:asciiTheme="minorHAnsi" w:hAnsiTheme="minorHAnsi" w:cs="Arial"/>
        </w:rPr>
        <w:t>Sídlo:</w:t>
      </w:r>
      <w:r w:rsidR="00881032" w:rsidRPr="00A4277C">
        <w:rPr>
          <w:rFonts w:asciiTheme="minorHAnsi" w:hAnsiTheme="minorHAnsi" w:cs="Arial"/>
        </w:rPr>
        <w:tab/>
      </w:r>
      <w:r w:rsidR="00881032" w:rsidRPr="00A4277C">
        <w:rPr>
          <w:rFonts w:asciiTheme="minorHAnsi" w:hAnsiTheme="minorHAnsi" w:cs="Arial"/>
        </w:rPr>
        <w:tab/>
      </w:r>
      <w:r>
        <w:rPr>
          <w:rFonts w:asciiTheme="minorHAnsi" w:hAnsiTheme="minorHAnsi" w:cs="Arial"/>
        </w:rPr>
        <w:tab/>
      </w:r>
      <w:r w:rsidR="00991368">
        <w:rPr>
          <w:rFonts w:asciiTheme="minorHAnsi" w:hAnsiTheme="minorHAnsi" w:cs="Arial"/>
        </w:rPr>
        <w:t>Žerotínovo nám</w:t>
      </w:r>
      <w:r w:rsidR="00D070B0">
        <w:rPr>
          <w:rFonts w:asciiTheme="minorHAnsi" w:hAnsiTheme="minorHAnsi" w:cs="Arial"/>
        </w:rPr>
        <w:t>ěstí</w:t>
      </w:r>
      <w:r w:rsidR="00991368">
        <w:rPr>
          <w:rFonts w:asciiTheme="minorHAnsi" w:hAnsiTheme="minorHAnsi" w:cs="Arial"/>
        </w:rPr>
        <w:t xml:space="preserve"> </w:t>
      </w:r>
      <w:r w:rsidR="00F50BD7">
        <w:rPr>
          <w:rFonts w:asciiTheme="minorHAnsi" w:hAnsiTheme="minorHAnsi" w:cs="Arial"/>
        </w:rPr>
        <w:t>449/</w:t>
      </w:r>
      <w:r w:rsidR="00881032" w:rsidRPr="00A4277C">
        <w:rPr>
          <w:rFonts w:asciiTheme="minorHAnsi" w:hAnsiTheme="minorHAnsi" w:cs="Arial"/>
        </w:rPr>
        <w:t>3, 601 82 Brno</w:t>
      </w:r>
    </w:p>
    <w:p w14:paraId="42DA49C1" w14:textId="3DBA35D9" w:rsidR="00881032" w:rsidRPr="00A4277C" w:rsidRDefault="00881032" w:rsidP="0021019A">
      <w:pPr>
        <w:tabs>
          <w:tab w:val="left" w:pos="1418"/>
          <w:tab w:val="left" w:pos="3119"/>
        </w:tabs>
        <w:spacing w:after="0" w:line="160" w:lineRule="atLeast"/>
        <w:ind w:left="284" w:hanging="283"/>
        <w:jc w:val="both"/>
        <w:rPr>
          <w:rFonts w:asciiTheme="minorHAnsi" w:hAnsiTheme="minorHAnsi" w:cs="Arial"/>
        </w:rPr>
      </w:pPr>
      <w:r w:rsidRPr="00A4277C">
        <w:rPr>
          <w:rFonts w:asciiTheme="minorHAnsi" w:hAnsiTheme="minorHAnsi" w:cs="Arial"/>
        </w:rPr>
        <w:tab/>
        <w:t>IČO:</w:t>
      </w:r>
      <w:r w:rsidR="00D070B0">
        <w:rPr>
          <w:rFonts w:asciiTheme="minorHAnsi" w:hAnsiTheme="minorHAnsi" w:cs="Arial"/>
        </w:rPr>
        <w:tab/>
      </w:r>
      <w:r w:rsidRPr="00A4277C">
        <w:rPr>
          <w:rFonts w:asciiTheme="minorHAnsi" w:hAnsiTheme="minorHAnsi" w:cs="Arial"/>
        </w:rPr>
        <w:tab/>
      </w:r>
      <w:r w:rsidR="0021019A">
        <w:rPr>
          <w:rFonts w:asciiTheme="minorHAnsi" w:hAnsiTheme="minorHAnsi" w:cs="Arial"/>
        </w:rPr>
        <w:tab/>
      </w:r>
      <w:r w:rsidRPr="00A4277C">
        <w:rPr>
          <w:rFonts w:asciiTheme="minorHAnsi" w:hAnsiTheme="minorHAnsi" w:cs="Arial"/>
        </w:rPr>
        <w:t>70888337</w:t>
      </w:r>
    </w:p>
    <w:p w14:paraId="4B4C372C" w14:textId="747CE51A" w:rsidR="00881032" w:rsidRPr="00A4277C" w:rsidRDefault="00881032" w:rsidP="0021019A">
      <w:pPr>
        <w:tabs>
          <w:tab w:val="left" w:pos="1418"/>
          <w:tab w:val="left" w:pos="3119"/>
        </w:tabs>
        <w:spacing w:after="0" w:line="160" w:lineRule="atLeast"/>
        <w:ind w:left="284" w:hanging="283"/>
        <w:jc w:val="both"/>
        <w:rPr>
          <w:rFonts w:asciiTheme="minorHAnsi" w:hAnsiTheme="minorHAnsi" w:cs="Arial"/>
        </w:rPr>
      </w:pPr>
      <w:r w:rsidRPr="00A4277C">
        <w:rPr>
          <w:rFonts w:asciiTheme="minorHAnsi" w:hAnsiTheme="minorHAnsi" w:cs="Arial"/>
        </w:rPr>
        <w:tab/>
        <w:t>DIČ:</w:t>
      </w:r>
      <w:r w:rsidRPr="00A4277C">
        <w:rPr>
          <w:rFonts w:asciiTheme="minorHAnsi" w:hAnsiTheme="minorHAnsi" w:cs="Arial"/>
        </w:rPr>
        <w:tab/>
      </w:r>
      <w:r w:rsidRPr="00A4277C">
        <w:rPr>
          <w:rFonts w:asciiTheme="minorHAnsi" w:hAnsiTheme="minorHAnsi" w:cs="Arial"/>
        </w:rPr>
        <w:tab/>
      </w:r>
      <w:r w:rsidR="0021019A">
        <w:rPr>
          <w:rFonts w:asciiTheme="minorHAnsi" w:hAnsiTheme="minorHAnsi" w:cs="Arial"/>
        </w:rPr>
        <w:tab/>
      </w:r>
      <w:r w:rsidRPr="00A4277C">
        <w:rPr>
          <w:rFonts w:asciiTheme="minorHAnsi" w:hAnsiTheme="minorHAnsi" w:cs="Arial"/>
        </w:rPr>
        <w:t>CZ70888337</w:t>
      </w:r>
    </w:p>
    <w:p w14:paraId="3F805751" w14:textId="5FE0B814" w:rsidR="00881032" w:rsidRPr="0021019A" w:rsidRDefault="0021019A" w:rsidP="00BE00C8">
      <w:pPr>
        <w:tabs>
          <w:tab w:val="left" w:pos="284"/>
          <w:tab w:val="left" w:pos="3119"/>
        </w:tabs>
        <w:spacing w:after="120" w:line="160" w:lineRule="atLeast"/>
        <w:ind w:left="3540" w:hanging="3539"/>
        <w:jc w:val="both"/>
        <w:rPr>
          <w:rFonts w:asciiTheme="minorHAnsi" w:hAnsiTheme="minorHAnsi" w:cs="Arial"/>
        </w:rPr>
      </w:pPr>
      <w:r>
        <w:rPr>
          <w:rFonts w:asciiTheme="minorHAnsi" w:hAnsiTheme="minorHAnsi" w:cs="Arial"/>
        </w:rPr>
        <w:tab/>
      </w:r>
      <w:r w:rsidR="00881032" w:rsidRPr="00A4277C">
        <w:rPr>
          <w:rFonts w:asciiTheme="minorHAnsi" w:hAnsiTheme="minorHAnsi" w:cs="Arial"/>
        </w:rPr>
        <w:t xml:space="preserve">Zastoupený: </w:t>
      </w:r>
      <w:r w:rsidR="00881032" w:rsidRPr="00A4277C">
        <w:rPr>
          <w:rFonts w:asciiTheme="minorHAnsi" w:hAnsiTheme="minorHAnsi" w:cs="Arial"/>
        </w:rPr>
        <w:tab/>
      </w:r>
      <w:r>
        <w:rPr>
          <w:rFonts w:asciiTheme="minorHAnsi" w:hAnsiTheme="minorHAnsi" w:cs="Arial"/>
        </w:rPr>
        <w:tab/>
      </w:r>
      <w:bookmarkStart w:id="0" w:name="OLE_LINK1"/>
      <w:bookmarkStart w:id="1" w:name="OLE_LINK2"/>
      <w:r w:rsidR="002D7DB6">
        <w:rPr>
          <w:rFonts w:asciiTheme="minorHAnsi" w:hAnsiTheme="minorHAnsi" w:cs="Arial"/>
        </w:rPr>
        <w:t>Mgr.</w:t>
      </w:r>
      <w:r w:rsidR="00141FEB">
        <w:rPr>
          <w:rFonts w:asciiTheme="minorHAnsi" w:hAnsiTheme="minorHAnsi" w:cs="Arial"/>
        </w:rPr>
        <w:t xml:space="preserve"> </w:t>
      </w:r>
      <w:r w:rsidR="009B1D38">
        <w:rPr>
          <w:rFonts w:asciiTheme="minorHAnsi" w:hAnsiTheme="minorHAnsi" w:cs="Arial"/>
        </w:rPr>
        <w:t>Janem Grolichem, hejtmanem Jihomoravského kraje</w:t>
      </w:r>
    </w:p>
    <w:p w14:paraId="39A29CD6" w14:textId="77FB1121" w:rsidR="00881032" w:rsidRPr="0021019A" w:rsidRDefault="00881032" w:rsidP="0021019A">
      <w:pPr>
        <w:tabs>
          <w:tab w:val="left" w:pos="1418"/>
          <w:tab w:val="left" w:pos="3119"/>
        </w:tabs>
        <w:spacing w:after="0" w:line="160" w:lineRule="atLeast"/>
        <w:ind w:left="284" w:hanging="283"/>
        <w:jc w:val="both"/>
        <w:rPr>
          <w:rFonts w:asciiTheme="minorHAnsi" w:hAnsiTheme="minorHAnsi" w:cs="Arial"/>
        </w:rPr>
      </w:pPr>
      <w:r w:rsidRPr="0021019A">
        <w:rPr>
          <w:rFonts w:asciiTheme="minorHAnsi" w:hAnsiTheme="minorHAnsi" w:cs="Arial"/>
        </w:rPr>
        <w:tab/>
        <w:t>Kontaktní osoba</w:t>
      </w:r>
      <w:r w:rsidR="00BE00C8">
        <w:rPr>
          <w:rFonts w:asciiTheme="minorHAnsi" w:hAnsiTheme="minorHAnsi" w:cs="Arial"/>
        </w:rPr>
        <w:tab/>
      </w:r>
      <w:r w:rsidR="00BE00C8">
        <w:rPr>
          <w:rFonts w:asciiTheme="minorHAnsi" w:hAnsiTheme="minorHAnsi" w:cs="Arial"/>
        </w:rPr>
        <w:tab/>
      </w:r>
      <w:r w:rsidR="00BE00C8" w:rsidRPr="00B37D97">
        <w:rPr>
          <w:rFonts w:asciiTheme="minorHAnsi" w:hAnsiTheme="minorHAnsi" w:cs="Arial"/>
        </w:rPr>
        <w:t>Mgr. Martin Koníček, vedoucí odboru kancelář ředitele</w:t>
      </w:r>
    </w:p>
    <w:p w14:paraId="2C42E010" w14:textId="77777777" w:rsidR="00BE00C8" w:rsidRPr="00B37D97" w:rsidRDefault="00881032" w:rsidP="00BE00C8">
      <w:pPr>
        <w:tabs>
          <w:tab w:val="left" w:pos="1418"/>
          <w:tab w:val="left" w:pos="3119"/>
        </w:tabs>
        <w:spacing w:after="0" w:line="160" w:lineRule="atLeast"/>
        <w:ind w:left="284" w:hanging="283"/>
        <w:jc w:val="both"/>
        <w:rPr>
          <w:rFonts w:asciiTheme="minorHAnsi" w:hAnsiTheme="minorHAnsi" w:cs="Arial"/>
        </w:rPr>
      </w:pPr>
      <w:r w:rsidRPr="0021019A">
        <w:rPr>
          <w:rFonts w:asciiTheme="minorHAnsi" w:hAnsiTheme="minorHAnsi" w:cs="Arial"/>
        </w:rPr>
        <w:tab/>
        <w:t xml:space="preserve">ve </w:t>
      </w:r>
      <w:r w:rsidRPr="00B37D97">
        <w:rPr>
          <w:rFonts w:asciiTheme="minorHAnsi" w:hAnsiTheme="minorHAnsi" w:cs="Arial"/>
        </w:rPr>
        <w:t>věcech smluvních:</w:t>
      </w:r>
      <w:r w:rsidRPr="00B37D97">
        <w:rPr>
          <w:rFonts w:asciiTheme="minorHAnsi" w:hAnsiTheme="minorHAnsi" w:cs="Arial"/>
        </w:rPr>
        <w:tab/>
      </w:r>
      <w:r w:rsidR="0021019A" w:rsidRPr="00B37D97">
        <w:rPr>
          <w:rFonts w:asciiTheme="minorHAnsi" w:hAnsiTheme="minorHAnsi" w:cs="Arial"/>
        </w:rPr>
        <w:tab/>
      </w:r>
      <w:r w:rsidR="00BE00C8" w:rsidRPr="00B37D97">
        <w:rPr>
          <w:rFonts w:asciiTheme="minorHAnsi" w:hAnsiTheme="minorHAnsi" w:cs="Arial"/>
        </w:rPr>
        <w:t>telefon: 541 651 261</w:t>
      </w:r>
    </w:p>
    <w:p w14:paraId="768A714B" w14:textId="7085743E" w:rsidR="00881032" w:rsidRPr="00B37D97" w:rsidRDefault="00BE00C8" w:rsidP="00BE00C8">
      <w:pPr>
        <w:tabs>
          <w:tab w:val="left" w:pos="1418"/>
          <w:tab w:val="left" w:pos="3119"/>
        </w:tabs>
        <w:spacing w:after="120" w:line="160" w:lineRule="atLeast"/>
        <w:ind w:left="284" w:hanging="283"/>
        <w:jc w:val="both"/>
        <w:rPr>
          <w:rFonts w:asciiTheme="minorHAnsi" w:hAnsiTheme="minorHAnsi" w:cs="Arial"/>
        </w:rPr>
      </w:pPr>
      <w:r w:rsidRPr="00B37D97">
        <w:rPr>
          <w:rFonts w:asciiTheme="minorHAnsi" w:hAnsiTheme="minorHAnsi" w:cs="Arial"/>
        </w:rPr>
        <w:tab/>
      </w:r>
      <w:r w:rsidRPr="00B37D97">
        <w:rPr>
          <w:rFonts w:asciiTheme="minorHAnsi" w:hAnsiTheme="minorHAnsi" w:cs="Arial"/>
        </w:rPr>
        <w:tab/>
      </w:r>
      <w:r w:rsidRPr="00B37D97">
        <w:rPr>
          <w:rFonts w:asciiTheme="minorHAnsi" w:hAnsiTheme="minorHAnsi" w:cs="Arial"/>
        </w:rPr>
        <w:tab/>
      </w:r>
      <w:r w:rsidRPr="00B37D97">
        <w:rPr>
          <w:rFonts w:asciiTheme="minorHAnsi" w:hAnsiTheme="minorHAnsi" w:cs="Arial"/>
        </w:rPr>
        <w:tab/>
        <w:t xml:space="preserve">e-mail: </w:t>
      </w:r>
      <w:hyperlink r:id="rId8" w:history="1">
        <w:r w:rsidRPr="003D5934">
          <w:rPr>
            <w:rStyle w:val="Hypertextovodkaz"/>
            <w:rFonts w:asciiTheme="minorHAnsi" w:hAnsiTheme="minorHAnsi" w:cs="Arial"/>
          </w:rPr>
          <w:t>konicek.martin@jmk.cz</w:t>
        </w:r>
      </w:hyperlink>
      <w:r w:rsidR="00B15256">
        <w:rPr>
          <w:rFonts w:asciiTheme="minorHAnsi" w:hAnsiTheme="minorHAnsi" w:cs="Arial"/>
        </w:rPr>
        <w:t xml:space="preserve"> </w:t>
      </w:r>
    </w:p>
    <w:p w14:paraId="38294BB9" w14:textId="6FF40FC8" w:rsidR="00881032" w:rsidRPr="00B37D97" w:rsidRDefault="00881032" w:rsidP="0021019A">
      <w:pPr>
        <w:tabs>
          <w:tab w:val="left" w:pos="1418"/>
          <w:tab w:val="left" w:pos="3119"/>
        </w:tabs>
        <w:spacing w:after="0" w:line="160" w:lineRule="atLeast"/>
        <w:ind w:left="284" w:hanging="283"/>
        <w:jc w:val="both"/>
        <w:rPr>
          <w:rFonts w:asciiTheme="minorHAnsi" w:hAnsiTheme="minorHAnsi" w:cs="Arial"/>
        </w:rPr>
      </w:pPr>
      <w:r w:rsidRPr="00B37D97">
        <w:rPr>
          <w:rFonts w:asciiTheme="minorHAnsi" w:hAnsiTheme="minorHAnsi" w:cs="Arial"/>
        </w:rPr>
        <w:tab/>
      </w:r>
      <w:r w:rsidR="00A4277C" w:rsidRPr="00B37D97">
        <w:rPr>
          <w:rFonts w:asciiTheme="minorHAnsi" w:hAnsiTheme="minorHAnsi" w:cs="Arial"/>
        </w:rPr>
        <w:t>Kontaktní osob</w:t>
      </w:r>
      <w:r w:rsidR="000B11F5">
        <w:rPr>
          <w:rFonts w:asciiTheme="minorHAnsi" w:hAnsiTheme="minorHAnsi" w:cs="Arial"/>
        </w:rPr>
        <w:t>a</w:t>
      </w:r>
      <w:r w:rsidRPr="00B37D97">
        <w:rPr>
          <w:rFonts w:asciiTheme="minorHAnsi" w:hAnsiTheme="minorHAnsi" w:cs="Arial"/>
        </w:rPr>
        <w:t xml:space="preserve"> ve </w:t>
      </w:r>
      <w:r w:rsidR="00BE00C8">
        <w:rPr>
          <w:rFonts w:asciiTheme="minorHAnsi" w:hAnsiTheme="minorHAnsi" w:cs="Arial"/>
        </w:rPr>
        <w:tab/>
      </w:r>
      <w:r w:rsidR="00BE00C8">
        <w:rPr>
          <w:rFonts w:asciiTheme="minorHAnsi" w:hAnsiTheme="minorHAnsi" w:cs="Arial"/>
        </w:rPr>
        <w:tab/>
      </w:r>
      <w:r w:rsidR="00BE00C8" w:rsidRPr="00B37D97">
        <w:rPr>
          <w:rFonts w:asciiTheme="minorHAnsi" w:hAnsiTheme="minorHAnsi" w:cs="Arial"/>
        </w:rPr>
        <w:t xml:space="preserve">Ing. </w:t>
      </w:r>
      <w:r w:rsidR="00BE00C8">
        <w:rPr>
          <w:rFonts w:asciiTheme="minorHAnsi" w:hAnsiTheme="minorHAnsi" w:cs="Arial"/>
        </w:rPr>
        <w:t>Zbyněk Lenomar</w:t>
      </w:r>
      <w:r w:rsidR="00BE00C8" w:rsidRPr="00B37D97">
        <w:rPr>
          <w:rFonts w:asciiTheme="minorHAnsi" w:hAnsiTheme="minorHAnsi" w:cs="Arial"/>
        </w:rPr>
        <w:t>, vedoucí oddělení hospodářské správy</w:t>
      </w:r>
    </w:p>
    <w:p w14:paraId="2AA4D674" w14:textId="0F8BC9CB" w:rsidR="00A53EE1" w:rsidRPr="00B37D97" w:rsidRDefault="0021019A" w:rsidP="00F10C08">
      <w:pPr>
        <w:tabs>
          <w:tab w:val="left" w:pos="284"/>
          <w:tab w:val="left" w:pos="3119"/>
        </w:tabs>
        <w:spacing w:after="0" w:line="160" w:lineRule="atLeast"/>
        <w:ind w:left="3540" w:hanging="3539"/>
        <w:jc w:val="both"/>
        <w:rPr>
          <w:rFonts w:asciiTheme="minorHAnsi" w:hAnsiTheme="minorHAnsi" w:cs="Arial"/>
          <w:bCs/>
        </w:rPr>
      </w:pPr>
      <w:r w:rsidRPr="00B37D97">
        <w:rPr>
          <w:rFonts w:asciiTheme="minorHAnsi" w:hAnsiTheme="minorHAnsi" w:cs="Arial"/>
        </w:rPr>
        <w:tab/>
      </w:r>
      <w:r w:rsidR="00881032" w:rsidRPr="00B37D97">
        <w:rPr>
          <w:rFonts w:asciiTheme="minorHAnsi" w:hAnsiTheme="minorHAnsi" w:cs="Arial"/>
        </w:rPr>
        <w:t>věcech technických:</w:t>
      </w:r>
      <w:bookmarkEnd w:id="0"/>
      <w:bookmarkEnd w:id="1"/>
      <w:r w:rsidR="00881032" w:rsidRPr="00B37D97">
        <w:rPr>
          <w:rFonts w:asciiTheme="minorHAnsi" w:hAnsiTheme="minorHAnsi" w:cs="Arial"/>
        </w:rPr>
        <w:tab/>
      </w:r>
      <w:r w:rsidRPr="00B37D97">
        <w:rPr>
          <w:rFonts w:asciiTheme="minorHAnsi" w:hAnsiTheme="minorHAnsi" w:cs="Arial"/>
        </w:rPr>
        <w:tab/>
      </w:r>
      <w:r w:rsidR="00A53EE1" w:rsidRPr="00B37D97">
        <w:rPr>
          <w:rFonts w:asciiTheme="minorHAnsi" w:hAnsiTheme="minorHAnsi" w:cs="Arial"/>
        </w:rPr>
        <w:t xml:space="preserve">odboru kancelář </w:t>
      </w:r>
      <w:r w:rsidR="00A53EE1" w:rsidRPr="00B37D97">
        <w:rPr>
          <w:rFonts w:asciiTheme="minorHAnsi" w:hAnsiTheme="minorHAnsi" w:cs="Arial"/>
          <w:bCs/>
        </w:rPr>
        <w:t>ředitele</w:t>
      </w:r>
    </w:p>
    <w:p w14:paraId="10C3F14B" w14:textId="15817A39" w:rsidR="00A53EE1" w:rsidRPr="00B37D97" w:rsidRDefault="00A53EE1" w:rsidP="00A53EE1">
      <w:pPr>
        <w:tabs>
          <w:tab w:val="left" w:pos="1418"/>
          <w:tab w:val="left" w:pos="3119"/>
        </w:tabs>
        <w:spacing w:after="0" w:line="160" w:lineRule="atLeast"/>
        <w:ind w:left="284" w:hanging="283"/>
        <w:jc w:val="both"/>
        <w:rPr>
          <w:rFonts w:asciiTheme="minorHAnsi" w:hAnsiTheme="minorHAnsi" w:cs="Arial"/>
          <w:bCs/>
        </w:rPr>
      </w:pPr>
      <w:r w:rsidRPr="00B37D97">
        <w:rPr>
          <w:rFonts w:asciiTheme="minorHAnsi" w:hAnsiTheme="minorHAnsi" w:cs="Arial"/>
        </w:rPr>
        <w:tab/>
      </w:r>
      <w:r w:rsidRPr="00B37D97">
        <w:rPr>
          <w:rFonts w:asciiTheme="minorHAnsi" w:hAnsiTheme="minorHAnsi" w:cs="Arial"/>
        </w:rPr>
        <w:tab/>
      </w:r>
      <w:r w:rsidRPr="00B37D97">
        <w:rPr>
          <w:rFonts w:asciiTheme="minorHAnsi" w:hAnsiTheme="minorHAnsi" w:cs="Arial"/>
        </w:rPr>
        <w:tab/>
      </w:r>
      <w:r w:rsidRPr="00B37D97">
        <w:rPr>
          <w:rFonts w:asciiTheme="minorHAnsi" w:hAnsiTheme="minorHAnsi" w:cs="Arial"/>
        </w:rPr>
        <w:tab/>
        <w:t xml:space="preserve">telefon: </w:t>
      </w:r>
      <w:r w:rsidR="00F10C08" w:rsidRPr="00B37D97">
        <w:rPr>
          <w:rFonts w:eastAsia="Times New Roman"/>
        </w:rPr>
        <w:t>541</w:t>
      </w:r>
      <w:r w:rsidR="0065576E" w:rsidRPr="00B37D97">
        <w:rPr>
          <w:rFonts w:eastAsia="Times New Roman"/>
        </w:rPr>
        <w:t> 66</w:t>
      </w:r>
      <w:r w:rsidR="00F10C08" w:rsidRPr="00B37D97">
        <w:rPr>
          <w:rFonts w:eastAsia="Times New Roman"/>
        </w:rPr>
        <w:t>8</w:t>
      </w:r>
      <w:r w:rsidR="0065576E" w:rsidRPr="00B37D97">
        <w:rPr>
          <w:rFonts w:eastAsia="Times New Roman"/>
        </w:rPr>
        <w:t> </w:t>
      </w:r>
      <w:r w:rsidR="00F10C08" w:rsidRPr="00B37D97">
        <w:rPr>
          <w:rFonts w:eastAsia="Times New Roman"/>
        </w:rPr>
        <w:t>8</w:t>
      </w:r>
      <w:r w:rsidR="002B10DB">
        <w:rPr>
          <w:rFonts w:eastAsia="Times New Roman"/>
        </w:rPr>
        <w:t>3</w:t>
      </w:r>
      <w:r w:rsidR="00F10C08" w:rsidRPr="00B37D97">
        <w:rPr>
          <w:rFonts w:eastAsia="Times New Roman"/>
        </w:rPr>
        <w:t>3</w:t>
      </w:r>
    </w:p>
    <w:p w14:paraId="0CEA4D0E" w14:textId="20697FBA" w:rsidR="00A53EE1" w:rsidRDefault="00A53EE1" w:rsidP="00A53EE1">
      <w:pPr>
        <w:tabs>
          <w:tab w:val="left" w:pos="1418"/>
          <w:tab w:val="left" w:pos="3119"/>
        </w:tabs>
        <w:spacing w:after="0" w:line="160" w:lineRule="atLeast"/>
        <w:ind w:left="284" w:hanging="283"/>
        <w:jc w:val="both"/>
        <w:rPr>
          <w:rStyle w:val="Hypertextovodkaz"/>
          <w:rFonts w:asciiTheme="minorHAnsi" w:hAnsiTheme="minorHAnsi" w:cs="Arial"/>
        </w:rPr>
      </w:pPr>
      <w:r w:rsidRPr="00B37D97">
        <w:rPr>
          <w:rFonts w:asciiTheme="minorHAnsi" w:hAnsiTheme="minorHAnsi" w:cs="Arial"/>
        </w:rPr>
        <w:tab/>
      </w:r>
      <w:r w:rsidRPr="00B37D97">
        <w:rPr>
          <w:rFonts w:asciiTheme="minorHAnsi" w:hAnsiTheme="minorHAnsi" w:cs="Arial"/>
        </w:rPr>
        <w:tab/>
      </w:r>
      <w:r w:rsidRPr="00B37D97">
        <w:rPr>
          <w:rFonts w:asciiTheme="minorHAnsi" w:hAnsiTheme="minorHAnsi" w:cs="Arial"/>
        </w:rPr>
        <w:tab/>
      </w:r>
      <w:r w:rsidRPr="00B37D97">
        <w:rPr>
          <w:rFonts w:asciiTheme="minorHAnsi" w:hAnsiTheme="minorHAnsi" w:cs="Arial"/>
        </w:rPr>
        <w:tab/>
        <w:t xml:space="preserve">e-mail: </w:t>
      </w:r>
      <w:hyperlink r:id="rId9" w:history="1">
        <w:r w:rsidR="002B10DB" w:rsidRPr="00131054">
          <w:rPr>
            <w:rStyle w:val="Hypertextovodkaz"/>
            <w:rFonts w:asciiTheme="minorHAnsi" w:hAnsiTheme="minorHAnsi" w:cs="Arial"/>
          </w:rPr>
          <w:t>lenomar.zbynek@jmk.cz</w:t>
        </w:r>
      </w:hyperlink>
    </w:p>
    <w:p w14:paraId="578CA8DB" w14:textId="77777777" w:rsidR="00881032" w:rsidRPr="00A4277C" w:rsidRDefault="00881032" w:rsidP="00A4277C">
      <w:pPr>
        <w:spacing w:after="0" w:line="160" w:lineRule="atLeast"/>
        <w:jc w:val="both"/>
        <w:rPr>
          <w:rFonts w:asciiTheme="minorHAnsi" w:hAnsiTheme="minorHAnsi" w:cs="Arial"/>
        </w:rPr>
      </w:pPr>
      <w:r w:rsidRPr="00A4277C">
        <w:rPr>
          <w:rFonts w:asciiTheme="minorHAnsi" w:hAnsiTheme="minorHAnsi" w:cs="Arial"/>
        </w:rPr>
        <w:t>(dále jen „</w:t>
      </w:r>
      <w:r w:rsidRPr="00A4277C">
        <w:rPr>
          <w:rFonts w:asciiTheme="minorHAnsi" w:hAnsiTheme="minorHAnsi" w:cs="Arial"/>
          <w:b/>
        </w:rPr>
        <w:t>objednatel</w:t>
      </w:r>
      <w:r w:rsidRPr="00A4277C">
        <w:rPr>
          <w:rFonts w:asciiTheme="minorHAnsi" w:hAnsiTheme="minorHAnsi" w:cs="Arial"/>
        </w:rPr>
        <w:t>“)</w:t>
      </w:r>
    </w:p>
    <w:p w14:paraId="4A36C6E1" w14:textId="77777777" w:rsidR="00881032" w:rsidRPr="00A4277C" w:rsidRDefault="00881032" w:rsidP="00A4277C">
      <w:pPr>
        <w:spacing w:after="0" w:line="160" w:lineRule="atLeast"/>
        <w:jc w:val="both"/>
        <w:rPr>
          <w:rFonts w:asciiTheme="minorHAnsi" w:hAnsiTheme="minorHAnsi" w:cs="Arial"/>
        </w:rPr>
      </w:pPr>
    </w:p>
    <w:p w14:paraId="3278801A" w14:textId="77777777" w:rsidR="00881032" w:rsidRPr="00A4277C" w:rsidRDefault="00881032" w:rsidP="00A4277C">
      <w:pPr>
        <w:spacing w:after="0" w:line="160" w:lineRule="atLeast"/>
        <w:jc w:val="both"/>
        <w:rPr>
          <w:rFonts w:asciiTheme="minorHAnsi" w:hAnsiTheme="minorHAnsi" w:cs="Arial"/>
        </w:rPr>
      </w:pPr>
      <w:r w:rsidRPr="00A4277C">
        <w:rPr>
          <w:rFonts w:asciiTheme="minorHAnsi" w:hAnsiTheme="minorHAnsi" w:cs="Arial"/>
        </w:rPr>
        <w:t>a</w:t>
      </w:r>
    </w:p>
    <w:p w14:paraId="53D74188" w14:textId="77777777" w:rsidR="00881032" w:rsidRPr="00A4277C" w:rsidRDefault="00881032" w:rsidP="00A4277C">
      <w:pPr>
        <w:spacing w:after="0" w:line="160" w:lineRule="atLeast"/>
        <w:jc w:val="both"/>
        <w:rPr>
          <w:rFonts w:asciiTheme="minorHAnsi" w:hAnsiTheme="minorHAnsi" w:cs="Arial"/>
        </w:rPr>
      </w:pPr>
    </w:p>
    <w:p w14:paraId="03F9E151" w14:textId="098976BB" w:rsidR="00881032" w:rsidRPr="00A4277C" w:rsidRDefault="0021019A" w:rsidP="005407EA">
      <w:pPr>
        <w:pStyle w:val="Odstavecseseznamem"/>
        <w:numPr>
          <w:ilvl w:val="0"/>
          <w:numId w:val="2"/>
        </w:numPr>
        <w:tabs>
          <w:tab w:val="left" w:pos="1418"/>
          <w:tab w:val="left" w:pos="2835"/>
          <w:tab w:val="left" w:pos="3119"/>
        </w:tabs>
        <w:spacing w:after="0" w:line="160" w:lineRule="atLeast"/>
        <w:ind w:left="284" w:hanging="284"/>
        <w:jc w:val="both"/>
        <w:rPr>
          <w:rFonts w:asciiTheme="minorHAnsi" w:hAnsiTheme="minorHAnsi" w:cs="Arial"/>
        </w:rPr>
      </w:pPr>
      <w:r>
        <w:rPr>
          <w:rFonts w:asciiTheme="minorHAnsi" w:hAnsiTheme="minorHAnsi" w:cs="Arial"/>
          <w:b/>
        </w:rPr>
        <w:t>Obchodní firma/název/jméno</w:t>
      </w:r>
      <w:r w:rsidR="00881032" w:rsidRPr="00A4277C">
        <w:rPr>
          <w:rFonts w:asciiTheme="minorHAnsi" w:hAnsiTheme="minorHAnsi" w:cs="Arial"/>
          <w:b/>
        </w:rPr>
        <w:t>:</w:t>
      </w:r>
      <w:r w:rsidR="00881032" w:rsidRPr="00A4277C">
        <w:rPr>
          <w:rFonts w:asciiTheme="minorHAnsi" w:hAnsiTheme="minorHAnsi" w:cs="Arial"/>
        </w:rPr>
        <w:tab/>
      </w:r>
      <w:r>
        <w:rPr>
          <w:rFonts w:asciiTheme="minorHAnsi" w:hAnsiTheme="minorHAnsi" w:cs="Arial"/>
        </w:rPr>
        <w:tab/>
      </w:r>
      <w:r w:rsidR="00C903D5" w:rsidRPr="00516F8A">
        <w:rPr>
          <w:b/>
          <w:highlight w:val="lightGray"/>
        </w:rPr>
        <w:t>………………………………</w:t>
      </w:r>
      <w:r w:rsidR="00CE4F02" w:rsidRPr="00516F8A">
        <w:rPr>
          <w:b/>
          <w:highlight w:val="lightGray"/>
        </w:rPr>
        <w:t>……</w:t>
      </w:r>
      <w:r w:rsidR="00C903D5" w:rsidRPr="00516F8A">
        <w:rPr>
          <w:b/>
          <w:highlight w:val="lightGray"/>
        </w:rPr>
        <w:t>.</w:t>
      </w:r>
    </w:p>
    <w:p w14:paraId="24458AEA" w14:textId="77A5AE0E" w:rsidR="00881032" w:rsidRPr="00A4277C" w:rsidRDefault="00881032" w:rsidP="0021019A">
      <w:pPr>
        <w:tabs>
          <w:tab w:val="left" w:pos="1418"/>
          <w:tab w:val="left" w:pos="3119"/>
        </w:tabs>
        <w:spacing w:after="0" w:line="160" w:lineRule="atLeast"/>
        <w:ind w:left="284" w:hanging="283"/>
        <w:jc w:val="both"/>
        <w:rPr>
          <w:rFonts w:asciiTheme="minorHAnsi" w:hAnsiTheme="minorHAnsi" w:cs="Arial"/>
        </w:rPr>
      </w:pPr>
      <w:r w:rsidRPr="00A4277C">
        <w:rPr>
          <w:rFonts w:asciiTheme="minorHAnsi" w:hAnsiTheme="minorHAnsi" w:cs="Arial"/>
        </w:rPr>
        <w:tab/>
        <w:t>Sídlo:</w:t>
      </w:r>
      <w:r w:rsidRPr="00A4277C">
        <w:rPr>
          <w:rFonts w:asciiTheme="minorHAnsi" w:hAnsiTheme="minorHAnsi" w:cs="Arial"/>
        </w:rPr>
        <w:tab/>
      </w:r>
      <w:r w:rsidRPr="00A4277C">
        <w:rPr>
          <w:rFonts w:asciiTheme="minorHAnsi" w:hAnsiTheme="minorHAnsi" w:cs="Arial"/>
        </w:rPr>
        <w:tab/>
      </w:r>
      <w:r w:rsidR="0021019A">
        <w:rPr>
          <w:rFonts w:asciiTheme="minorHAnsi" w:hAnsiTheme="minorHAnsi" w:cs="Arial"/>
        </w:rPr>
        <w:tab/>
      </w:r>
      <w:r w:rsidR="00150B0F" w:rsidRPr="00516F8A">
        <w:rPr>
          <w:bCs/>
          <w:highlight w:val="lightGray"/>
        </w:rPr>
        <w:t>………………………………………</w:t>
      </w:r>
    </w:p>
    <w:p w14:paraId="1AEEE61D" w14:textId="72FE699A" w:rsidR="00881032" w:rsidRPr="00A4277C" w:rsidRDefault="0021019A" w:rsidP="0021019A">
      <w:pPr>
        <w:tabs>
          <w:tab w:val="left" w:pos="1418"/>
          <w:tab w:val="left" w:pos="3119"/>
        </w:tabs>
        <w:spacing w:after="0" w:line="160" w:lineRule="atLeast"/>
        <w:ind w:left="284" w:hanging="283"/>
        <w:jc w:val="both"/>
        <w:rPr>
          <w:rFonts w:asciiTheme="minorHAnsi" w:hAnsiTheme="minorHAnsi" w:cs="Arial"/>
        </w:rPr>
      </w:pPr>
      <w:r>
        <w:rPr>
          <w:rFonts w:asciiTheme="minorHAnsi" w:hAnsiTheme="minorHAnsi" w:cs="Arial"/>
        </w:rPr>
        <w:tab/>
        <w:t>IČO:</w:t>
      </w:r>
      <w:r>
        <w:rPr>
          <w:rFonts w:asciiTheme="minorHAnsi" w:hAnsiTheme="minorHAnsi" w:cs="Arial"/>
        </w:rPr>
        <w:tab/>
      </w:r>
      <w:r>
        <w:rPr>
          <w:rFonts w:asciiTheme="minorHAnsi" w:hAnsiTheme="minorHAnsi" w:cs="Arial"/>
        </w:rPr>
        <w:tab/>
      </w:r>
      <w:r>
        <w:rPr>
          <w:rFonts w:asciiTheme="minorHAnsi" w:hAnsiTheme="minorHAnsi" w:cs="Arial"/>
        </w:rPr>
        <w:tab/>
      </w:r>
      <w:r w:rsidR="00150B0F" w:rsidRPr="00516F8A">
        <w:rPr>
          <w:bCs/>
          <w:highlight w:val="lightGray"/>
        </w:rPr>
        <w:t>………………………………………</w:t>
      </w:r>
    </w:p>
    <w:p w14:paraId="59FE955D" w14:textId="0DB935DD" w:rsidR="00881032" w:rsidRPr="00A4277C" w:rsidRDefault="0021019A" w:rsidP="0021019A">
      <w:pPr>
        <w:tabs>
          <w:tab w:val="left" w:pos="1418"/>
          <w:tab w:val="left" w:pos="3119"/>
        </w:tabs>
        <w:spacing w:after="0" w:line="160" w:lineRule="atLeast"/>
        <w:ind w:left="284" w:hanging="283"/>
        <w:jc w:val="both"/>
        <w:rPr>
          <w:rFonts w:asciiTheme="minorHAnsi" w:hAnsiTheme="minorHAnsi" w:cs="Arial"/>
        </w:rPr>
      </w:pPr>
      <w:r>
        <w:rPr>
          <w:rFonts w:asciiTheme="minorHAnsi" w:hAnsiTheme="minorHAnsi" w:cs="Arial"/>
        </w:rPr>
        <w:tab/>
        <w:t>DIČ:</w:t>
      </w:r>
      <w:r>
        <w:rPr>
          <w:rFonts w:asciiTheme="minorHAnsi" w:hAnsiTheme="minorHAnsi" w:cs="Arial"/>
        </w:rPr>
        <w:tab/>
      </w:r>
      <w:r>
        <w:rPr>
          <w:rFonts w:asciiTheme="minorHAnsi" w:hAnsiTheme="minorHAnsi" w:cs="Arial"/>
        </w:rPr>
        <w:tab/>
      </w:r>
      <w:r>
        <w:rPr>
          <w:rFonts w:asciiTheme="minorHAnsi" w:hAnsiTheme="minorHAnsi" w:cs="Arial"/>
        </w:rPr>
        <w:tab/>
      </w:r>
      <w:r w:rsidR="00150B0F" w:rsidRPr="00516F8A">
        <w:rPr>
          <w:bCs/>
          <w:highlight w:val="lightGray"/>
        </w:rPr>
        <w:t>………………………………………</w:t>
      </w:r>
    </w:p>
    <w:p w14:paraId="16B4FEC8" w14:textId="0AFE61FC" w:rsidR="00881032" w:rsidRPr="00A4277C" w:rsidRDefault="00881032" w:rsidP="0021019A">
      <w:pPr>
        <w:tabs>
          <w:tab w:val="left" w:pos="1418"/>
          <w:tab w:val="left" w:pos="3119"/>
        </w:tabs>
        <w:spacing w:after="0" w:line="160" w:lineRule="atLeast"/>
        <w:ind w:left="284" w:hanging="283"/>
        <w:jc w:val="both"/>
        <w:rPr>
          <w:rFonts w:asciiTheme="minorHAnsi" w:hAnsiTheme="minorHAnsi" w:cs="Arial"/>
        </w:rPr>
      </w:pPr>
      <w:r w:rsidRPr="00A4277C">
        <w:rPr>
          <w:rFonts w:asciiTheme="minorHAnsi" w:hAnsiTheme="minorHAnsi" w:cs="Arial"/>
        </w:rPr>
        <w:tab/>
        <w:t>Zapsaný</w:t>
      </w:r>
      <w:r w:rsidR="0021019A">
        <w:rPr>
          <w:rFonts w:asciiTheme="minorHAnsi" w:hAnsiTheme="minorHAnsi" w:cs="Arial"/>
        </w:rPr>
        <w:t xml:space="preserve"> v:</w:t>
      </w:r>
      <w:r w:rsidR="0021019A">
        <w:rPr>
          <w:rFonts w:asciiTheme="minorHAnsi" w:hAnsiTheme="minorHAnsi" w:cs="Arial"/>
        </w:rPr>
        <w:tab/>
      </w:r>
      <w:r w:rsidR="0021019A">
        <w:rPr>
          <w:rFonts w:asciiTheme="minorHAnsi" w:hAnsiTheme="minorHAnsi" w:cs="Arial"/>
        </w:rPr>
        <w:tab/>
      </w:r>
      <w:r w:rsidR="0021019A">
        <w:rPr>
          <w:rFonts w:asciiTheme="minorHAnsi" w:hAnsiTheme="minorHAnsi" w:cs="Arial"/>
        </w:rPr>
        <w:tab/>
      </w:r>
      <w:r w:rsidR="00150B0F" w:rsidRPr="00516F8A">
        <w:rPr>
          <w:bCs/>
          <w:highlight w:val="lightGray"/>
        </w:rPr>
        <w:t>………………………………………</w:t>
      </w:r>
    </w:p>
    <w:p w14:paraId="389F0B02" w14:textId="35A23152" w:rsidR="00881032" w:rsidRPr="00A4277C" w:rsidRDefault="0021019A" w:rsidP="0021019A">
      <w:pPr>
        <w:tabs>
          <w:tab w:val="left" w:pos="1418"/>
          <w:tab w:val="left" w:pos="3119"/>
        </w:tabs>
        <w:spacing w:after="0" w:line="160" w:lineRule="atLeast"/>
        <w:ind w:left="284" w:hanging="283"/>
        <w:jc w:val="both"/>
        <w:rPr>
          <w:rFonts w:asciiTheme="minorHAnsi" w:hAnsiTheme="minorHAnsi" w:cs="Arial"/>
        </w:rPr>
      </w:pPr>
      <w:r>
        <w:rPr>
          <w:rFonts w:asciiTheme="minorHAnsi" w:hAnsiTheme="minorHAnsi" w:cs="Arial"/>
        </w:rPr>
        <w:tab/>
        <w:t>Bankovní spojení:</w:t>
      </w:r>
      <w:r>
        <w:rPr>
          <w:rFonts w:asciiTheme="minorHAnsi" w:hAnsiTheme="minorHAnsi" w:cs="Arial"/>
        </w:rPr>
        <w:tab/>
      </w:r>
      <w:r>
        <w:rPr>
          <w:rFonts w:asciiTheme="minorHAnsi" w:hAnsiTheme="minorHAnsi" w:cs="Arial"/>
        </w:rPr>
        <w:tab/>
      </w:r>
      <w:r w:rsidR="00150B0F" w:rsidRPr="00516F8A">
        <w:rPr>
          <w:bCs/>
          <w:highlight w:val="lightGray"/>
        </w:rPr>
        <w:t>………………………………………</w:t>
      </w:r>
    </w:p>
    <w:p w14:paraId="48762916" w14:textId="1448D65C" w:rsidR="00881032" w:rsidRPr="00A4277C" w:rsidRDefault="0021019A" w:rsidP="0021019A">
      <w:pPr>
        <w:tabs>
          <w:tab w:val="left" w:pos="1418"/>
          <w:tab w:val="left" w:pos="3119"/>
        </w:tabs>
        <w:spacing w:after="0" w:line="160" w:lineRule="atLeast"/>
        <w:ind w:left="284" w:hanging="283"/>
        <w:jc w:val="both"/>
        <w:rPr>
          <w:rFonts w:asciiTheme="minorHAnsi" w:hAnsiTheme="minorHAnsi" w:cs="Arial"/>
        </w:rPr>
      </w:pPr>
      <w:r>
        <w:rPr>
          <w:rFonts w:asciiTheme="minorHAnsi" w:hAnsiTheme="minorHAnsi" w:cs="Arial"/>
        </w:rPr>
        <w:t xml:space="preserve"> </w:t>
      </w:r>
      <w:r>
        <w:rPr>
          <w:rFonts w:asciiTheme="minorHAnsi" w:hAnsiTheme="minorHAnsi" w:cs="Arial"/>
        </w:rPr>
        <w:tab/>
        <w:t>Zastoupený:</w:t>
      </w:r>
      <w:r>
        <w:rPr>
          <w:rFonts w:asciiTheme="minorHAnsi" w:hAnsiTheme="minorHAnsi" w:cs="Arial"/>
        </w:rPr>
        <w:tab/>
      </w:r>
      <w:r>
        <w:rPr>
          <w:rFonts w:asciiTheme="minorHAnsi" w:hAnsiTheme="minorHAnsi" w:cs="Arial"/>
        </w:rPr>
        <w:tab/>
      </w:r>
      <w:r>
        <w:rPr>
          <w:rFonts w:asciiTheme="minorHAnsi" w:hAnsiTheme="minorHAnsi" w:cs="Arial"/>
        </w:rPr>
        <w:tab/>
      </w:r>
      <w:r w:rsidR="00150B0F" w:rsidRPr="00516F8A">
        <w:rPr>
          <w:bCs/>
          <w:highlight w:val="lightGray"/>
        </w:rPr>
        <w:t>………………………………………</w:t>
      </w:r>
    </w:p>
    <w:p w14:paraId="78131744" w14:textId="77777777" w:rsidR="00881032" w:rsidRPr="00A4277C" w:rsidRDefault="00881032" w:rsidP="0021019A">
      <w:pPr>
        <w:tabs>
          <w:tab w:val="left" w:pos="1418"/>
          <w:tab w:val="left" w:pos="3119"/>
        </w:tabs>
        <w:spacing w:after="0" w:line="160" w:lineRule="atLeast"/>
        <w:ind w:left="284" w:hanging="283"/>
        <w:jc w:val="both"/>
        <w:rPr>
          <w:rFonts w:asciiTheme="minorHAnsi" w:hAnsiTheme="minorHAnsi" w:cs="Arial"/>
          <w:b/>
        </w:rPr>
      </w:pPr>
      <w:r w:rsidRPr="00A4277C">
        <w:rPr>
          <w:rFonts w:asciiTheme="minorHAnsi" w:hAnsiTheme="minorHAnsi" w:cs="Arial"/>
        </w:rPr>
        <w:tab/>
        <w:t xml:space="preserve">Kontaktní osoba </w:t>
      </w:r>
    </w:p>
    <w:p w14:paraId="0F708996" w14:textId="05C3820A" w:rsidR="00881032" w:rsidRPr="00A4277C" w:rsidRDefault="0021019A" w:rsidP="0021019A">
      <w:pPr>
        <w:tabs>
          <w:tab w:val="left" w:pos="1418"/>
          <w:tab w:val="left" w:pos="3119"/>
        </w:tabs>
        <w:spacing w:after="0" w:line="160" w:lineRule="atLeast"/>
        <w:ind w:left="284" w:hanging="283"/>
        <w:jc w:val="both"/>
        <w:rPr>
          <w:rFonts w:asciiTheme="minorHAnsi" w:hAnsiTheme="minorHAnsi" w:cs="Arial"/>
        </w:rPr>
      </w:pPr>
      <w:r>
        <w:rPr>
          <w:rFonts w:asciiTheme="minorHAnsi" w:hAnsiTheme="minorHAnsi" w:cs="Arial"/>
        </w:rPr>
        <w:tab/>
        <w:t>ve věcech smluvních:</w:t>
      </w:r>
      <w:r>
        <w:rPr>
          <w:rFonts w:asciiTheme="minorHAnsi" w:hAnsiTheme="minorHAnsi" w:cs="Arial"/>
        </w:rPr>
        <w:tab/>
      </w:r>
      <w:r>
        <w:rPr>
          <w:rFonts w:asciiTheme="minorHAnsi" w:hAnsiTheme="minorHAnsi" w:cs="Arial"/>
        </w:rPr>
        <w:tab/>
      </w:r>
      <w:r w:rsidR="0024371D" w:rsidRPr="00516F8A">
        <w:rPr>
          <w:bCs/>
          <w:highlight w:val="lightGray"/>
        </w:rPr>
        <w:t>………………………………………</w:t>
      </w:r>
    </w:p>
    <w:p w14:paraId="6B5AF8F6" w14:textId="1B3B3134" w:rsidR="00881032" w:rsidRPr="00A4277C" w:rsidRDefault="00881032" w:rsidP="00A4277C">
      <w:pPr>
        <w:tabs>
          <w:tab w:val="left" w:pos="1418"/>
          <w:tab w:val="left" w:pos="1843"/>
        </w:tabs>
        <w:spacing w:after="0" w:line="160" w:lineRule="atLeast"/>
        <w:ind w:firstLine="1"/>
        <w:jc w:val="both"/>
        <w:rPr>
          <w:rFonts w:asciiTheme="minorHAnsi" w:hAnsiTheme="minorHAnsi" w:cs="Arial"/>
        </w:rPr>
      </w:pPr>
      <w:r w:rsidRPr="00A4277C">
        <w:rPr>
          <w:rFonts w:asciiTheme="minorHAnsi" w:hAnsiTheme="minorHAnsi" w:cs="Arial"/>
        </w:rPr>
        <w:tab/>
      </w:r>
      <w:r w:rsidRPr="00A4277C">
        <w:rPr>
          <w:rFonts w:asciiTheme="minorHAnsi" w:hAnsiTheme="minorHAnsi" w:cs="Arial"/>
        </w:rPr>
        <w:tab/>
      </w:r>
      <w:r w:rsidRPr="00A4277C">
        <w:rPr>
          <w:rFonts w:asciiTheme="minorHAnsi" w:hAnsiTheme="minorHAnsi" w:cs="Arial"/>
        </w:rPr>
        <w:tab/>
      </w:r>
      <w:r w:rsidRPr="00A4277C">
        <w:rPr>
          <w:rFonts w:asciiTheme="minorHAnsi" w:hAnsiTheme="minorHAnsi" w:cs="Arial"/>
        </w:rPr>
        <w:tab/>
      </w:r>
      <w:r w:rsidRPr="00A4277C">
        <w:rPr>
          <w:rFonts w:asciiTheme="minorHAnsi" w:hAnsiTheme="minorHAnsi" w:cs="Arial"/>
        </w:rPr>
        <w:tab/>
      </w:r>
      <w:r w:rsidR="0021019A">
        <w:rPr>
          <w:rFonts w:asciiTheme="minorHAnsi" w:hAnsiTheme="minorHAnsi" w:cs="Arial"/>
        </w:rPr>
        <w:t xml:space="preserve">telefon: </w:t>
      </w:r>
      <w:r w:rsidR="0024371D" w:rsidRPr="00516F8A">
        <w:rPr>
          <w:bCs/>
          <w:highlight w:val="lightGray"/>
        </w:rPr>
        <w:t>………………………………………</w:t>
      </w:r>
      <w:r w:rsidR="0024371D" w:rsidRPr="00E7075E">
        <w:rPr>
          <w:rFonts w:asciiTheme="minorHAnsi" w:hAnsiTheme="minorHAnsi" w:cs="Arial"/>
          <w:highlight w:val="cyan"/>
        </w:rPr>
        <w:t xml:space="preserve"> </w:t>
      </w:r>
    </w:p>
    <w:p w14:paraId="1C0DDB6C" w14:textId="1B13FCFA" w:rsidR="00881032" w:rsidRPr="00A4277C" w:rsidRDefault="0021019A" w:rsidP="00A4277C">
      <w:pPr>
        <w:tabs>
          <w:tab w:val="left" w:pos="1418"/>
          <w:tab w:val="left" w:pos="1843"/>
        </w:tabs>
        <w:spacing w:after="0" w:line="160" w:lineRule="atLeast"/>
        <w:ind w:firstLine="1"/>
        <w:jc w:val="both"/>
        <w:rPr>
          <w:rFonts w:asciiTheme="minorHAnsi" w:hAnsiTheme="minorHAnsi" w:cs="Arial"/>
        </w:rPr>
      </w:pP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 xml:space="preserve">e-mail: </w:t>
      </w:r>
      <w:r w:rsidR="0024371D" w:rsidRPr="00516F8A">
        <w:rPr>
          <w:bCs/>
          <w:highlight w:val="lightGray"/>
        </w:rPr>
        <w:t>………………………………………</w:t>
      </w:r>
      <w:r w:rsidR="0024371D" w:rsidRPr="00E7075E">
        <w:rPr>
          <w:rFonts w:asciiTheme="minorHAnsi" w:hAnsiTheme="minorHAnsi" w:cs="Arial"/>
          <w:highlight w:val="cyan"/>
        </w:rPr>
        <w:t xml:space="preserve"> </w:t>
      </w:r>
    </w:p>
    <w:p w14:paraId="5AA780FF" w14:textId="77777777" w:rsidR="00881032" w:rsidRPr="00A4277C" w:rsidRDefault="00881032" w:rsidP="0021019A">
      <w:pPr>
        <w:tabs>
          <w:tab w:val="left" w:pos="1418"/>
          <w:tab w:val="left" w:pos="3119"/>
        </w:tabs>
        <w:spacing w:after="0" w:line="160" w:lineRule="atLeast"/>
        <w:ind w:left="284" w:hanging="283"/>
        <w:jc w:val="both"/>
        <w:rPr>
          <w:rFonts w:asciiTheme="minorHAnsi" w:hAnsiTheme="minorHAnsi" w:cs="Arial"/>
          <w:b/>
        </w:rPr>
      </w:pPr>
      <w:r w:rsidRPr="00A4277C">
        <w:rPr>
          <w:rFonts w:asciiTheme="minorHAnsi" w:hAnsiTheme="minorHAnsi" w:cs="Arial"/>
        </w:rPr>
        <w:tab/>
        <w:t xml:space="preserve">Kontaktní osoba ve </w:t>
      </w:r>
    </w:p>
    <w:p w14:paraId="670C8A68" w14:textId="76C8CD96" w:rsidR="00881032" w:rsidRPr="00A4277C" w:rsidRDefault="0021019A" w:rsidP="0021019A">
      <w:pPr>
        <w:tabs>
          <w:tab w:val="left" w:pos="1418"/>
          <w:tab w:val="left" w:pos="3119"/>
        </w:tabs>
        <w:spacing w:after="0" w:line="160" w:lineRule="atLeast"/>
        <w:ind w:left="284" w:hanging="283"/>
        <w:jc w:val="both"/>
        <w:rPr>
          <w:rFonts w:asciiTheme="minorHAnsi" w:hAnsiTheme="minorHAnsi" w:cs="Arial"/>
        </w:rPr>
      </w:pPr>
      <w:r>
        <w:rPr>
          <w:rFonts w:asciiTheme="minorHAnsi" w:hAnsiTheme="minorHAnsi" w:cs="Arial"/>
        </w:rPr>
        <w:tab/>
        <w:t>věcech technických:</w:t>
      </w:r>
      <w:r>
        <w:rPr>
          <w:rFonts w:asciiTheme="minorHAnsi" w:hAnsiTheme="minorHAnsi" w:cs="Arial"/>
        </w:rPr>
        <w:tab/>
      </w:r>
      <w:r w:rsidR="003A69BF">
        <w:rPr>
          <w:rFonts w:asciiTheme="minorHAnsi" w:hAnsiTheme="minorHAnsi" w:cs="Arial"/>
        </w:rPr>
        <w:tab/>
      </w:r>
      <w:r w:rsidR="0024371D" w:rsidRPr="00516F8A">
        <w:rPr>
          <w:bCs/>
          <w:highlight w:val="lightGray"/>
        </w:rPr>
        <w:t>………………………………………</w:t>
      </w:r>
    </w:p>
    <w:p w14:paraId="67269477" w14:textId="1B127324" w:rsidR="00881032" w:rsidRPr="00A4277C" w:rsidRDefault="0021019A" w:rsidP="0021019A">
      <w:pPr>
        <w:tabs>
          <w:tab w:val="left" w:pos="1418"/>
          <w:tab w:val="left" w:pos="3119"/>
        </w:tabs>
        <w:spacing w:after="0" w:line="160" w:lineRule="atLeast"/>
        <w:ind w:left="284" w:hanging="283"/>
        <w:jc w:val="both"/>
        <w:rPr>
          <w:rFonts w:asciiTheme="minorHAnsi" w:hAnsiTheme="minorHAnsi" w:cs="Arial"/>
        </w:rPr>
      </w:pPr>
      <w:r>
        <w:rPr>
          <w:rFonts w:asciiTheme="minorHAnsi" w:hAnsiTheme="minorHAnsi" w:cs="Arial"/>
        </w:rPr>
        <w:tab/>
      </w:r>
      <w:r>
        <w:rPr>
          <w:rFonts w:asciiTheme="minorHAnsi" w:hAnsiTheme="minorHAnsi" w:cs="Arial"/>
        </w:rPr>
        <w:tab/>
      </w:r>
      <w:r>
        <w:rPr>
          <w:rFonts w:asciiTheme="minorHAnsi" w:hAnsiTheme="minorHAnsi" w:cs="Arial"/>
        </w:rPr>
        <w:tab/>
      </w:r>
      <w:r w:rsidR="003A69BF">
        <w:rPr>
          <w:rFonts w:asciiTheme="minorHAnsi" w:hAnsiTheme="minorHAnsi" w:cs="Arial"/>
        </w:rPr>
        <w:tab/>
      </w:r>
      <w:r>
        <w:rPr>
          <w:rFonts w:asciiTheme="minorHAnsi" w:hAnsiTheme="minorHAnsi" w:cs="Arial"/>
        </w:rPr>
        <w:t xml:space="preserve">telefon: </w:t>
      </w:r>
      <w:r w:rsidR="0024371D" w:rsidRPr="00516F8A">
        <w:rPr>
          <w:bCs/>
          <w:highlight w:val="lightGray"/>
        </w:rPr>
        <w:t>………………………………………</w:t>
      </w:r>
    </w:p>
    <w:p w14:paraId="4E1A8D85" w14:textId="0D405CDC" w:rsidR="00881032" w:rsidRPr="00A4277C" w:rsidRDefault="0021019A" w:rsidP="0021019A">
      <w:pPr>
        <w:tabs>
          <w:tab w:val="left" w:pos="1418"/>
          <w:tab w:val="left" w:pos="3119"/>
        </w:tabs>
        <w:spacing w:after="0" w:line="160" w:lineRule="atLeast"/>
        <w:ind w:left="284" w:hanging="283"/>
        <w:jc w:val="both"/>
        <w:rPr>
          <w:rFonts w:asciiTheme="minorHAnsi" w:hAnsiTheme="minorHAnsi" w:cs="Arial"/>
        </w:rPr>
      </w:pPr>
      <w:r>
        <w:rPr>
          <w:rFonts w:asciiTheme="minorHAnsi" w:hAnsiTheme="minorHAnsi" w:cs="Arial"/>
        </w:rPr>
        <w:tab/>
      </w:r>
      <w:r>
        <w:rPr>
          <w:rFonts w:asciiTheme="minorHAnsi" w:hAnsiTheme="minorHAnsi" w:cs="Arial"/>
        </w:rPr>
        <w:tab/>
      </w:r>
      <w:r>
        <w:rPr>
          <w:rFonts w:asciiTheme="minorHAnsi" w:hAnsiTheme="minorHAnsi" w:cs="Arial"/>
        </w:rPr>
        <w:tab/>
      </w:r>
      <w:r w:rsidR="003A69BF">
        <w:rPr>
          <w:rFonts w:asciiTheme="minorHAnsi" w:hAnsiTheme="minorHAnsi" w:cs="Arial"/>
        </w:rPr>
        <w:tab/>
      </w:r>
      <w:r>
        <w:rPr>
          <w:rFonts w:asciiTheme="minorHAnsi" w:hAnsiTheme="minorHAnsi" w:cs="Arial"/>
        </w:rPr>
        <w:t xml:space="preserve">e-mail: </w:t>
      </w:r>
      <w:r w:rsidR="0024371D" w:rsidRPr="00516F8A">
        <w:rPr>
          <w:bCs/>
          <w:highlight w:val="lightGray"/>
        </w:rPr>
        <w:t>………………………………………</w:t>
      </w:r>
    </w:p>
    <w:p w14:paraId="356B2B39" w14:textId="77777777" w:rsidR="00DF1343" w:rsidRDefault="00DF1343" w:rsidP="00DF1343">
      <w:pPr>
        <w:jc w:val="both"/>
        <w:rPr>
          <w:i/>
          <w:highlight w:val="lightGray"/>
        </w:rPr>
      </w:pPr>
    </w:p>
    <w:p w14:paraId="5D81B969" w14:textId="5800E557" w:rsidR="00DF1343" w:rsidRPr="00DF1343" w:rsidRDefault="00DF1343" w:rsidP="00DF1343">
      <w:pPr>
        <w:jc w:val="both"/>
        <w:rPr>
          <w:rFonts w:asciiTheme="minorHAnsi" w:hAnsiTheme="minorHAnsi"/>
          <w:i/>
        </w:rPr>
      </w:pPr>
      <w:bookmarkStart w:id="2" w:name="_Hlk90327471"/>
      <w:r>
        <w:rPr>
          <w:i/>
          <w:highlight w:val="lightGray"/>
        </w:rPr>
        <w:t>(</w:t>
      </w:r>
      <w:r w:rsidRPr="00861776">
        <w:rPr>
          <w:i/>
          <w:highlight w:val="lightGray"/>
        </w:rPr>
        <w:t>údaje budou doplněny před podpisem smlouvy vybraným dodavatelem)</w:t>
      </w:r>
    </w:p>
    <w:bookmarkEnd w:id="2"/>
    <w:p w14:paraId="42A822AE" w14:textId="473F2BD7" w:rsidR="00881032" w:rsidRDefault="00881032" w:rsidP="00973A7B">
      <w:pPr>
        <w:tabs>
          <w:tab w:val="left" w:pos="1418"/>
          <w:tab w:val="left" w:pos="3119"/>
        </w:tabs>
        <w:spacing w:after="60" w:line="160" w:lineRule="atLeast"/>
        <w:ind w:firstLine="1"/>
        <w:jc w:val="both"/>
        <w:rPr>
          <w:rFonts w:asciiTheme="minorHAnsi" w:hAnsiTheme="minorHAnsi" w:cs="Arial"/>
        </w:rPr>
      </w:pPr>
      <w:r w:rsidRPr="00A4277C">
        <w:rPr>
          <w:rFonts w:asciiTheme="minorHAnsi" w:hAnsiTheme="minorHAnsi" w:cs="Arial"/>
        </w:rPr>
        <w:t>(dále jen „</w:t>
      </w:r>
      <w:r w:rsidRPr="00A4277C">
        <w:rPr>
          <w:rFonts w:asciiTheme="minorHAnsi" w:hAnsiTheme="minorHAnsi" w:cs="Arial"/>
          <w:b/>
        </w:rPr>
        <w:t>zhotovitel</w:t>
      </w:r>
      <w:r w:rsidRPr="00A4277C">
        <w:rPr>
          <w:rFonts w:asciiTheme="minorHAnsi" w:hAnsiTheme="minorHAnsi" w:cs="Arial"/>
        </w:rPr>
        <w:t>“)</w:t>
      </w:r>
    </w:p>
    <w:p w14:paraId="7A74C818" w14:textId="77777777" w:rsidR="00675BC7" w:rsidRPr="00973A7B" w:rsidRDefault="00675BC7" w:rsidP="00973A7B">
      <w:pPr>
        <w:tabs>
          <w:tab w:val="left" w:pos="1418"/>
          <w:tab w:val="left" w:pos="3119"/>
        </w:tabs>
        <w:spacing w:after="60" w:line="160" w:lineRule="atLeast"/>
        <w:ind w:firstLine="1"/>
        <w:jc w:val="both"/>
        <w:rPr>
          <w:rFonts w:asciiTheme="minorHAnsi" w:hAnsiTheme="minorHAnsi" w:cs="Arial"/>
        </w:rPr>
      </w:pPr>
    </w:p>
    <w:p w14:paraId="68947A44" w14:textId="0F677688" w:rsidR="00047BBF" w:rsidRDefault="00047BBF" w:rsidP="00047BBF">
      <w:pPr>
        <w:autoSpaceDE w:val="0"/>
        <w:autoSpaceDN w:val="0"/>
        <w:adjustRightInd w:val="0"/>
        <w:spacing w:after="0"/>
        <w:rPr>
          <w:rFonts w:cs="Calibri"/>
          <w:color w:val="000000"/>
        </w:rPr>
      </w:pPr>
      <w:r w:rsidRPr="00FB7F87">
        <w:rPr>
          <w:rFonts w:cs="Calibri"/>
          <w:color w:val="000000"/>
        </w:rPr>
        <w:t>(</w:t>
      </w:r>
      <w:r>
        <w:rPr>
          <w:rFonts w:cs="Calibri"/>
          <w:color w:val="000000"/>
        </w:rPr>
        <w:t xml:space="preserve">objednatel a zhotovitel </w:t>
      </w:r>
      <w:r w:rsidRPr="00FB7F87">
        <w:rPr>
          <w:rFonts w:cs="Calibri"/>
          <w:color w:val="000000"/>
        </w:rPr>
        <w:t>společně</w:t>
      </w:r>
      <w:r>
        <w:rPr>
          <w:rFonts w:cs="Calibri"/>
          <w:color w:val="000000"/>
        </w:rPr>
        <w:t xml:space="preserve"> dále </w:t>
      </w:r>
      <w:r w:rsidRPr="00FB7F87">
        <w:rPr>
          <w:rFonts w:cs="Calibri"/>
          <w:color w:val="000000"/>
        </w:rPr>
        <w:t>též</w:t>
      </w:r>
      <w:r>
        <w:rPr>
          <w:rFonts w:cs="Calibri"/>
          <w:color w:val="000000"/>
        </w:rPr>
        <w:t xml:space="preserve"> jen</w:t>
      </w:r>
      <w:r w:rsidRPr="00FB7F87">
        <w:rPr>
          <w:rFonts w:cs="Calibri"/>
          <w:color w:val="000000"/>
        </w:rPr>
        <w:t xml:space="preserve"> „</w:t>
      </w:r>
      <w:r w:rsidRPr="00047BBF">
        <w:rPr>
          <w:rFonts w:cs="Calibri"/>
          <w:b/>
          <w:bCs/>
          <w:iCs/>
          <w:color w:val="000000"/>
        </w:rPr>
        <w:t>smluvní strany</w:t>
      </w:r>
      <w:r w:rsidRPr="00FB7F87">
        <w:rPr>
          <w:rFonts w:cs="Calibri"/>
          <w:color w:val="000000"/>
        </w:rPr>
        <w:t>“)</w:t>
      </w:r>
    </w:p>
    <w:p w14:paraId="65CC1F85" w14:textId="1DDDF470" w:rsidR="002B7422" w:rsidRPr="00723890" w:rsidRDefault="002B7422" w:rsidP="005407EA">
      <w:pPr>
        <w:pStyle w:val="Odstavecseseznamem"/>
        <w:keepNext/>
        <w:numPr>
          <w:ilvl w:val="0"/>
          <w:numId w:val="10"/>
        </w:numPr>
        <w:spacing w:before="480" w:after="60" w:line="259" w:lineRule="auto"/>
        <w:jc w:val="center"/>
        <w:outlineLvl w:val="0"/>
        <w:rPr>
          <w:rFonts w:eastAsia="Times New Roman"/>
          <w:b/>
          <w:bCs/>
          <w:kern w:val="32"/>
          <w:szCs w:val="32"/>
          <w:lang w:eastAsia="ar-SA"/>
        </w:rPr>
      </w:pPr>
      <w:r w:rsidRPr="00723890">
        <w:rPr>
          <w:rFonts w:eastAsia="Times New Roman"/>
          <w:b/>
          <w:bCs/>
          <w:kern w:val="32"/>
          <w:szCs w:val="32"/>
          <w:lang w:eastAsia="ar-SA"/>
        </w:rPr>
        <w:lastRenderedPageBreak/>
        <w:t>Úvodní ustanovení</w:t>
      </w:r>
    </w:p>
    <w:p w14:paraId="62E2121F" w14:textId="2A2FE9D1" w:rsidR="002B7422" w:rsidRPr="00A24530" w:rsidRDefault="002B7422" w:rsidP="005407EA">
      <w:pPr>
        <w:numPr>
          <w:ilvl w:val="0"/>
          <w:numId w:val="9"/>
        </w:numPr>
        <w:shd w:val="clear" w:color="auto" w:fill="FFFFFF"/>
        <w:spacing w:after="120" w:line="240" w:lineRule="auto"/>
        <w:jc w:val="both"/>
        <w:rPr>
          <w:rFonts w:cs="Calibri"/>
          <w:color w:val="00000A"/>
          <w:kern w:val="1"/>
          <w:lang w:eastAsia="ar-SA"/>
        </w:rPr>
      </w:pPr>
      <w:r w:rsidRPr="002B7422">
        <w:rPr>
          <w:rFonts w:cs="Calibri"/>
          <w:lang w:eastAsia="cs-CZ"/>
        </w:rPr>
        <w:t xml:space="preserve">Tato smlouva je uzavírána </w:t>
      </w:r>
      <w:r w:rsidRPr="008873FB">
        <w:rPr>
          <w:rFonts w:cs="Calibri"/>
          <w:lang w:eastAsia="cs-CZ"/>
        </w:rPr>
        <w:t xml:space="preserve">na základě výsledku výběrového řízení veřejné zakázky </w:t>
      </w:r>
      <w:r w:rsidR="006C1A33" w:rsidRPr="006C1A33">
        <w:rPr>
          <w:rFonts w:cs="Calibri"/>
          <w:lang w:eastAsia="cs-CZ"/>
        </w:rPr>
        <w:t xml:space="preserve">„Instalace zabezpečovacího systému </w:t>
      </w:r>
      <w:r w:rsidR="001222EA">
        <w:rPr>
          <w:rFonts w:cs="Calibri"/>
          <w:lang w:eastAsia="cs-CZ"/>
        </w:rPr>
        <w:t>EPS</w:t>
      </w:r>
      <w:r w:rsidR="006C1A33" w:rsidRPr="006C1A33">
        <w:rPr>
          <w:rFonts w:cs="Calibri"/>
          <w:lang w:eastAsia="cs-CZ"/>
        </w:rPr>
        <w:t xml:space="preserve"> v budově Krajského úřadu na adrese Žerotínovo náměstí 1 </w:t>
      </w:r>
      <w:r w:rsidR="00F63C61">
        <w:rPr>
          <w:rFonts w:cs="Calibri"/>
          <w:lang w:eastAsia="cs-CZ"/>
        </w:rPr>
        <w:t xml:space="preserve">a 3 </w:t>
      </w:r>
      <w:r w:rsidR="006C1A33" w:rsidRPr="006C1A33">
        <w:rPr>
          <w:rFonts w:cs="Calibri"/>
          <w:lang w:eastAsia="cs-CZ"/>
        </w:rPr>
        <w:t xml:space="preserve">v Brně“ </w:t>
      </w:r>
      <w:r w:rsidRPr="00A24530">
        <w:rPr>
          <w:rFonts w:cs="Calibri"/>
          <w:lang w:eastAsia="cs-CZ"/>
        </w:rPr>
        <w:t>(dále jen „</w:t>
      </w:r>
      <w:r w:rsidRPr="00975991">
        <w:rPr>
          <w:rFonts w:cs="Calibri"/>
          <w:b/>
          <w:bCs/>
          <w:i/>
          <w:lang w:eastAsia="cs-CZ"/>
        </w:rPr>
        <w:t>veřejná zakázka</w:t>
      </w:r>
      <w:r w:rsidRPr="00A24530">
        <w:rPr>
          <w:rFonts w:cs="Calibri"/>
          <w:lang w:eastAsia="cs-CZ"/>
        </w:rPr>
        <w:t>“)</w:t>
      </w:r>
      <w:r w:rsidRPr="00A24530">
        <w:rPr>
          <w:rFonts w:cs="Calibri"/>
          <w:i/>
          <w:lang w:eastAsia="cs-CZ"/>
        </w:rPr>
        <w:t>,</w:t>
      </w:r>
      <w:r w:rsidRPr="00A24530">
        <w:rPr>
          <w:rFonts w:cs="Calibri"/>
          <w:lang w:eastAsia="cs-CZ"/>
        </w:rPr>
        <w:t xml:space="preserve"> </w:t>
      </w:r>
      <w:r w:rsidRPr="00A24530">
        <w:rPr>
          <w:rFonts w:eastAsia="Times New Roman" w:cs="Calibri"/>
          <w:bCs/>
          <w:iCs/>
          <w:sz w:val="24"/>
          <w:szCs w:val="24"/>
          <w:lang w:eastAsia="cs-CZ"/>
        </w:rPr>
        <w:t>k</w:t>
      </w:r>
      <w:r w:rsidRPr="00A24530">
        <w:rPr>
          <w:rFonts w:cs="Calibri"/>
          <w:bCs/>
          <w:iCs/>
          <w:lang w:eastAsia="cs-CZ"/>
        </w:rPr>
        <w:t>terá byla zadávána dle § 6 v návaznosti na § 31 zákona č. 134/2016 Sb., o zadávání veřejných zakázek</w:t>
      </w:r>
      <w:r w:rsidR="00115E0C">
        <w:rPr>
          <w:rFonts w:cs="Calibri"/>
          <w:bCs/>
          <w:iCs/>
          <w:lang w:eastAsia="cs-CZ"/>
        </w:rPr>
        <w:t>,</w:t>
      </w:r>
      <w:r w:rsidRPr="00A24530">
        <w:rPr>
          <w:rFonts w:cs="Calibri"/>
          <w:bCs/>
          <w:iCs/>
          <w:lang w:eastAsia="cs-CZ"/>
        </w:rPr>
        <w:t xml:space="preserve"> ve znění pozdějších předpisů (dále jen „</w:t>
      </w:r>
      <w:r w:rsidRPr="00975991">
        <w:rPr>
          <w:rFonts w:cs="Calibri"/>
          <w:b/>
          <w:i/>
          <w:lang w:eastAsia="cs-CZ"/>
        </w:rPr>
        <w:t>ZZVZ</w:t>
      </w:r>
      <w:r w:rsidRPr="00A24530">
        <w:rPr>
          <w:rFonts w:cs="Calibri"/>
          <w:bCs/>
          <w:iCs/>
          <w:lang w:eastAsia="cs-CZ"/>
        </w:rPr>
        <w:t>“). Při výkladu této smlouvy jsou smluvní strany povinny přihlížet k zadávacím podmínkám veřejné zakázky a k dalším úkonům smluvních stran učiněným v průběhu výběrového řízení jako k relevantnímu jednání smluvních stran o obsahu této smlouvy před jejím uzavřením. Ustanovení platných a účinných právních předpisů o výkladu právních jednání tím nejsou nijak dotčena.</w:t>
      </w:r>
    </w:p>
    <w:p w14:paraId="36090DF4" w14:textId="3BFFC3B3" w:rsidR="006838DD" w:rsidRPr="00A6246E" w:rsidRDefault="006838DD" w:rsidP="005407EA">
      <w:pPr>
        <w:numPr>
          <w:ilvl w:val="0"/>
          <w:numId w:val="9"/>
        </w:numPr>
        <w:shd w:val="clear" w:color="auto" w:fill="FFFFFF"/>
        <w:spacing w:after="120" w:line="240" w:lineRule="auto"/>
        <w:jc w:val="both"/>
        <w:rPr>
          <w:rFonts w:cs="Arial"/>
          <w:lang w:eastAsia="cs-CZ"/>
        </w:rPr>
      </w:pPr>
      <w:r w:rsidRPr="00A24530">
        <w:rPr>
          <w:rFonts w:cs="Arial"/>
          <w:lang w:eastAsia="cs-CZ"/>
        </w:rPr>
        <w:t xml:space="preserve">Objednatel má zájem na provádění díla dle této smlouvy v souladu se zásadami společensky odpovědného veřejného zadávání a dbá o to, aby při plnění této smlouvy byly striktně dodržovány </w:t>
      </w:r>
      <w:r w:rsidRPr="00A6246E">
        <w:rPr>
          <w:rFonts w:cs="Arial"/>
          <w:lang w:eastAsia="cs-CZ"/>
        </w:rPr>
        <w:t>veškeré relevantní právní předpisy, zejména pracovněprávní předpisy</w:t>
      </w:r>
      <w:r w:rsidR="00687B12" w:rsidRPr="00A6246E">
        <w:rPr>
          <w:rFonts w:cs="Arial"/>
          <w:lang w:eastAsia="cs-CZ"/>
        </w:rPr>
        <w:t>.</w:t>
      </w:r>
    </w:p>
    <w:p w14:paraId="15DE232E" w14:textId="5087827F" w:rsidR="002B7422" w:rsidRPr="00A53B73" w:rsidRDefault="00BB1547" w:rsidP="005407EA">
      <w:pPr>
        <w:numPr>
          <w:ilvl w:val="0"/>
          <w:numId w:val="9"/>
        </w:numPr>
        <w:shd w:val="clear" w:color="auto" w:fill="FFFFFF"/>
        <w:spacing w:after="120" w:line="240" w:lineRule="auto"/>
        <w:jc w:val="both"/>
        <w:rPr>
          <w:rFonts w:cs="Arial"/>
          <w:lang w:eastAsia="cs-CZ"/>
        </w:rPr>
      </w:pPr>
      <w:r w:rsidRPr="00115E0C">
        <w:rPr>
          <w:rFonts w:asciiTheme="minorHAnsi" w:hAnsiTheme="minorHAnsi" w:cs="Calibri"/>
        </w:rPr>
        <w:t xml:space="preserve">Účelem </w:t>
      </w:r>
      <w:r w:rsidR="00DC1FEF" w:rsidRPr="00115E0C">
        <w:rPr>
          <w:rFonts w:asciiTheme="minorHAnsi" w:hAnsiTheme="minorHAnsi" w:cs="Calibri"/>
        </w:rPr>
        <w:t xml:space="preserve">této </w:t>
      </w:r>
      <w:r w:rsidRPr="00115E0C">
        <w:rPr>
          <w:rFonts w:asciiTheme="minorHAnsi" w:hAnsiTheme="minorHAnsi" w:cs="Calibri"/>
        </w:rPr>
        <w:t xml:space="preserve">smlouvy je </w:t>
      </w:r>
      <w:bookmarkStart w:id="3" w:name="_Hlk179973559"/>
      <w:r w:rsidR="006C3785" w:rsidRPr="00DE4CB8">
        <w:rPr>
          <w:rFonts w:asciiTheme="minorHAnsi" w:hAnsiTheme="minorHAnsi" w:cstheme="minorBidi"/>
        </w:rPr>
        <w:t xml:space="preserve">uspokojení potřeby </w:t>
      </w:r>
      <w:r w:rsidR="003A4D34">
        <w:rPr>
          <w:rFonts w:asciiTheme="minorHAnsi" w:hAnsiTheme="minorHAnsi" w:cstheme="minorBidi"/>
        </w:rPr>
        <w:t>objednatele</w:t>
      </w:r>
      <w:r w:rsidR="006C3785" w:rsidRPr="00DE4CB8">
        <w:rPr>
          <w:rFonts w:asciiTheme="minorHAnsi" w:hAnsiTheme="minorHAnsi" w:cstheme="minorBidi"/>
        </w:rPr>
        <w:t xml:space="preserve"> spočívající v </w:t>
      </w:r>
      <w:r w:rsidR="006C3785" w:rsidRPr="00A53B73">
        <w:rPr>
          <w:rFonts w:asciiTheme="minorHAnsi" w:hAnsiTheme="minorHAnsi" w:cstheme="minorBidi"/>
        </w:rPr>
        <w:t xml:space="preserve">rozšíření </w:t>
      </w:r>
      <w:bookmarkEnd w:id="3"/>
      <w:r w:rsidR="00820D8E" w:rsidRPr="00A53B73">
        <w:rPr>
          <w:rFonts w:asciiTheme="minorHAnsi" w:hAnsiTheme="minorHAnsi" w:cstheme="minorBidi"/>
        </w:rPr>
        <w:t>systému elektrické požární signalizace (dále jen „EPS“) tak, aby byla zajištěna včasná signalizace vzniklého ohniska požáru ve stavebně a provozně propojených budovách č.p. 514/1 (dále jen „ŽN1“) a č.p. 449/3 (dále jen „ŽN3“) na Žerotínově náměstí v Brně samočinně a/nebo prostřednictvím lidského činitele, a tím došlo k celkovému zabezpečení budov Krajského úřadu ŽN1 a ŽN3 před rozšířením požáru.</w:t>
      </w:r>
    </w:p>
    <w:p w14:paraId="05F84F1E" w14:textId="7B786D8A" w:rsidR="002B7422" w:rsidRPr="00A24530" w:rsidRDefault="002B7422" w:rsidP="005407EA">
      <w:pPr>
        <w:numPr>
          <w:ilvl w:val="0"/>
          <w:numId w:val="9"/>
        </w:numPr>
        <w:shd w:val="clear" w:color="auto" w:fill="FFFFFF"/>
        <w:spacing w:after="120" w:line="240" w:lineRule="auto"/>
        <w:jc w:val="both"/>
        <w:rPr>
          <w:rFonts w:cs="Calibri"/>
          <w:bCs/>
          <w:iCs/>
          <w:lang w:eastAsia="cs-CZ"/>
        </w:rPr>
      </w:pPr>
      <w:bookmarkStart w:id="4" w:name="_Ref12525529"/>
      <w:r w:rsidRPr="00A24530">
        <w:rPr>
          <w:rFonts w:cs="Calibri"/>
          <w:bCs/>
          <w:iCs/>
          <w:lang w:eastAsia="cs-CZ"/>
        </w:rPr>
        <w:t>Zhotovitel podpisem smlouvy prohlašuje, že se detailně seznámil se všemi podklady k veřejné zakázce, s rozsahem a povahou předmětu plnění této smlouvy, že jsou mu známy veškeré technické, kvalitativní a jiné podmínky nezbytné pro realizaci předmětu plnění smlouvy a že disponuje takovými kapacitami a odbornými znalostmi, které jsou nezbytné pro realizaci předmětu této smlouvy způsobem a v termínech stanovených smlouvou za dohodnutou smluvní cenu uvedenou v této smlouvě.</w:t>
      </w:r>
    </w:p>
    <w:p w14:paraId="21FFD63E" w14:textId="56074D96" w:rsidR="002B7422" w:rsidRPr="00A24530" w:rsidRDefault="002B7422" w:rsidP="00866636">
      <w:pPr>
        <w:pStyle w:val="Odstavecseseznamem"/>
        <w:keepNext/>
        <w:numPr>
          <w:ilvl w:val="0"/>
          <w:numId w:val="10"/>
        </w:numPr>
        <w:spacing w:before="480" w:after="60" w:line="259" w:lineRule="auto"/>
        <w:ind w:left="1077" w:hanging="357"/>
        <w:jc w:val="center"/>
        <w:outlineLvl w:val="0"/>
        <w:rPr>
          <w:rFonts w:eastAsia="Times New Roman"/>
          <w:b/>
          <w:bCs/>
          <w:kern w:val="32"/>
          <w:szCs w:val="32"/>
          <w:lang w:eastAsia="ar-SA"/>
        </w:rPr>
      </w:pPr>
      <w:r w:rsidRPr="00A24530">
        <w:rPr>
          <w:rFonts w:eastAsia="Times New Roman"/>
          <w:b/>
          <w:bCs/>
          <w:kern w:val="32"/>
          <w:szCs w:val="32"/>
          <w:lang w:eastAsia="ar-SA"/>
        </w:rPr>
        <w:t>Předmět smlouvy</w:t>
      </w:r>
      <w:bookmarkEnd w:id="4"/>
    </w:p>
    <w:p w14:paraId="6ECABFAB" w14:textId="516DCA9A" w:rsidR="002B7422" w:rsidRPr="00A53B73" w:rsidRDefault="002B7422" w:rsidP="005407EA">
      <w:pPr>
        <w:numPr>
          <w:ilvl w:val="0"/>
          <w:numId w:val="6"/>
        </w:numPr>
        <w:shd w:val="clear" w:color="auto" w:fill="FFFFFF"/>
        <w:spacing w:after="120" w:line="240" w:lineRule="auto"/>
        <w:jc w:val="both"/>
        <w:rPr>
          <w:rFonts w:cs="Arial"/>
          <w:b/>
          <w:bCs/>
          <w:lang w:eastAsia="cs-CZ"/>
        </w:rPr>
      </w:pPr>
      <w:r w:rsidRPr="00A24530">
        <w:rPr>
          <w:rFonts w:cs="Arial"/>
          <w:lang w:eastAsia="cs-CZ"/>
        </w:rPr>
        <w:t xml:space="preserve">Předmětem smlouvy </w:t>
      </w:r>
      <w:r w:rsidR="00FE425F" w:rsidRPr="00FE5E17">
        <w:rPr>
          <w:rFonts w:asciiTheme="minorHAnsi" w:hAnsiTheme="minorHAnsi" w:cstheme="minorBidi"/>
        </w:rPr>
        <w:t>je uskutečnění díla spočívajícího v protipožárním zabezpečení prostor ve stavebně a provozně propojených budovách ŽN1 a ŽN3.  V budově ŽN1 bude EPS celkově rozšířen v prostorách zvýšeného přízemí, 1. až 4. patra a v prostorách střešní nástavby pomocí instalace hlásičů, sirén pro vyhlášení poplachu, požárních konzolí s elektromagnety, samozavíračů a tlačítek, vč. potřebných rozvodů.</w:t>
      </w:r>
      <w:r w:rsidR="00B4642C">
        <w:rPr>
          <w:rFonts w:asciiTheme="minorHAnsi" w:hAnsiTheme="minorHAnsi" w:cstheme="minorBidi"/>
        </w:rPr>
        <w:t xml:space="preserve"> </w:t>
      </w:r>
      <w:r w:rsidR="00FE425F" w:rsidRPr="00FE5E17">
        <w:rPr>
          <w:rFonts w:asciiTheme="minorHAnsi" w:hAnsiTheme="minorHAnsi" w:cstheme="minorBidi"/>
        </w:rPr>
        <w:t>V budově ŽN3 bude modernizována ústředna a její propojení s nadstavbou i budovou ŽN1, vč. potřebných rozvodů, vše včetně zajištění souvisejících služeb a dodávek. Vše výše uvedené bude propojeno se stávajícím systémem EPS, který již pokrývá budovu ŽN3 a část budovy ŽN1</w:t>
      </w:r>
      <w:r w:rsidR="0073159C">
        <w:rPr>
          <w:rFonts w:asciiTheme="minorHAnsi" w:hAnsiTheme="minorHAnsi" w:cstheme="minorBidi"/>
        </w:rPr>
        <w:t xml:space="preserve"> </w:t>
      </w:r>
      <w:r w:rsidR="00397353" w:rsidRPr="00A53B73">
        <w:rPr>
          <w:rFonts w:asciiTheme="minorHAnsi" w:hAnsiTheme="minorHAnsi" w:cs="Calibri"/>
        </w:rPr>
        <w:t>(dále jen „</w:t>
      </w:r>
      <w:r w:rsidR="00733B31" w:rsidRPr="00A53B73">
        <w:rPr>
          <w:rFonts w:asciiTheme="minorHAnsi" w:hAnsiTheme="minorHAnsi" w:cs="Calibri"/>
          <w:b/>
          <w:bCs/>
        </w:rPr>
        <w:t>dílo</w:t>
      </w:r>
      <w:r w:rsidR="00397353" w:rsidRPr="00A53B73">
        <w:rPr>
          <w:rFonts w:asciiTheme="minorHAnsi" w:hAnsiTheme="minorHAnsi" w:cs="Calibri"/>
        </w:rPr>
        <w:t>“)</w:t>
      </w:r>
      <w:r w:rsidRPr="00A53B73">
        <w:rPr>
          <w:rFonts w:cs="Arial"/>
          <w:lang w:eastAsia="cs-CZ"/>
        </w:rPr>
        <w:t>.</w:t>
      </w:r>
    </w:p>
    <w:p w14:paraId="2D73A02F" w14:textId="41F757A9" w:rsidR="008F2923" w:rsidRPr="00A53B73" w:rsidRDefault="008F2923" w:rsidP="008F2923">
      <w:pPr>
        <w:shd w:val="clear" w:color="auto" w:fill="FFFFFF"/>
        <w:spacing w:after="120" w:line="240" w:lineRule="auto"/>
        <w:ind w:left="360"/>
        <w:jc w:val="both"/>
        <w:rPr>
          <w:rFonts w:cs="Arial"/>
          <w:lang w:eastAsia="cs-CZ"/>
        </w:rPr>
      </w:pPr>
      <w:r w:rsidRPr="00A53B73">
        <w:rPr>
          <w:rFonts w:cs="Arial"/>
          <w:lang w:eastAsia="cs-CZ"/>
        </w:rPr>
        <w:t xml:space="preserve">Rozsah díla je blíže vymezen </w:t>
      </w:r>
      <w:r w:rsidRPr="00A53B73">
        <w:rPr>
          <w:rFonts w:cs="Calibri"/>
          <w:bCs/>
          <w:color w:val="000000"/>
          <w:lang w:eastAsia="cs-CZ"/>
        </w:rPr>
        <w:t>v </w:t>
      </w:r>
      <w:r w:rsidRPr="00A53B73">
        <w:rPr>
          <w:rFonts w:cs="Calibri"/>
          <w:b/>
          <w:color w:val="000000"/>
          <w:lang w:eastAsia="cs-CZ"/>
        </w:rPr>
        <w:t xml:space="preserve">Technické specifikaci </w:t>
      </w:r>
      <w:r w:rsidR="000B11F5" w:rsidRPr="00A53B73">
        <w:rPr>
          <w:rFonts w:cs="Calibri"/>
          <w:b/>
          <w:color w:val="000000"/>
          <w:lang w:eastAsia="cs-CZ"/>
        </w:rPr>
        <w:t>díla</w:t>
      </w:r>
      <w:r w:rsidRPr="00A53B73">
        <w:rPr>
          <w:rFonts w:cs="Calibri"/>
          <w:bCs/>
          <w:color w:val="000000"/>
          <w:lang w:eastAsia="cs-CZ"/>
        </w:rPr>
        <w:t xml:space="preserve">, která tvoří přílohu č. </w:t>
      </w:r>
      <w:r w:rsidR="000B11F5" w:rsidRPr="00A53B73">
        <w:rPr>
          <w:rFonts w:cs="Calibri"/>
          <w:bCs/>
          <w:color w:val="000000"/>
          <w:lang w:eastAsia="cs-CZ"/>
        </w:rPr>
        <w:t>1</w:t>
      </w:r>
      <w:r w:rsidRPr="00A53B73">
        <w:rPr>
          <w:rFonts w:cs="Calibri"/>
          <w:bCs/>
          <w:color w:val="000000"/>
          <w:lang w:eastAsia="cs-CZ"/>
        </w:rPr>
        <w:t xml:space="preserve"> této smlouvy</w:t>
      </w:r>
      <w:r w:rsidRPr="00A53B73">
        <w:rPr>
          <w:rFonts w:cs="Arial"/>
          <w:lang w:eastAsia="cs-CZ"/>
        </w:rPr>
        <w:t xml:space="preserve">. </w:t>
      </w:r>
    </w:p>
    <w:p w14:paraId="7327F755" w14:textId="79963618" w:rsidR="002B7422" w:rsidRPr="00A53B73" w:rsidRDefault="002B7422" w:rsidP="005407EA">
      <w:pPr>
        <w:numPr>
          <w:ilvl w:val="0"/>
          <w:numId w:val="6"/>
        </w:numPr>
        <w:shd w:val="clear" w:color="auto" w:fill="FFFFFF"/>
        <w:spacing w:after="120" w:line="240" w:lineRule="auto"/>
        <w:jc w:val="both"/>
        <w:rPr>
          <w:rFonts w:cs="Arial"/>
          <w:lang w:eastAsia="cs-CZ"/>
        </w:rPr>
      </w:pPr>
      <w:r w:rsidRPr="00A53B73">
        <w:rPr>
          <w:rFonts w:cs="Arial"/>
          <w:lang w:eastAsia="cs-CZ"/>
        </w:rPr>
        <w:t>Zhotovením díla se rozumí úplné, funkční a bezvadné provedení všech služeb, prací a dodávek</w:t>
      </w:r>
      <w:r w:rsidR="00CA1B99" w:rsidRPr="00A53B73">
        <w:rPr>
          <w:rFonts w:cs="Arial"/>
          <w:lang w:eastAsia="cs-CZ"/>
        </w:rPr>
        <w:t xml:space="preserve"> </w:t>
      </w:r>
      <w:r w:rsidRPr="00A53B73">
        <w:rPr>
          <w:rFonts w:cs="Arial"/>
          <w:lang w:eastAsia="cs-CZ"/>
        </w:rPr>
        <w:t>nezbytných pro řádné dokončení díla, dále provedení všech činností souvisejících s realizací, jejichž provedení je nezbytné pro řádné dokončení díla včetně koordinační a kompletační činnosti celého díla.</w:t>
      </w:r>
    </w:p>
    <w:p w14:paraId="78A1217A" w14:textId="0A3C6EB8" w:rsidR="002B7422" w:rsidRPr="00A53B73" w:rsidRDefault="002B7422" w:rsidP="005407EA">
      <w:pPr>
        <w:numPr>
          <w:ilvl w:val="0"/>
          <w:numId w:val="6"/>
        </w:numPr>
        <w:shd w:val="clear" w:color="auto" w:fill="FFFFFF"/>
        <w:spacing w:after="120" w:line="240" w:lineRule="auto"/>
        <w:jc w:val="both"/>
        <w:rPr>
          <w:rFonts w:cs="Arial"/>
          <w:lang w:eastAsia="cs-CZ"/>
        </w:rPr>
      </w:pPr>
      <w:r w:rsidRPr="00A53B73">
        <w:rPr>
          <w:rFonts w:cs="Arial"/>
          <w:lang w:eastAsia="cs-CZ"/>
        </w:rPr>
        <w:t>Zhotovitel se zavazuje provést dílo dle této smlouvy v souladu s aktuálními právními a technickými normami platnými na území České republiky v době provádění díla, zejména příslušnými normami ČSN</w:t>
      </w:r>
      <w:r w:rsidR="00EC1D1E" w:rsidRPr="00A53B73">
        <w:rPr>
          <w:rFonts w:cs="Arial"/>
          <w:lang w:eastAsia="cs-CZ"/>
        </w:rPr>
        <w:t>, EN</w:t>
      </w:r>
      <w:r w:rsidR="004369BE" w:rsidRPr="00A53B73">
        <w:rPr>
          <w:rFonts w:cs="Arial"/>
          <w:lang w:eastAsia="cs-CZ"/>
        </w:rPr>
        <w:t xml:space="preserve"> a s předpisy </w:t>
      </w:r>
      <w:r w:rsidR="00975F78" w:rsidRPr="00A53B73">
        <w:rPr>
          <w:rFonts w:cs="Arial"/>
          <w:lang w:eastAsia="cs-CZ"/>
        </w:rPr>
        <w:t xml:space="preserve">výrobce </w:t>
      </w:r>
      <w:r w:rsidR="004E2153" w:rsidRPr="00A53B73">
        <w:rPr>
          <w:rFonts w:cs="Arial"/>
          <w:lang w:eastAsia="cs-CZ"/>
        </w:rPr>
        <w:t xml:space="preserve">pořizovaných </w:t>
      </w:r>
      <w:r w:rsidR="00975F78" w:rsidRPr="00A53B73">
        <w:rPr>
          <w:rFonts w:cs="Arial"/>
          <w:lang w:eastAsia="cs-CZ"/>
        </w:rPr>
        <w:t xml:space="preserve">zařízení. </w:t>
      </w:r>
    </w:p>
    <w:p w14:paraId="59B85CC8" w14:textId="344B7336" w:rsidR="00FB7E72" w:rsidRPr="00A53B73" w:rsidRDefault="002B7422" w:rsidP="006F1714">
      <w:pPr>
        <w:numPr>
          <w:ilvl w:val="0"/>
          <w:numId w:val="6"/>
        </w:numPr>
        <w:shd w:val="clear" w:color="auto" w:fill="FFFFFF"/>
        <w:spacing w:after="120" w:line="240" w:lineRule="auto"/>
        <w:jc w:val="both"/>
        <w:rPr>
          <w:rFonts w:cs="Arial"/>
          <w:lang w:eastAsia="cs-CZ"/>
        </w:rPr>
      </w:pPr>
      <w:r w:rsidRPr="00A53B73">
        <w:rPr>
          <w:rFonts w:cs="Arial"/>
          <w:lang w:eastAsia="cs-CZ"/>
        </w:rPr>
        <w:t>Součástí díla jsou</w:t>
      </w:r>
      <w:r w:rsidR="00367E04" w:rsidRPr="00A53B73">
        <w:rPr>
          <w:rFonts w:cs="Arial"/>
          <w:lang w:eastAsia="cs-CZ"/>
        </w:rPr>
        <w:t xml:space="preserve"> </w:t>
      </w:r>
      <w:r w:rsidR="008F2923" w:rsidRPr="00A53B73">
        <w:rPr>
          <w:rFonts w:cs="Arial"/>
          <w:lang w:eastAsia="cs-CZ"/>
        </w:rPr>
        <w:t xml:space="preserve">též </w:t>
      </w:r>
      <w:r w:rsidR="00367E04" w:rsidRPr="00A53B73">
        <w:rPr>
          <w:rFonts w:cs="Arial"/>
          <w:lang w:eastAsia="cs-CZ"/>
        </w:rPr>
        <w:t>následující práce a činnosti</w:t>
      </w:r>
      <w:r w:rsidRPr="00A53B73">
        <w:rPr>
          <w:rFonts w:cs="Arial"/>
          <w:lang w:eastAsia="cs-CZ"/>
        </w:rPr>
        <w:t>:</w:t>
      </w:r>
    </w:p>
    <w:p w14:paraId="100F0F8C" w14:textId="1B1E98D6" w:rsidR="00FC0B5E" w:rsidRPr="00A53B73" w:rsidRDefault="00FC0B5E" w:rsidP="005407EA">
      <w:pPr>
        <w:numPr>
          <w:ilvl w:val="0"/>
          <w:numId w:val="8"/>
        </w:numPr>
        <w:spacing w:after="120" w:line="240" w:lineRule="auto"/>
        <w:ind w:left="714" w:hanging="357"/>
        <w:jc w:val="both"/>
        <w:rPr>
          <w:rFonts w:eastAsia="Times New Roman" w:cs="Calibri"/>
          <w:lang w:eastAsia="cs-CZ"/>
        </w:rPr>
      </w:pPr>
      <w:r w:rsidRPr="00A53B73">
        <w:rPr>
          <w:rFonts w:eastAsia="Times New Roman" w:cs="Calibri"/>
          <w:lang w:eastAsia="cs-CZ"/>
        </w:rPr>
        <w:t>zajištění dopravy</w:t>
      </w:r>
      <w:r w:rsidR="003C084C" w:rsidRPr="00A53B73">
        <w:rPr>
          <w:rFonts w:eastAsia="Times New Roman" w:cs="Calibri"/>
          <w:lang w:eastAsia="cs-CZ"/>
        </w:rPr>
        <w:t xml:space="preserve"> </w:t>
      </w:r>
      <w:r w:rsidRPr="00A53B73">
        <w:rPr>
          <w:rFonts w:eastAsia="Times New Roman" w:cs="Calibri"/>
          <w:lang w:eastAsia="cs-CZ"/>
        </w:rPr>
        <w:t>do místa plnění dle pokynů objednatele;</w:t>
      </w:r>
    </w:p>
    <w:p w14:paraId="7C1D3ECB" w14:textId="77777777" w:rsidR="00A54C6B" w:rsidRPr="00A53B73" w:rsidRDefault="00CB31DB" w:rsidP="005407EA">
      <w:pPr>
        <w:numPr>
          <w:ilvl w:val="0"/>
          <w:numId w:val="8"/>
        </w:numPr>
        <w:spacing w:after="120" w:line="240" w:lineRule="auto"/>
        <w:ind w:left="714" w:hanging="357"/>
        <w:jc w:val="both"/>
        <w:rPr>
          <w:rFonts w:eastAsia="Times New Roman" w:cs="Calibri"/>
          <w:lang w:eastAsia="cs-CZ"/>
        </w:rPr>
      </w:pPr>
      <w:r w:rsidRPr="00A53B73">
        <w:rPr>
          <w:rFonts w:eastAsia="Times New Roman" w:cs="Calibri"/>
          <w:lang w:eastAsia="cs-CZ"/>
        </w:rPr>
        <w:t>zajištění</w:t>
      </w:r>
      <w:r w:rsidR="00A83F92" w:rsidRPr="00A53B73">
        <w:rPr>
          <w:rFonts w:eastAsia="Times New Roman" w:cs="Calibri"/>
          <w:lang w:eastAsia="cs-CZ"/>
        </w:rPr>
        <w:t xml:space="preserve"> propojení </w:t>
      </w:r>
      <w:r w:rsidR="000C1A2F" w:rsidRPr="00A53B73">
        <w:rPr>
          <w:rFonts w:eastAsia="Times New Roman" w:cs="Calibri"/>
          <w:lang w:eastAsia="cs-CZ"/>
        </w:rPr>
        <w:t>s EPS již zabezpečenými prostorami</w:t>
      </w:r>
      <w:r w:rsidR="00A54C6B" w:rsidRPr="00A53B73">
        <w:rPr>
          <w:rFonts w:eastAsia="Times New Roman" w:cs="Calibri"/>
          <w:lang w:eastAsia="cs-CZ"/>
        </w:rPr>
        <w:t>;</w:t>
      </w:r>
    </w:p>
    <w:p w14:paraId="1A26E8F1" w14:textId="3A182809" w:rsidR="007F0AB9" w:rsidRPr="00A53B73" w:rsidRDefault="00670CBE" w:rsidP="005407EA">
      <w:pPr>
        <w:numPr>
          <w:ilvl w:val="0"/>
          <w:numId w:val="8"/>
        </w:numPr>
        <w:spacing w:after="120" w:line="240" w:lineRule="auto"/>
        <w:ind w:left="714" w:hanging="357"/>
        <w:jc w:val="both"/>
        <w:rPr>
          <w:rFonts w:eastAsia="Times New Roman" w:cs="Calibri"/>
          <w:lang w:eastAsia="cs-CZ"/>
        </w:rPr>
      </w:pPr>
      <w:r w:rsidRPr="00A53B73">
        <w:rPr>
          <w:rFonts w:eastAsia="Times New Roman" w:cs="Calibri"/>
          <w:lang w:eastAsia="cs-CZ"/>
        </w:rPr>
        <w:t xml:space="preserve">zajištění </w:t>
      </w:r>
      <w:r w:rsidR="00A02D12" w:rsidRPr="00A53B73">
        <w:rPr>
          <w:rFonts w:eastAsia="Times New Roman" w:cs="Calibri"/>
          <w:lang w:eastAsia="cs-CZ"/>
        </w:rPr>
        <w:t>celkové</w:t>
      </w:r>
      <w:r w:rsidR="00B318FE" w:rsidRPr="00A53B73">
        <w:rPr>
          <w:rFonts w:eastAsia="Times New Roman" w:cs="Calibri"/>
          <w:lang w:eastAsia="cs-CZ"/>
        </w:rPr>
        <w:t> kompatibility</w:t>
      </w:r>
      <w:r w:rsidRPr="00A53B73">
        <w:rPr>
          <w:rFonts w:eastAsia="Times New Roman" w:cs="Calibri"/>
          <w:lang w:eastAsia="cs-CZ"/>
        </w:rPr>
        <w:t xml:space="preserve"> EPS</w:t>
      </w:r>
      <w:r w:rsidR="00F729CE" w:rsidRPr="00A53B73">
        <w:rPr>
          <w:rFonts w:eastAsia="Times New Roman" w:cs="Calibri"/>
          <w:lang w:eastAsia="cs-CZ"/>
        </w:rPr>
        <w:t xml:space="preserve"> </w:t>
      </w:r>
      <w:r w:rsidR="00202ACB" w:rsidRPr="00A53B73">
        <w:rPr>
          <w:rFonts w:eastAsia="Times New Roman" w:cs="Calibri"/>
          <w:lang w:eastAsia="cs-CZ"/>
        </w:rPr>
        <w:t>(jeho jedno</w:t>
      </w:r>
      <w:r w:rsidR="002506E5" w:rsidRPr="00A53B73">
        <w:rPr>
          <w:rFonts w:eastAsia="Times New Roman" w:cs="Calibri"/>
          <w:lang w:eastAsia="cs-CZ"/>
        </w:rPr>
        <w:t xml:space="preserve">tlivých částí </w:t>
      </w:r>
      <w:r w:rsidR="009B0B72" w:rsidRPr="00A53B73">
        <w:rPr>
          <w:rFonts w:eastAsia="Times New Roman" w:cs="Calibri"/>
          <w:lang w:eastAsia="cs-CZ"/>
        </w:rPr>
        <w:t>navzájem)</w:t>
      </w:r>
      <w:r w:rsidR="007F0AB9" w:rsidRPr="00A53B73">
        <w:rPr>
          <w:rFonts w:eastAsia="Times New Roman" w:cs="Calibri"/>
          <w:lang w:eastAsia="cs-CZ"/>
        </w:rPr>
        <w:t>;</w:t>
      </w:r>
    </w:p>
    <w:p w14:paraId="5B5AAB26" w14:textId="7C7B6DB3" w:rsidR="002B7422" w:rsidRPr="00A53B73" w:rsidRDefault="002B7422" w:rsidP="005407EA">
      <w:pPr>
        <w:numPr>
          <w:ilvl w:val="0"/>
          <w:numId w:val="8"/>
        </w:numPr>
        <w:spacing w:after="120" w:line="240" w:lineRule="auto"/>
        <w:ind w:left="714" w:hanging="357"/>
        <w:jc w:val="both"/>
        <w:rPr>
          <w:rFonts w:eastAsia="Times New Roman" w:cs="Calibri"/>
          <w:lang w:eastAsia="cs-CZ"/>
        </w:rPr>
      </w:pPr>
      <w:r w:rsidRPr="00A53B73">
        <w:rPr>
          <w:rFonts w:eastAsia="Times New Roman" w:cs="Calibri"/>
          <w:lang w:eastAsia="cs-CZ"/>
        </w:rPr>
        <w:lastRenderedPageBreak/>
        <w:t xml:space="preserve">vyzkoušení a předvedení funkčnosti </w:t>
      </w:r>
      <w:r w:rsidR="008F2923" w:rsidRPr="00A53B73">
        <w:rPr>
          <w:rFonts w:eastAsia="Times New Roman" w:cs="Calibri"/>
          <w:lang w:eastAsia="cs-CZ"/>
        </w:rPr>
        <w:t>díla jako celku</w:t>
      </w:r>
      <w:r w:rsidRPr="00A53B73">
        <w:rPr>
          <w:rFonts w:eastAsia="Times New Roman" w:cs="Calibri"/>
          <w:lang w:eastAsia="cs-CZ"/>
        </w:rPr>
        <w:t>;</w:t>
      </w:r>
    </w:p>
    <w:p w14:paraId="4064C65E" w14:textId="24A1FBF1" w:rsidR="002B7422" w:rsidRPr="00A53B73" w:rsidRDefault="00691F07" w:rsidP="005407EA">
      <w:pPr>
        <w:numPr>
          <w:ilvl w:val="0"/>
          <w:numId w:val="8"/>
        </w:numPr>
        <w:spacing w:after="120" w:line="240" w:lineRule="auto"/>
        <w:ind w:left="714" w:hanging="357"/>
        <w:jc w:val="both"/>
        <w:rPr>
          <w:rFonts w:eastAsia="Times New Roman" w:cs="Calibri"/>
          <w:lang w:eastAsia="cs-CZ"/>
        </w:rPr>
      </w:pPr>
      <w:r w:rsidRPr="00A53B73">
        <w:rPr>
          <w:rFonts w:eastAsia="Times New Roman" w:cs="Calibri"/>
          <w:lang w:eastAsia="cs-CZ"/>
        </w:rPr>
        <w:t>vypracování a předání dokumentace</w:t>
      </w:r>
      <w:r w:rsidR="004C684F" w:rsidRPr="00A53B73">
        <w:rPr>
          <w:rFonts w:eastAsia="Times New Roman" w:cs="Calibri"/>
          <w:lang w:eastAsia="cs-CZ"/>
        </w:rPr>
        <w:t xml:space="preserve"> skutečného provedení</w:t>
      </w:r>
      <w:r w:rsidRPr="00A53B73">
        <w:rPr>
          <w:rFonts w:eastAsia="Times New Roman" w:cs="Calibri"/>
          <w:lang w:eastAsia="cs-CZ"/>
        </w:rPr>
        <w:t xml:space="preserve"> a </w:t>
      </w:r>
      <w:r w:rsidR="002B7422" w:rsidRPr="00A53B73">
        <w:rPr>
          <w:rFonts w:eastAsia="Times New Roman" w:cs="Calibri"/>
          <w:lang w:eastAsia="cs-CZ"/>
        </w:rPr>
        <w:t xml:space="preserve">předání návodů k obsluze a údržbě </w:t>
      </w:r>
      <w:r w:rsidR="008F2923" w:rsidRPr="00A53B73">
        <w:rPr>
          <w:rFonts w:eastAsia="Times New Roman" w:cs="Calibri"/>
          <w:lang w:eastAsia="cs-CZ"/>
        </w:rPr>
        <w:t>díla či jeho částí</w:t>
      </w:r>
      <w:r w:rsidR="002B7422" w:rsidRPr="00A53B73">
        <w:rPr>
          <w:rFonts w:eastAsia="Times New Roman" w:cs="Calibri"/>
          <w:lang w:eastAsia="cs-CZ"/>
        </w:rPr>
        <w:t xml:space="preserve"> v českém jazyce a energetických štítků pro všechny výrobky spojené se spotřebou energie, u kterých to legislativa vyžaduje;</w:t>
      </w:r>
    </w:p>
    <w:p w14:paraId="6F81FF6F" w14:textId="2F2EEECC" w:rsidR="00E06782" w:rsidRPr="00A53B73" w:rsidRDefault="00E06782" w:rsidP="00E06782">
      <w:pPr>
        <w:numPr>
          <w:ilvl w:val="0"/>
          <w:numId w:val="8"/>
        </w:numPr>
        <w:spacing w:after="120" w:line="240" w:lineRule="auto"/>
        <w:ind w:left="714" w:hanging="357"/>
        <w:jc w:val="both"/>
        <w:rPr>
          <w:rFonts w:eastAsia="Times New Roman" w:cs="Calibri"/>
          <w:lang w:eastAsia="cs-CZ"/>
        </w:rPr>
      </w:pPr>
      <w:r w:rsidRPr="00A53B73">
        <w:rPr>
          <w:rFonts w:eastAsia="Times New Roman" w:cs="Calibri"/>
          <w:lang w:eastAsia="cs-CZ"/>
        </w:rPr>
        <w:t xml:space="preserve">provedení revizí, zkoušek, kontrol, vypracování zpráv, protokolů pro </w:t>
      </w:r>
      <w:r w:rsidR="001222EA" w:rsidRPr="781DA048">
        <w:rPr>
          <w:rFonts w:eastAsia="Times New Roman" w:cs="Calibri"/>
          <w:lang w:eastAsia="cs-CZ"/>
        </w:rPr>
        <w:t>EPS</w:t>
      </w:r>
    </w:p>
    <w:p w14:paraId="751ADDC2" w14:textId="74B575F5" w:rsidR="002B7422" w:rsidRPr="00A53B73" w:rsidRDefault="002B7422" w:rsidP="005407EA">
      <w:pPr>
        <w:numPr>
          <w:ilvl w:val="0"/>
          <w:numId w:val="8"/>
        </w:numPr>
        <w:spacing w:after="120" w:line="240" w:lineRule="auto"/>
        <w:ind w:left="714" w:hanging="357"/>
        <w:jc w:val="both"/>
        <w:rPr>
          <w:rFonts w:eastAsia="Times New Roman" w:cs="Calibri"/>
          <w:lang w:eastAsia="cs-CZ"/>
        </w:rPr>
      </w:pPr>
      <w:r w:rsidRPr="08668C38">
        <w:rPr>
          <w:rFonts w:eastAsia="Times New Roman" w:cs="Calibri"/>
          <w:lang w:eastAsia="cs-CZ"/>
        </w:rPr>
        <w:t xml:space="preserve">provedení zaškolení obsluh </w:t>
      </w:r>
      <w:r w:rsidR="00B47C55" w:rsidRPr="08668C38">
        <w:rPr>
          <w:rFonts w:eastAsia="Times New Roman" w:cs="Calibri"/>
          <w:lang w:eastAsia="cs-CZ"/>
        </w:rPr>
        <w:t>objednatele</w:t>
      </w:r>
      <w:r w:rsidRPr="08668C38">
        <w:rPr>
          <w:rFonts w:eastAsia="Times New Roman" w:cs="Calibri"/>
          <w:lang w:eastAsia="cs-CZ"/>
        </w:rPr>
        <w:t xml:space="preserve"> u všech částí </w:t>
      </w:r>
      <w:r w:rsidR="008F2923" w:rsidRPr="08668C38">
        <w:rPr>
          <w:rFonts w:eastAsia="Times New Roman" w:cs="Calibri"/>
          <w:lang w:eastAsia="cs-CZ"/>
        </w:rPr>
        <w:t>díla</w:t>
      </w:r>
      <w:r w:rsidRPr="08668C38">
        <w:rPr>
          <w:rFonts w:eastAsia="Times New Roman" w:cs="Calibri"/>
          <w:lang w:eastAsia="cs-CZ"/>
        </w:rPr>
        <w:t>, které zaškolení obsluh vyžadují;</w:t>
      </w:r>
    </w:p>
    <w:p w14:paraId="0D7329B3" w14:textId="19BE77BF" w:rsidR="76E2E2D0" w:rsidRDefault="76E2E2D0" w:rsidP="08668C38">
      <w:pPr>
        <w:numPr>
          <w:ilvl w:val="0"/>
          <w:numId w:val="8"/>
        </w:numPr>
        <w:spacing w:after="120" w:line="240" w:lineRule="auto"/>
        <w:ind w:left="714" w:hanging="357"/>
        <w:jc w:val="both"/>
        <w:rPr>
          <w:rFonts w:eastAsia="Times New Roman" w:cs="Calibri"/>
          <w:lang w:eastAsia="cs-CZ"/>
        </w:rPr>
      </w:pPr>
      <w:r w:rsidRPr="08668C38">
        <w:rPr>
          <w:rFonts w:eastAsia="Times New Roman" w:cs="Calibri"/>
          <w:lang w:eastAsia="cs-CZ"/>
        </w:rPr>
        <w:t>důsledné provádění průběžného úklidu využívaných prostor;</w:t>
      </w:r>
    </w:p>
    <w:p w14:paraId="0F2F3029" w14:textId="60EF3915" w:rsidR="76E2E2D0" w:rsidRDefault="76E2E2D0" w:rsidP="00CD6A62">
      <w:pPr>
        <w:numPr>
          <w:ilvl w:val="0"/>
          <w:numId w:val="8"/>
        </w:numPr>
        <w:spacing w:after="120" w:line="240" w:lineRule="auto"/>
        <w:ind w:left="714" w:hanging="357"/>
        <w:jc w:val="both"/>
      </w:pPr>
      <w:r>
        <w:t>případná drobná manipulace s nábytkem v kancelářích;</w:t>
      </w:r>
    </w:p>
    <w:p w14:paraId="7B1291D8" w14:textId="3D91E315" w:rsidR="08668C38" w:rsidRPr="00842FC5" w:rsidRDefault="76E2E2D0" w:rsidP="00842FC5">
      <w:pPr>
        <w:numPr>
          <w:ilvl w:val="0"/>
          <w:numId w:val="8"/>
        </w:numPr>
        <w:spacing w:after="120" w:line="240" w:lineRule="auto"/>
        <w:ind w:left="714" w:hanging="357"/>
        <w:jc w:val="both"/>
        <w:rPr>
          <w:rFonts w:eastAsia="Times New Roman" w:cs="Calibri"/>
          <w:lang w:eastAsia="cs-CZ"/>
        </w:rPr>
      </w:pPr>
      <w:r>
        <w:t>případné další přidružené a nezbytné práce výše neuvedené;</w:t>
      </w:r>
    </w:p>
    <w:p w14:paraId="22BA64F9" w14:textId="7C23613D" w:rsidR="002B7422" w:rsidRPr="00A53B73" w:rsidRDefault="002B7422" w:rsidP="00842FC5">
      <w:pPr>
        <w:pStyle w:val="Odstavecseseznamem"/>
        <w:numPr>
          <w:ilvl w:val="0"/>
          <w:numId w:val="8"/>
        </w:numPr>
        <w:spacing w:after="120"/>
        <w:ind w:left="714" w:hanging="357"/>
        <w:contextualSpacing w:val="0"/>
        <w:rPr>
          <w:rFonts w:eastAsia="Times New Roman" w:cs="Calibri"/>
          <w:lang w:eastAsia="cs-CZ"/>
        </w:rPr>
      </w:pPr>
      <w:r w:rsidRPr="00A53B73">
        <w:rPr>
          <w:rFonts w:eastAsia="Times New Roman" w:cs="Calibri"/>
          <w:lang w:eastAsia="cs-CZ"/>
        </w:rPr>
        <w:t>odvoz, uložení a likvidace odpadů</w:t>
      </w:r>
      <w:r w:rsidR="008829FB" w:rsidRPr="00A53B73">
        <w:rPr>
          <w:rFonts w:eastAsia="Times New Roman" w:cs="Calibri"/>
          <w:lang w:eastAsia="cs-CZ"/>
        </w:rPr>
        <w:t xml:space="preserve"> vzniklých v průběhu provádění díla</w:t>
      </w:r>
      <w:r w:rsidR="00691F07" w:rsidRPr="00A53B73">
        <w:rPr>
          <w:rFonts w:eastAsia="Times New Roman" w:cs="Calibri"/>
          <w:lang w:eastAsia="cs-CZ"/>
        </w:rPr>
        <w:t xml:space="preserve"> v souladu</w:t>
      </w:r>
      <w:r w:rsidRPr="00A53B73">
        <w:rPr>
          <w:rFonts w:eastAsia="Times New Roman" w:cs="Calibri"/>
          <w:lang w:eastAsia="cs-CZ"/>
        </w:rPr>
        <w:t xml:space="preserve"> s příslušnými právními předpisy.</w:t>
      </w:r>
    </w:p>
    <w:p w14:paraId="5449CC65" w14:textId="455E1658" w:rsidR="002E0261" w:rsidRPr="00712170" w:rsidRDefault="002E0261" w:rsidP="002E0261">
      <w:pPr>
        <w:pStyle w:val="Odstavecseseznamem"/>
        <w:numPr>
          <w:ilvl w:val="0"/>
          <w:numId w:val="6"/>
        </w:numPr>
        <w:spacing w:after="120" w:line="240" w:lineRule="auto"/>
        <w:jc w:val="both"/>
        <w:rPr>
          <w:rFonts w:eastAsia="Times New Roman" w:cs="Calibri"/>
          <w:lang w:eastAsia="cs-CZ"/>
        </w:rPr>
      </w:pPr>
      <w:r>
        <w:t>S</w:t>
      </w:r>
      <w:r w:rsidRPr="0024399C">
        <w:t xml:space="preserve">oučástí </w:t>
      </w:r>
      <w:r>
        <w:t>díla</w:t>
      </w:r>
      <w:r w:rsidRPr="0024399C">
        <w:t xml:space="preserve"> jsou i činnosti v</w:t>
      </w:r>
      <w:r>
        <w:t> této</w:t>
      </w:r>
      <w:r w:rsidRPr="0024399C">
        <w:t xml:space="preserve"> smlouv</w:t>
      </w:r>
      <w:r>
        <w:t>ě a přílohách</w:t>
      </w:r>
      <w:r w:rsidRPr="0024399C">
        <w:t xml:space="preserve"> </w:t>
      </w:r>
      <w:r>
        <w:t xml:space="preserve">smlouvy </w:t>
      </w:r>
      <w:r w:rsidRPr="0024399C">
        <w:t xml:space="preserve">výslovně nespecifikované, které jsou však k řádnému </w:t>
      </w:r>
      <w:r>
        <w:t xml:space="preserve">plnění smlouvy </w:t>
      </w:r>
      <w:r w:rsidRPr="0024399C">
        <w:t xml:space="preserve">nezbytné a o kterých </w:t>
      </w:r>
      <w:r>
        <w:t>zhotovitel</w:t>
      </w:r>
      <w:r w:rsidRPr="0024399C">
        <w:t xml:space="preserve"> vzhledem ke své kvalifikaci a zkušenostem měl, nebo mohl vědět. Provedení těchto činností nezvyšuje smlouvou sjednanou cenu </w:t>
      </w:r>
      <w:r>
        <w:t>díla.</w:t>
      </w:r>
    </w:p>
    <w:p w14:paraId="5D59B6F3" w14:textId="77777777" w:rsidR="00712170" w:rsidRDefault="00712170" w:rsidP="00712170">
      <w:pPr>
        <w:pStyle w:val="Odstavecseseznamem"/>
        <w:spacing w:after="120" w:line="240" w:lineRule="auto"/>
        <w:ind w:left="360"/>
        <w:jc w:val="both"/>
      </w:pPr>
    </w:p>
    <w:p w14:paraId="1F720CD4" w14:textId="77777777" w:rsidR="00712170" w:rsidRPr="002E0261" w:rsidRDefault="00712170" w:rsidP="00712170">
      <w:pPr>
        <w:pStyle w:val="Odstavecseseznamem"/>
        <w:spacing w:after="120" w:line="240" w:lineRule="auto"/>
        <w:ind w:left="360"/>
        <w:jc w:val="both"/>
        <w:rPr>
          <w:rFonts w:eastAsia="Times New Roman" w:cs="Calibri"/>
          <w:lang w:eastAsia="cs-CZ"/>
        </w:rPr>
      </w:pPr>
    </w:p>
    <w:p w14:paraId="4829CD47" w14:textId="3624E155" w:rsidR="00E61F47" w:rsidRPr="00866636" w:rsidRDefault="00E61F47" w:rsidP="00866636">
      <w:pPr>
        <w:pStyle w:val="Odstavecseseznamem"/>
        <w:keepNext/>
        <w:numPr>
          <w:ilvl w:val="0"/>
          <w:numId w:val="10"/>
        </w:numPr>
        <w:spacing w:before="480" w:after="60" w:line="259" w:lineRule="auto"/>
        <w:ind w:left="1077" w:hanging="357"/>
        <w:jc w:val="center"/>
        <w:outlineLvl w:val="0"/>
        <w:rPr>
          <w:rFonts w:eastAsia="Times New Roman"/>
          <w:b/>
          <w:bCs/>
          <w:kern w:val="32"/>
          <w:szCs w:val="32"/>
          <w:lang w:eastAsia="ar-SA"/>
        </w:rPr>
      </w:pPr>
      <w:r w:rsidRPr="00866636">
        <w:rPr>
          <w:rFonts w:eastAsia="Times New Roman"/>
          <w:b/>
          <w:bCs/>
          <w:kern w:val="32"/>
          <w:szCs w:val="32"/>
          <w:lang w:eastAsia="ar-SA"/>
        </w:rPr>
        <w:t xml:space="preserve">Základní </w:t>
      </w:r>
      <w:r w:rsidRPr="002A425B">
        <w:rPr>
          <w:rFonts w:eastAsia="Times New Roman"/>
          <w:b/>
          <w:bCs/>
          <w:kern w:val="32"/>
          <w:szCs w:val="32"/>
          <w:lang w:eastAsia="ar-SA"/>
        </w:rPr>
        <w:t>práva</w:t>
      </w:r>
      <w:r w:rsidRPr="00866636">
        <w:rPr>
          <w:rFonts w:eastAsia="Times New Roman"/>
          <w:b/>
          <w:bCs/>
          <w:kern w:val="32"/>
          <w:szCs w:val="32"/>
          <w:lang w:eastAsia="ar-SA"/>
        </w:rPr>
        <w:t xml:space="preserve"> a povinnosti zhotovitele</w:t>
      </w:r>
    </w:p>
    <w:p w14:paraId="06B4F6DC" w14:textId="77777777" w:rsidR="00E61F47" w:rsidRPr="00E61F47" w:rsidRDefault="00E61F47" w:rsidP="005407EA">
      <w:pPr>
        <w:numPr>
          <w:ilvl w:val="0"/>
          <w:numId w:val="11"/>
        </w:numPr>
        <w:shd w:val="clear" w:color="auto" w:fill="FFFFFF"/>
        <w:spacing w:after="120" w:line="240" w:lineRule="auto"/>
        <w:jc w:val="both"/>
        <w:rPr>
          <w:rFonts w:cs="Arial"/>
          <w:lang w:eastAsia="cs-CZ"/>
        </w:rPr>
      </w:pPr>
      <w:r w:rsidRPr="00E61F47">
        <w:rPr>
          <w:rFonts w:cs="Arial"/>
          <w:lang w:eastAsia="cs-CZ"/>
        </w:rPr>
        <w:t xml:space="preserve">Zhotovitel se zavazuje řádně a včas provést na svůj náklad a na své nebezpečí dílo, a to tak, aby byl zcela naplněn </w:t>
      </w:r>
      <w:r w:rsidRPr="002567D6">
        <w:rPr>
          <w:rFonts w:cs="Arial"/>
          <w:lang w:eastAsia="cs-CZ"/>
        </w:rPr>
        <w:t>účel smlouvy.</w:t>
      </w:r>
      <w:r w:rsidRPr="00E61F47">
        <w:rPr>
          <w:rFonts w:cs="Arial"/>
          <w:lang w:eastAsia="cs-CZ"/>
        </w:rPr>
        <w:t xml:space="preserve"> </w:t>
      </w:r>
    </w:p>
    <w:p w14:paraId="2BB109BE" w14:textId="77777777" w:rsidR="00E61F47" w:rsidRDefault="00E61F47" w:rsidP="005407EA">
      <w:pPr>
        <w:numPr>
          <w:ilvl w:val="0"/>
          <w:numId w:val="11"/>
        </w:numPr>
        <w:shd w:val="clear" w:color="auto" w:fill="FFFFFF"/>
        <w:spacing w:after="120" w:line="240" w:lineRule="auto"/>
        <w:jc w:val="both"/>
        <w:rPr>
          <w:rFonts w:cs="Arial"/>
          <w:lang w:eastAsia="cs-CZ"/>
        </w:rPr>
      </w:pPr>
      <w:r w:rsidRPr="00E61F47">
        <w:rPr>
          <w:rFonts w:cs="Arial"/>
          <w:lang w:eastAsia="cs-CZ"/>
        </w:rPr>
        <w:t>Zhotovitel se zavazuje při provádění díla postupovat samostatně, přičemž se zavazuje respektovat případné pokyny objednatele.</w:t>
      </w:r>
    </w:p>
    <w:p w14:paraId="54D39E1A" w14:textId="13DB5B31" w:rsidR="006E4F4D" w:rsidRPr="008F2B51" w:rsidRDefault="00F60718" w:rsidP="00EE5156">
      <w:pPr>
        <w:pStyle w:val="Odstavecseseznamem"/>
        <w:numPr>
          <w:ilvl w:val="0"/>
          <w:numId w:val="11"/>
        </w:numPr>
        <w:shd w:val="clear" w:color="auto" w:fill="FFFFFF"/>
        <w:spacing w:after="120" w:line="240" w:lineRule="auto"/>
        <w:jc w:val="both"/>
        <w:rPr>
          <w:rFonts w:cs="Arial"/>
          <w:lang w:eastAsia="cs-CZ"/>
        </w:rPr>
      </w:pPr>
      <w:r w:rsidRPr="008F2B51">
        <w:rPr>
          <w:rFonts w:cs="Arial"/>
          <w:lang w:eastAsia="cs-CZ"/>
        </w:rPr>
        <w:t>Zhotovitel se zavazuje provádět</w:t>
      </w:r>
      <w:r w:rsidR="007F7689" w:rsidRPr="008F2B51">
        <w:rPr>
          <w:rFonts w:cs="Arial"/>
          <w:lang w:eastAsia="cs-CZ"/>
        </w:rPr>
        <w:t xml:space="preserve"> dílo </w:t>
      </w:r>
      <w:r w:rsidR="00F35398" w:rsidRPr="008F2B51">
        <w:rPr>
          <w:rFonts w:cs="Arial"/>
          <w:lang w:eastAsia="cs-CZ"/>
        </w:rPr>
        <w:t xml:space="preserve">tak, aby </w:t>
      </w:r>
      <w:r w:rsidR="003838FC" w:rsidRPr="008F2B51">
        <w:rPr>
          <w:rFonts w:cs="Arial"/>
          <w:lang w:eastAsia="cs-CZ"/>
        </w:rPr>
        <w:t xml:space="preserve">jeho činností nebyl </w:t>
      </w:r>
      <w:r w:rsidR="00EE5156" w:rsidRPr="008F2B51">
        <w:rPr>
          <w:rFonts w:cs="Arial"/>
          <w:lang w:eastAsia="cs-CZ"/>
        </w:rPr>
        <w:t xml:space="preserve">narušen </w:t>
      </w:r>
      <w:r w:rsidR="006E4F4D" w:rsidRPr="008F2B51">
        <w:rPr>
          <w:rFonts w:asciiTheme="minorHAnsi" w:hAnsiTheme="minorHAnsi" w:cs="Calibri"/>
        </w:rPr>
        <w:t xml:space="preserve">provoz </w:t>
      </w:r>
      <w:r w:rsidR="006667B7">
        <w:rPr>
          <w:rFonts w:asciiTheme="minorHAnsi" w:hAnsiTheme="minorHAnsi" w:cs="Calibri"/>
        </w:rPr>
        <w:t>bezpečnostních systémů</w:t>
      </w:r>
      <w:r w:rsidR="006E4F4D" w:rsidRPr="008F2B51">
        <w:rPr>
          <w:rFonts w:asciiTheme="minorHAnsi" w:hAnsiTheme="minorHAnsi" w:cs="Calibri"/>
        </w:rPr>
        <w:t xml:space="preserve"> </w:t>
      </w:r>
      <w:r w:rsidR="00C351EA">
        <w:rPr>
          <w:rFonts w:asciiTheme="minorHAnsi" w:hAnsiTheme="minorHAnsi" w:cs="Calibri"/>
        </w:rPr>
        <w:t xml:space="preserve">(včetně systémů zajišťujících kybernetickou bezpečnost) </w:t>
      </w:r>
      <w:r w:rsidR="006E4F4D" w:rsidRPr="008F2B51">
        <w:rPr>
          <w:rFonts w:asciiTheme="minorHAnsi" w:hAnsiTheme="minorHAnsi" w:cs="Calibri"/>
        </w:rPr>
        <w:t>v</w:t>
      </w:r>
      <w:r w:rsidR="005730AC" w:rsidRPr="008F2B51">
        <w:rPr>
          <w:rFonts w:asciiTheme="minorHAnsi" w:hAnsiTheme="minorHAnsi" w:cs="Calibri"/>
        </w:rPr>
        <w:t> </w:t>
      </w:r>
      <w:r w:rsidR="006E4F4D" w:rsidRPr="008F2B51">
        <w:rPr>
          <w:rFonts w:asciiTheme="minorHAnsi" w:hAnsiTheme="minorHAnsi" w:cs="Calibri"/>
        </w:rPr>
        <w:t>budovách</w:t>
      </w:r>
      <w:r w:rsidR="005730AC" w:rsidRPr="008F2B51">
        <w:rPr>
          <w:rFonts w:asciiTheme="minorHAnsi" w:hAnsiTheme="minorHAnsi" w:cs="Calibri"/>
        </w:rPr>
        <w:t xml:space="preserve"> objednatele</w:t>
      </w:r>
      <w:r w:rsidR="0040743D">
        <w:rPr>
          <w:rFonts w:cs="Arial"/>
          <w:lang w:eastAsia="cs-CZ"/>
        </w:rPr>
        <w:t xml:space="preserve"> dotčených prováděním tohoto díla.</w:t>
      </w:r>
    </w:p>
    <w:p w14:paraId="2057D151" w14:textId="0E1AFF82" w:rsidR="00304C44" w:rsidRPr="00304C44" w:rsidRDefault="00E61F47" w:rsidP="00304C44">
      <w:pPr>
        <w:numPr>
          <w:ilvl w:val="0"/>
          <w:numId w:val="11"/>
        </w:numPr>
        <w:shd w:val="clear" w:color="auto" w:fill="FFFFFF"/>
        <w:spacing w:after="120" w:line="240" w:lineRule="auto"/>
        <w:jc w:val="both"/>
        <w:rPr>
          <w:rFonts w:cs="Arial"/>
          <w:lang w:eastAsia="cs-CZ"/>
        </w:rPr>
      </w:pPr>
      <w:r w:rsidRPr="00E61F47">
        <w:rPr>
          <w:rFonts w:cs="Arial"/>
          <w:lang w:eastAsia="cs-CZ"/>
        </w:rPr>
        <w:t xml:space="preserve">Zhotovitel potvrzuje, že se v plném rozsahu seznámil s rozsahem a povahou díla a že jsou mu známy veškeré technické, kvalitativní a jiné podmínky nezbytné k realizaci díla. Zhotovitel též prohlašuje, že mu nejsou známy žádné skutečnosti, které by plynulému provádění díla a jeho dokončení </w:t>
      </w:r>
      <w:r w:rsidR="00EC1E30">
        <w:rPr>
          <w:rFonts w:cs="Arial"/>
          <w:lang w:eastAsia="cs-CZ"/>
        </w:rPr>
        <w:br/>
      </w:r>
      <w:r w:rsidRPr="00E61F47">
        <w:rPr>
          <w:rFonts w:cs="Arial"/>
          <w:lang w:eastAsia="cs-CZ"/>
        </w:rPr>
        <w:t>a předání ve sjednaném termínu bránily.</w:t>
      </w:r>
    </w:p>
    <w:p w14:paraId="526F5D10" w14:textId="068E8779" w:rsidR="00E61F47" w:rsidRPr="00E61F47" w:rsidRDefault="00E61F47" w:rsidP="005407EA">
      <w:pPr>
        <w:numPr>
          <w:ilvl w:val="0"/>
          <w:numId w:val="11"/>
        </w:numPr>
        <w:shd w:val="clear" w:color="auto" w:fill="FFFFFF"/>
        <w:spacing w:after="120" w:line="240" w:lineRule="auto"/>
        <w:jc w:val="both"/>
        <w:rPr>
          <w:rFonts w:cs="Arial"/>
          <w:lang w:eastAsia="cs-CZ"/>
        </w:rPr>
      </w:pPr>
      <w:r w:rsidRPr="00E61F47">
        <w:rPr>
          <w:rFonts w:cs="Arial"/>
          <w:lang w:eastAsia="cs-CZ"/>
        </w:rPr>
        <w:t>Zhotovitel prohlašuje, že disponuje dostatečnými kapacitami a odbornými znalostmi a garantuje, že bude možné dosáhnout účelu smlouvy.</w:t>
      </w:r>
    </w:p>
    <w:p w14:paraId="155209B4" w14:textId="04DA8E1F" w:rsidR="00E61F47" w:rsidRPr="00E61F47" w:rsidRDefault="00E61F47" w:rsidP="005407EA">
      <w:pPr>
        <w:numPr>
          <w:ilvl w:val="0"/>
          <w:numId w:val="11"/>
        </w:numPr>
        <w:shd w:val="clear" w:color="auto" w:fill="FFFFFF"/>
        <w:spacing w:after="120" w:line="240" w:lineRule="auto"/>
        <w:jc w:val="both"/>
        <w:rPr>
          <w:rFonts w:cs="Arial"/>
          <w:lang w:eastAsia="cs-CZ"/>
        </w:rPr>
      </w:pPr>
      <w:r w:rsidRPr="00E61F47">
        <w:rPr>
          <w:rFonts w:cs="Arial"/>
          <w:lang w:eastAsia="cs-CZ"/>
        </w:rPr>
        <w:t>Zhotovitel je při plnění této smlouvy povinen postupovat s náležitou odbornou péčí, zajišťovat plnění smlouvy v souladu se zájmy objednatele, které zná nebo znát má, oznámit objednateli všechny okolnosti, které zjistí při výkonu své činnosti a jež mohou mít vliv na změnu pokynů objednatele. Zjistí-li zhotovitel kdykoliv v průběhu plnění, že pokyny objednatele jsou nevhodné či pro plnění předmětu této smlouvy neúčelné, je povinen na to objednatele upozornit.</w:t>
      </w:r>
    </w:p>
    <w:p w14:paraId="074AFE88" w14:textId="77777777" w:rsidR="00E61F47" w:rsidRPr="00E61F47" w:rsidRDefault="00E61F47" w:rsidP="005407EA">
      <w:pPr>
        <w:numPr>
          <w:ilvl w:val="0"/>
          <w:numId w:val="11"/>
        </w:numPr>
        <w:shd w:val="clear" w:color="auto" w:fill="FFFFFF"/>
        <w:spacing w:after="120" w:line="240" w:lineRule="auto"/>
        <w:jc w:val="both"/>
        <w:rPr>
          <w:rFonts w:cs="Arial"/>
          <w:lang w:eastAsia="cs-CZ"/>
        </w:rPr>
      </w:pPr>
      <w:r w:rsidRPr="00E61F47">
        <w:rPr>
          <w:rFonts w:cs="Arial"/>
          <w:szCs w:val="24"/>
          <w:lang w:eastAsia="cs-CZ"/>
        </w:rPr>
        <w:t xml:space="preserve">Zhotovitel se zavazuje provádět dílo prostřednictvím náležitě kvalifikovaných a odborně způsobilých osob. </w:t>
      </w:r>
      <w:r w:rsidRPr="00E61F47">
        <w:rPr>
          <w:rFonts w:cs="Arial"/>
          <w:lang w:eastAsia="cs-CZ"/>
        </w:rPr>
        <w:t>Veškeré odborné práce musí vykonávat pracovníci zhotovitele nebo jeho poddodavatelé splňující příslušnou kvalifikaci k provádění těchto prací. Doklad o kvalifikaci těchto pracovníků je zhotovitel na požádání objednatele povinen doložit.</w:t>
      </w:r>
    </w:p>
    <w:p w14:paraId="7B5B41B3" w14:textId="3D12C23B" w:rsidR="00E61F47" w:rsidRPr="00D246D0" w:rsidRDefault="00E61F47" w:rsidP="005407EA">
      <w:pPr>
        <w:numPr>
          <w:ilvl w:val="0"/>
          <w:numId w:val="11"/>
        </w:numPr>
        <w:shd w:val="clear" w:color="auto" w:fill="FFFFFF"/>
        <w:spacing w:after="120" w:line="240" w:lineRule="auto"/>
        <w:jc w:val="both"/>
        <w:rPr>
          <w:rFonts w:cs="Arial"/>
          <w:lang w:eastAsia="cs-CZ"/>
        </w:rPr>
      </w:pPr>
      <w:r w:rsidRPr="00E61F47">
        <w:rPr>
          <w:rFonts w:cs="Arial"/>
          <w:lang w:eastAsia="cs-CZ"/>
        </w:rPr>
        <w:t xml:space="preserve">Zhotovitel je povinen kdykoli v průběhu provádění díla na žádost objednatele předložit kompletní seznam částí díla prováděných prostřednictvím poddodavatelů včetně identifikace těchto </w:t>
      </w:r>
      <w:r w:rsidRPr="00D246D0">
        <w:rPr>
          <w:rFonts w:cs="Arial"/>
          <w:lang w:eastAsia="cs-CZ"/>
        </w:rPr>
        <w:t>poddodavatelů.</w:t>
      </w:r>
    </w:p>
    <w:p w14:paraId="76F45733" w14:textId="370BD684" w:rsidR="00E61F47" w:rsidRPr="00D246D0" w:rsidRDefault="00E61F47" w:rsidP="005407EA">
      <w:pPr>
        <w:numPr>
          <w:ilvl w:val="0"/>
          <w:numId w:val="11"/>
        </w:numPr>
        <w:shd w:val="clear" w:color="auto" w:fill="FFFFFF"/>
        <w:spacing w:after="120" w:line="240" w:lineRule="auto"/>
        <w:jc w:val="both"/>
        <w:rPr>
          <w:rFonts w:cs="Arial"/>
          <w:lang w:eastAsia="cs-CZ"/>
        </w:rPr>
      </w:pPr>
      <w:r w:rsidRPr="00D246D0">
        <w:rPr>
          <w:rFonts w:cs="Arial"/>
          <w:lang w:eastAsia="cs-CZ"/>
        </w:rPr>
        <w:lastRenderedPageBreak/>
        <w:t>Zhotovitel je povinen zajistit řádné a včasné plnění finančních závazků svým poddodavatelům, kdy za řádné a včasné plnění se považuje plné uhrazení poddodavatelem řádně vystavených a doručených faktur za plnění poskytnutá k plnění veřejné zakázky, a to vždy do 10 pracovních dnů od obdržení platby ze strany objednatele za konkrétní plnění.</w:t>
      </w:r>
      <w:r w:rsidRPr="00D246D0">
        <w:rPr>
          <w:rFonts w:cs="Arial"/>
          <w:sz w:val="24"/>
          <w:szCs w:val="24"/>
          <w:lang w:eastAsia="cs-CZ"/>
        </w:rPr>
        <w:t xml:space="preserve"> </w:t>
      </w:r>
      <w:r w:rsidRPr="00D246D0">
        <w:rPr>
          <w:rFonts w:cs="Arial"/>
          <w:lang w:eastAsia="cs-CZ"/>
        </w:rPr>
        <w:t>Zhotovitel se zavazuje přenést totožnou povinnost do dalších úrovní dodavatelského řetězce a zavázat své poddodavatele k plnění a šíření této povinnosti též do nižších úrovní dodavatelského řetězce.</w:t>
      </w:r>
    </w:p>
    <w:p w14:paraId="16C24461" w14:textId="440A5AA8" w:rsidR="00E61F47" w:rsidRPr="00DA6204" w:rsidRDefault="00E61F47" w:rsidP="005407EA">
      <w:pPr>
        <w:numPr>
          <w:ilvl w:val="0"/>
          <w:numId w:val="11"/>
        </w:numPr>
        <w:shd w:val="clear" w:color="auto" w:fill="FFFFFF"/>
        <w:spacing w:after="120" w:line="240" w:lineRule="auto"/>
        <w:jc w:val="both"/>
        <w:rPr>
          <w:rFonts w:cs="Arial"/>
          <w:lang w:eastAsia="cs-CZ"/>
        </w:rPr>
      </w:pPr>
      <w:r w:rsidRPr="00DA6204">
        <w:rPr>
          <w:rFonts w:cs="Arial"/>
          <w:lang w:eastAsia="cs-CZ"/>
        </w:rPr>
        <w:t>Zhotovitel</w:t>
      </w:r>
      <w:r w:rsidR="00AD1936">
        <w:rPr>
          <w:rFonts w:cs="Arial"/>
          <w:lang w:eastAsia="cs-CZ"/>
        </w:rPr>
        <w:t xml:space="preserve"> je povinen mít</w:t>
      </w:r>
      <w:r w:rsidRPr="00DA6204">
        <w:rPr>
          <w:rFonts w:cs="Arial"/>
          <w:lang w:eastAsia="cs-CZ"/>
        </w:rPr>
        <w:t xml:space="preserve"> </w:t>
      </w:r>
      <w:r w:rsidR="00AD1936" w:rsidRPr="00AC311E">
        <w:t>ke dni podpisu</w:t>
      </w:r>
      <w:r w:rsidR="00CD792D">
        <w:t xml:space="preserve"> této</w:t>
      </w:r>
      <w:r w:rsidR="00AD1936" w:rsidRPr="00AC311E">
        <w:t xml:space="preserve"> smlouvy </w:t>
      </w:r>
      <w:r w:rsidRPr="00712170">
        <w:rPr>
          <w:rFonts w:cs="Arial"/>
          <w:lang w:eastAsia="cs-CZ"/>
        </w:rPr>
        <w:t>uzav</w:t>
      </w:r>
      <w:r w:rsidR="00CD792D" w:rsidRPr="00712170">
        <w:rPr>
          <w:rFonts w:cs="Arial"/>
          <w:lang w:eastAsia="cs-CZ"/>
        </w:rPr>
        <w:t>řenou</w:t>
      </w:r>
      <w:r w:rsidRPr="00712170">
        <w:rPr>
          <w:rFonts w:cs="Arial"/>
          <w:lang w:eastAsia="cs-CZ"/>
        </w:rPr>
        <w:t xml:space="preserve"> pojistnou smlouvu </w:t>
      </w:r>
      <w:r w:rsidR="00CD792D" w:rsidRPr="00712170">
        <w:rPr>
          <w:rFonts w:cs="Arial"/>
          <w:lang w:eastAsia="cs-CZ"/>
        </w:rPr>
        <w:t xml:space="preserve">v postavení pojištěného </w:t>
      </w:r>
      <w:r w:rsidRPr="00712170">
        <w:rPr>
          <w:rFonts w:cs="Arial"/>
          <w:lang w:eastAsia="cs-CZ"/>
        </w:rPr>
        <w:t>na pojištění odpovědnosti za škody způsobené při výkonu své činnosti dle této smlouvy s jednorázovým pojistným plněním ve výši alespoň</w:t>
      </w:r>
      <w:r w:rsidR="003A1682" w:rsidRPr="00712170">
        <w:rPr>
          <w:rFonts w:cs="Arial"/>
          <w:lang w:eastAsia="cs-CZ"/>
        </w:rPr>
        <w:t xml:space="preserve"> </w:t>
      </w:r>
      <w:r w:rsidR="008D6438" w:rsidRPr="003F20F4">
        <w:rPr>
          <w:rFonts w:cs="Arial"/>
          <w:lang w:eastAsia="cs-CZ"/>
        </w:rPr>
        <w:t>2 000 000</w:t>
      </w:r>
      <w:r w:rsidRPr="003F20F4">
        <w:rPr>
          <w:rFonts w:cs="Arial"/>
          <w:lang w:eastAsia="cs-CZ"/>
        </w:rPr>
        <w:t xml:space="preserve"> Kč</w:t>
      </w:r>
      <w:r w:rsidRPr="00712170">
        <w:rPr>
          <w:rFonts w:cs="Arial"/>
          <w:lang w:eastAsia="cs-CZ"/>
        </w:rPr>
        <w:t xml:space="preserve"> za jednu</w:t>
      </w:r>
      <w:r w:rsidRPr="00DA6204">
        <w:rPr>
          <w:rFonts w:cs="Arial"/>
          <w:lang w:eastAsia="cs-CZ"/>
        </w:rPr>
        <w:t xml:space="preserve"> pojistnou událost. Zhotovitel se zavazuje udržovat uvedené pojištění v platnosti po celou dobu trvání této smlouvy, jakož i po celou dobu trvání závazků z této smlouvy vyplývajících. Náklady na pojištění nese </w:t>
      </w:r>
      <w:r w:rsidR="005A1768" w:rsidRPr="00DA6204">
        <w:rPr>
          <w:rFonts w:cs="Arial"/>
          <w:lang w:eastAsia="cs-CZ"/>
        </w:rPr>
        <w:t>zhotovitel</w:t>
      </w:r>
      <w:r w:rsidRPr="00DA6204">
        <w:rPr>
          <w:rFonts w:cs="Arial"/>
          <w:lang w:eastAsia="cs-CZ"/>
        </w:rPr>
        <w:t xml:space="preserve"> a jsou zahrnuty ve sjednané ceně díla dle této smlouvy.</w:t>
      </w:r>
    </w:p>
    <w:p w14:paraId="5BC331D0" w14:textId="05DE5F94" w:rsidR="00D2726D" w:rsidRDefault="00D2726D" w:rsidP="26195F60">
      <w:pPr>
        <w:numPr>
          <w:ilvl w:val="0"/>
          <w:numId w:val="11"/>
        </w:numPr>
        <w:shd w:val="clear" w:color="auto" w:fill="FFFFFF" w:themeFill="background1"/>
        <w:spacing w:after="120" w:line="240" w:lineRule="auto"/>
        <w:jc w:val="both"/>
        <w:rPr>
          <w:rFonts w:cs="Arial"/>
          <w:lang w:eastAsia="cs-CZ"/>
        </w:rPr>
      </w:pPr>
      <w:r>
        <w:t xml:space="preserve">Existenci pojištění je zhotovitel povinen </w:t>
      </w:r>
      <w:r w:rsidR="004A29B6">
        <w:t>doložit objednateli před podpisem této smlouvy</w:t>
      </w:r>
      <w:r w:rsidR="00FB5FA5">
        <w:t xml:space="preserve">, </w:t>
      </w:r>
      <w:r w:rsidR="00220A09">
        <w:t>a dále</w:t>
      </w:r>
      <w:r w:rsidR="00FB5FA5">
        <w:t xml:space="preserve"> </w:t>
      </w:r>
      <w:r>
        <w:t>kdykoliv na výzvu objednatele, a to do tří dnů od učiněné výzvy</w:t>
      </w:r>
      <w:r w:rsidR="00C336BF">
        <w:t xml:space="preserve"> objednatele</w:t>
      </w:r>
      <w:r>
        <w:t>. Porušení této povinnosti, jakož i s</w:t>
      </w:r>
      <w:r w:rsidRPr="26195F60">
        <w:rPr>
          <w:rFonts w:cs="Arial"/>
          <w:lang w:eastAsia="cs-CZ"/>
        </w:rPr>
        <w:t xml:space="preserve">kutečnost, že zhotovitel řádně a včas </w:t>
      </w:r>
      <w:r w:rsidR="00E34CC1">
        <w:rPr>
          <w:rFonts w:cs="Arial"/>
          <w:lang w:eastAsia="cs-CZ"/>
        </w:rPr>
        <w:t xml:space="preserve">neuzavře či </w:t>
      </w:r>
      <w:r w:rsidRPr="26195F60">
        <w:rPr>
          <w:rFonts w:cs="Arial"/>
          <w:lang w:eastAsia="cs-CZ"/>
        </w:rPr>
        <w:t>neprodlouží pojistnou smlouvu</w:t>
      </w:r>
      <w:r w:rsidR="006211B4" w:rsidRPr="26195F60">
        <w:rPr>
          <w:rFonts w:cs="Arial"/>
          <w:lang w:eastAsia="cs-CZ"/>
        </w:rPr>
        <w:t xml:space="preserve"> v rozsahu požadovaném touto smlouvou,</w:t>
      </w:r>
      <w:r>
        <w:t xml:space="preserve"> se považuje za podstatné porušení povinností zhotovitele vyplývajících z této smlouvy.</w:t>
      </w:r>
    </w:p>
    <w:p w14:paraId="0377046B" w14:textId="0101F9AC" w:rsidR="001C5A3A" w:rsidRPr="001C5A3A" w:rsidRDefault="00E61F47" w:rsidP="001C5A3A">
      <w:pPr>
        <w:numPr>
          <w:ilvl w:val="0"/>
          <w:numId w:val="11"/>
        </w:numPr>
        <w:shd w:val="clear" w:color="auto" w:fill="FFFFFF"/>
        <w:spacing w:after="120" w:line="240" w:lineRule="auto"/>
        <w:jc w:val="both"/>
        <w:rPr>
          <w:rFonts w:cs="Arial"/>
          <w:lang w:eastAsia="cs-CZ"/>
        </w:rPr>
      </w:pPr>
      <w:r w:rsidRPr="00DA6204">
        <w:rPr>
          <w:rFonts w:cs="Arial"/>
          <w:lang w:eastAsia="cs-CZ"/>
        </w:rPr>
        <w:t>Zhotovitel se zavazuje uplatnit veškeré pojistné události související s plněním předmětu této smlouvy u pojišťovny bez zbytečného odkladu.</w:t>
      </w:r>
    </w:p>
    <w:p w14:paraId="07F1220A" w14:textId="218CEA46" w:rsidR="001C5A3A" w:rsidRPr="00AA32E5" w:rsidRDefault="001C5A3A" w:rsidP="00AA32E5">
      <w:pPr>
        <w:numPr>
          <w:ilvl w:val="0"/>
          <w:numId w:val="11"/>
        </w:numPr>
        <w:shd w:val="clear" w:color="auto" w:fill="FFFFFF"/>
        <w:spacing w:after="120" w:line="240" w:lineRule="auto"/>
        <w:jc w:val="both"/>
        <w:rPr>
          <w:rFonts w:cs="Arial"/>
          <w:lang w:eastAsia="cs-CZ"/>
        </w:rPr>
      </w:pPr>
      <w:r w:rsidRPr="001C5A3A">
        <w:rPr>
          <w:rFonts w:cs="Arial"/>
          <w:lang w:eastAsia="cs-CZ"/>
        </w:rPr>
        <w:t>Zhotovitel</w:t>
      </w:r>
      <w:r w:rsidRPr="00AA32E5">
        <w:rPr>
          <w:rFonts w:cs="Arial"/>
          <w:lang w:eastAsia="cs-CZ"/>
        </w:rPr>
        <w:t xml:space="preserve"> se zavazuje, že odpad vzniklý při realizaci předmětu smlouvy odveze a zajistí jeho ekologickou likvidaci. </w:t>
      </w:r>
      <w:r w:rsidR="00D20E93" w:rsidRPr="001C5A3A">
        <w:rPr>
          <w:rFonts w:cs="Arial"/>
          <w:lang w:eastAsia="cs-CZ"/>
        </w:rPr>
        <w:t>Zhotovitel</w:t>
      </w:r>
      <w:r w:rsidR="00D20E93" w:rsidRPr="00AA32E5">
        <w:rPr>
          <w:rFonts w:cs="Arial"/>
          <w:lang w:eastAsia="cs-CZ"/>
        </w:rPr>
        <w:t xml:space="preserve"> se zavazuje, že vyvine maximální úsilí směřující k eliminaci ukládání odpadů vzniklých při realizaci předmětu smlouvy na skládky a zváží recyklaci využitelných odpadů.</w:t>
      </w:r>
      <w:r w:rsidR="00D20E93">
        <w:rPr>
          <w:rFonts w:cs="Arial"/>
          <w:lang w:eastAsia="cs-CZ"/>
        </w:rPr>
        <w:t xml:space="preserve"> </w:t>
      </w:r>
      <w:r w:rsidRPr="00AA32E5">
        <w:rPr>
          <w:rFonts w:cs="Arial"/>
          <w:lang w:eastAsia="cs-CZ"/>
        </w:rPr>
        <w:t xml:space="preserve">S veškerými odpady vzniklými v souvislosti s realizací předmětu smlouvy je </w:t>
      </w:r>
      <w:r w:rsidR="00337DF7">
        <w:rPr>
          <w:rFonts w:cs="Arial"/>
          <w:lang w:eastAsia="cs-CZ"/>
        </w:rPr>
        <w:t>zhotovitel</w:t>
      </w:r>
      <w:r w:rsidRPr="00AA32E5">
        <w:rPr>
          <w:rFonts w:cs="Arial"/>
          <w:lang w:eastAsia="cs-CZ"/>
        </w:rPr>
        <w:t xml:space="preserve"> povinen nakládat v souladu se zákonem č. 541/2020 Sb., o odpadech, a v souladu s prováděcími předpisy k tomuto zákonu. </w:t>
      </w:r>
    </w:p>
    <w:p w14:paraId="05FB2ACB" w14:textId="200BC5A5" w:rsidR="00E61F47" w:rsidRPr="00866636" w:rsidRDefault="00E61F47" w:rsidP="00866636">
      <w:pPr>
        <w:pStyle w:val="Odstavecseseznamem"/>
        <w:keepNext/>
        <w:numPr>
          <w:ilvl w:val="0"/>
          <w:numId w:val="10"/>
        </w:numPr>
        <w:spacing w:before="480" w:after="60" w:line="259" w:lineRule="auto"/>
        <w:ind w:left="1077" w:hanging="357"/>
        <w:jc w:val="center"/>
        <w:outlineLvl w:val="0"/>
        <w:rPr>
          <w:rFonts w:eastAsia="Times New Roman"/>
          <w:b/>
          <w:bCs/>
          <w:kern w:val="32"/>
          <w:szCs w:val="32"/>
          <w:lang w:eastAsia="ar-SA"/>
        </w:rPr>
      </w:pPr>
      <w:r w:rsidRPr="00866636">
        <w:rPr>
          <w:rFonts w:eastAsia="Times New Roman"/>
          <w:b/>
          <w:bCs/>
          <w:kern w:val="32"/>
          <w:szCs w:val="32"/>
          <w:lang w:eastAsia="ar-SA"/>
        </w:rPr>
        <w:t>Základní práva a povinnosti objednatele</w:t>
      </w:r>
    </w:p>
    <w:p w14:paraId="0FA568B8" w14:textId="77777777" w:rsidR="00E61F47" w:rsidRPr="00E61F47" w:rsidRDefault="00E61F47" w:rsidP="005407EA">
      <w:pPr>
        <w:numPr>
          <w:ilvl w:val="0"/>
          <w:numId w:val="7"/>
        </w:numPr>
        <w:shd w:val="clear" w:color="auto" w:fill="FFFFFF"/>
        <w:spacing w:after="120" w:line="240" w:lineRule="auto"/>
        <w:jc w:val="both"/>
        <w:rPr>
          <w:rFonts w:cs="Arial"/>
          <w:lang w:eastAsia="cs-CZ"/>
        </w:rPr>
      </w:pPr>
      <w:r w:rsidRPr="00E61F47">
        <w:rPr>
          <w:rFonts w:cs="Arial"/>
          <w:lang w:eastAsia="cs-CZ"/>
        </w:rPr>
        <w:t>Objednatel se zavazuje řádně dokončené dílo dle smlouvy převzít a za takto převzaté dílo zaplatit cenu dohodnutou ve výši a za podmínek dle této smlouvy.</w:t>
      </w:r>
    </w:p>
    <w:p w14:paraId="57AF0C72" w14:textId="77777777" w:rsidR="00E61F47" w:rsidRPr="00E61F47" w:rsidRDefault="00E61F47" w:rsidP="005407EA">
      <w:pPr>
        <w:numPr>
          <w:ilvl w:val="0"/>
          <w:numId w:val="7"/>
        </w:numPr>
        <w:shd w:val="clear" w:color="auto" w:fill="FFFFFF"/>
        <w:spacing w:after="120" w:line="240" w:lineRule="auto"/>
        <w:jc w:val="both"/>
        <w:rPr>
          <w:rFonts w:cs="Arial"/>
          <w:lang w:eastAsia="cs-CZ"/>
        </w:rPr>
      </w:pPr>
      <w:r w:rsidRPr="00E61F47">
        <w:rPr>
          <w:rFonts w:cs="Arial"/>
          <w:lang w:eastAsia="cs-CZ"/>
        </w:rPr>
        <w:t>Objednatel se zavazuje poskytnout zhotoviteli veškerou možnou součinnost pro zdárné provedení díla, zejména bezodkladně reagovat na dotazy zhotovitele k nejasnostem plynoucím z provádění díla tak, aby jednotlivá rozhodnutí objednatele neměla za následek prodlevy v provádění díla.</w:t>
      </w:r>
    </w:p>
    <w:p w14:paraId="717D54B1" w14:textId="77777777" w:rsidR="00E61F47" w:rsidRPr="00E61F47" w:rsidRDefault="00E61F47" w:rsidP="005407EA">
      <w:pPr>
        <w:numPr>
          <w:ilvl w:val="0"/>
          <w:numId w:val="7"/>
        </w:numPr>
        <w:shd w:val="clear" w:color="auto" w:fill="FFFFFF"/>
        <w:spacing w:after="120" w:line="240" w:lineRule="auto"/>
        <w:jc w:val="both"/>
        <w:rPr>
          <w:rFonts w:cs="Arial"/>
          <w:lang w:eastAsia="cs-CZ"/>
        </w:rPr>
      </w:pPr>
      <w:r w:rsidRPr="00E61F47">
        <w:rPr>
          <w:rFonts w:cs="Arial"/>
          <w:lang w:eastAsia="cs-CZ"/>
        </w:rPr>
        <w:t>Objednatel je povinen bezodkladně upozornit zhotovitele na všechny změny a jiné skutečnosti, které se dotýkají předmětu plnění této smlouvy a jsou pro plnění smlouvy ze strany zhotovitele rozhodující. Podstatné změny musí být oznámeny písemně.</w:t>
      </w:r>
    </w:p>
    <w:p w14:paraId="7026FDFD" w14:textId="77777777" w:rsidR="00E61F47" w:rsidRPr="00E61F47" w:rsidRDefault="00E61F47" w:rsidP="005407EA">
      <w:pPr>
        <w:numPr>
          <w:ilvl w:val="0"/>
          <w:numId w:val="7"/>
        </w:numPr>
        <w:shd w:val="clear" w:color="auto" w:fill="FFFFFF"/>
        <w:spacing w:after="120" w:line="240" w:lineRule="auto"/>
        <w:jc w:val="both"/>
        <w:rPr>
          <w:rFonts w:cs="Arial"/>
          <w:lang w:eastAsia="cs-CZ"/>
        </w:rPr>
      </w:pPr>
      <w:r w:rsidRPr="00E61F47">
        <w:rPr>
          <w:rFonts w:cs="Arial"/>
          <w:lang w:eastAsia="cs-CZ"/>
        </w:rPr>
        <w:t xml:space="preserve">Objednatel je oprávněn kontrolovat provádění díla. Kontrola bude prováděna nepravidelně osobou pověřenou nebo zmocněnou objednatelem. </w:t>
      </w:r>
    </w:p>
    <w:p w14:paraId="0F3B0219" w14:textId="2C197E90" w:rsidR="002B7422" w:rsidRPr="0013774F" w:rsidRDefault="00E61F47" w:rsidP="005407EA">
      <w:pPr>
        <w:numPr>
          <w:ilvl w:val="0"/>
          <w:numId w:val="7"/>
        </w:numPr>
        <w:shd w:val="clear" w:color="auto" w:fill="FFFFFF"/>
        <w:spacing w:after="120" w:line="240" w:lineRule="auto"/>
        <w:jc w:val="both"/>
        <w:rPr>
          <w:rFonts w:cs="Arial"/>
          <w:lang w:eastAsia="cs-CZ"/>
        </w:rPr>
      </w:pPr>
      <w:r w:rsidRPr="00E61F47">
        <w:rPr>
          <w:rFonts w:cs="Arial"/>
          <w:lang w:eastAsia="cs-CZ"/>
        </w:rPr>
        <w:t>Zjistí-li objednatel, že zhotovitel provádí dílo v rozporu se svými povinnostmi, je objednatel oprávněn požadovat, aby zhotovitel odstranil vady vzniklé vadným prováděním a dílo prováděl řádným způsobem. Jestliže tak zhotovitel neučiní ani v přiměřené lhůtě poskytnuté mu k tomu objednatelem, je možné tento stav považovat za podstatné porušení smlouvy ze strany zhotovitele.</w:t>
      </w:r>
    </w:p>
    <w:p w14:paraId="751E2761" w14:textId="48E7BCB3" w:rsidR="00173904" w:rsidRPr="002D426B" w:rsidRDefault="00F565F9" w:rsidP="002D426B">
      <w:pPr>
        <w:pStyle w:val="Odstavecseseznamem"/>
        <w:keepNext/>
        <w:numPr>
          <w:ilvl w:val="0"/>
          <w:numId w:val="10"/>
        </w:numPr>
        <w:spacing w:before="480" w:after="60" w:line="259" w:lineRule="auto"/>
        <w:ind w:left="1077" w:hanging="357"/>
        <w:jc w:val="center"/>
        <w:outlineLvl w:val="0"/>
        <w:rPr>
          <w:rFonts w:eastAsia="Times New Roman"/>
          <w:b/>
          <w:bCs/>
          <w:kern w:val="32"/>
          <w:szCs w:val="32"/>
          <w:lang w:eastAsia="ar-SA"/>
        </w:rPr>
      </w:pPr>
      <w:r w:rsidRPr="002D426B">
        <w:rPr>
          <w:rFonts w:eastAsia="Times New Roman"/>
          <w:b/>
          <w:bCs/>
          <w:kern w:val="32"/>
          <w:szCs w:val="32"/>
          <w:lang w:eastAsia="ar-SA"/>
        </w:rPr>
        <w:t xml:space="preserve"> </w:t>
      </w:r>
      <w:r w:rsidR="00173904" w:rsidRPr="002D426B">
        <w:rPr>
          <w:rFonts w:eastAsia="Times New Roman"/>
          <w:b/>
          <w:bCs/>
          <w:kern w:val="32"/>
          <w:szCs w:val="32"/>
          <w:lang w:eastAsia="ar-SA"/>
        </w:rPr>
        <w:t>Termín plnění</w:t>
      </w:r>
    </w:p>
    <w:p w14:paraId="75F3E077" w14:textId="4C1ABC4D" w:rsidR="00F62735" w:rsidRPr="00F62735" w:rsidRDefault="00173904" w:rsidP="00177663">
      <w:pPr>
        <w:numPr>
          <w:ilvl w:val="0"/>
          <w:numId w:val="12"/>
        </w:numPr>
        <w:shd w:val="clear" w:color="auto" w:fill="FFFFFF"/>
        <w:spacing w:after="120" w:line="240" w:lineRule="auto"/>
        <w:jc w:val="both"/>
        <w:rPr>
          <w:rFonts w:cs="Arial"/>
          <w:lang w:eastAsia="cs-CZ"/>
        </w:rPr>
      </w:pPr>
      <w:r w:rsidRPr="00F62735">
        <w:rPr>
          <w:rFonts w:cs="Arial"/>
          <w:lang w:eastAsia="cs-CZ"/>
        </w:rPr>
        <w:t>Zhotovitel se zavazuje</w:t>
      </w:r>
      <w:r w:rsidRPr="00F62735">
        <w:rPr>
          <w:rFonts w:cs="Arial"/>
          <w:b/>
          <w:bCs/>
          <w:lang w:eastAsia="cs-CZ"/>
        </w:rPr>
        <w:t xml:space="preserve"> </w:t>
      </w:r>
      <w:r w:rsidRPr="00F62735">
        <w:rPr>
          <w:rFonts w:cs="Arial"/>
          <w:u w:val="single"/>
          <w:lang w:eastAsia="cs-CZ"/>
        </w:rPr>
        <w:t>dokončit a předat dílo objednateli</w:t>
      </w:r>
      <w:r w:rsidRPr="00F62735">
        <w:rPr>
          <w:rFonts w:cs="Arial"/>
          <w:lang w:eastAsia="cs-CZ"/>
        </w:rPr>
        <w:t xml:space="preserve"> </w:t>
      </w:r>
      <w:r w:rsidR="00500F3A" w:rsidRPr="00130ABE">
        <w:rPr>
          <w:rFonts w:asciiTheme="minorHAnsi" w:hAnsiTheme="minorHAnsi" w:cstheme="minorHAnsi"/>
          <w:b/>
        </w:rPr>
        <w:t>nejpozději do</w:t>
      </w:r>
      <w:r w:rsidR="00500F3A">
        <w:rPr>
          <w:rFonts w:asciiTheme="minorHAnsi" w:hAnsiTheme="minorHAnsi" w:cstheme="minorHAnsi"/>
          <w:b/>
        </w:rPr>
        <w:t xml:space="preserve"> </w:t>
      </w:r>
      <w:r w:rsidR="003103B2">
        <w:rPr>
          <w:rFonts w:asciiTheme="minorHAnsi" w:hAnsiTheme="minorHAnsi" w:cstheme="minorHAnsi"/>
          <w:b/>
        </w:rPr>
        <w:t>7</w:t>
      </w:r>
      <w:r w:rsidR="00500F3A">
        <w:rPr>
          <w:rFonts w:asciiTheme="minorHAnsi" w:hAnsiTheme="minorHAnsi" w:cstheme="minorHAnsi"/>
          <w:b/>
        </w:rPr>
        <w:t xml:space="preserve">0 dnů </w:t>
      </w:r>
      <w:r w:rsidR="00500F3A" w:rsidRPr="00892BD8">
        <w:rPr>
          <w:rFonts w:asciiTheme="minorHAnsi" w:hAnsiTheme="minorHAnsi" w:cstheme="minorHAnsi"/>
          <w:bCs/>
        </w:rPr>
        <w:t>od nabytí účinnosti</w:t>
      </w:r>
      <w:r w:rsidR="00500F3A">
        <w:rPr>
          <w:rFonts w:asciiTheme="minorHAnsi" w:hAnsiTheme="minorHAnsi" w:cstheme="minorHAnsi"/>
          <w:bCs/>
        </w:rPr>
        <w:t xml:space="preserve"> této</w:t>
      </w:r>
      <w:r w:rsidR="00500F3A" w:rsidRPr="00892BD8">
        <w:rPr>
          <w:rFonts w:asciiTheme="minorHAnsi" w:hAnsiTheme="minorHAnsi" w:cstheme="minorHAnsi"/>
          <w:bCs/>
        </w:rPr>
        <w:t xml:space="preserve"> smlouvy</w:t>
      </w:r>
      <w:r w:rsidR="00114166">
        <w:rPr>
          <w:rFonts w:asciiTheme="minorHAnsi" w:hAnsiTheme="minorHAnsi" w:cstheme="minorHAnsi"/>
          <w:bCs/>
        </w:rPr>
        <w:t>.</w:t>
      </w:r>
    </w:p>
    <w:p w14:paraId="5374BD94" w14:textId="796CAFC1" w:rsidR="00A37975" w:rsidRDefault="00A37975" w:rsidP="00BD05D1">
      <w:pPr>
        <w:pStyle w:val="Default"/>
        <w:numPr>
          <w:ilvl w:val="0"/>
          <w:numId w:val="12"/>
        </w:numPr>
        <w:jc w:val="both"/>
        <w:rPr>
          <w:sz w:val="22"/>
          <w:szCs w:val="22"/>
        </w:rPr>
      </w:pPr>
      <w:r>
        <w:rPr>
          <w:sz w:val="22"/>
          <w:szCs w:val="22"/>
        </w:rPr>
        <w:lastRenderedPageBreak/>
        <w:t xml:space="preserve">Objednatel je oprávněn stanovit zhotoviteli dílčí závazný termín, ve kterém má být příslušná část díla </w:t>
      </w:r>
      <w:r w:rsidR="00BD05D1">
        <w:rPr>
          <w:sz w:val="22"/>
          <w:szCs w:val="22"/>
        </w:rPr>
        <w:t xml:space="preserve">provedena a </w:t>
      </w:r>
      <w:r>
        <w:rPr>
          <w:sz w:val="22"/>
          <w:szCs w:val="22"/>
        </w:rPr>
        <w:t xml:space="preserve">odevzdána. Takový termín může být zhotoviteli oznámen i prostřednictvím adresy pro doručování elektronické pošty kontaktních osob objednatele uvedené v záhlaví této smlouvy. </w:t>
      </w:r>
    </w:p>
    <w:p w14:paraId="1CE010C4" w14:textId="77777777" w:rsidR="00A37975" w:rsidRDefault="00A37975" w:rsidP="00A37975">
      <w:pPr>
        <w:pStyle w:val="Default"/>
        <w:ind w:left="360"/>
        <w:rPr>
          <w:sz w:val="22"/>
          <w:szCs w:val="22"/>
        </w:rPr>
      </w:pPr>
    </w:p>
    <w:p w14:paraId="245824A8" w14:textId="014C7F94" w:rsidR="008B0F61" w:rsidRPr="002D426B" w:rsidRDefault="00173904" w:rsidP="002D426B">
      <w:pPr>
        <w:numPr>
          <w:ilvl w:val="0"/>
          <w:numId w:val="12"/>
        </w:numPr>
        <w:shd w:val="clear" w:color="auto" w:fill="FFFFFF"/>
        <w:spacing w:after="120" w:line="240" w:lineRule="auto"/>
        <w:jc w:val="both"/>
        <w:rPr>
          <w:rFonts w:cs="Arial"/>
          <w:lang w:eastAsia="cs-CZ"/>
        </w:rPr>
      </w:pPr>
      <w:r w:rsidRPr="00173904">
        <w:rPr>
          <w:rFonts w:cs="Arial"/>
          <w:lang w:eastAsia="cs-CZ"/>
        </w:rPr>
        <w:t xml:space="preserve">Dílo se považuje za </w:t>
      </w:r>
      <w:r w:rsidRPr="00173904">
        <w:rPr>
          <w:rFonts w:cs="Arial"/>
          <w:u w:val="single"/>
          <w:lang w:eastAsia="cs-CZ"/>
        </w:rPr>
        <w:t>dokončené a připravené k předání a převzetí</w:t>
      </w:r>
      <w:r w:rsidRPr="00173904">
        <w:rPr>
          <w:rFonts w:cs="Arial"/>
          <w:lang w:eastAsia="cs-CZ"/>
        </w:rPr>
        <w:t xml:space="preserve"> úplným provedením všech prací, činností a dodávek nezbytných ke zhotovení díla způsobilého k bezpečnému užívání a po odstranění případných vad a nedodělků</w:t>
      </w:r>
      <w:r w:rsidRPr="00173904">
        <w:rPr>
          <w:rFonts w:cs="Arial"/>
          <w:sz w:val="24"/>
          <w:szCs w:val="24"/>
          <w:lang w:eastAsia="cs-CZ"/>
        </w:rPr>
        <w:t xml:space="preserve"> </w:t>
      </w:r>
      <w:r w:rsidRPr="00173904">
        <w:rPr>
          <w:rFonts w:cs="Arial"/>
          <w:lang w:eastAsia="cs-CZ"/>
        </w:rPr>
        <w:t>vyjma vad, které samy o sobě ani ve spojení s jinými nebrání řádnému užívání díla funkčně nebo esteticky, ani jeho užívání podstatným způsobem neomezují, a po úplném vyklizení pracoviště zhotovitelem.</w:t>
      </w:r>
      <w:bookmarkStart w:id="5" w:name="_Hlk525543670"/>
    </w:p>
    <w:bookmarkEnd w:id="5"/>
    <w:p w14:paraId="619328AA" w14:textId="280F388C" w:rsidR="00173904" w:rsidRPr="002D426B" w:rsidRDefault="00173904" w:rsidP="002D426B">
      <w:pPr>
        <w:pStyle w:val="Odstavecseseznamem"/>
        <w:keepNext/>
        <w:numPr>
          <w:ilvl w:val="0"/>
          <w:numId w:val="10"/>
        </w:numPr>
        <w:spacing w:before="480" w:after="60" w:line="259" w:lineRule="auto"/>
        <w:ind w:left="1077" w:hanging="357"/>
        <w:jc w:val="center"/>
        <w:outlineLvl w:val="0"/>
        <w:rPr>
          <w:rFonts w:eastAsia="Times New Roman"/>
          <w:b/>
          <w:bCs/>
          <w:kern w:val="32"/>
          <w:szCs w:val="32"/>
          <w:lang w:eastAsia="ar-SA"/>
        </w:rPr>
      </w:pPr>
      <w:r w:rsidRPr="002D426B">
        <w:rPr>
          <w:rFonts w:eastAsia="Times New Roman"/>
          <w:b/>
          <w:bCs/>
          <w:kern w:val="32"/>
          <w:szCs w:val="32"/>
          <w:lang w:eastAsia="ar-SA"/>
        </w:rPr>
        <w:t>Cena díla</w:t>
      </w:r>
    </w:p>
    <w:p w14:paraId="1B7676E8" w14:textId="3A6E04C1" w:rsidR="00E00752" w:rsidRPr="00E00752" w:rsidRDefault="00173904" w:rsidP="005407EA">
      <w:pPr>
        <w:numPr>
          <w:ilvl w:val="0"/>
          <w:numId w:val="13"/>
        </w:numPr>
        <w:shd w:val="clear" w:color="auto" w:fill="FFFFFF"/>
        <w:spacing w:after="120" w:line="240" w:lineRule="auto"/>
        <w:jc w:val="both"/>
        <w:rPr>
          <w:rFonts w:cs="Arial"/>
          <w:b/>
          <w:lang w:eastAsia="cs-CZ"/>
        </w:rPr>
      </w:pPr>
      <w:r w:rsidRPr="00173904">
        <w:rPr>
          <w:rFonts w:cs="Arial"/>
          <w:lang w:eastAsia="cs-CZ"/>
        </w:rPr>
        <w:t xml:space="preserve">Cena díla dle této smlouvy se sjednává na částku </w:t>
      </w:r>
      <w:r w:rsidRPr="00E00752">
        <w:rPr>
          <w:rFonts w:cs="Arial"/>
          <w:highlight w:val="lightGray"/>
          <w:lang w:eastAsia="cs-CZ"/>
        </w:rPr>
        <w:t>………</w:t>
      </w:r>
      <w:r w:rsidRPr="00173904">
        <w:rPr>
          <w:rFonts w:cs="Arial"/>
          <w:sz w:val="24"/>
          <w:szCs w:val="24"/>
          <w:lang w:eastAsia="cs-CZ"/>
        </w:rPr>
        <w:t xml:space="preserve"> </w:t>
      </w:r>
      <w:r w:rsidRPr="00173904">
        <w:rPr>
          <w:rFonts w:cs="Arial"/>
          <w:i/>
          <w:snapToGrid w:val="0"/>
          <w:lang w:eastAsia="cs-CZ"/>
        </w:rPr>
        <w:t xml:space="preserve"> </w:t>
      </w:r>
      <w:r w:rsidRPr="00173904">
        <w:rPr>
          <w:rFonts w:cs="Arial"/>
          <w:b/>
          <w:lang w:eastAsia="cs-CZ"/>
        </w:rPr>
        <w:t>Kč bez DPH.</w:t>
      </w:r>
      <w:r w:rsidRPr="00173904">
        <w:rPr>
          <w:rFonts w:cs="Arial"/>
          <w:lang w:eastAsia="cs-CZ"/>
        </w:rPr>
        <w:t xml:space="preserve"> Sjednaná cena díla je cenou za poskytnutí celého plnění zhotovitele dle této smlouvy</w:t>
      </w:r>
      <w:r w:rsidR="00EA109C">
        <w:rPr>
          <w:rFonts w:cs="Arial"/>
          <w:lang w:eastAsia="cs-CZ"/>
        </w:rPr>
        <w:t xml:space="preserve"> </w:t>
      </w:r>
      <w:r w:rsidR="00EA109C" w:rsidRPr="006344AC">
        <w:rPr>
          <w:rFonts w:asciiTheme="minorHAnsi" w:hAnsiTheme="minorHAnsi"/>
        </w:rPr>
        <w:t>(dále jen „</w:t>
      </w:r>
      <w:r w:rsidR="00EA109C" w:rsidRPr="006344AC">
        <w:rPr>
          <w:rFonts w:asciiTheme="minorHAnsi" w:hAnsiTheme="minorHAnsi"/>
          <w:b/>
        </w:rPr>
        <w:t>cena díla</w:t>
      </w:r>
      <w:r w:rsidR="00EA109C" w:rsidRPr="006344AC">
        <w:rPr>
          <w:rFonts w:asciiTheme="minorHAnsi" w:hAnsiTheme="minorHAnsi"/>
        </w:rPr>
        <w:t>“)</w:t>
      </w:r>
      <w:r w:rsidRPr="00173904">
        <w:rPr>
          <w:rFonts w:cs="Arial"/>
          <w:lang w:eastAsia="cs-CZ"/>
        </w:rPr>
        <w:t>.</w:t>
      </w:r>
    </w:p>
    <w:p w14:paraId="658BEF74" w14:textId="630D9769" w:rsidR="00173904" w:rsidRPr="00173904" w:rsidRDefault="00E00752" w:rsidP="00E00752">
      <w:pPr>
        <w:shd w:val="clear" w:color="auto" w:fill="FFFFFF"/>
        <w:spacing w:after="120" w:line="240" w:lineRule="auto"/>
        <w:ind w:left="360"/>
        <w:jc w:val="both"/>
        <w:rPr>
          <w:rFonts w:cs="Arial"/>
          <w:b/>
          <w:lang w:eastAsia="cs-CZ"/>
        </w:rPr>
      </w:pPr>
      <w:r w:rsidRPr="00E00752">
        <w:rPr>
          <w:rFonts w:cs="Arial"/>
          <w:i/>
          <w:iCs/>
          <w:lang w:eastAsia="cs-CZ"/>
        </w:rPr>
        <w:t xml:space="preserve"> </w:t>
      </w:r>
      <w:r w:rsidRPr="00E00752">
        <w:rPr>
          <w:rFonts w:cs="Arial"/>
          <w:i/>
          <w:iCs/>
          <w:highlight w:val="lightGray"/>
          <w:lang w:eastAsia="cs-CZ"/>
        </w:rPr>
        <w:t>(c</w:t>
      </w:r>
      <w:r w:rsidRPr="00E00752">
        <w:rPr>
          <w:rFonts w:cs="Arial"/>
          <w:i/>
          <w:iCs/>
          <w:snapToGrid w:val="0"/>
          <w:highlight w:val="lightGray"/>
          <w:lang w:eastAsia="cs-CZ"/>
        </w:rPr>
        <w:t>ena</w:t>
      </w:r>
      <w:r w:rsidRPr="00E00752">
        <w:rPr>
          <w:rFonts w:cs="Arial"/>
          <w:i/>
          <w:snapToGrid w:val="0"/>
          <w:highlight w:val="lightGray"/>
          <w:lang w:eastAsia="cs-CZ"/>
        </w:rPr>
        <w:t xml:space="preserve"> bude doplněna před podpisem smlouvy vybraným dodavatelem dle jeho nabídky)</w:t>
      </w:r>
    </w:p>
    <w:p w14:paraId="446E1A5E" w14:textId="2C61BC33" w:rsidR="00173904" w:rsidRPr="007A65F4" w:rsidRDefault="00173904" w:rsidP="005407EA">
      <w:pPr>
        <w:numPr>
          <w:ilvl w:val="0"/>
          <w:numId w:val="13"/>
        </w:numPr>
        <w:shd w:val="clear" w:color="auto" w:fill="FFFFFF"/>
        <w:spacing w:after="120" w:line="240" w:lineRule="auto"/>
        <w:jc w:val="both"/>
        <w:rPr>
          <w:rFonts w:cs="Arial"/>
          <w:lang w:eastAsia="cs-CZ"/>
        </w:rPr>
      </w:pPr>
      <w:r w:rsidRPr="00173904">
        <w:rPr>
          <w:rFonts w:cs="Calibri"/>
          <w:color w:val="000000"/>
          <w:lang w:eastAsia="cs-CZ"/>
        </w:rPr>
        <w:t xml:space="preserve">Pro obsah a rozsah ceny díla je rozhodující rozsah díla </w:t>
      </w:r>
      <w:r w:rsidRPr="00A874F2">
        <w:rPr>
          <w:rFonts w:cs="Calibri"/>
          <w:color w:val="000000"/>
          <w:lang w:eastAsia="cs-CZ"/>
        </w:rPr>
        <w:t>vycházející</w:t>
      </w:r>
      <w:r w:rsidR="00E85D34" w:rsidRPr="00A874F2">
        <w:rPr>
          <w:rFonts w:cs="Calibri"/>
          <w:color w:val="000000"/>
          <w:lang w:eastAsia="cs-CZ"/>
        </w:rPr>
        <w:t xml:space="preserve"> z</w:t>
      </w:r>
      <w:r w:rsidR="0000078C">
        <w:rPr>
          <w:rFonts w:cs="Calibri"/>
          <w:color w:val="000000"/>
          <w:lang w:eastAsia="cs-CZ"/>
        </w:rPr>
        <w:t xml:space="preserve"> přílohy č. </w:t>
      </w:r>
      <w:r w:rsidR="004E3339">
        <w:rPr>
          <w:rFonts w:cs="Calibri"/>
          <w:color w:val="000000"/>
          <w:lang w:eastAsia="cs-CZ"/>
        </w:rPr>
        <w:t>2</w:t>
      </w:r>
      <w:r w:rsidR="0000078C">
        <w:rPr>
          <w:rFonts w:cs="Calibri"/>
          <w:color w:val="000000"/>
          <w:lang w:eastAsia="cs-CZ"/>
        </w:rPr>
        <w:t xml:space="preserve"> této </w:t>
      </w:r>
      <w:r w:rsidR="0000078C" w:rsidRPr="007A65F4">
        <w:rPr>
          <w:rFonts w:cs="Calibri"/>
          <w:color w:val="000000"/>
          <w:lang w:eastAsia="cs-CZ"/>
        </w:rPr>
        <w:t>smlouvy</w:t>
      </w:r>
      <w:r w:rsidR="001D76D1" w:rsidRPr="007A65F4">
        <w:rPr>
          <w:rFonts w:cs="Calibri"/>
          <w:color w:val="000000"/>
          <w:lang w:eastAsia="cs-CZ"/>
        </w:rPr>
        <w:t xml:space="preserve"> </w:t>
      </w:r>
      <w:r w:rsidR="004E1725">
        <w:rPr>
          <w:rFonts w:cs="Calibri"/>
          <w:color w:val="000000"/>
          <w:lang w:eastAsia="cs-CZ"/>
        </w:rPr>
        <w:t>–</w:t>
      </w:r>
      <w:r w:rsidR="007B6ACF" w:rsidRPr="007A65F4">
        <w:rPr>
          <w:rFonts w:cs="Calibri"/>
          <w:color w:val="000000"/>
          <w:lang w:eastAsia="cs-CZ"/>
        </w:rPr>
        <w:t xml:space="preserve"> </w:t>
      </w:r>
      <w:r w:rsidR="00ED473B">
        <w:rPr>
          <w:rFonts w:cs="Calibri"/>
          <w:color w:val="000000"/>
          <w:lang w:eastAsia="cs-CZ"/>
        </w:rPr>
        <w:t>Oceněn</w:t>
      </w:r>
      <w:r w:rsidR="00F955C4">
        <w:rPr>
          <w:rFonts w:cs="Calibri"/>
          <w:color w:val="000000"/>
          <w:lang w:eastAsia="cs-CZ"/>
        </w:rPr>
        <w:t>ého</w:t>
      </w:r>
      <w:r w:rsidR="00ED473B">
        <w:rPr>
          <w:rFonts w:cs="Calibri"/>
          <w:color w:val="000000"/>
          <w:lang w:eastAsia="cs-CZ"/>
        </w:rPr>
        <w:t xml:space="preserve"> p</w:t>
      </w:r>
      <w:r w:rsidR="00701013">
        <w:rPr>
          <w:rFonts w:cs="Calibri"/>
          <w:color w:val="000000"/>
          <w:lang w:eastAsia="cs-CZ"/>
        </w:rPr>
        <w:t>oložkov</w:t>
      </w:r>
      <w:r w:rsidR="00FE2BF0">
        <w:rPr>
          <w:rFonts w:cs="Calibri"/>
          <w:color w:val="000000"/>
          <w:lang w:eastAsia="cs-CZ"/>
        </w:rPr>
        <w:t>ého</w:t>
      </w:r>
      <w:r w:rsidR="00701013">
        <w:rPr>
          <w:rFonts w:cs="Calibri"/>
          <w:color w:val="000000"/>
          <w:lang w:eastAsia="cs-CZ"/>
        </w:rPr>
        <w:t xml:space="preserve"> rozpočt</w:t>
      </w:r>
      <w:r w:rsidR="00FE2BF0">
        <w:rPr>
          <w:rFonts w:cs="Calibri"/>
          <w:color w:val="000000"/>
          <w:lang w:eastAsia="cs-CZ"/>
        </w:rPr>
        <w:t>u</w:t>
      </w:r>
      <w:r w:rsidR="00B37B71" w:rsidRPr="007A65F4">
        <w:rPr>
          <w:rFonts w:cs="Calibri"/>
          <w:color w:val="000000"/>
          <w:lang w:eastAsia="cs-CZ"/>
        </w:rPr>
        <w:t>.</w:t>
      </w:r>
    </w:p>
    <w:p w14:paraId="4EF67133" w14:textId="23ED65B7" w:rsidR="00173904" w:rsidRPr="00A874F2" w:rsidRDefault="00173904" w:rsidP="005407EA">
      <w:pPr>
        <w:numPr>
          <w:ilvl w:val="0"/>
          <w:numId w:val="13"/>
        </w:numPr>
        <w:shd w:val="clear" w:color="auto" w:fill="FFFFFF"/>
        <w:spacing w:after="120" w:line="240" w:lineRule="auto"/>
        <w:jc w:val="both"/>
        <w:rPr>
          <w:rFonts w:cs="Arial"/>
          <w:lang w:eastAsia="cs-CZ"/>
        </w:rPr>
      </w:pPr>
      <w:r w:rsidRPr="00A874F2">
        <w:rPr>
          <w:rFonts w:cs="Arial"/>
          <w:lang w:eastAsia="cs-CZ"/>
        </w:rPr>
        <w:t xml:space="preserve">K ceně díla bez DPH bude připočtena DPH v procentní sazbě odpovídající zákonné úpravě účinné k datu uskutečnění zdanitelného plnění. </w:t>
      </w:r>
      <w:r w:rsidRPr="00A874F2">
        <w:rPr>
          <w:rFonts w:cs="Calibri"/>
          <w:color w:val="000000"/>
          <w:bdr w:val="none" w:sz="0" w:space="0" w:color="auto" w:frame="1"/>
          <w:lang w:eastAsia="cs-CZ"/>
        </w:rPr>
        <w:t xml:space="preserve">Zhotovitel odpovídá za to, že jím </w:t>
      </w:r>
      <w:r w:rsidRPr="00BF2B9B">
        <w:rPr>
          <w:rFonts w:cs="Calibri"/>
          <w:color w:val="000000"/>
          <w:bdr w:val="none" w:sz="0" w:space="0" w:color="auto" w:frame="1"/>
          <w:lang w:eastAsia="cs-CZ"/>
        </w:rPr>
        <w:t>účtovaná</w:t>
      </w:r>
      <w:r w:rsidRPr="00A874F2">
        <w:rPr>
          <w:rFonts w:cs="Calibri"/>
          <w:color w:val="000000"/>
          <w:bdr w:val="none" w:sz="0" w:space="0" w:color="auto" w:frame="1"/>
          <w:lang w:eastAsia="cs-CZ"/>
        </w:rPr>
        <w:t xml:space="preserve"> </w:t>
      </w:r>
      <w:r w:rsidR="00BF2B9B">
        <w:rPr>
          <w:rFonts w:cs="Calibri"/>
          <w:color w:val="000000"/>
          <w:bdr w:val="none" w:sz="0" w:space="0" w:color="auto" w:frame="1"/>
          <w:lang w:eastAsia="cs-CZ"/>
        </w:rPr>
        <w:t xml:space="preserve">sazba </w:t>
      </w:r>
      <w:r w:rsidRPr="00A874F2">
        <w:rPr>
          <w:rFonts w:cs="Calibri"/>
          <w:color w:val="000000"/>
          <w:bdr w:val="none" w:sz="0" w:space="0" w:color="auto" w:frame="1"/>
          <w:lang w:eastAsia="cs-CZ"/>
        </w:rPr>
        <w:t>DPH je stanovena v souladu s platnými a účinnými právními předpisy.</w:t>
      </w:r>
    </w:p>
    <w:p w14:paraId="5F617E54" w14:textId="13FD9B24" w:rsidR="00173904" w:rsidRPr="00A874F2" w:rsidRDefault="00173904" w:rsidP="005407EA">
      <w:pPr>
        <w:numPr>
          <w:ilvl w:val="0"/>
          <w:numId w:val="13"/>
        </w:numPr>
        <w:shd w:val="clear" w:color="auto" w:fill="FFFFFF"/>
        <w:spacing w:after="120" w:line="240" w:lineRule="auto"/>
        <w:jc w:val="both"/>
        <w:rPr>
          <w:rFonts w:cs="Arial"/>
          <w:lang w:eastAsia="cs-CZ"/>
        </w:rPr>
      </w:pPr>
      <w:r w:rsidRPr="00A874F2">
        <w:rPr>
          <w:rFonts w:cs="Arial"/>
          <w:lang w:eastAsia="cs-CZ"/>
        </w:rPr>
        <w:t xml:space="preserve">Cena díla obsahuje veškeré náklady zhotovitele na práce, dodávky a služby nezbytné k řádnému </w:t>
      </w:r>
      <w:r w:rsidR="00EC1E30" w:rsidRPr="00A874F2">
        <w:rPr>
          <w:rFonts w:cs="Arial"/>
          <w:lang w:eastAsia="cs-CZ"/>
        </w:rPr>
        <w:br/>
      </w:r>
      <w:r w:rsidRPr="00A874F2">
        <w:rPr>
          <w:rFonts w:cs="Arial"/>
          <w:lang w:eastAsia="cs-CZ"/>
        </w:rPr>
        <w:t>a včasnému provedení díla dle této smlouvy a přiměřený zisk. Cena díla obsahuje i předpokládané náklady vzniklé vývojem cen, a to až do termínu dokončení a předání a převzetí díla.</w:t>
      </w:r>
    </w:p>
    <w:p w14:paraId="1BB538BE" w14:textId="5AA1E545" w:rsidR="00173904" w:rsidRPr="002D426B" w:rsidRDefault="00173904" w:rsidP="002D426B">
      <w:pPr>
        <w:pStyle w:val="Odstavecseseznamem"/>
        <w:keepNext/>
        <w:numPr>
          <w:ilvl w:val="0"/>
          <w:numId w:val="10"/>
        </w:numPr>
        <w:spacing w:before="480" w:after="60" w:line="259" w:lineRule="auto"/>
        <w:ind w:left="1077" w:hanging="357"/>
        <w:jc w:val="center"/>
        <w:outlineLvl w:val="0"/>
        <w:rPr>
          <w:rFonts w:eastAsia="Times New Roman"/>
          <w:b/>
          <w:bCs/>
          <w:kern w:val="32"/>
          <w:szCs w:val="32"/>
          <w:lang w:eastAsia="ar-SA"/>
        </w:rPr>
      </w:pPr>
      <w:r w:rsidRPr="002D426B">
        <w:rPr>
          <w:rFonts w:eastAsia="Times New Roman"/>
          <w:b/>
          <w:bCs/>
          <w:kern w:val="32"/>
          <w:szCs w:val="32"/>
          <w:lang w:eastAsia="ar-SA"/>
        </w:rPr>
        <w:t>Platební podmínky</w:t>
      </w:r>
    </w:p>
    <w:p w14:paraId="124E8314" w14:textId="77777777" w:rsidR="00173904" w:rsidRPr="00173904" w:rsidRDefault="00173904" w:rsidP="005407EA">
      <w:pPr>
        <w:numPr>
          <w:ilvl w:val="0"/>
          <w:numId w:val="15"/>
        </w:numPr>
        <w:shd w:val="clear" w:color="auto" w:fill="FFFFFF"/>
        <w:spacing w:after="120" w:line="240" w:lineRule="auto"/>
        <w:jc w:val="both"/>
        <w:rPr>
          <w:rFonts w:cs="Arial"/>
          <w:lang w:eastAsia="cs-CZ"/>
        </w:rPr>
      </w:pPr>
      <w:r w:rsidRPr="00173904">
        <w:rPr>
          <w:rFonts w:cs="Arial"/>
          <w:lang w:eastAsia="cs-CZ"/>
        </w:rPr>
        <w:t>Objednatel neposkytuje zálohy na úhradu ceny díla.</w:t>
      </w:r>
    </w:p>
    <w:p w14:paraId="690756A0" w14:textId="4C684F81" w:rsidR="00173904" w:rsidRPr="00173904" w:rsidRDefault="00173904" w:rsidP="005407EA">
      <w:pPr>
        <w:numPr>
          <w:ilvl w:val="0"/>
          <w:numId w:val="15"/>
        </w:numPr>
        <w:shd w:val="clear" w:color="auto" w:fill="FFFFFF"/>
        <w:spacing w:after="120" w:line="240" w:lineRule="auto"/>
        <w:jc w:val="both"/>
        <w:rPr>
          <w:rFonts w:cs="Arial"/>
          <w:lang w:eastAsia="cs-CZ"/>
        </w:rPr>
      </w:pPr>
      <w:r w:rsidRPr="00173904">
        <w:rPr>
          <w:rFonts w:cs="Arial"/>
          <w:lang w:eastAsia="cs-CZ"/>
        </w:rPr>
        <w:t xml:space="preserve">Cena díla bude uhrazena objednatelem zhotoviteli po řádném předání a převzetí </w:t>
      </w:r>
      <w:r w:rsidR="003B7A3E">
        <w:rPr>
          <w:rFonts w:cs="Arial"/>
          <w:lang w:eastAsia="cs-CZ"/>
        </w:rPr>
        <w:t xml:space="preserve">celého </w:t>
      </w:r>
      <w:r w:rsidRPr="00173904">
        <w:rPr>
          <w:rFonts w:cs="Arial"/>
          <w:lang w:eastAsia="cs-CZ"/>
        </w:rPr>
        <w:t>díla.</w:t>
      </w:r>
    </w:p>
    <w:p w14:paraId="59933973" w14:textId="1C65C535" w:rsidR="00173904" w:rsidRPr="008F3D9A" w:rsidRDefault="00173904" w:rsidP="005407EA">
      <w:pPr>
        <w:numPr>
          <w:ilvl w:val="0"/>
          <w:numId w:val="15"/>
        </w:numPr>
        <w:shd w:val="clear" w:color="auto" w:fill="FFFFFF"/>
        <w:spacing w:after="120" w:line="240" w:lineRule="auto"/>
        <w:jc w:val="both"/>
        <w:rPr>
          <w:rFonts w:cs="Calibri"/>
          <w:lang w:val="x-none" w:eastAsia="x-none"/>
        </w:rPr>
      </w:pPr>
      <w:r w:rsidRPr="00173904">
        <w:rPr>
          <w:rFonts w:cs="Arial"/>
          <w:lang w:eastAsia="cs-CZ"/>
        </w:rPr>
        <w:t>Podkladem pro platbu ceny díl</w:t>
      </w:r>
      <w:r w:rsidR="00C76CD0">
        <w:rPr>
          <w:rFonts w:cs="Arial"/>
          <w:lang w:eastAsia="cs-CZ"/>
        </w:rPr>
        <w:t>a</w:t>
      </w:r>
      <w:r w:rsidRPr="00173904">
        <w:rPr>
          <w:rFonts w:cs="Arial"/>
          <w:lang w:eastAsia="cs-CZ"/>
        </w:rPr>
        <w:t xml:space="preserve"> je daňový doklad – faktura, který je zhotovitel oprávněn vystavit po předání a </w:t>
      </w:r>
      <w:r w:rsidRPr="008F3D9A">
        <w:rPr>
          <w:rFonts w:cs="Arial"/>
          <w:lang w:eastAsia="cs-CZ"/>
        </w:rPr>
        <w:t>převzetí</w:t>
      </w:r>
      <w:r w:rsidR="00085470">
        <w:rPr>
          <w:rFonts w:cs="Arial"/>
          <w:lang w:eastAsia="cs-CZ"/>
        </w:rPr>
        <w:t xml:space="preserve"> celého</w:t>
      </w:r>
      <w:r w:rsidRPr="008F3D9A">
        <w:rPr>
          <w:rFonts w:cs="Arial"/>
          <w:lang w:eastAsia="cs-CZ"/>
        </w:rPr>
        <w:t xml:space="preserve"> díla. Podkladem pro vystavení faktury</w:t>
      </w:r>
      <w:r w:rsidRPr="008F3D9A">
        <w:rPr>
          <w:rFonts w:cs="Calibri"/>
          <w:lang w:val="x-none" w:eastAsia="x-none"/>
        </w:rPr>
        <w:t xml:space="preserve"> je </w:t>
      </w:r>
      <w:r w:rsidRPr="008F3D9A">
        <w:rPr>
          <w:rFonts w:cs="Calibri"/>
          <w:lang w:eastAsia="x-none"/>
        </w:rPr>
        <w:t>protokol o</w:t>
      </w:r>
      <w:r w:rsidRPr="008F3D9A">
        <w:rPr>
          <w:rFonts w:cs="Calibri"/>
          <w:lang w:val="x-none" w:eastAsia="x-none"/>
        </w:rPr>
        <w:t xml:space="preserve"> </w:t>
      </w:r>
      <w:r w:rsidRPr="008F3D9A">
        <w:rPr>
          <w:rFonts w:cs="Calibri"/>
          <w:lang w:eastAsia="x-none"/>
        </w:rPr>
        <w:t>předání a převzetí díla</w:t>
      </w:r>
      <w:r w:rsidRPr="008F3D9A">
        <w:rPr>
          <w:rFonts w:cs="Calibri"/>
          <w:lang w:val="x-none" w:eastAsia="x-none"/>
        </w:rPr>
        <w:t xml:space="preserve"> dle čl. </w:t>
      </w:r>
      <w:r w:rsidRPr="008F3D9A">
        <w:rPr>
          <w:rFonts w:cs="Calibri"/>
          <w:lang w:eastAsia="x-none"/>
        </w:rPr>
        <w:t>X</w:t>
      </w:r>
      <w:r w:rsidRPr="008F3D9A">
        <w:rPr>
          <w:rFonts w:cs="Calibri"/>
          <w:lang w:val="x-none" w:eastAsia="x-none"/>
        </w:rPr>
        <w:t xml:space="preserve">. </w:t>
      </w:r>
      <w:r w:rsidRPr="008F3D9A">
        <w:rPr>
          <w:rFonts w:cs="Calibri"/>
          <w:lang w:eastAsia="x-none"/>
        </w:rPr>
        <w:t xml:space="preserve">této </w:t>
      </w:r>
      <w:r w:rsidRPr="008F3D9A">
        <w:rPr>
          <w:rFonts w:cs="Calibri"/>
          <w:lang w:val="x-none" w:eastAsia="x-none"/>
        </w:rPr>
        <w:t>smlouvy.</w:t>
      </w:r>
    </w:p>
    <w:p w14:paraId="000FDE40" w14:textId="5AA85030" w:rsidR="00173904" w:rsidRPr="000D5ABD" w:rsidRDefault="00173904" w:rsidP="005407EA">
      <w:pPr>
        <w:numPr>
          <w:ilvl w:val="0"/>
          <w:numId w:val="15"/>
        </w:numPr>
        <w:shd w:val="clear" w:color="auto" w:fill="FFFFFF"/>
        <w:spacing w:after="120" w:line="240" w:lineRule="auto"/>
        <w:jc w:val="both"/>
        <w:rPr>
          <w:rFonts w:cs="Arial"/>
          <w:lang w:eastAsia="cs-CZ"/>
        </w:rPr>
      </w:pPr>
      <w:r w:rsidRPr="000D5ABD">
        <w:rPr>
          <w:rFonts w:cs="Arial"/>
          <w:lang w:eastAsia="cs-CZ"/>
        </w:rPr>
        <w:t xml:space="preserve">Fakturu zhotovitel doručí objednateli v elektronické podobě do datové schránky (ID: </w:t>
      </w:r>
      <w:r w:rsidRPr="000D5ABD">
        <w:rPr>
          <w:rFonts w:cs="Arial"/>
          <w:b/>
          <w:bCs/>
          <w:lang w:eastAsia="cs-CZ"/>
        </w:rPr>
        <w:t>x2pbqzq</w:t>
      </w:r>
      <w:r w:rsidRPr="000D5ABD">
        <w:rPr>
          <w:rFonts w:cs="Arial"/>
          <w:lang w:eastAsia="cs-CZ"/>
        </w:rPr>
        <w:t xml:space="preserve">) nebo e-mailem na adresu </w:t>
      </w:r>
      <w:hyperlink r:id="rId10" w:history="1">
        <w:r w:rsidR="00C83883" w:rsidRPr="000D5ABD">
          <w:rPr>
            <w:rStyle w:val="Hypertextovodkaz"/>
            <w:rFonts w:cs="Arial"/>
            <w:b/>
            <w:bCs/>
            <w:u w:val="none"/>
            <w:lang w:eastAsia="cs-CZ"/>
          </w:rPr>
          <w:t>posta@jmk.cz</w:t>
        </w:r>
      </w:hyperlink>
      <w:r w:rsidRPr="000D5ABD">
        <w:rPr>
          <w:rFonts w:cs="Arial"/>
          <w:b/>
          <w:bCs/>
          <w:lang w:eastAsia="cs-CZ"/>
        </w:rPr>
        <w:t>.</w:t>
      </w:r>
    </w:p>
    <w:p w14:paraId="1BAC4E42" w14:textId="1775FC13" w:rsidR="007A54E4" w:rsidRPr="00417FE7" w:rsidRDefault="007A54E4" w:rsidP="00A000DE">
      <w:pPr>
        <w:numPr>
          <w:ilvl w:val="0"/>
          <w:numId w:val="33"/>
        </w:numPr>
        <w:shd w:val="clear" w:color="auto" w:fill="FFFFFF"/>
        <w:spacing w:after="120" w:line="240" w:lineRule="auto"/>
        <w:jc w:val="both"/>
        <w:rPr>
          <w:rFonts w:eastAsia="Times New Roman"/>
          <w:lang w:eastAsia="cs-CZ"/>
        </w:rPr>
      </w:pPr>
      <w:r w:rsidRPr="00417FE7">
        <w:rPr>
          <w:rFonts w:cs="Arial"/>
          <w:lang w:eastAsia="cs-CZ"/>
        </w:rPr>
        <w:t>Součástí z</w:t>
      </w:r>
      <w:r w:rsidR="00162BE6" w:rsidRPr="00417FE7">
        <w:rPr>
          <w:rFonts w:cs="Arial"/>
          <w:lang w:eastAsia="cs-CZ"/>
        </w:rPr>
        <w:t xml:space="preserve">ávazku zhotovitele </w:t>
      </w:r>
      <w:r w:rsidR="001575A5" w:rsidRPr="00417FE7">
        <w:rPr>
          <w:rFonts w:cs="Arial"/>
          <w:lang w:eastAsia="cs-CZ"/>
        </w:rPr>
        <w:t>provést dílo jsou též stavební a montážní práce, které podléhají režimu přene</w:t>
      </w:r>
      <w:r w:rsidR="00DE1964" w:rsidRPr="00417FE7">
        <w:rPr>
          <w:rFonts w:cs="Arial"/>
          <w:lang w:eastAsia="cs-CZ"/>
        </w:rPr>
        <w:t>sené daňové povinnosti dle § 92e zákona č. 235/2004 Sb., o dan</w:t>
      </w:r>
      <w:r w:rsidR="00546CAA" w:rsidRPr="00417FE7">
        <w:rPr>
          <w:rFonts w:cs="Arial"/>
          <w:lang w:eastAsia="cs-CZ"/>
        </w:rPr>
        <w:t>i z přidané hodnoty, ve znění pozdějších předpisů (dále jen „</w:t>
      </w:r>
      <w:r w:rsidR="00546CAA" w:rsidRPr="004D0F91">
        <w:rPr>
          <w:rFonts w:cs="Arial"/>
          <w:b/>
          <w:bCs/>
          <w:lang w:eastAsia="cs-CZ"/>
        </w:rPr>
        <w:t>ZDPH</w:t>
      </w:r>
      <w:r w:rsidR="00546CAA" w:rsidRPr="00417FE7">
        <w:rPr>
          <w:rFonts w:cs="Arial"/>
          <w:lang w:eastAsia="cs-CZ"/>
        </w:rPr>
        <w:t>“)</w:t>
      </w:r>
      <w:r w:rsidR="00FD4162" w:rsidRPr="00417FE7">
        <w:rPr>
          <w:rFonts w:cs="Arial"/>
          <w:lang w:eastAsia="cs-CZ"/>
        </w:rPr>
        <w:t>. Smluvní strany se v této souvislosti dohodly, že i na veš</w:t>
      </w:r>
      <w:r w:rsidR="00E30886" w:rsidRPr="00417FE7">
        <w:rPr>
          <w:rFonts w:cs="Arial"/>
          <w:lang w:eastAsia="cs-CZ"/>
        </w:rPr>
        <w:t xml:space="preserve">kerá ostatní plnění, která jsou součástí závazku </w:t>
      </w:r>
      <w:r w:rsidR="00A22150" w:rsidRPr="00417FE7">
        <w:rPr>
          <w:rFonts w:cs="Arial"/>
          <w:lang w:eastAsia="cs-CZ"/>
        </w:rPr>
        <w:t xml:space="preserve">zhotovitele provést dílo, </w:t>
      </w:r>
      <w:r w:rsidR="00BF317E" w:rsidRPr="00417FE7">
        <w:rPr>
          <w:rFonts w:cs="Arial"/>
          <w:lang w:eastAsia="cs-CZ"/>
        </w:rPr>
        <w:t xml:space="preserve">ale která režimu přenesené daňové povinnosti dle </w:t>
      </w:r>
      <w:r w:rsidR="00E95793" w:rsidRPr="00417FE7">
        <w:rPr>
          <w:rFonts w:cs="Arial"/>
          <w:lang w:eastAsia="cs-CZ"/>
        </w:rPr>
        <w:t xml:space="preserve">ZDPH nepodléhají, uplatní režim </w:t>
      </w:r>
      <w:r w:rsidR="00582B5B" w:rsidRPr="00417FE7">
        <w:rPr>
          <w:rFonts w:cs="Arial"/>
          <w:lang w:eastAsia="cs-CZ"/>
        </w:rPr>
        <w:t xml:space="preserve">přenesení daňové povinnosti v souladu s § 92e </w:t>
      </w:r>
      <w:r w:rsidR="005225DC" w:rsidRPr="00417FE7">
        <w:rPr>
          <w:rFonts w:cs="Arial"/>
          <w:lang w:eastAsia="cs-CZ"/>
        </w:rPr>
        <w:t>ZDPH.</w:t>
      </w:r>
      <w:r w:rsidR="005225DC" w:rsidRPr="00417FE7">
        <w:rPr>
          <w:rFonts w:eastAsia="Times New Roman"/>
          <w:lang w:eastAsia="cs-CZ"/>
        </w:rPr>
        <w:t xml:space="preserve"> </w:t>
      </w:r>
    </w:p>
    <w:p w14:paraId="68BAE064" w14:textId="209F04A7" w:rsidR="00173904" w:rsidRPr="00173904" w:rsidRDefault="00173904" w:rsidP="00A000DE">
      <w:pPr>
        <w:numPr>
          <w:ilvl w:val="0"/>
          <w:numId w:val="33"/>
        </w:numPr>
        <w:shd w:val="clear" w:color="auto" w:fill="FFFFFF"/>
        <w:spacing w:after="120" w:line="240" w:lineRule="auto"/>
        <w:jc w:val="both"/>
        <w:rPr>
          <w:rFonts w:cs="Arial"/>
          <w:lang w:eastAsia="cs-CZ"/>
        </w:rPr>
      </w:pPr>
      <w:r w:rsidRPr="00173904">
        <w:rPr>
          <w:rFonts w:cs="Arial"/>
          <w:lang w:eastAsia="cs-CZ"/>
        </w:rPr>
        <w:t xml:space="preserve">Bude-li na daňovém dokladu </w:t>
      </w:r>
      <w:r w:rsidR="004D0F91">
        <w:rPr>
          <w:rFonts w:cs="Arial"/>
          <w:lang w:eastAsia="cs-CZ"/>
        </w:rPr>
        <w:t>(dále též jen „</w:t>
      </w:r>
      <w:r w:rsidR="00D2495E" w:rsidRPr="00D2495E">
        <w:rPr>
          <w:rFonts w:cs="Arial"/>
          <w:b/>
          <w:bCs/>
          <w:lang w:eastAsia="cs-CZ"/>
        </w:rPr>
        <w:t>faktura</w:t>
      </w:r>
      <w:r w:rsidR="00D2495E">
        <w:rPr>
          <w:rFonts w:cs="Arial"/>
          <w:lang w:eastAsia="cs-CZ"/>
        </w:rPr>
        <w:t xml:space="preserve">“) </w:t>
      </w:r>
      <w:r w:rsidRPr="00173904">
        <w:rPr>
          <w:rFonts w:cs="Arial"/>
          <w:lang w:eastAsia="cs-CZ"/>
        </w:rPr>
        <w:t>uveden jiný než oznámený účet ve smyslu § 96 ZDPH, objednatel je oprávněn poukázat příslušnou platbu na kterýkoli oznámený účet zhotovitele. Úhrada platby na kterýkoli oznámený účet (tj. účet odlišný od účtu uvedeného na daňovém dokladu) je smluvními stranami považována za řádnou úhradu plnění dle smlouvy.</w:t>
      </w:r>
    </w:p>
    <w:p w14:paraId="643F3D95" w14:textId="53187E99" w:rsidR="00173904" w:rsidRPr="00173904" w:rsidRDefault="00173904" w:rsidP="00A000DE">
      <w:pPr>
        <w:numPr>
          <w:ilvl w:val="0"/>
          <w:numId w:val="33"/>
        </w:numPr>
        <w:shd w:val="clear" w:color="auto" w:fill="FFFFFF"/>
        <w:spacing w:after="120" w:line="240" w:lineRule="auto"/>
        <w:jc w:val="both"/>
        <w:rPr>
          <w:rFonts w:cs="Arial"/>
          <w:lang w:eastAsia="cs-CZ"/>
        </w:rPr>
      </w:pPr>
      <w:r w:rsidRPr="00173904">
        <w:rPr>
          <w:rFonts w:cs="Arial"/>
          <w:lang w:eastAsia="cs-CZ"/>
        </w:rPr>
        <w:t xml:space="preserve">Objednatel je povinen uhradit fakturu nejpozději do 30 dnů ode dne doručení faktury. </w:t>
      </w:r>
      <w:r w:rsidRPr="00173904">
        <w:rPr>
          <w:rFonts w:cs="Calibri"/>
          <w:lang w:eastAsia="cs-CZ"/>
        </w:rPr>
        <w:t xml:space="preserve">Objednatel uhradí řádně předloženou fakturu bankovním převodem v české měně na účet zhotovitele uvedený v záhlaví této smlouvy nebo na faktuře. </w:t>
      </w:r>
    </w:p>
    <w:p w14:paraId="692A747D" w14:textId="77777777" w:rsidR="00173904" w:rsidRPr="00173904" w:rsidRDefault="00173904" w:rsidP="00A000DE">
      <w:pPr>
        <w:numPr>
          <w:ilvl w:val="0"/>
          <w:numId w:val="33"/>
        </w:numPr>
        <w:shd w:val="clear" w:color="auto" w:fill="FFFFFF"/>
        <w:spacing w:after="120" w:line="240" w:lineRule="auto"/>
        <w:jc w:val="both"/>
        <w:rPr>
          <w:rFonts w:cs="Arial"/>
          <w:lang w:eastAsia="cs-CZ"/>
        </w:rPr>
      </w:pPr>
      <w:r w:rsidRPr="00173904">
        <w:rPr>
          <w:rFonts w:cs="Arial"/>
          <w:lang w:eastAsia="cs-CZ"/>
        </w:rPr>
        <w:lastRenderedPageBreak/>
        <w:t>Peněžitý závazek (dluh) objednatele se považuje za splněný v den, kdy je dlužná částka odepsána z bankovního účtu objednatele. Jestliže dojde z důvodů na straně banky k prodlení s proveditelnou platbou faktury, není objednatel po tuto dobu v prodlení se zaplacením příslušné částky.</w:t>
      </w:r>
    </w:p>
    <w:p w14:paraId="39645369" w14:textId="20E7D4E9" w:rsidR="00173904" w:rsidRPr="00173904" w:rsidRDefault="00436FBB" w:rsidP="00A000DE">
      <w:pPr>
        <w:numPr>
          <w:ilvl w:val="0"/>
          <w:numId w:val="33"/>
        </w:numPr>
        <w:shd w:val="clear" w:color="auto" w:fill="FFFFFF"/>
        <w:spacing w:after="120" w:line="240" w:lineRule="auto"/>
        <w:jc w:val="both"/>
        <w:rPr>
          <w:rFonts w:cs="Arial"/>
          <w:lang w:eastAsia="cs-CZ"/>
        </w:rPr>
      </w:pPr>
      <w:r>
        <w:rPr>
          <w:rFonts w:cs="Calibri"/>
          <w:lang w:eastAsia="cs-CZ"/>
        </w:rPr>
        <w:t>F</w:t>
      </w:r>
      <w:r w:rsidR="00173904" w:rsidRPr="00173904">
        <w:rPr>
          <w:rFonts w:cs="Calibri"/>
          <w:lang w:eastAsia="cs-CZ"/>
        </w:rPr>
        <w:t xml:space="preserve">aktura musí mít veškeré náležitosti daňového dokladu dle zvláštních právních předpisů, zejména dle občanského zákoníku, zákona č. 563/1991 Sb., o účetnictví, ve znění pozdějších předpisů a ZDPH. </w:t>
      </w:r>
      <w:r w:rsidR="00B4435D">
        <w:rPr>
          <w:rFonts w:cs="Calibri"/>
          <w:lang w:eastAsia="cs-CZ"/>
        </w:rPr>
        <w:t xml:space="preserve">Faktura nebude </w:t>
      </w:r>
      <w:r w:rsidR="00415DAA" w:rsidRPr="002B63C9">
        <w:rPr>
          <w:rFonts w:cs="Calibri"/>
        </w:rPr>
        <w:t>obsah</w:t>
      </w:r>
      <w:r w:rsidR="00B4435D">
        <w:rPr>
          <w:rFonts w:cs="Calibri"/>
        </w:rPr>
        <w:t>ovat</w:t>
      </w:r>
      <w:r w:rsidR="00415DAA" w:rsidRPr="002B63C9">
        <w:rPr>
          <w:rFonts w:cs="Calibri"/>
        </w:rPr>
        <w:t xml:space="preserve"> v</w:t>
      </w:r>
      <w:r w:rsidR="00C3443C">
        <w:rPr>
          <w:rFonts w:cs="Calibri"/>
        </w:rPr>
        <w:t>yčíslení</w:t>
      </w:r>
      <w:r w:rsidR="00415DAA" w:rsidRPr="002B63C9">
        <w:rPr>
          <w:rFonts w:cs="Calibri"/>
        </w:rPr>
        <w:t xml:space="preserve"> daně </w:t>
      </w:r>
      <w:r w:rsidR="00B4435D">
        <w:rPr>
          <w:rFonts w:cs="Calibri"/>
        </w:rPr>
        <w:t xml:space="preserve">(pouze </w:t>
      </w:r>
      <w:r w:rsidR="00ED5751">
        <w:rPr>
          <w:rFonts w:cs="Calibri"/>
        </w:rPr>
        <w:t xml:space="preserve">uvedení </w:t>
      </w:r>
      <w:r w:rsidR="00B4435D">
        <w:rPr>
          <w:rFonts w:cs="Calibri"/>
        </w:rPr>
        <w:t xml:space="preserve">její </w:t>
      </w:r>
      <w:r w:rsidR="00F4658B">
        <w:rPr>
          <w:rFonts w:cs="Calibri"/>
        </w:rPr>
        <w:t>zákonn</w:t>
      </w:r>
      <w:r w:rsidR="00ED5751">
        <w:rPr>
          <w:rFonts w:cs="Calibri"/>
        </w:rPr>
        <w:t>é</w:t>
      </w:r>
      <w:r w:rsidR="00F4658B">
        <w:rPr>
          <w:rFonts w:cs="Calibri"/>
        </w:rPr>
        <w:t xml:space="preserve"> </w:t>
      </w:r>
      <w:r w:rsidR="00B4435D">
        <w:rPr>
          <w:rFonts w:cs="Calibri"/>
        </w:rPr>
        <w:t>sazb</w:t>
      </w:r>
      <w:r w:rsidR="00ED5751">
        <w:rPr>
          <w:rFonts w:cs="Calibri"/>
        </w:rPr>
        <w:t>y</w:t>
      </w:r>
      <w:r w:rsidR="00B4435D">
        <w:rPr>
          <w:rFonts w:cs="Calibri"/>
        </w:rPr>
        <w:t xml:space="preserve">) </w:t>
      </w:r>
      <w:r w:rsidR="00415DAA" w:rsidRPr="002B63C9">
        <w:rPr>
          <w:rFonts w:cs="Calibri"/>
        </w:rPr>
        <w:t xml:space="preserve">a na daňovém dokladu </w:t>
      </w:r>
      <w:r w:rsidR="00F9311E">
        <w:rPr>
          <w:rFonts w:cs="Calibri"/>
        </w:rPr>
        <w:t>bude</w:t>
      </w:r>
      <w:r w:rsidR="00415DAA" w:rsidRPr="002B63C9">
        <w:rPr>
          <w:rFonts w:cs="Calibri"/>
        </w:rPr>
        <w:t xml:space="preserve"> uvedeno, že daň odvede </w:t>
      </w:r>
      <w:r w:rsidR="00F9311E">
        <w:rPr>
          <w:rFonts w:cs="Calibri"/>
        </w:rPr>
        <w:t xml:space="preserve">objednatel. </w:t>
      </w:r>
      <w:r w:rsidR="00105A97">
        <w:rPr>
          <w:rFonts w:cs="Calibri"/>
        </w:rPr>
        <w:t>N</w:t>
      </w:r>
      <w:r w:rsidR="00B34AFC" w:rsidRPr="002B63C9">
        <w:rPr>
          <w:rFonts w:cs="Calibri"/>
        </w:rPr>
        <w:t>a faktuře</w:t>
      </w:r>
      <w:r w:rsidR="00795E2E">
        <w:rPr>
          <w:rFonts w:cs="Calibri"/>
        </w:rPr>
        <w:t>,</w:t>
      </w:r>
      <w:r w:rsidR="00B34AFC" w:rsidRPr="002B63C9">
        <w:rPr>
          <w:rFonts w:cs="Calibri"/>
        </w:rPr>
        <w:t xml:space="preserve"> nebo v příloze faktury</w:t>
      </w:r>
      <w:r w:rsidR="00795E2E">
        <w:rPr>
          <w:rFonts w:cs="Calibri"/>
        </w:rPr>
        <w:t>,</w:t>
      </w:r>
      <w:r w:rsidR="00B34AFC" w:rsidRPr="002B63C9">
        <w:rPr>
          <w:rFonts w:cs="Calibri"/>
        </w:rPr>
        <w:t xml:space="preserve"> </w:t>
      </w:r>
      <w:r w:rsidR="00105A97">
        <w:rPr>
          <w:rFonts w:cs="Calibri"/>
        </w:rPr>
        <w:t xml:space="preserve">bude dále </w:t>
      </w:r>
      <w:r w:rsidR="00B34AFC" w:rsidRPr="002B63C9">
        <w:rPr>
          <w:rFonts w:cs="Calibri"/>
        </w:rPr>
        <w:t>uveden kód CZ-CPA poskytovaného plnění</w:t>
      </w:r>
      <w:r w:rsidR="00105A97">
        <w:rPr>
          <w:rFonts w:cs="Calibri"/>
        </w:rPr>
        <w:t xml:space="preserve">, aktuální v době jejího vystavení </w:t>
      </w:r>
      <w:r w:rsidR="00BE0838">
        <w:rPr>
          <w:rFonts w:cs="Calibri"/>
        </w:rPr>
        <w:t>(</w:t>
      </w:r>
      <w:r w:rsidR="00E82F2D">
        <w:rPr>
          <w:rFonts w:cs="Calibri"/>
        </w:rPr>
        <w:t xml:space="preserve">v době uzavření této smlouvy se jedná o kód „43.21.10 </w:t>
      </w:r>
      <w:r w:rsidR="00BC3A88">
        <w:rPr>
          <w:rFonts w:cs="Calibri"/>
        </w:rPr>
        <w:t>Elektroinstalační práce“).</w:t>
      </w:r>
    </w:p>
    <w:p w14:paraId="58E0AD8C" w14:textId="25AEAC64" w:rsidR="00173904" w:rsidRDefault="00173904" w:rsidP="00A000DE">
      <w:pPr>
        <w:numPr>
          <w:ilvl w:val="0"/>
          <w:numId w:val="33"/>
        </w:numPr>
        <w:shd w:val="clear" w:color="auto" w:fill="FFFFFF"/>
        <w:spacing w:after="120" w:line="240" w:lineRule="auto"/>
        <w:jc w:val="both"/>
        <w:rPr>
          <w:rFonts w:cs="Arial"/>
          <w:lang w:eastAsia="cs-CZ"/>
        </w:rPr>
      </w:pPr>
      <w:r w:rsidRPr="00173904">
        <w:rPr>
          <w:rFonts w:cs="Arial"/>
          <w:lang w:eastAsia="cs-CZ"/>
        </w:rPr>
        <w:t xml:space="preserve">V </w:t>
      </w:r>
      <w:r w:rsidRPr="00173904">
        <w:rPr>
          <w:rFonts w:cs="Calibri"/>
          <w:lang w:eastAsia="cs-CZ"/>
        </w:rPr>
        <w:t>případě</w:t>
      </w:r>
      <w:r w:rsidRPr="00173904">
        <w:rPr>
          <w:rFonts w:cs="Arial"/>
          <w:lang w:eastAsia="cs-CZ"/>
        </w:rPr>
        <w:t xml:space="preserve"> předložení vadné faktury, tj. faktury, která neobsahuje </w:t>
      </w:r>
      <w:r w:rsidR="001E53DF">
        <w:rPr>
          <w:rFonts w:cs="Arial"/>
          <w:lang w:eastAsia="cs-CZ"/>
        </w:rPr>
        <w:t>všechny</w:t>
      </w:r>
      <w:r w:rsidRPr="00173904">
        <w:rPr>
          <w:rFonts w:cs="Arial"/>
          <w:lang w:eastAsia="cs-CZ"/>
        </w:rPr>
        <w:t xml:space="preserve"> náležitosti nebo obsahuje nesprávné údaje, není objednatel povinen takovou fakturu hradit. Objednatel je oprávněn vadnou fakturu před uplynutím lhůty splatnosti vrátit zhotoviteli k provedení opravy. Oprávněným vrácením daňového dokladu – faktury přestává běžet původní lhůta splatnosti. Opravená nebo přepracovaná faktura bude opatřena novou lhůtou splatnosti v délce 30 dnů ode dne doručení faktury objednateli. V případě vrácení faktury v souladu s oprávněním objednatele podle tohoto odstavce není objednatel v prodlení.</w:t>
      </w:r>
    </w:p>
    <w:p w14:paraId="4F28E649" w14:textId="2561AB77" w:rsidR="00866F91" w:rsidRPr="00173904" w:rsidRDefault="004E2888" w:rsidP="00A000DE">
      <w:pPr>
        <w:numPr>
          <w:ilvl w:val="0"/>
          <w:numId w:val="33"/>
        </w:numPr>
        <w:shd w:val="clear" w:color="auto" w:fill="FFFFFF"/>
        <w:spacing w:after="120" w:line="240" w:lineRule="auto"/>
        <w:jc w:val="both"/>
        <w:rPr>
          <w:rFonts w:cs="Arial"/>
          <w:lang w:eastAsia="cs-CZ"/>
        </w:rPr>
      </w:pPr>
      <w:r>
        <w:rPr>
          <w:rFonts w:cs="Calibri"/>
          <w:iCs/>
        </w:rPr>
        <w:t>Zhotovitel</w:t>
      </w:r>
      <w:r w:rsidR="00461C6D" w:rsidRPr="00276D5F">
        <w:rPr>
          <w:rFonts w:cs="Calibri"/>
          <w:iCs/>
        </w:rPr>
        <w:t xml:space="preserve"> nahradí </w:t>
      </w:r>
      <w:r w:rsidR="00B10EFD">
        <w:rPr>
          <w:rFonts w:cs="Calibri"/>
          <w:iCs/>
        </w:rPr>
        <w:t xml:space="preserve">objednateli </w:t>
      </w:r>
      <w:r w:rsidR="00461C6D" w:rsidRPr="00276D5F">
        <w:rPr>
          <w:rFonts w:cs="Calibri"/>
          <w:iCs/>
        </w:rPr>
        <w:t xml:space="preserve">škodu, která vznikla vystavením </w:t>
      </w:r>
      <w:r w:rsidR="00B10EFD">
        <w:rPr>
          <w:rFonts w:cs="Calibri"/>
          <w:iCs/>
        </w:rPr>
        <w:t>faktury</w:t>
      </w:r>
      <w:r w:rsidR="00461C6D" w:rsidRPr="00276D5F">
        <w:rPr>
          <w:rFonts w:cs="Calibri"/>
          <w:iCs/>
        </w:rPr>
        <w:t xml:space="preserve"> v rozporu s § 92e </w:t>
      </w:r>
      <w:r w:rsidR="0091191B">
        <w:rPr>
          <w:rFonts w:cs="Calibri"/>
          <w:iCs/>
        </w:rPr>
        <w:t>ZDPH</w:t>
      </w:r>
      <w:r w:rsidR="00461C6D" w:rsidRPr="00276D5F">
        <w:rPr>
          <w:rFonts w:cs="Calibri"/>
          <w:iCs/>
        </w:rPr>
        <w:t xml:space="preserve">, nebo pozdním předáním </w:t>
      </w:r>
      <w:r w:rsidR="000B424C">
        <w:rPr>
          <w:rFonts w:cs="Calibri"/>
          <w:iCs/>
        </w:rPr>
        <w:t>faktury</w:t>
      </w:r>
      <w:r w:rsidR="00461C6D" w:rsidRPr="00276D5F">
        <w:rPr>
          <w:rFonts w:cs="Calibri"/>
          <w:iCs/>
        </w:rPr>
        <w:t xml:space="preserve"> </w:t>
      </w:r>
      <w:r w:rsidR="0091191B">
        <w:rPr>
          <w:rFonts w:cs="Calibri"/>
          <w:iCs/>
        </w:rPr>
        <w:t>objednateli</w:t>
      </w:r>
      <w:r w:rsidR="00461C6D" w:rsidRPr="00276D5F">
        <w:rPr>
          <w:rFonts w:cs="Calibri"/>
          <w:iCs/>
        </w:rPr>
        <w:t xml:space="preserve">. Za pozdní předání se považuje předání </w:t>
      </w:r>
      <w:r w:rsidR="000B424C">
        <w:rPr>
          <w:rFonts w:cs="Calibri"/>
          <w:iCs/>
        </w:rPr>
        <w:t>faktury</w:t>
      </w:r>
      <w:r w:rsidR="00461C6D" w:rsidRPr="00276D5F">
        <w:rPr>
          <w:rFonts w:cs="Calibri"/>
          <w:iCs/>
        </w:rPr>
        <w:t xml:space="preserve"> později než 15. den po uskutečnění zdanitelného plnění.</w:t>
      </w:r>
    </w:p>
    <w:p w14:paraId="3E6EBBDC" w14:textId="78F512B4" w:rsidR="00173904" w:rsidRPr="002D426B" w:rsidRDefault="00173904" w:rsidP="002D426B">
      <w:pPr>
        <w:pStyle w:val="Odstavecseseznamem"/>
        <w:keepNext/>
        <w:numPr>
          <w:ilvl w:val="0"/>
          <w:numId w:val="10"/>
        </w:numPr>
        <w:spacing w:before="480" w:after="60" w:line="259" w:lineRule="auto"/>
        <w:ind w:left="1077" w:hanging="357"/>
        <w:jc w:val="center"/>
        <w:outlineLvl w:val="0"/>
        <w:rPr>
          <w:rFonts w:eastAsia="Times New Roman"/>
          <w:b/>
          <w:bCs/>
          <w:kern w:val="32"/>
          <w:szCs w:val="32"/>
          <w:lang w:eastAsia="ar-SA"/>
        </w:rPr>
      </w:pPr>
      <w:r w:rsidRPr="002D426B">
        <w:rPr>
          <w:rFonts w:eastAsia="Times New Roman"/>
          <w:b/>
          <w:bCs/>
          <w:kern w:val="32"/>
          <w:szCs w:val="32"/>
          <w:lang w:eastAsia="ar-SA"/>
        </w:rPr>
        <w:t>Místo plnění</w:t>
      </w:r>
    </w:p>
    <w:p w14:paraId="3929C542" w14:textId="0C238EB6" w:rsidR="00173904" w:rsidRPr="00173904" w:rsidRDefault="00173904" w:rsidP="005407EA">
      <w:pPr>
        <w:numPr>
          <w:ilvl w:val="0"/>
          <w:numId w:val="17"/>
        </w:numPr>
        <w:shd w:val="clear" w:color="auto" w:fill="FFFFFF"/>
        <w:spacing w:after="120" w:line="240" w:lineRule="auto"/>
        <w:jc w:val="both"/>
        <w:rPr>
          <w:rFonts w:cs="Arial"/>
          <w:lang w:eastAsia="cs-CZ"/>
        </w:rPr>
      </w:pPr>
      <w:r w:rsidRPr="00173904">
        <w:rPr>
          <w:rFonts w:cs="Arial"/>
          <w:lang w:eastAsia="cs-CZ"/>
        </w:rPr>
        <w:t xml:space="preserve">Místem provádění díla </w:t>
      </w:r>
      <w:r w:rsidR="009D3F1C">
        <w:rPr>
          <w:rFonts w:cs="Calibri"/>
          <w:bCs/>
          <w:kern w:val="32"/>
          <w:lang w:eastAsia="cs-CZ"/>
        </w:rPr>
        <w:t xml:space="preserve">jsou budovy objednatele </w:t>
      </w:r>
      <w:r w:rsidR="004E7EC9">
        <w:rPr>
          <w:rFonts w:cs="Calibri"/>
          <w:kern w:val="32"/>
          <w:lang w:eastAsia="cs-CZ"/>
        </w:rPr>
        <w:t>ŽN1 a ŽN3</w:t>
      </w:r>
      <w:r w:rsidRPr="00173904">
        <w:rPr>
          <w:rFonts w:cs="Calibri"/>
          <w:bCs/>
          <w:kern w:val="32"/>
          <w:lang w:eastAsia="cs-CZ"/>
        </w:rPr>
        <w:t xml:space="preserve">. </w:t>
      </w:r>
    </w:p>
    <w:p w14:paraId="5D322393" w14:textId="63693DE2" w:rsidR="00173904" w:rsidRPr="00173904" w:rsidRDefault="00173904" w:rsidP="005407EA">
      <w:pPr>
        <w:numPr>
          <w:ilvl w:val="0"/>
          <w:numId w:val="17"/>
        </w:numPr>
        <w:shd w:val="clear" w:color="auto" w:fill="FFFFFF"/>
        <w:spacing w:after="120" w:line="240" w:lineRule="auto"/>
        <w:jc w:val="both"/>
        <w:rPr>
          <w:rFonts w:cs="Arial"/>
          <w:lang w:eastAsia="cs-CZ"/>
        </w:rPr>
      </w:pPr>
      <w:r w:rsidRPr="00173904">
        <w:rPr>
          <w:rFonts w:cs="Arial"/>
          <w:lang w:eastAsia="cs-CZ"/>
        </w:rPr>
        <w:t xml:space="preserve">Objednatel se zavazuje v době provádění díla umožnit zhotoviteli (včetně zaměstnanců zhotovitele, případně jiných osob, které se budou podílet na provádění díla) vstup do </w:t>
      </w:r>
      <w:r w:rsidR="00847EC5">
        <w:rPr>
          <w:rFonts w:cs="Arial"/>
          <w:lang w:eastAsia="cs-CZ"/>
        </w:rPr>
        <w:t xml:space="preserve">budov </w:t>
      </w:r>
      <w:r w:rsidR="002A765D">
        <w:rPr>
          <w:rFonts w:cs="Arial"/>
          <w:lang w:eastAsia="cs-CZ"/>
        </w:rPr>
        <w:t xml:space="preserve">objednatele </w:t>
      </w:r>
      <w:r w:rsidRPr="00173904">
        <w:rPr>
          <w:rFonts w:cs="Arial"/>
          <w:lang w:eastAsia="cs-CZ"/>
        </w:rPr>
        <w:t>za účelem provádění díla.</w:t>
      </w:r>
    </w:p>
    <w:p w14:paraId="72144BEA" w14:textId="77777777" w:rsidR="00173904" w:rsidRPr="00173904" w:rsidRDefault="00173904" w:rsidP="005407EA">
      <w:pPr>
        <w:numPr>
          <w:ilvl w:val="0"/>
          <w:numId w:val="17"/>
        </w:numPr>
        <w:shd w:val="clear" w:color="auto" w:fill="FFFFFF"/>
        <w:spacing w:after="120" w:line="240" w:lineRule="auto"/>
        <w:jc w:val="both"/>
        <w:rPr>
          <w:rFonts w:cs="Arial"/>
          <w:lang w:eastAsia="cs-CZ"/>
        </w:rPr>
      </w:pPr>
      <w:r w:rsidRPr="00173904">
        <w:rPr>
          <w:rFonts w:cs="Arial"/>
          <w:lang w:eastAsia="cs-CZ"/>
        </w:rPr>
        <w:t>Zhotovitel je povinen užívat pracoviště pouze pro účely související s prováděním díla a při užívání pracoviště je povinen dodržovat veškeré právní předpisy upravující provádění díla.</w:t>
      </w:r>
    </w:p>
    <w:p w14:paraId="7978A382" w14:textId="31E23184" w:rsidR="00E160C7" w:rsidRPr="002D426B" w:rsidRDefault="005364BC" w:rsidP="002D426B">
      <w:pPr>
        <w:pStyle w:val="Odstavecseseznamem"/>
        <w:keepNext/>
        <w:numPr>
          <w:ilvl w:val="0"/>
          <w:numId w:val="10"/>
        </w:numPr>
        <w:spacing w:before="480" w:after="60" w:line="259" w:lineRule="auto"/>
        <w:ind w:left="1077" w:hanging="357"/>
        <w:jc w:val="center"/>
        <w:outlineLvl w:val="0"/>
        <w:rPr>
          <w:rFonts w:eastAsia="Times New Roman"/>
          <w:b/>
          <w:bCs/>
          <w:kern w:val="32"/>
          <w:szCs w:val="32"/>
          <w:lang w:eastAsia="ar-SA"/>
        </w:rPr>
      </w:pPr>
      <w:r w:rsidRPr="002D426B">
        <w:rPr>
          <w:rFonts w:eastAsia="Times New Roman"/>
          <w:b/>
          <w:bCs/>
          <w:kern w:val="32"/>
          <w:szCs w:val="32"/>
          <w:lang w:eastAsia="ar-SA"/>
        </w:rPr>
        <w:t xml:space="preserve"> </w:t>
      </w:r>
      <w:r w:rsidR="00E160C7" w:rsidRPr="002D426B">
        <w:rPr>
          <w:rFonts w:eastAsia="Times New Roman"/>
          <w:b/>
          <w:bCs/>
          <w:kern w:val="32"/>
          <w:szCs w:val="32"/>
          <w:lang w:eastAsia="ar-SA"/>
        </w:rPr>
        <w:t>Provádění díla</w:t>
      </w:r>
    </w:p>
    <w:p w14:paraId="2425B427" w14:textId="77777777" w:rsidR="00E160C7" w:rsidRPr="00E160C7" w:rsidRDefault="00E160C7" w:rsidP="005407EA">
      <w:pPr>
        <w:numPr>
          <w:ilvl w:val="0"/>
          <w:numId w:val="23"/>
        </w:numPr>
        <w:shd w:val="clear" w:color="auto" w:fill="FFFFFF"/>
        <w:spacing w:after="120" w:line="240" w:lineRule="auto"/>
        <w:jc w:val="both"/>
        <w:rPr>
          <w:rFonts w:cs="Arial"/>
          <w:lang w:eastAsia="cs-CZ"/>
        </w:rPr>
      </w:pPr>
      <w:r w:rsidRPr="00E160C7">
        <w:rPr>
          <w:rFonts w:cs="Arial"/>
          <w:lang w:eastAsia="cs-CZ"/>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díle prováděny bezprostředně zhotovitelem či jeho poddodavateli.</w:t>
      </w:r>
    </w:p>
    <w:p w14:paraId="557D14CF" w14:textId="7CBE83A6" w:rsidR="00E160C7" w:rsidRPr="00E160C7" w:rsidRDefault="00E160C7" w:rsidP="005407EA">
      <w:pPr>
        <w:numPr>
          <w:ilvl w:val="0"/>
          <w:numId w:val="23"/>
        </w:numPr>
        <w:shd w:val="clear" w:color="auto" w:fill="FFFFFF"/>
        <w:spacing w:after="120" w:line="240" w:lineRule="auto"/>
        <w:jc w:val="both"/>
        <w:rPr>
          <w:rFonts w:cs="Arial"/>
          <w:lang w:eastAsia="cs-CZ"/>
        </w:rPr>
      </w:pPr>
      <w:r w:rsidRPr="00E160C7">
        <w:rPr>
          <w:rFonts w:cs="Arial"/>
          <w:lang w:eastAsia="cs-CZ"/>
        </w:rPr>
        <w:t>Věci, které jsou potřebné k provedení díla</w:t>
      </w:r>
      <w:r w:rsidR="00337DF7">
        <w:rPr>
          <w:rFonts w:cs="Arial"/>
          <w:lang w:eastAsia="cs-CZ"/>
        </w:rPr>
        <w:t>,</w:t>
      </w:r>
      <w:r w:rsidRPr="00E160C7">
        <w:rPr>
          <w:rFonts w:cs="Arial"/>
          <w:lang w:eastAsia="cs-CZ"/>
        </w:rPr>
        <w:t xml:space="preserve"> je povinen opatřit zhotovitel, pokud v této smlouvě není výslovně uvedeno, že je opatří objednatel.</w:t>
      </w:r>
    </w:p>
    <w:p w14:paraId="5F61B031" w14:textId="77777777" w:rsidR="00E160C7" w:rsidRPr="00E160C7" w:rsidRDefault="00E160C7" w:rsidP="005407EA">
      <w:pPr>
        <w:numPr>
          <w:ilvl w:val="0"/>
          <w:numId w:val="23"/>
        </w:numPr>
        <w:shd w:val="clear" w:color="auto" w:fill="FFFFFF"/>
        <w:spacing w:after="120" w:line="240" w:lineRule="auto"/>
        <w:jc w:val="both"/>
        <w:rPr>
          <w:rFonts w:cs="Arial"/>
          <w:lang w:eastAsia="cs-CZ"/>
        </w:rPr>
      </w:pPr>
      <w:r w:rsidRPr="00E160C7">
        <w:rPr>
          <w:rFonts w:cs="Arial"/>
          <w:lang w:eastAsia="cs-CZ"/>
        </w:rPr>
        <w:t xml:space="preserve">Zhotovitel je povinen po celou dobu trvání smlouvy </w:t>
      </w:r>
      <w:r w:rsidRPr="00EB22FD">
        <w:rPr>
          <w:rFonts w:cs="Arial"/>
          <w:lang w:eastAsia="cs-CZ"/>
        </w:rPr>
        <w:t>disponovat kvalifikací, kterou prokázal v rámci výběrového řízení na veřejnou zakázku před uzavřením té</w:t>
      </w:r>
      <w:r w:rsidRPr="00E160C7">
        <w:rPr>
          <w:rFonts w:cs="Arial"/>
          <w:lang w:eastAsia="cs-CZ"/>
        </w:rPr>
        <w:t>to smlouvy. Zhotovitel je oprávněn změnit poddodavatele, kterým prokazoval kvalifikaci ve výběrovém řízení na veřejnou zakázku. Změna poddodavatele, kterým zhotovitel prokazoval kvalifikaci ve výběrovém řízení na veřejnou zakázku, je možná pouze za současného splnění následujících podmínek:</w:t>
      </w:r>
    </w:p>
    <w:p w14:paraId="41B13665" w14:textId="77777777" w:rsidR="00E160C7" w:rsidRPr="00E160C7" w:rsidRDefault="00E160C7" w:rsidP="005407EA">
      <w:pPr>
        <w:numPr>
          <w:ilvl w:val="1"/>
          <w:numId w:val="23"/>
        </w:numPr>
        <w:shd w:val="clear" w:color="auto" w:fill="FFFFFF"/>
        <w:spacing w:after="120" w:line="240" w:lineRule="auto"/>
        <w:jc w:val="both"/>
        <w:rPr>
          <w:rFonts w:cs="Arial"/>
          <w:lang w:eastAsia="cs-CZ"/>
        </w:rPr>
      </w:pPr>
      <w:r w:rsidRPr="00E160C7">
        <w:rPr>
          <w:rFonts w:cs="Arial"/>
          <w:lang w:eastAsia="cs-CZ"/>
        </w:rPr>
        <w:t>zhotovitel objednateli předloží písemnou žádost o provedení změny nebo poddodavatele; s touto žádostí zhotovitel předloží rovněž doklady prokazující, že osoba, která se má stát novým poddodavatelem, splňuje kvalifikační předpoklady požadované objednatelem v rámci výběrového řízení na veřejnou zakázku;</w:t>
      </w:r>
    </w:p>
    <w:p w14:paraId="46809E6D" w14:textId="77777777" w:rsidR="00E160C7" w:rsidRPr="00E160C7" w:rsidRDefault="00E160C7" w:rsidP="005407EA">
      <w:pPr>
        <w:numPr>
          <w:ilvl w:val="1"/>
          <w:numId w:val="23"/>
        </w:numPr>
        <w:shd w:val="clear" w:color="auto" w:fill="FFFFFF"/>
        <w:spacing w:after="120" w:line="240" w:lineRule="auto"/>
        <w:jc w:val="both"/>
        <w:rPr>
          <w:rFonts w:cs="Arial"/>
          <w:lang w:eastAsia="cs-CZ"/>
        </w:rPr>
      </w:pPr>
      <w:r w:rsidRPr="00E160C7">
        <w:rPr>
          <w:rFonts w:cs="Arial"/>
          <w:lang w:eastAsia="cs-CZ"/>
        </w:rPr>
        <w:lastRenderedPageBreak/>
        <w:t xml:space="preserve">objednatel si vyhrazuje právo schválit každého takového nového poddodavatele; </w:t>
      </w:r>
      <w:r w:rsidRPr="00E160C7">
        <w:rPr>
          <w:rFonts w:cs="Calibri"/>
          <w:color w:val="000000"/>
          <w:bdr w:val="none" w:sz="0" w:space="0" w:color="auto" w:frame="1"/>
          <w:lang w:eastAsia="cs-CZ"/>
        </w:rPr>
        <w:t xml:space="preserve">bez předchozího souhlasu objednatele není změna poddodavatele možná, </w:t>
      </w:r>
      <w:r w:rsidRPr="00E160C7">
        <w:rPr>
          <w:rFonts w:cs="Arial"/>
          <w:lang w:eastAsia="cs-CZ"/>
        </w:rPr>
        <w:t>objednatel však není oprávněn souhlas bez objektivních důvodů odmítnout; objednatel se k písemné žádosti vyjádří nejpozději do 5 pracovních dnů ode dne jejího doručení; nevyjádří-li si objednatel v této lhůtě, má se za to, že se změnou v osobě souhlasí.</w:t>
      </w:r>
    </w:p>
    <w:p w14:paraId="4F4A9E5A" w14:textId="77777777" w:rsidR="00E160C7" w:rsidRPr="00E160C7" w:rsidRDefault="00E160C7" w:rsidP="005407EA">
      <w:pPr>
        <w:numPr>
          <w:ilvl w:val="0"/>
          <w:numId w:val="23"/>
        </w:numPr>
        <w:shd w:val="clear" w:color="auto" w:fill="FFFFFF"/>
        <w:spacing w:after="120" w:line="240" w:lineRule="auto"/>
        <w:jc w:val="both"/>
        <w:rPr>
          <w:rFonts w:cs="Arial"/>
          <w:lang w:eastAsia="cs-CZ"/>
        </w:rPr>
      </w:pPr>
      <w:r w:rsidRPr="00E160C7">
        <w:rPr>
          <w:rFonts w:cs="Arial"/>
          <w:lang w:eastAsia="cs-CZ"/>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odstranit škodlivé následky svého protiprávního jednání uvedením v předešlý stav, a není-li to možné, tak je povinen vzniklou škodu nahradit v penězích. Veškeré náklady s tím spojené nese zhotovitel.</w:t>
      </w:r>
    </w:p>
    <w:p w14:paraId="7CA9CBF7" w14:textId="77777777" w:rsidR="00E160C7" w:rsidRDefault="00E160C7" w:rsidP="005407EA">
      <w:pPr>
        <w:numPr>
          <w:ilvl w:val="0"/>
          <w:numId w:val="23"/>
        </w:numPr>
        <w:shd w:val="clear" w:color="auto" w:fill="FFFFFF"/>
        <w:spacing w:after="120" w:line="240" w:lineRule="auto"/>
        <w:jc w:val="both"/>
        <w:rPr>
          <w:rFonts w:cs="Arial"/>
          <w:lang w:eastAsia="cs-CZ"/>
        </w:rPr>
      </w:pPr>
      <w:r w:rsidRPr="00E160C7">
        <w:rPr>
          <w:rFonts w:cs="Arial"/>
          <w:lang w:eastAsia="cs-CZ"/>
        </w:rPr>
        <w:t>Zhotovitel odpovídá za škodu způsobenou činností těch, kteří pro něj dílo provádí. Zhotovitel odpovídá za škodu způsobenou okolnostmi, které mají původ v povaze strojů, přístrojů nebo jiných věcí, které zhotovitel použil nebo hodlal použít při provádění díla.</w:t>
      </w:r>
    </w:p>
    <w:p w14:paraId="7DE3B692" w14:textId="4C8FB1AB" w:rsidR="00B0528C" w:rsidRDefault="00B0528C" w:rsidP="00B0528C">
      <w:pPr>
        <w:pStyle w:val="Default"/>
        <w:numPr>
          <w:ilvl w:val="0"/>
          <w:numId w:val="23"/>
        </w:numPr>
        <w:spacing w:after="120"/>
        <w:jc w:val="both"/>
        <w:rPr>
          <w:sz w:val="22"/>
          <w:szCs w:val="22"/>
        </w:rPr>
      </w:pPr>
      <w:r>
        <w:rPr>
          <w:sz w:val="22"/>
          <w:szCs w:val="22"/>
        </w:rPr>
        <w:t xml:space="preserve">Zhotovitel bere na vědomí, že plnění předmětu smlouvy bude probíhat za plného provozu budov objednatele, přičemž se jedná o administrativní budovy, které slouží k provozu Krajského úřadu Jihomoravského kraje. </w:t>
      </w:r>
      <w:r w:rsidR="0060091D">
        <w:rPr>
          <w:sz w:val="22"/>
          <w:szCs w:val="22"/>
        </w:rPr>
        <w:t>Z</w:t>
      </w:r>
      <w:r>
        <w:rPr>
          <w:sz w:val="22"/>
          <w:szCs w:val="22"/>
        </w:rPr>
        <w:t xml:space="preserve">hotovitel </w:t>
      </w:r>
      <w:r w:rsidR="0060091D">
        <w:rPr>
          <w:sz w:val="22"/>
          <w:szCs w:val="22"/>
        </w:rPr>
        <w:t xml:space="preserve">je </w:t>
      </w:r>
      <w:r>
        <w:rPr>
          <w:sz w:val="22"/>
          <w:szCs w:val="22"/>
        </w:rPr>
        <w:t xml:space="preserve">povinen při plnění předmětu smlouvy respektovat provozní podmínky objednatele. Veškeré plnění je zhotovitel povinen provádět tak, aby co nejméně omezoval běžný provoz budov objednatele nadměrným hlukem, zápachem, emisemi, prachem, vibracemi, exhalacemi a zastíněním nad míru přiměřenou poměrům, nebezpečím úrazu, výpadkem funkce instalací a technických zařízení a dalšími negativními vlivy. </w:t>
      </w:r>
    </w:p>
    <w:p w14:paraId="609AFE83" w14:textId="02669BF8" w:rsidR="00B0528C" w:rsidRPr="00073E52" w:rsidRDefault="00B0528C" w:rsidP="00073E52">
      <w:pPr>
        <w:pStyle w:val="Default"/>
        <w:numPr>
          <w:ilvl w:val="0"/>
          <w:numId w:val="23"/>
        </w:numPr>
        <w:spacing w:after="120"/>
        <w:jc w:val="both"/>
        <w:rPr>
          <w:sz w:val="22"/>
          <w:szCs w:val="22"/>
        </w:rPr>
      </w:pPr>
      <w:r>
        <w:rPr>
          <w:sz w:val="22"/>
          <w:szCs w:val="22"/>
        </w:rPr>
        <w:t>Zhotovitel je zodpovědný za bezpečnost práce při provádění díla v místě jeho plnění. Zhotovitel je povinen zajistit na pracovišti veškerá bezpečnostní a hygienická opatření včetně dodržování pravidel požární ochrany pracoviště, a to v rozsahu a způsobem stanoveným příslušnými právními předpisy.</w:t>
      </w:r>
      <w:r w:rsidRPr="0052258E">
        <w:rPr>
          <w:sz w:val="22"/>
          <w:szCs w:val="22"/>
        </w:rPr>
        <w:t xml:space="preserve"> </w:t>
      </w:r>
      <w:r>
        <w:rPr>
          <w:sz w:val="22"/>
          <w:szCs w:val="22"/>
        </w:rPr>
        <w:t>Zhotovitel v plné míře zodpovídá za bezpečnost a ochranu zdraví všech osob, které se zdržují na pracovišti, a je povinen zabezpečit jejich vybavení ochrannými pomůckami.</w:t>
      </w:r>
      <w:r w:rsidRPr="0052258E">
        <w:rPr>
          <w:color w:val="auto"/>
          <w:sz w:val="22"/>
          <w:szCs w:val="22"/>
        </w:rPr>
        <w:t xml:space="preserve"> </w:t>
      </w:r>
      <w:r>
        <w:rPr>
          <w:color w:val="auto"/>
          <w:sz w:val="22"/>
          <w:szCs w:val="22"/>
        </w:rPr>
        <w:t>Zhotovitel</w:t>
      </w:r>
      <w:r w:rsidRPr="0052258E">
        <w:rPr>
          <w:color w:val="auto"/>
          <w:sz w:val="22"/>
          <w:szCs w:val="22"/>
        </w:rPr>
        <w:t xml:space="preserve"> je povinen provádět v průběhu plnění vlastní dozor a soustavnou kontrolu nad bezpečností práce a požární ochranou na pracovišti. </w:t>
      </w:r>
    </w:p>
    <w:p w14:paraId="6AD756BD" w14:textId="1A07940B" w:rsidR="00073E52" w:rsidRDefault="00073E52" w:rsidP="00073E52">
      <w:pPr>
        <w:pStyle w:val="Default"/>
        <w:numPr>
          <w:ilvl w:val="0"/>
          <w:numId w:val="23"/>
        </w:numPr>
        <w:spacing w:after="120"/>
        <w:jc w:val="both"/>
        <w:rPr>
          <w:sz w:val="22"/>
          <w:szCs w:val="22"/>
        </w:rPr>
      </w:pPr>
      <w:r w:rsidRPr="00E61F47">
        <w:rPr>
          <w:rFonts w:cs="Arial"/>
          <w:lang w:eastAsia="cs-CZ"/>
        </w:rPr>
        <w:t>Zhotovitel</w:t>
      </w:r>
      <w:r>
        <w:rPr>
          <w:sz w:val="22"/>
          <w:szCs w:val="22"/>
        </w:rPr>
        <w:t xml:space="preserve"> se zavazuje při plnění předmětu smlouvy dodržovat interní předpisy objednatele týkající se bezpečnosti a ochrany zdraví při práci a požární ochrany, kterými se rozumí zejména směrnice 32/INA-KrÚ – Pravidla pro organizování a řízení bezpečnosti a ochrany zdraví při práci a směrnice 17/INA-KRÚ – Pravidla pro organizování a řízení požární ochrany. Interní předpisy se objednatel zavazuje poskytnout zhotoviteli před zahájením plnění předmětu této smlouvy a dále bez zbytečného odkladu po jejich aktualizaci.</w:t>
      </w:r>
    </w:p>
    <w:p w14:paraId="085A5340" w14:textId="1A3CEA7B" w:rsidR="00441C99" w:rsidRPr="00924A22" w:rsidRDefault="00441C99" w:rsidP="00073E52">
      <w:pPr>
        <w:pStyle w:val="Default"/>
        <w:numPr>
          <w:ilvl w:val="0"/>
          <w:numId w:val="23"/>
        </w:numPr>
        <w:spacing w:after="120"/>
        <w:jc w:val="both"/>
        <w:rPr>
          <w:sz w:val="22"/>
          <w:szCs w:val="22"/>
        </w:rPr>
      </w:pPr>
      <w:r w:rsidRPr="00924A22">
        <w:rPr>
          <w:sz w:val="22"/>
          <w:szCs w:val="22"/>
        </w:rPr>
        <w:t>Zhotovitel zajistí, aby všechny osoby, které se zdržují na pracovišti za účelem provádění díla a s</w:t>
      </w:r>
      <w:r w:rsidR="00CB4A5F" w:rsidRPr="00924A22">
        <w:rPr>
          <w:sz w:val="22"/>
          <w:szCs w:val="22"/>
        </w:rPr>
        <w:t>ouvisejících činností</w:t>
      </w:r>
      <w:r w:rsidRPr="00924A22">
        <w:rPr>
          <w:sz w:val="22"/>
          <w:szCs w:val="22"/>
        </w:rPr>
        <w:t>, byly zřetelně označeny (např. kartičkami, stejnokroji</w:t>
      </w:r>
      <w:r w:rsidR="00CB4A5F" w:rsidRPr="00924A22">
        <w:rPr>
          <w:sz w:val="22"/>
          <w:szCs w:val="22"/>
        </w:rPr>
        <w:t>,</w:t>
      </w:r>
      <w:r w:rsidRPr="00924A22">
        <w:rPr>
          <w:sz w:val="22"/>
          <w:szCs w:val="22"/>
        </w:rPr>
        <w:t xml:space="preserve"> logem), pokud se s objednatelem nedohodn</w:t>
      </w:r>
      <w:r w:rsidR="00CB4A5F" w:rsidRPr="00924A22">
        <w:rPr>
          <w:sz w:val="22"/>
          <w:szCs w:val="22"/>
        </w:rPr>
        <w:t>e</w:t>
      </w:r>
      <w:r w:rsidRPr="00924A22">
        <w:rPr>
          <w:sz w:val="22"/>
          <w:szCs w:val="22"/>
        </w:rPr>
        <w:t xml:space="preserve"> jinak.</w:t>
      </w:r>
    </w:p>
    <w:p w14:paraId="1902CACE" w14:textId="2913C2CC" w:rsidR="00E160C7" w:rsidRPr="0071032D" w:rsidRDefault="00105DBA" w:rsidP="0071032D">
      <w:pPr>
        <w:pStyle w:val="Odstavecseseznamem"/>
        <w:keepNext/>
        <w:numPr>
          <w:ilvl w:val="0"/>
          <w:numId w:val="10"/>
        </w:numPr>
        <w:spacing w:before="480" w:after="60" w:line="259" w:lineRule="auto"/>
        <w:ind w:left="1077" w:hanging="357"/>
        <w:jc w:val="center"/>
        <w:outlineLvl w:val="0"/>
        <w:rPr>
          <w:rFonts w:eastAsia="Times New Roman"/>
          <w:b/>
          <w:bCs/>
          <w:kern w:val="32"/>
          <w:szCs w:val="32"/>
          <w:lang w:eastAsia="ar-SA"/>
        </w:rPr>
      </w:pPr>
      <w:r w:rsidRPr="0071032D">
        <w:rPr>
          <w:rFonts w:eastAsia="Times New Roman"/>
          <w:b/>
          <w:bCs/>
          <w:kern w:val="32"/>
          <w:szCs w:val="32"/>
          <w:lang w:eastAsia="ar-SA"/>
        </w:rPr>
        <w:t xml:space="preserve"> </w:t>
      </w:r>
      <w:r w:rsidR="00E160C7" w:rsidRPr="0071032D">
        <w:rPr>
          <w:rFonts w:eastAsia="Times New Roman"/>
          <w:b/>
          <w:bCs/>
          <w:kern w:val="32"/>
          <w:szCs w:val="32"/>
          <w:lang w:eastAsia="ar-SA"/>
        </w:rPr>
        <w:t>Předání a převzetí díla</w:t>
      </w:r>
    </w:p>
    <w:p w14:paraId="34CFA78F" w14:textId="7836A7A1" w:rsidR="00E160C7" w:rsidRPr="00E160C7" w:rsidRDefault="00E160C7" w:rsidP="005407EA">
      <w:pPr>
        <w:numPr>
          <w:ilvl w:val="0"/>
          <w:numId w:val="24"/>
        </w:numPr>
        <w:shd w:val="clear" w:color="auto" w:fill="FFFFFF"/>
        <w:spacing w:after="120" w:line="240" w:lineRule="auto"/>
        <w:jc w:val="both"/>
        <w:rPr>
          <w:rFonts w:cs="Arial"/>
          <w:lang w:eastAsia="cs-CZ"/>
        </w:rPr>
      </w:pPr>
      <w:r w:rsidRPr="00E160C7">
        <w:rPr>
          <w:rFonts w:cs="Arial"/>
          <w:lang w:eastAsia="cs-CZ"/>
        </w:rPr>
        <w:t xml:space="preserve">Dílo </w:t>
      </w:r>
      <w:r w:rsidRPr="00E160C7">
        <w:rPr>
          <w:rFonts w:cs="Arial"/>
          <w:u w:val="single"/>
          <w:lang w:eastAsia="cs-CZ"/>
        </w:rPr>
        <w:t>je předáno a převzato</w:t>
      </w:r>
      <w:r w:rsidRPr="00E160C7">
        <w:rPr>
          <w:rFonts w:cs="Arial"/>
          <w:lang w:eastAsia="cs-CZ"/>
        </w:rPr>
        <w:t>, pokud objednatel protokolárně převezme od zhotovitele dokončené dílo bez vad a nedodělků, včetně všech dokladů a dokumentace. Nedoloží-li zhotovitel všechny potřebné doklady a dokumentaci, nepovažuje se dílo za dokončené a způsobilé k předání.</w:t>
      </w:r>
    </w:p>
    <w:p w14:paraId="1D5BF291" w14:textId="63186990" w:rsidR="00E160C7" w:rsidRPr="00707D87" w:rsidRDefault="00E160C7" w:rsidP="00707D87">
      <w:pPr>
        <w:numPr>
          <w:ilvl w:val="0"/>
          <w:numId w:val="24"/>
        </w:numPr>
        <w:shd w:val="clear" w:color="auto" w:fill="FFFFFF"/>
        <w:spacing w:after="120" w:line="240" w:lineRule="auto"/>
        <w:jc w:val="both"/>
        <w:rPr>
          <w:rFonts w:cs="Arial"/>
          <w:lang w:eastAsia="cs-CZ"/>
        </w:rPr>
      </w:pPr>
      <w:r w:rsidRPr="00E160C7">
        <w:rPr>
          <w:rFonts w:cs="Arial"/>
          <w:lang w:eastAsia="cs-CZ"/>
        </w:rPr>
        <w:t>Místem předání a převzetí díla je místo provádění díla</w:t>
      </w:r>
      <w:r w:rsidR="00424A7E">
        <w:rPr>
          <w:rFonts w:cs="Arial"/>
          <w:lang w:eastAsia="cs-CZ"/>
        </w:rPr>
        <w:t xml:space="preserve">, tj. </w:t>
      </w:r>
      <w:r w:rsidR="00B750C6">
        <w:rPr>
          <w:rFonts w:cs="Calibri"/>
          <w:bCs/>
          <w:kern w:val="32"/>
          <w:lang w:eastAsia="cs-CZ"/>
        </w:rPr>
        <w:t xml:space="preserve">budovy objednatele </w:t>
      </w:r>
      <w:r w:rsidR="00B750C6">
        <w:rPr>
          <w:rFonts w:cs="Calibri"/>
          <w:kern w:val="32"/>
          <w:lang w:eastAsia="cs-CZ"/>
        </w:rPr>
        <w:t>ŽN1 a ŽN3</w:t>
      </w:r>
      <w:r w:rsidR="0082733D">
        <w:rPr>
          <w:rFonts w:cs="Arial"/>
          <w:lang w:eastAsia="cs-CZ"/>
        </w:rPr>
        <w:t xml:space="preserve">. </w:t>
      </w:r>
      <w:r w:rsidR="00452AEF">
        <w:rPr>
          <w:rFonts w:cs="Arial"/>
          <w:lang w:eastAsia="cs-CZ"/>
        </w:rPr>
        <w:t xml:space="preserve"> </w:t>
      </w:r>
    </w:p>
    <w:p w14:paraId="3178053F" w14:textId="77777777" w:rsidR="00E160C7" w:rsidRPr="00E160C7" w:rsidRDefault="00E160C7" w:rsidP="005407EA">
      <w:pPr>
        <w:keepNext/>
        <w:numPr>
          <w:ilvl w:val="0"/>
          <w:numId w:val="24"/>
        </w:numPr>
        <w:shd w:val="clear" w:color="auto" w:fill="FFFFFF"/>
        <w:spacing w:after="120" w:line="240" w:lineRule="auto"/>
        <w:ind w:left="357" w:hanging="357"/>
        <w:jc w:val="both"/>
        <w:rPr>
          <w:rFonts w:cs="Arial"/>
          <w:u w:val="single"/>
          <w:lang w:eastAsia="cs-CZ"/>
        </w:rPr>
      </w:pPr>
      <w:r w:rsidRPr="00E160C7">
        <w:rPr>
          <w:rFonts w:cs="Arial"/>
          <w:u w:val="single"/>
          <w:lang w:eastAsia="cs-CZ"/>
        </w:rPr>
        <w:t xml:space="preserve">Protokol o předání a převzetí díla musí obsahovat: </w:t>
      </w:r>
    </w:p>
    <w:p w14:paraId="646E1D13" w14:textId="77777777" w:rsidR="00E160C7" w:rsidRPr="00E160C7" w:rsidRDefault="00E160C7" w:rsidP="005407EA">
      <w:pPr>
        <w:numPr>
          <w:ilvl w:val="0"/>
          <w:numId w:val="21"/>
        </w:numPr>
        <w:tabs>
          <w:tab w:val="left" w:pos="1134"/>
        </w:tabs>
        <w:spacing w:after="0" w:line="240" w:lineRule="auto"/>
        <w:ind w:left="851" w:firstLine="0"/>
        <w:jc w:val="both"/>
        <w:rPr>
          <w:rFonts w:cs="Arial"/>
          <w:lang w:eastAsia="cs-CZ"/>
        </w:rPr>
      </w:pPr>
      <w:r w:rsidRPr="00E160C7">
        <w:rPr>
          <w:rFonts w:cs="Arial"/>
          <w:lang w:eastAsia="cs-CZ"/>
        </w:rPr>
        <w:t>údaje o zhotoviteli, poddodavatelích zhotovitele a objednateli;</w:t>
      </w:r>
    </w:p>
    <w:p w14:paraId="6F5E3DE9" w14:textId="77777777" w:rsidR="00E160C7" w:rsidRPr="00E160C7" w:rsidRDefault="00E160C7" w:rsidP="005407EA">
      <w:pPr>
        <w:numPr>
          <w:ilvl w:val="0"/>
          <w:numId w:val="21"/>
        </w:numPr>
        <w:tabs>
          <w:tab w:val="left" w:pos="1134"/>
        </w:tabs>
        <w:spacing w:after="0" w:line="240" w:lineRule="auto"/>
        <w:ind w:left="851" w:firstLine="0"/>
        <w:jc w:val="both"/>
        <w:rPr>
          <w:rFonts w:cs="Arial"/>
          <w:lang w:eastAsia="cs-CZ"/>
        </w:rPr>
      </w:pPr>
      <w:r w:rsidRPr="00E160C7">
        <w:rPr>
          <w:rFonts w:cs="Arial"/>
          <w:lang w:eastAsia="cs-CZ"/>
        </w:rPr>
        <w:t>popis díla, které je předmětem předání a převzetí;</w:t>
      </w:r>
    </w:p>
    <w:p w14:paraId="0D7A15F3" w14:textId="77777777" w:rsidR="00E160C7" w:rsidRPr="00E160C7" w:rsidRDefault="00E160C7" w:rsidP="005407EA">
      <w:pPr>
        <w:numPr>
          <w:ilvl w:val="0"/>
          <w:numId w:val="21"/>
        </w:numPr>
        <w:tabs>
          <w:tab w:val="left" w:pos="1134"/>
        </w:tabs>
        <w:spacing w:after="0" w:line="240" w:lineRule="auto"/>
        <w:ind w:left="851" w:firstLine="0"/>
        <w:jc w:val="both"/>
        <w:rPr>
          <w:rFonts w:cs="Arial"/>
          <w:lang w:eastAsia="cs-CZ"/>
        </w:rPr>
      </w:pPr>
      <w:r w:rsidRPr="00E160C7">
        <w:rPr>
          <w:rFonts w:cs="Arial"/>
          <w:lang w:eastAsia="cs-CZ"/>
        </w:rPr>
        <w:lastRenderedPageBreak/>
        <w:t>seznam předávaných dokladů a dokumentace;</w:t>
      </w:r>
    </w:p>
    <w:p w14:paraId="1FA8B9F6" w14:textId="77777777" w:rsidR="00E160C7" w:rsidRPr="00E160C7" w:rsidRDefault="00E160C7" w:rsidP="005407EA">
      <w:pPr>
        <w:numPr>
          <w:ilvl w:val="0"/>
          <w:numId w:val="21"/>
        </w:numPr>
        <w:tabs>
          <w:tab w:val="left" w:pos="1134"/>
        </w:tabs>
        <w:spacing w:after="0" w:line="240" w:lineRule="auto"/>
        <w:ind w:left="851" w:firstLine="0"/>
        <w:jc w:val="both"/>
        <w:rPr>
          <w:rFonts w:cs="Arial"/>
          <w:lang w:eastAsia="cs-CZ"/>
        </w:rPr>
      </w:pPr>
      <w:r w:rsidRPr="00E160C7">
        <w:rPr>
          <w:rFonts w:cs="Arial"/>
          <w:lang w:eastAsia="cs-CZ"/>
        </w:rPr>
        <w:t>prohlášení objednatele, zda dílo přejímá;</w:t>
      </w:r>
    </w:p>
    <w:p w14:paraId="26F2CC10" w14:textId="77777777" w:rsidR="00E160C7" w:rsidRPr="00E160C7" w:rsidRDefault="00E160C7" w:rsidP="005407EA">
      <w:pPr>
        <w:numPr>
          <w:ilvl w:val="0"/>
          <w:numId w:val="21"/>
        </w:numPr>
        <w:tabs>
          <w:tab w:val="left" w:pos="1134"/>
        </w:tabs>
        <w:spacing w:after="120" w:line="240" w:lineRule="auto"/>
        <w:ind w:left="1135" w:hanging="284"/>
        <w:jc w:val="both"/>
        <w:rPr>
          <w:rFonts w:cs="Arial"/>
          <w:lang w:eastAsia="cs-CZ"/>
        </w:rPr>
      </w:pPr>
      <w:r w:rsidRPr="00E160C7">
        <w:rPr>
          <w:rFonts w:cs="Arial"/>
          <w:lang w:eastAsia="cs-CZ"/>
        </w:rPr>
        <w:t>termín, od kterého počíná běžet záruční doba díla.</w:t>
      </w:r>
    </w:p>
    <w:p w14:paraId="4B8B5668" w14:textId="21AB3CF3" w:rsidR="00E160C7" w:rsidRPr="0071032D" w:rsidRDefault="00E160C7" w:rsidP="0071032D">
      <w:pPr>
        <w:pStyle w:val="Odstavecseseznamem"/>
        <w:keepNext/>
        <w:numPr>
          <w:ilvl w:val="0"/>
          <w:numId w:val="10"/>
        </w:numPr>
        <w:spacing w:before="480" w:after="60" w:line="259" w:lineRule="auto"/>
        <w:ind w:left="1077" w:hanging="357"/>
        <w:jc w:val="center"/>
        <w:outlineLvl w:val="0"/>
        <w:rPr>
          <w:rFonts w:eastAsia="Times New Roman"/>
          <w:b/>
          <w:bCs/>
          <w:kern w:val="32"/>
          <w:szCs w:val="32"/>
          <w:lang w:eastAsia="ar-SA"/>
        </w:rPr>
      </w:pPr>
      <w:r w:rsidRPr="0071032D">
        <w:rPr>
          <w:rFonts w:eastAsia="Times New Roman"/>
          <w:b/>
          <w:bCs/>
          <w:kern w:val="32"/>
          <w:szCs w:val="32"/>
          <w:lang w:eastAsia="ar-SA"/>
        </w:rPr>
        <w:t>Záruka za jakost, práva a povinnosti z vadného plnění</w:t>
      </w:r>
    </w:p>
    <w:p w14:paraId="3B7EB065"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Zhotovitel odpovídá za řádné a včasné plnění závazků vyplývajících z této smlouvy.</w:t>
      </w:r>
    </w:p>
    <w:p w14:paraId="0641D9A7"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Zhotovitel poskytuje na dílo záruku, že všechny jeho části budou po celou dobu trvání záruční doby bez vad, budou mít vlastnosti předpokládané touto smlouvou a budou způsobilé k řádnému užívání k účelu vyplývajícímu z charakteru díla dle této smlouvy.</w:t>
      </w:r>
    </w:p>
    <w:p w14:paraId="27478FAC"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Zhotovitel odpovídá za vady díla zjištěné v záruční době.</w:t>
      </w:r>
    </w:p>
    <w:p w14:paraId="7F5F6F34"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 xml:space="preserve">Délka záruční doby se sjednává v délce trvání </w:t>
      </w:r>
      <w:r w:rsidRPr="00E160C7">
        <w:rPr>
          <w:rFonts w:cs="Arial"/>
          <w:b/>
          <w:lang w:eastAsia="cs-CZ"/>
        </w:rPr>
        <w:t>24 měsíců.</w:t>
      </w:r>
      <w:r w:rsidRPr="00E160C7">
        <w:rPr>
          <w:rFonts w:cs="Arial"/>
          <w:lang w:eastAsia="cs-CZ"/>
        </w:rPr>
        <w:t xml:space="preserve"> V případě, že je na určitou část díla výrobcem poskytnuta delší záruční doba, potom pro tuto část platí tato delší záruční doba.</w:t>
      </w:r>
    </w:p>
    <w:p w14:paraId="0B3A272A"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Zhotovitel neodpovídá za vady díla, jestliže tyto vady byly způsobeny použitím věcí předaných mu k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14:paraId="19DDF27E"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 xml:space="preserve">Záruční doba počíná běžet </w:t>
      </w:r>
      <w:r w:rsidRPr="00E160C7">
        <w:rPr>
          <w:rFonts w:cs="Arial"/>
          <w:color w:val="262626"/>
          <w:lang w:eastAsia="cs-CZ"/>
        </w:rPr>
        <w:t>dnem předání a převzetí díla.</w:t>
      </w:r>
    </w:p>
    <w:p w14:paraId="72AC7A9A"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Záruční doba neběží po dobu, po kterou objednatel nemohl dílo nebo jeho část užívat pro vady díla, za které odpovídá zhotovitel.</w:t>
      </w:r>
    </w:p>
    <w:p w14:paraId="5DE853F0" w14:textId="77777777" w:rsidR="00E160C7" w:rsidRPr="00E160C7" w:rsidRDefault="00E160C7" w:rsidP="005407EA">
      <w:pPr>
        <w:numPr>
          <w:ilvl w:val="0"/>
          <w:numId w:val="25"/>
        </w:numPr>
        <w:spacing w:after="120" w:line="240" w:lineRule="auto"/>
        <w:jc w:val="both"/>
        <w:rPr>
          <w:rFonts w:cs="Arial"/>
          <w:lang w:eastAsia="cs-CZ"/>
        </w:rPr>
      </w:pPr>
      <w:r w:rsidRPr="00E160C7">
        <w:rPr>
          <w:rFonts w:cs="Arial"/>
          <w:lang w:eastAsia="cs-CZ"/>
        </w:rPr>
        <w:t>Pro ty součásti díla, které byly v důsledku oprávněné reklamace objednatele zhotovitelem opraveny, a to tak, že byly nahrazeny novými součástmi, běží nová záruční doba od počátku ode dne dokončení a předání příslušného předmětu reklamační opravy objednateli.</w:t>
      </w:r>
    </w:p>
    <w:p w14:paraId="34E910E7" w14:textId="5410AE3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Objednatel je povinen vady písemně reklamovat u zhotovitele do 14 dnů po jejich zjištění. Oznámení (reklamaci) odešle písemně na adresu zhotovitele uvedenou v záhlaví této smlouvy, resp. na adresu sídla zhotovitele uvedenou aktuálně ve veřejně dostupné evidenci, do které je zhotovitel na základě obecně závazného právního předpisu zapsán</w:t>
      </w:r>
      <w:r w:rsidR="00EB22FD">
        <w:rPr>
          <w:rFonts w:cs="Arial"/>
          <w:lang w:eastAsia="cs-CZ"/>
        </w:rPr>
        <w:t>,</w:t>
      </w:r>
      <w:r w:rsidRPr="00E160C7">
        <w:rPr>
          <w:rFonts w:cs="Arial"/>
          <w:lang w:eastAsia="cs-CZ"/>
        </w:rPr>
        <w:t xml:space="preserve"> nebo na jinou známou adresu. Za písemnou reklamaci se považuje též odeslání oznámení elektronickou poštou na e-mailovou adresu zhotovitele určenou zhotovitelem pro příjem elektronické pošty. Zhotovitel je povinen pro tyto účely objednateli po celou dobu záruční doby aktualizovat příslušnou e-mailovou adresu. V reklamaci musí být vady popsány nebo uvedeno, jak se vady projevují. Za objednatele může reklamaci u zhotovitele uplatnit též provozovatel objektu.</w:t>
      </w:r>
    </w:p>
    <w:p w14:paraId="6C3A4B47"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Objednatel má právo uplatnit veškeré zákonné reklamační nároky. Volba reklamačního nároku je věcí objednatele.</w:t>
      </w:r>
    </w:p>
    <w:p w14:paraId="1366C913"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Reklamaci lze uplatnit nejpozději poslední den záruční doby, přičemž i reklamace odeslaná objednatelem v poslední den záruční doby se považuje za včas uplatněnou.</w:t>
      </w:r>
    </w:p>
    <w:p w14:paraId="693C8F21" w14:textId="2A395AFD" w:rsidR="00E160C7" w:rsidRPr="00E160C7" w:rsidRDefault="00E160C7" w:rsidP="005407EA">
      <w:pPr>
        <w:numPr>
          <w:ilvl w:val="0"/>
          <w:numId w:val="25"/>
        </w:numPr>
        <w:shd w:val="clear" w:color="auto" w:fill="FFFFFF"/>
        <w:spacing w:after="120" w:line="240" w:lineRule="auto"/>
        <w:jc w:val="both"/>
        <w:rPr>
          <w:rFonts w:cs="Arial"/>
          <w:lang w:eastAsia="cs-CZ"/>
        </w:rPr>
      </w:pPr>
      <w:bookmarkStart w:id="6" w:name="_Ref474499751"/>
      <w:r w:rsidRPr="00E160C7">
        <w:rPr>
          <w:rFonts w:cs="Calibri"/>
          <w:color w:val="000000"/>
          <w:shd w:val="clear" w:color="auto" w:fill="FFFFFF"/>
          <w:lang w:eastAsia="cs-CZ"/>
        </w:rPr>
        <w:t>Pokud objednatel požaduje v reklamaci odstranění vady, je zhotovitel povinen nejpozději do </w:t>
      </w:r>
      <w:r w:rsidR="00CC5AE7">
        <w:rPr>
          <w:rFonts w:cs="Calibri"/>
          <w:color w:val="000000"/>
          <w:shd w:val="clear" w:color="auto" w:fill="FFFFFF"/>
          <w:lang w:eastAsia="cs-CZ"/>
        </w:rPr>
        <w:t>48 hodin</w:t>
      </w:r>
      <w:r w:rsidRPr="00E160C7">
        <w:rPr>
          <w:rFonts w:cs="Calibri"/>
          <w:color w:val="000000"/>
          <w:shd w:val="clear" w:color="auto" w:fill="FFFFFF"/>
          <w:lang w:eastAsia="cs-CZ"/>
        </w:rPr>
        <w:t xml:space="preserve"> po obdržení reklamace objednatele zahájit práce k odstranění reklamované vady, </w:t>
      </w:r>
      <w:r w:rsidRPr="00E160C7">
        <w:rPr>
          <w:rFonts w:cs="Calibri"/>
          <w:color w:val="000000"/>
          <w:lang w:eastAsia="cs-CZ"/>
        </w:rPr>
        <w:t>nedohodnou-li se strany v konkrétním případě jinak.</w:t>
      </w:r>
    </w:p>
    <w:bookmarkEnd w:id="6"/>
    <w:p w14:paraId="534BCBCA" w14:textId="4517B2D9" w:rsidR="00E160C7" w:rsidRPr="00E160C7" w:rsidRDefault="00E160C7" w:rsidP="005407EA">
      <w:pPr>
        <w:numPr>
          <w:ilvl w:val="0"/>
          <w:numId w:val="25"/>
        </w:numPr>
        <w:spacing w:after="120" w:line="240" w:lineRule="auto"/>
        <w:jc w:val="both"/>
        <w:rPr>
          <w:rFonts w:cs="Arial"/>
          <w:lang w:eastAsia="cs-CZ"/>
        </w:rPr>
      </w:pPr>
      <w:r w:rsidRPr="00E160C7">
        <w:rPr>
          <w:rFonts w:cs="Calibri"/>
          <w:color w:val="000000"/>
          <w:lang w:eastAsia="cs-CZ"/>
        </w:rPr>
        <w:t xml:space="preserve">Zhotovitel je povinen reklamovanou vadu odstranit nejpozději </w:t>
      </w:r>
      <w:r w:rsidRPr="00122B70">
        <w:rPr>
          <w:rFonts w:cs="Calibri"/>
          <w:color w:val="000000"/>
          <w:lang w:eastAsia="cs-CZ"/>
        </w:rPr>
        <w:t xml:space="preserve">do </w:t>
      </w:r>
      <w:r w:rsidR="00446110" w:rsidRPr="00122B70">
        <w:rPr>
          <w:rFonts w:cs="Calibri"/>
          <w:color w:val="000000"/>
          <w:lang w:eastAsia="cs-CZ"/>
        </w:rPr>
        <w:t>5</w:t>
      </w:r>
      <w:r w:rsidRPr="00122B70">
        <w:rPr>
          <w:rFonts w:cs="Calibri"/>
          <w:color w:val="000000"/>
          <w:lang w:eastAsia="cs-CZ"/>
        </w:rPr>
        <w:t xml:space="preserve"> </w:t>
      </w:r>
      <w:r w:rsidR="00122B70" w:rsidRPr="00122B70">
        <w:rPr>
          <w:rFonts w:cs="Calibri"/>
          <w:color w:val="000000"/>
          <w:lang w:eastAsia="cs-CZ"/>
        </w:rPr>
        <w:t xml:space="preserve">kalendářních </w:t>
      </w:r>
      <w:r w:rsidRPr="00122B70">
        <w:rPr>
          <w:rFonts w:cs="Calibri"/>
          <w:color w:val="000000"/>
          <w:lang w:eastAsia="cs-CZ"/>
        </w:rPr>
        <w:t>dnů</w:t>
      </w:r>
      <w:r w:rsidRPr="00E160C7">
        <w:rPr>
          <w:rFonts w:cs="Calibri"/>
          <w:color w:val="000000"/>
          <w:lang w:eastAsia="cs-CZ"/>
        </w:rPr>
        <w:t xml:space="preserve"> ode dne obdržení reklamace objednatele, nedohodnou-li se strany v konkrétním případě vzhledem k povaze a rozsahu vady jinak.</w:t>
      </w:r>
    </w:p>
    <w:p w14:paraId="1DD5E651" w14:textId="77777777" w:rsidR="00E160C7" w:rsidRPr="00E160C7" w:rsidRDefault="00E160C7" w:rsidP="005407EA">
      <w:pPr>
        <w:numPr>
          <w:ilvl w:val="0"/>
          <w:numId w:val="25"/>
        </w:numPr>
        <w:spacing w:after="120" w:line="240" w:lineRule="auto"/>
        <w:jc w:val="both"/>
        <w:rPr>
          <w:rFonts w:cs="Arial"/>
          <w:lang w:eastAsia="cs-CZ"/>
        </w:rPr>
      </w:pPr>
      <w:r w:rsidRPr="00E160C7">
        <w:rPr>
          <w:rFonts w:cs="Arial"/>
          <w:lang w:eastAsia="cs-CZ"/>
        </w:rPr>
        <w:t>Veškeré náklady vzniklé při odstraňování vady a nutné pro odstranění vady nese zhotovitel.</w:t>
      </w:r>
    </w:p>
    <w:p w14:paraId="31F1746A" w14:textId="77777777" w:rsidR="00E160C7" w:rsidRPr="00E160C7" w:rsidRDefault="00E160C7" w:rsidP="005407EA">
      <w:pPr>
        <w:numPr>
          <w:ilvl w:val="0"/>
          <w:numId w:val="25"/>
        </w:numPr>
        <w:spacing w:after="120" w:line="240" w:lineRule="auto"/>
        <w:jc w:val="both"/>
        <w:rPr>
          <w:rFonts w:cs="Arial"/>
          <w:lang w:eastAsia="cs-CZ"/>
        </w:rPr>
      </w:pPr>
      <w:r w:rsidRPr="00E160C7">
        <w:rPr>
          <w:rFonts w:cs="Arial"/>
          <w:lang w:eastAsia="cs-CZ"/>
        </w:rPr>
        <w:lastRenderedPageBreak/>
        <w:t>Zhotovitel je povinen v přiměřené lhůtě odstranit vady a nedodělky, i když tvrdí, že za uvedené vady a nedodělky neodpovídá, přičemž náklady na jejich odstranění nese až do rozhodnutí sporu soudem zhotovitel, a objednatel je povinen v případě pro něho negativního rozhodnutí sporu uhradit zhotoviteli veškeré účelně vynaložené náklady vzniklé z tohoto titulu.</w:t>
      </w:r>
    </w:p>
    <w:p w14:paraId="170BC8D2"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Objednatel je oprávněn, ocitne-li se zhotovitel v prodlení s odstraněním vady, zajistit na náklady zhotovitele plnění jinou odborně způsobilou osobou. Odpovědnost zhotovitele za vzniklou škodu a nemajetkovou újmu tím není dotčena. Veškeré takto vzniklé náklady uhradí zhotovitel do 14 dnů ode dne, kdy obdržel písemnou výzvu objednatele k uhrazení těchto nákladů. Záruka na dílo tím zůstává v plném rozsahu nedotčena. Uhrazením nákladů na odstranění vad jinou odborně způsobilou osobou podle tohoto odstavce není dotčeno právo objednatele požadovat na zhotoviteli zaplacení smluvní pokuty za prodlení s odstraněním vady.</w:t>
      </w:r>
    </w:p>
    <w:p w14:paraId="3A23F09D"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Objednatel je povinen umožnit pracovníkům zhotovitele přístup do míst, do kterých je nezbytný přístup k odstranění vady. Pokud tak neučiní, není zhotovitel v prodlení s termínem zahájení prací na odstranění vady ani s termínem pro odstranění vady.</w:t>
      </w:r>
    </w:p>
    <w:p w14:paraId="0FD28616"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O odstranění reklamované vady sepíše zhotovitel protokol, ve kterém objednatel potvrdí převzetí dokončených prací na odstranění vady a odstranění vady nebo uvede důvody, pro které odmítá opravu převzít.</w:t>
      </w:r>
    </w:p>
    <w:p w14:paraId="1A6EC5AC" w14:textId="0D6F8F73" w:rsidR="00E160C7" w:rsidRPr="0071032D" w:rsidRDefault="00E160C7" w:rsidP="0071032D">
      <w:pPr>
        <w:pStyle w:val="Odstavecseseznamem"/>
        <w:keepNext/>
        <w:numPr>
          <w:ilvl w:val="0"/>
          <w:numId w:val="10"/>
        </w:numPr>
        <w:spacing w:before="480" w:after="60" w:line="259" w:lineRule="auto"/>
        <w:ind w:left="1077" w:hanging="357"/>
        <w:jc w:val="center"/>
        <w:outlineLvl w:val="0"/>
        <w:rPr>
          <w:rFonts w:eastAsia="Times New Roman"/>
          <w:b/>
          <w:bCs/>
          <w:kern w:val="32"/>
          <w:szCs w:val="32"/>
          <w:lang w:eastAsia="ar-SA"/>
        </w:rPr>
      </w:pPr>
      <w:r w:rsidRPr="0071032D">
        <w:rPr>
          <w:rFonts w:eastAsia="Times New Roman"/>
          <w:b/>
          <w:bCs/>
          <w:kern w:val="32"/>
          <w:szCs w:val="32"/>
          <w:lang w:eastAsia="ar-SA"/>
        </w:rPr>
        <w:t>Sankce</w:t>
      </w:r>
    </w:p>
    <w:p w14:paraId="26A21C7F" w14:textId="00213B89" w:rsidR="00E160C7" w:rsidRPr="002B4E97" w:rsidRDefault="00E160C7" w:rsidP="005407EA">
      <w:pPr>
        <w:numPr>
          <w:ilvl w:val="0"/>
          <w:numId w:val="26"/>
        </w:numPr>
        <w:shd w:val="clear" w:color="auto" w:fill="FFFFFF"/>
        <w:spacing w:after="120" w:line="240" w:lineRule="auto"/>
        <w:jc w:val="both"/>
        <w:rPr>
          <w:rFonts w:cs="Arial"/>
          <w:lang w:eastAsia="cs-CZ"/>
        </w:rPr>
      </w:pPr>
      <w:r w:rsidRPr="00E160C7">
        <w:rPr>
          <w:rFonts w:cs="Arial"/>
          <w:lang w:eastAsia="cs-CZ"/>
        </w:rPr>
        <w:t xml:space="preserve">Pokud zhotovitel poruší některou z povinností, které jsou mu uloženy v čl. III. odst. 7. smlouvy (výkon odborných činností </w:t>
      </w:r>
      <w:r w:rsidRPr="002B4E97">
        <w:rPr>
          <w:rFonts w:cs="Arial"/>
          <w:lang w:eastAsia="cs-CZ"/>
        </w:rPr>
        <w:t xml:space="preserve">kvalifikovanými osobami) a v čl. IX. odst. 1. a </w:t>
      </w:r>
      <w:r w:rsidR="00DE3CDE">
        <w:rPr>
          <w:rFonts w:cs="Arial"/>
          <w:lang w:eastAsia="cs-CZ"/>
        </w:rPr>
        <w:t>3</w:t>
      </w:r>
      <w:r w:rsidRPr="002B4E97">
        <w:rPr>
          <w:rFonts w:cs="Arial"/>
          <w:lang w:eastAsia="cs-CZ"/>
        </w:rPr>
        <w:t xml:space="preserve">. smlouvy (dodržování pracovněprávních předpisů; změny poddodavatelů), je zhotovitel povinen zaplatit objednateli smluvní pokutu ve výši </w:t>
      </w:r>
      <w:r w:rsidR="00132B03">
        <w:rPr>
          <w:rFonts w:cs="Arial"/>
          <w:lang w:eastAsia="cs-CZ"/>
        </w:rPr>
        <w:t>3 000</w:t>
      </w:r>
      <w:r w:rsidRPr="002B4E97">
        <w:rPr>
          <w:rFonts w:cs="Arial"/>
          <w:lang w:eastAsia="cs-CZ"/>
        </w:rPr>
        <w:t xml:space="preserve"> Kč za každý případ porušení povinnosti a každý i započatý den trvání porušení povinnosti.</w:t>
      </w:r>
    </w:p>
    <w:p w14:paraId="342BF2C7" w14:textId="3ECCD732" w:rsidR="00E160C7" w:rsidRPr="002B4E97" w:rsidRDefault="00E160C7" w:rsidP="005407EA">
      <w:pPr>
        <w:numPr>
          <w:ilvl w:val="0"/>
          <w:numId w:val="26"/>
        </w:numPr>
        <w:shd w:val="clear" w:color="auto" w:fill="FFFFFF"/>
        <w:spacing w:after="120" w:line="240" w:lineRule="auto"/>
        <w:jc w:val="both"/>
        <w:rPr>
          <w:rFonts w:cs="Arial"/>
          <w:lang w:eastAsia="cs-CZ"/>
        </w:rPr>
      </w:pPr>
      <w:r w:rsidRPr="002B4E97">
        <w:rPr>
          <w:rFonts w:cs="Arial"/>
          <w:lang w:eastAsia="cs-CZ"/>
        </w:rPr>
        <w:t>Pokud bude zhotovitel v prodlení s předáním díla oproti termínu sjednanému v čl. V. této smlouvy</w:t>
      </w:r>
      <w:r w:rsidR="008A0188">
        <w:rPr>
          <w:rFonts w:cs="Arial"/>
          <w:lang w:eastAsia="cs-CZ"/>
        </w:rPr>
        <w:t>,</w:t>
      </w:r>
      <w:r w:rsidR="00172BF9">
        <w:rPr>
          <w:rFonts w:cs="Arial"/>
          <w:lang w:eastAsia="cs-CZ"/>
        </w:rPr>
        <w:t xml:space="preserve"> </w:t>
      </w:r>
      <w:r w:rsidRPr="002B4E97">
        <w:rPr>
          <w:rFonts w:cs="Arial"/>
          <w:lang w:eastAsia="cs-CZ"/>
        </w:rPr>
        <w:t>je zhotovitel povinen zaplatit</w:t>
      </w:r>
      <w:r w:rsidRPr="002B4E97" w:rsidDel="00A93D74">
        <w:rPr>
          <w:rFonts w:cs="Arial"/>
          <w:lang w:eastAsia="cs-CZ"/>
        </w:rPr>
        <w:t xml:space="preserve"> </w:t>
      </w:r>
      <w:r w:rsidRPr="002B4E97">
        <w:rPr>
          <w:rFonts w:cs="Arial"/>
          <w:lang w:eastAsia="cs-CZ"/>
        </w:rPr>
        <w:t>objednateli smluvní pokutu ve výši 0,</w:t>
      </w:r>
      <w:r w:rsidR="00B10C26">
        <w:rPr>
          <w:rFonts w:cs="Arial"/>
          <w:lang w:eastAsia="cs-CZ"/>
        </w:rPr>
        <w:t>5</w:t>
      </w:r>
      <w:r w:rsidRPr="002B4E97">
        <w:rPr>
          <w:rFonts w:cs="Arial"/>
          <w:lang w:eastAsia="cs-CZ"/>
        </w:rPr>
        <w:t> % z ceny díla bez DPH za každý i započatý den prodlení.</w:t>
      </w:r>
    </w:p>
    <w:p w14:paraId="150D9071" w14:textId="3CF23BEB" w:rsidR="00E160C7" w:rsidRPr="002B4E97" w:rsidRDefault="00E160C7" w:rsidP="005407EA">
      <w:pPr>
        <w:numPr>
          <w:ilvl w:val="0"/>
          <w:numId w:val="26"/>
        </w:numPr>
        <w:shd w:val="clear" w:color="auto" w:fill="FFFFFF"/>
        <w:spacing w:after="120" w:line="240" w:lineRule="auto"/>
        <w:jc w:val="both"/>
        <w:rPr>
          <w:rFonts w:cs="Arial"/>
          <w:lang w:eastAsia="cs-CZ"/>
        </w:rPr>
      </w:pPr>
      <w:r w:rsidRPr="002B4E97">
        <w:rPr>
          <w:rFonts w:cs="Arial"/>
          <w:lang w:eastAsia="cs-CZ"/>
        </w:rPr>
        <w:t xml:space="preserve">Bude-li zhotovitel v prodlení s odstraněním vad zjištěných při předání díla proti termínu uvedenému v protokolu o předání a převzetí díla, je zhotovitel povinen zaplatit objednateli smluvní pokutu ve výši </w:t>
      </w:r>
      <w:r w:rsidR="00F738FB">
        <w:rPr>
          <w:rFonts w:cs="Arial"/>
          <w:lang w:eastAsia="cs-CZ"/>
        </w:rPr>
        <w:t>3 000</w:t>
      </w:r>
      <w:r w:rsidRPr="002B4E97">
        <w:rPr>
          <w:rFonts w:cs="Arial"/>
          <w:lang w:eastAsia="cs-CZ"/>
        </w:rPr>
        <w:t> Kč za každý i jen započatý den prodlení a každou vadu zvlášť.</w:t>
      </w:r>
    </w:p>
    <w:p w14:paraId="446AF1DA" w14:textId="06AC7CB7" w:rsidR="00E160C7" w:rsidRPr="002B4E97" w:rsidRDefault="00E160C7" w:rsidP="005407EA">
      <w:pPr>
        <w:numPr>
          <w:ilvl w:val="0"/>
          <w:numId w:val="26"/>
        </w:numPr>
        <w:shd w:val="clear" w:color="auto" w:fill="FFFFFF"/>
        <w:spacing w:after="120" w:line="240" w:lineRule="auto"/>
        <w:jc w:val="both"/>
        <w:rPr>
          <w:rFonts w:cs="Arial"/>
          <w:lang w:eastAsia="cs-CZ"/>
        </w:rPr>
      </w:pPr>
      <w:r w:rsidRPr="002B4E97">
        <w:rPr>
          <w:rFonts w:cs="Arial"/>
          <w:lang w:eastAsia="cs-CZ"/>
        </w:rPr>
        <w:t xml:space="preserve">V případě prodlení zhotovitele s odstraněním reklamované vady je zhotovitel povinen zaplatit objednateli smluvní pokutu ve výši </w:t>
      </w:r>
      <w:r w:rsidR="00722B4D">
        <w:rPr>
          <w:rFonts w:cs="Arial"/>
          <w:lang w:eastAsia="cs-CZ"/>
        </w:rPr>
        <w:t xml:space="preserve">1 </w:t>
      </w:r>
      <w:r w:rsidRPr="002B4E97">
        <w:rPr>
          <w:rFonts w:cs="Arial"/>
          <w:lang w:eastAsia="cs-CZ"/>
        </w:rPr>
        <w:t>500 Kč za každý i jen započatý den prodlení a každou vadu zvlášť. Objednatel je oprávněn požadovat na zhotoviteli zaplacení smluvní pokuty podle tohoto odstavce jen za tu dobu trvání prodlení zhotovitele se splněním jeho závazku, než objednatel odstraněním reklamované vady pověří jinou odborně způsobilou právnickou nebo fyzickou osobu (k čemuž však objednatel není povinen).</w:t>
      </w:r>
    </w:p>
    <w:p w14:paraId="3819EADB" w14:textId="60569E5C" w:rsidR="00E160C7" w:rsidRPr="002B4E97" w:rsidRDefault="00E160C7" w:rsidP="005407EA">
      <w:pPr>
        <w:numPr>
          <w:ilvl w:val="0"/>
          <w:numId w:val="26"/>
        </w:numPr>
        <w:shd w:val="clear" w:color="auto" w:fill="FFFFFF"/>
        <w:spacing w:after="120" w:line="240" w:lineRule="auto"/>
        <w:jc w:val="both"/>
        <w:rPr>
          <w:rFonts w:cs="Arial"/>
          <w:lang w:eastAsia="cs-CZ"/>
        </w:rPr>
      </w:pPr>
      <w:r w:rsidRPr="002B4E97">
        <w:rPr>
          <w:rFonts w:cs="Arial"/>
          <w:lang w:eastAsia="cs-CZ"/>
        </w:rPr>
        <w:t xml:space="preserve">Pokud zhotovitel poruší některou z povinností, které jsou mu uloženy v čl. III. odst. </w:t>
      </w:r>
      <w:r w:rsidR="00407238">
        <w:rPr>
          <w:rFonts w:cs="Arial"/>
          <w:lang w:eastAsia="cs-CZ"/>
        </w:rPr>
        <w:t>8</w:t>
      </w:r>
      <w:r w:rsidRPr="002B4E97">
        <w:rPr>
          <w:rFonts w:cs="Arial"/>
          <w:lang w:eastAsia="cs-CZ"/>
        </w:rPr>
        <w:t>.</w:t>
      </w:r>
      <w:r w:rsidR="00974375" w:rsidRPr="002B4E97">
        <w:rPr>
          <w:rFonts w:cs="Arial"/>
          <w:lang w:eastAsia="cs-CZ"/>
        </w:rPr>
        <w:t>,</w:t>
      </w:r>
      <w:r w:rsidRPr="002B4E97">
        <w:rPr>
          <w:rFonts w:cs="Arial"/>
          <w:lang w:eastAsia="cs-CZ"/>
        </w:rPr>
        <w:t xml:space="preserve"> </w:t>
      </w:r>
      <w:r w:rsidR="00407238">
        <w:rPr>
          <w:rFonts w:cs="Arial"/>
          <w:lang w:eastAsia="cs-CZ"/>
        </w:rPr>
        <w:t>9</w:t>
      </w:r>
      <w:r w:rsidRPr="002B4E97">
        <w:rPr>
          <w:rFonts w:cs="Arial"/>
          <w:lang w:eastAsia="cs-CZ"/>
        </w:rPr>
        <w:t>.</w:t>
      </w:r>
      <w:r w:rsidR="00974375" w:rsidRPr="002B4E97">
        <w:rPr>
          <w:rFonts w:cs="Arial"/>
          <w:lang w:eastAsia="cs-CZ"/>
        </w:rPr>
        <w:t xml:space="preserve"> a 1</w:t>
      </w:r>
      <w:r w:rsidR="00407238">
        <w:rPr>
          <w:rFonts w:cs="Arial"/>
          <w:lang w:eastAsia="cs-CZ"/>
        </w:rPr>
        <w:t>1</w:t>
      </w:r>
      <w:r w:rsidR="00974375" w:rsidRPr="002B4E97">
        <w:rPr>
          <w:rFonts w:cs="Arial"/>
          <w:lang w:eastAsia="cs-CZ"/>
        </w:rPr>
        <w:t>.</w:t>
      </w:r>
      <w:r w:rsidRPr="002B4E97">
        <w:rPr>
          <w:rFonts w:cs="Arial"/>
          <w:lang w:eastAsia="cs-CZ"/>
        </w:rPr>
        <w:t xml:space="preserve"> smlouvy (předložení seznamu poddodavatelů; plnění finančních závazků vůči poddodavatelům</w:t>
      </w:r>
      <w:r w:rsidR="00974375" w:rsidRPr="002B4E97">
        <w:rPr>
          <w:rFonts w:cs="Arial"/>
          <w:lang w:eastAsia="cs-CZ"/>
        </w:rPr>
        <w:t>; pojištění</w:t>
      </w:r>
      <w:r w:rsidRPr="002B4E97">
        <w:rPr>
          <w:rFonts w:cs="Arial"/>
          <w:lang w:eastAsia="cs-CZ"/>
        </w:rPr>
        <w:t>), je zhotovitel povinen zaplatit objednateli smluvní pokutu ve výši 1</w:t>
      </w:r>
      <w:r w:rsidR="00F9182C">
        <w:rPr>
          <w:rFonts w:cs="Arial"/>
          <w:lang w:eastAsia="cs-CZ"/>
        </w:rPr>
        <w:t xml:space="preserve"> </w:t>
      </w:r>
      <w:r w:rsidRPr="002B4E97">
        <w:rPr>
          <w:rFonts w:cs="Arial"/>
          <w:lang w:eastAsia="cs-CZ"/>
        </w:rPr>
        <w:t>000 Kč za každý den prodlení se splněním povinnosti.</w:t>
      </w:r>
    </w:p>
    <w:p w14:paraId="55539E69" w14:textId="77777777" w:rsidR="00E160C7" w:rsidRPr="002B4E97" w:rsidRDefault="00E160C7" w:rsidP="005407EA">
      <w:pPr>
        <w:numPr>
          <w:ilvl w:val="0"/>
          <w:numId w:val="26"/>
        </w:numPr>
        <w:shd w:val="clear" w:color="auto" w:fill="FFFFFF"/>
        <w:spacing w:after="120" w:line="240" w:lineRule="auto"/>
        <w:jc w:val="both"/>
        <w:rPr>
          <w:rFonts w:cs="Arial"/>
          <w:lang w:eastAsia="cs-CZ"/>
        </w:rPr>
      </w:pPr>
      <w:r w:rsidRPr="002B4E97">
        <w:rPr>
          <w:rFonts w:cs="Arial"/>
          <w:lang w:eastAsia="cs-CZ"/>
        </w:rPr>
        <w:t>Pro případ prodlení objednatele se zaplacením jakékoliv částky dle této smlouvy sjednávají smluvní strany zákonnou výši úroku z prodlení.</w:t>
      </w:r>
    </w:p>
    <w:p w14:paraId="03F10D98" w14:textId="77777777" w:rsidR="00E160C7" w:rsidRPr="00E160C7" w:rsidRDefault="00E160C7" w:rsidP="005407EA">
      <w:pPr>
        <w:numPr>
          <w:ilvl w:val="0"/>
          <w:numId w:val="26"/>
        </w:numPr>
        <w:shd w:val="clear" w:color="auto" w:fill="FFFFFF"/>
        <w:spacing w:after="120" w:line="240" w:lineRule="auto"/>
        <w:jc w:val="both"/>
        <w:rPr>
          <w:rFonts w:cs="Arial"/>
          <w:lang w:eastAsia="cs-CZ"/>
        </w:rPr>
      </w:pPr>
      <w:r w:rsidRPr="00E160C7">
        <w:rPr>
          <w:rFonts w:cs="Arial"/>
          <w:lang w:eastAsia="cs-CZ"/>
        </w:rPr>
        <w:t xml:space="preserve">Není-li touto smlouvou sjednáno jinak, povinná strana je povinna uhradit vyúčtované sankce </w:t>
      </w:r>
      <w:r w:rsidRPr="00E160C7">
        <w:rPr>
          <w:rFonts w:cs="Arial"/>
          <w:u w:val="single"/>
          <w:lang w:eastAsia="cs-CZ"/>
        </w:rPr>
        <w:t>nejpozději do 15 dnů</w:t>
      </w:r>
      <w:r w:rsidRPr="00E160C7">
        <w:rPr>
          <w:rFonts w:cs="Arial"/>
          <w:lang w:eastAsia="cs-CZ"/>
        </w:rPr>
        <w:t xml:space="preserve"> od dne obdržení příslušného vyúčtování. Objednatel je oprávněn smluvní pokuty započíst s jakoukoli pohledávkou zhotovitele vůči objednateli podle této smlouvy.</w:t>
      </w:r>
    </w:p>
    <w:p w14:paraId="51A345D4" w14:textId="77777777" w:rsidR="00E160C7" w:rsidRPr="00E160C7" w:rsidRDefault="00E160C7" w:rsidP="005407EA">
      <w:pPr>
        <w:widowControl w:val="0"/>
        <w:numPr>
          <w:ilvl w:val="0"/>
          <w:numId w:val="26"/>
        </w:numPr>
        <w:suppressAutoHyphens/>
        <w:spacing w:before="120" w:after="120" w:line="240" w:lineRule="auto"/>
        <w:jc w:val="both"/>
        <w:rPr>
          <w:rFonts w:eastAsia="Times New Roman"/>
          <w:color w:val="00000A"/>
          <w:kern w:val="1"/>
          <w:lang w:eastAsia="ar-SA"/>
        </w:rPr>
      </w:pPr>
      <w:r w:rsidRPr="00E160C7">
        <w:rPr>
          <w:rFonts w:eastAsia="Times New Roman"/>
          <w:snapToGrid w:val="0"/>
          <w:color w:val="00000A"/>
          <w:kern w:val="1"/>
          <w:lang w:eastAsia="ar-SA"/>
        </w:rPr>
        <w:t xml:space="preserve">Zaplacením smluvní pokuty není dotčen nárok objednatele </w:t>
      </w:r>
      <w:r w:rsidRPr="00E160C7">
        <w:rPr>
          <w:rFonts w:eastAsia="Times New Roman"/>
          <w:color w:val="00000A"/>
          <w:kern w:val="1"/>
          <w:lang w:eastAsia="ar-SA"/>
        </w:rPr>
        <w:t xml:space="preserve">na náhradu případné škody </w:t>
      </w:r>
      <w:r w:rsidRPr="00E160C7">
        <w:rPr>
          <w:rFonts w:eastAsia="Times New Roman" w:cs="Calibri"/>
          <w:color w:val="000000"/>
          <w:kern w:val="1"/>
          <w:shd w:val="clear" w:color="auto" w:fill="FFFFFF"/>
          <w:lang w:eastAsia="ar-SA"/>
        </w:rPr>
        <w:t xml:space="preserve">vzniklé </w:t>
      </w:r>
      <w:r w:rsidRPr="00E160C7">
        <w:rPr>
          <w:rFonts w:eastAsia="Times New Roman" w:cs="Calibri"/>
          <w:color w:val="000000"/>
          <w:kern w:val="1"/>
          <w:shd w:val="clear" w:color="auto" w:fill="FFFFFF"/>
          <w:lang w:eastAsia="ar-SA"/>
        </w:rPr>
        <w:lastRenderedPageBreak/>
        <w:t xml:space="preserve">v příčinné souvislosti s porušením povinnosti zhotovitele, </w:t>
      </w:r>
      <w:r w:rsidRPr="00E160C7">
        <w:rPr>
          <w:rFonts w:eastAsia="Times New Roman"/>
          <w:color w:val="00000A"/>
          <w:kern w:val="1"/>
          <w:lang w:eastAsia="ar-SA"/>
        </w:rPr>
        <w:t>jejíž splnění je zajištěno smluvní pokutou. Náhradu škody lze vymáhat samostatně vedle smluvní pokuty, a to v plné výši.</w:t>
      </w:r>
    </w:p>
    <w:p w14:paraId="7FBAA609" w14:textId="77777777" w:rsidR="00E160C7" w:rsidRPr="00E160C7" w:rsidRDefault="00E160C7" w:rsidP="005407EA">
      <w:pPr>
        <w:widowControl w:val="0"/>
        <w:numPr>
          <w:ilvl w:val="0"/>
          <w:numId w:val="26"/>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Sjednané smluvní pokuty zaplatí povinná strana nezávisle na zavinění a na tom, zda a v jaké výši vznikne druhé smluvní straně škoda.</w:t>
      </w:r>
    </w:p>
    <w:p w14:paraId="3680A72C" w14:textId="77777777" w:rsidR="00E160C7" w:rsidRPr="00E160C7" w:rsidRDefault="00E160C7" w:rsidP="005407EA">
      <w:pPr>
        <w:numPr>
          <w:ilvl w:val="0"/>
          <w:numId w:val="26"/>
        </w:numPr>
        <w:shd w:val="clear" w:color="auto" w:fill="FFFFFF"/>
        <w:spacing w:after="120" w:line="240" w:lineRule="auto"/>
        <w:jc w:val="both"/>
        <w:rPr>
          <w:rFonts w:cs="Arial"/>
          <w:lang w:eastAsia="cs-CZ"/>
        </w:rPr>
      </w:pPr>
      <w:r w:rsidRPr="00E160C7">
        <w:rPr>
          <w:rFonts w:cs="Arial"/>
          <w:lang w:eastAsia="cs-CZ"/>
        </w:rPr>
        <w:t>Uplatněním ani zaplacením smluvní pokuty není dotčeno trvání povinnosti zhotovitele, jejíž splnění je zajištěno smluvní pokutou. Zhotovitel je povinen příslušnou povinnost splnit bez ohledu na případnou úhradu smluvní pokuty. Zánik závazku pozdním splněním neznamená zánik nároku na smluvní pokutu za prodlení s plněním.</w:t>
      </w:r>
    </w:p>
    <w:p w14:paraId="009A1F3A" w14:textId="77777777" w:rsidR="00E160C7" w:rsidRPr="00E160C7" w:rsidRDefault="00E160C7" w:rsidP="005407EA">
      <w:pPr>
        <w:numPr>
          <w:ilvl w:val="0"/>
          <w:numId w:val="26"/>
        </w:numPr>
        <w:shd w:val="clear" w:color="auto" w:fill="FFFFFF"/>
        <w:spacing w:after="120" w:line="240" w:lineRule="auto"/>
        <w:jc w:val="both"/>
        <w:rPr>
          <w:rFonts w:cs="Arial"/>
          <w:lang w:eastAsia="cs-CZ"/>
        </w:rPr>
      </w:pPr>
      <w:r w:rsidRPr="00E160C7">
        <w:rPr>
          <w:rFonts w:cs="Arial"/>
          <w:lang w:eastAsia="cs-CZ"/>
        </w:rPr>
        <w:t>V případě, že závazek provést dílo zanikne před řádným ukončením díla, nezaniká nárok na smluvní pokutu, pokud vznikl před okamžikem, kdy nastala skutečnost způsobující zánik závazku před řádným ukončením díla.</w:t>
      </w:r>
    </w:p>
    <w:p w14:paraId="5D7B5779" w14:textId="0F57D2C3" w:rsidR="00E160C7" w:rsidRPr="003062D3" w:rsidRDefault="00E160C7" w:rsidP="003062D3">
      <w:pPr>
        <w:pStyle w:val="Odstavecseseznamem"/>
        <w:keepNext/>
        <w:numPr>
          <w:ilvl w:val="0"/>
          <w:numId w:val="10"/>
        </w:numPr>
        <w:spacing w:before="480" w:after="60" w:line="259" w:lineRule="auto"/>
        <w:ind w:left="1077" w:hanging="357"/>
        <w:jc w:val="center"/>
        <w:outlineLvl w:val="0"/>
        <w:rPr>
          <w:rFonts w:eastAsia="Times New Roman"/>
          <w:b/>
          <w:bCs/>
          <w:kern w:val="32"/>
          <w:szCs w:val="32"/>
          <w:lang w:eastAsia="ar-SA"/>
        </w:rPr>
      </w:pPr>
      <w:r w:rsidRPr="003062D3">
        <w:rPr>
          <w:rFonts w:eastAsia="Times New Roman"/>
          <w:b/>
          <w:bCs/>
          <w:kern w:val="32"/>
          <w:szCs w:val="32"/>
          <w:lang w:eastAsia="ar-SA"/>
        </w:rPr>
        <w:t>Ukončení smluvního vztahu</w:t>
      </w:r>
    </w:p>
    <w:p w14:paraId="5FD7B391" w14:textId="77777777" w:rsidR="00E160C7" w:rsidRPr="00E160C7" w:rsidRDefault="00E160C7" w:rsidP="005407EA">
      <w:pPr>
        <w:widowControl w:val="0"/>
        <w:numPr>
          <w:ilvl w:val="0"/>
          <w:numId w:val="28"/>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Tuto smlouvu lze ukončit buď dohodou smluvních stran, nebo odstoupením od smlouvy některou ze smluvních stran z důvodů předpokládaných touto smlouvou nebo ze zákonných důvodů.</w:t>
      </w:r>
    </w:p>
    <w:p w14:paraId="7110B01E" w14:textId="77777777" w:rsidR="00E160C7" w:rsidRPr="00E160C7" w:rsidRDefault="00E160C7" w:rsidP="005407EA">
      <w:pPr>
        <w:widowControl w:val="0"/>
        <w:numPr>
          <w:ilvl w:val="0"/>
          <w:numId w:val="28"/>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Dohoda o ukončení smluvního vztahu musí být písemná, jinak je neplatná.</w:t>
      </w:r>
    </w:p>
    <w:p w14:paraId="28416510" w14:textId="2ED5E51C" w:rsidR="00E160C7" w:rsidRPr="00E160C7" w:rsidRDefault="00E160C7" w:rsidP="005407EA">
      <w:pPr>
        <w:widowControl w:val="0"/>
        <w:numPr>
          <w:ilvl w:val="0"/>
          <w:numId w:val="28"/>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Objednatel i zhotovitel mají právo od smlouvy odstoupit v případech specifikovaných touto smlouvou</w:t>
      </w:r>
      <w:r w:rsidR="001B6F43">
        <w:rPr>
          <w:rFonts w:eastAsia="Times New Roman"/>
          <w:color w:val="00000A"/>
          <w:kern w:val="1"/>
          <w:lang w:eastAsia="ar-SA"/>
        </w:rPr>
        <w:t>,</w:t>
      </w:r>
      <w:r w:rsidRPr="00E160C7">
        <w:rPr>
          <w:rFonts w:eastAsia="Times New Roman"/>
          <w:color w:val="00000A"/>
          <w:kern w:val="1"/>
          <w:lang w:eastAsia="ar-SA"/>
        </w:rPr>
        <w:t xml:space="preserve"> a dále v případě podstatného porušení smlouvy druhou smluvní stranou, pokud je konkrétní porušení povinnosti příslušnou smluvní stranou jako podstatné sjednáno v této smlouvě nebo stanoveno zákonem.</w:t>
      </w:r>
    </w:p>
    <w:p w14:paraId="6FCEDB85" w14:textId="77777777" w:rsidR="00E160C7" w:rsidRPr="00E160C7" w:rsidRDefault="00E160C7" w:rsidP="005407EA">
      <w:pPr>
        <w:widowControl w:val="0"/>
        <w:numPr>
          <w:ilvl w:val="0"/>
          <w:numId w:val="28"/>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Smluvní strany se dohodly, že za podstatné porušení smlouvy ze strany zhotovitele, pokud není v této smlouvě uvedeno jinak, považují zejména tyto situace:</w:t>
      </w:r>
    </w:p>
    <w:p w14:paraId="08661E21" w14:textId="39BEF99B" w:rsidR="005F5A58" w:rsidRPr="00874149" w:rsidRDefault="005F5A58" w:rsidP="005F5A58">
      <w:pPr>
        <w:numPr>
          <w:ilvl w:val="0"/>
          <w:numId w:val="29"/>
        </w:numPr>
        <w:shd w:val="clear" w:color="auto" w:fill="FFFFFF"/>
        <w:spacing w:after="120" w:line="240" w:lineRule="auto"/>
        <w:jc w:val="both"/>
        <w:rPr>
          <w:rFonts w:cs="Arial"/>
          <w:lang w:eastAsia="cs-CZ"/>
        </w:rPr>
      </w:pPr>
      <w:r w:rsidRPr="00874149">
        <w:rPr>
          <w:rFonts w:cs="Arial"/>
          <w:lang w:eastAsia="cs-CZ"/>
        </w:rPr>
        <w:t>bude-li dílo vykazovat vadu, která není opravitelná,</w:t>
      </w:r>
    </w:p>
    <w:p w14:paraId="509E7CB4" w14:textId="5ABA0CAC" w:rsidR="005F5A58" w:rsidRPr="00874149" w:rsidRDefault="005F5A58" w:rsidP="005F5A58">
      <w:pPr>
        <w:numPr>
          <w:ilvl w:val="0"/>
          <w:numId w:val="29"/>
        </w:numPr>
        <w:shd w:val="clear" w:color="auto" w:fill="FFFFFF"/>
        <w:spacing w:after="120" w:line="240" w:lineRule="auto"/>
        <w:jc w:val="both"/>
        <w:rPr>
          <w:rFonts w:cs="Arial"/>
          <w:lang w:eastAsia="cs-CZ"/>
        </w:rPr>
      </w:pPr>
      <w:r w:rsidRPr="00874149">
        <w:rPr>
          <w:rFonts w:cs="Arial"/>
          <w:lang w:eastAsia="cs-CZ"/>
        </w:rPr>
        <w:t>nebude-li objed</w:t>
      </w:r>
      <w:r w:rsidR="0011453A" w:rsidRPr="00874149">
        <w:rPr>
          <w:rFonts w:cs="Arial"/>
          <w:lang w:eastAsia="cs-CZ"/>
        </w:rPr>
        <w:t>n</w:t>
      </w:r>
      <w:r w:rsidRPr="00874149">
        <w:rPr>
          <w:rFonts w:cs="Arial"/>
          <w:lang w:eastAsia="cs-CZ"/>
        </w:rPr>
        <w:t xml:space="preserve">atel moct pro opětovné vyskytnutí vady po opravě či pro větší počet vad </w:t>
      </w:r>
      <w:r w:rsidR="0011453A" w:rsidRPr="00874149">
        <w:rPr>
          <w:rFonts w:cs="Arial"/>
          <w:lang w:eastAsia="cs-CZ"/>
        </w:rPr>
        <w:t>dílo</w:t>
      </w:r>
      <w:r w:rsidRPr="00874149">
        <w:rPr>
          <w:rFonts w:cs="Arial"/>
          <w:lang w:eastAsia="cs-CZ"/>
        </w:rPr>
        <w:t xml:space="preserve"> řádně užívat,</w:t>
      </w:r>
    </w:p>
    <w:p w14:paraId="6E4F99D9" w14:textId="77777777" w:rsidR="00E160C7" w:rsidRPr="00874149" w:rsidRDefault="00E160C7" w:rsidP="005407EA">
      <w:pPr>
        <w:numPr>
          <w:ilvl w:val="0"/>
          <w:numId w:val="29"/>
        </w:numPr>
        <w:shd w:val="clear" w:color="auto" w:fill="FFFFFF"/>
        <w:spacing w:after="120" w:line="240" w:lineRule="auto"/>
        <w:ind w:left="1077" w:hanging="357"/>
        <w:jc w:val="both"/>
        <w:rPr>
          <w:rFonts w:cs="Arial"/>
          <w:lang w:eastAsia="cs-CZ"/>
        </w:rPr>
      </w:pPr>
      <w:r w:rsidRPr="00874149">
        <w:rPr>
          <w:rFonts w:cs="Arial"/>
          <w:lang w:eastAsia="cs-CZ"/>
        </w:rPr>
        <w:t>zhotovitel změní poddodavatele, kterým prokazoval kvalifikaci ve výběrovém řízení na veřejnou zakázku, i přes vyjádřený nesouhlas objednatele;</w:t>
      </w:r>
    </w:p>
    <w:p w14:paraId="7ECE19E2" w14:textId="5CA4B993" w:rsidR="00E160C7" w:rsidRPr="00874149" w:rsidRDefault="00E160C7" w:rsidP="005407EA">
      <w:pPr>
        <w:numPr>
          <w:ilvl w:val="0"/>
          <w:numId w:val="29"/>
        </w:numPr>
        <w:shd w:val="clear" w:color="auto" w:fill="FFFFFF"/>
        <w:spacing w:after="120" w:line="240" w:lineRule="auto"/>
        <w:ind w:left="1077" w:hanging="357"/>
        <w:jc w:val="both"/>
        <w:rPr>
          <w:rFonts w:cs="Arial"/>
          <w:lang w:eastAsia="cs-CZ"/>
        </w:rPr>
      </w:pPr>
      <w:r w:rsidRPr="00874149">
        <w:rPr>
          <w:rFonts w:cs="Arial"/>
          <w:lang w:eastAsia="cs-CZ"/>
        </w:rPr>
        <w:t xml:space="preserve">zhotovitel je v prodlení s předáním dokončeného díla o více než </w:t>
      </w:r>
      <w:r w:rsidR="00A02D47">
        <w:rPr>
          <w:rFonts w:cs="Arial"/>
          <w:lang w:eastAsia="cs-CZ"/>
        </w:rPr>
        <w:t>1</w:t>
      </w:r>
      <w:r w:rsidRPr="00874149">
        <w:rPr>
          <w:rFonts w:cs="Arial"/>
          <w:lang w:eastAsia="cs-CZ"/>
        </w:rPr>
        <w:t>0 dnů.</w:t>
      </w:r>
    </w:p>
    <w:p w14:paraId="43C3DD46" w14:textId="77777777" w:rsidR="00E160C7" w:rsidRPr="00E160C7" w:rsidRDefault="00E160C7" w:rsidP="005407EA">
      <w:pPr>
        <w:widowControl w:val="0"/>
        <w:numPr>
          <w:ilvl w:val="0"/>
          <w:numId w:val="28"/>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Objednatel je dále oprávněn od této smlouvy odstoupit bez zbytečného odkladu poté, co zjistí, že smlouva neměla být uzavřena, neboť zhotovitel jakožto vybraný dodavatel před zadáním veřejné zakázky předložil údaje, dokumenty, vzorky nebo modely, které neodpovídaly skutečnosti a měly nebo mohly mít vliv na výběr dodavatele.</w:t>
      </w:r>
    </w:p>
    <w:p w14:paraId="4C0CAF1B" w14:textId="77777777" w:rsidR="00E160C7" w:rsidRPr="00E160C7" w:rsidRDefault="00E160C7" w:rsidP="005407EA">
      <w:pPr>
        <w:widowControl w:val="0"/>
        <w:numPr>
          <w:ilvl w:val="0"/>
          <w:numId w:val="28"/>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Objednatel je dále oprávněn odstoupit od smlouvy v případě, že bylo zahájeno insolvenční řízení ve věci zhotovitele jako dlužníka a insolvenční návrh nebyl v zákonné lhůtě soudem odmítnut pro zjevnou bezdůvodnost.</w:t>
      </w:r>
    </w:p>
    <w:p w14:paraId="1DA66F22" w14:textId="77777777" w:rsidR="00E160C7" w:rsidRPr="00E160C7" w:rsidRDefault="00E160C7" w:rsidP="005407EA">
      <w:pPr>
        <w:widowControl w:val="0"/>
        <w:numPr>
          <w:ilvl w:val="0"/>
          <w:numId w:val="28"/>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Rozhodne-li se některá ze smluvních stran od smlouvy odstoupit, je povinna svoje odstoupení písemně oznámit druhé smluvní straně s uvedením termínu, ke kterému od smlouvy odstupuje. V odstoupení musí být dále uveden důvod, pro který strana od smlouvy odstupuje, včetně popisu skutečností, ve kterých je tento důvod spatřován. Není-li v oznámení o odstoupení uvedeno jinak, účinky odstoupení od smlouvy nastávají okamžikem doručení písemného oznámení o odstoupení druhé smluvní straně.</w:t>
      </w:r>
    </w:p>
    <w:p w14:paraId="4D2C5D91" w14:textId="77777777" w:rsidR="00E160C7" w:rsidRPr="00E160C7" w:rsidRDefault="00E160C7" w:rsidP="005407EA">
      <w:pPr>
        <w:numPr>
          <w:ilvl w:val="0"/>
          <w:numId w:val="28"/>
        </w:numPr>
        <w:shd w:val="clear" w:color="auto" w:fill="FFFFFF"/>
        <w:spacing w:after="120" w:line="240" w:lineRule="auto"/>
        <w:jc w:val="both"/>
        <w:rPr>
          <w:rFonts w:cs="Arial"/>
          <w:lang w:eastAsia="cs-CZ"/>
        </w:rPr>
      </w:pPr>
      <w:r w:rsidRPr="00E160C7">
        <w:rPr>
          <w:rFonts w:cs="Arial"/>
          <w:lang w:eastAsia="cs-CZ"/>
        </w:rPr>
        <w:t xml:space="preserve">V případě odstoupení některé ze smluvních stran od této smlouvy zůstávají v platnosti v této smlouvě obsažená ujednání o smluvních pokutách, úrocích z prodlení a náhradě škody, jakož i ustanovení týkající se těch práv a povinností, z jejichž povahy vyplývá, že mají trvat i po </w:t>
      </w:r>
      <w:r w:rsidRPr="00E160C7">
        <w:rPr>
          <w:rFonts w:cs="Arial"/>
          <w:lang w:eastAsia="cs-CZ"/>
        </w:rPr>
        <w:lastRenderedPageBreak/>
        <w:t>odstoupení (např. povinnost poskytnout peněžitá plnění za plnění poskytnutá před účinností odstoupení).</w:t>
      </w:r>
    </w:p>
    <w:p w14:paraId="3A0E5CEB" w14:textId="74772973" w:rsidR="00E160C7" w:rsidRPr="003C059C" w:rsidRDefault="00E160C7" w:rsidP="003C059C">
      <w:pPr>
        <w:pStyle w:val="Odstavecseseznamem"/>
        <w:keepNext/>
        <w:numPr>
          <w:ilvl w:val="0"/>
          <w:numId w:val="10"/>
        </w:numPr>
        <w:spacing w:before="480" w:after="60" w:line="259" w:lineRule="auto"/>
        <w:ind w:left="1077" w:hanging="357"/>
        <w:jc w:val="center"/>
        <w:outlineLvl w:val="0"/>
        <w:rPr>
          <w:rFonts w:eastAsia="Times New Roman"/>
          <w:b/>
          <w:bCs/>
          <w:kern w:val="32"/>
          <w:szCs w:val="32"/>
          <w:lang w:eastAsia="ar-SA"/>
        </w:rPr>
      </w:pPr>
      <w:r w:rsidRPr="003C059C">
        <w:rPr>
          <w:rFonts w:eastAsia="Times New Roman"/>
          <w:b/>
          <w:bCs/>
          <w:kern w:val="32"/>
          <w:szCs w:val="32"/>
          <w:lang w:eastAsia="ar-SA"/>
        </w:rPr>
        <w:t xml:space="preserve">Závěrečná ujednání </w:t>
      </w:r>
    </w:p>
    <w:p w14:paraId="6B280882" w14:textId="7F93E773" w:rsidR="00E160C7" w:rsidRPr="005044A7" w:rsidRDefault="00E160C7" w:rsidP="005044A7">
      <w:pPr>
        <w:numPr>
          <w:ilvl w:val="0"/>
          <w:numId w:val="30"/>
        </w:numPr>
        <w:spacing w:after="120" w:line="240" w:lineRule="auto"/>
        <w:jc w:val="both"/>
        <w:rPr>
          <w:rFonts w:eastAsia="Times New Roman"/>
          <w:color w:val="00000A"/>
          <w:kern w:val="1"/>
          <w:lang w:eastAsia="ar-SA"/>
        </w:rPr>
      </w:pPr>
      <w:r w:rsidRPr="00E160C7">
        <w:rPr>
          <w:rFonts w:eastAsia="Times New Roman"/>
          <w:lang w:eastAsia="cs-CZ"/>
        </w:rPr>
        <w:t>Práva a povinnosti smluvních stran touto smlouvou neupravené se řídí zejména příslušnými ustanoveními občanského zákoníku.</w:t>
      </w:r>
    </w:p>
    <w:p w14:paraId="79DB60F4" w14:textId="77777777" w:rsidR="00E160C7" w:rsidRPr="00E160C7" w:rsidRDefault="00E160C7" w:rsidP="005407EA">
      <w:pPr>
        <w:numPr>
          <w:ilvl w:val="0"/>
          <w:numId w:val="30"/>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Smluvní strany prohlašují, že údaje uvedené v záhlaví této smlouvy jsou v souladu s právním stavem platným a účinným v době uzavření této smlouvy. Smluvní strany se zavazují, že změny údajů uvedených v záhlaví této smlouvy neprodleně písemně oznámí druhé smluvní straně. Smluvní strany prohlašují, že osoby podepisující tuto smlouvu jsou k tomuto úkonu oprávněny.</w:t>
      </w:r>
    </w:p>
    <w:p w14:paraId="14933325" w14:textId="635E9727" w:rsidR="004675C1" w:rsidRPr="005044A7" w:rsidRDefault="00E160C7" w:rsidP="005044A7">
      <w:pPr>
        <w:numPr>
          <w:ilvl w:val="0"/>
          <w:numId w:val="30"/>
        </w:numPr>
        <w:spacing w:after="120" w:line="240" w:lineRule="auto"/>
        <w:jc w:val="both"/>
        <w:rPr>
          <w:rFonts w:eastAsia="Times New Roman"/>
          <w:color w:val="00000A"/>
          <w:kern w:val="1"/>
          <w:lang w:eastAsia="ar-SA"/>
        </w:rPr>
      </w:pPr>
      <w:r w:rsidRPr="00E160C7">
        <w:rPr>
          <w:rFonts w:eastAsia="Times New Roman"/>
          <w:color w:val="00000A"/>
          <w:kern w:val="1"/>
          <w:lang w:eastAsia="ar-SA"/>
        </w:rPr>
        <w:t xml:space="preserve">Jakákoliv změna smlouvy musí mít písemnou formu a musí být podepsána osobami oprávněnými za objednatele a zhotovitele jednat a podepisovat nebo osobami jimi zmocněnými. Změny smlouvy se sjednávají jako dodatek ke smlouvě s číselným označením pořadovým číslem příslušné změny smlouvy. </w:t>
      </w:r>
    </w:p>
    <w:p w14:paraId="5BA189AB" w14:textId="77777777" w:rsidR="00086D56" w:rsidRPr="00874149" w:rsidRDefault="00086D56" w:rsidP="00086D56">
      <w:pPr>
        <w:keepNext/>
        <w:numPr>
          <w:ilvl w:val="0"/>
          <w:numId w:val="30"/>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 xml:space="preserve">Nedílnou součástí </w:t>
      </w:r>
      <w:r w:rsidRPr="00874149">
        <w:rPr>
          <w:rFonts w:eastAsia="Times New Roman"/>
          <w:color w:val="00000A"/>
          <w:kern w:val="1"/>
          <w:lang w:eastAsia="ar-SA"/>
        </w:rPr>
        <w:t>smlouvy jsou tyto přílohy:</w:t>
      </w:r>
    </w:p>
    <w:p w14:paraId="59C774BE" w14:textId="4189E0C7" w:rsidR="00086D56" w:rsidRDefault="00086D56" w:rsidP="005044A7">
      <w:pPr>
        <w:suppressAutoHyphens/>
        <w:spacing w:before="120" w:after="120" w:line="240" w:lineRule="auto"/>
        <w:ind w:left="1559" w:hanging="1202"/>
        <w:jc w:val="both"/>
        <w:rPr>
          <w:rFonts w:eastAsia="Times New Roman" w:cs="Calibri"/>
          <w:b/>
          <w:bCs/>
          <w:color w:val="00000A"/>
          <w:kern w:val="1"/>
          <w:shd w:val="clear" w:color="auto" w:fill="FFFFFF"/>
          <w:lang w:eastAsia="ar-SA"/>
        </w:rPr>
      </w:pPr>
      <w:r w:rsidRPr="00874149">
        <w:rPr>
          <w:rFonts w:eastAsia="Times New Roman" w:cs="Calibri"/>
          <w:color w:val="00000A"/>
          <w:kern w:val="1"/>
          <w:shd w:val="clear" w:color="auto" w:fill="FFFFFF"/>
          <w:lang w:eastAsia="ar-SA"/>
        </w:rPr>
        <w:t xml:space="preserve">Příloha č. </w:t>
      </w:r>
      <w:r w:rsidR="004E3339">
        <w:rPr>
          <w:rFonts w:eastAsia="Times New Roman" w:cs="Calibri"/>
          <w:color w:val="00000A"/>
          <w:kern w:val="1"/>
          <w:shd w:val="clear" w:color="auto" w:fill="FFFFFF"/>
          <w:lang w:eastAsia="ar-SA"/>
        </w:rPr>
        <w:t>1</w:t>
      </w:r>
      <w:r w:rsidRPr="00874149">
        <w:rPr>
          <w:rFonts w:eastAsia="Times New Roman" w:cs="Calibri"/>
          <w:color w:val="00000A"/>
          <w:kern w:val="1"/>
          <w:shd w:val="clear" w:color="auto" w:fill="FFFFFF"/>
          <w:lang w:eastAsia="ar-SA"/>
        </w:rPr>
        <w:t xml:space="preserve">: </w:t>
      </w:r>
      <w:r w:rsidR="00C211C7">
        <w:rPr>
          <w:rFonts w:eastAsia="Times New Roman" w:cs="Calibri"/>
          <w:color w:val="00000A"/>
          <w:kern w:val="1"/>
          <w:shd w:val="clear" w:color="auto" w:fill="FFFFFF"/>
          <w:lang w:eastAsia="ar-SA"/>
        </w:rPr>
        <w:tab/>
      </w:r>
      <w:r w:rsidR="00E2469D" w:rsidRPr="000B11F5">
        <w:rPr>
          <w:rFonts w:eastAsia="Times New Roman" w:cs="Calibri"/>
          <w:b/>
          <w:bCs/>
          <w:color w:val="00000A"/>
          <w:kern w:val="1"/>
          <w:shd w:val="clear" w:color="auto" w:fill="FFFFFF"/>
          <w:lang w:eastAsia="ar-SA"/>
        </w:rPr>
        <w:t xml:space="preserve">Technická specifikace </w:t>
      </w:r>
      <w:r w:rsidR="000B11F5" w:rsidRPr="000B11F5">
        <w:rPr>
          <w:rFonts w:eastAsia="Times New Roman" w:cs="Calibri"/>
          <w:b/>
          <w:bCs/>
          <w:color w:val="00000A"/>
          <w:kern w:val="1"/>
          <w:shd w:val="clear" w:color="auto" w:fill="FFFFFF"/>
          <w:lang w:eastAsia="ar-SA"/>
        </w:rPr>
        <w:t>díla</w:t>
      </w:r>
    </w:p>
    <w:p w14:paraId="1845A1B1" w14:textId="46C8E331" w:rsidR="00E2469D" w:rsidRPr="00E2469D" w:rsidRDefault="00E2469D" w:rsidP="005044A7">
      <w:pPr>
        <w:suppressAutoHyphens/>
        <w:spacing w:before="120" w:after="120" w:line="240" w:lineRule="auto"/>
        <w:ind w:left="1559" w:hanging="1202"/>
        <w:jc w:val="both"/>
        <w:rPr>
          <w:rFonts w:eastAsia="Times New Roman" w:cs="Calibri"/>
          <w:b/>
          <w:bCs/>
          <w:color w:val="00000A"/>
          <w:kern w:val="1"/>
          <w:shd w:val="clear" w:color="auto" w:fill="FFFFFF"/>
          <w:lang w:eastAsia="ar-SA"/>
        </w:rPr>
      </w:pPr>
      <w:r>
        <w:rPr>
          <w:rFonts w:eastAsia="Times New Roman" w:cs="Calibri"/>
          <w:color w:val="00000A"/>
          <w:kern w:val="1"/>
          <w:shd w:val="clear" w:color="auto" w:fill="FFFFFF"/>
          <w:lang w:eastAsia="ar-SA"/>
        </w:rPr>
        <w:t xml:space="preserve">Příloha č. </w:t>
      </w:r>
      <w:r w:rsidR="004E3339">
        <w:rPr>
          <w:rFonts w:eastAsia="Times New Roman" w:cs="Calibri"/>
          <w:color w:val="00000A"/>
          <w:kern w:val="1"/>
          <w:shd w:val="clear" w:color="auto" w:fill="FFFFFF"/>
          <w:lang w:eastAsia="ar-SA"/>
        </w:rPr>
        <w:t>2</w:t>
      </w:r>
      <w:r>
        <w:rPr>
          <w:rFonts w:eastAsia="Times New Roman" w:cs="Calibri"/>
          <w:color w:val="00000A"/>
          <w:kern w:val="1"/>
          <w:shd w:val="clear" w:color="auto" w:fill="FFFFFF"/>
          <w:lang w:eastAsia="ar-SA"/>
        </w:rPr>
        <w:t>:</w:t>
      </w:r>
      <w:r>
        <w:rPr>
          <w:rFonts w:eastAsia="Times New Roman" w:cs="Calibri"/>
          <w:color w:val="00000A"/>
          <w:kern w:val="1"/>
          <w:shd w:val="clear" w:color="auto" w:fill="FFFFFF"/>
          <w:lang w:eastAsia="ar-SA"/>
        </w:rPr>
        <w:tab/>
      </w:r>
      <w:r w:rsidR="00FE2BF0" w:rsidRPr="00FE2BF0">
        <w:rPr>
          <w:rFonts w:eastAsia="Times New Roman" w:cs="Calibri"/>
          <w:b/>
          <w:bCs/>
          <w:color w:val="00000A"/>
          <w:kern w:val="1"/>
          <w:shd w:val="clear" w:color="auto" w:fill="FFFFFF"/>
          <w:lang w:eastAsia="ar-SA"/>
        </w:rPr>
        <w:t>Oceněný p</w:t>
      </w:r>
      <w:r w:rsidRPr="00E2469D">
        <w:rPr>
          <w:rFonts w:eastAsia="Times New Roman" w:cs="Calibri"/>
          <w:b/>
          <w:bCs/>
          <w:color w:val="00000A"/>
          <w:kern w:val="1"/>
          <w:shd w:val="clear" w:color="auto" w:fill="FFFFFF"/>
          <w:lang w:eastAsia="ar-SA"/>
        </w:rPr>
        <w:t>oložkový rozpočet</w:t>
      </w:r>
    </w:p>
    <w:p w14:paraId="1981EDAB" w14:textId="50B2C597" w:rsidR="00E160C7" w:rsidRPr="00E160C7" w:rsidRDefault="00E160C7" w:rsidP="005407EA">
      <w:pPr>
        <w:widowControl w:val="0"/>
        <w:numPr>
          <w:ilvl w:val="0"/>
          <w:numId w:val="30"/>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 xml:space="preserve">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ekonomickému účelu ustanovení neplatného či neúčinného. </w:t>
      </w:r>
    </w:p>
    <w:p w14:paraId="24FBEA96" w14:textId="6F6331D7" w:rsidR="005A6924" w:rsidRPr="005A6924" w:rsidRDefault="005A6924" w:rsidP="005A6924">
      <w:pPr>
        <w:numPr>
          <w:ilvl w:val="0"/>
          <w:numId w:val="30"/>
        </w:numPr>
        <w:spacing w:after="120" w:line="240" w:lineRule="auto"/>
        <w:jc w:val="both"/>
        <w:rPr>
          <w:rFonts w:eastAsia="Times New Roman"/>
          <w:color w:val="00000A"/>
          <w:kern w:val="1"/>
          <w:lang w:eastAsia="ar-SA"/>
        </w:rPr>
      </w:pPr>
      <w:r w:rsidRPr="00D02A13">
        <w:t xml:space="preserve">Tato </w:t>
      </w:r>
      <w:r>
        <w:t>s</w:t>
      </w:r>
      <w:r w:rsidRPr="00D02A13">
        <w:t>mlouva je vyhotovena v jednom elektronickém vyhotovení podepsaném zaručenými elektronickými podpisy zástupců smluvních stran, popřípadě je vyhotovena ve dvou listinných vyhotoveních a podepsána vlastnoručně zástupci smluvních stran; každé vyhotovení má platnost originálu, přičemž každá ze smluvních stran obdrží po jednom vyhotovení</w:t>
      </w:r>
      <w:r>
        <w:t xml:space="preserve">. </w:t>
      </w:r>
    </w:p>
    <w:p w14:paraId="7057E47D" w14:textId="1C3128EE" w:rsidR="00E160C7" w:rsidRPr="00E160C7" w:rsidRDefault="00E160C7" w:rsidP="005407EA">
      <w:pPr>
        <w:numPr>
          <w:ilvl w:val="0"/>
          <w:numId w:val="30"/>
        </w:numPr>
        <w:spacing w:after="0" w:line="240" w:lineRule="auto"/>
        <w:contextualSpacing/>
        <w:jc w:val="both"/>
        <w:rPr>
          <w:rFonts w:eastAsia="Times New Roman"/>
          <w:color w:val="00000A"/>
          <w:kern w:val="1"/>
          <w:lang w:eastAsia="ar-SA"/>
        </w:rPr>
      </w:pPr>
      <w:r w:rsidRPr="00E160C7">
        <w:rPr>
          <w:rFonts w:eastAsia="Times New Roman"/>
          <w:color w:val="00000A"/>
          <w:kern w:val="1"/>
          <w:lang w:eastAsia="ar-SA"/>
        </w:rPr>
        <w:t>Práva a povinnosti vyplývající z této smlouvy nesmí být postoupeny bez předchozího písemného souhlasu druhé smluvní strany.</w:t>
      </w:r>
    </w:p>
    <w:p w14:paraId="76E592C2" w14:textId="77777777" w:rsidR="00E160C7" w:rsidRPr="00E160C7" w:rsidRDefault="00E160C7" w:rsidP="005407EA">
      <w:pPr>
        <w:widowControl w:val="0"/>
        <w:numPr>
          <w:ilvl w:val="0"/>
          <w:numId w:val="30"/>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Zhotovitel prohlašuje, že neporušuje etické principy, principy společenské odpovědnosti a základní lidská práva.</w:t>
      </w:r>
    </w:p>
    <w:p w14:paraId="603C0659" w14:textId="77777777" w:rsidR="00E160C7" w:rsidRPr="00E160C7" w:rsidRDefault="00E160C7" w:rsidP="005407EA">
      <w:pPr>
        <w:numPr>
          <w:ilvl w:val="0"/>
          <w:numId w:val="30"/>
        </w:numPr>
        <w:spacing w:before="120" w:after="120" w:line="240" w:lineRule="auto"/>
        <w:jc w:val="both"/>
        <w:rPr>
          <w:rFonts w:eastAsia="Times New Roman"/>
          <w:color w:val="00000A"/>
          <w:kern w:val="2"/>
          <w:lang w:eastAsia="ar-SA"/>
        </w:rPr>
      </w:pPr>
      <w:r w:rsidRPr="00E160C7">
        <w:rPr>
          <w:rFonts w:eastAsia="Times New Roman"/>
          <w:color w:val="00000A"/>
          <w:kern w:val="2"/>
          <w:lang w:eastAsia="ar-SA"/>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79CC777E" w14:textId="77777777" w:rsidR="00E160C7" w:rsidRPr="00E160C7" w:rsidRDefault="00E160C7" w:rsidP="005407EA">
      <w:pPr>
        <w:widowControl w:val="0"/>
        <w:numPr>
          <w:ilvl w:val="0"/>
          <w:numId w:val="30"/>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Tato smlouva podléhá povinnosti uveřejnění v registru smluv dle zákona č. 340/2015 Sb., o zvláštních podmínkách účinnosti některých smluv, uveřejňování těchto smluv a o registru smluv (zákon o registru smluv), ve znění pozdějších předpisů (dále jen „</w:t>
      </w:r>
      <w:r w:rsidRPr="00E854E4">
        <w:rPr>
          <w:rFonts w:eastAsia="Times New Roman"/>
          <w:b/>
          <w:bCs/>
          <w:i/>
          <w:color w:val="00000A"/>
          <w:kern w:val="1"/>
          <w:lang w:eastAsia="ar-SA"/>
        </w:rPr>
        <w:t>zákon o registru smluv</w:t>
      </w:r>
      <w:r w:rsidRPr="00E160C7">
        <w:rPr>
          <w:rFonts w:eastAsia="Times New Roman"/>
          <w:color w:val="00000A"/>
          <w:kern w:val="1"/>
          <w:lang w:eastAsia="ar-SA"/>
        </w:rPr>
        <w:t>“). Smluvní strany se dohodly, že uveřejnění smlouvy včetně uvedení metadat v registru smluv zajistí objednatel, který současně zajistí, aby informace o uveřejnění této smlouvy byly zaslány druhé smluvní straně do její datové schránky, nedohodnou-li se smluvní strany jinak.</w:t>
      </w:r>
    </w:p>
    <w:p w14:paraId="341123F2" w14:textId="77777777" w:rsidR="00E160C7" w:rsidRPr="00E160C7" w:rsidRDefault="00E160C7" w:rsidP="005407EA">
      <w:pPr>
        <w:widowControl w:val="0"/>
        <w:numPr>
          <w:ilvl w:val="0"/>
          <w:numId w:val="30"/>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Vzhledem k veřejnoprávnímu charakteru objednatele zhotovitel výslovně prohlašuje, že souhlasí se zveřejněním smluvních podmínek obsažených v této smlouvě v rozsahu a za podmínek vyplývajících z příslušných právních předpisů (zejména zákona č. 106/1999 Sb., o svobodném přístupu k informacím, ve znění pozdějších předpisů, zákona o registru smluv a ZZVZ). Zhotovitel dále výslovně prohlašuje, že žádná část této smlouvy neobsahuje jeho obchodní tajemství.</w:t>
      </w:r>
    </w:p>
    <w:p w14:paraId="109CC878" w14:textId="77777777" w:rsidR="00E160C7" w:rsidRPr="00E160C7" w:rsidRDefault="00E160C7" w:rsidP="005407EA">
      <w:pPr>
        <w:widowControl w:val="0"/>
        <w:numPr>
          <w:ilvl w:val="0"/>
          <w:numId w:val="30"/>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lastRenderedPageBreak/>
        <w:t>Tato smlouva nabývá platnosti dnem jejího podpisu oběma smluvními stranami; v případě, že je smlouva podepisována smluvními stranami v různém čase, nabývá platnosti dnem podpisu té smluvní strany, která ji podepíše později. Smlouva nabývá účinnosti dnem jejího uveřejnění prostřednictvím registru smluv dle zákona o registru smluv.</w:t>
      </w:r>
    </w:p>
    <w:p w14:paraId="69C356FE" w14:textId="77777777" w:rsidR="00E160C7" w:rsidRPr="00E160C7" w:rsidRDefault="00E160C7" w:rsidP="005407EA">
      <w:pPr>
        <w:widowControl w:val="0"/>
        <w:numPr>
          <w:ilvl w:val="0"/>
          <w:numId w:val="30"/>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Plnění předmětu této smlouvy před účinností této smlouvy se považuje za plnění podle této smlouvy a práva a povinnosti z něj vzniklé se řídí touto smlouvou.</w:t>
      </w:r>
    </w:p>
    <w:p w14:paraId="359A62B2" w14:textId="3F73E75D" w:rsidR="009F550D" w:rsidRDefault="00E160C7" w:rsidP="008F5354">
      <w:pPr>
        <w:widowControl w:val="0"/>
        <w:numPr>
          <w:ilvl w:val="0"/>
          <w:numId w:val="30"/>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 důkaz toho stvrzují svým podpisem tuto smlouvu oprávnění zástupci obou smluvních stran.</w:t>
      </w:r>
    </w:p>
    <w:p w14:paraId="0EE359FE" w14:textId="77777777" w:rsidR="00AF5E1B" w:rsidRDefault="00AF5E1B" w:rsidP="00875C25">
      <w:pPr>
        <w:widowControl w:val="0"/>
        <w:suppressAutoHyphens/>
        <w:spacing w:before="120" w:after="120" w:line="240" w:lineRule="auto"/>
        <w:ind w:left="357"/>
        <w:jc w:val="both"/>
        <w:rPr>
          <w:rFonts w:eastAsia="Times New Roman"/>
          <w:color w:val="00000A"/>
          <w:kern w:val="1"/>
          <w:lang w:eastAsia="ar-SA"/>
        </w:rPr>
      </w:pPr>
    </w:p>
    <w:p w14:paraId="16BF103C" w14:textId="77777777" w:rsidR="00AF5E1B" w:rsidRPr="00AF5E1B" w:rsidRDefault="00AF5E1B" w:rsidP="00AF5E1B">
      <w:pPr>
        <w:pStyle w:val="Odstavecseseznamem"/>
        <w:tabs>
          <w:tab w:val="num" w:pos="426"/>
        </w:tabs>
        <w:ind w:left="357"/>
        <w:jc w:val="both"/>
        <w:rPr>
          <w:rFonts w:asciiTheme="minorHAnsi" w:hAnsiTheme="minorHAnsi" w:cstheme="minorHAnsi"/>
          <w:snapToGrid w:val="0"/>
        </w:rPr>
      </w:pPr>
      <w:r w:rsidRPr="00AF5E1B">
        <w:rPr>
          <w:rFonts w:asciiTheme="minorHAnsi" w:hAnsiTheme="minorHAnsi" w:cstheme="minorHAnsi"/>
          <w:b/>
          <w:bCs/>
          <w:snapToGrid w:val="0"/>
        </w:rPr>
        <w:t>Doložka podle § 23 zákona č. 129/2000 Sb., o krajích (krajské zřízení) ve znění pozdějších předpisů</w:t>
      </w:r>
      <w:r w:rsidRPr="00AF5E1B">
        <w:rPr>
          <w:rFonts w:asciiTheme="minorHAnsi" w:hAnsiTheme="minorHAnsi" w:cstheme="minorHAnsi"/>
          <w:snapToGrid w:val="0"/>
        </w:rPr>
        <w:t>: </w:t>
      </w:r>
    </w:p>
    <w:p w14:paraId="3ADE97C0" w14:textId="77777777" w:rsidR="00AF5E1B" w:rsidRPr="00AF5E1B" w:rsidRDefault="00AF5E1B" w:rsidP="00AF5E1B">
      <w:pPr>
        <w:pStyle w:val="Odstavecseseznamem"/>
        <w:tabs>
          <w:tab w:val="num" w:pos="426"/>
        </w:tabs>
        <w:ind w:left="357"/>
        <w:jc w:val="both"/>
        <w:rPr>
          <w:rFonts w:asciiTheme="minorHAnsi" w:hAnsiTheme="minorHAnsi" w:cstheme="minorHAnsi"/>
          <w:snapToGrid w:val="0"/>
        </w:rPr>
      </w:pPr>
      <w:r w:rsidRPr="00AF5E1B">
        <w:rPr>
          <w:rFonts w:asciiTheme="minorHAnsi" w:hAnsiTheme="minorHAnsi" w:cstheme="minorHAnsi"/>
          <w:snapToGrid w:val="0"/>
        </w:rPr>
        <w:t>Uzavření této smlouvy bylo schváleno Radou Jihomoravského kraje v souladu s ustanovením § 59 odst. 3 zákona č. 129/2000 Sb., o krajích (krajské zřízení), ve znění pozdějších předpisů, na </w:t>
      </w:r>
      <w:r w:rsidRPr="00422F02">
        <w:rPr>
          <w:rFonts w:asciiTheme="minorHAnsi" w:hAnsiTheme="minorHAnsi" w:cstheme="minorHAnsi"/>
          <w:snapToGrid w:val="0"/>
          <w:highlight w:val="lightGray"/>
        </w:rPr>
        <w:t>….</w:t>
      </w:r>
      <w:r w:rsidRPr="00AF5E1B">
        <w:rPr>
          <w:rFonts w:asciiTheme="minorHAnsi" w:hAnsiTheme="minorHAnsi" w:cstheme="minorHAnsi"/>
          <w:snapToGrid w:val="0"/>
        </w:rPr>
        <w:t xml:space="preserve"> schůzi konané dne  </w:t>
      </w:r>
      <w:r w:rsidRPr="00422F02">
        <w:rPr>
          <w:rFonts w:asciiTheme="minorHAnsi" w:hAnsiTheme="minorHAnsi" w:cstheme="minorHAnsi"/>
          <w:snapToGrid w:val="0"/>
          <w:highlight w:val="lightGray"/>
        </w:rPr>
        <w:t>…..</w:t>
      </w:r>
      <w:r w:rsidRPr="00AF5E1B">
        <w:rPr>
          <w:rFonts w:asciiTheme="minorHAnsi" w:hAnsiTheme="minorHAnsi" w:cstheme="minorHAnsi"/>
          <w:snapToGrid w:val="0"/>
        </w:rPr>
        <w:t> usnesením č. </w:t>
      </w:r>
      <w:r w:rsidRPr="00422F02">
        <w:rPr>
          <w:rFonts w:asciiTheme="minorHAnsi" w:hAnsiTheme="minorHAnsi" w:cstheme="minorHAnsi"/>
          <w:snapToGrid w:val="0"/>
          <w:highlight w:val="lightGray"/>
        </w:rPr>
        <w:t>….</w:t>
      </w:r>
      <w:r w:rsidRPr="00AF5E1B">
        <w:rPr>
          <w:rFonts w:asciiTheme="minorHAnsi" w:hAnsiTheme="minorHAnsi" w:cstheme="minorHAnsi"/>
          <w:snapToGrid w:val="0"/>
        </w:rPr>
        <w:t xml:space="preserve"> .</w:t>
      </w:r>
    </w:p>
    <w:p w14:paraId="7F3E5E92" w14:textId="7B5B510F" w:rsidR="00AF5E1B" w:rsidRDefault="00422F02" w:rsidP="001F5C8D">
      <w:pPr>
        <w:widowControl w:val="0"/>
        <w:suppressAutoHyphens/>
        <w:spacing w:before="120" w:after="120" w:line="240" w:lineRule="auto"/>
        <w:jc w:val="center"/>
        <w:rPr>
          <w:rFonts w:eastAsia="Times New Roman"/>
          <w:color w:val="00000A"/>
          <w:kern w:val="1"/>
          <w:lang w:eastAsia="ar-SA"/>
        </w:rPr>
      </w:pPr>
      <w:r w:rsidRPr="006A67CA">
        <w:rPr>
          <w:rFonts w:eastAsia="Times New Roman"/>
          <w:i/>
          <w:szCs w:val="24"/>
          <w:highlight w:val="lightGray"/>
          <w:lang w:eastAsia="cs-CZ"/>
        </w:rPr>
        <w:t xml:space="preserve">(údaje budou doplněny před podpisem </w:t>
      </w:r>
      <w:r w:rsidR="001F5C8D" w:rsidRPr="006A67CA">
        <w:rPr>
          <w:rFonts w:eastAsia="Times New Roman"/>
          <w:i/>
          <w:szCs w:val="24"/>
          <w:highlight w:val="lightGray"/>
          <w:lang w:eastAsia="cs-CZ"/>
        </w:rPr>
        <w:t xml:space="preserve">smlouvy </w:t>
      </w:r>
      <w:r w:rsidR="001F5C8D">
        <w:rPr>
          <w:rFonts w:eastAsia="Times New Roman"/>
          <w:i/>
          <w:szCs w:val="24"/>
          <w:highlight w:val="lightGray"/>
          <w:lang w:eastAsia="cs-CZ"/>
        </w:rPr>
        <w:t>objednatelem</w:t>
      </w:r>
      <w:r w:rsidR="001F5C8D" w:rsidRPr="006A67CA">
        <w:rPr>
          <w:rFonts w:eastAsia="Times New Roman"/>
          <w:i/>
          <w:szCs w:val="24"/>
          <w:highlight w:val="lightGray"/>
          <w:lang w:eastAsia="cs-CZ"/>
        </w:rPr>
        <w:t>)</w:t>
      </w:r>
      <w:r w:rsidRPr="006A67CA">
        <w:rPr>
          <w:rFonts w:eastAsia="Times New Roman"/>
          <w:i/>
          <w:szCs w:val="24"/>
          <w:highlight w:val="lightGray"/>
          <w:lang w:eastAsia="cs-CZ"/>
        </w:rPr>
        <w:br/>
      </w:r>
    </w:p>
    <w:p w14:paraId="799F084A" w14:textId="77777777" w:rsidR="00422F02" w:rsidRPr="008F5354" w:rsidRDefault="00422F02" w:rsidP="00AF5E1B">
      <w:pPr>
        <w:widowControl w:val="0"/>
        <w:suppressAutoHyphens/>
        <w:spacing w:before="120" w:after="120" w:line="240" w:lineRule="auto"/>
        <w:jc w:val="both"/>
        <w:rPr>
          <w:rFonts w:eastAsia="Times New Roman"/>
          <w:color w:val="00000A"/>
          <w:kern w:val="1"/>
          <w:lang w:eastAsia="ar-SA"/>
        </w:rPr>
      </w:pPr>
    </w:p>
    <w:tbl>
      <w:tblPr>
        <w:tblW w:w="10491" w:type="dxa"/>
        <w:tblInd w:w="-709" w:type="dxa"/>
        <w:tblLayout w:type="fixed"/>
        <w:tblCellMar>
          <w:left w:w="70" w:type="dxa"/>
          <w:right w:w="70" w:type="dxa"/>
        </w:tblCellMar>
        <w:tblLook w:val="01E0" w:firstRow="1" w:lastRow="1" w:firstColumn="1" w:lastColumn="1" w:noHBand="0" w:noVBand="0"/>
      </w:tblPr>
      <w:tblGrid>
        <w:gridCol w:w="5104"/>
        <w:gridCol w:w="5387"/>
      </w:tblGrid>
      <w:tr w:rsidR="00E160C7" w:rsidRPr="00E160C7" w14:paraId="0DFC5E3E" w14:textId="77777777">
        <w:tc>
          <w:tcPr>
            <w:tcW w:w="5104" w:type="dxa"/>
          </w:tcPr>
          <w:p w14:paraId="32FD65A2" w14:textId="77777777" w:rsidR="00E160C7" w:rsidRPr="00E160C7" w:rsidRDefault="00E160C7" w:rsidP="00E160C7">
            <w:pPr>
              <w:keepNext/>
              <w:keepLines/>
              <w:tabs>
                <w:tab w:val="num" w:pos="0"/>
              </w:tabs>
              <w:spacing w:after="0" w:line="240" w:lineRule="auto"/>
              <w:jc w:val="center"/>
              <w:rPr>
                <w:rFonts w:eastAsia="Times New Roman"/>
                <w:snapToGrid w:val="0"/>
                <w:sz w:val="24"/>
                <w:szCs w:val="24"/>
                <w:lang w:eastAsia="cs-CZ"/>
              </w:rPr>
            </w:pPr>
          </w:p>
          <w:p w14:paraId="3E30D2BD" w14:textId="77777777" w:rsidR="00E160C7" w:rsidRPr="00E160C7" w:rsidRDefault="00E160C7" w:rsidP="00E160C7">
            <w:pPr>
              <w:keepNext/>
              <w:keepLines/>
              <w:tabs>
                <w:tab w:val="num" w:pos="0"/>
              </w:tabs>
              <w:spacing w:after="0" w:line="240" w:lineRule="auto"/>
              <w:jc w:val="center"/>
              <w:rPr>
                <w:rFonts w:eastAsia="Times New Roman"/>
                <w:snapToGrid w:val="0"/>
                <w:sz w:val="24"/>
                <w:szCs w:val="24"/>
                <w:lang w:eastAsia="cs-CZ"/>
              </w:rPr>
            </w:pPr>
            <w:r w:rsidRPr="00E160C7">
              <w:rPr>
                <w:rFonts w:eastAsia="Times New Roman"/>
                <w:snapToGrid w:val="0"/>
                <w:lang w:eastAsia="cs-CZ"/>
              </w:rPr>
              <w:t>V Brně dne ………………………..………….….….</w:t>
            </w:r>
          </w:p>
        </w:tc>
        <w:tc>
          <w:tcPr>
            <w:tcW w:w="5387" w:type="dxa"/>
          </w:tcPr>
          <w:p w14:paraId="72118329" w14:textId="77777777" w:rsidR="00E160C7" w:rsidRPr="006A67CA" w:rsidRDefault="00E160C7" w:rsidP="00E160C7">
            <w:pPr>
              <w:keepNext/>
              <w:keepLines/>
              <w:tabs>
                <w:tab w:val="num" w:pos="360"/>
              </w:tabs>
              <w:spacing w:after="0" w:line="240" w:lineRule="auto"/>
              <w:jc w:val="center"/>
              <w:rPr>
                <w:rFonts w:eastAsia="Times New Roman"/>
                <w:snapToGrid w:val="0"/>
                <w:sz w:val="24"/>
                <w:szCs w:val="24"/>
                <w:lang w:eastAsia="cs-CZ"/>
              </w:rPr>
            </w:pPr>
          </w:p>
          <w:p w14:paraId="24E1A851" w14:textId="77777777" w:rsidR="00E160C7" w:rsidRPr="006A67CA" w:rsidRDefault="00E160C7" w:rsidP="00E160C7">
            <w:pPr>
              <w:keepNext/>
              <w:keepLines/>
              <w:tabs>
                <w:tab w:val="num" w:pos="360"/>
              </w:tabs>
              <w:spacing w:after="0" w:line="240" w:lineRule="auto"/>
              <w:jc w:val="center"/>
              <w:rPr>
                <w:rFonts w:eastAsia="Times New Roman"/>
                <w:snapToGrid w:val="0"/>
                <w:lang w:eastAsia="cs-CZ"/>
              </w:rPr>
            </w:pPr>
            <w:r w:rsidRPr="006A67CA">
              <w:rPr>
                <w:rFonts w:eastAsia="Times New Roman"/>
                <w:snapToGrid w:val="0"/>
                <w:lang w:eastAsia="cs-CZ"/>
              </w:rPr>
              <w:t>V ………………… dne ………………………………………</w:t>
            </w:r>
          </w:p>
          <w:p w14:paraId="0002FEFA" w14:textId="77777777" w:rsidR="00E160C7" w:rsidRPr="006A67CA" w:rsidRDefault="00E160C7" w:rsidP="00E160C7">
            <w:pPr>
              <w:keepNext/>
              <w:keepLines/>
              <w:tabs>
                <w:tab w:val="num" w:pos="426"/>
              </w:tabs>
              <w:spacing w:after="0" w:line="240" w:lineRule="auto"/>
              <w:jc w:val="center"/>
              <w:rPr>
                <w:rFonts w:eastAsia="Times New Roman"/>
                <w:snapToGrid w:val="0"/>
                <w:sz w:val="24"/>
                <w:szCs w:val="24"/>
                <w:lang w:eastAsia="cs-CZ"/>
              </w:rPr>
            </w:pPr>
          </w:p>
        </w:tc>
      </w:tr>
      <w:tr w:rsidR="00E160C7" w:rsidRPr="00E160C7" w14:paraId="3B14183A" w14:textId="77777777">
        <w:tc>
          <w:tcPr>
            <w:tcW w:w="5104" w:type="dxa"/>
          </w:tcPr>
          <w:p w14:paraId="25B82474" w14:textId="77777777" w:rsidR="00E160C7" w:rsidRPr="00E160C7" w:rsidRDefault="00E160C7" w:rsidP="00E160C7">
            <w:pPr>
              <w:keepNext/>
              <w:keepLines/>
              <w:tabs>
                <w:tab w:val="num" w:pos="0"/>
                <w:tab w:val="num" w:pos="360"/>
              </w:tabs>
              <w:spacing w:after="0" w:line="240" w:lineRule="auto"/>
              <w:jc w:val="center"/>
              <w:rPr>
                <w:rFonts w:eastAsia="Times New Roman"/>
                <w:i/>
                <w:snapToGrid w:val="0"/>
                <w:sz w:val="24"/>
                <w:szCs w:val="24"/>
                <w:lang w:eastAsia="cs-CZ"/>
              </w:rPr>
            </w:pPr>
          </w:p>
          <w:p w14:paraId="245B32B9" w14:textId="77777777" w:rsidR="00E160C7" w:rsidRPr="00E160C7" w:rsidRDefault="00E160C7" w:rsidP="00E160C7">
            <w:pPr>
              <w:keepNext/>
              <w:keepLines/>
              <w:tabs>
                <w:tab w:val="num" w:pos="0"/>
                <w:tab w:val="num" w:pos="360"/>
              </w:tabs>
              <w:spacing w:after="0" w:line="240" w:lineRule="auto"/>
              <w:jc w:val="center"/>
              <w:rPr>
                <w:rFonts w:eastAsia="Times New Roman"/>
                <w:i/>
                <w:snapToGrid w:val="0"/>
                <w:sz w:val="24"/>
                <w:szCs w:val="24"/>
                <w:lang w:eastAsia="cs-CZ"/>
              </w:rPr>
            </w:pPr>
          </w:p>
          <w:p w14:paraId="59B5A45B" w14:textId="77777777" w:rsidR="00E160C7" w:rsidRPr="00E160C7" w:rsidRDefault="00E160C7" w:rsidP="00E160C7">
            <w:pPr>
              <w:keepNext/>
              <w:keepLines/>
              <w:tabs>
                <w:tab w:val="num" w:pos="0"/>
                <w:tab w:val="num" w:pos="360"/>
              </w:tabs>
              <w:spacing w:after="0" w:line="240" w:lineRule="auto"/>
              <w:jc w:val="center"/>
              <w:rPr>
                <w:rFonts w:eastAsia="Times New Roman"/>
                <w:i/>
                <w:snapToGrid w:val="0"/>
                <w:sz w:val="24"/>
                <w:szCs w:val="24"/>
                <w:lang w:eastAsia="cs-CZ"/>
              </w:rPr>
            </w:pPr>
          </w:p>
          <w:p w14:paraId="286F21A5" w14:textId="77777777" w:rsidR="00E160C7" w:rsidRPr="00E160C7" w:rsidRDefault="00E160C7" w:rsidP="00E160C7">
            <w:pPr>
              <w:keepNext/>
              <w:keepLines/>
              <w:tabs>
                <w:tab w:val="num" w:pos="0"/>
                <w:tab w:val="num" w:pos="360"/>
              </w:tabs>
              <w:spacing w:after="0" w:line="240" w:lineRule="auto"/>
              <w:jc w:val="center"/>
              <w:rPr>
                <w:rFonts w:eastAsia="Times New Roman"/>
                <w:i/>
                <w:snapToGrid w:val="0"/>
                <w:sz w:val="24"/>
                <w:szCs w:val="24"/>
                <w:lang w:eastAsia="cs-CZ"/>
              </w:rPr>
            </w:pPr>
            <w:r w:rsidRPr="00E160C7">
              <w:rPr>
                <w:rFonts w:eastAsia="Times New Roman"/>
                <w:i/>
                <w:snapToGrid w:val="0"/>
                <w:lang w:eastAsia="cs-CZ"/>
              </w:rPr>
              <w:t>_________________________________</w:t>
            </w:r>
          </w:p>
          <w:p w14:paraId="4A6A8C5C" w14:textId="77777777" w:rsidR="00E160C7" w:rsidRPr="00E160C7" w:rsidRDefault="00E160C7" w:rsidP="00E160C7">
            <w:pPr>
              <w:keepNext/>
              <w:keepLines/>
              <w:tabs>
                <w:tab w:val="num" w:pos="0"/>
                <w:tab w:val="num" w:pos="360"/>
              </w:tabs>
              <w:spacing w:after="0" w:line="240" w:lineRule="auto"/>
              <w:jc w:val="center"/>
              <w:rPr>
                <w:rFonts w:eastAsia="Times New Roman"/>
                <w:snapToGrid w:val="0"/>
                <w:sz w:val="24"/>
                <w:szCs w:val="24"/>
                <w:lang w:eastAsia="cs-CZ"/>
              </w:rPr>
            </w:pPr>
            <w:r w:rsidRPr="00E160C7">
              <w:rPr>
                <w:rFonts w:eastAsia="Times New Roman"/>
                <w:snapToGrid w:val="0"/>
                <w:lang w:eastAsia="cs-CZ"/>
              </w:rPr>
              <w:t>objednatel</w:t>
            </w:r>
          </w:p>
          <w:p w14:paraId="5BFB89BD" w14:textId="77777777" w:rsidR="001D68EE" w:rsidRPr="00DF1F87" w:rsidRDefault="001D68EE" w:rsidP="001D68EE">
            <w:pPr>
              <w:spacing w:after="120"/>
              <w:contextualSpacing/>
              <w:jc w:val="center"/>
              <w:rPr>
                <w:rFonts w:asciiTheme="minorHAnsi" w:hAnsiTheme="minorHAnsi" w:cstheme="minorHAnsi"/>
              </w:rPr>
            </w:pPr>
            <w:r w:rsidRPr="00DF1F87">
              <w:rPr>
                <w:rFonts w:asciiTheme="minorHAnsi" w:hAnsiTheme="minorHAnsi" w:cstheme="minorHAnsi"/>
              </w:rPr>
              <w:t>Jihomoravský kraj</w:t>
            </w:r>
          </w:p>
          <w:p w14:paraId="5BDFEFC6" w14:textId="77777777" w:rsidR="001D68EE" w:rsidRPr="00DF1F87" w:rsidRDefault="001D68EE" w:rsidP="001D68EE">
            <w:pPr>
              <w:spacing w:after="120"/>
              <w:contextualSpacing/>
              <w:jc w:val="center"/>
              <w:rPr>
                <w:rFonts w:asciiTheme="minorHAnsi" w:hAnsiTheme="minorHAnsi" w:cstheme="minorHAnsi"/>
              </w:rPr>
            </w:pPr>
            <w:r w:rsidRPr="00DF1F87">
              <w:rPr>
                <w:rFonts w:asciiTheme="minorHAnsi" w:hAnsiTheme="minorHAnsi" w:cstheme="minorHAnsi"/>
              </w:rPr>
              <w:t>zastoupený</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0"/>
            </w:tblGrid>
            <w:tr w:rsidR="001D68EE" w:rsidRPr="00DF1F87" w14:paraId="142126E4" w14:textId="77777777" w:rsidTr="00C5007F">
              <w:trPr>
                <w:trHeight w:val="300"/>
              </w:trPr>
              <w:tc>
                <w:tcPr>
                  <w:tcW w:w="4740" w:type="dxa"/>
                  <w:tcBorders>
                    <w:top w:val="nil"/>
                    <w:left w:val="nil"/>
                    <w:bottom w:val="nil"/>
                    <w:right w:val="nil"/>
                  </w:tcBorders>
                  <w:hideMark/>
                </w:tcPr>
                <w:p w14:paraId="38FE7026" w14:textId="1340814E" w:rsidR="001D68EE" w:rsidRPr="00DF1F87" w:rsidRDefault="001D68EE" w:rsidP="001D68EE">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                </w:t>
                  </w:r>
                  <w:r w:rsidR="005B5E11">
                    <w:rPr>
                      <w:rStyle w:val="normaltextrun"/>
                      <w:rFonts w:asciiTheme="minorHAnsi" w:hAnsiTheme="minorHAnsi" w:cstheme="minorHAnsi"/>
                      <w:sz w:val="22"/>
                      <w:szCs w:val="22"/>
                    </w:rPr>
                    <w:t xml:space="preserve">             </w:t>
                  </w:r>
                  <w:r w:rsidRPr="00DF1F87">
                    <w:rPr>
                      <w:rStyle w:val="normaltextrun"/>
                      <w:rFonts w:asciiTheme="minorHAnsi" w:hAnsiTheme="minorHAnsi" w:cstheme="minorHAnsi"/>
                      <w:sz w:val="22"/>
                      <w:szCs w:val="22"/>
                    </w:rPr>
                    <w:t>Mgr. Janem Grolichem</w:t>
                  </w:r>
                </w:p>
              </w:tc>
            </w:tr>
            <w:tr w:rsidR="001D68EE" w:rsidRPr="00DF1F87" w14:paraId="13DF9EB7" w14:textId="77777777" w:rsidTr="00C5007F">
              <w:trPr>
                <w:trHeight w:val="300"/>
              </w:trPr>
              <w:tc>
                <w:tcPr>
                  <w:tcW w:w="4740" w:type="dxa"/>
                  <w:tcBorders>
                    <w:top w:val="nil"/>
                    <w:left w:val="nil"/>
                    <w:bottom w:val="nil"/>
                    <w:right w:val="nil"/>
                  </w:tcBorders>
                  <w:hideMark/>
                </w:tcPr>
                <w:p w14:paraId="56DDBE6F" w14:textId="0D6EB428" w:rsidR="001D68EE" w:rsidRPr="00DF1F87" w:rsidRDefault="001D68EE" w:rsidP="001D68EE">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      </w:t>
                  </w:r>
                  <w:r w:rsidR="005B5E11">
                    <w:rPr>
                      <w:rStyle w:val="normaltextrun"/>
                      <w:rFonts w:asciiTheme="minorHAnsi" w:hAnsiTheme="minorHAnsi" w:cstheme="minorHAnsi"/>
                      <w:sz w:val="22"/>
                      <w:szCs w:val="22"/>
                    </w:rPr>
                    <w:t xml:space="preserve">           </w:t>
                  </w:r>
                  <w:r w:rsidRPr="00DF1F87">
                    <w:rPr>
                      <w:rStyle w:val="normaltextrun"/>
                      <w:rFonts w:asciiTheme="minorHAnsi" w:hAnsiTheme="minorHAnsi" w:cstheme="minorHAnsi"/>
                      <w:sz w:val="22"/>
                      <w:szCs w:val="22"/>
                    </w:rPr>
                    <w:t>hejtmanem Jihomoravského kraje</w:t>
                  </w:r>
                </w:p>
              </w:tc>
            </w:tr>
          </w:tbl>
          <w:p w14:paraId="77891706" w14:textId="77777777" w:rsidR="00E160C7" w:rsidRPr="00E160C7" w:rsidRDefault="00E160C7" w:rsidP="00E160C7">
            <w:pPr>
              <w:keepNext/>
              <w:keepLines/>
              <w:tabs>
                <w:tab w:val="num" w:pos="0"/>
                <w:tab w:val="num" w:pos="360"/>
              </w:tabs>
              <w:spacing w:after="0" w:line="240" w:lineRule="auto"/>
              <w:jc w:val="center"/>
              <w:rPr>
                <w:rFonts w:eastAsia="Times New Roman"/>
                <w:snapToGrid w:val="0"/>
                <w:sz w:val="24"/>
                <w:szCs w:val="24"/>
                <w:lang w:eastAsia="cs-CZ"/>
              </w:rPr>
            </w:pPr>
          </w:p>
          <w:p w14:paraId="61452668" w14:textId="77777777" w:rsidR="00E160C7" w:rsidRPr="00E160C7" w:rsidRDefault="00E160C7" w:rsidP="00E160C7">
            <w:pPr>
              <w:keepNext/>
              <w:keepLines/>
              <w:tabs>
                <w:tab w:val="num" w:pos="0"/>
              </w:tabs>
              <w:spacing w:after="0" w:line="240" w:lineRule="auto"/>
              <w:jc w:val="center"/>
              <w:rPr>
                <w:rFonts w:eastAsia="Times New Roman"/>
                <w:snapToGrid w:val="0"/>
                <w:sz w:val="24"/>
                <w:szCs w:val="24"/>
                <w:lang w:eastAsia="cs-CZ"/>
              </w:rPr>
            </w:pPr>
          </w:p>
        </w:tc>
        <w:tc>
          <w:tcPr>
            <w:tcW w:w="5387" w:type="dxa"/>
          </w:tcPr>
          <w:p w14:paraId="34DF4CE8" w14:textId="77777777" w:rsidR="00E160C7" w:rsidRPr="006A67CA" w:rsidRDefault="00E160C7" w:rsidP="00E160C7">
            <w:pPr>
              <w:keepNext/>
              <w:keepLines/>
              <w:tabs>
                <w:tab w:val="num" w:pos="360"/>
              </w:tabs>
              <w:spacing w:after="0" w:line="240" w:lineRule="auto"/>
              <w:jc w:val="center"/>
              <w:rPr>
                <w:rFonts w:eastAsia="Times New Roman"/>
                <w:i/>
                <w:snapToGrid w:val="0"/>
                <w:sz w:val="24"/>
                <w:szCs w:val="24"/>
                <w:lang w:eastAsia="cs-CZ"/>
              </w:rPr>
            </w:pPr>
          </w:p>
          <w:p w14:paraId="7596340C" w14:textId="77777777" w:rsidR="00E160C7" w:rsidRPr="006A67CA" w:rsidRDefault="00E160C7" w:rsidP="00E160C7">
            <w:pPr>
              <w:keepNext/>
              <w:keepLines/>
              <w:tabs>
                <w:tab w:val="num" w:pos="426"/>
              </w:tabs>
              <w:spacing w:after="0" w:line="240" w:lineRule="auto"/>
              <w:jc w:val="center"/>
              <w:rPr>
                <w:rFonts w:eastAsia="Times New Roman"/>
                <w:snapToGrid w:val="0"/>
                <w:sz w:val="24"/>
                <w:szCs w:val="24"/>
                <w:lang w:eastAsia="cs-CZ"/>
              </w:rPr>
            </w:pPr>
          </w:p>
          <w:p w14:paraId="1E57B369" w14:textId="77777777" w:rsidR="00E160C7" w:rsidRPr="006A67CA" w:rsidRDefault="00E160C7" w:rsidP="00E160C7">
            <w:pPr>
              <w:keepNext/>
              <w:keepLines/>
              <w:tabs>
                <w:tab w:val="num" w:pos="426"/>
              </w:tabs>
              <w:spacing w:after="0" w:line="240" w:lineRule="auto"/>
              <w:jc w:val="center"/>
              <w:rPr>
                <w:rFonts w:eastAsia="Times New Roman"/>
                <w:snapToGrid w:val="0"/>
                <w:sz w:val="24"/>
                <w:szCs w:val="24"/>
                <w:lang w:eastAsia="cs-CZ"/>
              </w:rPr>
            </w:pPr>
          </w:p>
          <w:p w14:paraId="258A9126" w14:textId="77777777" w:rsidR="00E160C7" w:rsidRPr="006A67CA" w:rsidRDefault="00E160C7" w:rsidP="00E160C7">
            <w:pPr>
              <w:keepNext/>
              <w:keepLines/>
              <w:tabs>
                <w:tab w:val="num" w:pos="426"/>
              </w:tabs>
              <w:spacing w:after="0" w:line="240" w:lineRule="auto"/>
              <w:jc w:val="center"/>
              <w:rPr>
                <w:rFonts w:eastAsia="Times New Roman"/>
                <w:snapToGrid w:val="0"/>
                <w:sz w:val="24"/>
                <w:szCs w:val="24"/>
                <w:lang w:eastAsia="cs-CZ"/>
              </w:rPr>
            </w:pPr>
            <w:r w:rsidRPr="006A67CA">
              <w:rPr>
                <w:rFonts w:eastAsia="Times New Roman"/>
                <w:snapToGrid w:val="0"/>
                <w:lang w:eastAsia="cs-CZ"/>
              </w:rPr>
              <w:t>_________________________________</w:t>
            </w:r>
          </w:p>
          <w:p w14:paraId="4FEF15A7" w14:textId="77777777" w:rsidR="00E160C7" w:rsidRPr="006A67CA" w:rsidRDefault="00E160C7" w:rsidP="00E160C7">
            <w:pPr>
              <w:keepNext/>
              <w:keepLines/>
              <w:tabs>
                <w:tab w:val="num" w:pos="360"/>
              </w:tabs>
              <w:spacing w:after="0" w:line="240" w:lineRule="auto"/>
              <w:jc w:val="center"/>
              <w:rPr>
                <w:rFonts w:eastAsia="Times New Roman"/>
                <w:snapToGrid w:val="0"/>
                <w:lang w:eastAsia="cs-CZ"/>
              </w:rPr>
            </w:pPr>
            <w:r w:rsidRPr="006A67CA">
              <w:rPr>
                <w:rFonts w:eastAsia="Times New Roman"/>
                <w:snapToGrid w:val="0"/>
                <w:lang w:eastAsia="cs-CZ"/>
              </w:rPr>
              <w:t>zhotovitel</w:t>
            </w:r>
          </w:p>
          <w:p w14:paraId="0721AC7D" w14:textId="77777777" w:rsidR="00E160C7" w:rsidRPr="006A67CA" w:rsidRDefault="00E160C7" w:rsidP="00E160C7">
            <w:pPr>
              <w:keepNext/>
              <w:keepLines/>
              <w:tabs>
                <w:tab w:val="left" w:pos="360"/>
              </w:tabs>
              <w:spacing w:after="0" w:line="240" w:lineRule="auto"/>
              <w:jc w:val="center"/>
              <w:rPr>
                <w:rFonts w:eastAsia="Times New Roman"/>
                <w:i/>
                <w:lang w:eastAsia="cs-CZ"/>
              </w:rPr>
            </w:pPr>
            <w:r w:rsidRPr="006A67CA">
              <w:rPr>
                <w:rFonts w:eastAsia="Times New Roman"/>
                <w:i/>
                <w:highlight w:val="lightGray"/>
                <w:lang w:eastAsia="cs-CZ"/>
              </w:rPr>
              <w:t>……………………………………..</w:t>
            </w:r>
          </w:p>
          <w:p w14:paraId="50BE10EE" w14:textId="709551DC" w:rsidR="001D68EE" w:rsidRPr="006A67CA" w:rsidRDefault="001D68EE" w:rsidP="00E160C7">
            <w:pPr>
              <w:keepNext/>
              <w:keepLines/>
              <w:tabs>
                <w:tab w:val="left" w:pos="360"/>
              </w:tabs>
              <w:spacing w:after="0" w:line="240" w:lineRule="auto"/>
              <w:jc w:val="center"/>
              <w:rPr>
                <w:rFonts w:eastAsia="Times New Roman"/>
                <w:iCs/>
                <w:lang w:eastAsia="cs-CZ"/>
              </w:rPr>
            </w:pPr>
            <w:r w:rsidRPr="006A67CA">
              <w:rPr>
                <w:rFonts w:eastAsia="Times New Roman"/>
                <w:iCs/>
                <w:lang w:eastAsia="cs-CZ"/>
              </w:rPr>
              <w:t>zastoupený</w:t>
            </w:r>
          </w:p>
          <w:p w14:paraId="31E2F022" w14:textId="77777777" w:rsidR="00E160C7" w:rsidRPr="006A67CA" w:rsidRDefault="00E160C7" w:rsidP="00E160C7">
            <w:pPr>
              <w:keepNext/>
              <w:keepLines/>
              <w:tabs>
                <w:tab w:val="left" w:pos="360"/>
              </w:tabs>
              <w:spacing w:after="0" w:line="240" w:lineRule="auto"/>
              <w:jc w:val="center"/>
              <w:rPr>
                <w:rFonts w:eastAsia="Times New Roman"/>
                <w:i/>
                <w:lang w:eastAsia="cs-CZ"/>
              </w:rPr>
            </w:pPr>
            <w:r w:rsidRPr="006A67CA">
              <w:rPr>
                <w:rFonts w:eastAsia="Times New Roman"/>
                <w:i/>
                <w:highlight w:val="lightGray"/>
                <w:lang w:eastAsia="cs-CZ"/>
              </w:rPr>
              <w:t>…………………………………….</w:t>
            </w:r>
          </w:p>
          <w:p w14:paraId="6A230F15" w14:textId="77777777" w:rsidR="00E160C7" w:rsidRPr="006A67CA" w:rsidRDefault="00E160C7" w:rsidP="00E160C7">
            <w:pPr>
              <w:keepNext/>
              <w:keepLines/>
              <w:tabs>
                <w:tab w:val="left" w:pos="2127"/>
              </w:tabs>
              <w:spacing w:after="0" w:line="240" w:lineRule="auto"/>
              <w:jc w:val="center"/>
              <w:rPr>
                <w:rFonts w:eastAsia="Times New Roman"/>
                <w:i/>
                <w:szCs w:val="24"/>
                <w:lang w:eastAsia="cs-CZ"/>
              </w:rPr>
            </w:pPr>
            <w:r w:rsidRPr="006A67CA">
              <w:rPr>
                <w:rFonts w:eastAsia="Times New Roman"/>
                <w:i/>
                <w:szCs w:val="24"/>
                <w:highlight w:val="lightGray"/>
                <w:lang w:eastAsia="cs-CZ"/>
              </w:rPr>
              <w:t xml:space="preserve">(údaje budou doplněny před podpisem </w:t>
            </w:r>
            <w:r w:rsidRPr="006A67CA">
              <w:rPr>
                <w:rFonts w:eastAsia="Times New Roman"/>
                <w:i/>
                <w:szCs w:val="24"/>
                <w:highlight w:val="lightGray"/>
                <w:lang w:eastAsia="cs-CZ"/>
              </w:rPr>
              <w:br/>
              <w:t>smlouvy vybraným dodavatelem)</w:t>
            </w:r>
          </w:p>
          <w:p w14:paraId="5E068473" w14:textId="77777777" w:rsidR="00E160C7" w:rsidRPr="006A67CA" w:rsidRDefault="00E160C7" w:rsidP="00E160C7">
            <w:pPr>
              <w:keepNext/>
              <w:keepLines/>
              <w:tabs>
                <w:tab w:val="num" w:pos="360"/>
              </w:tabs>
              <w:spacing w:after="0" w:line="240" w:lineRule="auto"/>
              <w:rPr>
                <w:rFonts w:eastAsia="Times New Roman"/>
                <w:i/>
                <w:snapToGrid w:val="0"/>
                <w:sz w:val="24"/>
                <w:szCs w:val="24"/>
                <w:lang w:eastAsia="cs-CZ"/>
              </w:rPr>
            </w:pPr>
          </w:p>
        </w:tc>
      </w:tr>
    </w:tbl>
    <w:p w14:paraId="100DB8D6" w14:textId="77777777" w:rsidR="00E160C7" w:rsidRDefault="00E160C7" w:rsidP="00E160C7">
      <w:pPr>
        <w:spacing w:after="0" w:line="160" w:lineRule="atLeast"/>
        <w:jc w:val="both"/>
        <w:rPr>
          <w:rFonts w:asciiTheme="minorHAnsi" w:hAnsiTheme="minorHAnsi" w:cs="Arial"/>
          <w:highlight w:val="yellow"/>
        </w:rPr>
      </w:pPr>
    </w:p>
    <w:p w14:paraId="7961F1B9" w14:textId="77777777" w:rsidR="00781CE6" w:rsidRPr="00EB4307" w:rsidRDefault="00781CE6" w:rsidP="00BA1AA6">
      <w:pPr>
        <w:spacing w:after="0" w:line="160" w:lineRule="atLeast"/>
        <w:ind w:left="993"/>
        <w:jc w:val="both"/>
        <w:rPr>
          <w:rFonts w:asciiTheme="minorHAnsi" w:hAnsiTheme="minorHAnsi" w:cs="Arial"/>
          <w:highlight w:val="yellow"/>
        </w:rPr>
      </w:pPr>
    </w:p>
    <w:p w14:paraId="70F60DA3" w14:textId="77777777" w:rsidR="00F27DC6" w:rsidRDefault="00F27DC6" w:rsidP="00166F4D">
      <w:pPr>
        <w:spacing w:after="0"/>
        <w:jc w:val="both"/>
        <w:rPr>
          <w:i/>
          <w:iCs/>
          <w:color w:val="0070C0"/>
        </w:rPr>
      </w:pPr>
      <w:r>
        <w:rPr>
          <w:i/>
          <w:iCs/>
          <w:color w:val="0070C0"/>
        </w:rPr>
        <w:br/>
      </w:r>
    </w:p>
    <w:p w14:paraId="12256330" w14:textId="77777777" w:rsidR="00F27DC6" w:rsidRDefault="00F27DC6">
      <w:pPr>
        <w:spacing w:after="160" w:line="259" w:lineRule="auto"/>
        <w:rPr>
          <w:i/>
          <w:iCs/>
          <w:color w:val="0070C0"/>
        </w:rPr>
      </w:pPr>
      <w:r>
        <w:rPr>
          <w:i/>
          <w:iCs/>
          <w:color w:val="0070C0"/>
        </w:rPr>
        <w:br w:type="page"/>
      </w:r>
    </w:p>
    <w:p w14:paraId="1F7C2619" w14:textId="48A9F26A" w:rsidR="00F27DC6" w:rsidRPr="0061345F" w:rsidRDefault="00F27DC6" w:rsidP="00166F4D">
      <w:pPr>
        <w:spacing w:after="0"/>
        <w:jc w:val="both"/>
        <w:rPr>
          <w:b/>
          <w:bCs/>
          <w:i/>
          <w:iCs/>
        </w:rPr>
      </w:pPr>
      <w:r w:rsidRPr="0061345F">
        <w:rPr>
          <w:b/>
          <w:bCs/>
          <w:i/>
          <w:iCs/>
        </w:rPr>
        <w:lastRenderedPageBreak/>
        <w:t>Příloha č. 1</w:t>
      </w:r>
      <w:r w:rsidR="0061345F" w:rsidRPr="0061345F">
        <w:rPr>
          <w:b/>
          <w:bCs/>
          <w:i/>
          <w:iCs/>
        </w:rPr>
        <w:t>:</w:t>
      </w:r>
      <w:r w:rsidR="005A6924">
        <w:rPr>
          <w:b/>
          <w:bCs/>
          <w:i/>
          <w:iCs/>
        </w:rPr>
        <w:tab/>
      </w:r>
      <w:r w:rsidR="009F550D">
        <w:rPr>
          <w:b/>
          <w:bCs/>
          <w:i/>
          <w:iCs/>
        </w:rPr>
        <w:t xml:space="preserve">Technická specifikace </w:t>
      </w:r>
      <w:r w:rsidR="000B11F5">
        <w:rPr>
          <w:b/>
          <w:bCs/>
          <w:i/>
          <w:iCs/>
        </w:rPr>
        <w:t>díla</w:t>
      </w:r>
    </w:p>
    <w:p w14:paraId="52D8B916" w14:textId="77777777" w:rsidR="00F27DC6" w:rsidRDefault="00F27DC6" w:rsidP="00166F4D">
      <w:pPr>
        <w:spacing w:after="0"/>
        <w:jc w:val="both"/>
        <w:rPr>
          <w:i/>
          <w:iCs/>
          <w:color w:val="0070C0"/>
        </w:rPr>
      </w:pPr>
    </w:p>
    <w:p w14:paraId="261DF0AE" w14:textId="24DBA7D9" w:rsidR="00F82D5B" w:rsidRPr="00C7553E" w:rsidRDefault="00F82D5B" w:rsidP="00166F4D">
      <w:pPr>
        <w:spacing w:after="0"/>
        <w:jc w:val="both"/>
        <w:rPr>
          <w:i/>
          <w:iCs/>
          <w:color w:val="0070C0"/>
        </w:rPr>
      </w:pPr>
      <w:r>
        <w:rPr>
          <w:i/>
          <w:iCs/>
          <w:color w:val="0070C0"/>
        </w:rPr>
        <w:t xml:space="preserve">Tuto přílohu smlouvy bude tvořit </w:t>
      </w:r>
      <w:r w:rsidR="00C5070D">
        <w:rPr>
          <w:i/>
          <w:iCs/>
          <w:color w:val="0070C0"/>
        </w:rPr>
        <w:t xml:space="preserve">příloha č. </w:t>
      </w:r>
      <w:r w:rsidR="000B11F5">
        <w:rPr>
          <w:i/>
          <w:iCs/>
          <w:color w:val="0070C0"/>
        </w:rPr>
        <w:t>2</w:t>
      </w:r>
      <w:r w:rsidR="00E47893">
        <w:rPr>
          <w:i/>
          <w:iCs/>
          <w:color w:val="0070C0"/>
        </w:rPr>
        <w:t xml:space="preserve"> </w:t>
      </w:r>
      <w:r w:rsidR="00193ACA">
        <w:rPr>
          <w:i/>
          <w:iCs/>
          <w:color w:val="0070C0"/>
        </w:rPr>
        <w:t>výzvy k podání nabídek</w:t>
      </w:r>
      <w:r w:rsidR="00E47893">
        <w:rPr>
          <w:i/>
          <w:iCs/>
          <w:color w:val="0070C0"/>
        </w:rPr>
        <w:t xml:space="preserve"> –</w:t>
      </w:r>
      <w:r w:rsidR="004E1725">
        <w:rPr>
          <w:i/>
          <w:iCs/>
          <w:color w:val="0070C0"/>
        </w:rPr>
        <w:t xml:space="preserve"> </w:t>
      </w:r>
      <w:r w:rsidR="009F550D">
        <w:rPr>
          <w:i/>
          <w:iCs/>
          <w:color w:val="0070C0"/>
        </w:rPr>
        <w:t>Technická specifikace</w:t>
      </w:r>
      <w:r w:rsidR="000B11F5">
        <w:rPr>
          <w:i/>
          <w:iCs/>
          <w:color w:val="0070C0"/>
        </w:rPr>
        <w:t xml:space="preserve"> </w:t>
      </w:r>
      <w:r w:rsidR="001222EA">
        <w:rPr>
          <w:i/>
          <w:iCs/>
          <w:color w:val="0070C0"/>
        </w:rPr>
        <w:t>EPS</w:t>
      </w:r>
      <w:r w:rsidR="00E47893">
        <w:rPr>
          <w:i/>
          <w:iCs/>
          <w:color w:val="0070C0"/>
        </w:rPr>
        <w:t xml:space="preserve">. Příloha bude doplněna </w:t>
      </w:r>
      <w:r w:rsidR="00EE5FA9">
        <w:rPr>
          <w:i/>
          <w:iCs/>
          <w:color w:val="0070C0"/>
        </w:rPr>
        <w:t xml:space="preserve">k návrhu smlouvy </w:t>
      </w:r>
      <w:r w:rsidR="00E47893" w:rsidRPr="00E47893">
        <w:rPr>
          <w:i/>
          <w:iCs/>
          <w:color w:val="0070C0"/>
        </w:rPr>
        <w:t xml:space="preserve">před </w:t>
      </w:r>
      <w:r w:rsidR="00EE5FA9">
        <w:rPr>
          <w:i/>
          <w:iCs/>
          <w:color w:val="0070C0"/>
        </w:rPr>
        <w:t>jejím podpisem</w:t>
      </w:r>
      <w:r w:rsidR="00071566">
        <w:rPr>
          <w:i/>
          <w:iCs/>
          <w:color w:val="0070C0"/>
        </w:rPr>
        <w:t>.</w:t>
      </w:r>
    </w:p>
    <w:p w14:paraId="74A85C49" w14:textId="35BC7976" w:rsidR="009F550D" w:rsidRDefault="009F550D">
      <w:pPr>
        <w:spacing w:after="160" w:line="259" w:lineRule="auto"/>
        <w:rPr>
          <w:rFonts w:asciiTheme="minorHAnsi" w:hAnsiTheme="minorHAnsi"/>
        </w:rPr>
      </w:pPr>
      <w:r>
        <w:rPr>
          <w:rFonts w:asciiTheme="minorHAnsi" w:hAnsiTheme="minorHAnsi"/>
        </w:rPr>
        <w:br w:type="page"/>
      </w:r>
    </w:p>
    <w:p w14:paraId="16A349C3" w14:textId="4583655E" w:rsidR="009F550D" w:rsidRPr="0061345F" w:rsidRDefault="009F550D" w:rsidP="009F550D">
      <w:pPr>
        <w:spacing w:after="0"/>
        <w:jc w:val="both"/>
        <w:rPr>
          <w:b/>
          <w:bCs/>
          <w:i/>
          <w:iCs/>
        </w:rPr>
      </w:pPr>
      <w:r w:rsidRPr="0061345F">
        <w:rPr>
          <w:b/>
          <w:bCs/>
          <w:i/>
          <w:iCs/>
        </w:rPr>
        <w:lastRenderedPageBreak/>
        <w:t xml:space="preserve">Příloha č. </w:t>
      </w:r>
      <w:r w:rsidR="000B11F5">
        <w:rPr>
          <w:b/>
          <w:bCs/>
          <w:i/>
          <w:iCs/>
        </w:rPr>
        <w:t>2</w:t>
      </w:r>
      <w:r w:rsidRPr="0061345F">
        <w:rPr>
          <w:b/>
          <w:bCs/>
          <w:i/>
          <w:iCs/>
        </w:rPr>
        <w:t>:</w:t>
      </w:r>
      <w:r>
        <w:rPr>
          <w:b/>
          <w:bCs/>
          <w:i/>
          <w:iCs/>
        </w:rPr>
        <w:tab/>
      </w:r>
      <w:r w:rsidR="000536D4">
        <w:rPr>
          <w:b/>
          <w:bCs/>
          <w:i/>
          <w:iCs/>
        </w:rPr>
        <w:t>Oceněný p</w:t>
      </w:r>
      <w:r>
        <w:rPr>
          <w:b/>
          <w:bCs/>
          <w:i/>
          <w:iCs/>
        </w:rPr>
        <w:t>oložkový rozpočet</w:t>
      </w:r>
      <w:r w:rsidRPr="004E1725">
        <w:rPr>
          <w:b/>
          <w:bCs/>
          <w:i/>
          <w:iCs/>
        </w:rPr>
        <w:t xml:space="preserve"> </w:t>
      </w:r>
    </w:p>
    <w:p w14:paraId="11517D02" w14:textId="77777777" w:rsidR="009F550D" w:rsidRDefault="009F550D" w:rsidP="009F550D">
      <w:pPr>
        <w:spacing w:after="0"/>
        <w:jc w:val="both"/>
        <w:rPr>
          <w:i/>
          <w:iCs/>
          <w:color w:val="0070C0"/>
        </w:rPr>
      </w:pPr>
    </w:p>
    <w:p w14:paraId="7E356DEB" w14:textId="10AA7B35" w:rsidR="009F550D" w:rsidRPr="00C7553E" w:rsidRDefault="009F550D" w:rsidP="009F550D">
      <w:pPr>
        <w:spacing w:after="0"/>
        <w:jc w:val="both"/>
        <w:rPr>
          <w:i/>
          <w:iCs/>
          <w:color w:val="0070C0"/>
        </w:rPr>
      </w:pPr>
      <w:r>
        <w:rPr>
          <w:i/>
          <w:iCs/>
          <w:color w:val="0070C0"/>
        </w:rPr>
        <w:t xml:space="preserve">Tuto přílohu smlouvy bude tvořit příloha č. </w:t>
      </w:r>
      <w:r w:rsidR="000B11F5">
        <w:rPr>
          <w:i/>
          <w:iCs/>
          <w:color w:val="0070C0"/>
        </w:rPr>
        <w:t>3</w:t>
      </w:r>
      <w:r>
        <w:rPr>
          <w:i/>
          <w:iCs/>
          <w:color w:val="0070C0"/>
        </w:rPr>
        <w:t xml:space="preserve"> výzvy k podání nabídek –</w:t>
      </w:r>
      <w:r w:rsidR="004B0FD5">
        <w:rPr>
          <w:i/>
          <w:iCs/>
          <w:color w:val="0070C0"/>
        </w:rPr>
        <w:t>P</w:t>
      </w:r>
      <w:r>
        <w:rPr>
          <w:i/>
          <w:iCs/>
          <w:color w:val="0070C0"/>
        </w:rPr>
        <w:t>oložkový rozpočet,</w:t>
      </w:r>
      <w:r w:rsidR="00CF3A3C">
        <w:rPr>
          <w:i/>
          <w:iCs/>
          <w:color w:val="0070C0"/>
        </w:rPr>
        <w:t xml:space="preserve"> o</w:t>
      </w:r>
      <w:r w:rsidR="00CF3A3C" w:rsidRPr="003C1F11">
        <w:rPr>
          <w:i/>
          <w:iCs/>
          <w:color w:val="0070C0"/>
        </w:rPr>
        <w:t>ceněn</w:t>
      </w:r>
      <w:r w:rsidR="00CF3A3C">
        <w:rPr>
          <w:i/>
          <w:iCs/>
          <w:color w:val="0070C0"/>
        </w:rPr>
        <w:t>ý</w:t>
      </w:r>
      <w:r w:rsidR="00CF3A3C" w:rsidRPr="00CF3A3C">
        <w:rPr>
          <w:i/>
          <w:iCs/>
          <w:color w:val="0070C0"/>
        </w:rPr>
        <w:t xml:space="preserve"> </w:t>
      </w:r>
      <w:r w:rsidR="00CF3A3C">
        <w:rPr>
          <w:i/>
          <w:iCs/>
          <w:color w:val="0070C0"/>
        </w:rPr>
        <w:t xml:space="preserve">vybraným dodavatelem, </w:t>
      </w:r>
      <w:r>
        <w:rPr>
          <w:i/>
          <w:iCs/>
          <w:color w:val="0070C0"/>
        </w:rPr>
        <w:t>který</w:t>
      </w:r>
      <w:r w:rsidR="00CF3A3C">
        <w:rPr>
          <w:i/>
          <w:iCs/>
          <w:color w:val="0070C0"/>
        </w:rPr>
        <w:t xml:space="preserve"> jej</w:t>
      </w:r>
      <w:r>
        <w:rPr>
          <w:i/>
          <w:iCs/>
          <w:color w:val="0070C0"/>
        </w:rPr>
        <w:t xml:space="preserve"> přiloží k Formuláři nabídky jako jeho přílohu. Příloha bude doplněna k návrhu smlouvy </w:t>
      </w:r>
      <w:r w:rsidRPr="00E47893">
        <w:rPr>
          <w:i/>
          <w:iCs/>
          <w:color w:val="0070C0"/>
        </w:rPr>
        <w:t xml:space="preserve">před </w:t>
      </w:r>
      <w:r>
        <w:rPr>
          <w:i/>
          <w:iCs/>
          <w:color w:val="0070C0"/>
        </w:rPr>
        <w:t>jejím podpisem v souladu se zněním nabídky vybraného dodavatele.</w:t>
      </w:r>
    </w:p>
    <w:p w14:paraId="1A8C6249" w14:textId="77777777" w:rsidR="009F43CC" w:rsidRPr="00C01696" w:rsidRDefault="009F43CC" w:rsidP="00D734B8">
      <w:pPr>
        <w:jc w:val="center"/>
        <w:rPr>
          <w:rFonts w:asciiTheme="minorHAnsi" w:hAnsiTheme="minorHAnsi"/>
        </w:rPr>
      </w:pPr>
    </w:p>
    <w:sectPr w:rsidR="009F43CC" w:rsidRPr="00C01696" w:rsidSect="009D50FC">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EE723" w14:textId="77777777" w:rsidR="00025D69" w:rsidRDefault="00025D69" w:rsidP="00567EE2">
      <w:pPr>
        <w:spacing w:after="0" w:line="240" w:lineRule="auto"/>
      </w:pPr>
      <w:r>
        <w:separator/>
      </w:r>
    </w:p>
  </w:endnote>
  <w:endnote w:type="continuationSeparator" w:id="0">
    <w:p w14:paraId="2CD2ADBB" w14:textId="77777777" w:rsidR="00025D69" w:rsidRDefault="00025D69" w:rsidP="00567EE2">
      <w:pPr>
        <w:spacing w:after="0" w:line="240" w:lineRule="auto"/>
      </w:pPr>
      <w:r>
        <w:continuationSeparator/>
      </w:r>
    </w:p>
  </w:endnote>
  <w:endnote w:type="continuationNotice" w:id="1">
    <w:p w14:paraId="5443E383" w14:textId="77777777" w:rsidR="00025D69" w:rsidRDefault="00025D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4C30B" w14:textId="77777777" w:rsidR="00025D69" w:rsidRDefault="00025D69" w:rsidP="00567EE2">
      <w:pPr>
        <w:spacing w:after="0" w:line="240" w:lineRule="auto"/>
      </w:pPr>
      <w:r>
        <w:separator/>
      </w:r>
    </w:p>
  </w:footnote>
  <w:footnote w:type="continuationSeparator" w:id="0">
    <w:p w14:paraId="39F78B1D" w14:textId="77777777" w:rsidR="00025D69" w:rsidRDefault="00025D69" w:rsidP="00567EE2">
      <w:pPr>
        <w:spacing w:after="0" w:line="240" w:lineRule="auto"/>
      </w:pPr>
      <w:r>
        <w:continuationSeparator/>
      </w:r>
    </w:p>
  </w:footnote>
  <w:footnote w:type="continuationNotice" w:id="1">
    <w:p w14:paraId="78039E92" w14:textId="77777777" w:rsidR="00025D69" w:rsidRDefault="00025D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1AC3" w14:textId="5ACD2A31" w:rsidR="00BE7223" w:rsidRDefault="00BE7223" w:rsidP="006C1A33">
    <w:pPr>
      <w:jc w:val="right"/>
      <w:rPr>
        <w:rFonts w:asciiTheme="minorHAnsi" w:hAnsiTheme="minorHAnsi"/>
      </w:rPr>
    </w:pPr>
    <w:r>
      <w:rPr>
        <w:rFonts w:asciiTheme="minorHAnsi" w:hAnsiTheme="minorHAnsi"/>
      </w:rPr>
      <w:t xml:space="preserve">Příloha č. </w:t>
    </w:r>
    <w:r w:rsidR="00BE00C8">
      <w:rPr>
        <w:rFonts w:asciiTheme="minorHAnsi" w:hAnsiTheme="minorHAnsi"/>
      </w:rPr>
      <w:t xml:space="preserve">1 </w:t>
    </w:r>
    <w:r w:rsidR="009D2308">
      <w:rPr>
        <w:rFonts w:asciiTheme="minorHAnsi" w:hAnsiTheme="minorHAnsi"/>
      </w:rPr>
      <w:t>Výzvy k podání nabídky</w:t>
    </w:r>
  </w:p>
  <w:p w14:paraId="133A9B5F" w14:textId="77777777" w:rsidR="00BE7223" w:rsidRDefault="00BE72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81309554"/>
    <w:name w:val="WWNum8"/>
    <w:lvl w:ilvl="0">
      <w:start w:val="1"/>
      <w:numFmt w:val="lowerLetter"/>
      <w:lvlText w:val="%1"/>
      <w:lvlJc w:val="left"/>
      <w:pPr>
        <w:tabs>
          <w:tab w:val="num" w:pos="0"/>
        </w:tabs>
        <w:ind w:left="717" w:hanging="360"/>
      </w:pPr>
    </w:lvl>
    <w:lvl w:ilvl="1">
      <w:start w:val="1"/>
      <w:numFmt w:val="decimal"/>
      <w:lvlText w:val="%2."/>
      <w:lvlJc w:val="left"/>
      <w:pPr>
        <w:tabs>
          <w:tab w:val="num" w:pos="0"/>
        </w:tabs>
        <w:ind w:left="340" w:hanging="340"/>
      </w:pPr>
      <w:rPr>
        <w:strike w:val="0"/>
      </w:r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8"/>
    <w:multiLevelType w:val="multilevel"/>
    <w:tmpl w:val="7B68EBD6"/>
    <w:name w:val="WWNum10"/>
    <w:lvl w:ilvl="0">
      <w:start w:val="1"/>
      <w:numFmt w:val="decimal"/>
      <w:lvlText w:val="%1."/>
      <w:lvlJc w:val="left"/>
      <w:pPr>
        <w:tabs>
          <w:tab w:val="num" w:pos="0"/>
        </w:tabs>
        <w:ind w:left="357" w:hanging="357"/>
      </w:pPr>
      <w:rPr>
        <w:strike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3" w15:restartNumberingAfterBreak="0">
    <w:nsid w:val="0000000C"/>
    <w:multiLevelType w:val="multilevel"/>
    <w:tmpl w:val="BD529BA6"/>
    <w:name w:val="WWNum14"/>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4" w15:restartNumberingAfterBreak="0">
    <w:nsid w:val="0000000F"/>
    <w:multiLevelType w:val="multilevel"/>
    <w:tmpl w:val="BD54BFA2"/>
    <w:name w:val="WWNum17"/>
    <w:lvl w:ilvl="0">
      <w:start w:val="1"/>
      <w:numFmt w:val="decimal"/>
      <w:lvlText w:val="%1."/>
      <w:lvlJc w:val="left"/>
      <w:pPr>
        <w:tabs>
          <w:tab w:val="num" w:pos="0"/>
        </w:tabs>
        <w:ind w:left="357" w:hanging="357"/>
      </w:pPr>
      <w:rPr>
        <w:b w:val="0"/>
        <w:i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15:restartNumberingAfterBreak="0">
    <w:nsid w:val="032014E1"/>
    <w:multiLevelType w:val="multilevel"/>
    <w:tmpl w:val="617EA454"/>
    <w:lvl w:ilvl="0">
      <w:start w:val="1"/>
      <w:numFmt w:val="decimal"/>
      <w:lvlText w:val="%1."/>
      <w:lvlJc w:val="left"/>
      <w:pPr>
        <w:ind w:left="360" w:hanging="360"/>
      </w:pPr>
      <w:rPr>
        <w:rFonts w:hint="default"/>
        <w:sz w:val="22"/>
        <w:szCs w:val="22"/>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774C46"/>
    <w:multiLevelType w:val="multilevel"/>
    <w:tmpl w:val="477CACB4"/>
    <w:lvl w:ilvl="0">
      <w:start w:val="1"/>
      <w:numFmt w:val="decimal"/>
      <w:lvlText w:val="%1."/>
      <w:lvlJc w:val="left"/>
      <w:pPr>
        <w:ind w:left="360" w:hanging="360"/>
      </w:pPr>
      <w:rPr>
        <w:rFonts w:hint="default"/>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DF26B5"/>
    <w:multiLevelType w:val="hybridMultilevel"/>
    <w:tmpl w:val="77883B5E"/>
    <w:lvl w:ilvl="0" w:tplc="11961FB0">
      <w:start w:val="1"/>
      <w:numFmt w:val="lowerLetter"/>
      <w:lvlText w:val="%1)"/>
      <w:lvlJc w:val="left"/>
      <w:pPr>
        <w:ind w:left="1080" w:hanging="360"/>
      </w:pPr>
      <w:rPr>
        <w:i w:val="0"/>
        <w:iCs/>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0676F82"/>
    <w:multiLevelType w:val="hybridMultilevel"/>
    <w:tmpl w:val="5C54895C"/>
    <w:lvl w:ilvl="0" w:tplc="0A12B1E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7E5738"/>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0EC6376"/>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A044D4"/>
    <w:multiLevelType w:val="hybridMultilevel"/>
    <w:tmpl w:val="75141064"/>
    <w:lvl w:ilvl="0" w:tplc="44EEEFCA">
      <w:start w:val="8"/>
      <w:numFmt w:val="bullet"/>
      <w:lvlText w:val="-"/>
      <w:lvlJc w:val="left"/>
      <w:pPr>
        <w:ind w:left="1004"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1A585B4D"/>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535117"/>
    <w:multiLevelType w:val="hybridMultilevel"/>
    <w:tmpl w:val="70A8756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0AC23D3"/>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3605CFF"/>
    <w:multiLevelType w:val="hybridMultilevel"/>
    <w:tmpl w:val="4C76CB02"/>
    <w:lvl w:ilvl="0" w:tplc="941C5C8C">
      <w:start w:val="1"/>
      <w:numFmt w:val="upperRoman"/>
      <w:lvlText w:val="%1."/>
      <w:lvlJc w:val="right"/>
      <w:pPr>
        <w:ind w:left="1080" w:hanging="360"/>
      </w:pPr>
      <w:rPr>
        <w:b/>
        <w:bCs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9931FA5"/>
    <w:multiLevelType w:val="multilevel"/>
    <w:tmpl w:val="8B84E706"/>
    <w:numStyleLink w:val="ListFIDICRedBook"/>
  </w:abstractNum>
  <w:abstractNum w:abstractNumId="17" w15:restartNumberingAfterBreak="0">
    <w:nsid w:val="2EC44EFE"/>
    <w:multiLevelType w:val="multilevel"/>
    <w:tmpl w:val="2AA0AD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31D16207"/>
    <w:multiLevelType w:val="multilevel"/>
    <w:tmpl w:val="E0E0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8E3694"/>
    <w:multiLevelType w:val="multilevel"/>
    <w:tmpl w:val="8B84E706"/>
    <w:styleLink w:val="ListFIDICRedBook"/>
    <w:lvl w:ilvl="0">
      <w:start w:val="1"/>
      <w:numFmt w:val="decimal"/>
      <w:pStyle w:val="lnek"/>
      <w:lvlText w:val="%1"/>
      <w:lvlJc w:val="left"/>
      <w:pPr>
        <w:ind w:left="851" w:hanging="851"/>
      </w:pPr>
      <w:rPr>
        <w:rFonts w:hint="default"/>
      </w:rPr>
    </w:lvl>
    <w:lvl w:ilvl="1">
      <w:start w:val="1"/>
      <w:numFmt w:val="decimal"/>
      <w:pStyle w:val="Pod-lnek"/>
      <w:lvlText w:val="%1.%2"/>
      <w:lvlJc w:val="left"/>
      <w:pPr>
        <w:ind w:left="851" w:hanging="851"/>
      </w:pPr>
      <w:rPr>
        <w:rFonts w:hint="default"/>
      </w:rPr>
    </w:lvl>
    <w:lvl w:ilvl="2">
      <w:start w:val="1"/>
      <w:numFmt w:val="none"/>
      <w:lvlRestart w:val="0"/>
      <w:pStyle w:val="Pod-lnek2bez"/>
      <w:lvlText w:val=""/>
      <w:lvlJc w:val="left"/>
      <w:pPr>
        <w:ind w:left="851" w:firstLine="0"/>
      </w:pPr>
      <w:rPr>
        <w:rFonts w:hint="default"/>
      </w:rPr>
    </w:lvl>
    <w:lvl w:ilvl="3">
      <w:start w:val="1"/>
      <w:numFmt w:val="decimal"/>
      <w:lvlRestart w:val="2"/>
      <w:pStyle w:val="Pod-lnek2"/>
      <w:lvlText w:val="%1.%2.%4"/>
      <w:lvlJc w:val="left"/>
      <w:pPr>
        <w:ind w:left="851" w:hanging="851"/>
      </w:pPr>
      <w:rPr>
        <w:rFonts w:hint="default"/>
      </w:rPr>
    </w:lvl>
    <w:lvl w:ilvl="4">
      <w:start w:val="1"/>
      <w:numFmt w:val="decimal"/>
      <w:lvlText w:val="%1.%2.%3%4.%5"/>
      <w:lvlJc w:val="left"/>
      <w:pPr>
        <w:ind w:left="1701" w:hanging="850"/>
      </w:pPr>
      <w:rPr>
        <w:rFonts w:hint="default"/>
      </w:rPr>
    </w:lvl>
    <w:lvl w:ilvl="5">
      <w:start w:val="1"/>
      <w:numFmt w:val="lowerLetter"/>
      <w:lvlRestart w:val="4"/>
      <w:pStyle w:val="Psmenoa"/>
      <w:lvlText w:val="(%6)"/>
      <w:lvlJc w:val="left"/>
      <w:pPr>
        <w:ind w:left="1701" w:hanging="850"/>
      </w:pPr>
      <w:rPr>
        <w:rFonts w:hint="default"/>
      </w:rPr>
    </w:lvl>
    <w:lvl w:ilvl="6">
      <w:start w:val="1"/>
      <w:numFmt w:val="lowerLetter"/>
      <w:lvlRestart w:val="4"/>
      <w:lvlText w:val="%7)"/>
      <w:lvlJc w:val="left"/>
      <w:pPr>
        <w:ind w:left="1701" w:hanging="850"/>
      </w:pPr>
      <w:rPr>
        <w:rFonts w:hint="default"/>
      </w:rPr>
    </w:lvl>
    <w:lvl w:ilvl="7">
      <w:start w:val="1"/>
      <w:numFmt w:val="lowerRoman"/>
      <w:lvlRestart w:val="6"/>
      <w:pStyle w:val="Bod"/>
      <w:lvlText w:val="(%8)"/>
      <w:lvlJc w:val="left"/>
      <w:pPr>
        <w:ind w:left="2552" w:hanging="851"/>
      </w:pPr>
      <w:rPr>
        <w:rFonts w:hint="default"/>
      </w:rPr>
    </w:lvl>
    <w:lvl w:ilvl="8">
      <w:start w:val="1"/>
      <w:numFmt w:val="lowerLetter"/>
      <w:lvlRestart w:val="5"/>
      <w:lvlText w:val="(%9)"/>
      <w:lvlJc w:val="left"/>
      <w:pPr>
        <w:ind w:left="2552" w:hanging="851"/>
      </w:pPr>
      <w:rPr>
        <w:rFonts w:hint="default"/>
      </w:rPr>
    </w:lvl>
  </w:abstractNum>
  <w:abstractNum w:abstractNumId="20" w15:restartNumberingAfterBreak="0">
    <w:nsid w:val="330E64F7"/>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1A16D4"/>
    <w:multiLevelType w:val="hybridMultilevel"/>
    <w:tmpl w:val="BC78BDEA"/>
    <w:lvl w:ilvl="0" w:tplc="CCB01F8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0108B2"/>
    <w:multiLevelType w:val="multilevel"/>
    <w:tmpl w:val="D52E00AC"/>
    <w:lvl w:ilvl="0">
      <w:start w:val="1"/>
      <w:numFmt w:val="decimal"/>
      <w:lvlText w:val="%1."/>
      <w:lvlJc w:val="left"/>
      <w:pPr>
        <w:ind w:left="360" w:hanging="360"/>
      </w:pPr>
      <w:rPr>
        <w:rFonts w:hint="default"/>
        <w:b w:val="0"/>
        <w:bCs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A7367B"/>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4EC6064"/>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314A8E"/>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584523C6"/>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A73397F"/>
    <w:multiLevelType w:val="multilevel"/>
    <w:tmpl w:val="2D2436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2A949CE"/>
    <w:multiLevelType w:val="multilevel"/>
    <w:tmpl w:val="E2B6ED98"/>
    <w:lvl w:ilvl="0">
      <w:start w:val="5"/>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84625CB"/>
    <w:multiLevelType w:val="multilevel"/>
    <w:tmpl w:val="39E6A154"/>
    <w:lvl w:ilvl="0">
      <w:start w:val="1"/>
      <w:numFmt w:val="decimal"/>
      <w:lvlText w:val="%1."/>
      <w:lvlJc w:val="left"/>
      <w:pPr>
        <w:ind w:left="360" w:hanging="360"/>
      </w:pPr>
      <w:rPr>
        <w:rFonts w:hint="default"/>
      </w:rPr>
    </w:lvl>
    <w:lvl w:ilvl="1">
      <w:start w:val="1"/>
      <w:numFmt w:val="bullet"/>
      <w:lvlText w:val=""/>
      <w:lvlJc w:val="left"/>
      <w:pPr>
        <w:ind w:left="907" w:hanging="547"/>
      </w:pPr>
      <w:rPr>
        <w:rFonts w:ascii="Symbol" w:hAnsi="Symbol"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782E63"/>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76548B"/>
    <w:multiLevelType w:val="multilevel"/>
    <w:tmpl w:val="AD22607C"/>
    <w:lvl w:ilvl="0">
      <w:start w:val="1"/>
      <w:numFmt w:val="decimal"/>
      <w:lvlText w:val="%1."/>
      <w:lvlJc w:val="left"/>
      <w:pPr>
        <w:ind w:left="360" w:hanging="360"/>
      </w:pPr>
      <w:rPr>
        <w:rFonts w:hint="default"/>
        <w:b w:val="0"/>
        <w:bCs w:val="0"/>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1A5096"/>
    <w:multiLevelType w:val="hybridMultilevel"/>
    <w:tmpl w:val="8C260DFC"/>
    <w:lvl w:ilvl="0" w:tplc="2A7E94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6612A42"/>
    <w:multiLevelType w:val="multilevel"/>
    <w:tmpl w:val="E5AE0934"/>
    <w:lvl w:ilvl="0">
      <w:start w:val="1"/>
      <w:numFmt w:val="lowerLetter"/>
      <w:lvlText w:val="%1)"/>
      <w:lvlJc w:val="left"/>
      <w:pPr>
        <w:ind w:left="717" w:hanging="360"/>
      </w:pPr>
    </w:lvl>
    <w:lvl w:ilvl="1">
      <w:start w:val="1"/>
      <w:numFmt w:val="lowerLetter"/>
      <w:lvlText w:val="%2)"/>
      <w:lvlJc w:val="left"/>
      <w:pPr>
        <w:ind w:left="1264" w:hanging="547"/>
      </w:pPr>
      <w:rPr>
        <w:b w:val="0"/>
        <w:sz w:val="22"/>
      </w:rPr>
    </w:lvl>
    <w:lvl w:ilvl="2">
      <w:start w:val="1"/>
      <w:numFmt w:val="decimal"/>
      <w:lvlText w:val="%1.%2.%3."/>
      <w:lvlJc w:val="left"/>
      <w:pPr>
        <w:ind w:left="1581" w:hanging="504"/>
      </w:pPr>
      <w:rPr>
        <w:sz w:val="24"/>
      </w:r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34" w15:restartNumberingAfterBreak="0">
    <w:nsid w:val="78692731"/>
    <w:multiLevelType w:val="hybridMultilevel"/>
    <w:tmpl w:val="6EAA01CE"/>
    <w:lvl w:ilvl="0" w:tplc="FFFFFFFF">
      <w:numFmt w:val="bullet"/>
      <w:lvlText w:val="-"/>
      <w:lvlJc w:val="left"/>
      <w:pPr>
        <w:ind w:left="1429" w:hanging="360"/>
      </w:pPr>
      <w:rPr>
        <w:rFonts w:ascii="Palatino Linotype" w:eastAsia="Times New Roman" w:hAnsi="Palatino Linotype"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7D671CBA"/>
    <w:multiLevelType w:val="hybridMultilevel"/>
    <w:tmpl w:val="B9AA29C8"/>
    <w:lvl w:ilvl="0" w:tplc="04050001">
      <w:start w:val="1"/>
      <w:numFmt w:val="bullet"/>
      <w:lvlText w:val=""/>
      <w:lvlJc w:val="left"/>
      <w:pPr>
        <w:ind w:left="1428" w:hanging="360"/>
      </w:pPr>
      <w:rPr>
        <w:rFonts w:ascii="Symbol" w:hAnsi="Symbol" w:hint="default"/>
      </w:rPr>
    </w:lvl>
    <w:lvl w:ilvl="1" w:tplc="04050003" w:tentative="1">
      <w:start w:val="1"/>
      <w:numFmt w:val="bullet"/>
      <w:pStyle w:val="slovn2rove"/>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16cid:durableId="1490243545">
    <w:abstractNumId w:val="35"/>
  </w:num>
  <w:num w:numId="2" w16cid:durableId="502744003">
    <w:abstractNumId w:val="8"/>
  </w:num>
  <w:num w:numId="3" w16cid:durableId="311377257">
    <w:abstractNumId w:val="7"/>
  </w:num>
  <w:num w:numId="4" w16cid:durableId="1552495885">
    <w:abstractNumId w:val="19"/>
  </w:num>
  <w:num w:numId="5" w16cid:durableId="825050852">
    <w:abstractNumId w:val="16"/>
    <w:lvlOverride w:ilvl="0">
      <w:lvl w:ilvl="0">
        <w:start w:val="1"/>
        <w:numFmt w:val="decimal"/>
        <w:pStyle w:val="lnek"/>
        <w:lvlText w:val="%1"/>
        <w:lvlJc w:val="left"/>
        <w:pPr>
          <w:ind w:left="851" w:hanging="851"/>
        </w:pPr>
        <w:rPr>
          <w:rFonts w:hint="default"/>
          <w:b/>
          <w:bCs/>
          <w:color w:val="auto"/>
          <w:szCs w:val="28"/>
        </w:rPr>
      </w:lvl>
    </w:lvlOverride>
    <w:lvlOverride w:ilvl="1">
      <w:lvl w:ilvl="1">
        <w:start w:val="1"/>
        <w:numFmt w:val="decimal"/>
        <w:pStyle w:val="Pod-lnek"/>
        <w:lvlText w:val="%1.%2"/>
        <w:lvlJc w:val="left"/>
        <w:pPr>
          <w:ind w:left="851" w:hanging="851"/>
        </w:pPr>
        <w:rPr>
          <w:rFonts w:hint="default"/>
          <w:b/>
          <w:bCs/>
          <w:color w:val="auto"/>
          <w:szCs w:val="28"/>
        </w:rPr>
      </w:lvl>
    </w:lvlOverride>
    <w:lvlOverride w:ilvl="2">
      <w:lvl w:ilvl="2">
        <w:start w:val="1"/>
        <w:numFmt w:val="none"/>
        <w:lvlRestart w:val="0"/>
        <w:pStyle w:val="Pod-lnek2bez"/>
        <w:lvlText w:val=""/>
        <w:lvlJc w:val="left"/>
        <w:pPr>
          <w:ind w:left="851" w:firstLine="0"/>
        </w:pPr>
        <w:rPr>
          <w:rFonts w:hint="default"/>
        </w:rPr>
      </w:lvl>
    </w:lvlOverride>
    <w:lvlOverride w:ilvl="3">
      <w:lvl w:ilvl="3">
        <w:start w:val="1"/>
        <w:numFmt w:val="decimal"/>
        <w:lvlRestart w:val="2"/>
        <w:pStyle w:val="Pod-lnek2"/>
        <w:lvlText w:val="%1.%2.%4"/>
        <w:lvlJc w:val="left"/>
        <w:pPr>
          <w:ind w:left="851" w:hanging="851"/>
        </w:pPr>
        <w:rPr>
          <w:rFonts w:hint="default"/>
          <w:strike w:val="0"/>
          <w:color w:val="auto"/>
        </w:rPr>
      </w:lvl>
    </w:lvlOverride>
    <w:lvlOverride w:ilvl="4">
      <w:lvl w:ilvl="4">
        <w:start w:val="1"/>
        <w:numFmt w:val="decimal"/>
        <w:lvlText w:val="%1.%2.%3%4.%5"/>
        <w:lvlJc w:val="left"/>
        <w:pPr>
          <w:ind w:left="1701" w:hanging="850"/>
        </w:pPr>
        <w:rPr>
          <w:rFonts w:hint="default"/>
        </w:rPr>
      </w:lvl>
    </w:lvlOverride>
    <w:lvlOverride w:ilvl="5">
      <w:lvl w:ilvl="5">
        <w:start w:val="1"/>
        <w:numFmt w:val="lowerLetter"/>
        <w:lvlRestart w:val="4"/>
        <w:pStyle w:val="Psmenoa"/>
        <w:lvlText w:val="(%6)"/>
        <w:lvlJc w:val="left"/>
        <w:pPr>
          <w:ind w:left="1701" w:hanging="850"/>
        </w:pPr>
        <w:rPr>
          <w:rFonts w:hint="default"/>
          <w:color w:val="auto"/>
        </w:rPr>
      </w:lvl>
    </w:lvlOverride>
    <w:lvlOverride w:ilvl="6">
      <w:lvl w:ilvl="6">
        <w:start w:val="1"/>
        <w:numFmt w:val="lowerLetter"/>
        <w:lvlRestart w:val="4"/>
        <w:lvlText w:val="%7)"/>
        <w:lvlJc w:val="left"/>
        <w:pPr>
          <w:ind w:left="1701" w:hanging="850"/>
        </w:pPr>
        <w:rPr>
          <w:rFonts w:hint="default"/>
        </w:rPr>
      </w:lvl>
    </w:lvlOverride>
    <w:lvlOverride w:ilvl="7">
      <w:lvl w:ilvl="7">
        <w:start w:val="1"/>
        <w:numFmt w:val="lowerRoman"/>
        <w:lvlRestart w:val="6"/>
        <w:pStyle w:val="Bod"/>
        <w:lvlText w:val="(%8)"/>
        <w:lvlJc w:val="left"/>
        <w:pPr>
          <w:ind w:left="2552" w:hanging="851"/>
        </w:pPr>
        <w:rPr>
          <w:rFonts w:hint="default"/>
          <w:b w:val="0"/>
          <w:bCs/>
          <w:color w:val="auto"/>
        </w:rPr>
      </w:lvl>
    </w:lvlOverride>
    <w:lvlOverride w:ilvl="8">
      <w:lvl w:ilvl="8">
        <w:start w:val="1"/>
        <w:numFmt w:val="lowerLetter"/>
        <w:lvlRestart w:val="5"/>
        <w:lvlText w:val="(%9)"/>
        <w:lvlJc w:val="left"/>
        <w:pPr>
          <w:ind w:left="2552" w:hanging="851"/>
        </w:pPr>
        <w:rPr>
          <w:rFonts w:hint="default"/>
        </w:rPr>
      </w:lvl>
    </w:lvlOverride>
  </w:num>
  <w:num w:numId="6" w16cid:durableId="2139832951">
    <w:abstractNumId w:val="31"/>
  </w:num>
  <w:num w:numId="7" w16cid:durableId="854608968">
    <w:abstractNumId w:val="9"/>
  </w:num>
  <w:num w:numId="8" w16cid:durableId="1755004400">
    <w:abstractNumId w:val="33"/>
  </w:num>
  <w:num w:numId="9" w16cid:durableId="1980840476">
    <w:abstractNumId w:val="21"/>
  </w:num>
  <w:num w:numId="10" w16cid:durableId="683169141">
    <w:abstractNumId w:val="15"/>
  </w:num>
  <w:num w:numId="11" w16cid:durableId="646978197">
    <w:abstractNumId w:val="10"/>
  </w:num>
  <w:num w:numId="12" w16cid:durableId="784156365">
    <w:abstractNumId w:val="22"/>
  </w:num>
  <w:num w:numId="13" w16cid:durableId="614483938">
    <w:abstractNumId w:val="6"/>
  </w:num>
  <w:num w:numId="14" w16cid:durableId="997880694">
    <w:abstractNumId w:val="25"/>
  </w:num>
  <w:num w:numId="15" w16cid:durableId="598411071">
    <w:abstractNumId w:val="12"/>
  </w:num>
  <w:num w:numId="16" w16cid:durableId="945163205">
    <w:abstractNumId w:val="32"/>
  </w:num>
  <w:num w:numId="17" w16cid:durableId="261650164">
    <w:abstractNumId w:val="30"/>
  </w:num>
  <w:num w:numId="18" w16cid:durableId="1535653475">
    <w:abstractNumId w:val="11"/>
  </w:num>
  <w:num w:numId="19" w16cid:durableId="251397303">
    <w:abstractNumId w:val="27"/>
  </w:num>
  <w:num w:numId="20" w16cid:durableId="163741592">
    <w:abstractNumId w:val="18"/>
  </w:num>
  <w:num w:numId="21" w16cid:durableId="963535076">
    <w:abstractNumId w:val="34"/>
  </w:num>
  <w:num w:numId="22" w16cid:durableId="745035039">
    <w:abstractNumId w:val="17"/>
  </w:num>
  <w:num w:numId="23" w16cid:durableId="1901551794">
    <w:abstractNumId w:val="29"/>
  </w:num>
  <w:num w:numId="24" w16cid:durableId="832524899">
    <w:abstractNumId w:val="14"/>
  </w:num>
  <w:num w:numId="25" w16cid:durableId="967734927">
    <w:abstractNumId w:val="24"/>
  </w:num>
  <w:num w:numId="26" w16cid:durableId="479006194">
    <w:abstractNumId w:val="23"/>
  </w:num>
  <w:num w:numId="27" w16cid:durableId="1849904537">
    <w:abstractNumId w:val="20"/>
  </w:num>
  <w:num w:numId="28" w16cid:durableId="1878156472">
    <w:abstractNumId w:val="26"/>
  </w:num>
  <w:num w:numId="29" w16cid:durableId="871187679">
    <w:abstractNumId w:val="13"/>
  </w:num>
  <w:num w:numId="30" w16cid:durableId="269581902">
    <w:abstractNumId w:val="4"/>
  </w:num>
  <w:num w:numId="31" w16cid:durableId="2103380743">
    <w:abstractNumId w:val="5"/>
  </w:num>
  <w:num w:numId="32" w16cid:durableId="792408514">
    <w:abstractNumId w:val="16"/>
    <w:lvlOverride w:ilvl="0">
      <w:lvl w:ilvl="0">
        <w:start w:val="1"/>
        <w:numFmt w:val="decimal"/>
        <w:pStyle w:val="lnek"/>
        <w:lvlText w:val="%1"/>
        <w:lvlJc w:val="left"/>
        <w:pPr>
          <w:ind w:left="851" w:hanging="851"/>
        </w:pPr>
        <w:rPr>
          <w:rFonts w:hint="default"/>
          <w:b/>
          <w:bCs/>
          <w:color w:val="auto"/>
          <w:szCs w:val="28"/>
        </w:rPr>
      </w:lvl>
    </w:lvlOverride>
    <w:lvlOverride w:ilvl="1">
      <w:lvl w:ilvl="1">
        <w:start w:val="1"/>
        <w:numFmt w:val="decimal"/>
        <w:pStyle w:val="Pod-lnek"/>
        <w:lvlText w:val="%1.%2"/>
        <w:lvlJc w:val="left"/>
        <w:pPr>
          <w:ind w:left="851" w:hanging="851"/>
        </w:pPr>
        <w:rPr>
          <w:rFonts w:hint="default"/>
          <w:b/>
          <w:bCs/>
          <w:color w:val="auto"/>
          <w:szCs w:val="28"/>
        </w:rPr>
      </w:lvl>
    </w:lvlOverride>
    <w:lvlOverride w:ilvl="2">
      <w:lvl w:ilvl="2">
        <w:start w:val="1"/>
        <w:numFmt w:val="none"/>
        <w:lvlRestart w:val="0"/>
        <w:pStyle w:val="Pod-lnek2bez"/>
        <w:lvlText w:val=""/>
        <w:lvlJc w:val="left"/>
        <w:pPr>
          <w:ind w:left="851" w:firstLine="0"/>
        </w:pPr>
        <w:rPr>
          <w:rFonts w:hint="default"/>
        </w:rPr>
      </w:lvl>
    </w:lvlOverride>
    <w:lvlOverride w:ilvl="3">
      <w:lvl w:ilvl="3">
        <w:start w:val="1"/>
        <w:numFmt w:val="decimal"/>
        <w:lvlRestart w:val="2"/>
        <w:pStyle w:val="Pod-lnek2"/>
        <w:lvlText w:val="%1.%2.%4"/>
        <w:lvlJc w:val="left"/>
        <w:pPr>
          <w:ind w:left="851" w:hanging="851"/>
        </w:pPr>
        <w:rPr>
          <w:rFonts w:hint="default"/>
          <w:strike w:val="0"/>
          <w:color w:val="auto"/>
        </w:rPr>
      </w:lvl>
    </w:lvlOverride>
    <w:lvlOverride w:ilvl="4">
      <w:lvl w:ilvl="4">
        <w:start w:val="1"/>
        <w:numFmt w:val="decimal"/>
        <w:lvlText w:val="%1.%2.%3%4.%5"/>
        <w:lvlJc w:val="left"/>
        <w:pPr>
          <w:ind w:left="1701" w:hanging="850"/>
        </w:pPr>
        <w:rPr>
          <w:rFonts w:hint="default"/>
        </w:rPr>
      </w:lvl>
    </w:lvlOverride>
    <w:lvlOverride w:ilvl="5">
      <w:lvl w:ilvl="5">
        <w:start w:val="1"/>
        <w:numFmt w:val="lowerLetter"/>
        <w:lvlRestart w:val="4"/>
        <w:pStyle w:val="Psmenoa"/>
        <w:lvlText w:val="(%6)"/>
        <w:lvlJc w:val="left"/>
        <w:pPr>
          <w:ind w:left="1701" w:hanging="850"/>
        </w:pPr>
        <w:rPr>
          <w:rFonts w:hint="default"/>
          <w:color w:val="auto"/>
        </w:rPr>
      </w:lvl>
    </w:lvlOverride>
    <w:lvlOverride w:ilvl="6">
      <w:lvl w:ilvl="6">
        <w:start w:val="1"/>
        <w:numFmt w:val="lowerLetter"/>
        <w:lvlRestart w:val="4"/>
        <w:lvlText w:val="%7)"/>
        <w:lvlJc w:val="left"/>
        <w:pPr>
          <w:ind w:left="1701" w:hanging="850"/>
        </w:pPr>
        <w:rPr>
          <w:rFonts w:hint="default"/>
        </w:rPr>
      </w:lvl>
    </w:lvlOverride>
    <w:lvlOverride w:ilvl="7">
      <w:lvl w:ilvl="7">
        <w:start w:val="1"/>
        <w:numFmt w:val="lowerRoman"/>
        <w:lvlRestart w:val="6"/>
        <w:pStyle w:val="Bod"/>
        <w:lvlText w:val="(%8)"/>
        <w:lvlJc w:val="left"/>
        <w:pPr>
          <w:ind w:left="2552" w:hanging="851"/>
        </w:pPr>
        <w:rPr>
          <w:rFonts w:hint="default"/>
          <w:b w:val="0"/>
          <w:bCs/>
          <w:color w:val="auto"/>
        </w:rPr>
      </w:lvl>
    </w:lvlOverride>
    <w:lvlOverride w:ilvl="8">
      <w:lvl w:ilvl="8">
        <w:start w:val="1"/>
        <w:numFmt w:val="lowerLetter"/>
        <w:lvlRestart w:val="5"/>
        <w:lvlText w:val="(%9)"/>
        <w:lvlJc w:val="left"/>
        <w:pPr>
          <w:ind w:left="2552" w:hanging="851"/>
        </w:pPr>
        <w:rPr>
          <w:rFonts w:hint="default"/>
        </w:rPr>
      </w:lvl>
    </w:lvlOverride>
  </w:num>
  <w:num w:numId="33" w16cid:durableId="1159275444">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32"/>
    <w:rsid w:val="0000078C"/>
    <w:rsid w:val="0000293E"/>
    <w:rsid w:val="00012677"/>
    <w:rsid w:val="000126F7"/>
    <w:rsid w:val="00012BEE"/>
    <w:rsid w:val="00021840"/>
    <w:rsid w:val="00025D69"/>
    <w:rsid w:val="00026185"/>
    <w:rsid w:val="000264B1"/>
    <w:rsid w:val="00033B7D"/>
    <w:rsid w:val="00033BEF"/>
    <w:rsid w:val="00034B5E"/>
    <w:rsid w:val="00035C8E"/>
    <w:rsid w:val="00035E89"/>
    <w:rsid w:val="000372C4"/>
    <w:rsid w:val="00037DF1"/>
    <w:rsid w:val="000424B7"/>
    <w:rsid w:val="000431DD"/>
    <w:rsid w:val="00043F2D"/>
    <w:rsid w:val="000450B9"/>
    <w:rsid w:val="00045D05"/>
    <w:rsid w:val="00047BBF"/>
    <w:rsid w:val="00050F2E"/>
    <w:rsid w:val="00051298"/>
    <w:rsid w:val="0005208D"/>
    <w:rsid w:val="000527EB"/>
    <w:rsid w:val="000536D4"/>
    <w:rsid w:val="0005549C"/>
    <w:rsid w:val="00061544"/>
    <w:rsid w:val="00061D5A"/>
    <w:rsid w:val="000628D7"/>
    <w:rsid w:val="00063CE1"/>
    <w:rsid w:val="00063FD5"/>
    <w:rsid w:val="00064B68"/>
    <w:rsid w:val="00066E43"/>
    <w:rsid w:val="00067152"/>
    <w:rsid w:val="000672F5"/>
    <w:rsid w:val="00067E2D"/>
    <w:rsid w:val="00070421"/>
    <w:rsid w:val="000707D4"/>
    <w:rsid w:val="000708B1"/>
    <w:rsid w:val="00070B16"/>
    <w:rsid w:val="00071566"/>
    <w:rsid w:val="0007240C"/>
    <w:rsid w:val="000729EE"/>
    <w:rsid w:val="00073E52"/>
    <w:rsid w:val="000747C2"/>
    <w:rsid w:val="00080942"/>
    <w:rsid w:val="00081BF2"/>
    <w:rsid w:val="00081FFD"/>
    <w:rsid w:val="00083B25"/>
    <w:rsid w:val="00084046"/>
    <w:rsid w:val="00084733"/>
    <w:rsid w:val="00085470"/>
    <w:rsid w:val="00085899"/>
    <w:rsid w:val="00085946"/>
    <w:rsid w:val="00085E25"/>
    <w:rsid w:val="00086D56"/>
    <w:rsid w:val="0009042D"/>
    <w:rsid w:val="00090E14"/>
    <w:rsid w:val="00091268"/>
    <w:rsid w:val="00093DBC"/>
    <w:rsid w:val="00094FE6"/>
    <w:rsid w:val="00097434"/>
    <w:rsid w:val="00097B71"/>
    <w:rsid w:val="000A35B2"/>
    <w:rsid w:val="000A4BA5"/>
    <w:rsid w:val="000A5B8E"/>
    <w:rsid w:val="000A6CC8"/>
    <w:rsid w:val="000A7415"/>
    <w:rsid w:val="000B11F5"/>
    <w:rsid w:val="000B2487"/>
    <w:rsid w:val="000B3BE8"/>
    <w:rsid w:val="000B424C"/>
    <w:rsid w:val="000B5227"/>
    <w:rsid w:val="000B5C74"/>
    <w:rsid w:val="000B64F9"/>
    <w:rsid w:val="000C0336"/>
    <w:rsid w:val="000C160F"/>
    <w:rsid w:val="000C1990"/>
    <w:rsid w:val="000C1A2F"/>
    <w:rsid w:val="000C2AAE"/>
    <w:rsid w:val="000C2E5B"/>
    <w:rsid w:val="000C3887"/>
    <w:rsid w:val="000C3889"/>
    <w:rsid w:val="000C4B1C"/>
    <w:rsid w:val="000C60D2"/>
    <w:rsid w:val="000D073D"/>
    <w:rsid w:val="000D1139"/>
    <w:rsid w:val="000D1363"/>
    <w:rsid w:val="000D2CF1"/>
    <w:rsid w:val="000D32A4"/>
    <w:rsid w:val="000D5ABD"/>
    <w:rsid w:val="000D751F"/>
    <w:rsid w:val="000E0B82"/>
    <w:rsid w:val="000E1DEA"/>
    <w:rsid w:val="000E2CEF"/>
    <w:rsid w:val="000E32CE"/>
    <w:rsid w:val="000E5D00"/>
    <w:rsid w:val="000E7A6E"/>
    <w:rsid w:val="000F08DE"/>
    <w:rsid w:val="000F2554"/>
    <w:rsid w:val="000F4077"/>
    <w:rsid w:val="000F5304"/>
    <w:rsid w:val="000F531C"/>
    <w:rsid w:val="00100778"/>
    <w:rsid w:val="00101605"/>
    <w:rsid w:val="001031FF"/>
    <w:rsid w:val="00103E7C"/>
    <w:rsid w:val="00105273"/>
    <w:rsid w:val="00105435"/>
    <w:rsid w:val="00105A97"/>
    <w:rsid w:val="00105DBA"/>
    <w:rsid w:val="00113596"/>
    <w:rsid w:val="00114166"/>
    <w:rsid w:val="0011453A"/>
    <w:rsid w:val="0011530C"/>
    <w:rsid w:val="00115E0C"/>
    <w:rsid w:val="0011636B"/>
    <w:rsid w:val="00120B41"/>
    <w:rsid w:val="00120CD1"/>
    <w:rsid w:val="001213FA"/>
    <w:rsid w:val="001222EA"/>
    <w:rsid w:val="00122B70"/>
    <w:rsid w:val="00123E4E"/>
    <w:rsid w:val="0012415C"/>
    <w:rsid w:val="0012444C"/>
    <w:rsid w:val="0012456C"/>
    <w:rsid w:val="00124B66"/>
    <w:rsid w:val="00124E85"/>
    <w:rsid w:val="00127047"/>
    <w:rsid w:val="00127A09"/>
    <w:rsid w:val="001312A0"/>
    <w:rsid w:val="00132B03"/>
    <w:rsid w:val="0013774F"/>
    <w:rsid w:val="00141A36"/>
    <w:rsid w:val="00141FEB"/>
    <w:rsid w:val="001430A9"/>
    <w:rsid w:val="00144D0E"/>
    <w:rsid w:val="00150B0F"/>
    <w:rsid w:val="00150DFA"/>
    <w:rsid w:val="00151AF6"/>
    <w:rsid w:val="00152157"/>
    <w:rsid w:val="00152325"/>
    <w:rsid w:val="00152BCB"/>
    <w:rsid w:val="001534F8"/>
    <w:rsid w:val="00153783"/>
    <w:rsid w:val="00154490"/>
    <w:rsid w:val="0015451A"/>
    <w:rsid w:val="00157545"/>
    <w:rsid w:val="001575A5"/>
    <w:rsid w:val="001576FD"/>
    <w:rsid w:val="00160B2E"/>
    <w:rsid w:val="00160E07"/>
    <w:rsid w:val="00161C0E"/>
    <w:rsid w:val="00162BE6"/>
    <w:rsid w:val="00164A32"/>
    <w:rsid w:val="00165971"/>
    <w:rsid w:val="00166F4D"/>
    <w:rsid w:val="00167277"/>
    <w:rsid w:val="00167708"/>
    <w:rsid w:val="00172BF9"/>
    <w:rsid w:val="001737FE"/>
    <w:rsid w:val="00173904"/>
    <w:rsid w:val="00173F6C"/>
    <w:rsid w:val="001756EB"/>
    <w:rsid w:val="00175C01"/>
    <w:rsid w:val="001763C2"/>
    <w:rsid w:val="00177663"/>
    <w:rsid w:val="00180055"/>
    <w:rsid w:val="00181E3E"/>
    <w:rsid w:val="001824E0"/>
    <w:rsid w:val="00182798"/>
    <w:rsid w:val="00184A2B"/>
    <w:rsid w:val="00184B7A"/>
    <w:rsid w:val="00184FBF"/>
    <w:rsid w:val="0018619E"/>
    <w:rsid w:val="0018669E"/>
    <w:rsid w:val="00186C1B"/>
    <w:rsid w:val="001879AF"/>
    <w:rsid w:val="00187BC4"/>
    <w:rsid w:val="00192DBC"/>
    <w:rsid w:val="00193ACA"/>
    <w:rsid w:val="00194171"/>
    <w:rsid w:val="00194C08"/>
    <w:rsid w:val="001959AA"/>
    <w:rsid w:val="00195B49"/>
    <w:rsid w:val="00195B9F"/>
    <w:rsid w:val="00196708"/>
    <w:rsid w:val="00196834"/>
    <w:rsid w:val="001971D9"/>
    <w:rsid w:val="001A1DE9"/>
    <w:rsid w:val="001A1FA2"/>
    <w:rsid w:val="001A52E6"/>
    <w:rsid w:val="001A5FED"/>
    <w:rsid w:val="001A6023"/>
    <w:rsid w:val="001A65F1"/>
    <w:rsid w:val="001A6BE0"/>
    <w:rsid w:val="001B095E"/>
    <w:rsid w:val="001B157C"/>
    <w:rsid w:val="001B2726"/>
    <w:rsid w:val="001B4083"/>
    <w:rsid w:val="001B4A74"/>
    <w:rsid w:val="001B6052"/>
    <w:rsid w:val="001B6F43"/>
    <w:rsid w:val="001B770D"/>
    <w:rsid w:val="001C1403"/>
    <w:rsid w:val="001C5A3A"/>
    <w:rsid w:val="001C7771"/>
    <w:rsid w:val="001D47FF"/>
    <w:rsid w:val="001D68EE"/>
    <w:rsid w:val="001D76D1"/>
    <w:rsid w:val="001D7BC3"/>
    <w:rsid w:val="001D7FEA"/>
    <w:rsid w:val="001E0A21"/>
    <w:rsid w:val="001E46D9"/>
    <w:rsid w:val="001E53DF"/>
    <w:rsid w:val="001E6EB9"/>
    <w:rsid w:val="001E72C6"/>
    <w:rsid w:val="001F08E8"/>
    <w:rsid w:val="001F0D1F"/>
    <w:rsid w:val="001F0F15"/>
    <w:rsid w:val="001F17FE"/>
    <w:rsid w:val="001F290E"/>
    <w:rsid w:val="001F2A5D"/>
    <w:rsid w:val="001F3106"/>
    <w:rsid w:val="001F39A7"/>
    <w:rsid w:val="001F5C8D"/>
    <w:rsid w:val="001F6B3E"/>
    <w:rsid w:val="001F6F9D"/>
    <w:rsid w:val="001F7BE7"/>
    <w:rsid w:val="00200A2E"/>
    <w:rsid w:val="00202ACB"/>
    <w:rsid w:val="00204C89"/>
    <w:rsid w:val="00206B95"/>
    <w:rsid w:val="00207AEF"/>
    <w:rsid w:val="0021019A"/>
    <w:rsid w:val="00211283"/>
    <w:rsid w:val="002122BE"/>
    <w:rsid w:val="00212500"/>
    <w:rsid w:val="00212EE2"/>
    <w:rsid w:val="00213273"/>
    <w:rsid w:val="00214233"/>
    <w:rsid w:val="002159EA"/>
    <w:rsid w:val="002166B2"/>
    <w:rsid w:val="00220A09"/>
    <w:rsid w:val="00220E12"/>
    <w:rsid w:val="002232C5"/>
    <w:rsid w:val="00223593"/>
    <w:rsid w:val="00224071"/>
    <w:rsid w:val="002240D9"/>
    <w:rsid w:val="00224565"/>
    <w:rsid w:val="00227F72"/>
    <w:rsid w:val="00230215"/>
    <w:rsid w:val="00231624"/>
    <w:rsid w:val="00231768"/>
    <w:rsid w:val="00232E5D"/>
    <w:rsid w:val="00236ED3"/>
    <w:rsid w:val="00240B69"/>
    <w:rsid w:val="0024371D"/>
    <w:rsid w:val="00243D7B"/>
    <w:rsid w:val="00244D99"/>
    <w:rsid w:val="00247BD3"/>
    <w:rsid w:val="002506E5"/>
    <w:rsid w:val="00250DDD"/>
    <w:rsid w:val="00251008"/>
    <w:rsid w:val="00251D6E"/>
    <w:rsid w:val="002521F8"/>
    <w:rsid w:val="00254630"/>
    <w:rsid w:val="0025522C"/>
    <w:rsid w:val="002567D6"/>
    <w:rsid w:val="00260647"/>
    <w:rsid w:val="00261EC1"/>
    <w:rsid w:val="002626EA"/>
    <w:rsid w:val="00262951"/>
    <w:rsid w:val="00265057"/>
    <w:rsid w:val="00265F36"/>
    <w:rsid w:val="0026699B"/>
    <w:rsid w:val="0026707C"/>
    <w:rsid w:val="00270AED"/>
    <w:rsid w:val="00272012"/>
    <w:rsid w:val="00273DCB"/>
    <w:rsid w:val="00277CFB"/>
    <w:rsid w:val="00277D08"/>
    <w:rsid w:val="00280F29"/>
    <w:rsid w:val="00280F62"/>
    <w:rsid w:val="002819FD"/>
    <w:rsid w:val="00285D38"/>
    <w:rsid w:val="0028742D"/>
    <w:rsid w:val="00291F8C"/>
    <w:rsid w:val="00294ACC"/>
    <w:rsid w:val="00296E8D"/>
    <w:rsid w:val="002A0A7F"/>
    <w:rsid w:val="002A1BD8"/>
    <w:rsid w:val="002A2DC1"/>
    <w:rsid w:val="002A3DB5"/>
    <w:rsid w:val="002A402D"/>
    <w:rsid w:val="002A425B"/>
    <w:rsid w:val="002A4D48"/>
    <w:rsid w:val="002A6139"/>
    <w:rsid w:val="002A6EF9"/>
    <w:rsid w:val="002A765D"/>
    <w:rsid w:val="002B10DB"/>
    <w:rsid w:val="002B1139"/>
    <w:rsid w:val="002B240E"/>
    <w:rsid w:val="002B2E29"/>
    <w:rsid w:val="002B34EF"/>
    <w:rsid w:val="002B3E7E"/>
    <w:rsid w:val="002B4E97"/>
    <w:rsid w:val="002B5489"/>
    <w:rsid w:val="002B7422"/>
    <w:rsid w:val="002C3EF2"/>
    <w:rsid w:val="002C3F7E"/>
    <w:rsid w:val="002C40B9"/>
    <w:rsid w:val="002C5DDF"/>
    <w:rsid w:val="002C62CA"/>
    <w:rsid w:val="002C648F"/>
    <w:rsid w:val="002C6CB3"/>
    <w:rsid w:val="002C6FD6"/>
    <w:rsid w:val="002D0941"/>
    <w:rsid w:val="002D0C6B"/>
    <w:rsid w:val="002D27E9"/>
    <w:rsid w:val="002D3CC5"/>
    <w:rsid w:val="002D426B"/>
    <w:rsid w:val="002D7DB6"/>
    <w:rsid w:val="002E0261"/>
    <w:rsid w:val="002E058D"/>
    <w:rsid w:val="002E0679"/>
    <w:rsid w:val="002E2F7B"/>
    <w:rsid w:val="002E5E80"/>
    <w:rsid w:val="002E6190"/>
    <w:rsid w:val="002E6323"/>
    <w:rsid w:val="002E7ED1"/>
    <w:rsid w:val="002F0DA4"/>
    <w:rsid w:val="002F1219"/>
    <w:rsid w:val="002F185A"/>
    <w:rsid w:val="002F2D84"/>
    <w:rsid w:val="002F65B3"/>
    <w:rsid w:val="003001A2"/>
    <w:rsid w:val="003005DE"/>
    <w:rsid w:val="00304C44"/>
    <w:rsid w:val="00305C18"/>
    <w:rsid w:val="003062D3"/>
    <w:rsid w:val="00306991"/>
    <w:rsid w:val="00306AB2"/>
    <w:rsid w:val="003071EF"/>
    <w:rsid w:val="00310150"/>
    <w:rsid w:val="003103B2"/>
    <w:rsid w:val="00310C7D"/>
    <w:rsid w:val="003137CF"/>
    <w:rsid w:val="00314A01"/>
    <w:rsid w:val="00314DFD"/>
    <w:rsid w:val="003152D3"/>
    <w:rsid w:val="003155D0"/>
    <w:rsid w:val="003157A2"/>
    <w:rsid w:val="00316E06"/>
    <w:rsid w:val="0032047E"/>
    <w:rsid w:val="00322974"/>
    <w:rsid w:val="003237E0"/>
    <w:rsid w:val="003242AD"/>
    <w:rsid w:val="00325EB9"/>
    <w:rsid w:val="00330269"/>
    <w:rsid w:val="003302F6"/>
    <w:rsid w:val="00331806"/>
    <w:rsid w:val="00332D98"/>
    <w:rsid w:val="0033323D"/>
    <w:rsid w:val="00333484"/>
    <w:rsid w:val="003349C2"/>
    <w:rsid w:val="003355E0"/>
    <w:rsid w:val="003356BA"/>
    <w:rsid w:val="00337DF7"/>
    <w:rsid w:val="003407BE"/>
    <w:rsid w:val="00341E26"/>
    <w:rsid w:val="00342E42"/>
    <w:rsid w:val="0034326C"/>
    <w:rsid w:val="00343995"/>
    <w:rsid w:val="003465AA"/>
    <w:rsid w:val="003469A5"/>
    <w:rsid w:val="00347059"/>
    <w:rsid w:val="00347148"/>
    <w:rsid w:val="003476DB"/>
    <w:rsid w:val="00350B4D"/>
    <w:rsid w:val="00350C46"/>
    <w:rsid w:val="00351207"/>
    <w:rsid w:val="00351890"/>
    <w:rsid w:val="003526F9"/>
    <w:rsid w:val="00354AB0"/>
    <w:rsid w:val="003556F1"/>
    <w:rsid w:val="003571FC"/>
    <w:rsid w:val="00357724"/>
    <w:rsid w:val="003602F0"/>
    <w:rsid w:val="00361BC6"/>
    <w:rsid w:val="00361E81"/>
    <w:rsid w:val="00362422"/>
    <w:rsid w:val="00364D1B"/>
    <w:rsid w:val="0036577A"/>
    <w:rsid w:val="00366234"/>
    <w:rsid w:val="0036656D"/>
    <w:rsid w:val="00366AD5"/>
    <w:rsid w:val="003679BA"/>
    <w:rsid w:val="00367E04"/>
    <w:rsid w:val="0037289F"/>
    <w:rsid w:val="00373BD4"/>
    <w:rsid w:val="0037527A"/>
    <w:rsid w:val="003766DF"/>
    <w:rsid w:val="003776B4"/>
    <w:rsid w:val="00380118"/>
    <w:rsid w:val="00380753"/>
    <w:rsid w:val="003838FC"/>
    <w:rsid w:val="003843C2"/>
    <w:rsid w:val="00384484"/>
    <w:rsid w:val="00386B92"/>
    <w:rsid w:val="00387B85"/>
    <w:rsid w:val="00390EBF"/>
    <w:rsid w:val="00391C81"/>
    <w:rsid w:val="00393766"/>
    <w:rsid w:val="00393ECA"/>
    <w:rsid w:val="003942D4"/>
    <w:rsid w:val="00394970"/>
    <w:rsid w:val="003952A9"/>
    <w:rsid w:val="00395569"/>
    <w:rsid w:val="00396AAA"/>
    <w:rsid w:val="00397353"/>
    <w:rsid w:val="003A0EAC"/>
    <w:rsid w:val="003A1682"/>
    <w:rsid w:val="003A4D34"/>
    <w:rsid w:val="003A6331"/>
    <w:rsid w:val="003A6586"/>
    <w:rsid w:val="003A69BF"/>
    <w:rsid w:val="003A7340"/>
    <w:rsid w:val="003B067F"/>
    <w:rsid w:val="003B07DB"/>
    <w:rsid w:val="003B25E3"/>
    <w:rsid w:val="003B6173"/>
    <w:rsid w:val="003B7A3E"/>
    <w:rsid w:val="003C059C"/>
    <w:rsid w:val="003C084C"/>
    <w:rsid w:val="003C1C37"/>
    <w:rsid w:val="003C1F11"/>
    <w:rsid w:val="003C3562"/>
    <w:rsid w:val="003C45C5"/>
    <w:rsid w:val="003C5CEC"/>
    <w:rsid w:val="003C5F36"/>
    <w:rsid w:val="003C5FC2"/>
    <w:rsid w:val="003C68EB"/>
    <w:rsid w:val="003C7D63"/>
    <w:rsid w:val="003D0712"/>
    <w:rsid w:val="003D0B25"/>
    <w:rsid w:val="003D19FF"/>
    <w:rsid w:val="003D7AFE"/>
    <w:rsid w:val="003E06F4"/>
    <w:rsid w:val="003E0A59"/>
    <w:rsid w:val="003E0EEB"/>
    <w:rsid w:val="003E13E1"/>
    <w:rsid w:val="003E192E"/>
    <w:rsid w:val="003E20F2"/>
    <w:rsid w:val="003E649C"/>
    <w:rsid w:val="003E68A4"/>
    <w:rsid w:val="003E6B6C"/>
    <w:rsid w:val="003E73E8"/>
    <w:rsid w:val="003E7CE9"/>
    <w:rsid w:val="003F1D6A"/>
    <w:rsid w:val="003F20F4"/>
    <w:rsid w:val="003F34A8"/>
    <w:rsid w:val="003F47D2"/>
    <w:rsid w:val="003F4C1D"/>
    <w:rsid w:val="003F7D77"/>
    <w:rsid w:val="00400050"/>
    <w:rsid w:val="0040238B"/>
    <w:rsid w:val="00407238"/>
    <w:rsid w:val="0040743D"/>
    <w:rsid w:val="00412B82"/>
    <w:rsid w:val="00415B3D"/>
    <w:rsid w:val="00415DAA"/>
    <w:rsid w:val="00417410"/>
    <w:rsid w:val="00417E34"/>
    <w:rsid w:val="00417FE7"/>
    <w:rsid w:val="004224D4"/>
    <w:rsid w:val="00422F02"/>
    <w:rsid w:val="004231F4"/>
    <w:rsid w:val="004240EB"/>
    <w:rsid w:val="00424A7E"/>
    <w:rsid w:val="00424ABC"/>
    <w:rsid w:val="004261FC"/>
    <w:rsid w:val="0042633C"/>
    <w:rsid w:val="0042643F"/>
    <w:rsid w:val="0042674C"/>
    <w:rsid w:val="004270B7"/>
    <w:rsid w:val="0043261A"/>
    <w:rsid w:val="0043373F"/>
    <w:rsid w:val="0043666A"/>
    <w:rsid w:val="004369BE"/>
    <w:rsid w:val="00436FBB"/>
    <w:rsid w:val="00441C99"/>
    <w:rsid w:val="004434EA"/>
    <w:rsid w:val="00444AA1"/>
    <w:rsid w:val="00445016"/>
    <w:rsid w:val="00445BF8"/>
    <w:rsid w:val="00445DB0"/>
    <w:rsid w:val="00446110"/>
    <w:rsid w:val="004461C7"/>
    <w:rsid w:val="00446493"/>
    <w:rsid w:val="00446E9A"/>
    <w:rsid w:val="00447479"/>
    <w:rsid w:val="004479C0"/>
    <w:rsid w:val="00451F83"/>
    <w:rsid w:val="00452149"/>
    <w:rsid w:val="00452AEF"/>
    <w:rsid w:val="00452B76"/>
    <w:rsid w:val="00454269"/>
    <w:rsid w:val="00454DF2"/>
    <w:rsid w:val="00455B50"/>
    <w:rsid w:val="00456173"/>
    <w:rsid w:val="00457259"/>
    <w:rsid w:val="004572D4"/>
    <w:rsid w:val="00457661"/>
    <w:rsid w:val="0046108A"/>
    <w:rsid w:val="00461C6D"/>
    <w:rsid w:val="00462D93"/>
    <w:rsid w:val="00465DD9"/>
    <w:rsid w:val="004664D3"/>
    <w:rsid w:val="00466654"/>
    <w:rsid w:val="00466B77"/>
    <w:rsid w:val="004675C1"/>
    <w:rsid w:val="00467A83"/>
    <w:rsid w:val="00467ECD"/>
    <w:rsid w:val="0047034E"/>
    <w:rsid w:val="00470456"/>
    <w:rsid w:val="004711B9"/>
    <w:rsid w:val="00471742"/>
    <w:rsid w:val="00473884"/>
    <w:rsid w:val="0047658C"/>
    <w:rsid w:val="00476885"/>
    <w:rsid w:val="00477E75"/>
    <w:rsid w:val="004800E8"/>
    <w:rsid w:val="00485D3E"/>
    <w:rsid w:val="0049131D"/>
    <w:rsid w:val="004921A8"/>
    <w:rsid w:val="00494570"/>
    <w:rsid w:val="004954F0"/>
    <w:rsid w:val="00496A28"/>
    <w:rsid w:val="00496FB4"/>
    <w:rsid w:val="004A1013"/>
    <w:rsid w:val="004A28AE"/>
    <w:rsid w:val="004A29B6"/>
    <w:rsid w:val="004A536F"/>
    <w:rsid w:val="004A53F6"/>
    <w:rsid w:val="004A7CAA"/>
    <w:rsid w:val="004B0CC5"/>
    <w:rsid w:val="004B0FD5"/>
    <w:rsid w:val="004B29F1"/>
    <w:rsid w:val="004B3337"/>
    <w:rsid w:val="004B3A4F"/>
    <w:rsid w:val="004B4300"/>
    <w:rsid w:val="004B5AB0"/>
    <w:rsid w:val="004B7C7B"/>
    <w:rsid w:val="004C0725"/>
    <w:rsid w:val="004C16D6"/>
    <w:rsid w:val="004C2087"/>
    <w:rsid w:val="004C28D9"/>
    <w:rsid w:val="004C312E"/>
    <w:rsid w:val="004C4B7C"/>
    <w:rsid w:val="004C5284"/>
    <w:rsid w:val="004C575B"/>
    <w:rsid w:val="004C581B"/>
    <w:rsid w:val="004C684F"/>
    <w:rsid w:val="004D0F91"/>
    <w:rsid w:val="004D1381"/>
    <w:rsid w:val="004D2F66"/>
    <w:rsid w:val="004D54BE"/>
    <w:rsid w:val="004D5FD1"/>
    <w:rsid w:val="004D69F0"/>
    <w:rsid w:val="004E008B"/>
    <w:rsid w:val="004E1725"/>
    <w:rsid w:val="004E18C4"/>
    <w:rsid w:val="004E1931"/>
    <w:rsid w:val="004E2153"/>
    <w:rsid w:val="004E2888"/>
    <w:rsid w:val="004E3339"/>
    <w:rsid w:val="004E4440"/>
    <w:rsid w:val="004E5BE2"/>
    <w:rsid w:val="004E5D5B"/>
    <w:rsid w:val="004E6F1D"/>
    <w:rsid w:val="004E7EC9"/>
    <w:rsid w:val="004F6984"/>
    <w:rsid w:val="004F6FF2"/>
    <w:rsid w:val="004F7350"/>
    <w:rsid w:val="004F756D"/>
    <w:rsid w:val="00500716"/>
    <w:rsid w:val="00500BFC"/>
    <w:rsid w:val="00500F3A"/>
    <w:rsid w:val="00501087"/>
    <w:rsid w:val="00501E90"/>
    <w:rsid w:val="005044A7"/>
    <w:rsid w:val="0051038C"/>
    <w:rsid w:val="005149CF"/>
    <w:rsid w:val="005159DB"/>
    <w:rsid w:val="00516018"/>
    <w:rsid w:val="00516023"/>
    <w:rsid w:val="0051760A"/>
    <w:rsid w:val="00521D54"/>
    <w:rsid w:val="00522024"/>
    <w:rsid w:val="0052258E"/>
    <w:rsid w:val="005225DC"/>
    <w:rsid w:val="00522BFA"/>
    <w:rsid w:val="00525560"/>
    <w:rsid w:val="005258E5"/>
    <w:rsid w:val="005322CC"/>
    <w:rsid w:val="005326C5"/>
    <w:rsid w:val="00535DC4"/>
    <w:rsid w:val="005364BC"/>
    <w:rsid w:val="00536624"/>
    <w:rsid w:val="00537191"/>
    <w:rsid w:val="00537833"/>
    <w:rsid w:val="005407EA"/>
    <w:rsid w:val="00540B9A"/>
    <w:rsid w:val="005411D4"/>
    <w:rsid w:val="0054203E"/>
    <w:rsid w:val="005421E8"/>
    <w:rsid w:val="00546CAA"/>
    <w:rsid w:val="00550D1C"/>
    <w:rsid w:val="00550F5A"/>
    <w:rsid w:val="00553AB6"/>
    <w:rsid w:val="005545DB"/>
    <w:rsid w:val="005574B3"/>
    <w:rsid w:val="005608A7"/>
    <w:rsid w:val="005608C6"/>
    <w:rsid w:val="00560DAA"/>
    <w:rsid w:val="005629C6"/>
    <w:rsid w:val="005636A9"/>
    <w:rsid w:val="00565014"/>
    <w:rsid w:val="005654F9"/>
    <w:rsid w:val="00565C49"/>
    <w:rsid w:val="00566EB1"/>
    <w:rsid w:val="00567AE0"/>
    <w:rsid w:val="00567EE2"/>
    <w:rsid w:val="00572901"/>
    <w:rsid w:val="005730AC"/>
    <w:rsid w:val="00573676"/>
    <w:rsid w:val="00573BF2"/>
    <w:rsid w:val="00573E62"/>
    <w:rsid w:val="0057450A"/>
    <w:rsid w:val="00575FE0"/>
    <w:rsid w:val="0057661B"/>
    <w:rsid w:val="005769F3"/>
    <w:rsid w:val="0058049D"/>
    <w:rsid w:val="00581296"/>
    <w:rsid w:val="0058217D"/>
    <w:rsid w:val="00582B5B"/>
    <w:rsid w:val="00583E98"/>
    <w:rsid w:val="005846F4"/>
    <w:rsid w:val="00585CAA"/>
    <w:rsid w:val="005877DF"/>
    <w:rsid w:val="0059166C"/>
    <w:rsid w:val="00595012"/>
    <w:rsid w:val="0059581F"/>
    <w:rsid w:val="00596853"/>
    <w:rsid w:val="005A09C1"/>
    <w:rsid w:val="005A1768"/>
    <w:rsid w:val="005A212F"/>
    <w:rsid w:val="005A4490"/>
    <w:rsid w:val="005A47B4"/>
    <w:rsid w:val="005A4C65"/>
    <w:rsid w:val="005A5C94"/>
    <w:rsid w:val="005A5DE6"/>
    <w:rsid w:val="005A6924"/>
    <w:rsid w:val="005B0B6A"/>
    <w:rsid w:val="005B228A"/>
    <w:rsid w:val="005B25A2"/>
    <w:rsid w:val="005B3C2D"/>
    <w:rsid w:val="005B58C8"/>
    <w:rsid w:val="005B5D3E"/>
    <w:rsid w:val="005B5E11"/>
    <w:rsid w:val="005C10FD"/>
    <w:rsid w:val="005C1468"/>
    <w:rsid w:val="005C2596"/>
    <w:rsid w:val="005C3F67"/>
    <w:rsid w:val="005C4508"/>
    <w:rsid w:val="005C5090"/>
    <w:rsid w:val="005C7D23"/>
    <w:rsid w:val="005D09C4"/>
    <w:rsid w:val="005D1016"/>
    <w:rsid w:val="005D22F6"/>
    <w:rsid w:val="005D479A"/>
    <w:rsid w:val="005D4ACE"/>
    <w:rsid w:val="005D6DCE"/>
    <w:rsid w:val="005D7A42"/>
    <w:rsid w:val="005E04D5"/>
    <w:rsid w:val="005E155C"/>
    <w:rsid w:val="005E5BE1"/>
    <w:rsid w:val="005E6DD6"/>
    <w:rsid w:val="005E6F9D"/>
    <w:rsid w:val="005F0CCB"/>
    <w:rsid w:val="005F25D4"/>
    <w:rsid w:val="005F2FDD"/>
    <w:rsid w:val="005F3A79"/>
    <w:rsid w:val="005F538D"/>
    <w:rsid w:val="005F5A58"/>
    <w:rsid w:val="005F7BA7"/>
    <w:rsid w:val="005F7CED"/>
    <w:rsid w:val="0060091D"/>
    <w:rsid w:val="00601666"/>
    <w:rsid w:val="00601A68"/>
    <w:rsid w:val="00602D17"/>
    <w:rsid w:val="006043A6"/>
    <w:rsid w:val="006043C8"/>
    <w:rsid w:val="00605F39"/>
    <w:rsid w:val="00606B6C"/>
    <w:rsid w:val="006105E4"/>
    <w:rsid w:val="00610A17"/>
    <w:rsid w:val="00611497"/>
    <w:rsid w:val="00611C5A"/>
    <w:rsid w:val="00611F1F"/>
    <w:rsid w:val="00612CE8"/>
    <w:rsid w:val="0061345F"/>
    <w:rsid w:val="00613617"/>
    <w:rsid w:val="00613B9A"/>
    <w:rsid w:val="00613F55"/>
    <w:rsid w:val="006178EC"/>
    <w:rsid w:val="00620566"/>
    <w:rsid w:val="006211B4"/>
    <w:rsid w:val="006218D7"/>
    <w:rsid w:val="0062315D"/>
    <w:rsid w:val="00623D96"/>
    <w:rsid w:val="006254D6"/>
    <w:rsid w:val="00625CB8"/>
    <w:rsid w:val="006300C9"/>
    <w:rsid w:val="00632C88"/>
    <w:rsid w:val="00634DE1"/>
    <w:rsid w:val="0063510C"/>
    <w:rsid w:val="00635CBE"/>
    <w:rsid w:val="006365E3"/>
    <w:rsid w:val="0063685C"/>
    <w:rsid w:val="00637794"/>
    <w:rsid w:val="006378EF"/>
    <w:rsid w:val="006403D1"/>
    <w:rsid w:val="00643C24"/>
    <w:rsid w:val="00643FB7"/>
    <w:rsid w:val="00644430"/>
    <w:rsid w:val="00644AE9"/>
    <w:rsid w:val="00645CD1"/>
    <w:rsid w:val="006518ED"/>
    <w:rsid w:val="00651D4F"/>
    <w:rsid w:val="00651EAA"/>
    <w:rsid w:val="006522A8"/>
    <w:rsid w:val="00652CD9"/>
    <w:rsid w:val="006548ED"/>
    <w:rsid w:val="0065500C"/>
    <w:rsid w:val="006555AF"/>
    <w:rsid w:val="0065576E"/>
    <w:rsid w:val="0066011C"/>
    <w:rsid w:val="00660A92"/>
    <w:rsid w:val="006623B1"/>
    <w:rsid w:val="00665906"/>
    <w:rsid w:val="00666783"/>
    <w:rsid w:val="006667B7"/>
    <w:rsid w:val="00666CF2"/>
    <w:rsid w:val="006679D0"/>
    <w:rsid w:val="00667CC5"/>
    <w:rsid w:val="00667E09"/>
    <w:rsid w:val="00670853"/>
    <w:rsid w:val="00670CBE"/>
    <w:rsid w:val="00670F0A"/>
    <w:rsid w:val="00672532"/>
    <w:rsid w:val="00673192"/>
    <w:rsid w:val="00675BC7"/>
    <w:rsid w:val="006768FE"/>
    <w:rsid w:val="00681BBD"/>
    <w:rsid w:val="006838DD"/>
    <w:rsid w:val="00686091"/>
    <w:rsid w:val="0068768A"/>
    <w:rsid w:val="006877DC"/>
    <w:rsid w:val="00687A71"/>
    <w:rsid w:val="00687B12"/>
    <w:rsid w:val="00691F07"/>
    <w:rsid w:val="0069410C"/>
    <w:rsid w:val="00696762"/>
    <w:rsid w:val="006A03D8"/>
    <w:rsid w:val="006A20F3"/>
    <w:rsid w:val="006A4156"/>
    <w:rsid w:val="006A431C"/>
    <w:rsid w:val="006A449F"/>
    <w:rsid w:val="006A4A73"/>
    <w:rsid w:val="006A5492"/>
    <w:rsid w:val="006A67CA"/>
    <w:rsid w:val="006B0183"/>
    <w:rsid w:val="006B1E44"/>
    <w:rsid w:val="006B7270"/>
    <w:rsid w:val="006C0EC1"/>
    <w:rsid w:val="006C1A33"/>
    <w:rsid w:val="006C3121"/>
    <w:rsid w:val="006C3785"/>
    <w:rsid w:val="006C4035"/>
    <w:rsid w:val="006C4D72"/>
    <w:rsid w:val="006D108A"/>
    <w:rsid w:val="006D17E8"/>
    <w:rsid w:val="006D50B2"/>
    <w:rsid w:val="006D6697"/>
    <w:rsid w:val="006D6CED"/>
    <w:rsid w:val="006D6EC6"/>
    <w:rsid w:val="006D77BF"/>
    <w:rsid w:val="006D7B22"/>
    <w:rsid w:val="006D7F7C"/>
    <w:rsid w:val="006E0005"/>
    <w:rsid w:val="006E0244"/>
    <w:rsid w:val="006E046B"/>
    <w:rsid w:val="006E0695"/>
    <w:rsid w:val="006E0A0C"/>
    <w:rsid w:val="006E3FF5"/>
    <w:rsid w:val="006E4F4D"/>
    <w:rsid w:val="006E5FC1"/>
    <w:rsid w:val="006E615F"/>
    <w:rsid w:val="006E76FA"/>
    <w:rsid w:val="006F086C"/>
    <w:rsid w:val="006F0F67"/>
    <w:rsid w:val="006F12EC"/>
    <w:rsid w:val="006F15B6"/>
    <w:rsid w:val="006F1714"/>
    <w:rsid w:val="006F173A"/>
    <w:rsid w:val="006F3069"/>
    <w:rsid w:val="006F379A"/>
    <w:rsid w:val="006F3DBD"/>
    <w:rsid w:val="006F51BC"/>
    <w:rsid w:val="006F59E8"/>
    <w:rsid w:val="006F61FA"/>
    <w:rsid w:val="006F6DD5"/>
    <w:rsid w:val="00701013"/>
    <w:rsid w:val="00701A24"/>
    <w:rsid w:val="0070243A"/>
    <w:rsid w:val="00702F7A"/>
    <w:rsid w:val="00705895"/>
    <w:rsid w:val="00705AE7"/>
    <w:rsid w:val="00706729"/>
    <w:rsid w:val="00706B82"/>
    <w:rsid w:val="00706D43"/>
    <w:rsid w:val="00706E1F"/>
    <w:rsid w:val="007074C7"/>
    <w:rsid w:val="00707D87"/>
    <w:rsid w:val="0071032D"/>
    <w:rsid w:val="00710BC4"/>
    <w:rsid w:val="00712170"/>
    <w:rsid w:val="0071328F"/>
    <w:rsid w:val="00714E2A"/>
    <w:rsid w:val="007156B5"/>
    <w:rsid w:val="007159F3"/>
    <w:rsid w:val="007162A1"/>
    <w:rsid w:val="007172F1"/>
    <w:rsid w:val="0072022F"/>
    <w:rsid w:val="007224F0"/>
    <w:rsid w:val="00722B4D"/>
    <w:rsid w:val="00723890"/>
    <w:rsid w:val="0072418D"/>
    <w:rsid w:val="00724BFC"/>
    <w:rsid w:val="007252FF"/>
    <w:rsid w:val="00725B82"/>
    <w:rsid w:val="00725D0F"/>
    <w:rsid w:val="007261B2"/>
    <w:rsid w:val="007265B7"/>
    <w:rsid w:val="00727EF7"/>
    <w:rsid w:val="0073159C"/>
    <w:rsid w:val="007322E5"/>
    <w:rsid w:val="007330DC"/>
    <w:rsid w:val="00733A13"/>
    <w:rsid w:val="00733B31"/>
    <w:rsid w:val="0073766C"/>
    <w:rsid w:val="00744064"/>
    <w:rsid w:val="0074416A"/>
    <w:rsid w:val="00744B93"/>
    <w:rsid w:val="00745762"/>
    <w:rsid w:val="00745E7F"/>
    <w:rsid w:val="00746AA0"/>
    <w:rsid w:val="007519BD"/>
    <w:rsid w:val="0075277D"/>
    <w:rsid w:val="0075464E"/>
    <w:rsid w:val="00755029"/>
    <w:rsid w:val="00755697"/>
    <w:rsid w:val="00760130"/>
    <w:rsid w:val="007633EC"/>
    <w:rsid w:val="00765ADC"/>
    <w:rsid w:val="007670A1"/>
    <w:rsid w:val="007702E1"/>
    <w:rsid w:val="00772294"/>
    <w:rsid w:val="007741E4"/>
    <w:rsid w:val="007751EF"/>
    <w:rsid w:val="0077530E"/>
    <w:rsid w:val="00780A02"/>
    <w:rsid w:val="007813B6"/>
    <w:rsid w:val="00781531"/>
    <w:rsid w:val="00781CE6"/>
    <w:rsid w:val="00782E3D"/>
    <w:rsid w:val="00783679"/>
    <w:rsid w:val="0078501E"/>
    <w:rsid w:val="00786E08"/>
    <w:rsid w:val="00787367"/>
    <w:rsid w:val="00790A6F"/>
    <w:rsid w:val="00791FC6"/>
    <w:rsid w:val="00792708"/>
    <w:rsid w:val="00794F15"/>
    <w:rsid w:val="00795E2E"/>
    <w:rsid w:val="00796772"/>
    <w:rsid w:val="00797011"/>
    <w:rsid w:val="007A0E59"/>
    <w:rsid w:val="007A1D99"/>
    <w:rsid w:val="007A387F"/>
    <w:rsid w:val="007A38FA"/>
    <w:rsid w:val="007A4AE4"/>
    <w:rsid w:val="007A4E90"/>
    <w:rsid w:val="007A5069"/>
    <w:rsid w:val="007A53E7"/>
    <w:rsid w:val="007A54E4"/>
    <w:rsid w:val="007A65F4"/>
    <w:rsid w:val="007A74CE"/>
    <w:rsid w:val="007B0001"/>
    <w:rsid w:val="007B12AC"/>
    <w:rsid w:val="007B1C7F"/>
    <w:rsid w:val="007B1F0E"/>
    <w:rsid w:val="007B3054"/>
    <w:rsid w:val="007B3C79"/>
    <w:rsid w:val="007B4CF0"/>
    <w:rsid w:val="007B5FA4"/>
    <w:rsid w:val="007B6ACF"/>
    <w:rsid w:val="007C0D9F"/>
    <w:rsid w:val="007C14CA"/>
    <w:rsid w:val="007C2112"/>
    <w:rsid w:val="007C34F7"/>
    <w:rsid w:val="007C5D30"/>
    <w:rsid w:val="007C62B7"/>
    <w:rsid w:val="007C68B8"/>
    <w:rsid w:val="007C7A14"/>
    <w:rsid w:val="007D03CD"/>
    <w:rsid w:val="007D130F"/>
    <w:rsid w:val="007D428A"/>
    <w:rsid w:val="007D47D8"/>
    <w:rsid w:val="007D6989"/>
    <w:rsid w:val="007D6FDC"/>
    <w:rsid w:val="007D7992"/>
    <w:rsid w:val="007E1676"/>
    <w:rsid w:val="007E168D"/>
    <w:rsid w:val="007E473D"/>
    <w:rsid w:val="007F0AB9"/>
    <w:rsid w:val="007F2772"/>
    <w:rsid w:val="007F41A1"/>
    <w:rsid w:val="007F615E"/>
    <w:rsid w:val="007F6276"/>
    <w:rsid w:val="007F7689"/>
    <w:rsid w:val="0080056E"/>
    <w:rsid w:val="00802609"/>
    <w:rsid w:val="008028C0"/>
    <w:rsid w:val="00804228"/>
    <w:rsid w:val="00804685"/>
    <w:rsid w:val="00804FA2"/>
    <w:rsid w:val="00807785"/>
    <w:rsid w:val="00807ACE"/>
    <w:rsid w:val="00811D3D"/>
    <w:rsid w:val="00812D23"/>
    <w:rsid w:val="008160DA"/>
    <w:rsid w:val="00816882"/>
    <w:rsid w:val="00816D34"/>
    <w:rsid w:val="008172C4"/>
    <w:rsid w:val="00817361"/>
    <w:rsid w:val="00817462"/>
    <w:rsid w:val="00817520"/>
    <w:rsid w:val="00817F7B"/>
    <w:rsid w:val="008202E0"/>
    <w:rsid w:val="0082048E"/>
    <w:rsid w:val="00820B4C"/>
    <w:rsid w:val="00820D8E"/>
    <w:rsid w:val="00820F32"/>
    <w:rsid w:val="008213DD"/>
    <w:rsid w:val="00822999"/>
    <w:rsid w:val="00822A06"/>
    <w:rsid w:val="00823717"/>
    <w:rsid w:val="00823768"/>
    <w:rsid w:val="00824D80"/>
    <w:rsid w:val="00824E01"/>
    <w:rsid w:val="008255DB"/>
    <w:rsid w:val="00825B7A"/>
    <w:rsid w:val="00826F10"/>
    <w:rsid w:val="00827243"/>
    <w:rsid w:val="0082733D"/>
    <w:rsid w:val="00827478"/>
    <w:rsid w:val="008275E1"/>
    <w:rsid w:val="0083289D"/>
    <w:rsid w:val="00832983"/>
    <w:rsid w:val="00835A84"/>
    <w:rsid w:val="00835DE7"/>
    <w:rsid w:val="008379ED"/>
    <w:rsid w:val="00840F28"/>
    <w:rsid w:val="00841008"/>
    <w:rsid w:val="0084184C"/>
    <w:rsid w:val="008420C2"/>
    <w:rsid w:val="008423B5"/>
    <w:rsid w:val="00842B37"/>
    <w:rsid w:val="00842D93"/>
    <w:rsid w:val="00842FC5"/>
    <w:rsid w:val="00843393"/>
    <w:rsid w:val="008434DF"/>
    <w:rsid w:val="00844135"/>
    <w:rsid w:val="00846DDC"/>
    <w:rsid w:val="00847144"/>
    <w:rsid w:val="00847EC5"/>
    <w:rsid w:val="00850913"/>
    <w:rsid w:val="00850CAB"/>
    <w:rsid w:val="008522C9"/>
    <w:rsid w:val="00852818"/>
    <w:rsid w:val="00852FEC"/>
    <w:rsid w:val="00854796"/>
    <w:rsid w:val="00855D70"/>
    <w:rsid w:val="0086197D"/>
    <w:rsid w:val="00862319"/>
    <w:rsid w:val="00862B3F"/>
    <w:rsid w:val="00862EAC"/>
    <w:rsid w:val="00863C2A"/>
    <w:rsid w:val="00863CD5"/>
    <w:rsid w:val="00864691"/>
    <w:rsid w:val="0086512A"/>
    <w:rsid w:val="00865542"/>
    <w:rsid w:val="00866636"/>
    <w:rsid w:val="00866F91"/>
    <w:rsid w:val="00867021"/>
    <w:rsid w:val="00867DD7"/>
    <w:rsid w:val="008712E8"/>
    <w:rsid w:val="00871737"/>
    <w:rsid w:val="008717F3"/>
    <w:rsid w:val="00872629"/>
    <w:rsid w:val="0087281A"/>
    <w:rsid w:val="0087360C"/>
    <w:rsid w:val="00874149"/>
    <w:rsid w:val="008749D7"/>
    <w:rsid w:val="00874E9D"/>
    <w:rsid w:val="0087516A"/>
    <w:rsid w:val="00875C25"/>
    <w:rsid w:val="00877158"/>
    <w:rsid w:val="008803CF"/>
    <w:rsid w:val="00881032"/>
    <w:rsid w:val="008812CA"/>
    <w:rsid w:val="00881C4F"/>
    <w:rsid w:val="008829FB"/>
    <w:rsid w:val="00882D1A"/>
    <w:rsid w:val="008835FB"/>
    <w:rsid w:val="00883C13"/>
    <w:rsid w:val="0088441B"/>
    <w:rsid w:val="00886278"/>
    <w:rsid w:val="008867C2"/>
    <w:rsid w:val="008873FB"/>
    <w:rsid w:val="00890D39"/>
    <w:rsid w:val="008910E9"/>
    <w:rsid w:val="00891FE3"/>
    <w:rsid w:val="008922CB"/>
    <w:rsid w:val="00893821"/>
    <w:rsid w:val="00895F6F"/>
    <w:rsid w:val="00897309"/>
    <w:rsid w:val="00897682"/>
    <w:rsid w:val="008A0188"/>
    <w:rsid w:val="008A1579"/>
    <w:rsid w:val="008A186C"/>
    <w:rsid w:val="008A1C7D"/>
    <w:rsid w:val="008A1D52"/>
    <w:rsid w:val="008A22DC"/>
    <w:rsid w:val="008A26EB"/>
    <w:rsid w:val="008A3FA3"/>
    <w:rsid w:val="008A60CB"/>
    <w:rsid w:val="008A6D0C"/>
    <w:rsid w:val="008A7797"/>
    <w:rsid w:val="008A7E3D"/>
    <w:rsid w:val="008B0F61"/>
    <w:rsid w:val="008B2E1A"/>
    <w:rsid w:val="008B5C45"/>
    <w:rsid w:val="008B5D00"/>
    <w:rsid w:val="008B6908"/>
    <w:rsid w:val="008C0813"/>
    <w:rsid w:val="008C13C9"/>
    <w:rsid w:val="008C2E21"/>
    <w:rsid w:val="008C37C4"/>
    <w:rsid w:val="008C396E"/>
    <w:rsid w:val="008C5077"/>
    <w:rsid w:val="008C5540"/>
    <w:rsid w:val="008C7261"/>
    <w:rsid w:val="008D1825"/>
    <w:rsid w:val="008D1D7C"/>
    <w:rsid w:val="008D4BB9"/>
    <w:rsid w:val="008D6438"/>
    <w:rsid w:val="008D6480"/>
    <w:rsid w:val="008D6D5E"/>
    <w:rsid w:val="008E04AA"/>
    <w:rsid w:val="008E137F"/>
    <w:rsid w:val="008E2219"/>
    <w:rsid w:val="008E2554"/>
    <w:rsid w:val="008E29C4"/>
    <w:rsid w:val="008E2A90"/>
    <w:rsid w:val="008E31F3"/>
    <w:rsid w:val="008E40B8"/>
    <w:rsid w:val="008E4259"/>
    <w:rsid w:val="008E662B"/>
    <w:rsid w:val="008E79FC"/>
    <w:rsid w:val="008F0999"/>
    <w:rsid w:val="008F1105"/>
    <w:rsid w:val="008F18F9"/>
    <w:rsid w:val="008F19D3"/>
    <w:rsid w:val="008F261B"/>
    <w:rsid w:val="008F2923"/>
    <w:rsid w:val="008F2B51"/>
    <w:rsid w:val="008F2C41"/>
    <w:rsid w:val="008F3D9A"/>
    <w:rsid w:val="008F5354"/>
    <w:rsid w:val="008F6482"/>
    <w:rsid w:val="008F6A7A"/>
    <w:rsid w:val="008F78EA"/>
    <w:rsid w:val="00904B5B"/>
    <w:rsid w:val="009064C5"/>
    <w:rsid w:val="00910354"/>
    <w:rsid w:val="0091191B"/>
    <w:rsid w:val="0091377D"/>
    <w:rsid w:val="00916639"/>
    <w:rsid w:val="009170B5"/>
    <w:rsid w:val="00920185"/>
    <w:rsid w:val="00921C4C"/>
    <w:rsid w:val="00923D8F"/>
    <w:rsid w:val="00924047"/>
    <w:rsid w:val="00924A22"/>
    <w:rsid w:val="00924CE2"/>
    <w:rsid w:val="009265DE"/>
    <w:rsid w:val="00926891"/>
    <w:rsid w:val="00927036"/>
    <w:rsid w:val="00927390"/>
    <w:rsid w:val="009279B1"/>
    <w:rsid w:val="00930C25"/>
    <w:rsid w:val="00932970"/>
    <w:rsid w:val="0093344D"/>
    <w:rsid w:val="009337AC"/>
    <w:rsid w:val="0093477D"/>
    <w:rsid w:val="00935D14"/>
    <w:rsid w:val="0093670B"/>
    <w:rsid w:val="009371AF"/>
    <w:rsid w:val="00937F42"/>
    <w:rsid w:val="0094264C"/>
    <w:rsid w:val="009428E3"/>
    <w:rsid w:val="009435C5"/>
    <w:rsid w:val="0094395A"/>
    <w:rsid w:val="0094396F"/>
    <w:rsid w:val="00943A1D"/>
    <w:rsid w:val="00943F4A"/>
    <w:rsid w:val="00944A3A"/>
    <w:rsid w:val="009464F6"/>
    <w:rsid w:val="00952A1B"/>
    <w:rsid w:val="00956282"/>
    <w:rsid w:val="0095696E"/>
    <w:rsid w:val="00957898"/>
    <w:rsid w:val="00961A85"/>
    <w:rsid w:val="0096234D"/>
    <w:rsid w:val="00963FF8"/>
    <w:rsid w:val="00964D60"/>
    <w:rsid w:val="00967305"/>
    <w:rsid w:val="00967E43"/>
    <w:rsid w:val="00970B01"/>
    <w:rsid w:val="00970FA7"/>
    <w:rsid w:val="0097296A"/>
    <w:rsid w:val="00972C02"/>
    <w:rsid w:val="00973A7B"/>
    <w:rsid w:val="00974167"/>
    <w:rsid w:val="00974375"/>
    <w:rsid w:val="009747C9"/>
    <w:rsid w:val="00974D36"/>
    <w:rsid w:val="009753E7"/>
    <w:rsid w:val="00975991"/>
    <w:rsid w:val="00975F78"/>
    <w:rsid w:val="00980544"/>
    <w:rsid w:val="009807FF"/>
    <w:rsid w:val="00982AE5"/>
    <w:rsid w:val="00983C74"/>
    <w:rsid w:val="009841C8"/>
    <w:rsid w:val="009877CE"/>
    <w:rsid w:val="0098791D"/>
    <w:rsid w:val="00991368"/>
    <w:rsid w:val="00991FE3"/>
    <w:rsid w:val="009925E7"/>
    <w:rsid w:val="00992713"/>
    <w:rsid w:val="00993E21"/>
    <w:rsid w:val="00995F56"/>
    <w:rsid w:val="0099656B"/>
    <w:rsid w:val="00996653"/>
    <w:rsid w:val="00996E5C"/>
    <w:rsid w:val="0099731E"/>
    <w:rsid w:val="009A080F"/>
    <w:rsid w:val="009A1A2D"/>
    <w:rsid w:val="009A3C6D"/>
    <w:rsid w:val="009A3ED2"/>
    <w:rsid w:val="009A5864"/>
    <w:rsid w:val="009A5D02"/>
    <w:rsid w:val="009A666F"/>
    <w:rsid w:val="009A69A9"/>
    <w:rsid w:val="009A7DE7"/>
    <w:rsid w:val="009B0B72"/>
    <w:rsid w:val="009B11A9"/>
    <w:rsid w:val="009B17A0"/>
    <w:rsid w:val="009B19E0"/>
    <w:rsid w:val="009B1D38"/>
    <w:rsid w:val="009B223A"/>
    <w:rsid w:val="009B2FE5"/>
    <w:rsid w:val="009B6A4E"/>
    <w:rsid w:val="009C096F"/>
    <w:rsid w:val="009C1170"/>
    <w:rsid w:val="009C29E1"/>
    <w:rsid w:val="009C2DE2"/>
    <w:rsid w:val="009C42CC"/>
    <w:rsid w:val="009C4584"/>
    <w:rsid w:val="009C5130"/>
    <w:rsid w:val="009C53F9"/>
    <w:rsid w:val="009C679D"/>
    <w:rsid w:val="009C68B5"/>
    <w:rsid w:val="009D2308"/>
    <w:rsid w:val="009D39E6"/>
    <w:rsid w:val="009D3D2D"/>
    <w:rsid w:val="009D3F1C"/>
    <w:rsid w:val="009D41FC"/>
    <w:rsid w:val="009D4592"/>
    <w:rsid w:val="009D50FC"/>
    <w:rsid w:val="009D592B"/>
    <w:rsid w:val="009D5D65"/>
    <w:rsid w:val="009D726A"/>
    <w:rsid w:val="009E045E"/>
    <w:rsid w:val="009E216D"/>
    <w:rsid w:val="009E34F2"/>
    <w:rsid w:val="009E504A"/>
    <w:rsid w:val="009E51E4"/>
    <w:rsid w:val="009E546B"/>
    <w:rsid w:val="009E5FCF"/>
    <w:rsid w:val="009E608F"/>
    <w:rsid w:val="009E61F0"/>
    <w:rsid w:val="009E6542"/>
    <w:rsid w:val="009F21BD"/>
    <w:rsid w:val="009F3E68"/>
    <w:rsid w:val="009F3FB7"/>
    <w:rsid w:val="009F41A6"/>
    <w:rsid w:val="009F43CC"/>
    <w:rsid w:val="009F4A2D"/>
    <w:rsid w:val="009F550D"/>
    <w:rsid w:val="009F65C0"/>
    <w:rsid w:val="009F67C2"/>
    <w:rsid w:val="009F7DEC"/>
    <w:rsid w:val="00A000DE"/>
    <w:rsid w:val="00A0165D"/>
    <w:rsid w:val="00A01870"/>
    <w:rsid w:val="00A01CD8"/>
    <w:rsid w:val="00A023FD"/>
    <w:rsid w:val="00A028D2"/>
    <w:rsid w:val="00A02B18"/>
    <w:rsid w:val="00A02D12"/>
    <w:rsid w:val="00A02D47"/>
    <w:rsid w:val="00A04F04"/>
    <w:rsid w:val="00A05092"/>
    <w:rsid w:val="00A05F20"/>
    <w:rsid w:val="00A072A4"/>
    <w:rsid w:val="00A07399"/>
    <w:rsid w:val="00A07AC9"/>
    <w:rsid w:val="00A113D8"/>
    <w:rsid w:val="00A15743"/>
    <w:rsid w:val="00A1592F"/>
    <w:rsid w:val="00A15D55"/>
    <w:rsid w:val="00A15E60"/>
    <w:rsid w:val="00A16E4F"/>
    <w:rsid w:val="00A22150"/>
    <w:rsid w:val="00A22423"/>
    <w:rsid w:val="00A22984"/>
    <w:rsid w:val="00A22DCE"/>
    <w:rsid w:val="00A23AB4"/>
    <w:rsid w:val="00A24530"/>
    <w:rsid w:val="00A24D2A"/>
    <w:rsid w:val="00A24E3F"/>
    <w:rsid w:val="00A30783"/>
    <w:rsid w:val="00A339D5"/>
    <w:rsid w:val="00A3408C"/>
    <w:rsid w:val="00A36018"/>
    <w:rsid w:val="00A364FB"/>
    <w:rsid w:val="00A367F8"/>
    <w:rsid w:val="00A37975"/>
    <w:rsid w:val="00A4073C"/>
    <w:rsid w:val="00A41C34"/>
    <w:rsid w:val="00A42011"/>
    <w:rsid w:val="00A4277C"/>
    <w:rsid w:val="00A42FAC"/>
    <w:rsid w:val="00A44890"/>
    <w:rsid w:val="00A4565D"/>
    <w:rsid w:val="00A45B28"/>
    <w:rsid w:val="00A504E1"/>
    <w:rsid w:val="00A51168"/>
    <w:rsid w:val="00A53164"/>
    <w:rsid w:val="00A53861"/>
    <w:rsid w:val="00A53B73"/>
    <w:rsid w:val="00A53EE1"/>
    <w:rsid w:val="00A54C6B"/>
    <w:rsid w:val="00A57361"/>
    <w:rsid w:val="00A60988"/>
    <w:rsid w:val="00A61413"/>
    <w:rsid w:val="00A61FC9"/>
    <w:rsid w:val="00A6246E"/>
    <w:rsid w:val="00A63AAF"/>
    <w:rsid w:val="00A65F3D"/>
    <w:rsid w:val="00A67A87"/>
    <w:rsid w:val="00A70549"/>
    <w:rsid w:val="00A714D3"/>
    <w:rsid w:val="00A7154A"/>
    <w:rsid w:val="00A720DE"/>
    <w:rsid w:val="00A72493"/>
    <w:rsid w:val="00A7251A"/>
    <w:rsid w:val="00A72D73"/>
    <w:rsid w:val="00A736DF"/>
    <w:rsid w:val="00A74511"/>
    <w:rsid w:val="00A74C2E"/>
    <w:rsid w:val="00A757E4"/>
    <w:rsid w:val="00A7616D"/>
    <w:rsid w:val="00A76A82"/>
    <w:rsid w:val="00A81AC6"/>
    <w:rsid w:val="00A83F92"/>
    <w:rsid w:val="00A853DF"/>
    <w:rsid w:val="00A861BC"/>
    <w:rsid w:val="00A874F2"/>
    <w:rsid w:val="00A925D3"/>
    <w:rsid w:val="00A925FB"/>
    <w:rsid w:val="00A92EC1"/>
    <w:rsid w:val="00A943F0"/>
    <w:rsid w:val="00A94947"/>
    <w:rsid w:val="00A96D0F"/>
    <w:rsid w:val="00AA0BC5"/>
    <w:rsid w:val="00AA23F7"/>
    <w:rsid w:val="00AA2E24"/>
    <w:rsid w:val="00AA2F8E"/>
    <w:rsid w:val="00AA32E5"/>
    <w:rsid w:val="00AA361B"/>
    <w:rsid w:val="00AA3AF3"/>
    <w:rsid w:val="00AA3B60"/>
    <w:rsid w:val="00AA3C18"/>
    <w:rsid w:val="00AA4DB8"/>
    <w:rsid w:val="00AA5820"/>
    <w:rsid w:val="00AA6855"/>
    <w:rsid w:val="00AA6E41"/>
    <w:rsid w:val="00AA722A"/>
    <w:rsid w:val="00AA786D"/>
    <w:rsid w:val="00AB0808"/>
    <w:rsid w:val="00AB26EB"/>
    <w:rsid w:val="00AB4117"/>
    <w:rsid w:val="00AB4F54"/>
    <w:rsid w:val="00AB53E0"/>
    <w:rsid w:val="00AB5DF8"/>
    <w:rsid w:val="00AB6CF2"/>
    <w:rsid w:val="00AB7BD3"/>
    <w:rsid w:val="00AB7F4C"/>
    <w:rsid w:val="00AC070B"/>
    <w:rsid w:val="00AC186F"/>
    <w:rsid w:val="00AC27A1"/>
    <w:rsid w:val="00AC298E"/>
    <w:rsid w:val="00AC61FF"/>
    <w:rsid w:val="00AD00CE"/>
    <w:rsid w:val="00AD1936"/>
    <w:rsid w:val="00AD35BC"/>
    <w:rsid w:val="00AD36FE"/>
    <w:rsid w:val="00AD3C5E"/>
    <w:rsid w:val="00AD3E83"/>
    <w:rsid w:val="00AD47C7"/>
    <w:rsid w:val="00AD5C46"/>
    <w:rsid w:val="00AE3CB4"/>
    <w:rsid w:val="00AE6979"/>
    <w:rsid w:val="00AE78A9"/>
    <w:rsid w:val="00AF3600"/>
    <w:rsid w:val="00AF37F9"/>
    <w:rsid w:val="00AF5338"/>
    <w:rsid w:val="00AF5E1B"/>
    <w:rsid w:val="00AF6559"/>
    <w:rsid w:val="00AF73DE"/>
    <w:rsid w:val="00AF7436"/>
    <w:rsid w:val="00B00634"/>
    <w:rsid w:val="00B01855"/>
    <w:rsid w:val="00B028CD"/>
    <w:rsid w:val="00B03C16"/>
    <w:rsid w:val="00B03E2E"/>
    <w:rsid w:val="00B050A8"/>
    <w:rsid w:val="00B0528C"/>
    <w:rsid w:val="00B05594"/>
    <w:rsid w:val="00B05FB9"/>
    <w:rsid w:val="00B061DC"/>
    <w:rsid w:val="00B10C26"/>
    <w:rsid w:val="00B10EFD"/>
    <w:rsid w:val="00B11F61"/>
    <w:rsid w:val="00B12F14"/>
    <w:rsid w:val="00B12F6C"/>
    <w:rsid w:val="00B13902"/>
    <w:rsid w:val="00B143E8"/>
    <w:rsid w:val="00B15256"/>
    <w:rsid w:val="00B15A33"/>
    <w:rsid w:val="00B170D9"/>
    <w:rsid w:val="00B22892"/>
    <w:rsid w:val="00B236C5"/>
    <w:rsid w:val="00B23CD3"/>
    <w:rsid w:val="00B246B8"/>
    <w:rsid w:val="00B24D99"/>
    <w:rsid w:val="00B27330"/>
    <w:rsid w:val="00B30544"/>
    <w:rsid w:val="00B3115F"/>
    <w:rsid w:val="00B3188E"/>
    <w:rsid w:val="00B318FE"/>
    <w:rsid w:val="00B31E8D"/>
    <w:rsid w:val="00B320B0"/>
    <w:rsid w:val="00B341DE"/>
    <w:rsid w:val="00B34362"/>
    <w:rsid w:val="00B34AFC"/>
    <w:rsid w:val="00B34E94"/>
    <w:rsid w:val="00B36BEC"/>
    <w:rsid w:val="00B372A4"/>
    <w:rsid w:val="00B37AD4"/>
    <w:rsid w:val="00B37B71"/>
    <w:rsid w:val="00B37D97"/>
    <w:rsid w:val="00B41726"/>
    <w:rsid w:val="00B428D0"/>
    <w:rsid w:val="00B43116"/>
    <w:rsid w:val="00B43F92"/>
    <w:rsid w:val="00B4435D"/>
    <w:rsid w:val="00B45072"/>
    <w:rsid w:val="00B4642C"/>
    <w:rsid w:val="00B46A05"/>
    <w:rsid w:val="00B47C55"/>
    <w:rsid w:val="00B5050D"/>
    <w:rsid w:val="00B50673"/>
    <w:rsid w:val="00B50F26"/>
    <w:rsid w:val="00B52F94"/>
    <w:rsid w:val="00B54BCD"/>
    <w:rsid w:val="00B558BA"/>
    <w:rsid w:val="00B573DE"/>
    <w:rsid w:val="00B61E22"/>
    <w:rsid w:val="00B63E27"/>
    <w:rsid w:val="00B663B3"/>
    <w:rsid w:val="00B6714A"/>
    <w:rsid w:val="00B67300"/>
    <w:rsid w:val="00B67B78"/>
    <w:rsid w:val="00B67E67"/>
    <w:rsid w:val="00B70B32"/>
    <w:rsid w:val="00B70CBF"/>
    <w:rsid w:val="00B70E08"/>
    <w:rsid w:val="00B72248"/>
    <w:rsid w:val="00B7403C"/>
    <w:rsid w:val="00B749B8"/>
    <w:rsid w:val="00B750C6"/>
    <w:rsid w:val="00B767C2"/>
    <w:rsid w:val="00B772D2"/>
    <w:rsid w:val="00B77852"/>
    <w:rsid w:val="00B807D3"/>
    <w:rsid w:val="00B81429"/>
    <w:rsid w:val="00B8159A"/>
    <w:rsid w:val="00B819BA"/>
    <w:rsid w:val="00B828D3"/>
    <w:rsid w:val="00B832A0"/>
    <w:rsid w:val="00B83660"/>
    <w:rsid w:val="00B84C4B"/>
    <w:rsid w:val="00B85242"/>
    <w:rsid w:val="00B874FB"/>
    <w:rsid w:val="00B87B6A"/>
    <w:rsid w:val="00B87E88"/>
    <w:rsid w:val="00B910B0"/>
    <w:rsid w:val="00B9121E"/>
    <w:rsid w:val="00B912D7"/>
    <w:rsid w:val="00B9196D"/>
    <w:rsid w:val="00B92A06"/>
    <w:rsid w:val="00B93875"/>
    <w:rsid w:val="00B93FB7"/>
    <w:rsid w:val="00B95540"/>
    <w:rsid w:val="00B96049"/>
    <w:rsid w:val="00B961AA"/>
    <w:rsid w:val="00B97575"/>
    <w:rsid w:val="00BA19A9"/>
    <w:rsid w:val="00BA1AA6"/>
    <w:rsid w:val="00BA2FBD"/>
    <w:rsid w:val="00BA4A13"/>
    <w:rsid w:val="00BA53DB"/>
    <w:rsid w:val="00BA57D2"/>
    <w:rsid w:val="00BA7A69"/>
    <w:rsid w:val="00BB0FE9"/>
    <w:rsid w:val="00BB1547"/>
    <w:rsid w:val="00BB44FA"/>
    <w:rsid w:val="00BB4B83"/>
    <w:rsid w:val="00BB5D8E"/>
    <w:rsid w:val="00BB78D7"/>
    <w:rsid w:val="00BC10AC"/>
    <w:rsid w:val="00BC310E"/>
    <w:rsid w:val="00BC3A88"/>
    <w:rsid w:val="00BC5E47"/>
    <w:rsid w:val="00BC6C45"/>
    <w:rsid w:val="00BC6F00"/>
    <w:rsid w:val="00BD05D1"/>
    <w:rsid w:val="00BD0D5F"/>
    <w:rsid w:val="00BD10AC"/>
    <w:rsid w:val="00BD3D9E"/>
    <w:rsid w:val="00BD40DC"/>
    <w:rsid w:val="00BD4214"/>
    <w:rsid w:val="00BD45B6"/>
    <w:rsid w:val="00BD5679"/>
    <w:rsid w:val="00BE00C8"/>
    <w:rsid w:val="00BE0838"/>
    <w:rsid w:val="00BE5C5C"/>
    <w:rsid w:val="00BE7223"/>
    <w:rsid w:val="00BF009B"/>
    <w:rsid w:val="00BF0E81"/>
    <w:rsid w:val="00BF2B9B"/>
    <w:rsid w:val="00BF2D3A"/>
    <w:rsid w:val="00BF317E"/>
    <w:rsid w:val="00BF3E43"/>
    <w:rsid w:val="00BF7327"/>
    <w:rsid w:val="00BF745C"/>
    <w:rsid w:val="00C01696"/>
    <w:rsid w:val="00C01A76"/>
    <w:rsid w:val="00C031B8"/>
    <w:rsid w:val="00C03644"/>
    <w:rsid w:val="00C03E1D"/>
    <w:rsid w:val="00C0468E"/>
    <w:rsid w:val="00C05042"/>
    <w:rsid w:val="00C06018"/>
    <w:rsid w:val="00C06DBB"/>
    <w:rsid w:val="00C07A5C"/>
    <w:rsid w:val="00C106CB"/>
    <w:rsid w:val="00C118ED"/>
    <w:rsid w:val="00C1257E"/>
    <w:rsid w:val="00C13B2A"/>
    <w:rsid w:val="00C1704C"/>
    <w:rsid w:val="00C2057C"/>
    <w:rsid w:val="00C211C7"/>
    <w:rsid w:val="00C228C8"/>
    <w:rsid w:val="00C22C06"/>
    <w:rsid w:val="00C237D1"/>
    <w:rsid w:val="00C24168"/>
    <w:rsid w:val="00C25FF7"/>
    <w:rsid w:val="00C263E9"/>
    <w:rsid w:val="00C26959"/>
    <w:rsid w:val="00C3023B"/>
    <w:rsid w:val="00C314FA"/>
    <w:rsid w:val="00C31E02"/>
    <w:rsid w:val="00C323FE"/>
    <w:rsid w:val="00C3323E"/>
    <w:rsid w:val="00C336BF"/>
    <w:rsid w:val="00C3443C"/>
    <w:rsid w:val="00C351EA"/>
    <w:rsid w:val="00C35AE9"/>
    <w:rsid w:val="00C35F37"/>
    <w:rsid w:val="00C35FEB"/>
    <w:rsid w:val="00C369F2"/>
    <w:rsid w:val="00C3769F"/>
    <w:rsid w:val="00C3798B"/>
    <w:rsid w:val="00C415B3"/>
    <w:rsid w:val="00C41776"/>
    <w:rsid w:val="00C41789"/>
    <w:rsid w:val="00C42350"/>
    <w:rsid w:val="00C445BF"/>
    <w:rsid w:val="00C461BA"/>
    <w:rsid w:val="00C5007F"/>
    <w:rsid w:val="00C5070D"/>
    <w:rsid w:val="00C52057"/>
    <w:rsid w:val="00C61825"/>
    <w:rsid w:val="00C62245"/>
    <w:rsid w:val="00C65788"/>
    <w:rsid w:val="00C65A0C"/>
    <w:rsid w:val="00C67815"/>
    <w:rsid w:val="00C72ED3"/>
    <w:rsid w:val="00C762FA"/>
    <w:rsid w:val="00C76A0E"/>
    <w:rsid w:val="00C76CD0"/>
    <w:rsid w:val="00C80175"/>
    <w:rsid w:val="00C823C2"/>
    <w:rsid w:val="00C83883"/>
    <w:rsid w:val="00C86610"/>
    <w:rsid w:val="00C8750C"/>
    <w:rsid w:val="00C903D5"/>
    <w:rsid w:val="00C90526"/>
    <w:rsid w:val="00C90555"/>
    <w:rsid w:val="00C90DDF"/>
    <w:rsid w:val="00C9112A"/>
    <w:rsid w:val="00C91453"/>
    <w:rsid w:val="00C91CB1"/>
    <w:rsid w:val="00C926B8"/>
    <w:rsid w:val="00C931B7"/>
    <w:rsid w:val="00C933D4"/>
    <w:rsid w:val="00C939F8"/>
    <w:rsid w:val="00C95A8E"/>
    <w:rsid w:val="00C96E48"/>
    <w:rsid w:val="00CA0CAE"/>
    <w:rsid w:val="00CA101D"/>
    <w:rsid w:val="00CA1B99"/>
    <w:rsid w:val="00CA3EE2"/>
    <w:rsid w:val="00CA4B98"/>
    <w:rsid w:val="00CA5555"/>
    <w:rsid w:val="00CA59D2"/>
    <w:rsid w:val="00CA5EE9"/>
    <w:rsid w:val="00CA6297"/>
    <w:rsid w:val="00CB1316"/>
    <w:rsid w:val="00CB28DE"/>
    <w:rsid w:val="00CB31DB"/>
    <w:rsid w:val="00CB3224"/>
    <w:rsid w:val="00CB3C7D"/>
    <w:rsid w:val="00CB452A"/>
    <w:rsid w:val="00CB4A5F"/>
    <w:rsid w:val="00CB4CA6"/>
    <w:rsid w:val="00CB7CE3"/>
    <w:rsid w:val="00CC0FC0"/>
    <w:rsid w:val="00CC0FEE"/>
    <w:rsid w:val="00CC2A9F"/>
    <w:rsid w:val="00CC2C2A"/>
    <w:rsid w:val="00CC2C8F"/>
    <w:rsid w:val="00CC30F4"/>
    <w:rsid w:val="00CC326A"/>
    <w:rsid w:val="00CC3484"/>
    <w:rsid w:val="00CC37BB"/>
    <w:rsid w:val="00CC3831"/>
    <w:rsid w:val="00CC3C5F"/>
    <w:rsid w:val="00CC47F7"/>
    <w:rsid w:val="00CC5155"/>
    <w:rsid w:val="00CC5AE7"/>
    <w:rsid w:val="00CD0FBB"/>
    <w:rsid w:val="00CD2781"/>
    <w:rsid w:val="00CD3D9E"/>
    <w:rsid w:val="00CD54F8"/>
    <w:rsid w:val="00CD6A62"/>
    <w:rsid w:val="00CD6CD2"/>
    <w:rsid w:val="00CD792D"/>
    <w:rsid w:val="00CE16C9"/>
    <w:rsid w:val="00CE1E68"/>
    <w:rsid w:val="00CE2BB2"/>
    <w:rsid w:val="00CE403B"/>
    <w:rsid w:val="00CE4AF4"/>
    <w:rsid w:val="00CE4F02"/>
    <w:rsid w:val="00CE586E"/>
    <w:rsid w:val="00CE5CA6"/>
    <w:rsid w:val="00CE6D0F"/>
    <w:rsid w:val="00CE798A"/>
    <w:rsid w:val="00CE7D7E"/>
    <w:rsid w:val="00CF388C"/>
    <w:rsid w:val="00CF3A3C"/>
    <w:rsid w:val="00CF575A"/>
    <w:rsid w:val="00CF729C"/>
    <w:rsid w:val="00CF78A7"/>
    <w:rsid w:val="00D00428"/>
    <w:rsid w:val="00D00D69"/>
    <w:rsid w:val="00D00FC6"/>
    <w:rsid w:val="00D0214A"/>
    <w:rsid w:val="00D03FB7"/>
    <w:rsid w:val="00D0402A"/>
    <w:rsid w:val="00D04BA8"/>
    <w:rsid w:val="00D04DCC"/>
    <w:rsid w:val="00D053C3"/>
    <w:rsid w:val="00D07022"/>
    <w:rsid w:val="00D070B0"/>
    <w:rsid w:val="00D07DD1"/>
    <w:rsid w:val="00D100C0"/>
    <w:rsid w:val="00D10A32"/>
    <w:rsid w:val="00D11223"/>
    <w:rsid w:val="00D116A6"/>
    <w:rsid w:val="00D13724"/>
    <w:rsid w:val="00D14026"/>
    <w:rsid w:val="00D14A9E"/>
    <w:rsid w:val="00D14B98"/>
    <w:rsid w:val="00D15340"/>
    <w:rsid w:val="00D17371"/>
    <w:rsid w:val="00D17927"/>
    <w:rsid w:val="00D20807"/>
    <w:rsid w:val="00D20E93"/>
    <w:rsid w:val="00D20FBF"/>
    <w:rsid w:val="00D2107B"/>
    <w:rsid w:val="00D21132"/>
    <w:rsid w:val="00D212D0"/>
    <w:rsid w:val="00D215B6"/>
    <w:rsid w:val="00D226CC"/>
    <w:rsid w:val="00D232CF"/>
    <w:rsid w:val="00D246D0"/>
    <w:rsid w:val="00D2495E"/>
    <w:rsid w:val="00D252AA"/>
    <w:rsid w:val="00D25D5D"/>
    <w:rsid w:val="00D2726D"/>
    <w:rsid w:val="00D30008"/>
    <w:rsid w:val="00D3164B"/>
    <w:rsid w:val="00D33DAB"/>
    <w:rsid w:val="00D36363"/>
    <w:rsid w:val="00D3713A"/>
    <w:rsid w:val="00D3778A"/>
    <w:rsid w:val="00D406FE"/>
    <w:rsid w:val="00D42DAD"/>
    <w:rsid w:val="00D4589B"/>
    <w:rsid w:val="00D45DD9"/>
    <w:rsid w:val="00D4660E"/>
    <w:rsid w:val="00D469CE"/>
    <w:rsid w:val="00D473A5"/>
    <w:rsid w:val="00D477CF"/>
    <w:rsid w:val="00D50598"/>
    <w:rsid w:val="00D51942"/>
    <w:rsid w:val="00D51CB6"/>
    <w:rsid w:val="00D52E6F"/>
    <w:rsid w:val="00D56716"/>
    <w:rsid w:val="00D60908"/>
    <w:rsid w:val="00D611B5"/>
    <w:rsid w:val="00D625C4"/>
    <w:rsid w:val="00D6276C"/>
    <w:rsid w:val="00D628A2"/>
    <w:rsid w:val="00D62997"/>
    <w:rsid w:val="00D6384F"/>
    <w:rsid w:val="00D6659E"/>
    <w:rsid w:val="00D70020"/>
    <w:rsid w:val="00D7008F"/>
    <w:rsid w:val="00D706B5"/>
    <w:rsid w:val="00D727FC"/>
    <w:rsid w:val="00D734B8"/>
    <w:rsid w:val="00D742A0"/>
    <w:rsid w:val="00D74D5A"/>
    <w:rsid w:val="00D76040"/>
    <w:rsid w:val="00D76217"/>
    <w:rsid w:val="00D77248"/>
    <w:rsid w:val="00D802A8"/>
    <w:rsid w:val="00D80317"/>
    <w:rsid w:val="00D81FE1"/>
    <w:rsid w:val="00D83EB5"/>
    <w:rsid w:val="00D848CB"/>
    <w:rsid w:val="00D86041"/>
    <w:rsid w:val="00D86339"/>
    <w:rsid w:val="00D9160D"/>
    <w:rsid w:val="00D940C8"/>
    <w:rsid w:val="00D94ED2"/>
    <w:rsid w:val="00D953D0"/>
    <w:rsid w:val="00D976E5"/>
    <w:rsid w:val="00DA1DAA"/>
    <w:rsid w:val="00DA40A4"/>
    <w:rsid w:val="00DA54C9"/>
    <w:rsid w:val="00DA6204"/>
    <w:rsid w:val="00DA62F1"/>
    <w:rsid w:val="00DB0DF7"/>
    <w:rsid w:val="00DB1434"/>
    <w:rsid w:val="00DB23E9"/>
    <w:rsid w:val="00DB26CF"/>
    <w:rsid w:val="00DB34B8"/>
    <w:rsid w:val="00DB3AFD"/>
    <w:rsid w:val="00DB3E4D"/>
    <w:rsid w:val="00DB6A0B"/>
    <w:rsid w:val="00DB6EA7"/>
    <w:rsid w:val="00DC017D"/>
    <w:rsid w:val="00DC1027"/>
    <w:rsid w:val="00DC1FEF"/>
    <w:rsid w:val="00DC2B47"/>
    <w:rsid w:val="00DC37F2"/>
    <w:rsid w:val="00DC50F6"/>
    <w:rsid w:val="00DC5A98"/>
    <w:rsid w:val="00DD0195"/>
    <w:rsid w:val="00DD0982"/>
    <w:rsid w:val="00DD1E0B"/>
    <w:rsid w:val="00DD22F0"/>
    <w:rsid w:val="00DD2C31"/>
    <w:rsid w:val="00DD3C54"/>
    <w:rsid w:val="00DD529A"/>
    <w:rsid w:val="00DE1964"/>
    <w:rsid w:val="00DE3CDE"/>
    <w:rsid w:val="00DE4604"/>
    <w:rsid w:val="00DE543D"/>
    <w:rsid w:val="00DE57F9"/>
    <w:rsid w:val="00DE7C29"/>
    <w:rsid w:val="00DE7DAA"/>
    <w:rsid w:val="00DE7E4B"/>
    <w:rsid w:val="00DF1343"/>
    <w:rsid w:val="00DF24EA"/>
    <w:rsid w:val="00DF2D45"/>
    <w:rsid w:val="00DF2FB7"/>
    <w:rsid w:val="00DF65F3"/>
    <w:rsid w:val="00DF6DEE"/>
    <w:rsid w:val="00DF7433"/>
    <w:rsid w:val="00DF786D"/>
    <w:rsid w:val="00DF7FF6"/>
    <w:rsid w:val="00E00752"/>
    <w:rsid w:val="00E0383C"/>
    <w:rsid w:val="00E045F8"/>
    <w:rsid w:val="00E05C6F"/>
    <w:rsid w:val="00E06782"/>
    <w:rsid w:val="00E11381"/>
    <w:rsid w:val="00E14402"/>
    <w:rsid w:val="00E147A3"/>
    <w:rsid w:val="00E160C7"/>
    <w:rsid w:val="00E176EA"/>
    <w:rsid w:val="00E17D5F"/>
    <w:rsid w:val="00E20291"/>
    <w:rsid w:val="00E20D7E"/>
    <w:rsid w:val="00E219E2"/>
    <w:rsid w:val="00E22287"/>
    <w:rsid w:val="00E22C32"/>
    <w:rsid w:val="00E23AAE"/>
    <w:rsid w:val="00E2402B"/>
    <w:rsid w:val="00E24676"/>
    <w:rsid w:val="00E2469D"/>
    <w:rsid w:val="00E25112"/>
    <w:rsid w:val="00E25271"/>
    <w:rsid w:val="00E272AF"/>
    <w:rsid w:val="00E30744"/>
    <w:rsid w:val="00E30886"/>
    <w:rsid w:val="00E321E8"/>
    <w:rsid w:val="00E32C8D"/>
    <w:rsid w:val="00E34CC1"/>
    <w:rsid w:val="00E423F5"/>
    <w:rsid w:val="00E42861"/>
    <w:rsid w:val="00E4457F"/>
    <w:rsid w:val="00E44828"/>
    <w:rsid w:val="00E44CD3"/>
    <w:rsid w:val="00E4542C"/>
    <w:rsid w:val="00E46663"/>
    <w:rsid w:val="00E46761"/>
    <w:rsid w:val="00E47077"/>
    <w:rsid w:val="00E47893"/>
    <w:rsid w:val="00E52375"/>
    <w:rsid w:val="00E559F8"/>
    <w:rsid w:val="00E6064D"/>
    <w:rsid w:val="00E61EED"/>
    <w:rsid w:val="00E61F47"/>
    <w:rsid w:val="00E621E6"/>
    <w:rsid w:val="00E63F57"/>
    <w:rsid w:val="00E6429A"/>
    <w:rsid w:val="00E64C27"/>
    <w:rsid w:val="00E651CA"/>
    <w:rsid w:val="00E7075E"/>
    <w:rsid w:val="00E7150D"/>
    <w:rsid w:val="00E748F4"/>
    <w:rsid w:val="00E74F32"/>
    <w:rsid w:val="00E75729"/>
    <w:rsid w:val="00E812B0"/>
    <w:rsid w:val="00E82F2D"/>
    <w:rsid w:val="00E83823"/>
    <w:rsid w:val="00E84A0E"/>
    <w:rsid w:val="00E84A3F"/>
    <w:rsid w:val="00E85297"/>
    <w:rsid w:val="00E854E4"/>
    <w:rsid w:val="00E857FC"/>
    <w:rsid w:val="00E85A8D"/>
    <w:rsid w:val="00E85D34"/>
    <w:rsid w:val="00E8697C"/>
    <w:rsid w:val="00E913D0"/>
    <w:rsid w:val="00E91F2C"/>
    <w:rsid w:val="00E925C0"/>
    <w:rsid w:val="00E92CBB"/>
    <w:rsid w:val="00E95793"/>
    <w:rsid w:val="00E95932"/>
    <w:rsid w:val="00E96E09"/>
    <w:rsid w:val="00E971A7"/>
    <w:rsid w:val="00E97B38"/>
    <w:rsid w:val="00EA109C"/>
    <w:rsid w:val="00EA1781"/>
    <w:rsid w:val="00EA186A"/>
    <w:rsid w:val="00EA191E"/>
    <w:rsid w:val="00EA26B6"/>
    <w:rsid w:val="00EA40C4"/>
    <w:rsid w:val="00EA4578"/>
    <w:rsid w:val="00EA778B"/>
    <w:rsid w:val="00EB22FD"/>
    <w:rsid w:val="00EB2A21"/>
    <w:rsid w:val="00EB3670"/>
    <w:rsid w:val="00EB4307"/>
    <w:rsid w:val="00EB4808"/>
    <w:rsid w:val="00EB502B"/>
    <w:rsid w:val="00EB50C5"/>
    <w:rsid w:val="00EC04EF"/>
    <w:rsid w:val="00EC076A"/>
    <w:rsid w:val="00EC0BAC"/>
    <w:rsid w:val="00EC0D09"/>
    <w:rsid w:val="00EC109E"/>
    <w:rsid w:val="00EC1231"/>
    <w:rsid w:val="00EC17A6"/>
    <w:rsid w:val="00EC1D1E"/>
    <w:rsid w:val="00EC1E30"/>
    <w:rsid w:val="00EC4E3C"/>
    <w:rsid w:val="00EC5F85"/>
    <w:rsid w:val="00EC6B31"/>
    <w:rsid w:val="00ED132E"/>
    <w:rsid w:val="00ED215E"/>
    <w:rsid w:val="00ED2D97"/>
    <w:rsid w:val="00ED473B"/>
    <w:rsid w:val="00ED4BB1"/>
    <w:rsid w:val="00ED5751"/>
    <w:rsid w:val="00ED6A09"/>
    <w:rsid w:val="00EE2061"/>
    <w:rsid w:val="00EE2E4B"/>
    <w:rsid w:val="00EE4E6C"/>
    <w:rsid w:val="00EE5156"/>
    <w:rsid w:val="00EE5FA9"/>
    <w:rsid w:val="00EF075B"/>
    <w:rsid w:val="00EF2677"/>
    <w:rsid w:val="00EF3940"/>
    <w:rsid w:val="00EF60FA"/>
    <w:rsid w:val="00EF62A8"/>
    <w:rsid w:val="00EF7E9D"/>
    <w:rsid w:val="00F00566"/>
    <w:rsid w:val="00F0079A"/>
    <w:rsid w:val="00F00EA3"/>
    <w:rsid w:val="00F013FC"/>
    <w:rsid w:val="00F01F88"/>
    <w:rsid w:val="00F03C9C"/>
    <w:rsid w:val="00F04BF4"/>
    <w:rsid w:val="00F0776D"/>
    <w:rsid w:val="00F10C08"/>
    <w:rsid w:val="00F11383"/>
    <w:rsid w:val="00F12E52"/>
    <w:rsid w:val="00F16016"/>
    <w:rsid w:val="00F230E5"/>
    <w:rsid w:val="00F24CDB"/>
    <w:rsid w:val="00F26FAC"/>
    <w:rsid w:val="00F27A86"/>
    <w:rsid w:val="00F27DC6"/>
    <w:rsid w:val="00F27FFA"/>
    <w:rsid w:val="00F3155E"/>
    <w:rsid w:val="00F31DAD"/>
    <w:rsid w:val="00F32B0B"/>
    <w:rsid w:val="00F33213"/>
    <w:rsid w:val="00F33B7F"/>
    <w:rsid w:val="00F34FAD"/>
    <w:rsid w:val="00F35398"/>
    <w:rsid w:val="00F43831"/>
    <w:rsid w:val="00F43DB0"/>
    <w:rsid w:val="00F44AAA"/>
    <w:rsid w:val="00F45A1B"/>
    <w:rsid w:val="00F45F2E"/>
    <w:rsid w:val="00F46142"/>
    <w:rsid w:val="00F46309"/>
    <w:rsid w:val="00F4658B"/>
    <w:rsid w:val="00F50BD7"/>
    <w:rsid w:val="00F5428A"/>
    <w:rsid w:val="00F544AB"/>
    <w:rsid w:val="00F565F9"/>
    <w:rsid w:val="00F56DAC"/>
    <w:rsid w:val="00F56DDA"/>
    <w:rsid w:val="00F57E9A"/>
    <w:rsid w:val="00F600AE"/>
    <w:rsid w:val="00F60718"/>
    <w:rsid w:val="00F62128"/>
    <w:rsid w:val="00F62735"/>
    <w:rsid w:val="00F63C61"/>
    <w:rsid w:val="00F6702F"/>
    <w:rsid w:val="00F70F70"/>
    <w:rsid w:val="00F710AF"/>
    <w:rsid w:val="00F729CE"/>
    <w:rsid w:val="00F738FB"/>
    <w:rsid w:val="00F759A3"/>
    <w:rsid w:val="00F76F76"/>
    <w:rsid w:val="00F77793"/>
    <w:rsid w:val="00F80AD7"/>
    <w:rsid w:val="00F81002"/>
    <w:rsid w:val="00F814A9"/>
    <w:rsid w:val="00F8203D"/>
    <w:rsid w:val="00F82223"/>
    <w:rsid w:val="00F82D5B"/>
    <w:rsid w:val="00F84182"/>
    <w:rsid w:val="00F86244"/>
    <w:rsid w:val="00F86652"/>
    <w:rsid w:val="00F86AD5"/>
    <w:rsid w:val="00F86EE4"/>
    <w:rsid w:val="00F9182C"/>
    <w:rsid w:val="00F9311E"/>
    <w:rsid w:val="00F9479C"/>
    <w:rsid w:val="00F955C4"/>
    <w:rsid w:val="00F958EE"/>
    <w:rsid w:val="00F95930"/>
    <w:rsid w:val="00F95A12"/>
    <w:rsid w:val="00F95E2D"/>
    <w:rsid w:val="00FA057C"/>
    <w:rsid w:val="00FA20D6"/>
    <w:rsid w:val="00FA2941"/>
    <w:rsid w:val="00FA2A08"/>
    <w:rsid w:val="00FA48D7"/>
    <w:rsid w:val="00FA4D05"/>
    <w:rsid w:val="00FA6FDC"/>
    <w:rsid w:val="00FA77FA"/>
    <w:rsid w:val="00FB04EE"/>
    <w:rsid w:val="00FB0FC2"/>
    <w:rsid w:val="00FB1F84"/>
    <w:rsid w:val="00FB303C"/>
    <w:rsid w:val="00FB3B6C"/>
    <w:rsid w:val="00FB40CA"/>
    <w:rsid w:val="00FB5D6F"/>
    <w:rsid w:val="00FB5FA5"/>
    <w:rsid w:val="00FB7E72"/>
    <w:rsid w:val="00FC0B5E"/>
    <w:rsid w:val="00FC28CE"/>
    <w:rsid w:val="00FC353C"/>
    <w:rsid w:val="00FC37DF"/>
    <w:rsid w:val="00FC4DC9"/>
    <w:rsid w:val="00FC5137"/>
    <w:rsid w:val="00FC5D6C"/>
    <w:rsid w:val="00FC5F1B"/>
    <w:rsid w:val="00FD3C61"/>
    <w:rsid w:val="00FD4162"/>
    <w:rsid w:val="00FD4C56"/>
    <w:rsid w:val="00FD67EF"/>
    <w:rsid w:val="00FE0A4A"/>
    <w:rsid w:val="00FE255E"/>
    <w:rsid w:val="00FE2A0F"/>
    <w:rsid w:val="00FE2BF0"/>
    <w:rsid w:val="00FE3766"/>
    <w:rsid w:val="00FE4218"/>
    <w:rsid w:val="00FE425F"/>
    <w:rsid w:val="00FE5314"/>
    <w:rsid w:val="00FE6ABE"/>
    <w:rsid w:val="00FE7AB2"/>
    <w:rsid w:val="00FF0383"/>
    <w:rsid w:val="00FF0804"/>
    <w:rsid w:val="00FF1F12"/>
    <w:rsid w:val="00FF372F"/>
    <w:rsid w:val="00FF3EF8"/>
    <w:rsid w:val="00FF469E"/>
    <w:rsid w:val="00FF6998"/>
    <w:rsid w:val="00FF699B"/>
    <w:rsid w:val="08668C38"/>
    <w:rsid w:val="24322DFA"/>
    <w:rsid w:val="26195F60"/>
    <w:rsid w:val="2F689B7D"/>
    <w:rsid w:val="49AA9B78"/>
    <w:rsid w:val="6CE204E6"/>
    <w:rsid w:val="766CBE2C"/>
    <w:rsid w:val="76E2E2D0"/>
    <w:rsid w:val="781DA048"/>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2683B"/>
  <w15:docId w15:val="{C1A9DA31-4994-400B-AACA-1EE5BFAE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1032"/>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881032"/>
    <w:pPr>
      <w:keepNext/>
      <w:spacing w:before="240" w:after="60" w:line="240" w:lineRule="auto"/>
      <w:outlineLvl w:val="0"/>
    </w:pPr>
    <w:rPr>
      <w:rFonts w:ascii="Arial" w:eastAsia="Times New Roman" w:hAnsi="Arial"/>
      <w:b/>
      <w:bCs/>
      <w:kern w:val="32"/>
      <w:sz w:val="32"/>
      <w:szCs w:val="32"/>
      <w:lang w:val="x-none" w:eastAsia="x-none"/>
    </w:rPr>
  </w:style>
  <w:style w:type="paragraph" w:styleId="Nadpis2">
    <w:name w:val="heading 2"/>
    <w:basedOn w:val="Normln"/>
    <w:next w:val="Normln"/>
    <w:link w:val="Nadpis2Char"/>
    <w:uiPriority w:val="9"/>
    <w:semiHidden/>
    <w:unhideWhenUsed/>
    <w:qFormat/>
    <w:rsid w:val="00DF78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81032"/>
    <w:rPr>
      <w:rFonts w:ascii="Arial" w:eastAsia="Times New Roman" w:hAnsi="Arial" w:cs="Times New Roman"/>
      <w:b/>
      <w:bCs/>
      <w:kern w:val="32"/>
      <w:sz w:val="32"/>
      <w:szCs w:val="32"/>
      <w:lang w:val="x-none" w:eastAsia="x-none"/>
    </w:rPr>
  </w:style>
  <w:style w:type="paragraph" w:styleId="Zkladntext">
    <w:name w:val="Body Text"/>
    <w:basedOn w:val="Normln"/>
    <w:link w:val="ZkladntextChar"/>
    <w:rsid w:val="00881032"/>
    <w:pPr>
      <w:widowControl w:val="0"/>
      <w:suppressAutoHyphens/>
      <w:overflowPunct w:val="0"/>
      <w:autoSpaceDE w:val="0"/>
      <w:autoSpaceDN w:val="0"/>
      <w:adjustRightInd w:val="0"/>
      <w:spacing w:after="0" w:line="240" w:lineRule="auto"/>
      <w:jc w:val="both"/>
      <w:textAlignment w:val="baseline"/>
    </w:pPr>
    <w:rPr>
      <w:rFonts w:ascii="Times New Roman" w:eastAsia="Times New Roman" w:hAnsi="Times New Roman"/>
      <w:color w:val="000000"/>
      <w:szCs w:val="20"/>
      <w:lang w:val="x-none" w:eastAsia="x-none"/>
    </w:rPr>
  </w:style>
  <w:style w:type="character" w:customStyle="1" w:styleId="ZkladntextChar">
    <w:name w:val="Základní text Char"/>
    <w:basedOn w:val="Standardnpsmoodstavce"/>
    <w:link w:val="Zkladntext"/>
    <w:rsid w:val="00881032"/>
    <w:rPr>
      <w:rFonts w:ascii="Times New Roman" w:eastAsia="Times New Roman" w:hAnsi="Times New Roman" w:cs="Times New Roman"/>
      <w:color w:val="000000"/>
      <w:szCs w:val="20"/>
      <w:lang w:val="x-none" w:eastAsia="x-none"/>
    </w:rPr>
  </w:style>
  <w:style w:type="character" w:styleId="Odkaznakoment">
    <w:name w:val="annotation reference"/>
    <w:uiPriority w:val="99"/>
    <w:unhideWhenUsed/>
    <w:rsid w:val="00881032"/>
    <w:rPr>
      <w:sz w:val="16"/>
      <w:szCs w:val="16"/>
    </w:rPr>
  </w:style>
  <w:style w:type="paragraph" w:styleId="Textkomente">
    <w:name w:val="annotation text"/>
    <w:basedOn w:val="Normln"/>
    <w:link w:val="TextkomenteChar"/>
    <w:uiPriority w:val="99"/>
    <w:unhideWhenUsed/>
    <w:rsid w:val="00881032"/>
    <w:pPr>
      <w:spacing w:after="0" w:line="240" w:lineRule="auto"/>
    </w:pPr>
    <w:rPr>
      <w:rFonts w:ascii="Times New Roman" w:eastAsia="Times New Roman" w:hAnsi="Times New Roman"/>
      <w:sz w:val="20"/>
      <w:szCs w:val="20"/>
      <w:lang w:val="x-none" w:eastAsia="x-none"/>
    </w:rPr>
  </w:style>
  <w:style w:type="character" w:customStyle="1" w:styleId="TextkomenteChar">
    <w:name w:val="Text komentáře Char"/>
    <w:basedOn w:val="Standardnpsmoodstavce"/>
    <w:link w:val="Textkomente"/>
    <w:uiPriority w:val="99"/>
    <w:rsid w:val="00881032"/>
    <w:rPr>
      <w:rFonts w:ascii="Times New Roman" w:eastAsia="Times New Roman" w:hAnsi="Times New Roman" w:cs="Times New Roman"/>
      <w:sz w:val="20"/>
      <w:szCs w:val="20"/>
      <w:lang w:val="x-none" w:eastAsia="x-none"/>
    </w:rPr>
  </w:style>
  <w:style w:type="paragraph" w:styleId="Zkladntextodsazen">
    <w:name w:val="Body Text Indent"/>
    <w:basedOn w:val="Normln"/>
    <w:link w:val="ZkladntextodsazenChar"/>
    <w:rsid w:val="00881032"/>
    <w:pPr>
      <w:spacing w:before="100" w:after="120" w:line="240" w:lineRule="auto"/>
      <w:ind w:left="283"/>
      <w:jc w:val="both"/>
    </w:pPr>
    <w:rPr>
      <w:rFonts w:ascii="Times New Roman" w:eastAsia="Times New Roman" w:hAnsi="Times New Roman"/>
      <w:szCs w:val="24"/>
      <w:lang w:val="x-none" w:eastAsia="x-none"/>
    </w:rPr>
  </w:style>
  <w:style w:type="character" w:customStyle="1" w:styleId="ZkladntextodsazenChar">
    <w:name w:val="Základní text odsazený Char"/>
    <w:basedOn w:val="Standardnpsmoodstavce"/>
    <w:link w:val="Zkladntextodsazen"/>
    <w:rsid w:val="00881032"/>
    <w:rPr>
      <w:rFonts w:ascii="Times New Roman" w:eastAsia="Times New Roman" w:hAnsi="Times New Roman" w:cs="Times New Roman"/>
      <w:szCs w:val="24"/>
      <w:lang w:val="x-none" w:eastAsia="x-none"/>
    </w:rPr>
  </w:style>
  <w:style w:type="character" w:customStyle="1" w:styleId="apple-converted-space">
    <w:name w:val="apple-converted-space"/>
    <w:rsid w:val="00881032"/>
  </w:style>
  <w:style w:type="paragraph" w:styleId="Zkladntext2">
    <w:name w:val="Body Text 2"/>
    <w:basedOn w:val="Normln"/>
    <w:link w:val="Zkladntext2Char"/>
    <w:uiPriority w:val="99"/>
    <w:rsid w:val="00881032"/>
    <w:pPr>
      <w:spacing w:after="0" w:line="240" w:lineRule="auto"/>
    </w:pPr>
    <w:rPr>
      <w:rFonts w:ascii="Times New Roman" w:eastAsia="Times New Roman" w:hAnsi="Times New Roman"/>
      <w:b/>
      <w:bCs/>
      <w:sz w:val="24"/>
      <w:szCs w:val="24"/>
      <w:lang w:val="x-none" w:eastAsia="x-none"/>
    </w:rPr>
  </w:style>
  <w:style w:type="character" w:customStyle="1" w:styleId="Zkladntext2Char">
    <w:name w:val="Základní text 2 Char"/>
    <w:basedOn w:val="Standardnpsmoodstavce"/>
    <w:link w:val="Zkladntext2"/>
    <w:uiPriority w:val="99"/>
    <w:rsid w:val="00881032"/>
    <w:rPr>
      <w:rFonts w:ascii="Times New Roman" w:eastAsia="Times New Roman" w:hAnsi="Times New Roman" w:cs="Times New Roman"/>
      <w:b/>
      <w:bCs/>
      <w:sz w:val="24"/>
      <w:szCs w:val="24"/>
      <w:lang w:val="x-none" w:eastAsia="x-none"/>
    </w:rPr>
  </w:style>
  <w:style w:type="paragraph" w:styleId="Nzev">
    <w:name w:val="Title"/>
    <w:basedOn w:val="Normln"/>
    <w:link w:val="NzevChar"/>
    <w:qFormat/>
    <w:rsid w:val="00881032"/>
    <w:pPr>
      <w:spacing w:after="0" w:line="240" w:lineRule="auto"/>
      <w:jc w:val="center"/>
    </w:pPr>
    <w:rPr>
      <w:rFonts w:ascii="Times New Roman" w:eastAsia="Times New Roman" w:hAnsi="Times New Roman"/>
      <w:b/>
      <w:bCs/>
      <w:sz w:val="44"/>
      <w:szCs w:val="24"/>
      <w:lang w:val="x-none" w:eastAsia="x-none"/>
    </w:rPr>
  </w:style>
  <w:style w:type="character" w:customStyle="1" w:styleId="NzevChar">
    <w:name w:val="Název Char"/>
    <w:basedOn w:val="Standardnpsmoodstavce"/>
    <w:link w:val="Nzev"/>
    <w:rsid w:val="00881032"/>
    <w:rPr>
      <w:rFonts w:ascii="Times New Roman" w:eastAsia="Times New Roman" w:hAnsi="Times New Roman" w:cs="Times New Roman"/>
      <w:b/>
      <w:bCs/>
      <w:sz w:val="44"/>
      <w:szCs w:val="24"/>
      <w:lang w:val="x-none" w:eastAsia="x-none"/>
    </w:rPr>
  </w:style>
  <w:style w:type="paragraph" w:styleId="Textbubliny">
    <w:name w:val="Balloon Text"/>
    <w:basedOn w:val="Normln"/>
    <w:link w:val="TextbublinyChar"/>
    <w:uiPriority w:val="99"/>
    <w:semiHidden/>
    <w:unhideWhenUsed/>
    <w:rsid w:val="0088103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1032"/>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4E4440"/>
    <w:pPr>
      <w:spacing w:after="200"/>
    </w:pPr>
    <w:rPr>
      <w:rFonts w:ascii="Calibri" w:eastAsia="Calibri" w:hAnsi="Calibri"/>
      <w:b/>
      <w:bCs/>
      <w:lang w:val="cs-CZ" w:eastAsia="en-US"/>
    </w:rPr>
  </w:style>
  <w:style w:type="character" w:customStyle="1" w:styleId="PedmtkomenteChar">
    <w:name w:val="Předmět komentáře Char"/>
    <w:basedOn w:val="TextkomenteChar"/>
    <w:link w:val="Pedmtkomente"/>
    <w:uiPriority w:val="99"/>
    <w:semiHidden/>
    <w:rsid w:val="004E4440"/>
    <w:rPr>
      <w:rFonts w:ascii="Calibri" w:eastAsia="Calibri" w:hAnsi="Calibri" w:cs="Times New Roman"/>
      <w:b/>
      <w:bCs/>
      <w:sz w:val="20"/>
      <w:szCs w:val="20"/>
      <w:lang w:val="x-none" w:eastAsia="x-none"/>
    </w:rPr>
  </w:style>
  <w:style w:type="paragraph" w:styleId="Odstavecseseznamem">
    <w:name w:val="List Paragraph"/>
    <w:aliases w:val="Datum_"/>
    <w:basedOn w:val="Normln"/>
    <w:link w:val="OdstavecseseznamemChar"/>
    <w:qFormat/>
    <w:rsid w:val="009A666F"/>
    <w:pPr>
      <w:ind w:left="720"/>
      <w:contextualSpacing/>
    </w:pPr>
  </w:style>
  <w:style w:type="paragraph" w:styleId="Normlnweb">
    <w:name w:val="Normal (Web)"/>
    <w:basedOn w:val="Normln"/>
    <w:semiHidden/>
    <w:rsid w:val="00E7075E"/>
    <w:pPr>
      <w:spacing w:before="100" w:beforeAutospacing="1" w:after="100" w:afterAutospacing="1" w:line="240" w:lineRule="auto"/>
    </w:pPr>
    <w:rPr>
      <w:rFonts w:ascii="Times New Roman" w:eastAsia="Times New Roman" w:hAnsi="Times New Roman"/>
      <w:color w:val="000000"/>
      <w:sz w:val="24"/>
      <w:szCs w:val="24"/>
      <w:lang w:eastAsia="cs-CZ"/>
    </w:rPr>
  </w:style>
  <w:style w:type="character" w:customStyle="1" w:styleId="Nadpis2Char">
    <w:name w:val="Nadpis 2 Char"/>
    <w:basedOn w:val="Standardnpsmoodstavce"/>
    <w:link w:val="Nadpis2"/>
    <w:uiPriority w:val="9"/>
    <w:semiHidden/>
    <w:rsid w:val="00DF786D"/>
    <w:rPr>
      <w:rFonts w:asciiTheme="majorHAnsi" w:eastAsiaTheme="majorEastAsia" w:hAnsiTheme="majorHAnsi" w:cstheme="majorBidi"/>
      <w:color w:val="2E74B5" w:themeColor="accent1" w:themeShade="BF"/>
      <w:sz w:val="26"/>
      <w:szCs w:val="26"/>
    </w:rPr>
  </w:style>
  <w:style w:type="character" w:styleId="Hypertextovodkaz">
    <w:name w:val="Hyperlink"/>
    <w:basedOn w:val="Standardnpsmoodstavce"/>
    <w:uiPriority w:val="99"/>
    <w:unhideWhenUsed/>
    <w:rsid w:val="00CF575A"/>
    <w:rPr>
      <w:color w:val="0563C1" w:themeColor="hyperlink"/>
      <w:u w:val="single"/>
    </w:rPr>
  </w:style>
  <w:style w:type="paragraph" w:styleId="Zhlav">
    <w:name w:val="header"/>
    <w:basedOn w:val="Normln"/>
    <w:link w:val="ZhlavChar"/>
    <w:uiPriority w:val="99"/>
    <w:unhideWhenUsed/>
    <w:rsid w:val="00567E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67EE2"/>
    <w:rPr>
      <w:rFonts w:ascii="Calibri" w:eastAsia="Calibri" w:hAnsi="Calibri" w:cs="Times New Roman"/>
    </w:rPr>
  </w:style>
  <w:style w:type="paragraph" w:styleId="Zpat">
    <w:name w:val="footer"/>
    <w:basedOn w:val="Normln"/>
    <w:link w:val="ZpatChar"/>
    <w:uiPriority w:val="99"/>
    <w:unhideWhenUsed/>
    <w:rsid w:val="00567EE2"/>
    <w:pPr>
      <w:tabs>
        <w:tab w:val="center" w:pos="4536"/>
        <w:tab w:val="right" w:pos="9072"/>
      </w:tabs>
      <w:spacing w:after="0" w:line="240" w:lineRule="auto"/>
    </w:pPr>
  </w:style>
  <w:style w:type="character" w:customStyle="1" w:styleId="ZpatChar">
    <w:name w:val="Zápatí Char"/>
    <w:basedOn w:val="Standardnpsmoodstavce"/>
    <w:link w:val="Zpat"/>
    <w:uiPriority w:val="99"/>
    <w:rsid w:val="00567EE2"/>
    <w:rPr>
      <w:rFonts w:ascii="Calibri" w:eastAsia="Calibri" w:hAnsi="Calibri" w:cs="Times New Roman"/>
    </w:rPr>
  </w:style>
  <w:style w:type="paragraph" w:styleId="Zkladntext3">
    <w:name w:val="Body Text 3"/>
    <w:basedOn w:val="Normln"/>
    <w:link w:val="Zkladntext3Char"/>
    <w:uiPriority w:val="99"/>
    <w:unhideWhenUsed/>
    <w:rsid w:val="009279B1"/>
    <w:pPr>
      <w:spacing w:after="120"/>
    </w:pPr>
    <w:rPr>
      <w:sz w:val="16"/>
      <w:szCs w:val="16"/>
      <w:lang w:val="x-none"/>
    </w:rPr>
  </w:style>
  <w:style w:type="character" w:customStyle="1" w:styleId="Zkladntext3Char">
    <w:name w:val="Základní text 3 Char"/>
    <w:basedOn w:val="Standardnpsmoodstavce"/>
    <w:link w:val="Zkladntext3"/>
    <w:uiPriority w:val="99"/>
    <w:rsid w:val="009279B1"/>
    <w:rPr>
      <w:rFonts w:ascii="Calibri" w:eastAsia="Calibri" w:hAnsi="Calibri" w:cs="Times New Roman"/>
      <w:sz w:val="16"/>
      <w:szCs w:val="16"/>
      <w:lang w:val="x-none"/>
    </w:rPr>
  </w:style>
  <w:style w:type="paragraph" w:styleId="Prosttext">
    <w:name w:val="Plain Text"/>
    <w:basedOn w:val="Normln"/>
    <w:link w:val="ProsttextChar"/>
    <w:uiPriority w:val="99"/>
    <w:rsid w:val="009279B1"/>
    <w:pPr>
      <w:spacing w:after="0" w:line="240" w:lineRule="auto"/>
      <w:jc w:val="center"/>
    </w:pPr>
    <w:rPr>
      <w:rFonts w:ascii="Courier New" w:eastAsia="Times New Roman" w:hAnsi="Courier New"/>
      <w:i/>
      <w:sz w:val="20"/>
      <w:szCs w:val="20"/>
      <w:lang w:val="x-none" w:eastAsia="x-none"/>
    </w:rPr>
  </w:style>
  <w:style w:type="character" w:customStyle="1" w:styleId="ProsttextChar">
    <w:name w:val="Prostý text Char"/>
    <w:basedOn w:val="Standardnpsmoodstavce"/>
    <w:link w:val="Prosttext"/>
    <w:uiPriority w:val="99"/>
    <w:rsid w:val="009279B1"/>
    <w:rPr>
      <w:rFonts w:ascii="Courier New" w:eastAsia="Times New Roman" w:hAnsi="Courier New" w:cs="Times New Roman"/>
      <w:i/>
      <w:sz w:val="20"/>
      <w:szCs w:val="20"/>
      <w:lang w:val="x-none" w:eastAsia="x-none"/>
    </w:rPr>
  </w:style>
  <w:style w:type="paragraph" w:customStyle="1" w:styleId="textR">
    <w:name w:val="textR"/>
    <w:rsid w:val="009279B1"/>
    <w:pPr>
      <w:spacing w:before="120" w:after="120" w:line="240" w:lineRule="auto"/>
      <w:ind w:firstLine="680"/>
    </w:pPr>
    <w:rPr>
      <w:rFonts w:ascii="Arial" w:eastAsia="Times New Roman" w:hAnsi="Arial" w:cs="Times New Roman"/>
      <w:sz w:val="20"/>
      <w:szCs w:val="20"/>
      <w:lang w:eastAsia="cs-CZ"/>
    </w:rPr>
  </w:style>
  <w:style w:type="paragraph" w:customStyle="1" w:styleId="slovn2rove">
    <w:name w:val="Číslování 2. úroveň"/>
    <w:basedOn w:val="Odstavecseseznamem"/>
    <w:link w:val="slovn2roveChar"/>
    <w:qFormat/>
    <w:rsid w:val="00213273"/>
    <w:pPr>
      <w:numPr>
        <w:ilvl w:val="1"/>
        <w:numId w:val="1"/>
      </w:numPr>
      <w:spacing w:before="120" w:after="120" w:line="240" w:lineRule="auto"/>
      <w:contextualSpacing w:val="0"/>
      <w:jc w:val="both"/>
    </w:pPr>
    <w:rPr>
      <w:rFonts w:eastAsia="Times New Roman"/>
      <w:lang w:eastAsia="cs-CZ"/>
    </w:rPr>
  </w:style>
  <w:style w:type="character" w:customStyle="1" w:styleId="slovn2roveChar">
    <w:name w:val="Číslování 2. úroveň Char"/>
    <w:basedOn w:val="Standardnpsmoodstavce"/>
    <w:link w:val="slovn2rove"/>
    <w:rsid w:val="00213273"/>
    <w:rPr>
      <w:rFonts w:ascii="Calibri" w:eastAsia="Times New Roman" w:hAnsi="Calibri" w:cs="Times New Roman"/>
      <w:lang w:eastAsia="cs-CZ"/>
    </w:rPr>
  </w:style>
  <w:style w:type="character" w:customStyle="1" w:styleId="OdstavecseseznamemChar">
    <w:name w:val="Odstavec se seznamem Char"/>
    <w:aliases w:val="Datum_ Char"/>
    <w:basedOn w:val="Standardnpsmoodstavce"/>
    <w:link w:val="Odstavecseseznamem"/>
    <w:uiPriority w:val="99"/>
    <w:rsid w:val="00153783"/>
    <w:rPr>
      <w:rFonts w:ascii="Calibri" w:eastAsia="Calibri" w:hAnsi="Calibri" w:cs="Times New Roman"/>
    </w:rPr>
  </w:style>
  <w:style w:type="paragraph" w:customStyle="1" w:styleId="slovn-1rove">
    <w:name w:val="Číslování - 1. úroveň"/>
    <w:basedOn w:val="Nadpis1"/>
    <w:qFormat/>
    <w:rsid w:val="00153783"/>
    <w:pPr>
      <w:keepLines/>
      <w:tabs>
        <w:tab w:val="num" w:pos="510"/>
      </w:tabs>
      <w:overflowPunct w:val="0"/>
      <w:autoSpaceDE w:val="0"/>
      <w:autoSpaceDN w:val="0"/>
      <w:adjustRightInd w:val="0"/>
      <w:spacing w:before="0" w:after="120"/>
      <w:ind w:left="510" w:hanging="510"/>
    </w:pPr>
    <w:rPr>
      <w:rFonts w:ascii="Calibri" w:hAnsi="Calibri"/>
      <w:sz w:val="22"/>
      <w:szCs w:val="22"/>
      <w:lang w:val="cs-CZ" w:eastAsia="cs-CZ"/>
    </w:rPr>
  </w:style>
  <w:style w:type="paragraph" w:customStyle="1" w:styleId="Smlouva-slo">
    <w:name w:val="Smlouva-číslo"/>
    <w:basedOn w:val="Normln"/>
    <w:rsid w:val="003407BE"/>
    <w:pPr>
      <w:widowControl w:val="0"/>
      <w:suppressAutoHyphens/>
      <w:spacing w:before="120" w:after="0" w:line="240" w:lineRule="atLeast"/>
      <w:jc w:val="both"/>
    </w:pPr>
    <w:rPr>
      <w:rFonts w:ascii="Times New Roman" w:eastAsia="Times New Roman" w:hAnsi="Times New Roman"/>
      <w:color w:val="00000A"/>
      <w:kern w:val="1"/>
      <w:sz w:val="24"/>
      <w:szCs w:val="20"/>
      <w:lang w:eastAsia="ar-SA"/>
    </w:rPr>
  </w:style>
  <w:style w:type="character" w:customStyle="1" w:styleId="normaltextrun">
    <w:name w:val="normaltextrun"/>
    <w:basedOn w:val="Standardnpsmoodstavce"/>
    <w:rsid w:val="00105273"/>
  </w:style>
  <w:style w:type="paragraph" w:styleId="Revize">
    <w:name w:val="Revision"/>
    <w:hidden/>
    <w:uiPriority w:val="99"/>
    <w:semiHidden/>
    <w:rsid w:val="00B3188E"/>
    <w:pPr>
      <w:spacing w:after="0" w:line="240" w:lineRule="auto"/>
    </w:pPr>
    <w:rPr>
      <w:rFonts w:ascii="Calibri" w:eastAsia="Calibri" w:hAnsi="Calibri" w:cs="Times New Roman"/>
    </w:rPr>
  </w:style>
  <w:style w:type="table" w:styleId="Mkatabulky">
    <w:name w:val="Table Grid"/>
    <w:basedOn w:val="Normlntabulka"/>
    <w:uiPriority w:val="39"/>
    <w:rsid w:val="005F7CED"/>
    <w:pPr>
      <w:spacing w:after="0" w:line="240" w:lineRule="auto"/>
    </w:pPr>
    <w:rPr>
      <w:rFonts w:ascii="Arial Narrow" w:eastAsia="Times New Roman" w:hAnsi="Arial Narrow"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rove">
    <w:name w:val="1. úroveň"/>
    <w:basedOn w:val="Normln"/>
    <w:link w:val="1roveChar"/>
    <w:qFormat/>
    <w:rsid w:val="00DD1E0B"/>
    <w:pPr>
      <w:spacing w:before="120" w:after="120" w:line="240" w:lineRule="auto"/>
      <w:ind w:left="981" w:hanging="624"/>
      <w:jc w:val="both"/>
    </w:pPr>
    <w:rPr>
      <w:rFonts w:ascii="Arial Narrow" w:eastAsia="Times New Roman" w:hAnsi="Arial Narrow"/>
    </w:rPr>
  </w:style>
  <w:style w:type="character" w:customStyle="1" w:styleId="1roveChar">
    <w:name w:val="1. úroveň Char"/>
    <w:basedOn w:val="Standardnpsmoodstavce"/>
    <w:link w:val="1rove"/>
    <w:rsid w:val="00DD1E0B"/>
    <w:rPr>
      <w:rFonts w:ascii="Arial Narrow" w:eastAsia="Times New Roman" w:hAnsi="Arial Narrow" w:cs="Times New Roman"/>
    </w:rPr>
  </w:style>
  <w:style w:type="paragraph" w:customStyle="1" w:styleId="Bod">
    <w:name w:val="Bod"/>
    <w:basedOn w:val="Normln"/>
    <w:uiPriority w:val="8"/>
    <w:qFormat/>
    <w:rsid w:val="009C1170"/>
    <w:pPr>
      <w:numPr>
        <w:ilvl w:val="7"/>
        <w:numId w:val="32"/>
      </w:numPr>
      <w:spacing w:after="240"/>
      <w:ind w:left="1418" w:hanging="567"/>
      <w:jc w:val="both"/>
    </w:pPr>
    <w:rPr>
      <w:rFonts w:ascii="Tahoma" w:eastAsiaTheme="minorHAnsi" w:hAnsi="Tahoma" w:cstheme="minorBidi"/>
      <w:sz w:val="20"/>
    </w:rPr>
  </w:style>
  <w:style w:type="paragraph" w:customStyle="1" w:styleId="Tab">
    <w:name w:val="Tab."/>
    <w:basedOn w:val="Normln"/>
    <w:link w:val="TabChar"/>
    <w:uiPriority w:val="12"/>
    <w:qFormat/>
    <w:rsid w:val="009C1170"/>
    <w:pPr>
      <w:spacing w:after="0" w:line="240" w:lineRule="auto"/>
    </w:pPr>
    <w:rPr>
      <w:rFonts w:ascii="Tahoma" w:eastAsiaTheme="minorHAnsi" w:hAnsi="Tahoma" w:cstheme="minorBidi"/>
      <w:sz w:val="20"/>
    </w:rPr>
  </w:style>
  <w:style w:type="character" w:customStyle="1" w:styleId="TabChar">
    <w:name w:val="Tab. Char"/>
    <w:basedOn w:val="Standardnpsmoodstavce"/>
    <w:link w:val="Tab"/>
    <w:uiPriority w:val="12"/>
    <w:rsid w:val="009C1170"/>
    <w:rPr>
      <w:rFonts w:ascii="Tahoma" w:hAnsi="Tahoma"/>
      <w:sz w:val="20"/>
    </w:rPr>
  </w:style>
  <w:style w:type="paragraph" w:customStyle="1" w:styleId="lnek">
    <w:name w:val="Článek"/>
    <w:basedOn w:val="Normln"/>
    <w:uiPriority w:val="2"/>
    <w:qFormat/>
    <w:rsid w:val="009C1170"/>
    <w:pPr>
      <w:keepNext/>
      <w:numPr>
        <w:numId w:val="32"/>
      </w:numPr>
      <w:spacing w:before="840" w:after="240"/>
      <w:outlineLvl w:val="0"/>
    </w:pPr>
    <w:rPr>
      <w:rFonts w:ascii="Arial" w:eastAsiaTheme="minorHAnsi" w:hAnsi="Arial" w:cs="Arial"/>
      <w:b/>
      <w:bCs/>
      <w:sz w:val="28"/>
      <w:szCs w:val="28"/>
    </w:rPr>
  </w:style>
  <w:style w:type="numbering" w:customStyle="1" w:styleId="ListFIDICRedBook">
    <w:name w:val="List_FIDIC_Red_Book"/>
    <w:uiPriority w:val="99"/>
    <w:rsid w:val="009C1170"/>
    <w:pPr>
      <w:numPr>
        <w:numId w:val="4"/>
      </w:numPr>
    </w:pPr>
  </w:style>
  <w:style w:type="paragraph" w:customStyle="1" w:styleId="Psmenoa">
    <w:name w:val="Písmeno (a)"/>
    <w:basedOn w:val="Normln"/>
    <w:link w:val="PsmenoaChar"/>
    <w:uiPriority w:val="6"/>
    <w:qFormat/>
    <w:rsid w:val="009C1170"/>
    <w:pPr>
      <w:numPr>
        <w:ilvl w:val="5"/>
        <w:numId w:val="32"/>
      </w:numPr>
      <w:spacing w:after="240"/>
      <w:ind w:left="1418" w:hanging="567"/>
      <w:jc w:val="both"/>
    </w:pPr>
    <w:rPr>
      <w:rFonts w:ascii="Tahoma" w:eastAsiaTheme="minorHAnsi" w:hAnsi="Tahoma" w:cstheme="minorBidi"/>
      <w:sz w:val="20"/>
    </w:rPr>
  </w:style>
  <w:style w:type="character" w:customStyle="1" w:styleId="PsmenoaChar">
    <w:name w:val="Písmeno (a) Char"/>
    <w:basedOn w:val="Standardnpsmoodstavce"/>
    <w:link w:val="Psmenoa"/>
    <w:uiPriority w:val="6"/>
    <w:rsid w:val="009C1170"/>
    <w:rPr>
      <w:rFonts w:ascii="Tahoma" w:hAnsi="Tahoma"/>
      <w:sz w:val="20"/>
    </w:rPr>
  </w:style>
  <w:style w:type="paragraph" w:customStyle="1" w:styleId="Pod-lnek">
    <w:name w:val="Pod-článek"/>
    <w:basedOn w:val="Normln"/>
    <w:link w:val="Pod-lnekChar"/>
    <w:uiPriority w:val="3"/>
    <w:qFormat/>
    <w:rsid w:val="009C1170"/>
    <w:pPr>
      <w:keepNext/>
      <w:numPr>
        <w:ilvl w:val="1"/>
        <w:numId w:val="32"/>
      </w:numPr>
      <w:spacing w:before="720" w:after="240"/>
      <w:outlineLvl w:val="1"/>
    </w:pPr>
    <w:rPr>
      <w:rFonts w:ascii="Arial" w:eastAsiaTheme="minorHAnsi" w:hAnsi="Arial" w:cs="Arial"/>
      <w:b/>
      <w:bCs/>
      <w:color w:val="000000"/>
      <w:szCs w:val="28"/>
    </w:rPr>
  </w:style>
  <w:style w:type="character" w:customStyle="1" w:styleId="Pod-lnekChar">
    <w:name w:val="Pod-článek Char"/>
    <w:basedOn w:val="Standardnpsmoodstavce"/>
    <w:link w:val="Pod-lnek"/>
    <w:uiPriority w:val="3"/>
    <w:rsid w:val="009C1170"/>
    <w:rPr>
      <w:rFonts w:ascii="Arial" w:hAnsi="Arial" w:cs="Arial"/>
      <w:b/>
      <w:bCs/>
      <w:color w:val="000000"/>
      <w:szCs w:val="28"/>
    </w:rPr>
  </w:style>
  <w:style w:type="paragraph" w:customStyle="1" w:styleId="Pod-lnek2">
    <w:name w:val="Pod-článek 2"/>
    <w:basedOn w:val="Normln"/>
    <w:link w:val="Pod-lnek2Char"/>
    <w:uiPriority w:val="4"/>
    <w:qFormat/>
    <w:rsid w:val="009C1170"/>
    <w:pPr>
      <w:keepNext/>
      <w:numPr>
        <w:ilvl w:val="3"/>
        <w:numId w:val="32"/>
      </w:numPr>
      <w:spacing w:before="240" w:after="240"/>
      <w:jc w:val="both"/>
      <w:outlineLvl w:val="2"/>
    </w:pPr>
    <w:rPr>
      <w:rFonts w:ascii="Tahoma" w:eastAsiaTheme="minorHAnsi" w:hAnsi="Tahoma" w:cs="Arial"/>
      <w:sz w:val="20"/>
      <w:szCs w:val="20"/>
    </w:rPr>
  </w:style>
  <w:style w:type="character" w:customStyle="1" w:styleId="Pod-lnek2Char">
    <w:name w:val="Pod-článek 2 Char"/>
    <w:basedOn w:val="Standardnpsmoodstavce"/>
    <w:link w:val="Pod-lnek2"/>
    <w:uiPriority w:val="4"/>
    <w:rsid w:val="009C1170"/>
    <w:rPr>
      <w:rFonts w:ascii="Tahoma" w:hAnsi="Tahoma" w:cs="Arial"/>
      <w:sz w:val="20"/>
      <w:szCs w:val="20"/>
    </w:rPr>
  </w:style>
  <w:style w:type="paragraph" w:customStyle="1" w:styleId="Pod-lnek2bez">
    <w:name w:val="Pod-článek 2 bez č."/>
    <w:basedOn w:val="Normln"/>
    <w:link w:val="Pod-lnek2bezChar"/>
    <w:uiPriority w:val="5"/>
    <w:qFormat/>
    <w:rsid w:val="009C1170"/>
    <w:pPr>
      <w:numPr>
        <w:ilvl w:val="2"/>
        <w:numId w:val="32"/>
      </w:numPr>
      <w:spacing w:after="240"/>
      <w:jc w:val="both"/>
    </w:pPr>
    <w:rPr>
      <w:rFonts w:ascii="Tahoma" w:eastAsiaTheme="minorHAnsi" w:hAnsi="Tahoma" w:cstheme="minorBidi"/>
      <w:sz w:val="20"/>
    </w:rPr>
  </w:style>
  <w:style w:type="character" w:customStyle="1" w:styleId="Pod-lnek2bezChar">
    <w:name w:val="Pod-článek 2 bez č. Char"/>
    <w:basedOn w:val="Standardnpsmoodstavce"/>
    <w:link w:val="Pod-lnek2bez"/>
    <w:uiPriority w:val="5"/>
    <w:rsid w:val="009C1170"/>
    <w:rPr>
      <w:rFonts w:ascii="Tahoma" w:hAnsi="Tahoma"/>
      <w:sz w:val="20"/>
    </w:rPr>
  </w:style>
  <w:style w:type="character" w:styleId="Nevyeenzmnka">
    <w:name w:val="Unresolved Mention"/>
    <w:basedOn w:val="Standardnpsmoodstavce"/>
    <w:uiPriority w:val="99"/>
    <w:semiHidden/>
    <w:unhideWhenUsed/>
    <w:rsid w:val="00F10C08"/>
    <w:rPr>
      <w:color w:val="605E5C"/>
      <w:shd w:val="clear" w:color="auto" w:fill="E1DFDD"/>
    </w:rPr>
  </w:style>
  <w:style w:type="paragraph" w:customStyle="1" w:styleId="Default">
    <w:name w:val="Default"/>
    <w:rsid w:val="008B0F61"/>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ln"/>
    <w:rsid w:val="001D68EE"/>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057903">
      <w:bodyDiv w:val="1"/>
      <w:marLeft w:val="0"/>
      <w:marRight w:val="0"/>
      <w:marTop w:val="0"/>
      <w:marBottom w:val="0"/>
      <w:divBdr>
        <w:top w:val="none" w:sz="0" w:space="0" w:color="auto"/>
        <w:left w:val="none" w:sz="0" w:space="0" w:color="auto"/>
        <w:bottom w:val="none" w:sz="0" w:space="0" w:color="auto"/>
        <w:right w:val="none" w:sz="0" w:space="0" w:color="auto"/>
      </w:divBdr>
    </w:div>
    <w:div w:id="356662478">
      <w:bodyDiv w:val="1"/>
      <w:marLeft w:val="0"/>
      <w:marRight w:val="0"/>
      <w:marTop w:val="0"/>
      <w:marBottom w:val="0"/>
      <w:divBdr>
        <w:top w:val="none" w:sz="0" w:space="0" w:color="auto"/>
        <w:left w:val="none" w:sz="0" w:space="0" w:color="auto"/>
        <w:bottom w:val="none" w:sz="0" w:space="0" w:color="auto"/>
        <w:right w:val="none" w:sz="0" w:space="0" w:color="auto"/>
      </w:divBdr>
    </w:div>
    <w:div w:id="369771260">
      <w:bodyDiv w:val="1"/>
      <w:marLeft w:val="0"/>
      <w:marRight w:val="0"/>
      <w:marTop w:val="0"/>
      <w:marBottom w:val="0"/>
      <w:divBdr>
        <w:top w:val="none" w:sz="0" w:space="0" w:color="auto"/>
        <w:left w:val="none" w:sz="0" w:space="0" w:color="auto"/>
        <w:bottom w:val="none" w:sz="0" w:space="0" w:color="auto"/>
        <w:right w:val="none" w:sz="0" w:space="0" w:color="auto"/>
      </w:divBdr>
    </w:div>
    <w:div w:id="571308423">
      <w:bodyDiv w:val="1"/>
      <w:marLeft w:val="0"/>
      <w:marRight w:val="0"/>
      <w:marTop w:val="0"/>
      <w:marBottom w:val="0"/>
      <w:divBdr>
        <w:top w:val="none" w:sz="0" w:space="0" w:color="auto"/>
        <w:left w:val="none" w:sz="0" w:space="0" w:color="auto"/>
        <w:bottom w:val="none" w:sz="0" w:space="0" w:color="auto"/>
        <w:right w:val="none" w:sz="0" w:space="0" w:color="auto"/>
      </w:divBdr>
    </w:div>
    <w:div w:id="718087439">
      <w:bodyDiv w:val="1"/>
      <w:marLeft w:val="0"/>
      <w:marRight w:val="0"/>
      <w:marTop w:val="0"/>
      <w:marBottom w:val="0"/>
      <w:divBdr>
        <w:top w:val="none" w:sz="0" w:space="0" w:color="auto"/>
        <w:left w:val="none" w:sz="0" w:space="0" w:color="auto"/>
        <w:bottom w:val="none" w:sz="0" w:space="0" w:color="auto"/>
        <w:right w:val="none" w:sz="0" w:space="0" w:color="auto"/>
      </w:divBdr>
    </w:div>
    <w:div w:id="759527467">
      <w:bodyDiv w:val="1"/>
      <w:marLeft w:val="0"/>
      <w:marRight w:val="0"/>
      <w:marTop w:val="0"/>
      <w:marBottom w:val="0"/>
      <w:divBdr>
        <w:top w:val="none" w:sz="0" w:space="0" w:color="auto"/>
        <w:left w:val="none" w:sz="0" w:space="0" w:color="auto"/>
        <w:bottom w:val="none" w:sz="0" w:space="0" w:color="auto"/>
        <w:right w:val="none" w:sz="0" w:space="0" w:color="auto"/>
      </w:divBdr>
    </w:div>
    <w:div w:id="876432758">
      <w:bodyDiv w:val="1"/>
      <w:marLeft w:val="0"/>
      <w:marRight w:val="0"/>
      <w:marTop w:val="0"/>
      <w:marBottom w:val="0"/>
      <w:divBdr>
        <w:top w:val="none" w:sz="0" w:space="0" w:color="auto"/>
        <w:left w:val="none" w:sz="0" w:space="0" w:color="auto"/>
        <w:bottom w:val="none" w:sz="0" w:space="0" w:color="auto"/>
        <w:right w:val="none" w:sz="0" w:space="0" w:color="auto"/>
      </w:divBdr>
    </w:div>
    <w:div w:id="1308827561">
      <w:bodyDiv w:val="1"/>
      <w:marLeft w:val="0"/>
      <w:marRight w:val="0"/>
      <w:marTop w:val="0"/>
      <w:marBottom w:val="0"/>
      <w:divBdr>
        <w:top w:val="none" w:sz="0" w:space="0" w:color="auto"/>
        <w:left w:val="none" w:sz="0" w:space="0" w:color="auto"/>
        <w:bottom w:val="none" w:sz="0" w:space="0" w:color="auto"/>
        <w:right w:val="none" w:sz="0" w:space="0" w:color="auto"/>
      </w:divBdr>
    </w:div>
    <w:div w:id="1349256641">
      <w:bodyDiv w:val="1"/>
      <w:marLeft w:val="0"/>
      <w:marRight w:val="0"/>
      <w:marTop w:val="0"/>
      <w:marBottom w:val="0"/>
      <w:divBdr>
        <w:top w:val="none" w:sz="0" w:space="0" w:color="auto"/>
        <w:left w:val="none" w:sz="0" w:space="0" w:color="auto"/>
        <w:bottom w:val="none" w:sz="0" w:space="0" w:color="auto"/>
        <w:right w:val="none" w:sz="0" w:space="0" w:color="auto"/>
      </w:divBdr>
    </w:div>
    <w:div w:id="1371951023">
      <w:bodyDiv w:val="1"/>
      <w:marLeft w:val="0"/>
      <w:marRight w:val="0"/>
      <w:marTop w:val="0"/>
      <w:marBottom w:val="0"/>
      <w:divBdr>
        <w:top w:val="none" w:sz="0" w:space="0" w:color="auto"/>
        <w:left w:val="none" w:sz="0" w:space="0" w:color="auto"/>
        <w:bottom w:val="none" w:sz="0" w:space="0" w:color="auto"/>
        <w:right w:val="none" w:sz="0" w:space="0" w:color="auto"/>
      </w:divBdr>
    </w:div>
    <w:div w:id="1382364735">
      <w:bodyDiv w:val="1"/>
      <w:marLeft w:val="0"/>
      <w:marRight w:val="0"/>
      <w:marTop w:val="0"/>
      <w:marBottom w:val="0"/>
      <w:divBdr>
        <w:top w:val="none" w:sz="0" w:space="0" w:color="auto"/>
        <w:left w:val="none" w:sz="0" w:space="0" w:color="auto"/>
        <w:bottom w:val="none" w:sz="0" w:space="0" w:color="auto"/>
        <w:right w:val="none" w:sz="0" w:space="0" w:color="auto"/>
      </w:divBdr>
    </w:div>
    <w:div w:id="1444567506">
      <w:bodyDiv w:val="1"/>
      <w:marLeft w:val="0"/>
      <w:marRight w:val="0"/>
      <w:marTop w:val="0"/>
      <w:marBottom w:val="0"/>
      <w:divBdr>
        <w:top w:val="none" w:sz="0" w:space="0" w:color="auto"/>
        <w:left w:val="none" w:sz="0" w:space="0" w:color="auto"/>
        <w:bottom w:val="none" w:sz="0" w:space="0" w:color="auto"/>
        <w:right w:val="none" w:sz="0" w:space="0" w:color="auto"/>
      </w:divBdr>
    </w:div>
    <w:div w:id="1505045388">
      <w:bodyDiv w:val="1"/>
      <w:marLeft w:val="0"/>
      <w:marRight w:val="0"/>
      <w:marTop w:val="0"/>
      <w:marBottom w:val="0"/>
      <w:divBdr>
        <w:top w:val="none" w:sz="0" w:space="0" w:color="auto"/>
        <w:left w:val="none" w:sz="0" w:space="0" w:color="auto"/>
        <w:bottom w:val="none" w:sz="0" w:space="0" w:color="auto"/>
        <w:right w:val="none" w:sz="0" w:space="0" w:color="auto"/>
      </w:divBdr>
    </w:div>
    <w:div w:id="1679499504">
      <w:bodyDiv w:val="1"/>
      <w:marLeft w:val="0"/>
      <w:marRight w:val="0"/>
      <w:marTop w:val="0"/>
      <w:marBottom w:val="0"/>
      <w:divBdr>
        <w:top w:val="none" w:sz="0" w:space="0" w:color="auto"/>
        <w:left w:val="none" w:sz="0" w:space="0" w:color="auto"/>
        <w:bottom w:val="none" w:sz="0" w:space="0" w:color="auto"/>
        <w:right w:val="none" w:sz="0" w:space="0" w:color="auto"/>
      </w:divBdr>
    </w:div>
    <w:div w:id="200208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icek.martin@jm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sta@jmk.cz" TargetMode="External"/><Relationship Id="rId4" Type="http://schemas.openxmlformats.org/officeDocument/2006/relationships/settings" Target="settings.xml"/><Relationship Id="rId9" Type="http://schemas.openxmlformats.org/officeDocument/2006/relationships/hyperlink" Target="mailto:lenomar.zbynek@jm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6EC15-4E68-445F-B714-96EE85E98EB1}">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5506</Words>
  <Characters>32490</Characters>
  <Application>Microsoft Office Word</Application>
  <DocSecurity>0</DocSecurity>
  <Lines>270</Lines>
  <Paragraphs>75</Paragraphs>
  <ScaleCrop>false</ScaleCrop>
  <Company/>
  <LinksUpToDate>false</LinksUpToDate>
  <CharactersWithSpaces>37921</CharactersWithSpaces>
  <SharedDoc>false</SharedDoc>
  <HLinks>
    <vt:vector size="18" baseType="variant">
      <vt:variant>
        <vt:i4>6422610</vt:i4>
      </vt:variant>
      <vt:variant>
        <vt:i4>6</vt:i4>
      </vt:variant>
      <vt:variant>
        <vt:i4>0</vt:i4>
      </vt:variant>
      <vt:variant>
        <vt:i4>5</vt:i4>
      </vt:variant>
      <vt:variant>
        <vt:lpwstr>mailto:posta@jmk.cz</vt:lpwstr>
      </vt:variant>
      <vt:variant>
        <vt:lpwstr/>
      </vt:variant>
      <vt:variant>
        <vt:i4>6291466</vt:i4>
      </vt:variant>
      <vt:variant>
        <vt:i4>3</vt:i4>
      </vt:variant>
      <vt:variant>
        <vt:i4>0</vt:i4>
      </vt:variant>
      <vt:variant>
        <vt:i4>5</vt:i4>
      </vt:variant>
      <vt:variant>
        <vt:lpwstr>mailto:lenomar.zbynek@jmk.cz</vt:lpwstr>
      </vt:variant>
      <vt:variant>
        <vt:lpwstr/>
      </vt:variant>
      <vt:variant>
        <vt:i4>6291486</vt:i4>
      </vt:variant>
      <vt:variant>
        <vt:i4>0</vt:i4>
      </vt:variant>
      <vt:variant>
        <vt:i4>0</vt:i4>
      </vt:variant>
      <vt:variant>
        <vt:i4>5</vt:i4>
      </vt:variant>
      <vt:variant>
        <vt:lpwstr>mailto:konicek.martin@jmk.cz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Tandlerová Kateřina</dc:creator>
  <cp:keywords/>
  <cp:lastModifiedBy>Urban Jiří</cp:lastModifiedBy>
  <cp:revision>154</cp:revision>
  <dcterms:created xsi:type="dcterms:W3CDTF">2024-10-16T19:26:00Z</dcterms:created>
  <dcterms:modified xsi:type="dcterms:W3CDTF">2025-09-08T06:17:00Z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2021-12-14T02:52:41.2151718Z</vt:lpwstr>
  </property>
  <property fmtid="{D5CDD505-2E9C-101B-9397-08002B2CF9AE}" pid="5" name="MSIP_Label_690ebb53-23a2-471a-9c6e-17bd0d11311e_Name">
    <vt:lpwstr>Verejne</vt:lpwstr>
  </property>
  <property fmtid="{D5CDD505-2E9C-101B-9397-08002B2CF9AE}" pid="6" name="MSIP_Label_690ebb53-23a2-471a-9c6e-17bd0d11311e_ActionId">
    <vt:lpwstr>1c90296c-e640-4498-94c0-2791a0fca125</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ies>
</file>