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BDA" w:rsidRDefault="00B37BDA" w:rsidP="00B37BDA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Příloha č. 5 – projednané podmínky výluky</w:t>
      </w:r>
    </w:p>
    <w:p w:rsidR="00B37BDA" w:rsidRDefault="00B37BDA" w:rsidP="00B37BDA">
      <w:pPr>
        <w:rPr>
          <w:rFonts w:ascii="Verdana" w:hAnsi="Verdana"/>
          <w:color w:val="000000"/>
          <w:sz w:val="20"/>
          <w:szCs w:val="20"/>
        </w:rPr>
      </w:pPr>
    </w:p>
    <w:p w:rsidR="00B37BDA" w:rsidRDefault="00B37BDA" w:rsidP="00B37BDA">
      <w:pPr>
        <w:rPr>
          <w:rFonts w:ascii="Verdana" w:hAnsi="Verdana"/>
          <w:color w:val="000000"/>
          <w:sz w:val="20"/>
          <w:szCs w:val="20"/>
        </w:rPr>
      </w:pPr>
    </w:p>
    <w:p w:rsidR="00B37BDA" w:rsidRDefault="00B37BDA" w:rsidP="00B37BDA">
      <w:r>
        <w:rPr>
          <w:rFonts w:ascii="Verdana" w:hAnsi="Verdana"/>
          <w:color w:val="000000"/>
          <w:sz w:val="20"/>
          <w:szCs w:val="20"/>
        </w:rPr>
        <w:t xml:space="preserve">Poplatky za </w:t>
      </w:r>
      <w:proofErr w:type="gramStart"/>
      <w:r>
        <w:rPr>
          <w:rFonts w:ascii="Verdana" w:hAnsi="Verdana"/>
          <w:color w:val="000000"/>
          <w:sz w:val="20"/>
          <w:szCs w:val="20"/>
        </w:rPr>
        <w:t>výluky  v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 ŽST Moravská Nová Ves v listopadu jsou následující: </w:t>
      </w:r>
    </w:p>
    <w:p w:rsidR="00B37BDA" w:rsidRDefault="00B37BDA" w:rsidP="00B37BDA">
      <w:r>
        <w:rPr>
          <w:rFonts w:ascii="Verdana" w:hAnsi="Verdana"/>
          <w:color w:val="000000"/>
          <w:sz w:val="20"/>
          <w:szCs w:val="20"/>
        </w:rPr>
        <w:t xml:space="preserve">  </w:t>
      </w:r>
    </w:p>
    <w:p w:rsidR="00B37BDA" w:rsidRDefault="00B37BDA" w:rsidP="00B37BDA">
      <w:r>
        <w:rPr>
          <w:rFonts w:ascii="Verdana" w:hAnsi="Verdana"/>
          <w:color w:val="000000"/>
          <w:sz w:val="20"/>
          <w:szCs w:val="20"/>
        </w:rPr>
        <w:t xml:space="preserve">Za každou započatou hodinu výluky provozu (kolejovou výluku) je poplatek </w:t>
      </w:r>
      <w:r>
        <w:rPr>
          <w:rFonts w:ascii="Verdana" w:hAnsi="Verdana"/>
          <w:b/>
          <w:bCs/>
          <w:color w:val="000000"/>
          <w:sz w:val="20"/>
          <w:szCs w:val="20"/>
        </w:rPr>
        <w:t>26.400 Kč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:rsidR="00B37BDA" w:rsidRDefault="00B37BDA" w:rsidP="00B37BDA">
      <w:r>
        <w:rPr>
          <w:rFonts w:ascii="Verdana" w:hAnsi="Verdana"/>
          <w:color w:val="000000"/>
          <w:sz w:val="20"/>
          <w:szCs w:val="20"/>
        </w:rPr>
        <w:t xml:space="preserve">Výluka napětí trakčního vedení v ŽST Moravská Nová Ves za každou započatou hodinu je poplatek </w:t>
      </w:r>
      <w:r>
        <w:rPr>
          <w:rFonts w:ascii="Verdana" w:hAnsi="Verdana"/>
          <w:b/>
          <w:bCs/>
          <w:color w:val="000000"/>
          <w:sz w:val="20"/>
          <w:szCs w:val="20"/>
        </w:rPr>
        <w:t>4.000 Kč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:rsidR="00B37BDA" w:rsidRDefault="00B37BDA" w:rsidP="00B37BDA">
      <w:r>
        <w:rPr>
          <w:rFonts w:ascii="Verdana" w:hAnsi="Verdana"/>
          <w:color w:val="000000"/>
          <w:sz w:val="20"/>
          <w:szCs w:val="20"/>
        </w:rPr>
        <w:t xml:space="preserve">  </w:t>
      </w:r>
    </w:p>
    <w:p w:rsidR="00B37BDA" w:rsidRDefault="00B37BDA" w:rsidP="00B37BDA">
      <w:r>
        <w:rPr>
          <w:rFonts w:ascii="Verdana" w:hAnsi="Verdana"/>
          <w:color w:val="000000"/>
          <w:sz w:val="20"/>
          <w:szCs w:val="20"/>
        </w:rPr>
        <w:t xml:space="preserve">Poplatek za pomalou jízdu se účtuje na sníženou rychlost 50 km/hod. a za každou započatou hodinu trvání pomalé jízdy a je ve výši </w:t>
      </w:r>
      <w:r>
        <w:rPr>
          <w:rFonts w:ascii="Verdana" w:hAnsi="Verdana"/>
          <w:b/>
          <w:bCs/>
          <w:color w:val="000000"/>
          <w:sz w:val="20"/>
          <w:szCs w:val="20"/>
        </w:rPr>
        <w:t>800 Kč.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B37BDA" w:rsidRDefault="00B37BDA" w:rsidP="00B37BDA">
      <w:r>
        <w:rPr>
          <w:rFonts w:ascii="Verdana" w:hAnsi="Verdana"/>
          <w:color w:val="000000"/>
          <w:sz w:val="20"/>
          <w:szCs w:val="20"/>
        </w:rPr>
        <w:t xml:space="preserve">  </w:t>
      </w:r>
    </w:p>
    <w:p w:rsidR="00B37BDA" w:rsidRDefault="00B37BDA" w:rsidP="00B37BDA">
      <w:r>
        <w:rPr>
          <w:rFonts w:ascii="Verdana" w:hAnsi="Verdana"/>
          <w:color w:val="000000"/>
          <w:sz w:val="20"/>
          <w:szCs w:val="20"/>
        </w:rPr>
        <w:t xml:space="preserve">Poplatek za 1 pracovníka elektrotechnika zajišťující výluku je </w:t>
      </w:r>
      <w:r>
        <w:rPr>
          <w:rFonts w:ascii="Verdana" w:hAnsi="Verdana"/>
          <w:b/>
          <w:bCs/>
          <w:color w:val="000000"/>
          <w:sz w:val="20"/>
          <w:szCs w:val="20"/>
        </w:rPr>
        <w:t>890 Kč</w:t>
      </w:r>
      <w:r>
        <w:rPr>
          <w:rFonts w:ascii="Verdana" w:hAnsi="Verdana"/>
          <w:color w:val="000000"/>
          <w:sz w:val="20"/>
          <w:szCs w:val="20"/>
        </w:rPr>
        <w:t xml:space="preserve"> za každou započatou hodinu výluky – maximální počet pracovníků tvořící četu je 4. </w:t>
      </w:r>
    </w:p>
    <w:p w:rsidR="00B37BDA" w:rsidRDefault="00B37BDA" w:rsidP="00B37BDA">
      <w:r>
        <w:rPr>
          <w:rFonts w:ascii="Verdana" w:hAnsi="Verdana"/>
          <w:color w:val="000000"/>
          <w:sz w:val="20"/>
          <w:szCs w:val="20"/>
        </w:rPr>
        <w:t xml:space="preserve">  </w:t>
      </w:r>
    </w:p>
    <w:p w:rsidR="00B37BDA" w:rsidRDefault="00B37BDA" w:rsidP="00B37BDA">
      <w:r>
        <w:rPr>
          <w:rFonts w:ascii="Verdana" w:hAnsi="Verdana"/>
          <w:color w:val="000000"/>
          <w:sz w:val="20"/>
          <w:szCs w:val="20"/>
        </w:rPr>
        <w:t xml:space="preserve">Poplatek za použití montážního vozu trakčního vedení (MVTV) potřebný na zajištění výluky napětí trakčního vedení je </w:t>
      </w:r>
      <w:r>
        <w:rPr>
          <w:rFonts w:ascii="Verdana" w:hAnsi="Verdana"/>
          <w:b/>
          <w:bCs/>
          <w:color w:val="000000"/>
          <w:sz w:val="20"/>
          <w:szCs w:val="20"/>
        </w:rPr>
        <w:t>3350</w:t>
      </w:r>
      <w:r>
        <w:rPr>
          <w:rFonts w:ascii="Verdana" w:hAnsi="Verdana"/>
          <w:color w:val="000000"/>
          <w:sz w:val="20"/>
          <w:szCs w:val="20"/>
        </w:rPr>
        <w:t xml:space="preserve"> Kč za každou započatou hodinu výluky. </w:t>
      </w:r>
    </w:p>
    <w:p w:rsidR="00B37BDA" w:rsidRDefault="00B37BDA" w:rsidP="00B37BDA">
      <w:r>
        <w:rPr>
          <w:rFonts w:ascii="Verdana" w:hAnsi="Verdana"/>
          <w:color w:val="000000"/>
          <w:sz w:val="20"/>
          <w:szCs w:val="20"/>
        </w:rPr>
        <w:t xml:space="preserve">  </w:t>
      </w:r>
    </w:p>
    <w:p w:rsidR="00C476CD" w:rsidRPr="00B37BDA" w:rsidRDefault="00B37BDA">
      <w:pPr>
        <w:rPr>
          <w:color w:val="000000" w:themeColor="text1"/>
        </w:rPr>
      </w:pPr>
      <w:r w:rsidRPr="00B37BDA">
        <w:rPr>
          <w:rFonts w:ascii="Verdana" w:hAnsi="Verdana"/>
          <w:color w:val="000000" w:themeColor="text1"/>
          <w:sz w:val="20"/>
          <w:szCs w:val="20"/>
        </w:rPr>
        <w:t xml:space="preserve">Kontaktní údaje na příslušná pracoviště </w:t>
      </w:r>
      <w:r>
        <w:rPr>
          <w:rFonts w:ascii="Verdana" w:hAnsi="Verdana"/>
          <w:color w:val="000000" w:themeColor="text1"/>
          <w:sz w:val="20"/>
          <w:szCs w:val="20"/>
        </w:rPr>
        <w:t xml:space="preserve">SŽ </w:t>
      </w:r>
      <w:r w:rsidRPr="00B37BDA">
        <w:rPr>
          <w:rFonts w:ascii="Verdana" w:hAnsi="Verdana"/>
          <w:color w:val="000000" w:themeColor="text1"/>
          <w:sz w:val="20"/>
          <w:szCs w:val="20"/>
        </w:rPr>
        <w:t xml:space="preserve">pro vyřízení výluky </w:t>
      </w:r>
      <w:r>
        <w:rPr>
          <w:rFonts w:ascii="Verdana" w:hAnsi="Verdana"/>
          <w:color w:val="000000" w:themeColor="text1"/>
          <w:sz w:val="20"/>
          <w:szCs w:val="20"/>
        </w:rPr>
        <w:t>budou předány po uzavření smlouvy.</w:t>
      </w:r>
      <w:bookmarkStart w:id="0" w:name="_GoBack"/>
      <w:bookmarkEnd w:id="0"/>
    </w:p>
    <w:sectPr w:rsidR="00C476CD" w:rsidRPr="00B3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DA"/>
    <w:rsid w:val="00B37BDA"/>
    <w:rsid w:val="00C4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8DDE"/>
  <w15:chartTrackingRefBased/>
  <w15:docId w15:val="{ACB796AC-7ABF-4766-8950-A47F8997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7BDA"/>
    <w:pPr>
      <w:spacing w:line="240" w:lineRule="auto"/>
      <w:jc w:val="left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7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a udrzba silnic Jihomoravskeho kraje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Křivánková Martina</cp:lastModifiedBy>
  <cp:revision>1</cp:revision>
  <dcterms:created xsi:type="dcterms:W3CDTF">2025-09-12T07:00:00Z</dcterms:created>
  <dcterms:modified xsi:type="dcterms:W3CDTF">2025-09-12T07:04:00Z</dcterms:modified>
</cp:coreProperties>
</file>