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2F3FA42E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64CD">
        <w:rPr>
          <w:rFonts w:asciiTheme="minorHAnsi" w:hAnsiTheme="minorHAnsi" w:cstheme="minorHAnsi"/>
          <w:b/>
          <w:sz w:val="28"/>
          <w:szCs w:val="28"/>
        </w:rPr>
        <w:t>„</w:t>
      </w:r>
      <w:r w:rsidR="004B64CD" w:rsidRPr="004B64CD">
        <w:rPr>
          <w:rFonts w:asciiTheme="minorHAnsi" w:hAnsiTheme="minorHAnsi" w:cstheme="minorHAnsi"/>
          <w:b/>
          <w:color w:val="000000"/>
          <w:sz w:val="28"/>
          <w:szCs w:val="28"/>
        </w:rPr>
        <w:t>DNS ICT 176 – Stolní počítače (SŠG Brno)</w:t>
      </w:r>
      <w:r w:rsidRPr="004B64CD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4912915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4B64CD">
        <w:rPr>
          <w:rFonts w:cstheme="minorHAnsi"/>
          <w:b/>
          <w:bCs/>
        </w:rPr>
        <w:t>„</w:t>
      </w:r>
      <w:r w:rsidR="004B64CD" w:rsidRPr="004B64CD">
        <w:rPr>
          <w:rFonts w:cstheme="minorHAnsi"/>
          <w:b/>
          <w:bCs/>
          <w:color w:val="000000"/>
        </w:rPr>
        <w:t>DNS ICT 176 – Stolní počítače (SŠG Brno)</w:t>
      </w:r>
      <w:r w:rsidR="00E712CA" w:rsidRPr="004B64CD">
        <w:rPr>
          <w:rFonts w:cstheme="minorHAnsi"/>
          <w:b/>
          <w:bCs/>
          <w:color w:val="000000"/>
        </w:rPr>
        <w:t>“</w:t>
      </w:r>
      <w:r w:rsidR="002512C7" w:rsidRPr="004B64CD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B64CD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57F73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Girgašová</cp:lastModifiedBy>
  <cp:revision>7</cp:revision>
  <dcterms:created xsi:type="dcterms:W3CDTF">2025-02-18T12:54:00Z</dcterms:created>
  <dcterms:modified xsi:type="dcterms:W3CDTF">2025-10-24T08:30:00Z</dcterms:modified>
</cp:coreProperties>
</file>