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7A2FEA79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FB403D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FB403D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FB403D" w:rsidRPr="00FB403D">
        <w:rPr>
          <w:rFonts w:asciiTheme="minorHAnsi" w:hAnsiTheme="minorHAnsi" w:cstheme="minorHAnsi"/>
          <w:b/>
          <w:sz w:val="28"/>
          <w:szCs w:val="28"/>
        </w:rPr>
        <w:t>51</w:t>
      </w:r>
      <w:r w:rsidR="005072C5" w:rsidRPr="00FB403D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4C3785" w:rsidRPr="00FB403D">
        <w:rPr>
          <w:rFonts w:asciiTheme="minorHAnsi" w:hAnsiTheme="minorHAnsi" w:cstheme="minorHAnsi"/>
          <w:b/>
          <w:sz w:val="28"/>
          <w:szCs w:val="28"/>
        </w:rPr>
        <w:t>M</w:t>
      </w:r>
      <w:r w:rsidR="005072C5" w:rsidRPr="00FB403D">
        <w:rPr>
          <w:rFonts w:asciiTheme="minorHAnsi" w:hAnsiTheme="minorHAnsi" w:cstheme="minorHAnsi"/>
          <w:b/>
          <w:sz w:val="28"/>
          <w:szCs w:val="28"/>
        </w:rPr>
        <w:t>atrace (</w:t>
      </w:r>
      <w:r w:rsidR="00FB403D" w:rsidRPr="00FB403D">
        <w:rPr>
          <w:rFonts w:asciiTheme="minorHAnsi" w:hAnsiTheme="minorHAnsi" w:cstheme="minorHAnsi"/>
          <w:b/>
          <w:sz w:val="28"/>
          <w:szCs w:val="28"/>
        </w:rPr>
        <w:t>DS Hustopeče</w:t>
      </w:r>
      <w:r w:rsidR="005072C5" w:rsidRPr="00FB403D">
        <w:rPr>
          <w:rFonts w:asciiTheme="minorHAnsi" w:hAnsiTheme="minorHAnsi" w:cstheme="minorHAnsi"/>
          <w:b/>
          <w:sz w:val="28"/>
          <w:szCs w:val="28"/>
        </w:rPr>
        <w:t>)</w:t>
      </w:r>
      <w:r w:rsidRPr="00FB403D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72C10F0C" w14:textId="77777777" w:rsidR="00FB403D" w:rsidRPr="00FB403D" w:rsidRDefault="00FB403D" w:rsidP="00FB403D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FB403D">
        <w:rPr>
          <w:rFonts w:asciiTheme="minorHAnsi" w:hAnsiTheme="minorHAnsi" w:cstheme="minorHAnsi"/>
          <w:b/>
          <w:bCs/>
          <w:szCs w:val="22"/>
        </w:rPr>
        <w:t>Domov pro seniory Hustopeče, příspěvková organizace</w:t>
      </w:r>
    </w:p>
    <w:p w14:paraId="4CBB5346" w14:textId="6902826D" w:rsidR="00B02AA2" w:rsidRPr="00FB403D" w:rsidRDefault="0011233F" w:rsidP="00FB403D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r w:rsidRPr="00FB403D">
        <w:rPr>
          <w:rFonts w:asciiTheme="minorHAnsi" w:hAnsiTheme="minorHAnsi" w:cstheme="minorHAnsi"/>
          <w:szCs w:val="22"/>
        </w:rPr>
        <w:t>zastoupená:</w:t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="00FB403D" w:rsidRPr="00FB403D">
        <w:rPr>
          <w:rFonts w:asciiTheme="minorHAnsi" w:hAnsiTheme="minorHAnsi" w:cstheme="minorHAnsi"/>
          <w:szCs w:val="22"/>
        </w:rPr>
        <w:t>Ing. Alicí Lužovou, MSc. MBAu, ředitelkou</w:t>
      </w:r>
    </w:p>
    <w:p w14:paraId="2FD72391" w14:textId="246C66AF" w:rsidR="004C3785" w:rsidRPr="00FB403D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FB403D">
        <w:rPr>
          <w:rFonts w:asciiTheme="minorHAnsi" w:hAnsiTheme="minorHAnsi" w:cstheme="minorHAnsi"/>
          <w:szCs w:val="22"/>
        </w:rPr>
        <w:t>se sídlem:</w:t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="00185230" w:rsidRPr="00FB403D">
        <w:rPr>
          <w:rFonts w:asciiTheme="minorHAnsi" w:hAnsiTheme="minorHAnsi" w:cstheme="minorHAnsi"/>
          <w:szCs w:val="22"/>
        </w:rPr>
        <w:tab/>
      </w:r>
      <w:r w:rsidR="00FB403D" w:rsidRPr="00FB403D">
        <w:rPr>
          <w:rFonts w:asciiTheme="minorHAnsi" w:hAnsiTheme="minorHAnsi" w:cstheme="minorHAnsi"/>
          <w:szCs w:val="22"/>
        </w:rPr>
        <w:t>Hybešova 1497/7,693 01 Hustopeče</w:t>
      </w:r>
    </w:p>
    <w:p w14:paraId="35281CAC" w14:textId="41D8F8F4" w:rsidR="0011233F" w:rsidRPr="00FB403D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FB403D">
        <w:rPr>
          <w:rFonts w:asciiTheme="minorHAnsi" w:hAnsiTheme="minorHAnsi" w:cstheme="minorHAnsi"/>
          <w:szCs w:val="22"/>
        </w:rPr>
        <w:t>IČO:</w:t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="00FB403D" w:rsidRPr="00FB403D">
        <w:rPr>
          <w:rFonts w:asciiTheme="minorHAnsi" w:hAnsiTheme="minorHAnsi" w:cstheme="minorHAnsi"/>
          <w:szCs w:val="22"/>
        </w:rPr>
        <w:t>14120097</w:t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Pr="00FB403D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FB403D">
        <w:rPr>
          <w:rFonts w:asciiTheme="minorHAnsi" w:hAnsiTheme="minorHAnsi" w:cstheme="minorHAnsi"/>
          <w:szCs w:val="22"/>
        </w:rPr>
        <w:t>plátce DPH:</w:t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="005072C5" w:rsidRPr="00FB403D">
        <w:rPr>
          <w:rFonts w:asciiTheme="minorHAnsi" w:hAnsiTheme="minorHAnsi" w:cstheme="minorHAnsi"/>
          <w:szCs w:val="22"/>
        </w:rPr>
        <w:t>není plátce DPH</w:t>
      </w:r>
    </w:p>
    <w:p w14:paraId="6F7EAFAB" w14:textId="5AD1A360" w:rsidR="0011233F" w:rsidRPr="00FB403D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FB403D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FB403D">
        <w:rPr>
          <w:rFonts w:asciiTheme="minorHAnsi" w:hAnsiTheme="minorHAnsi" w:cstheme="minorHAnsi"/>
          <w:szCs w:val="22"/>
        </w:rPr>
        <w:t> </w:t>
      </w:r>
      <w:r w:rsidRPr="00FB403D">
        <w:rPr>
          <w:rFonts w:asciiTheme="minorHAnsi" w:hAnsiTheme="minorHAnsi" w:cstheme="minorHAnsi"/>
          <w:szCs w:val="22"/>
        </w:rPr>
        <w:t>Brně</w:t>
      </w:r>
      <w:r w:rsidR="00FA6B7F" w:rsidRPr="00FB403D">
        <w:rPr>
          <w:rFonts w:asciiTheme="minorHAnsi" w:hAnsiTheme="minorHAnsi" w:cstheme="minorHAnsi"/>
          <w:szCs w:val="22"/>
        </w:rPr>
        <w:t xml:space="preserve"> pod sp. zn. Pr </w:t>
      </w:r>
      <w:r w:rsidR="00FB403D" w:rsidRPr="00FB403D">
        <w:rPr>
          <w:rFonts w:asciiTheme="minorHAnsi" w:hAnsiTheme="minorHAnsi" w:cstheme="minorHAnsi"/>
          <w:szCs w:val="22"/>
        </w:rPr>
        <w:t>2143</w:t>
      </w:r>
    </w:p>
    <w:bookmarkEnd w:id="5"/>
    <w:p w14:paraId="4F32A819" w14:textId="3D8D2595" w:rsidR="00442558" w:rsidRPr="00FB403D" w:rsidRDefault="00B64400" w:rsidP="00442558">
      <w:pPr>
        <w:suppressAutoHyphens/>
        <w:spacing w:line="276" w:lineRule="auto"/>
        <w:ind w:left="3544" w:hanging="3118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FB403D">
        <w:rPr>
          <w:rFonts w:asciiTheme="minorHAnsi" w:hAnsiTheme="minorHAnsi" w:cstheme="minorHAnsi"/>
          <w:szCs w:val="22"/>
        </w:rPr>
        <w:t>kontaktní osoba:</w:t>
      </w:r>
      <w:r w:rsidRPr="00FB403D">
        <w:rPr>
          <w:rFonts w:asciiTheme="minorHAnsi" w:hAnsiTheme="minorHAnsi" w:cstheme="minorHAnsi"/>
          <w:szCs w:val="22"/>
        </w:rPr>
        <w:tab/>
      </w:r>
      <w:r w:rsidR="00FB403D" w:rsidRPr="00FB403D">
        <w:rPr>
          <w:rFonts w:asciiTheme="minorHAnsi" w:hAnsiTheme="minorHAnsi" w:cstheme="minorHAnsi"/>
          <w:szCs w:val="22"/>
          <w:lang w:eastAsia="en-US" w:bidi="en-US"/>
        </w:rPr>
        <w:t>Šárka Frantová</w:t>
      </w:r>
    </w:p>
    <w:p w14:paraId="5443CD62" w14:textId="3EACC110" w:rsidR="00B64400" w:rsidRPr="00FB403D" w:rsidRDefault="00442558" w:rsidP="00442558">
      <w:pPr>
        <w:suppressAutoHyphens/>
        <w:spacing w:line="276" w:lineRule="auto"/>
        <w:ind w:left="3544" w:hanging="3118"/>
        <w:jc w:val="both"/>
        <w:rPr>
          <w:sz w:val="24"/>
          <w:szCs w:val="24"/>
        </w:rPr>
      </w:pPr>
      <w:r w:rsidRPr="00FB403D">
        <w:rPr>
          <w:rFonts w:asciiTheme="minorHAnsi" w:hAnsiTheme="minorHAnsi" w:cstheme="minorHAnsi"/>
          <w:szCs w:val="22"/>
        </w:rPr>
        <w:t>t</w:t>
      </w:r>
      <w:r w:rsidR="00B64400" w:rsidRPr="00FB403D">
        <w:rPr>
          <w:rFonts w:asciiTheme="minorHAnsi" w:hAnsiTheme="minorHAnsi" w:cstheme="minorHAnsi"/>
          <w:szCs w:val="22"/>
        </w:rPr>
        <w:t>elefon:</w:t>
      </w:r>
      <w:r w:rsidR="00B64400" w:rsidRPr="00FB403D">
        <w:rPr>
          <w:rFonts w:asciiTheme="minorHAnsi" w:hAnsiTheme="minorHAnsi" w:cstheme="minorHAnsi"/>
          <w:szCs w:val="22"/>
        </w:rPr>
        <w:tab/>
      </w:r>
      <w:r w:rsidR="00B87BD8" w:rsidRPr="00FB403D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r w:rsidR="00FB403D" w:rsidRPr="00FB403D">
        <w:rPr>
          <w:rFonts w:asciiTheme="minorHAnsi" w:hAnsiTheme="minorHAnsi" w:cstheme="minorHAnsi"/>
          <w:szCs w:val="22"/>
          <w:lang w:eastAsia="en-US" w:bidi="en-US"/>
        </w:rPr>
        <w:t>605 167 586</w:t>
      </w:r>
    </w:p>
    <w:p w14:paraId="136EA3EF" w14:textId="1A3159B4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FB403D">
        <w:rPr>
          <w:rFonts w:asciiTheme="minorHAnsi" w:hAnsiTheme="minorHAnsi" w:cstheme="minorHAnsi"/>
          <w:szCs w:val="22"/>
        </w:rPr>
        <w:t>e-mail:</w:t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r w:rsidRPr="00FB403D">
        <w:rPr>
          <w:rFonts w:asciiTheme="minorHAnsi" w:hAnsiTheme="minorHAnsi" w:cstheme="minorHAnsi"/>
          <w:szCs w:val="22"/>
        </w:rPr>
        <w:tab/>
      </w:r>
      <w:hyperlink r:id="rId8" w:history="1">
        <w:r w:rsidR="00FB403D" w:rsidRPr="00FB403D">
          <w:rPr>
            <w:rStyle w:val="Hypertextovodkaz"/>
            <w:rFonts w:asciiTheme="minorHAnsi" w:hAnsiTheme="minorHAnsi" w:cstheme="minorHAnsi"/>
            <w:szCs w:val="22"/>
          </w:rPr>
          <w:t>ekonom@domovhustopece.cz</w:t>
        </w:r>
      </w:hyperlink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FB403D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FB403D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FB403D">
        <w:rPr>
          <w:rFonts w:asciiTheme="minorHAnsi" w:hAnsiTheme="minorHAnsi" w:cstheme="minorHAnsi"/>
          <w:szCs w:val="22"/>
        </w:rPr>
        <w:t>UJEDNÁNÍ</w:t>
      </w:r>
    </w:p>
    <w:p w14:paraId="181DF2ED" w14:textId="0321301D" w:rsidR="00282ABE" w:rsidRPr="00FB403D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 w:rsidRPr="00FB403D">
        <w:rPr>
          <w:rFonts w:asciiTheme="minorHAnsi" w:hAnsiTheme="minorHAnsi" w:cstheme="minorHAnsi"/>
        </w:rPr>
        <w:t>Kupní smlouva</w:t>
      </w:r>
      <w:r w:rsidR="008C6FB8" w:rsidRPr="00FB403D">
        <w:rPr>
          <w:rFonts w:asciiTheme="minorHAnsi" w:hAnsiTheme="minorHAnsi" w:cstheme="minorHAnsi"/>
        </w:rPr>
        <w:t xml:space="preserve"> je uzavřena na základě výsledků</w:t>
      </w:r>
      <w:r w:rsidR="00560C92" w:rsidRPr="00FB403D">
        <w:rPr>
          <w:rFonts w:asciiTheme="minorHAnsi" w:hAnsiTheme="minorHAnsi" w:cstheme="minorHAnsi"/>
        </w:rPr>
        <w:t xml:space="preserve"> </w:t>
      </w:r>
      <w:r w:rsidR="00B62C81" w:rsidRPr="00FB403D">
        <w:rPr>
          <w:rFonts w:asciiTheme="minorHAnsi" w:hAnsiTheme="minorHAnsi" w:cstheme="minorHAnsi"/>
        </w:rPr>
        <w:t xml:space="preserve">řízení k </w:t>
      </w:r>
      <w:r w:rsidR="00E84687" w:rsidRPr="00FB403D">
        <w:rPr>
          <w:rFonts w:asciiTheme="minorHAnsi" w:hAnsiTheme="minorHAnsi" w:cstheme="minorHAnsi"/>
        </w:rPr>
        <w:t>zadá</w:t>
      </w:r>
      <w:r w:rsidR="00B62C81" w:rsidRPr="00FB403D">
        <w:rPr>
          <w:rFonts w:asciiTheme="minorHAnsi" w:hAnsiTheme="minorHAnsi" w:cstheme="minorHAnsi"/>
        </w:rPr>
        <w:t>ní</w:t>
      </w:r>
      <w:r w:rsidR="00E84687" w:rsidRPr="00FB403D">
        <w:rPr>
          <w:rFonts w:asciiTheme="minorHAnsi" w:hAnsiTheme="minorHAnsi" w:cstheme="minorHAnsi"/>
        </w:rPr>
        <w:t xml:space="preserve"> </w:t>
      </w:r>
      <w:r w:rsidR="00560C92" w:rsidRPr="00FB403D">
        <w:rPr>
          <w:rFonts w:asciiTheme="minorHAnsi" w:hAnsiTheme="minorHAnsi" w:cstheme="minorHAnsi"/>
        </w:rPr>
        <w:t xml:space="preserve">veřejné zakázky s názvem </w:t>
      </w:r>
      <w:r w:rsidR="00C3768F" w:rsidRPr="00FB403D">
        <w:rPr>
          <w:rFonts w:asciiTheme="minorHAnsi" w:hAnsiTheme="minorHAnsi" w:cstheme="minorHAnsi"/>
        </w:rPr>
        <w:t>„</w:t>
      </w:r>
      <w:r w:rsidR="005072C5" w:rsidRPr="00FB403D">
        <w:rPr>
          <w:rFonts w:asciiTheme="minorHAnsi" w:hAnsiTheme="minorHAnsi" w:cstheme="minorHAnsi"/>
          <w:b/>
          <w:i/>
          <w:iCs/>
        </w:rPr>
        <w:t xml:space="preserve">DNS </w:t>
      </w:r>
      <w:r w:rsidR="00FB403D" w:rsidRPr="00FB403D">
        <w:rPr>
          <w:rFonts w:asciiTheme="minorHAnsi" w:hAnsiTheme="minorHAnsi" w:cstheme="minorHAnsi"/>
          <w:b/>
          <w:i/>
          <w:iCs/>
        </w:rPr>
        <w:t>51</w:t>
      </w:r>
      <w:r w:rsidR="005072C5" w:rsidRPr="00FB403D">
        <w:rPr>
          <w:rFonts w:asciiTheme="minorHAnsi" w:hAnsiTheme="minorHAnsi" w:cstheme="minorHAnsi"/>
          <w:b/>
          <w:i/>
          <w:iCs/>
        </w:rPr>
        <w:t xml:space="preserve"> - </w:t>
      </w:r>
      <w:r w:rsidR="004C3785" w:rsidRPr="00FB403D">
        <w:rPr>
          <w:rFonts w:asciiTheme="minorHAnsi" w:hAnsiTheme="minorHAnsi" w:cstheme="minorHAnsi"/>
          <w:b/>
          <w:i/>
          <w:iCs/>
        </w:rPr>
        <w:t>M</w:t>
      </w:r>
      <w:r w:rsidR="005072C5" w:rsidRPr="00FB403D">
        <w:rPr>
          <w:rFonts w:asciiTheme="minorHAnsi" w:hAnsiTheme="minorHAnsi" w:cstheme="minorHAnsi"/>
          <w:b/>
          <w:i/>
          <w:iCs/>
        </w:rPr>
        <w:t>atrace (</w:t>
      </w:r>
      <w:r w:rsidR="00FB403D" w:rsidRPr="00FB403D">
        <w:rPr>
          <w:rFonts w:asciiTheme="minorHAnsi" w:hAnsiTheme="minorHAnsi" w:cstheme="minorHAnsi"/>
          <w:b/>
          <w:i/>
          <w:iCs/>
        </w:rPr>
        <w:t>DS Hustopeče</w:t>
      </w:r>
      <w:r w:rsidR="005072C5" w:rsidRPr="00FB403D">
        <w:rPr>
          <w:rFonts w:asciiTheme="minorHAnsi" w:hAnsiTheme="minorHAnsi" w:cstheme="minorHAnsi"/>
          <w:b/>
          <w:i/>
          <w:iCs/>
        </w:rPr>
        <w:t>)</w:t>
      </w:r>
      <w:r w:rsidR="00E84687" w:rsidRPr="00FB403D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FB403D">
        <w:rPr>
          <w:rFonts w:asciiTheme="minorHAnsi" w:hAnsiTheme="minorHAnsi" w:cstheme="minorHAnsi"/>
        </w:rPr>
        <w:t xml:space="preserve"> </w:t>
      </w:r>
      <w:r w:rsidR="00FA6B7F" w:rsidRPr="00FB403D">
        <w:rPr>
          <w:rFonts w:asciiTheme="minorHAnsi" w:hAnsiTheme="minorHAnsi" w:cstheme="minorHAnsi"/>
        </w:rPr>
        <w:t>(dále jen „</w:t>
      </w:r>
      <w:r w:rsidR="00FA6B7F" w:rsidRPr="00FB403D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FB403D">
        <w:rPr>
          <w:rFonts w:asciiTheme="minorHAnsi" w:hAnsiTheme="minorHAnsi" w:cstheme="minorHAnsi"/>
        </w:rPr>
        <w:t>“) zadávané v</w:t>
      </w:r>
      <w:r w:rsidR="00E84687" w:rsidRPr="00FB403D">
        <w:rPr>
          <w:rFonts w:asciiTheme="minorHAnsi" w:hAnsiTheme="minorHAnsi" w:cstheme="minorHAnsi"/>
        </w:rPr>
        <w:t xml:space="preserve"> dynamickém nákupním systému na</w:t>
      </w:r>
      <w:r w:rsidR="00F96263" w:rsidRPr="00FB403D">
        <w:rPr>
          <w:rFonts w:asciiTheme="minorHAnsi" w:hAnsiTheme="minorHAnsi" w:cstheme="minorHAnsi"/>
        </w:rPr>
        <w:t> </w:t>
      </w:r>
      <w:r w:rsidR="00E84687" w:rsidRPr="00FB403D">
        <w:rPr>
          <w:rFonts w:asciiTheme="minorHAnsi" w:hAnsiTheme="minorHAnsi" w:cstheme="minorHAnsi"/>
        </w:rPr>
        <w:t>dodávk</w:t>
      </w:r>
      <w:r w:rsidR="00D47163" w:rsidRPr="00FB403D">
        <w:rPr>
          <w:rFonts w:asciiTheme="minorHAnsi" w:hAnsiTheme="minorHAnsi" w:cstheme="minorHAnsi"/>
        </w:rPr>
        <w:t>y</w:t>
      </w:r>
      <w:r w:rsidR="00E84687" w:rsidRPr="00FB403D">
        <w:rPr>
          <w:rFonts w:asciiTheme="minorHAnsi" w:hAnsiTheme="minorHAnsi" w:cstheme="minorHAnsi"/>
        </w:rPr>
        <w:t xml:space="preserve"> lůžek</w:t>
      </w:r>
      <w:r w:rsidR="00B47400" w:rsidRPr="00FB403D">
        <w:rPr>
          <w:rFonts w:asciiTheme="minorHAnsi" w:hAnsiTheme="minorHAnsi" w:cstheme="minorHAnsi"/>
        </w:rPr>
        <w:t>, matrací</w:t>
      </w:r>
      <w:r w:rsidR="00F90A24" w:rsidRPr="00FB403D">
        <w:rPr>
          <w:rFonts w:asciiTheme="minorHAnsi" w:hAnsiTheme="minorHAnsi" w:cstheme="minorHAnsi"/>
        </w:rPr>
        <w:t xml:space="preserve">, </w:t>
      </w:r>
      <w:r w:rsidR="00E84687" w:rsidRPr="00FB403D">
        <w:rPr>
          <w:rFonts w:asciiTheme="minorHAnsi" w:hAnsiTheme="minorHAnsi" w:cstheme="minorHAnsi"/>
        </w:rPr>
        <w:t>stolků</w:t>
      </w:r>
      <w:r w:rsidR="00F90A24" w:rsidRPr="00FB403D">
        <w:rPr>
          <w:rFonts w:asciiTheme="minorHAnsi" w:hAnsiTheme="minorHAnsi" w:cstheme="minorHAnsi"/>
        </w:rPr>
        <w:t xml:space="preserve"> a evakuačních podložek</w:t>
      </w:r>
      <w:r w:rsidR="00E84687" w:rsidRPr="00FB403D">
        <w:rPr>
          <w:rFonts w:asciiTheme="minorHAnsi" w:hAnsiTheme="minorHAnsi" w:cstheme="minorHAnsi"/>
        </w:rPr>
        <w:t xml:space="preserve"> </w:t>
      </w:r>
      <w:r w:rsidR="00235216" w:rsidRPr="00FB403D">
        <w:rPr>
          <w:rFonts w:asciiTheme="minorHAnsi" w:hAnsiTheme="minorHAnsi" w:cstheme="minorHAnsi"/>
        </w:rPr>
        <w:t>202</w:t>
      </w:r>
      <w:r w:rsidR="00F90A24" w:rsidRPr="00FB403D">
        <w:rPr>
          <w:rFonts w:asciiTheme="minorHAnsi" w:hAnsiTheme="minorHAnsi" w:cstheme="minorHAnsi"/>
        </w:rPr>
        <w:t>3</w:t>
      </w:r>
      <w:r w:rsidR="00235216" w:rsidRPr="00FB403D">
        <w:rPr>
          <w:rFonts w:asciiTheme="minorHAnsi" w:hAnsiTheme="minorHAnsi" w:cstheme="minorHAnsi"/>
        </w:rPr>
        <w:t>-202</w:t>
      </w:r>
      <w:r w:rsidR="00F90A24" w:rsidRPr="00FB403D">
        <w:rPr>
          <w:rFonts w:asciiTheme="minorHAnsi" w:hAnsiTheme="minorHAnsi" w:cstheme="minorHAnsi"/>
        </w:rPr>
        <w:t>6</w:t>
      </w:r>
      <w:r w:rsidR="00FA6B7F" w:rsidRPr="00FB403D">
        <w:rPr>
          <w:rFonts w:asciiTheme="minorHAnsi" w:hAnsiTheme="minorHAnsi" w:cstheme="minorHAnsi"/>
        </w:rPr>
        <w:t xml:space="preserve"> </w:t>
      </w:r>
      <w:r w:rsidR="00B14D8F" w:rsidRPr="00FB403D">
        <w:rPr>
          <w:rFonts w:asciiTheme="minorHAnsi" w:hAnsiTheme="minorHAnsi" w:cstheme="minorHAnsi"/>
        </w:rPr>
        <w:t>(dále jen „</w:t>
      </w:r>
      <w:r w:rsidR="00B14D8F" w:rsidRPr="00FB403D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FB403D">
        <w:rPr>
          <w:rFonts w:asciiTheme="minorHAnsi" w:hAnsiTheme="minorHAnsi" w:cstheme="minorHAnsi"/>
        </w:rPr>
        <w:t xml:space="preserve">“) </w:t>
      </w:r>
      <w:r w:rsidR="00FA6B7F" w:rsidRPr="00FB403D">
        <w:rPr>
          <w:rFonts w:asciiTheme="minorHAnsi" w:hAnsiTheme="minorHAnsi" w:cstheme="minorHAnsi"/>
        </w:rPr>
        <w:t>zavedené</w:t>
      </w:r>
      <w:r w:rsidR="00FE47DB" w:rsidRPr="00FB403D">
        <w:rPr>
          <w:rFonts w:asciiTheme="minorHAnsi" w:hAnsiTheme="minorHAnsi" w:cstheme="minorHAnsi"/>
        </w:rPr>
        <w:t>m</w:t>
      </w:r>
      <w:r w:rsidR="00FA6B7F" w:rsidRPr="00FB403D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FB403D">
        <w:rPr>
          <w:rFonts w:asciiTheme="minorHAnsi" w:hAnsiTheme="minorHAnsi" w:cstheme="minorHAnsi"/>
        </w:rPr>
        <w:t xml:space="preserve">. </w:t>
      </w:r>
      <w:r w:rsidR="00560C92" w:rsidRPr="00FB403D">
        <w:rPr>
          <w:rFonts w:asciiTheme="minorHAnsi" w:hAnsiTheme="minorHAnsi" w:cstheme="minorHAnsi"/>
        </w:rPr>
        <w:t xml:space="preserve">Jednotlivá ujednání </w:t>
      </w:r>
      <w:r w:rsidRPr="00FB403D">
        <w:rPr>
          <w:rFonts w:asciiTheme="minorHAnsi" w:hAnsiTheme="minorHAnsi" w:cstheme="minorHAnsi"/>
        </w:rPr>
        <w:t>Kupní smlouvy</w:t>
      </w:r>
      <w:r w:rsidR="00560C92" w:rsidRPr="00FB403D">
        <w:rPr>
          <w:rFonts w:asciiTheme="minorHAnsi" w:hAnsiTheme="minorHAnsi" w:cstheme="minorHAnsi"/>
        </w:rPr>
        <w:t xml:space="preserve"> tak budou vykládána v</w:t>
      </w:r>
      <w:r w:rsidR="00EB6DA8" w:rsidRPr="00FB403D">
        <w:rPr>
          <w:rFonts w:asciiTheme="minorHAnsi" w:hAnsiTheme="minorHAnsi" w:cstheme="minorHAnsi"/>
        </w:rPr>
        <w:t> </w:t>
      </w:r>
      <w:r w:rsidR="00560C92" w:rsidRPr="00FB403D">
        <w:rPr>
          <w:rFonts w:asciiTheme="minorHAnsi" w:hAnsiTheme="minorHAnsi" w:cstheme="minorHAnsi"/>
        </w:rPr>
        <w:t xml:space="preserve">souladu </w:t>
      </w:r>
      <w:r w:rsidR="00E84687" w:rsidRPr="00FB403D">
        <w:rPr>
          <w:rFonts w:asciiTheme="minorHAnsi" w:hAnsiTheme="minorHAnsi" w:cstheme="minorHAnsi"/>
        </w:rPr>
        <w:t xml:space="preserve">se zadávacími </w:t>
      </w:r>
      <w:r w:rsidR="00560C92" w:rsidRPr="00FB403D">
        <w:rPr>
          <w:rFonts w:asciiTheme="minorHAnsi" w:hAnsiTheme="minorHAnsi" w:cstheme="minorHAnsi"/>
        </w:rPr>
        <w:t xml:space="preserve">podmínkami </w:t>
      </w:r>
      <w:r w:rsidR="00FA6B7F" w:rsidRPr="00FB403D">
        <w:rPr>
          <w:rFonts w:asciiTheme="minorHAnsi" w:hAnsiTheme="minorHAnsi" w:cstheme="minorHAnsi"/>
        </w:rPr>
        <w:t>V</w:t>
      </w:r>
      <w:r w:rsidR="007D5FA4" w:rsidRPr="00FB403D">
        <w:rPr>
          <w:rFonts w:asciiTheme="minorHAnsi" w:hAnsiTheme="minorHAnsi" w:cstheme="minorHAnsi"/>
        </w:rPr>
        <w:t>eřejné zakázky</w:t>
      </w:r>
      <w:r w:rsidR="00FA6B7F" w:rsidRPr="00FB403D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FB403D">
        <w:rPr>
          <w:rFonts w:asciiTheme="minorHAnsi" w:hAnsiTheme="minorHAnsi" w:cstheme="minorHAnsi"/>
        </w:rPr>
        <w:t xml:space="preserve">DNS </w:t>
      </w:r>
      <w:r w:rsidR="00560C92" w:rsidRPr="00FB403D">
        <w:rPr>
          <w:rFonts w:asciiTheme="minorHAnsi" w:hAnsiTheme="minorHAnsi" w:cstheme="minorHAnsi"/>
        </w:rPr>
        <w:t>a</w:t>
      </w:r>
      <w:r w:rsidR="00FA6B7F" w:rsidRPr="00FB403D">
        <w:rPr>
          <w:rFonts w:asciiTheme="minorHAnsi" w:hAnsiTheme="minorHAnsi" w:cstheme="minorHAnsi"/>
        </w:rPr>
        <w:t xml:space="preserve"> ve výzvě k podání </w:t>
      </w:r>
      <w:r w:rsidR="000F7B1B" w:rsidRPr="00FB403D">
        <w:rPr>
          <w:rFonts w:asciiTheme="minorHAnsi" w:hAnsiTheme="minorHAnsi" w:cstheme="minorHAnsi"/>
        </w:rPr>
        <w:t>nabídek</w:t>
      </w:r>
      <w:r w:rsidR="00FA6B7F" w:rsidRPr="00FB403D">
        <w:rPr>
          <w:rFonts w:asciiTheme="minorHAnsi" w:hAnsiTheme="minorHAnsi" w:cstheme="minorHAnsi"/>
        </w:rPr>
        <w:t xml:space="preserve"> v </w:t>
      </w:r>
      <w:r w:rsidR="00B14D8F" w:rsidRPr="00FB403D">
        <w:rPr>
          <w:rFonts w:asciiTheme="minorHAnsi" w:hAnsiTheme="minorHAnsi" w:cstheme="minorHAnsi"/>
        </w:rPr>
        <w:t>DNS</w:t>
      </w:r>
      <w:r w:rsidR="00FA6B7F" w:rsidRPr="00FB403D">
        <w:rPr>
          <w:rFonts w:asciiTheme="minorHAnsi" w:hAnsiTheme="minorHAnsi" w:cstheme="minorHAnsi"/>
        </w:rPr>
        <w:t xml:space="preserve">, včetně jejich příloh a v souladu s </w:t>
      </w:r>
      <w:r w:rsidR="00560C92" w:rsidRPr="00FB403D">
        <w:rPr>
          <w:rFonts w:asciiTheme="minorHAnsi" w:hAnsiTheme="minorHAnsi" w:cstheme="minorHAnsi"/>
        </w:rPr>
        <w:t xml:space="preserve">nabídkou </w:t>
      </w:r>
      <w:r w:rsidR="00471A0A" w:rsidRPr="00FB403D">
        <w:rPr>
          <w:rFonts w:asciiTheme="minorHAnsi" w:hAnsiTheme="minorHAnsi" w:cstheme="minorHAnsi"/>
        </w:rPr>
        <w:t>Prodávajícího</w:t>
      </w:r>
      <w:r w:rsidR="00560C92" w:rsidRPr="00FB403D">
        <w:rPr>
          <w:rFonts w:asciiTheme="minorHAnsi" w:hAnsiTheme="minorHAnsi" w:cstheme="minorHAnsi"/>
        </w:rPr>
        <w:t xml:space="preserve"> podanou </w:t>
      </w:r>
      <w:r w:rsidR="00FB6824" w:rsidRPr="00FB403D">
        <w:rPr>
          <w:rFonts w:asciiTheme="minorHAnsi" w:hAnsiTheme="minorHAnsi" w:cstheme="minorHAnsi"/>
        </w:rPr>
        <w:t>v</w:t>
      </w:r>
      <w:r w:rsidR="00C3768F" w:rsidRPr="00FB403D">
        <w:rPr>
          <w:rFonts w:asciiTheme="minorHAnsi" w:hAnsiTheme="minorHAnsi" w:cstheme="minorHAnsi"/>
        </w:rPr>
        <w:t xml:space="preserve"> </w:t>
      </w:r>
      <w:r w:rsidR="00991D45" w:rsidRPr="00FB403D">
        <w:rPr>
          <w:rFonts w:asciiTheme="minorHAnsi" w:hAnsiTheme="minorHAnsi" w:cstheme="minorHAnsi"/>
        </w:rPr>
        <w:t>ř</w:t>
      </w:r>
      <w:r w:rsidR="00FA6B7F" w:rsidRPr="00FB403D">
        <w:rPr>
          <w:rFonts w:asciiTheme="minorHAnsi" w:hAnsiTheme="minorHAnsi" w:cstheme="minorHAnsi"/>
        </w:rPr>
        <w:t xml:space="preserve">ízení </w:t>
      </w:r>
      <w:r w:rsidR="00EB0CF8" w:rsidRPr="00FB403D">
        <w:rPr>
          <w:rFonts w:asciiTheme="minorHAnsi" w:hAnsiTheme="minorHAnsi" w:cstheme="minorHAnsi"/>
        </w:rPr>
        <w:t xml:space="preserve">k zadání </w:t>
      </w:r>
      <w:r w:rsidR="00FA6B7F" w:rsidRPr="00FB403D">
        <w:rPr>
          <w:rFonts w:asciiTheme="minorHAnsi" w:hAnsiTheme="minorHAnsi" w:cstheme="minorHAnsi"/>
        </w:rPr>
        <w:t>Veřejné zakázky v </w:t>
      </w:r>
      <w:r w:rsidR="00B14D8F" w:rsidRPr="00FB403D">
        <w:rPr>
          <w:rFonts w:asciiTheme="minorHAnsi" w:hAnsiTheme="minorHAnsi" w:cstheme="minorHAnsi"/>
        </w:rPr>
        <w:t>DNS</w:t>
      </w:r>
      <w:r w:rsidR="00FA6B7F" w:rsidRPr="00FB403D">
        <w:rPr>
          <w:rFonts w:asciiTheme="minorHAnsi" w:hAnsiTheme="minorHAnsi" w:cstheme="minorHAnsi"/>
        </w:rPr>
        <w:t>.</w:t>
      </w:r>
    </w:p>
    <w:bookmarkEnd w:id="9"/>
    <w:p w14:paraId="3F1FFD81" w14:textId="4AD9A60B" w:rsidR="00CF2066" w:rsidRPr="00FB403D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FB403D">
        <w:rPr>
          <w:rFonts w:asciiTheme="minorHAnsi" w:hAnsiTheme="minorHAnsi" w:cstheme="minorHAnsi"/>
        </w:rPr>
        <w:t xml:space="preserve">Účelem </w:t>
      </w:r>
      <w:r w:rsidR="0001691B" w:rsidRPr="00FB403D">
        <w:rPr>
          <w:rFonts w:asciiTheme="minorHAnsi" w:hAnsiTheme="minorHAnsi" w:cstheme="minorHAnsi"/>
        </w:rPr>
        <w:t>Kupní smlouvy</w:t>
      </w:r>
      <w:r w:rsidRPr="00FB403D">
        <w:rPr>
          <w:rFonts w:asciiTheme="minorHAnsi" w:hAnsiTheme="minorHAnsi" w:cstheme="minorHAnsi"/>
        </w:rPr>
        <w:t xml:space="preserve"> je</w:t>
      </w:r>
      <w:r w:rsidR="00C6398B" w:rsidRPr="00FB403D">
        <w:rPr>
          <w:rFonts w:asciiTheme="minorHAnsi" w:hAnsiTheme="minorHAnsi" w:cstheme="minorHAnsi"/>
        </w:rPr>
        <w:t xml:space="preserve"> </w:t>
      </w:r>
      <w:r w:rsidR="009C4FCE" w:rsidRPr="00FB403D">
        <w:rPr>
          <w:rFonts w:asciiTheme="minorHAnsi" w:hAnsiTheme="minorHAnsi" w:cstheme="minorHAnsi"/>
        </w:rPr>
        <w:t xml:space="preserve">zabezpečení dodávky </w:t>
      </w:r>
      <w:r w:rsidR="00C3768F" w:rsidRPr="00FB403D">
        <w:rPr>
          <w:rFonts w:asciiTheme="minorHAnsi" w:hAnsiTheme="minorHAnsi" w:cstheme="minorHAnsi"/>
        </w:rPr>
        <w:t>dále specifikovaných</w:t>
      </w:r>
      <w:r w:rsidR="00DD4089" w:rsidRPr="00FB403D">
        <w:rPr>
          <w:rFonts w:asciiTheme="minorHAnsi" w:hAnsiTheme="minorHAnsi" w:cstheme="minorHAnsi"/>
        </w:rPr>
        <w:t xml:space="preserve"> </w:t>
      </w:r>
      <w:r w:rsidR="00FB403D" w:rsidRPr="00FB403D">
        <w:rPr>
          <w:rFonts w:asciiTheme="minorHAnsi" w:hAnsiTheme="minorHAnsi" w:cstheme="minorHAnsi"/>
          <w:b/>
          <w:bCs/>
          <w:i/>
          <w:iCs/>
        </w:rPr>
        <w:t>pasivních</w:t>
      </w:r>
      <w:r w:rsidR="00785848" w:rsidRPr="00FB403D">
        <w:rPr>
          <w:rFonts w:asciiTheme="minorHAnsi" w:hAnsiTheme="minorHAnsi" w:cstheme="minorHAnsi"/>
        </w:rPr>
        <w:t xml:space="preserve"> </w:t>
      </w:r>
      <w:r w:rsidR="005E4ED2" w:rsidRPr="00FB403D">
        <w:rPr>
          <w:rFonts w:asciiTheme="minorHAnsi" w:hAnsiTheme="minorHAnsi" w:cstheme="minorHAnsi"/>
          <w:b/>
          <w:bCs/>
          <w:i/>
          <w:iCs/>
        </w:rPr>
        <w:t>matrací</w:t>
      </w:r>
      <w:r w:rsidR="00B64400" w:rsidRPr="00FB403D">
        <w:rPr>
          <w:rFonts w:asciiTheme="minorHAnsi" w:hAnsiTheme="minorHAnsi" w:cstheme="minorHAnsi"/>
          <w:b/>
          <w:bCs/>
        </w:rPr>
        <w:t xml:space="preserve"> </w:t>
      </w:r>
      <w:r w:rsidR="002774E6" w:rsidRPr="00FB403D">
        <w:rPr>
          <w:rFonts w:asciiTheme="minorHAnsi" w:hAnsiTheme="minorHAnsi" w:cstheme="minorHAnsi"/>
          <w:b/>
          <w:bCs/>
        </w:rPr>
        <w:t>pro</w:t>
      </w:r>
      <w:r w:rsidR="00CB3696" w:rsidRPr="00FB403D">
        <w:rPr>
          <w:rFonts w:asciiTheme="minorHAnsi" w:hAnsiTheme="minorHAnsi" w:cstheme="minorHAnsi"/>
          <w:b/>
          <w:bCs/>
        </w:rPr>
        <w:t xml:space="preserve"> </w:t>
      </w:r>
      <w:r w:rsidR="002774E6" w:rsidRPr="00FB403D">
        <w:rPr>
          <w:rFonts w:asciiTheme="minorHAnsi" w:hAnsiTheme="minorHAnsi" w:cstheme="minorHAnsi"/>
          <w:b/>
          <w:bCs/>
        </w:rPr>
        <w:t xml:space="preserve">zařízení poskytující </w:t>
      </w:r>
      <w:r w:rsidR="005072C5" w:rsidRPr="00FB403D">
        <w:rPr>
          <w:rFonts w:asciiTheme="minorHAnsi" w:hAnsiTheme="minorHAnsi" w:cstheme="minorHAnsi"/>
          <w:b/>
          <w:bCs/>
        </w:rPr>
        <w:t>sociální</w:t>
      </w:r>
      <w:r w:rsidR="0011233F" w:rsidRPr="00FB403D">
        <w:rPr>
          <w:rFonts w:asciiTheme="minorHAnsi" w:hAnsiTheme="minorHAnsi" w:cstheme="minorHAnsi"/>
          <w:b/>
          <w:bCs/>
        </w:rPr>
        <w:t xml:space="preserve"> </w:t>
      </w:r>
      <w:r w:rsidR="002774E6" w:rsidRPr="00FB403D">
        <w:rPr>
          <w:rFonts w:asciiTheme="minorHAnsi" w:hAnsiTheme="minorHAnsi" w:cstheme="minorHAnsi"/>
          <w:b/>
          <w:bCs/>
        </w:rPr>
        <w:t>péči</w:t>
      </w:r>
      <w:r w:rsidR="00CB3696" w:rsidRPr="00FB403D">
        <w:rPr>
          <w:rFonts w:asciiTheme="minorHAnsi" w:hAnsiTheme="minorHAnsi" w:cstheme="minorHAnsi"/>
        </w:rPr>
        <w:t xml:space="preserve"> </w:t>
      </w:r>
      <w:r w:rsidR="00006246" w:rsidRPr="00FB403D">
        <w:rPr>
          <w:rFonts w:asciiTheme="minorHAnsi" w:hAnsiTheme="minorHAnsi" w:cstheme="minorHAnsi"/>
        </w:rPr>
        <w:t>(dále jen „</w:t>
      </w:r>
      <w:r w:rsidR="00FB218A" w:rsidRPr="00FB403D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FB403D">
        <w:rPr>
          <w:rFonts w:asciiTheme="minorHAnsi" w:hAnsiTheme="minorHAnsi" w:cstheme="minorHAnsi"/>
          <w:i/>
          <w:iCs/>
        </w:rPr>
        <w:t>“</w:t>
      </w:r>
      <w:r w:rsidR="00006246" w:rsidRPr="00FB403D">
        <w:rPr>
          <w:rFonts w:asciiTheme="minorHAnsi" w:hAnsiTheme="minorHAnsi" w:cstheme="minorHAnsi"/>
        </w:rPr>
        <w:t>)</w:t>
      </w:r>
      <w:r w:rsidR="00D966CA" w:rsidRPr="00FB403D">
        <w:rPr>
          <w:rFonts w:asciiTheme="minorHAnsi" w:hAnsiTheme="minorHAnsi" w:cstheme="minorHAnsi"/>
        </w:rPr>
        <w:t xml:space="preserve"> </w:t>
      </w:r>
      <w:r w:rsidR="00471A0A" w:rsidRPr="00FB403D">
        <w:rPr>
          <w:rFonts w:asciiTheme="minorHAnsi" w:hAnsiTheme="minorHAnsi" w:cstheme="minorHAnsi"/>
        </w:rPr>
        <w:t>Kupujícím</w:t>
      </w:r>
      <w:r w:rsidR="0001691B" w:rsidRPr="00FB403D">
        <w:rPr>
          <w:rFonts w:asciiTheme="minorHAnsi" w:hAnsiTheme="minorHAnsi" w:cstheme="minorHAnsi"/>
        </w:rPr>
        <w:t>u</w:t>
      </w:r>
      <w:r w:rsidR="00FA6B7F" w:rsidRPr="00FB403D">
        <w:rPr>
          <w:rFonts w:asciiTheme="minorHAnsi" w:hAnsiTheme="minorHAnsi" w:cstheme="minorHAnsi"/>
        </w:rPr>
        <w:t xml:space="preserve">, a to </w:t>
      </w:r>
      <w:r w:rsidR="002774E6" w:rsidRPr="00FB403D">
        <w:rPr>
          <w:rFonts w:asciiTheme="minorHAnsi" w:hAnsiTheme="minorHAnsi" w:cstheme="minorHAnsi"/>
        </w:rPr>
        <w:t>v</w:t>
      </w:r>
      <w:r w:rsidR="00B123BA" w:rsidRPr="00FB403D">
        <w:rPr>
          <w:rFonts w:asciiTheme="minorHAnsi" w:hAnsiTheme="minorHAnsi" w:cstheme="minorHAnsi"/>
        </w:rPr>
        <w:t> </w:t>
      </w:r>
      <w:r w:rsidR="00C3768F" w:rsidRPr="00FB403D">
        <w:rPr>
          <w:rFonts w:asciiTheme="minorHAnsi" w:hAnsiTheme="minorHAnsi" w:cstheme="minorHAnsi"/>
        </w:rPr>
        <w:t>souladu s</w:t>
      </w:r>
      <w:r w:rsidR="002774E6" w:rsidRPr="00FB403D">
        <w:rPr>
          <w:rFonts w:asciiTheme="minorHAnsi" w:hAnsiTheme="minorHAnsi" w:cstheme="minorHAnsi"/>
        </w:rPr>
        <w:t xml:space="preserve"> </w:t>
      </w:r>
      <w:r w:rsidR="00C3768F" w:rsidRPr="00FB403D">
        <w:rPr>
          <w:rFonts w:asciiTheme="minorHAnsi" w:hAnsiTheme="minorHAnsi" w:cstheme="minorHAnsi"/>
        </w:rPr>
        <w:t xml:space="preserve">podmínkami sjednanými </w:t>
      </w:r>
      <w:r w:rsidR="0001691B" w:rsidRPr="00FB403D">
        <w:rPr>
          <w:rFonts w:asciiTheme="minorHAnsi" w:hAnsiTheme="minorHAnsi" w:cstheme="minorHAnsi"/>
        </w:rPr>
        <w:t>K</w:t>
      </w:r>
      <w:r w:rsidR="00C3768F" w:rsidRPr="00FB403D">
        <w:rPr>
          <w:rFonts w:asciiTheme="minorHAnsi" w:hAnsiTheme="minorHAnsi" w:cstheme="minorHAnsi"/>
        </w:rPr>
        <w:t xml:space="preserve">upní smlouvou tak, aby byl zajištěn řádný provoz </w:t>
      </w:r>
      <w:r w:rsidR="0001691B" w:rsidRPr="00FB403D">
        <w:rPr>
          <w:rFonts w:asciiTheme="minorHAnsi" w:hAnsiTheme="minorHAnsi" w:cstheme="minorHAnsi"/>
        </w:rPr>
        <w:t>Kupujícího</w:t>
      </w:r>
      <w:r w:rsidR="00BC4748" w:rsidRPr="00FB403D">
        <w:rPr>
          <w:rFonts w:asciiTheme="minorHAnsi" w:hAnsiTheme="minorHAnsi" w:cstheme="minorHAnsi"/>
        </w:rPr>
        <w:t xml:space="preserve"> </w:t>
      </w:r>
      <w:r w:rsidR="00C3768F" w:rsidRPr="00FB403D">
        <w:rPr>
          <w:rFonts w:asciiTheme="minorHAnsi" w:hAnsiTheme="minorHAnsi" w:cstheme="minorHAnsi"/>
        </w:rPr>
        <w:t>jako zařízení poskytující</w:t>
      </w:r>
      <w:r w:rsidR="005D45CB" w:rsidRPr="00FB403D">
        <w:rPr>
          <w:rFonts w:asciiTheme="minorHAnsi" w:hAnsiTheme="minorHAnsi" w:cstheme="minorHAnsi"/>
        </w:rPr>
        <w:t>ho</w:t>
      </w:r>
      <w:r w:rsidR="00C3768F" w:rsidRPr="00FB403D">
        <w:rPr>
          <w:rFonts w:asciiTheme="minorHAnsi" w:hAnsiTheme="minorHAnsi" w:cstheme="minorHAnsi"/>
        </w:rPr>
        <w:t xml:space="preserve"> </w:t>
      </w:r>
      <w:r w:rsidR="005072C5" w:rsidRPr="00FB403D">
        <w:rPr>
          <w:rFonts w:asciiTheme="minorHAnsi" w:hAnsiTheme="minorHAnsi" w:cstheme="minorHAnsi"/>
        </w:rPr>
        <w:t>sociální</w:t>
      </w:r>
      <w:r w:rsidR="004A6F4F" w:rsidRPr="00FB403D">
        <w:rPr>
          <w:rFonts w:asciiTheme="minorHAnsi" w:hAnsiTheme="minorHAnsi" w:cstheme="minorHAnsi"/>
        </w:rPr>
        <w:t xml:space="preserve"> </w:t>
      </w:r>
      <w:r w:rsidR="00C3768F" w:rsidRPr="00FB403D">
        <w:rPr>
          <w:rFonts w:asciiTheme="minorHAnsi" w:hAnsiTheme="minorHAnsi" w:cstheme="minorHAnsi"/>
        </w:rPr>
        <w:t>služby, pro ně</w:t>
      </w:r>
      <w:r w:rsidR="005D45CB" w:rsidRPr="00FB403D">
        <w:rPr>
          <w:rFonts w:asciiTheme="minorHAnsi" w:hAnsiTheme="minorHAnsi" w:cstheme="minorHAnsi"/>
        </w:rPr>
        <w:t>hož</w:t>
      </w:r>
      <w:r w:rsidR="00C3768F" w:rsidRPr="00FB403D">
        <w:rPr>
          <w:rFonts w:asciiTheme="minorHAnsi" w:hAnsiTheme="minorHAnsi" w:cstheme="minorHAnsi"/>
        </w:rPr>
        <w:t xml:space="preserve"> jsou dodávky</w:t>
      </w:r>
      <w:r w:rsidR="005E4ED2" w:rsidRPr="00FB403D">
        <w:rPr>
          <w:rFonts w:asciiTheme="minorHAnsi" w:hAnsiTheme="minorHAnsi" w:cstheme="minorHAnsi"/>
        </w:rPr>
        <w:t xml:space="preserve"> </w:t>
      </w:r>
      <w:r w:rsidR="005237BC" w:rsidRPr="00FB403D">
        <w:rPr>
          <w:rFonts w:asciiTheme="minorHAnsi" w:hAnsiTheme="minorHAnsi" w:cstheme="minorHAnsi"/>
          <w:b/>
          <w:bCs/>
        </w:rPr>
        <w:t xml:space="preserve">matrací </w:t>
      </w:r>
      <w:r w:rsidR="00BC4748" w:rsidRPr="00FB403D">
        <w:rPr>
          <w:rFonts w:asciiTheme="minorHAnsi" w:hAnsiTheme="minorHAnsi" w:cstheme="minorHAnsi"/>
        </w:rPr>
        <w:t>nezbytné</w:t>
      </w:r>
      <w:r w:rsidR="00C3768F" w:rsidRPr="00FB403D">
        <w:rPr>
          <w:rFonts w:asciiTheme="minorHAnsi" w:hAnsiTheme="minorHAnsi" w:cstheme="minorHAnsi"/>
        </w:rPr>
        <w:t>.</w:t>
      </w:r>
    </w:p>
    <w:p w14:paraId="75BEB4D1" w14:textId="77777777" w:rsidR="007F22C9" w:rsidRPr="00FB403D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FB403D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58C99659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FB403D">
        <w:rPr>
          <w:rFonts w:asciiTheme="minorHAnsi" w:hAnsiTheme="minorHAnsi" w:cstheme="minorHAnsi"/>
        </w:rPr>
        <w:t xml:space="preserve">Předmětem koupě </w:t>
      </w:r>
      <w:r w:rsidR="004C3785" w:rsidRPr="00FB403D">
        <w:rPr>
          <w:rFonts w:asciiTheme="minorHAnsi" w:hAnsiTheme="minorHAnsi" w:cstheme="minorHAnsi"/>
        </w:rPr>
        <w:t>jsou</w:t>
      </w:r>
      <w:r w:rsidR="005E4ED2" w:rsidRPr="00FB403D">
        <w:rPr>
          <w:rFonts w:asciiTheme="minorHAnsi" w:hAnsiTheme="minorHAnsi" w:cstheme="minorHAnsi"/>
        </w:rPr>
        <w:t xml:space="preserve"> nov</w:t>
      </w:r>
      <w:r w:rsidR="004C3785" w:rsidRPr="00FB403D">
        <w:rPr>
          <w:rFonts w:asciiTheme="minorHAnsi" w:hAnsiTheme="minorHAnsi" w:cstheme="minorHAnsi"/>
        </w:rPr>
        <w:t>é</w:t>
      </w:r>
      <w:r w:rsidR="005E4ED2" w:rsidRPr="00FB403D">
        <w:rPr>
          <w:rFonts w:asciiTheme="minorHAnsi" w:hAnsiTheme="minorHAnsi" w:cstheme="minorHAnsi"/>
        </w:rPr>
        <w:t>, dříve nepoužívan</w:t>
      </w:r>
      <w:r w:rsidR="004C3785" w:rsidRPr="00FB403D">
        <w:rPr>
          <w:rFonts w:asciiTheme="minorHAnsi" w:hAnsiTheme="minorHAnsi" w:cstheme="minorHAnsi"/>
        </w:rPr>
        <w:t>é</w:t>
      </w:r>
      <w:r w:rsidR="003D3C6A" w:rsidRPr="00FB403D">
        <w:rPr>
          <w:rFonts w:asciiTheme="minorHAnsi" w:hAnsiTheme="minorHAnsi" w:cstheme="minorHAnsi"/>
          <w:b/>
          <w:bCs/>
        </w:rPr>
        <w:t xml:space="preserve"> </w:t>
      </w:r>
      <w:r w:rsidR="00FB403D" w:rsidRPr="00FB403D">
        <w:rPr>
          <w:rFonts w:asciiTheme="minorHAnsi" w:hAnsiTheme="minorHAnsi" w:cstheme="minorHAnsi"/>
          <w:b/>
          <w:bCs/>
        </w:rPr>
        <w:t>pasivní</w:t>
      </w:r>
      <w:r w:rsidR="004C3785" w:rsidRPr="00FB403D">
        <w:rPr>
          <w:rFonts w:asciiTheme="minorHAnsi" w:hAnsiTheme="minorHAnsi" w:cstheme="minorHAnsi"/>
          <w:b/>
          <w:bCs/>
        </w:rPr>
        <w:t xml:space="preserve"> matrace</w:t>
      </w:r>
      <w:r w:rsidR="00B87BD8" w:rsidRPr="00FB403D">
        <w:rPr>
          <w:rFonts w:asciiTheme="minorHAnsi" w:hAnsiTheme="minorHAnsi" w:cstheme="minorHAnsi"/>
          <w:b/>
          <w:bCs/>
        </w:rPr>
        <w:t xml:space="preserve"> </w:t>
      </w:r>
      <w:r w:rsidR="00D966CA" w:rsidRPr="00FB403D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 w:rsidRPr="00FB403D">
        <w:rPr>
          <w:rFonts w:asciiTheme="minorHAnsi" w:hAnsiTheme="minorHAnsi" w:cstheme="minorHAnsi"/>
          <w:b/>
          <w:bCs/>
        </w:rPr>
        <w:t>sociální</w:t>
      </w:r>
      <w:r w:rsidR="00D966CA" w:rsidRPr="00FB403D">
        <w:rPr>
          <w:rFonts w:asciiTheme="minorHAnsi" w:hAnsiTheme="minorHAnsi" w:cstheme="minorHAnsi"/>
          <w:b/>
          <w:bCs/>
        </w:rPr>
        <w:t xml:space="preserve"> péči</w:t>
      </w:r>
      <w:r w:rsidR="00B64400" w:rsidRPr="00FB403D">
        <w:rPr>
          <w:rFonts w:asciiTheme="minorHAnsi" w:hAnsiTheme="minorHAnsi" w:cstheme="minorHAnsi"/>
        </w:rPr>
        <w:t xml:space="preserve"> </w:t>
      </w:r>
      <w:r w:rsidRPr="00FB403D">
        <w:rPr>
          <w:rFonts w:asciiTheme="minorHAnsi" w:hAnsiTheme="minorHAnsi" w:cstheme="minorHAnsi"/>
        </w:rPr>
        <w:t>včetně veškerých součástí a</w:t>
      </w:r>
      <w:r w:rsidR="00EB6DA8" w:rsidRPr="00FB403D">
        <w:rPr>
          <w:rFonts w:asciiTheme="minorHAnsi" w:hAnsiTheme="minorHAnsi" w:cstheme="minorHAnsi"/>
        </w:rPr>
        <w:t> </w:t>
      </w:r>
      <w:r w:rsidRPr="00FB403D">
        <w:rPr>
          <w:rFonts w:asciiTheme="minorHAnsi" w:hAnsiTheme="minorHAnsi" w:cstheme="minorHAnsi"/>
        </w:rPr>
        <w:t>příslušenství</w:t>
      </w:r>
      <w:r w:rsidR="005237BC" w:rsidRPr="00FB403D">
        <w:rPr>
          <w:rFonts w:asciiTheme="minorHAnsi" w:hAnsiTheme="minorHAnsi" w:cstheme="minorHAnsi"/>
        </w:rPr>
        <w:t xml:space="preserve"> </w:t>
      </w:r>
      <w:r w:rsidRPr="00FB403D">
        <w:rPr>
          <w:rFonts w:asciiTheme="minorHAnsi" w:hAnsiTheme="minorHAnsi" w:cstheme="minorHAnsi"/>
        </w:rPr>
        <w:t>(dále jen „</w:t>
      </w:r>
      <w:r w:rsidR="00AF4858" w:rsidRPr="00FB403D">
        <w:rPr>
          <w:rFonts w:asciiTheme="minorHAnsi" w:hAnsiTheme="minorHAnsi" w:cstheme="minorHAnsi"/>
          <w:b/>
          <w:bCs/>
          <w:i/>
          <w:iCs/>
        </w:rPr>
        <w:t>p</w:t>
      </w:r>
      <w:r w:rsidRPr="00FB403D">
        <w:rPr>
          <w:rFonts w:asciiTheme="minorHAnsi" w:hAnsiTheme="minorHAnsi" w:cstheme="minorHAnsi"/>
          <w:b/>
          <w:bCs/>
          <w:i/>
          <w:iCs/>
        </w:rPr>
        <w:t>ředmět koupě</w:t>
      </w:r>
      <w:r w:rsidRPr="00FB403D">
        <w:rPr>
          <w:rFonts w:asciiTheme="minorHAnsi" w:hAnsiTheme="minorHAnsi" w:cstheme="minorHAnsi"/>
        </w:rPr>
        <w:t>“)</w:t>
      </w:r>
      <w:r w:rsidR="00340ECC" w:rsidRPr="00FB403D">
        <w:rPr>
          <w:rFonts w:asciiTheme="minorHAnsi" w:hAnsiTheme="minorHAnsi" w:cstheme="minorHAnsi"/>
        </w:rPr>
        <w:t>,</w:t>
      </w:r>
      <w:r w:rsidRPr="00FB403D">
        <w:rPr>
          <w:rFonts w:asciiTheme="minorHAnsi" w:hAnsiTheme="minorHAnsi" w:cstheme="minorHAnsi"/>
        </w:rPr>
        <w:t xml:space="preserve"> </w:t>
      </w:r>
      <w:r w:rsidR="00340ECC" w:rsidRPr="00FB403D">
        <w:rPr>
          <w:rFonts w:asciiTheme="minorHAnsi" w:hAnsiTheme="minorHAnsi" w:cstheme="minorHAnsi"/>
        </w:rPr>
        <w:t>a to dle specifikace</w:t>
      </w:r>
      <w:r w:rsidRPr="00FB403D">
        <w:rPr>
          <w:rFonts w:asciiTheme="minorHAnsi" w:hAnsiTheme="minorHAnsi" w:cstheme="minorHAnsi"/>
        </w:rPr>
        <w:t xml:space="preserve"> v příloze </w:t>
      </w:r>
      <w:r w:rsidR="0001691B" w:rsidRPr="00FB403D">
        <w:rPr>
          <w:rFonts w:asciiTheme="minorHAnsi" w:hAnsiTheme="minorHAnsi" w:cstheme="minorHAnsi"/>
        </w:rPr>
        <w:t>Kupní smlouvy</w:t>
      </w:r>
      <w:r w:rsidRPr="00FB403D">
        <w:rPr>
          <w:rFonts w:asciiTheme="minorHAnsi" w:hAnsiTheme="minorHAnsi" w:cstheme="minorHAnsi"/>
        </w:rPr>
        <w:t xml:space="preserve"> (</w:t>
      </w:r>
      <w:r w:rsidR="000439CA" w:rsidRPr="00FB403D">
        <w:rPr>
          <w:rFonts w:asciiTheme="minorHAnsi" w:hAnsiTheme="minorHAnsi" w:cstheme="minorHAnsi"/>
        </w:rPr>
        <w:fldChar w:fldCharType="begin"/>
      </w:r>
      <w:r w:rsidR="000439CA" w:rsidRPr="00FB403D">
        <w:rPr>
          <w:rFonts w:asciiTheme="minorHAnsi" w:hAnsiTheme="minorHAnsi" w:cstheme="minorHAnsi"/>
        </w:rPr>
        <w:instrText xml:space="preserve"> REF _Ref383095347 \r \h </w:instrText>
      </w:r>
      <w:r w:rsidR="00324202" w:rsidRPr="00FB403D">
        <w:rPr>
          <w:rFonts w:asciiTheme="minorHAnsi" w:hAnsiTheme="minorHAnsi" w:cstheme="minorHAnsi"/>
        </w:rPr>
        <w:instrText xml:space="preserve"> \* MERGEFORMAT </w:instrText>
      </w:r>
      <w:r w:rsidR="000439CA" w:rsidRPr="00FB403D">
        <w:rPr>
          <w:rFonts w:asciiTheme="minorHAnsi" w:hAnsiTheme="minorHAnsi" w:cstheme="minorHAnsi"/>
        </w:rPr>
      </w:r>
      <w:r w:rsidR="000439CA" w:rsidRPr="00FB403D">
        <w:rPr>
          <w:rFonts w:asciiTheme="minorHAnsi" w:hAnsiTheme="minorHAnsi" w:cstheme="minorHAnsi"/>
        </w:rPr>
        <w:fldChar w:fldCharType="separate"/>
      </w:r>
      <w:r w:rsidR="00966C7E" w:rsidRPr="00FB403D">
        <w:rPr>
          <w:rFonts w:asciiTheme="minorHAnsi" w:hAnsiTheme="minorHAnsi" w:cstheme="minorHAnsi"/>
        </w:rPr>
        <w:t>Příloha č. 1</w:t>
      </w:r>
      <w:r w:rsidR="000439CA" w:rsidRPr="00FB403D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 xml:space="preserve">Pokud po uzavření Kupní smlouvy a před nebo v průběhu plnění předmětu Kupní smlouvy dojde ke změnám sazeb daně z přidané hodnoty, kdy je </w:t>
      </w:r>
      <w:r w:rsidR="00032771" w:rsidRPr="00032771">
        <w:rPr>
          <w:rFonts w:asciiTheme="minorHAnsi" w:hAnsiTheme="minorHAnsi" w:cstheme="minorHAnsi"/>
          <w:szCs w:val="22"/>
        </w:rPr>
        <w:lastRenderedPageBreak/>
        <w:t>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23285789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 xml:space="preserve">nejpozději </w:t>
      </w:r>
      <w:r w:rsidR="00877575">
        <w:rPr>
          <w:rFonts w:asciiTheme="minorHAnsi" w:hAnsiTheme="minorHAnsi" w:cstheme="minorHAnsi"/>
          <w:b/>
          <w:bCs/>
          <w:u w:val="single"/>
        </w:rPr>
        <w:t xml:space="preserve">do </w:t>
      </w:r>
      <w:r w:rsidR="00A47DE9">
        <w:rPr>
          <w:rFonts w:asciiTheme="minorHAnsi" w:hAnsiTheme="minorHAnsi" w:cstheme="minorHAnsi"/>
          <w:b/>
          <w:bCs/>
          <w:u w:val="single"/>
        </w:rPr>
        <w:t>21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32925F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0F7B1B">
        <w:rPr>
          <w:rFonts w:asciiTheme="minorHAnsi" w:hAnsiTheme="minorHAnsi" w:cstheme="minorHAnsi"/>
          <w:szCs w:val="22"/>
        </w:rPr>
        <w:t xml:space="preserve">činí </w:t>
      </w:r>
      <w:r w:rsidR="00382134" w:rsidRPr="005463AB">
        <w:rPr>
          <w:rFonts w:asciiTheme="minorHAnsi" w:hAnsiTheme="minorHAnsi" w:cstheme="minorHAnsi"/>
          <w:szCs w:val="22"/>
          <w:highlight w:val="cyan"/>
        </w:rPr>
        <w:t>24 měsíců</w:t>
      </w:r>
      <w:r w:rsidR="005463AB">
        <w:rPr>
          <w:rFonts w:asciiTheme="minorHAnsi" w:hAnsiTheme="minorHAnsi" w:cstheme="minorHAnsi"/>
          <w:szCs w:val="22"/>
        </w:rPr>
        <w:t xml:space="preserve"> </w:t>
      </w:r>
      <w:r w:rsidR="005463AB" w:rsidRPr="00E113F8">
        <w:rPr>
          <w:rFonts w:asciiTheme="minorHAnsi" w:hAnsiTheme="minorHAnsi" w:cstheme="minorHAnsi"/>
          <w:szCs w:val="22"/>
          <w:highlight w:val="cyan"/>
        </w:rPr>
        <w:t xml:space="preserve">(v případě, že dodavatel nabídne delší záruční </w:t>
      </w:r>
      <w:r w:rsidR="005463AB">
        <w:rPr>
          <w:rFonts w:asciiTheme="minorHAnsi" w:hAnsiTheme="minorHAnsi" w:cstheme="minorHAnsi"/>
          <w:szCs w:val="22"/>
          <w:highlight w:val="cyan"/>
        </w:rPr>
        <w:t>dobu</w:t>
      </w:r>
      <w:r w:rsidR="005463AB" w:rsidRPr="00E113F8">
        <w:rPr>
          <w:rFonts w:asciiTheme="minorHAnsi" w:hAnsiTheme="minorHAnsi" w:cstheme="minorHAnsi"/>
          <w:szCs w:val="22"/>
          <w:highlight w:val="cyan"/>
        </w:rPr>
        <w:t>, bude upraveno před podpisem smlouvy</w:t>
      </w:r>
      <w:r w:rsidR="005463AB">
        <w:rPr>
          <w:rFonts w:asciiTheme="minorHAnsi" w:hAnsiTheme="minorHAnsi" w:cstheme="minorHAnsi"/>
          <w:szCs w:val="22"/>
        </w:rPr>
        <w:t xml:space="preserve"> </w:t>
      </w:r>
      <w:r w:rsidR="00B4276E" w:rsidRPr="000F7B1B">
        <w:rPr>
          <w:rFonts w:asciiTheme="minorHAnsi" w:hAnsiTheme="minorHAnsi" w:cstheme="minorHAnsi"/>
          <w:szCs w:val="22"/>
        </w:rPr>
        <w:t>(</w:t>
      </w:r>
      <w:r w:rsidR="00B4276E" w:rsidRPr="00E113F8">
        <w:rPr>
          <w:rFonts w:asciiTheme="minorHAnsi" w:hAnsiTheme="minorHAnsi" w:cstheme="minorHAnsi"/>
          <w:szCs w:val="22"/>
        </w:rPr>
        <w:t>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2D25E16D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4C3785">
        <w:rPr>
          <w:rFonts w:asciiTheme="minorHAnsi" w:hAnsiTheme="minorHAnsi" w:cstheme="minorHAnsi"/>
          <w:szCs w:val="22"/>
        </w:rPr>
        <w:t> </w:t>
      </w:r>
      <w:r w:rsidR="00FB403D">
        <w:rPr>
          <w:rFonts w:asciiTheme="minorHAnsi" w:hAnsiTheme="minorHAnsi" w:cstheme="minorHAnsi"/>
          <w:szCs w:val="22"/>
        </w:rPr>
        <w:t>Hustopečích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13EFEA88" w14:textId="6CDE7470" w:rsidR="00FB403D" w:rsidRDefault="00FB403D" w:rsidP="004B6FA3">
      <w:pPr>
        <w:spacing w:line="276" w:lineRule="auto"/>
        <w:rPr>
          <w:rFonts w:asciiTheme="minorHAnsi" w:hAnsiTheme="minorHAnsi" w:cstheme="minorHAnsi"/>
          <w:szCs w:val="22"/>
        </w:rPr>
      </w:pPr>
      <w:r w:rsidRPr="00FB403D">
        <w:rPr>
          <w:rFonts w:asciiTheme="minorHAnsi" w:hAnsiTheme="minorHAnsi" w:cstheme="minorHAnsi"/>
          <w:szCs w:val="22"/>
        </w:rPr>
        <w:t>Ing. Alic</w:t>
      </w:r>
      <w:r>
        <w:rPr>
          <w:rFonts w:asciiTheme="minorHAnsi" w:hAnsiTheme="minorHAnsi" w:cstheme="minorHAnsi"/>
          <w:szCs w:val="22"/>
        </w:rPr>
        <w:t>e</w:t>
      </w:r>
      <w:r w:rsidRPr="00FB403D">
        <w:rPr>
          <w:rFonts w:asciiTheme="minorHAnsi" w:hAnsiTheme="minorHAnsi" w:cstheme="minorHAnsi"/>
          <w:szCs w:val="22"/>
        </w:rPr>
        <w:t xml:space="preserve"> Lužov</w:t>
      </w:r>
      <w:r>
        <w:rPr>
          <w:rFonts w:asciiTheme="minorHAnsi" w:hAnsiTheme="minorHAnsi" w:cstheme="minorHAnsi"/>
          <w:szCs w:val="22"/>
        </w:rPr>
        <w:t>á</w:t>
      </w:r>
      <w:r w:rsidRPr="00FB403D">
        <w:rPr>
          <w:rFonts w:asciiTheme="minorHAnsi" w:hAnsiTheme="minorHAnsi" w:cstheme="minorHAnsi"/>
          <w:szCs w:val="22"/>
        </w:rPr>
        <w:t>, MSc. MBAu, ředitelk</w:t>
      </w:r>
      <w:r>
        <w:rPr>
          <w:rFonts w:asciiTheme="minorHAnsi" w:hAnsiTheme="minorHAnsi" w:cstheme="minorHAnsi"/>
          <w:szCs w:val="22"/>
        </w:rPr>
        <w:t>a</w:t>
      </w:r>
    </w:p>
    <w:p w14:paraId="128C565D" w14:textId="77777777" w:rsidR="00FB403D" w:rsidRDefault="00FB403D" w:rsidP="004B6FA3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FB403D">
        <w:rPr>
          <w:rFonts w:asciiTheme="minorHAnsi" w:hAnsiTheme="minorHAnsi" w:cstheme="minorHAnsi"/>
          <w:b/>
          <w:bCs/>
          <w:szCs w:val="22"/>
        </w:rPr>
        <w:t xml:space="preserve">Domov pro seniory Hustopeče, příspěvková </w:t>
      </w:r>
    </w:p>
    <w:p w14:paraId="3F1A2805" w14:textId="2145EC70" w:rsidR="004B6FA3" w:rsidRPr="00E113F8" w:rsidRDefault="00FB403D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FB403D">
        <w:rPr>
          <w:rFonts w:asciiTheme="minorHAnsi" w:hAnsiTheme="minorHAnsi" w:cstheme="minorHAnsi"/>
          <w:b/>
          <w:bCs/>
          <w:szCs w:val="22"/>
        </w:rPr>
        <w:t>organizace</w:t>
      </w:r>
      <w:r w:rsidR="004B6FA3"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FB403D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B403D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B403D">
        <w:rPr>
          <w:rFonts w:asciiTheme="minorHAnsi" w:hAnsiTheme="minorHAnsi" w:cstheme="minorHAnsi"/>
          <w:b/>
          <w:szCs w:val="22"/>
        </w:rPr>
        <w:t>Specifikace</w:t>
      </w:r>
      <w:r w:rsidR="00CB0E45" w:rsidRPr="00FB403D">
        <w:rPr>
          <w:rFonts w:asciiTheme="minorHAnsi" w:hAnsiTheme="minorHAnsi" w:cstheme="minorHAnsi"/>
          <w:b/>
          <w:szCs w:val="22"/>
        </w:rPr>
        <w:t xml:space="preserve"> pověřující</w:t>
      </w:r>
      <w:r w:rsidRPr="00FB403D">
        <w:rPr>
          <w:rFonts w:asciiTheme="minorHAnsi" w:hAnsiTheme="minorHAnsi" w:cstheme="minorHAnsi"/>
          <w:b/>
          <w:szCs w:val="22"/>
        </w:rPr>
        <w:t>ho</w:t>
      </w:r>
      <w:r w:rsidR="00CB0E45" w:rsidRPr="00FB403D">
        <w:rPr>
          <w:rFonts w:asciiTheme="minorHAnsi" w:hAnsiTheme="minorHAnsi" w:cstheme="minorHAnsi"/>
          <w:b/>
          <w:szCs w:val="22"/>
        </w:rPr>
        <w:t xml:space="preserve"> zadavatel</w:t>
      </w:r>
      <w:r w:rsidRPr="00FB403D">
        <w:rPr>
          <w:rFonts w:asciiTheme="minorHAnsi" w:hAnsiTheme="minorHAnsi" w:cstheme="minorHAnsi"/>
          <w:b/>
          <w:szCs w:val="22"/>
        </w:rPr>
        <w:t>e</w:t>
      </w:r>
      <w:r w:rsidR="00CB0E45" w:rsidRPr="00FB403D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FB403D">
        <w:rPr>
          <w:rFonts w:asciiTheme="minorHAnsi" w:hAnsiTheme="minorHAnsi" w:cstheme="minorHAnsi"/>
          <w:b/>
          <w:szCs w:val="22"/>
        </w:rPr>
        <w:t>ní</w:t>
      </w:r>
    </w:p>
    <w:tbl>
      <w:tblPr>
        <w:tblW w:w="8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1754"/>
        <w:gridCol w:w="1754"/>
        <w:gridCol w:w="1754"/>
        <w:gridCol w:w="1754"/>
      </w:tblGrid>
      <w:tr w:rsidR="00FB403D" w:rsidRPr="00FB403D" w14:paraId="332B3F88" w14:textId="77777777" w:rsidTr="00FB403D">
        <w:trPr>
          <w:trHeight w:val="141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91FEC6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8E7D9C7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19A9E0E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3AE551B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203B45E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Pasivní matrace pro nejvyšší stupeň ochrany proti dekubitům</w:t>
            </w:r>
          </w:p>
        </w:tc>
      </w:tr>
      <w:tr w:rsidR="00FB403D" w:rsidRPr="00FB403D" w14:paraId="5E53AE26" w14:textId="77777777" w:rsidTr="00FB403D">
        <w:trPr>
          <w:trHeight w:val="1656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3125E4" w14:textId="0B36F8C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JM_286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875B5F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14120097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0C90030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Domov pro seniory Hustopeče, příspěvková organizace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18FF83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Hybešova 1497/7,693 01 Hustopeče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C0F343C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10 ks</w:t>
            </w:r>
          </w:p>
        </w:tc>
      </w:tr>
      <w:tr w:rsidR="00FB403D" w:rsidRPr="00FB403D" w14:paraId="37F7A55B" w14:textId="77777777" w:rsidTr="00FB403D">
        <w:trPr>
          <w:trHeight w:val="14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B4CC52A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52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5B34C289" w14:textId="77777777" w:rsidR="00FB403D" w:rsidRPr="00FB403D" w:rsidRDefault="00FB403D" w:rsidP="00FB403D">
            <w:pPr>
              <w:jc w:val="center"/>
              <w:rPr>
                <w:rFonts w:cs="Calibri"/>
                <w:color w:val="000000"/>
                <w:szCs w:val="22"/>
              </w:rPr>
            </w:pPr>
            <w:r w:rsidRPr="00FB403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17D94A" w14:textId="77777777" w:rsidR="00FB403D" w:rsidRPr="00FB403D" w:rsidRDefault="00FB403D" w:rsidP="00FB403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FB403D">
              <w:rPr>
                <w:rFonts w:cs="Calibri"/>
                <w:b/>
                <w:bCs/>
                <w:color w:val="000000"/>
                <w:szCs w:val="22"/>
              </w:rPr>
              <w:t>10 ks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28E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297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0F7B1B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15BD5"/>
    <w:rsid w:val="00123473"/>
    <w:rsid w:val="00123ABF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874E9"/>
    <w:rsid w:val="0019028D"/>
    <w:rsid w:val="00192160"/>
    <w:rsid w:val="001974CB"/>
    <w:rsid w:val="001A0FD2"/>
    <w:rsid w:val="001A13AE"/>
    <w:rsid w:val="001A1520"/>
    <w:rsid w:val="001A2569"/>
    <w:rsid w:val="001A3267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9EB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2558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662F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558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4606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785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6F5E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63AB"/>
    <w:rsid w:val="0054728E"/>
    <w:rsid w:val="0055098B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4788"/>
    <w:rsid w:val="0071575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5848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A6AEF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575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DE9"/>
    <w:rsid w:val="00A47FB4"/>
    <w:rsid w:val="00A519CC"/>
    <w:rsid w:val="00A5493A"/>
    <w:rsid w:val="00A56131"/>
    <w:rsid w:val="00A564FC"/>
    <w:rsid w:val="00A57DE2"/>
    <w:rsid w:val="00A60485"/>
    <w:rsid w:val="00A63577"/>
    <w:rsid w:val="00A65E19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57C6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16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491"/>
    <w:rsid w:val="00FB0936"/>
    <w:rsid w:val="00FB155B"/>
    <w:rsid w:val="00FB218A"/>
    <w:rsid w:val="00FB25D4"/>
    <w:rsid w:val="00FB403D"/>
    <w:rsid w:val="00FB6824"/>
    <w:rsid w:val="00FB6F61"/>
    <w:rsid w:val="00FB7823"/>
    <w:rsid w:val="00FC06D3"/>
    <w:rsid w:val="00FC3CB9"/>
    <w:rsid w:val="00FC4E38"/>
    <w:rsid w:val="00FD0D3E"/>
    <w:rsid w:val="00FD2A14"/>
    <w:rsid w:val="00FD5151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domovhustope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4806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33</cp:revision>
  <cp:lastPrinted>2023-11-07T15:12:00Z</cp:lastPrinted>
  <dcterms:created xsi:type="dcterms:W3CDTF">2025-03-18T12:19:00Z</dcterms:created>
  <dcterms:modified xsi:type="dcterms:W3CDTF">2025-11-12T09:04:00Z</dcterms:modified>
</cp:coreProperties>
</file>