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3E724" w14:textId="4CE74D21" w:rsidR="005F368B" w:rsidRPr="0090439B" w:rsidRDefault="00130482" w:rsidP="00BE6A0A">
      <w:pPr>
        <w:pStyle w:val="Zhlav"/>
        <w:jc w:val="center"/>
        <w:rPr>
          <w:b/>
          <w:bCs/>
          <w:smallCaps/>
          <w:spacing w:val="40"/>
        </w:rPr>
      </w:pPr>
      <w:r w:rsidRPr="00130482">
        <w:rPr>
          <w:b/>
          <w:bCs/>
          <w:smallCaps/>
          <w:spacing w:val="40"/>
          <w:sz w:val="36"/>
        </w:rPr>
        <w:t>Rozšíření ŘP skupiny C o skupinu E</w:t>
      </w:r>
    </w:p>
    <w:p w14:paraId="39470E45" w14:textId="77777777" w:rsidR="00BE6A0A" w:rsidRPr="0090439B" w:rsidRDefault="00BE6A0A" w:rsidP="00BE6A0A">
      <w:pPr>
        <w:pStyle w:val="Zhlav"/>
        <w:jc w:val="center"/>
        <w:rPr>
          <w:b/>
          <w:bCs/>
          <w:sz w:val="16"/>
        </w:rPr>
      </w:pPr>
      <w:r w:rsidRPr="0090439B">
        <w:rPr>
          <w:b/>
          <w:bCs/>
          <w:sz w:val="16"/>
        </w:rPr>
        <w:t>___________________________________________________________________________________________________________________</w:t>
      </w:r>
    </w:p>
    <w:p w14:paraId="75FB3DC3" w14:textId="77777777" w:rsidR="00BE6A0A" w:rsidRPr="0090439B" w:rsidRDefault="00BE6A0A" w:rsidP="00BE6A0A">
      <w:pPr>
        <w:pStyle w:val="Zhlav"/>
        <w:jc w:val="center"/>
        <w:rPr>
          <w:b/>
          <w:bCs/>
          <w:sz w:val="16"/>
        </w:rPr>
      </w:pPr>
    </w:p>
    <w:p w14:paraId="427D53BB" w14:textId="77777777" w:rsidR="00A4269A" w:rsidRPr="0090439B" w:rsidRDefault="00A4269A" w:rsidP="00BE6A0A">
      <w:pPr>
        <w:rPr>
          <w:szCs w:val="2"/>
        </w:rPr>
      </w:pPr>
    </w:p>
    <w:p w14:paraId="5D020A5E" w14:textId="77777777" w:rsidR="005E2E93" w:rsidRPr="008D5D9D" w:rsidRDefault="005E2E93" w:rsidP="005E2E93">
      <w:pPr>
        <w:spacing w:after="120"/>
        <w:rPr>
          <w:b/>
          <w:smallCaps/>
          <w:spacing w:val="20"/>
          <w:sz w:val="22"/>
          <w:szCs w:val="22"/>
        </w:rPr>
      </w:pPr>
      <w:r w:rsidRPr="008D5D9D">
        <w:rPr>
          <w:b/>
          <w:smallCaps/>
          <w:spacing w:val="20"/>
          <w:sz w:val="22"/>
          <w:szCs w:val="22"/>
        </w:rPr>
        <w:t>Objednatel</w:t>
      </w:r>
    </w:p>
    <w:p w14:paraId="3254A565" w14:textId="77777777" w:rsidR="005E2E93" w:rsidRPr="008D5D9D" w:rsidRDefault="005E2E93" w:rsidP="005E2E93">
      <w:pPr>
        <w:spacing w:after="120"/>
        <w:rPr>
          <w:b/>
          <w:sz w:val="22"/>
          <w:szCs w:val="22"/>
        </w:rPr>
      </w:pPr>
      <w:r w:rsidRPr="008D5D9D">
        <w:rPr>
          <w:b/>
          <w:sz w:val="22"/>
          <w:szCs w:val="22"/>
        </w:rPr>
        <w:t>Správa a údržba silnic Jihomoravského kraje, příspěvková organizace kraje</w:t>
      </w:r>
    </w:p>
    <w:p w14:paraId="198AB939" w14:textId="13943582" w:rsidR="005519BF" w:rsidRPr="008D5D9D" w:rsidRDefault="005519BF" w:rsidP="005519BF">
      <w:pPr>
        <w:tabs>
          <w:tab w:val="left" w:pos="6300"/>
        </w:tabs>
        <w:rPr>
          <w:sz w:val="22"/>
          <w:szCs w:val="22"/>
        </w:rPr>
      </w:pPr>
      <w:r w:rsidRPr="008D5D9D">
        <w:rPr>
          <w:sz w:val="22"/>
          <w:szCs w:val="22"/>
        </w:rPr>
        <w:t>sídlem Žerotínovo náměstí 449/3, 602 00 Brno</w:t>
      </w:r>
      <w:r w:rsidRPr="008D5D9D">
        <w:rPr>
          <w:sz w:val="22"/>
          <w:szCs w:val="22"/>
        </w:rPr>
        <w:tab/>
        <w:t>IČO: 709 32 581</w:t>
      </w:r>
      <w:bookmarkStart w:id="0" w:name="_GoBack"/>
      <w:bookmarkEnd w:id="0"/>
    </w:p>
    <w:p w14:paraId="79F08B3B" w14:textId="77777777" w:rsidR="005519BF" w:rsidRPr="008D5D9D" w:rsidRDefault="005519BF" w:rsidP="005519BF">
      <w:pPr>
        <w:tabs>
          <w:tab w:val="left" w:pos="6300"/>
        </w:tabs>
        <w:rPr>
          <w:sz w:val="22"/>
          <w:szCs w:val="22"/>
        </w:rPr>
      </w:pPr>
      <w:r w:rsidRPr="008D5D9D">
        <w:rPr>
          <w:sz w:val="22"/>
          <w:szCs w:val="22"/>
        </w:rPr>
        <w:t>zapsaná v obchodním rejstříku u Krajského soudu v Brně</w:t>
      </w:r>
      <w:r w:rsidRPr="008D5D9D">
        <w:rPr>
          <w:sz w:val="22"/>
          <w:szCs w:val="22"/>
        </w:rPr>
        <w:tab/>
      </w:r>
      <w:proofErr w:type="spellStart"/>
      <w:r w:rsidRPr="008D5D9D">
        <w:rPr>
          <w:sz w:val="22"/>
          <w:szCs w:val="22"/>
        </w:rPr>
        <w:t>sp</w:t>
      </w:r>
      <w:proofErr w:type="spellEnd"/>
      <w:r w:rsidRPr="008D5D9D">
        <w:rPr>
          <w:sz w:val="22"/>
          <w:szCs w:val="22"/>
        </w:rPr>
        <w:t xml:space="preserve">. zn. </w:t>
      </w:r>
      <w:proofErr w:type="spellStart"/>
      <w:r w:rsidRPr="008D5D9D">
        <w:rPr>
          <w:sz w:val="22"/>
          <w:szCs w:val="22"/>
        </w:rPr>
        <w:t>Pr</w:t>
      </w:r>
      <w:proofErr w:type="spellEnd"/>
      <w:r w:rsidRPr="008D5D9D">
        <w:rPr>
          <w:sz w:val="22"/>
          <w:szCs w:val="22"/>
        </w:rPr>
        <w:t xml:space="preserve"> 287</w:t>
      </w:r>
    </w:p>
    <w:p w14:paraId="1C1A5A3C" w14:textId="77777777" w:rsidR="005519BF" w:rsidRPr="008D5D9D" w:rsidRDefault="005519BF" w:rsidP="005519BF">
      <w:pPr>
        <w:tabs>
          <w:tab w:val="left" w:pos="0"/>
        </w:tabs>
        <w:spacing w:after="120"/>
        <w:rPr>
          <w:sz w:val="22"/>
          <w:szCs w:val="22"/>
        </w:rPr>
      </w:pPr>
      <w:r w:rsidRPr="008D5D9D">
        <w:rPr>
          <w:sz w:val="22"/>
          <w:szCs w:val="22"/>
        </w:rPr>
        <w:t>zastoupena Ing. Jindřichem Hochmanem, investičním náměstkem, pověřeným zastupováním ředitele</w:t>
      </w:r>
    </w:p>
    <w:p w14:paraId="68F62DD1" w14:textId="77777777" w:rsidR="005E2E93" w:rsidRPr="008D5D9D" w:rsidRDefault="005E2E93" w:rsidP="005E2E93">
      <w:pPr>
        <w:tabs>
          <w:tab w:val="left" w:pos="6300"/>
        </w:tabs>
        <w:spacing w:after="120"/>
        <w:rPr>
          <w:b/>
          <w:sz w:val="22"/>
          <w:szCs w:val="22"/>
        </w:rPr>
      </w:pPr>
    </w:p>
    <w:p w14:paraId="474898FF" w14:textId="77777777" w:rsidR="005E2E93" w:rsidRPr="008D5D9D" w:rsidRDefault="005E2E93" w:rsidP="005E2E93">
      <w:pPr>
        <w:tabs>
          <w:tab w:val="left" w:pos="6300"/>
        </w:tabs>
        <w:spacing w:after="120"/>
        <w:rPr>
          <w:b/>
          <w:sz w:val="22"/>
          <w:szCs w:val="22"/>
        </w:rPr>
      </w:pPr>
      <w:r w:rsidRPr="008D5D9D">
        <w:rPr>
          <w:b/>
          <w:sz w:val="22"/>
          <w:szCs w:val="22"/>
        </w:rPr>
        <w:t>a</w:t>
      </w:r>
    </w:p>
    <w:p w14:paraId="472241F5" w14:textId="77777777" w:rsidR="005E2E93" w:rsidRPr="008D5D9D" w:rsidRDefault="005E2E93" w:rsidP="005E2E93">
      <w:pPr>
        <w:tabs>
          <w:tab w:val="left" w:pos="6300"/>
        </w:tabs>
        <w:spacing w:after="120"/>
        <w:rPr>
          <w:b/>
          <w:smallCaps/>
          <w:spacing w:val="20"/>
          <w:sz w:val="22"/>
          <w:szCs w:val="22"/>
        </w:rPr>
      </w:pPr>
    </w:p>
    <w:p w14:paraId="08492D3F" w14:textId="77777777" w:rsidR="005E2E93" w:rsidRPr="008D5D9D" w:rsidRDefault="005E2E93" w:rsidP="005E2E93">
      <w:pPr>
        <w:tabs>
          <w:tab w:val="left" w:pos="6300"/>
        </w:tabs>
        <w:spacing w:after="120"/>
        <w:outlineLvl w:val="0"/>
        <w:rPr>
          <w:b/>
          <w:smallCaps/>
          <w:spacing w:val="20"/>
          <w:sz w:val="22"/>
          <w:szCs w:val="22"/>
        </w:rPr>
      </w:pPr>
      <w:r w:rsidRPr="008D5D9D">
        <w:rPr>
          <w:b/>
          <w:smallCaps/>
          <w:spacing w:val="20"/>
          <w:sz w:val="22"/>
          <w:szCs w:val="22"/>
        </w:rPr>
        <w:t xml:space="preserve">dodavatel </w:t>
      </w:r>
    </w:p>
    <w:p w14:paraId="7A598A2C" w14:textId="77777777" w:rsidR="005E2E93" w:rsidRPr="008D5D9D" w:rsidRDefault="005E2E93" w:rsidP="005E2E93">
      <w:pPr>
        <w:tabs>
          <w:tab w:val="left" w:pos="6300"/>
        </w:tabs>
        <w:spacing w:after="120"/>
        <w:rPr>
          <w:b/>
          <w:smallCaps/>
          <w:spacing w:val="20"/>
          <w:sz w:val="22"/>
          <w:szCs w:val="22"/>
        </w:rPr>
      </w:pPr>
      <w:r w:rsidRPr="008D5D9D">
        <w:rPr>
          <w:b/>
          <w:sz w:val="22"/>
          <w:szCs w:val="22"/>
          <w:highlight w:val="yellow"/>
        </w:rPr>
        <w:t>***</w:t>
      </w:r>
    </w:p>
    <w:p w14:paraId="5816B457" w14:textId="77777777" w:rsidR="005E2E93" w:rsidRPr="008D5D9D" w:rsidRDefault="005E2E93" w:rsidP="005E2E93">
      <w:pPr>
        <w:tabs>
          <w:tab w:val="left" w:pos="6300"/>
        </w:tabs>
        <w:rPr>
          <w:sz w:val="22"/>
          <w:szCs w:val="22"/>
        </w:rPr>
      </w:pPr>
      <w:r w:rsidRPr="008D5D9D">
        <w:rPr>
          <w:sz w:val="22"/>
          <w:szCs w:val="22"/>
        </w:rPr>
        <w:t xml:space="preserve">sídlem </w:t>
      </w:r>
      <w:r w:rsidRPr="008D5D9D">
        <w:rPr>
          <w:sz w:val="22"/>
          <w:szCs w:val="22"/>
          <w:highlight w:val="yellow"/>
        </w:rPr>
        <w:t>***</w:t>
      </w:r>
      <w:r w:rsidRPr="008D5D9D">
        <w:rPr>
          <w:sz w:val="22"/>
          <w:szCs w:val="22"/>
        </w:rPr>
        <w:tab/>
        <w:t xml:space="preserve">IČO: </w:t>
      </w:r>
      <w:r w:rsidRPr="008D5D9D">
        <w:rPr>
          <w:sz w:val="22"/>
          <w:szCs w:val="22"/>
          <w:highlight w:val="yellow"/>
        </w:rPr>
        <w:t>***</w:t>
      </w:r>
      <w:r w:rsidRPr="008D5D9D">
        <w:rPr>
          <w:sz w:val="22"/>
          <w:szCs w:val="22"/>
        </w:rPr>
        <w:t xml:space="preserve"> </w:t>
      </w:r>
      <w:r w:rsidRPr="008D5D9D">
        <w:rPr>
          <w:sz w:val="22"/>
          <w:szCs w:val="22"/>
          <w:highlight w:val="yellow"/>
        </w:rPr>
        <w:t>**</w:t>
      </w:r>
      <w:r w:rsidRPr="008D5D9D">
        <w:rPr>
          <w:sz w:val="22"/>
          <w:szCs w:val="22"/>
        </w:rPr>
        <w:t xml:space="preserve"> </w:t>
      </w:r>
      <w:r w:rsidRPr="008D5D9D">
        <w:rPr>
          <w:sz w:val="22"/>
          <w:szCs w:val="22"/>
          <w:highlight w:val="yellow"/>
        </w:rPr>
        <w:t>***</w:t>
      </w:r>
    </w:p>
    <w:p w14:paraId="7A115F45" w14:textId="77777777" w:rsidR="005E2E93" w:rsidRPr="008D5D9D" w:rsidRDefault="005E2E93" w:rsidP="005E2E93">
      <w:pPr>
        <w:tabs>
          <w:tab w:val="left" w:pos="6300"/>
        </w:tabs>
        <w:rPr>
          <w:sz w:val="22"/>
          <w:szCs w:val="22"/>
        </w:rPr>
      </w:pPr>
      <w:r w:rsidRPr="008D5D9D">
        <w:rPr>
          <w:sz w:val="22"/>
          <w:szCs w:val="22"/>
        </w:rPr>
        <w:t xml:space="preserve">zapsaná v obchodním rejstříku u </w:t>
      </w:r>
      <w:r w:rsidRPr="008D5D9D">
        <w:rPr>
          <w:sz w:val="22"/>
          <w:szCs w:val="22"/>
          <w:highlight w:val="yellow"/>
        </w:rPr>
        <w:t>***</w:t>
      </w:r>
      <w:r w:rsidRPr="008D5D9D">
        <w:rPr>
          <w:sz w:val="22"/>
          <w:szCs w:val="22"/>
        </w:rPr>
        <w:t xml:space="preserve"> soudu v </w:t>
      </w:r>
      <w:r w:rsidRPr="008D5D9D">
        <w:rPr>
          <w:sz w:val="22"/>
          <w:szCs w:val="22"/>
          <w:highlight w:val="yellow"/>
        </w:rPr>
        <w:t>***</w:t>
      </w:r>
      <w:r w:rsidRPr="008D5D9D">
        <w:rPr>
          <w:sz w:val="22"/>
          <w:szCs w:val="22"/>
        </w:rPr>
        <w:tab/>
      </w:r>
      <w:proofErr w:type="spellStart"/>
      <w:r w:rsidRPr="008D5D9D">
        <w:rPr>
          <w:sz w:val="22"/>
          <w:szCs w:val="22"/>
        </w:rPr>
        <w:t>sp.zn</w:t>
      </w:r>
      <w:proofErr w:type="spellEnd"/>
      <w:r w:rsidRPr="008D5D9D">
        <w:rPr>
          <w:sz w:val="22"/>
          <w:szCs w:val="22"/>
        </w:rPr>
        <w:t xml:space="preserve">.  </w:t>
      </w:r>
      <w:r w:rsidRPr="008D5D9D">
        <w:rPr>
          <w:sz w:val="22"/>
          <w:szCs w:val="22"/>
          <w:highlight w:val="yellow"/>
        </w:rPr>
        <w:t>***</w:t>
      </w:r>
    </w:p>
    <w:p w14:paraId="0780C8F7" w14:textId="77777777" w:rsidR="005E2E93" w:rsidRPr="008D5D9D" w:rsidRDefault="005E2E93" w:rsidP="005E2E93">
      <w:pPr>
        <w:spacing w:after="120"/>
        <w:rPr>
          <w:sz w:val="22"/>
          <w:szCs w:val="22"/>
        </w:rPr>
      </w:pPr>
      <w:r w:rsidRPr="008D5D9D">
        <w:rPr>
          <w:sz w:val="22"/>
          <w:szCs w:val="22"/>
        </w:rPr>
        <w:t xml:space="preserve">zastoupený </w:t>
      </w:r>
      <w:r w:rsidRPr="008D5D9D">
        <w:rPr>
          <w:sz w:val="22"/>
          <w:szCs w:val="22"/>
          <w:highlight w:val="yellow"/>
        </w:rPr>
        <w:t>***</w:t>
      </w:r>
    </w:p>
    <w:p w14:paraId="72AA589C" w14:textId="77777777" w:rsidR="005E2E93" w:rsidRPr="008D5D9D" w:rsidRDefault="005E2E93" w:rsidP="005E2E93">
      <w:pPr>
        <w:spacing w:after="120"/>
        <w:rPr>
          <w:sz w:val="22"/>
          <w:szCs w:val="22"/>
        </w:rPr>
      </w:pPr>
    </w:p>
    <w:p w14:paraId="0C16514F" w14:textId="77777777" w:rsidR="001E7881" w:rsidRPr="008D5D9D" w:rsidRDefault="001E7881" w:rsidP="001E7881">
      <w:pPr>
        <w:spacing w:after="120"/>
        <w:rPr>
          <w:sz w:val="22"/>
          <w:szCs w:val="22"/>
        </w:rPr>
      </w:pPr>
      <w:r w:rsidRPr="008D5D9D">
        <w:rPr>
          <w:sz w:val="22"/>
          <w:szCs w:val="22"/>
        </w:rPr>
        <w:t>spolu uzavírají Smlouvu o dílo dle zákona č. 89/2012 Sb., občanský zákoník v platném znění (dále jen „občanský zákoník“):</w:t>
      </w:r>
    </w:p>
    <w:p w14:paraId="4F3A0842" w14:textId="77777777" w:rsidR="001E7881" w:rsidRPr="008D5D9D" w:rsidRDefault="001E7881" w:rsidP="00AC35FB">
      <w:pPr>
        <w:rPr>
          <w:sz w:val="22"/>
          <w:szCs w:val="22"/>
        </w:rPr>
      </w:pPr>
    </w:p>
    <w:p w14:paraId="005BAD8A" w14:textId="77777777" w:rsidR="001E7881" w:rsidRPr="008D5D9D" w:rsidRDefault="001E7881" w:rsidP="00AC35FB">
      <w:pPr>
        <w:rPr>
          <w:sz w:val="22"/>
          <w:szCs w:val="22"/>
        </w:rPr>
      </w:pPr>
    </w:p>
    <w:p w14:paraId="581D2747" w14:textId="77777777" w:rsidR="001F239C" w:rsidRPr="008D5D9D" w:rsidRDefault="000756BB" w:rsidP="001D3680">
      <w:pPr>
        <w:tabs>
          <w:tab w:val="left" w:pos="360"/>
        </w:tabs>
        <w:jc w:val="center"/>
        <w:rPr>
          <w:sz w:val="22"/>
          <w:szCs w:val="22"/>
        </w:rPr>
      </w:pPr>
      <w:r w:rsidRPr="008D5D9D">
        <w:rPr>
          <w:b/>
          <w:sz w:val="22"/>
          <w:szCs w:val="22"/>
        </w:rPr>
        <w:t>I.</w:t>
      </w:r>
    </w:p>
    <w:p w14:paraId="7178A5B5" w14:textId="68528D8D" w:rsidR="008A4564" w:rsidRPr="008D5D9D" w:rsidRDefault="000756BB" w:rsidP="005519BF">
      <w:pPr>
        <w:pStyle w:val="Seznam"/>
        <w:numPr>
          <w:ilvl w:val="0"/>
          <w:numId w:val="24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Předmětem smlouvy je závazek </w:t>
      </w:r>
      <w:r w:rsidR="00AA4B74" w:rsidRPr="008D5D9D">
        <w:rPr>
          <w:sz w:val="22"/>
          <w:szCs w:val="22"/>
        </w:rPr>
        <w:t xml:space="preserve">dodavatele, že pro objednatele </w:t>
      </w:r>
      <w:r w:rsidR="00E85AE3" w:rsidRPr="008D5D9D">
        <w:rPr>
          <w:sz w:val="22"/>
          <w:szCs w:val="22"/>
        </w:rPr>
        <w:t xml:space="preserve">zajistí a </w:t>
      </w:r>
      <w:r w:rsidR="00347DBB" w:rsidRPr="008D5D9D">
        <w:rPr>
          <w:sz w:val="22"/>
          <w:szCs w:val="22"/>
        </w:rPr>
        <w:t xml:space="preserve">zrealizuje </w:t>
      </w:r>
      <w:r w:rsidR="005519BF" w:rsidRPr="008D5D9D">
        <w:rPr>
          <w:sz w:val="22"/>
          <w:szCs w:val="22"/>
        </w:rPr>
        <w:t xml:space="preserve">zajištění rozšíření řidičského oprávnění skupiny C o skupinu E pro zaměstnance SÚS JMK. Zajištění včetně teoretické i praktické výuky a příslušných zkoušek </w:t>
      </w:r>
      <w:r w:rsidR="00935B67" w:rsidRPr="008D5D9D">
        <w:rPr>
          <w:sz w:val="22"/>
          <w:szCs w:val="22"/>
        </w:rPr>
        <w:t>a </w:t>
      </w:r>
      <w:r w:rsidR="00AA4B74" w:rsidRPr="008D5D9D">
        <w:rPr>
          <w:sz w:val="22"/>
          <w:szCs w:val="22"/>
        </w:rPr>
        <w:t xml:space="preserve">dále </w:t>
      </w:r>
      <w:r w:rsidR="003F4371" w:rsidRPr="008D5D9D">
        <w:rPr>
          <w:sz w:val="22"/>
          <w:szCs w:val="22"/>
        </w:rPr>
        <w:t xml:space="preserve">závazek </w:t>
      </w:r>
      <w:r w:rsidR="00EE1CB3" w:rsidRPr="008D5D9D">
        <w:rPr>
          <w:sz w:val="22"/>
          <w:szCs w:val="22"/>
        </w:rPr>
        <w:t xml:space="preserve">objednatele </w:t>
      </w:r>
      <w:r w:rsidR="00FA6CED" w:rsidRPr="008D5D9D">
        <w:rPr>
          <w:sz w:val="22"/>
          <w:szCs w:val="22"/>
        </w:rPr>
        <w:t>zaplatit za</w:t>
      </w:r>
      <w:r w:rsidR="00E85AE3" w:rsidRPr="008D5D9D">
        <w:rPr>
          <w:sz w:val="22"/>
          <w:szCs w:val="22"/>
        </w:rPr>
        <w:t> </w:t>
      </w:r>
      <w:r w:rsidR="00FA6CED" w:rsidRPr="008D5D9D">
        <w:rPr>
          <w:sz w:val="22"/>
          <w:szCs w:val="22"/>
        </w:rPr>
        <w:t>poskytnutá plnění</w:t>
      </w:r>
      <w:r w:rsidR="003F4371" w:rsidRPr="008D5D9D">
        <w:rPr>
          <w:sz w:val="22"/>
          <w:szCs w:val="22"/>
        </w:rPr>
        <w:t xml:space="preserve"> </w:t>
      </w:r>
      <w:r w:rsidR="00915E58" w:rsidRPr="008D5D9D">
        <w:rPr>
          <w:sz w:val="22"/>
          <w:szCs w:val="22"/>
        </w:rPr>
        <w:t>dohodnutou cenu</w:t>
      </w:r>
      <w:r w:rsidR="003F4371" w:rsidRPr="008D5D9D">
        <w:rPr>
          <w:sz w:val="22"/>
          <w:szCs w:val="22"/>
        </w:rPr>
        <w:t>.</w:t>
      </w:r>
      <w:r w:rsidR="007F6ABF" w:rsidRPr="008D5D9D">
        <w:rPr>
          <w:sz w:val="22"/>
          <w:szCs w:val="22"/>
        </w:rPr>
        <w:t xml:space="preserve"> </w:t>
      </w:r>
    </w:p>
    <w:p w14:paraId="3C7A13F4" w14:textId="611F4833" w:rsidR="000756BB" w:rsidRPr="008D5D9D" w:rsidRDefault="003A2EC5" w:rsidP="001D3840">
      <w:pPr>
        <w:pStyle w:val="Seznam"/>
        <w:numPr>
          <w:ilvl w:val="0"/>
          <w:numId w:val="24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Účelem smlouvy je zajištění </w:t>
      </w:r>
      <w:r w:rsidR="001D3840" w:rsidRPr="008D5D9D">
        <w:rPr>
          <w:sz w:val="22"/>
          <w:szCs w:val="22"/>
        </w:rPr>
        <w:t>teoretické výuky a praktického výcviku</w:t>
      </w:r>
      <w:r w:rsidRPr="008D5D9D">
        <w:rPr>
          <w:sz w:val="22"/>
          <w:szCs w:val="22"/>
        </w:rPr>
        <w:t>,</w:t>
      </w:r>
      <w:r w:rsidR="001D3840" w:rsidRPr="008D5D9D">
        <w:rPr>
          <w:sz w:val="22"/>
          <w:szCs w:val="22"/>
        </w:rPr>
        <w:t xml:space="preserve"> k získání řidičského oprávnění skupiny C+E pro stanovený počet zaměstnanců zadavatele.</w:t>
      </w:r>
    </w:p>
    <w:p w14:paraId="1AFF29BD" w14:textId="5A424088" w:rsidR="003F4371" w:rsidRPr="00D36BD4" w:rsidRDefault="00F32AA2" w:rsidP="00F32AA2">
      <w:pPr>
        <w:pStyle w:val="Seznam"/>
        <w:numPr>
          <w:ilvl w:val="0"/>
          <w:numId w:val="24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Smluvní strany se dohodly, že výuka a výcvik budou probíhat v souladu se zákonem č. 247/2000 Sb., o získávání a zdokonalování odborné způsobilosti k řízení motorových vozidel</w:t>
      </w:r>
      <w:r w:rsidR="00D36BD4">
        <w:rPr>
          <w:sz w:val="22"/>
          <w:szCs w:val="22"/>
        </w:rPr>
        <w:t xml:space="preserve">, ve znění pozdějších předpisů a vyhláškou č. 156/2008Sb., </w:t>
      </w:r>
      <w:r w:rsidR="00D36BD4" w:rsidRPr="00245302">
        <w:rPr>
          <w:bCs/>
          <w:color w:val="000000"/>
          <w:sz w:val="22"/>
          <w:szCs w:val="22"/>
          <w:shd w:val="clear" w:color="auto" w:fill="FFFFFF"/>
        </w:rPr>
        <w:t>o zdokonalování odborné způsobilosti řidičů a o změně vyhlášky č. 167/2002 Sb., kterou se provádí zákon č. 247/2000 Sb., o získávání a zdokonalování odborné způsobilosti k řízení motorových vozidel a o změnách některých zákonů, ve znění zákona č. 478/2001 Sb.</w:t>
      </w:r>
      <w:r w:rsidR="00D36BD4">
        <w:rPr>
          <w:sz w:val="22"/>
          <w:szCs w:val="22"/>
        </w:rPr>
        <w:t>, ve znění pozdějších předpisů.</w:t>
      </w:r>
    </w:p>
    <w:p w14:paraId="06F53708" w14:textId="77777777" w:rsidR="00F32AA2" w:rsidRPr="008D5D9D" w:rsidRDefault="00F32AA2" w:rsidP="00F32AA2">
      <w:pPr>
        <w:pStyle w:val="Seznam"/>
        <w:ind w:left="357" w:firstLine="0"/>
        <w:jc w:val="both"/>
        <w:rPr>
          <w:sz w:val="22"/>
          <w:szCs w:val="22"/>
        </w:rPr>
      </w:pPr>
    </w:p>
    <w:p w14:paraId="49F0EA63" w14:textId="77777777" w:rsidR="007A4EFC" w:rsidRPr="008D5D9D" w:rsidRDefault="007A4EFC" w:rsidP="00163B73">
      <w:pPr>
        <w:tabs>
          <w:tab w:val="left" w:pos="360"/>
        </w:tabs>
        <w:jc w:val="both"/>
        <w:rPr>
          <w:sz w:val="22"/>
          <w:szCs w:val="22"/>
        </w:rPr>
      </w:pPr>
    </w:p>
    <w:p w14:paraId="3A5CB0AE" w14:textId="77777777" w:rsidR="00FA6CED" w:rsidRPr="008D5D9D" w:rsidRDefault="003F4371" w:rsidP="00476BC8">
      <w:pPr>
        <w:tabs>
          <w:tab w:val="left" w:pos="360"/>
        </w:tabs>
        <w:jc w:val="center"/>
        <w:rPr>
          <w:b/>
          <w:sz w:val="22"/>
          <w:szCs w:val="22"/>
        </w:rPr>
      </w:pPr>
      <w:r w:rsidRPr="008D5D9D">
        <w:rPr>
          <w:b/>
          <w:sz w:val="22"/>
          <w:szCs w:val="22"/>
        </w:rPr>
        <w:t>II.</w:t>
      </w:r>
    </w:p>
    <w:p w14:paraId="10F2DF73" w14:textId="3885B86D" w:rsidR="003A2EC5" w:rsidRPr="008D5D9D" w:rsidRDefault="00AA4B74" w:rsidP="003A2EC5">
      <w:pPr>
        <w:pStyle w:val="Seznam"/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Dodavatel se zavazuje zajistit a zrealizovat </w:t>
      </w:r>
      <w:r w:rsidR="006A6659" w:rsidRPr="008D5D9D">
        <w:rPr>
          <w:sz w:val="22"/>
          <w:szCs w:val="22"/>
        </w:rPr>
        <w:t>rozšíření řidičského oprávnění skupiny C o skupinu E</w:t>
      </w:r>
      <w:r w:rsidR="008A4564" w:rsidRPr="008D5D9D">
        <w:rPr>
          <w:sz w:val="22"/>
          <w:szCs w:val="22"/>
        </w:rPr>
        <w:t xml:space="preserve"> řidičů profesionálů</w:t>
      </w:r>
      <w:r w:rsidR="00BF6856" w:rsidRPr="008D5D9D">
        <w:rPr>
          <w:sz w:val="22"/>
          <w:szCs w:val="22"/>
        </w:rPr>
        <w:t xml:space="preserve"> </w:t>
      </w:r>
      <w:r w:rsidR="003A2EC5" w:rsidRPr="008D5D9D">
        <w:rPr>
          <w:sz w:val="22"/>
          <w:szCs w:val="22"/>
        </w:rPr>
        <w:t>dle aktuálně účinných právních předpisů v těchto oblastech</w:t>
      </w:r>
      <w:r w:rsidRPr="008D5D9D">
        <w:rPr>
          <w:sz w:val="22"/>
          <w:szCs w:val="22"/>
        </w:rPr>
        <w:t>:</w:t>
      </w:r>
      <w:r w:rsidR="00915E58" w:rsidRPr="008D5D9D">
        <w:rPr>
          <w:sz w:val="22"/>
          <w:szCs w:val="22"/>
        </w:rPr>
        <w:t xml:space="preserve"> </w:t>
      </w:r>
    </w:p>
    <w:p w14:paraId="50730941" w14:textId="3AB28489" w:rsidR="003A2EC5" w:rsidRPr="008D5D9D" w:rsidRDefault="003A2EC5" w:rsidP="003A2EC5">
      <w:pPr>
        <w:pStyle w:val="Seznam"/>
        <w:numPr>
          <w:ilvl w:val="0"/>
          <w:numId w:val="37"/>
        </w:numPr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Zákon č. 361/2000Sb., o provozu na pozemních komunikacích, ve znění pozdějších </w:t>
      </w:r>
      <w:proofErr w:type="gramStart"/>
      <w:r w:rsidRPr="008D5D9D">
        <w:rPr>
          <w:sz w:val="22"/>
          <w:szCs w:val="22"/>
        </w:rPr>
        <w:t xml:space="preserve">předpisů </w:t>
      </w:r>
      <w:r w:rsidR="00EC4955" w:rsidRPr="008D5D9D">
        <w:rPr>
          <w:sz w:val="22"/>
          <w:szCs w:val="22"/>
        </w:rPr>
        <w:t>.</w:t>
      </w:r>
      <w:proofErr w:type="gramEnd"/>
    </w:p>
    <w:p w14:paraId="6836F194" w14:textId="77777777" w:rsidR="00590113" w:rsidRPr="008D5D9D" w:rsidRDefault="00590113" w:rsidP="00590113">
      <w:pPr>
        <w:pStyle w:val="Odstavecseseznamem"/>
        <w:widowControl/>
        <w:numPr>
          <w:ilvl w:val="0"/>
          <w:numId w:val="37"/>
        </w:numPr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Platné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zákony</w:t>
      </w:r>
      <w:proofErr w:type="spellEnd"/>
      <w:r w:rsidRPr="008D5D9D">
        <w:rPr>
          <w:rFonts w:ascii="Times New Roman" w:hAnsi="Times New Roman"/>
        </w:rPr>
        <w:t xml:space="preserve"> a </w:t>
      </w:r>
      <w:proofErr w:type="spellStart"/>
      <w:r w:rsidRPr="008D5D9D">
        <w:rPr>
          <w:rFonts w:ascii="Times New Roman" w:hAnsi="Times New Roman"/>
        </w:rPr>
        <w:t>nařízení</w:t>
      </w:r>
      <w:proofErr w:type="spellEnd"/>
      <w:r w:rsidRPr="008D5D9D">
        <w:rPr>
          <w:rFonts w:ascii="Times New Roman" w:hAnsi="Times New Roman"/>
        </w:rPr>
        <w:t xml:space="preserve"> o </w:t>
      </w:r>
      <w:proofErr w:type="spellStart"/>
      <w:r w:rsidRPr="008D5D9D">
        <w:rPr>
          <w:rFonts w:ascii="Times New Roman" w:hAnsi="Times New Roman"/>
        </w:rPr>
        <w:t>době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řízení</w:t>
      </w:r>
      <w:proofErr w:type="spellEnd"/>
      <w:r w:rsidRPr="008D5D9D">
        <w:rPr>
          <w:rFonts w:ascii="Times New Roman" w:hAnsi="Times New Roman"/>
        </w:rPr>
        <w:t xml:space="preserve"> a </w:t>
      </w:r>
      <w:proofErr w:type="spellStart"/>
      <w:r w:rsidRPr="008D5D9D">
        <w:rPr>
          <w:rFonts w:ascii="Times New Roman" w:hAnsi="Times New Roman"/>
        </w:rPr>
        <w:t>přestávkách</w:t>
      </w:r>
      <w:proofErr w:type="spellEnd"/>
      <w:r w:rsidRPr="008D5D9D">
        <w:rPr>
          <w:rFonts w:ascii="Times New Roman" w:hAnsi="Times New Roman"/>
        </w:rPr>
        <w:t>.</w:t>
      </w:r>
    </w:p>
    <w:p w14:paraId="1EDEBB58" w14:textId="6D936185" w:rsidR="00590113" w:rsidRPr="008D5D9D" w:rsidRDefault="00D36BD4" w:rsidP="00590113">
      <w:pPr>
        <w:pStyle w:val="Odstavecseseznamem"/>
        <w:widowControl/>
        <w:numPr>
          <w:ilvl w:val="0"/>
          <w:numId w:val="37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Zákon</w:t>
      </w:r>
      <w:proofErr w:type="spellEnd"/>
      <w:r>
        <w:rPr>
          <w:rFonts w:ascii="Times New Roman" w:hAnsi="Times New Roman"/>
        </w:rPr>
        <w:t xml:space="preserve"> č. 262/2006</w:t>
      </w:r>
      <w:r w:rsidR="002453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Sb., </w:t>
      </w:r>
      <w:proofErr w:type="spellStart"/>
      <w:r>
        <w:rPr>
          <w:rFonts w:ascii="Times New Roman" w:hAnsi="Times New Roman"/>
        </w:rPr>
        <w:t>zákoník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práce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znění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pozdějších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předpisů</w:t>
      </w:r>
      <w:proofErr w:type="spellEnd"/>
      <w:r w:rsidR="00590113" w:rsidRPr="008D5D9D">
        <w:rPr>
          <w:rFonts w:ascii="Times New Roman" w:hAnsi="Times New Roman"/>
        </w:rPr>
        <w:t>.</w:t>
      </w:r>
    </w:p>
    <w:p w14:paraId="61C5ED1E" w14:textId="77777777" w:rsidR="00CA279D" w:rsidRPr="008D5D9D" w:rsidRDefault="00A92189" w:rsidP="003A2EC5">
      <w:pPr>
        <w:pStyle w:val="Seznam"/>
        <w:numPr>
          <w:ilvl w:val="0"/>
          <w:numId w:val="37"/>
        </w:numPr>
        <w:jc w:val="both"/>
        <w:rPr>
          <w:sz w:val="22"/>
          <w:szCs w:val="22"/>
        </w:rPr>
      </w:pPr>
      <w:r w:rsidRPr="008D5D9D">
        <w:rPr>
          <w:sz w:val="22"/>
          <w:szCs w:val="22"/>
        </w:rPr>
        <w:t>Bezpečnost práce – všeobecné povinnosti pracovníka</w:t>
      </w:r>
      <w:r w:rsidR="001C71DE" w:rsidRPr="008D5D9D">
        <w:rPr>
          <w:sz w:val="22"/>
          <w:szCs w:val="22"/>
        </w:rPr>
        <w:t>.</w:t>
      </w:r>
    </w:p>
    <w:p w14:paraId="41CF45BC" w14:textId="419E7967" w:rsidR="00EC4955" w:rsidRPr="008D5D9D" w:rsidRDefault="00EC4955" w:rsidP="00EC4955">
      <w:pPr>
        <w:pStyle w:val="Odstavecseseznamem"/>
        <w:widowControl/>
        <w:numPr>
          <w:ilvl w:val="0"/>
          <w:numId w:val="37"/>
        </w:numPr>
        <w:rPr>
          <w:rFonts w:ascii="Times New Roman" w:hAnsi="Times New Roman"/>
        </w:rPr>
      </w:pPr>
      <w:r w:rsidRPr="008D5D9D">
        <w:rPr>
          <w:rFonts w:ascii="Times New Roman" w:eastAsia="Times New Roman" w:hAnsi="Times New Roman"/>
          <w:lang w:val="cs-CZ" w:eastAsia="cs-CZ"/>
        </w:rPr>
        <w:t>Zákon č. 247/2000 Sb., o získávání a zdokonalování odborné způsobilosti k řízení motorových vozidel</w:t>
      </w:r>
      <w:r w:rsidR="00D36BD4">
        <w:rPr>
          <w:rFonts w:ascii="Times New Roman" w:eastAsia="Times New Roman" w:hAnsi="Times New Roman"/>
          <w:lang w:val="cs-CZ" w:eastAsia="cs-CZ"/>
        </w:rPr>
        <w:t xml:space="preserve">, ve znění pozdějších předpisů </w:t>
      </w:r>
      <w:proofErr w:type="gramStart"/>
      <w:r w:rsidR="00D36BD4">
        <w:rPr>
          <w:rFonts w:ascii="Times New Roman" w:eastAsia="Times New Roman" w:hAnsi="Times New Roman"/>
          <w:lang w:val="cs-CZ" w:eastAsia="cs-CZ"/>
        </w:rPr>
        <w:t>( dále</w:t>
      </w:r>
      <w:proofErr w:type="gramEnd"/>
      <w:r w:rsidR="00D36BD4">
        <w:rPr>
          <w:rFonts w:ascii="Times New Roman" w:eastAsia="Times New Roman" w:hAnsi="Times New Roman"/>
          <w:lang w:val="cs-CZ" w:eastAsia="cs-CZ"/>
        </w:rPr>
        <w:t xml:space="preserve"> jen zákon)</w:t>
      </w:r>
      <w:r w:rsidRPr="008D5D9D">
        <w:rPr>
          <w:rFonts w:ascii="Times New Roman" w:eastAsia="Times New Roman" w:hAnsi="Times New Roman"/>
          <w:lang w:val="cs-CZ" w:eastAsia="cs-CZ"/>
        </w:rPr>
        <w:t>.</w:t>
      </w:r>
    </w:p>
    <w:p w14:paraId="2D88F004" w14:textId="11288331" w:rsidR="00590113" w:rsidRPr="008D5D9D" w:rsidRDefault="00590113" w:rsidP="00EC4955">
      <w:pPr>
        <w:pStyle w:val="Odstavecseseznamem"/>
        <w:widowControl/>
        <w:numPr>
          <w:ilvl w:val="0"/>
          <w:numId w:val="37"/>
        </w:numPr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Rozsah</w:t>
      </w:r>
      <w:proofErr w:type="spellEnd"/>
      <w:r w:rsidRPr="008D5D9D">
        <w:rPr>
          <w:rFonts w:ascii="Times New Roman" w:hAnsi="Times New Roman"/>
        </w:rPr>
        <w:t xml:space="preserve"> a </w:t>
      </w:r>
      <w:proofErr w:type="spellStart"/>
      <w:r w:rsidRPr="008D5D9D">
        <w:rPr>
          <w:rFonts w:ascii="Times New Roman" w:hAnsi="Times New Roman"/>
        </w:rPr>
        <w:t>délka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školení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dle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platné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legislativy</w:t>
      </w:r>
      <w:proofErr w:type="spellEnd"/>
      <w:r w:rsidRPr="008D5D9D">
        <w:rPr>
          <w:rFonts w:ascii="Times New Roman" w:hAnsi="Times New Roman"/>
        </w:rPr>
        <w:t>.</w:t>
      </w:r>
    </w:p>
    <w:p w14:paraId="5A3DAF17" w14:textId="77777777" w:rsidR="00EC4955" w:rsidRPr="008D5D9D" w:rsidRDefault="00EC4955" w:rsidP="00EC4955">
      <w:pPr>
        <w:pStyle w:val="Odstavecseseznamem"/>
        <w:widowControl/>
        <w:ind w:left="927"/>
        <w:rPr>
          <w:rFonts w:ascii="Times New Roman" w:hAnsi="Times New Roman"/>
        </w:rPr>
      </w:pPr>
    </w:p>
    <w:p w14:paraId="314BB5B6" w14:textId="108E5971" w:rsidR="00CA279D" w:rsidRDefault="007F6ABF" w:rsidP="008606E8">
      <w:pPr>
        <w:pStyle w:val="Seznam"/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Proškoleno bude </w:t>
      </w:r>
      <w:r w:rsidR="006A6659" w:rsidRPr="000164F5">
        <w:rPr>
          <w:sz w:val="22"/>
          <w:szCs w:val="22"/>
          <w:highlight w:val="yellow"/>
        </w:rPr>
        <w:t>31</w:t>
      </w:r>
      <w:r w:rsidRPr="000164F5">
        <w:rPr>
          <w:sz w:val="22"/>
          <w:szCs w:val="22"/>
          <w:highlight w:val="yellow"/>
        </w:rPr>
        <w:t xml:space="preserve"> zaměstnanců</w:t>
      </w:r>
      <w:r w:rsidR="00B7026C" w:rsidRPr="000164F5">
        <w:rPr>
          <w:sz w:val="22"/>
          <w:szCs w:val="22"/>
          <w:highlight w:val="yellow"/>
        </w:rPr>
        <w:t xml:space="preserve"> (oblast Sever – 8 řidičů, oblast </w:t>
      </w:r>
      <w:proofErr w:type="gramStart"/>
      <w:r w:rsidR="00B7026C" w:rsidRPr="000164F5">
        <w:rPr>
          <w:sz w:val="22"/>
          <w:szCs w:val="22"/>
          <w:highlight w:val="yellow"/>
        </w:rPr>
        <w:t>Střed</w:t>
      </w:r>
      <w:proofErr w:type="gramEnd"/>
      <w:r w:rsidR="00B7026C" w:rsidRPr="000164F5">
        <w:rPr>
          <w:sz w:val="22"/>
          <w:szCs w:val="22"/>
          <w:highlight w:val="yellow"/>
        </w:rPr>
        <w:t xml:space="preserve"> – 9 řidičů, oblast Jih – 6 řidičů a oblast Západ – 8 řidičů</w:t>
      </w:r>
      <w:r w:rsidR="00B7026C">
        <w:rPr>
          <w:sz w:val="22"/>
          <w:szCs w:val="22"/>
        </w:rPr>
        <w:t>)</w:t>
      </w:r>
      <w:r w:rsidR="00B7026C" w:rsidRPr="00BE36A6">
        <w:rPr>
          <w:sz w:val="22"/>
          <w:szCs w:val="22"/>
        </w:rPr>
        <w:t>.</w:t>
      </w:r>
      <w:r w:rsidR="00AF1F1F" w:rsidRPr="008D5D9D">
        <w:rPr>
          <w:sz w:val="22"/>
          <w:szCs w:val="22"/>
        </w:rPr>
        <w:t xml:space="preserve"> </w:t>
      </w:r>
      <w:r w:rsidR="003E0CF2" w:rsidRPr="008D5D9D">
        <w:rPr>
          <w:sz w:val="22"/>
          <w:szCs w:val="22"/>
        </w:rPr>
        <w:t xml:space="preserve">Výuka </w:t>
      </w:r>
      <w:r w:rsidR="00F32AA2" w:rsidRPr="008D5D9D">
        <w:rPr>
          <w:sz w:val="22"/>
          <w:szCs w:val="22"/>
        </w:rPr>
        <w:t xml:space="preserve">a praktický výcvik </w:t>
      </w:r>
      <w:r w:rsidR="003E0CF2" w:rsidRPr="008D5D9D">
        <w:rPr>
          <w:sz w:val="22"/>
          <w:szCs w:val="22"/>
        </w:rPr>
        <w:t>bude probíhat v provozovně autoškoly</w:t>
      </w:r>
      <w:r w:rsidR="00B7026C">
        <w:rPr>
          <w:sz w:val="22"/>
          <w:szCs w:val="22"/>
        </w:rPr>
        <w:t xml:space="preserve"> na adrese </w:t>
      </w:r>
      <w:r w:rsidR="00B7026C" w:rsidRPr="000164F5">
        <w:rPr>
          <w:sz w:val="22"/>
          <w:szCs w:val="22"/>
          <w:highlight w:val="yellow"/>
        </w:rPr>
        <w:lastRenderedPageBreak/>
        <w:t>…</w:t>
      </w:r>
      <w:proofErr w:type="gramStart"/>
      <w:r w:rsidR="00B7026C" w:rsidRPr="000164F5">
        <w:rPr>
          <w:sz w:val="22"/>
          <w:szCs w:val="22"/>
          <w:highlight w:val="yellow"/>
        </w:rPr>
        <w:t>…….</w:t>
      </w:r>
      <w:proofErr w:type="gramEnd"/>
      <w:r w:rsidR="003E0CF2" w:rsidRPr="008D5D9D">
        <w:rPr>
          <w:sz w:val="22"/>
          <w:szCs w:val="22"/>
        </w:rPr>
        <w:t>.</w:t>
      </w:r>
      <w:r w:rsidR="00022851">
        <w:rPr>
          <w:sz w:val="22"/>
          <w:szCs w:val="22"/>
        </w:rPr>
        <w:t xml:space="preserve"> Konkrétní termíny jízd a školení budou </w:t>
      </w:r>
      <w:proofErr w:type="gramStart"/>
      <w:r w:rsidR="00022851">
        <w:rPr>
          <w:sz w:val="22"/>
          <w:szCs w:val="22"/>
        </w:rPr>
        <w:t>dohodnuty  individuálně</w:t>
      </w:r>
      <w:proofErr w:type="gramEnd"/>
      <w:r w:rsidR="00022851">
        <w:rPr>
          <w:sz w:val="22"/>
          <w:szCs w:val="22"/>
        </w:rPr>
        <w:t xml:space="preserve"> mezi zaměstnanci objednatele a dodavatelem, předpoklad dokončení školení a výcviku je do 30. 09. 2026.</w:t>
      </w:r>
    </w:p>
    <w:p w14:paraId="26042C60" w14:textId="77777777" w:rsidR="00022851" w:rsidRDefault="00022851" w:rsidP="000164F5">
      <w:pPr>
        <w:pStyle w:val="Seznam"/>
        <w:ind w:left="0" w:firstLine="0"/>
        <w:jc w:val="both"/>
        <w:rPr>
          <w:sz w:val="22"/>
          <w:szCs w:val="22"/>
        </w:rPr>
      </w:pPr>
    </w:p>
    <w:p w14:paraId="41DE9AA3" w14:textId="38B02A27" w:rsidR="00F617B4" w:rsidRPr="000164F5" w:rsidRDefault="00F617B4" w:rsidP="008606E8">
      <w:pPr>
        <w:pStyle w:val="Seznam"/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0164F5">
        <w:rPr>
          <w:color w:val="0A0A0A"/>
          <w:sz w:val="22"/>
          <w:szCs w:val="22"/>
          <w:shd w:val="clear" w:color="auto" w:fill="FFFFFF"/>
        </w:rPr>
        <w:t xml:space="preserve">Výcvik smí vést pouze osoby s platným profesním osvědčením instruktora </w:t>
      </w:r>
      <w:r w:rsidR="00D36BD4" w:rsidRPr="000164F5">
        <w:rPr>
          <w:color w:val="0A0A0A"/>
          <w:sz w:val="22"/>
          <w:szCs w:val="22"/>
          <w:shd w:val="clear" w:color="auto" w:fill="FFFFFF"/>
        </w:rPr>
        <w:t xml:space="preserve">pro skupinu </w:t>
      </w:r>
      <w:r w:rsidR="0049559C">
        <w:rPr>
          <w:color w:val="0A0A0A"/>
          <w:sz w:val="22"/>
          <w:szCs w:val="22"/>
          <w:shd w:val="clear" w:color="auto" w:fill="FFFFFF"/>
        </w:rPr>
        <w:t>C</w:t>
      </w:r>
      <w:r w:rsidR="00D36BD4" w:rsidRPr="000164F5">
        <w:rPr>
          <w:color w:val="0A0A0A"/>
          <w:sz w:val="22"/>
          <w:szCs w:val="22"/>
          <w:shd w:val="clear" w:color="auto" w:fill="FFFFFF"/>
        </w:rPr>
        <w:t xml:space="preserve">/ C+E a pro školení </w:t>
      </w:r>
      <w:r w:rsidR="00D74932" w:rsidRPr="000164F5">
        <w:rPr>
          <w:color w:val="0A0A0A"/>
          <w:sz w:val="22"/>
          <w:szCs w:val="22"/>
          <w:shd w:val="clear" w:color="auto" w:fill="FFFFFF"/>
        </w:rPr>
        <w:t>profesní způsobilosti řidičů</w:t>
      </w:r>
      <w:r w:rsidR="006E4A19">
        <w:rPr>
          <w:color w:val="0A0A0A"/>
          <w:sz w:val="22"/>
          <w:szCs w:val="22"/>
          <w:shd w:val="clear" w:color="auto" w:fill="FFFFFF"/>
        </w:rPr>
        <w:t xml:space="preserve"> </w:t>
      </w:r>
      <w:r w:rsidRPr="000164F5">
        <w:rPr>
          <w:color w:val="0A0A0A"/>
          <w:sz w:val="22"/>
          <w:szCs w:val="22"/>
          <w:shd w:val="clear" w:color="auto" w:fill="FFFFFF"/>
        </w:rPr>
        <w:t>(§ 21 zákona).</w:t>
      </w:r>
    </w:p>
    <w:p w14:paraId="4086E647" w14:textId="18B60A0A" w:rsidR="000B422D" w:rsidRPr="008D5D9D" w:rsidRDefault="000B422D" w:rsidP="000F6BE3">
      <w:pPr>
        <w:pStyle w:val="Seznam"/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H</w:t>
      </w:r>
      <w:r w:rsidR="00AF1F1F" w:rsidRPr="008D5D9D">
        <w:rPr>
          <w:sz w:val="22"/>
          <w:szCs w:val="22"/>
        </w:rPr>
        <w:t xml:space="preserve">lavním výstupem plnění </w:t>
      </w:r>
      <w:r w:rsidR="00514988" w:rsidRPr="008D5D9D">
        <w:rPr>
          <w:sz w:val="22"/>
          <w:szCs w:val="22"/>
        </w:rPr>
        <w:t>bude výuka a výcvik</w:t>
      </w:r>
      <w:r w:rsidR="00AF1F1F" w:rsidRPr="008D5D9D">
        <w:rPr>
          <w:sz w:val="22"/>
          <w:szCs w:val="22"/>
        </w:rPr>
        <w:t xml:space="preserve"> zaměstnanc</w:t>
      </w:r>
      <w:r w:rsidR="00514988" w:rsidRPr="008D5D9D">
        <w:rPr>
          <w:sz w:val="22"/>
          <w:szCs w:val="22"/>
        </w:rPr>
        <w:t>ů</w:t>
      </w:r>
      <w:r w:rsidR="00CA279D" w:rsidRPr="008D5D9D">
        <w:rPr>
          <w:sz w:val="22"/>
          <w:szCs w:val="22"/>
        </w:rPr>
        <w:t xml:space="preserve"> souladu s právními předpisy</w:t>
      </w:r>
      <w:r w:rsidR="0090439B" w:rsidRPr="008D5D9D">
        <w:rPr>
          <w:sz w:val="22"/>
          <w:szCs w:val="22"/>
        </w:rPr>
        <w:t xml:space="preserve"> uvedenými v odst. </w:t>
      </w:r>
      <w:r w:rsidR="00AF1F1F" w:rsidRPr="008D5D9D">
        <w:rPr>
          <w:sz w:val="22"/>
          <w:szCs w:val="22"/>
        </w:rPr>
        <w:t>1 tohoto článku</w:t>
      </w:r>
      <w:r w:rsidRPr="008D5D9D">
        <w:rPr>
          <w:sz w:val="22"/>
          <w:szCs w:val="22"/>
        </w:rPr>
        <w:t>. Dílčími výstupy budou tyto dokumenty:</w:t>
      </w:r>
    </w:p>
    <w:p w14:paraId="123CFF7F" w14:textId="53600FB6" w:rsidR="008E168A" w:rsidRPr="00701368" w:rsidRDefault="00E85AE3" w:rsidP="00E54E3D">
      <w:pPr>
        <w:numPr>
          <w:ilvl w:val="0"/>
          <w:numId w:val="28"/>
        </w:numPr>
        <w:tabs>
          <w:tab w:val="left" w:pos="360"/>
        </w:tabs>
        <w:jc w:val="both"/>
        <w:rPr>
          <w:sz w:val="22"/>
          <w:szCs w:val="22"/>
        </w:rPr>
      </w:pPr>
      <w:r w:rsidRPr="008D5D9D">
        <w:rPr>
          <w:sz w:val="22"/>
          <w:szCs w:val="22"/>
        </w:rPr>
        <w:t>P</w:t>
      </w:r>
      <w:r w:rsidR="00CA279D" w:rsidRPr="008D5D9D">
        <w:rPr>
          <w:sz w:val="22"/>
          <w:szCs w:val="22"/>
        </w:rPr>
        <w:t>rezenční</w:t>
      </w:r>
      <w:r w:rsidR="009A0569" w:rsidRPr="008D5D9D">
        <w:rPr>
          <w:sz w:val="22"/>
          <w:szCs w:val="22"/>
        </w:rPr>
        <w:t xml:space="preserve"> listiny </w:t>
      </w:r>
      <w:r w:rsidR="003E0CF2" w:rsidRPr="008D5D9D">
        <w:rPr>
          <w:sz w:val="22"/>
          <w:szCs w:val="22"/>
        </w:rPr>
        <w:t>k tomuto</w:t>
      </w:r>
      <w:r w:rsidR="00CA279D" w:rsidRPr="008D5D9D">
        <w:rPr>
          <w:sz w:val="22"/>
          <w:szCs w:val="22"/>
        </w:rPr>
        <w:t xml:space="preserve"> školení</w:t>
      </w:r>
      <w:r w:rsidR="003E0CF2" w:rsidRPr="008D5D9D">
        <w:rPr>
          <w:sz w:val="22"/>
          <w:szCs w:val="22"/>
        </w:rPr>
        <w:t>.</w:t>
      </w:r>
      <w:r w:rsidR="00CA279D" w:rsidRPr="008D5D9D">
        <w:rPr>
          <w:sz w:val="22"/>
          <w:szCs w:val="22"/>
        </w:rPr>
        <w:t xml:space="preserve"> </w:t>
      </w:r>
      <w:r w:rsidR="00AF1F1F" w:rsidRPr="008D5D9D">
        <w:rPr>
          <w:sz w:val="22"/>
          <w:szCs w:val="22"/>
        </w:rPr>
        <w:t>Budou předány</w:t>
      </w:r>
      <w:r w:rsidR="008E168A" w:rsidRPr="008D5D9D">
        <w:rPr>
          <w:sz w:val="22"/>
          <w:szCs w:val="22"/>
        </w:rPr>
        <w:t xml:space="preserve"> kontaktní osobě objednatele do</w:t>
      </w:r>
      <w:r w:rsidR="0090439B" w:rsidRPr="008D5D9D">
        <w:rPr>
          <w:sz w:val="22"/>
          <w:szCs w:val="22"/>
        </w:rPr>
        <w:t> </w:t>
      </w:r>
      <w:r w:rsidR="00CC61DD" w:rsidRPr="008D5D9D">
        <w:rPr>
          <w:sz w:val="22"/>
          <w:szCs w:val="22"/>
        </w:rPr>
        <w:t>10</w:t>
      </w:r>
      <w:r w:rsidR="0090439B" w:rsidRPr="008D5D9D">
        <w:rPr>
          <w:sz w:val="22"/>
          <w:szCs w:val="22"/>
        </w:rPr>
        <w:t> </w:t>
      </w:r>
      <w:r w:rsidR="008E168A" w:rsidRPr="008D5D9D">
        <w:rPr>
          <w:sz w:val="22"/>
          <w:szCs w:val="22"/>
        </w:rPr>
        <w:t xml:space="preserve">dnů od </w:t>
      </w:r>
      <w:r w:rsidR="008E168A" w:rsidRPr="00701368">
        <w:rPr>
          <w:sz w:val="22"/>
          <w:szCs w:val="22"/>
        </w:rPr>
        <w:t xml:space="preserve">proběhnutí </w:t>
      </w:r>
      <w:r w:rsidR="00F32AA2" w:rsidRPr="00701368">
        <w:rPr>
          <w:sz w:val="22"/>
          <w:szCs w:val="22"/>
        </w:rPr>
        <w:t>výuky.</w:t>
      </w:r>
    </w:p>
    <w:p w14:paraId="3BC79DA8" w14:textId="0DD6B50D" w:rsidR="00F32AA2" w:rsidRPr="000164F5" w:rsidRDefault="00E3185E" w:rsidP="00EF7F4E">
      <w:pPr>
        <w:numPr>
          <w:ilvl w:val="0"/>
          <w:numId w:val="28"/>
        </w:numPr>
        <w:tabs>
          <w:tab w:val="left" w:pos="360"/>
        </w:tabs>
        <w:jc w:val="both"/>
        <w:rPr>
          <w:sz w:val="22"/>
          <w:szCs w:val="22"/>
        </w:rPr>
      </w:pPr>
      <w:r w:rsidRPr="000164F5">
        <w:rPr>
          <w:sz w:val="22"/>
          <w:szCs w:val="22"/>
        </w:rPr>
        <w:t xml:space="preserve">Potvrzení o absolvování </w:t>
      </w:r>
      <w:r w:rsidR="00F32AA2" w:rsidRPr="000164F5">
        <w:rPr>
          <w:sz w:val="22"/>
          <w:szCs w:val="22"/>
        </w:rPr>
        <w:t xml:space="preserve">výcviku </w:t>
      </w:r>
      <w:r w:rsidR="00A92189" w:rsidRPr="000164F5">
        <w:rPr>
          <w:sz w:val="22"/>
          <w:szCs w:val="22"/>
        </w:rPr>
        <w:t xml:space="preserve">řidičů dle zákona  </w:t>
      </w:r>
      <w:r w:rsidR="008E168A" w:rsidRPr="000164F5">
        <w:rPr>
          <w:sz w:val="22"/>
          <w:szCs w:val="22"/>
        </w:rPr>
        <w:t xml:space="preserve"> – </w:t>
      </w:r>
      <w:r w:rsidR="00F32AA2" w:rsidRPr="000164F5">
        <w:rPr>
          <w:sz w:val="22"/>
          <w:szCs w:val="22"/>
        </w:rPr>
        <w:t>dodavatel vystaví potvrzení o ukončení výuky a výcviku po absolvování všech zákonem stanovených hodin.</w:t>
      </w:r>
    </w:p>
    <w:p w14:paraId="1B1E738B" w14:textId="30539038" w:rsidR="00514988" w:rsidRPr="000164F5" w:rsidRDefault="00514988" w:rsidP="00EF7F4E">
      <w:pPr>
        <w:numPr>
          <w:ilvl w:val="0"/>
          <w:numId w:val="28"/>
        </w:numPr>
        <w:tabs>
          <w:tab w:val="left" w:pos="360"/>
        </w:tabs>
        <w:jc w:val="both"/>
        <w:rPr>
          <w:sz w:val="22"/>
          <w:szCs w:val="22"/>
        </w:rPr>
      </w:pPr>
      <w:r w:rsidRPr="000164F5">
        <w:rPr>
          <w:color w:val="0A0A0A"/>
          <w:sz w:val="22"/>
          <w:szCs w:val="22"/>
          <w:shd w:val="clear" w:color="auto" w:fill="FFFFFF"/>
        </w:rPr>
        <w:t>Dodavatel je povinen nejpozději do 15 dnů od ukončení výcviku přihlásit žáky ke zkoušce u příslušného úřadu (§ 32 zákona).</w:t>
      </w:r>
      <w:r w:rsidR="00D74932" w:rsidRPr="000164F5">
        <w:rPr>
          <w:color w:val="0A0A0A"/>
          <w:sz w:val="22"/>
          <w:szCs w:val="22"/>
          <w:shd w:val="clear" w:color="auto" w:fill="FFFFFF"/>
        </w:rPr>
        <w:t xml:space="preserve"> </w:t>
      </w:r>
    </w:p>
    <w:p w14:paraId="57C6C579" w14:textId="77777777" w:rsidR="00F32AA2" w:rsidRPr="008D5D9D" w:rsidRDefault="00F32AA2" w:rsidP="00F32AA2">
      <w:pPr>
        <w:tabs>
          <w:tab w:val="left" w:pos="360"/>
        </w:tabs>
        <w:ind w:left="1140"/>
        <w:jc w:val="both"/>
        <w:rPr>
          <w:sz w:val="22"/>
          <w:szCs w:val="22"/>
        </w:rPr>
      </w:pPr>
    </w:p>
    <w:p w14:paraId="7AB044EA" w14:textId="74643E4F" w:rsidR="00460EBD" w:rsidRPr="000164F5" w:rsidRDefault="00460EBD" w:rsidP="000F6BE3">
      <w:pPr>
        <w:pStyle w:val="Seznam"/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0164F5">
        <w:rPr>
          <w:sz w:val="22"/>
          <w:szCs w:val="22"/>
        </w:rPr>
        <w:t xml:space="preserve">Objednatel </w:t>
      </w:r>
      <w:r w:rsidR="00022851" w:rsidRPr="000164F5">
        <w:rPr>
          <w:sz w:val="22"/>
          <w:szCs w:val="22"/>
        </w:rPr>
        <w:t xml:space="preserve">do 14 dnů od účinnosti této </w:t>
      </w:r>
      <w:proofErr w:type="gramStart"/>
      <w:r w:rsidR="00022851" w:rsidRPr="000164F5">
        <w:rPr>
          <w:sz w:val="22"/>
          <w:szCs w:val="22"/>
        </w:rPr>
        <w:t xml:space="preserve">smlouvy </w:t>
      </w:r>
      <w:r w:rsidRPr="000164F5">
        <w:rPr>
          <w:sz w:val="22"/>
          <w:szCs w:val="22"/>
        </w:rPr>
        <w:t> dodavatel</w:t>
      </w:r>
      <w:r w:rsidR="00786379">
        <w:rPr>
          <w:sz w:val="22"/>
          <w:szCs w:val="22"/>
        </w:rPr>
        <w:t>i</w:t>
      </w:r>
      <w:proofErr w:type="gramEnd"/>
      <w:r w:rsidRPr="000164F5">
        <w:rPr>
          <w:sz w:val="22"/>
          <w:szCs w:val="22"/>
        </w:rPr>
        <w:t xml:space="preserve"> sdělí jmén</w:t>
      </w:r>
      <w:r w:rsidR="00FA5940" w:rsidRPr="000164F5">
        <w:rPr>
          <w:sz w:val="22"/>
          <w:szCs w:val="22"/>
        </w:rPr>
        <w:t>o a příjmení,</w:t>
      </w:r>
      <w:r w:rsidR="00CC61DD" w:rsidRPr="000164F5">
        <w:rPr>
          <w:sz w:val="22"/>
          <w:szCs w:val="22"/>
        </w:rPr>
        <w:t xml:space="preserve"> datum narození</w:t>
      </w:r>
      <w:r w:rsidR="00FA5940" w:rsidRPr="000164F5">
        <w:rPr>
          <w:sz w:val="22"/>
          <w:szCs w:val="22"/>
        </w:rPr>
        <w:t>, číslo řidičského průkazu, skupiny ŘP a dob</w:t>
      </w:r>
      <w:r w:rsidR="00C52875" w:rsidRPr="000164F5">
        <w:rPr>
          <w:sz w:val="22"/>
          <w:szCs w:val="22"/>
        </w:rPr>
        <w:t>u</w:t>
      </w:r>
      <w:r w:rsidR="00FA5940" w:rsidRPr="000164F5">
        <w:rPr>
          <w:sz w:val="22"/>
          <w:szCs w:val="22"/>
        </w:rPr>
        <w:t xml:space="preserve"> platnosti ŘP</w:t>
      </w:r>
      <w:r w:rsidR="00786379">
        <w:rPr>
          <w:sz w:val="22"/>
          <w:szCs w:val="22"/>
        </w:rPr>
        <w:t xml:space="preserve"> zaměstnanců pro rozšíření řidičského průkazu</w:t>
      </w:r>
      <w:r w:rsidR="00022851" w:rsidRPr="000164F5">
        <w:rPr>
          <w:sz w:val="22"/>
          <w:szCs w:val="22"/>
        </w:rPr>
        <w:t>.</w:t>
      </w:r>
      <w:r w:rsidR="00C9158A" w:rsidRPr="000164F5">
        <w:rPr>
          <w:sz w:val="22"/>
          <w:szCs w:val="22"/>
        </w:rPr>
        <w:t xml:space="preserve"> </w:t>
      </w:r>
    </w:p>
    <w:p w14:paraId="5750B22D" w14:textId="6E0B3F26" w:rsidR="00460EBD" w:rsidRPr="008D5D9D" w:rsidRDefault="00460EBD" w:rsidP="00E54E3D">
      <w:pPr>
        <w:pStyle w:val="Seznam"/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Plnění této smlouvy musí být vždy zajištěno dostatečným počtem kvalifikovaných</w:t>
      </w:r>
      <w:r w:rsidR="00BF6856" w:rsidRPr="008D5D9D">
        <w:rPr>
          <w:sz w:val="22"/>
          <w:szCs w:val="22"/>
        </w:rPr>
        <w:t xml:space="preserve">, odborně způsobilých </w:t>
      </w:r>
      <w:r w:rsidRPr="008D5D9D">
        <w:rPr>
          <w:sz w:val="22"/>
          <w:szCs w:val="22"/>
        </w:rPr>
        <w:t>a specializovaných lektorů, přičemž dodavatel je povinen vždy zajistit, aby činnost vyžadující určitou kvalifikaci či</w:t>
      </w:r>
      <w:r w:rsidR="00E85AE3" w:rsidRPr="008D5D9D">
        <w:rPr>
          <w:sz w:val="22"/>
          <w:szCs w:val="22"/>
        </w:rPr>
        <w:t> </w:t>
      </w:r>
      <w:r w:rsidRPr="008D5D9D">
        <w:rPr>
          <w:sz w:val="22"/>
          <w:szCs w:val="22"/>
        </w:rPr>
        <w:t>specializaci byla vykonávána pouze takovými osobami, které tuto kvalifikaci či specializací mají.</w:t>
      </w:r>
    </w:p>
    <w:p w14:paraId="4DD05B36" w14:textId="5F541B0F" w:rsidR="00460EBD" w:rsidRPr="008D5D9D" w:rsidRDefault="00460EBD" w:rsidP="000F6BE3">
      <w:pPr>
        <w:pStyle w:val="Seznam"/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Dodavatel je povinen bezodkladně informovat objednatele o okolnostech, které mohou mít vliv na</w:t>
      </w:r>
      <w:r w:rsidR="00E85AE3" w:rsidRPr="008D5D9D">
        <w:rPr>
          <w:sz w:val="22"/>
          <w:szCs w:val="22"/>
        </w:rPr>
        <w:t> </w:t>
      </w:r>
      <w:r w:rsidRPr="008D5D9D">
        <w:rPr>
          <w:sz w:val="22"/>
          <w:szCs w:val="22"/>
        </w:rPr>
        <w:t xml:space="preserve">úspěšnou realizaci </w:t>
      </w:r>
      <w:r w:rsidR="00786379">
        <w:rPr>
          <w:sz w:val="22"/>
          <w:szCs w:val="22"/>
        </w:rPr>
        <w:t>plnění smlouvy</w:t>
      </w:r>
      <w:r w:rsidRPr="008D5D9D">
        <w:rPr>
          <w:sz w:val="22"/>
          <w:szCs w:val="22"/>
        </w:rPr>
        <w:t>.</w:t>
      </w:r>
    </w:p>
    <w:p w14:paraId="4D4811EA" w14:textId="77777777" w:rsidR="00A626B4" w:rsidRPr="008D5D9D" w:rsidRDefault="00460EBD" w:rsidP="000F6BE3">
      <w:pPr>
        <w:pStyle w:val="Seznam"/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Dodavatel je povinen dodržovat při plnění této smlouvy obecně závazné právní předpisy, které</w:t>
      </w:r>
      <w:r w:rsidR="00E85AE3" w:rsidRPr="008D5D9D">
        <w:rPr>
          <w:sz w:val="22"/>
          <w:szCs w:val="22"/>
        </w:rPr>
        <w:t> </w:t>
      </w:r>
      <w:r w:rsidRPr="008D5D9D">
        <w:rPr>
          <w:sz w:val="22"/>
          <w:szCs w:val="22"/>
        </w:rPr>
        <w:t>se</w:t>
      </w:r>
      <w:r w:rsidR="00E85AE3" w:rsidRPr="008D5D9D">
        <w:rPr>
          <w:sz w:val="22"/>
          <w:szCs w:val="22"/>
        </w:rPr>
        <w:t> </w:t>
      </w:r>
      <w:r w:rsidRPr="008D5D9D">
        <w:rPr>
          <w:sz w:val="22"/>
          <w:szCs w:val="22"/>
        </w:rPr>
        <w:t>vztahují k plnění předmětu této smlouvy, zejména se zavazuje používat údaje o účastnících školení v souladu se zákonem č. 101/2000Sb., o ochraně osobních údajů, ve znění pozdějších předpisů.</w:t>
      </w:r>
    </w:p>
    <w:p w14:paraId="60E41C0B" w14:textId="24EDCEAD" w:rsidR="00A30432" w:rsidRPr="008D5D9D" w:rsidRDefault="00A30432" w:rsidP="000F6BE3">
      <w:pPr>
        <w:pStyle w:val="Seznam"/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Dodavatel je povinen provádět služby dle této smlouvy s odbornou a potřebnou péčí, šetřit práv objednatele. Dodavatel je povinen dbát pokynů objednatele.</w:t>
      </w:r>
    </w:p>
    <w:p w14:paraId="2A14AA43" w14:textId="77777777" w:rsidR="000B422D" w:rsidRPr="008D5D9D" w:rsidRDefault="000B422D" w:rsidP="00A57E10">
      <w:pPr>
        <w:tabs>
          <w:tab w:val="left" w:pos="360"/>
        </w:tabs>
        <w:jc w:val="both"/>
        <w:rPr>
          <w:sz w:val="22"/>
          <w:szCs w:val="22"/>
        </w:rPr>
      </w:pPr>
    </w:p>
    <w:p w14:paraId="75D4A520" w14:textId="77777777" w:rsidR="000B422D" w:rsidRPr="008D5D9D" w:rsidRDefault="000B422D" w:rsidP="00AB48E1">
      <w:pPr>
        <w:tabs>
          <w:tab w:val="left" w:pos="360"/>
        </w:tabs>
        <w:ind w:left="426" w:hanging="426"/>
        <w:jc w:val="both"/>
        <w:rPr>
          <w:sz w:val="22"/>
          <w:szCs w:val="22"/>
        </w:rPr>
      </w:pPr>
    </w:p>
    <w:p w14:paraId="79CFC631" w14:textId="77777777" w:rsidR="00895145" w:rsidRPr="008D5D9D" w:rsidRDefault="00476BC8" w:rsidP="00A626B4">
      <w:pPr>
        <w:tabs>
          <w:tab w:val="left" w:pos="360"/>
        </w:tabs>
        <w:jc w:val="center"/>
        <w:rPr>
          <w:b/>
          <w:sz w:val="22"/>
          <w:szCs w:val="22"/>
        </w:rPr>
      </w:pPr>
      <w:r w:rsidRPr="008D5D9D">
        <w:rPr>
          <w:b/>
          <w:sz w:val="22"/>
          <w:szCs w:val="22"/>
        </w:rPr>
        <w:t>III.</w:t>
      </w:r>
    </w:p>
    <w:p w14:paraId="32F33286" w14:textId="77777777" w:rsidR="008D67A1" w:rsidRPr="008D5D9D" w:rsidRDefault="008D67A1" w:rsidP="00A626B4">
      <w:pPr>
        <w:tabs>
          <w:tab w:val="left" w:pos="360"/>
        </w:tabs>
        <w:rPr>
          <w:sz w:val="22"/>
          <w:szCs w:val="22"/>
        </w:rPr>
        <w:sectPr w:rsidR="008D67A1" w:rsidRPr="008D5D9D" w:rsidSect="009D1F0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418" w:bottom="1259" w:left="1259" w:header="539" w:footer="403" w:gutter="0"/>
          <w:cols w:space="708"/>
          <w:docGrid w:linePitch="360"/>
        </w:sectPr>
      </w:pPr>
    </w:p>
    <w:p w14:paraId="36E607BC" w14:textId="77777777" w:rsidR="00B44256" w:rsidRPr="008D5D9D" w:rsidRDefault="00B44256" w:rsidP="000F6BE3">
      <w:pPr>
        <w:pStyle w:val="Seznam"/>
        <w:numPr>
          <w:ilvl w:val="0"/>
          <w:numId w:val="31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Ceny </w:t>
      </w:r>
      <w:r w:rsidR="000E336D" w:rsidRPr="008D5D9D">
        <w:rPr>
          <w:sz w:val="22"/>
          <w:szCs w:val="22"/>
        </w:rPr>
        <w:t xml:space="preserve">za poskytnuté </w:t>
      </w:r>
      <w:r w:rsidRPr="008D5D9D">
        <w:rPr>
          <w:sz w:val="22"/>
          <w:szCs w:val="22"/>
        </w:rPr>
        <w:t>plnění dle této smlouvy js</w:t>
      </w:r>
      <w:r w:rsidR="00A626B4" w:rsidRPr="008D5D9D">
        <w:rPr>
          <w:sz w:val="22"/>
          <w:szCs w:val="22"/>
        </w:rPr>
        <w:t>ou sjednány</w:t>
      </w:r>
      <w:r w:rsidR="00AF1F1F" w:rsidRPr="008D5D9D">
        <w:rPr>
          <w:sz w:val="22"/>
          <w:szCs w:val="22"/>
        </w:rPr>
        <w:t xml:space="preserve"> takto</w:t>
      </w:r>
      <w:r w:rsidRPr="008D5D9D">
        <w:rPr>
          <w:sz w:val="22"/>
          <w:szCs w:val="22"/>
        </w:rPr>
        <w:t>:</w:t>
      </w:r>
    </w:p>
    <w:p w14:paraId="31C394F5" w14:textId="77777777" w:rsidR="00E85AE3" w:rsidRPr="008D5D9D" w:rsidRDefault="00E85AE3" w:rsidP="000F6BE3">
      <w:pPr>
        <w:pStyle w:val="Seznam"/>
        <w:ind w:left="357" w:firstLine="0"/>
        <w:jc w:val="both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2824"/>
        <w:gridCol w:w="2990"/>
      </w:tblGrid>
      <w:tr w:rsidR="006563EF" w:rsidRPr="008D5D9D" w14:paraId="4740B115" w14:textId="77777777" w:rsidTr="000164F5">
        <w:trPr>
          <w:trHeight w:val="425"/>
        </w:trPr>
        <w:tc>
          <w:tcPr>
            <w:tcW w:w="3045" w:type="dxa"/>
            <w:shd w:val="clear" w:color="auto" w:fill="auto"/>
          </w:tcPr>
          <w:p w14:paraId="655FBB75" w14:textId="6F8EC35C" w:rsidR="006563EF" w:rsidRPr="008D5D9D" w:rsidRDefault="006563EF" w:rsidP="00F32AA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Ćást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4" w:type="dxa"/>
          </w:tcPr>
          <w:p w14:paraId="378DEFE1" w14:textId="0B48AE28" w:rsidR="006563EF" w:rsidRPr="008D5D9D" w:rsidRDefault="006563EF" w:rsidP="00EE3C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jednoho řidiče</w:t>
            </w:r>
          </w:p>
        </w:tc>
        <w:tc>
          <w:tcPr>
            <w:tcW w:w="2990" w:type="dxa"/>
            <w:shd w:val="clear" w:color="auto" w:fill="auto"/>
          </w:tcPr>
          <w:p w14:paraId="24A77503" w14:textId="2038B363" w:rsidR="006563EF" w:rsidRPr="008D5D9D" w:rsidRDefault="006563EF" w:rsidP="00EE3C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Celkem za část </w:t>
            </w:r>
          </w:p>
        </w:tc>
      </w:tr>
      <w:tr w:rsidR="006563EF" w:rsidRPr="008D5D9D" w14:paraId="046F63A1" w14:textId="77777777" w:rsidTr="000164F5">
        <w:trPr>
          <w:trHeight w:val="425"/>
        </w:trPr>
        <w:tc>
          <w:tcPr>
            <w:tcW w:w="3045" w:type="dxa"/>
            <w:shd w:val="clear" w:color="auto" w:fill="auto"/>
          </w:tcPr>
          <w:p w14:paraId="373656CB" w14:textId="11089896" w:rsidR="006563EF" w:rsidRPr="008D5D9D" w:rsidRDefault="006563EF" w:rsidP="00F32AA2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oblast Sever</w:t>
            </w:r>
          </w:p>
        </w:tc>
        <w:tc>
          <w:tcPr>
            <w:tcW w:w="2824" w:type="dxa"/>
          </w:tcPr>
          <w:p w14:paraId="198660D5" w14:textId="7A7ADC58" w:rsidR="006563EF" w:rsidRPr="008D5D9D" w:rsidRDefault="006563EF" w:rsidP="00EE3C65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                          Kč</w:t>
            </w:r>
            <w:r w:rsidR="00786379">
              <w:rPr>
                <w:sz w:val="22"/>
                <w:szCs w:val="22"/>
              </w:rPr>
              <w:t xml:space="preserve"> </w:t>
            </w:r>
            <w:r w:rsidRPr="008D5D9D">
              <w:rPr>
                <w:sz w:val="22"/>
                <w:szCs w:val="22"/>
              </w:rPr>
              <w:t>bez DPH</w:t>
            </w:r>
          </w:p>
        </w:tc>
        <w:tc>
          <w:tcPr>
            <w:tcW w:w="2990" w:type="dxa"/>
            <w:shd w:val="clear" w:color="auto" w:fill="auto"/>
          </w:tcPr>
          <w:p w14:paraId="3AAC70C7" w14:textId="5B384A47" w:rsidR="006563EF" w:rsidRPr="008D5D9D" w:rsidRDefault="006563EF" w:rsidP="00EE3C65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                            Kč bez DPH</w:t>
            </w:r>
          </w:p>
        </w:tc>
      </w:tr>
      <w:tr w:rsidR="006563EF" w:rsidRPr="008D5D9D" w14:paraId="7597AD32" w14:textId="77777777" w:rsidTr="000164F5">
        <w:trPr>
          <w:trHeight w:val="425"/>
        </w:trPr>
        <w:tc>
          <w:tcPr>
            <w:tcW w:w="3045" w:type="dxa"/>
            <w:shd w:val="clear" w:color="auto" w:fill="auto"/>
          </w:tcPr>
          <w:p w14:paraId="31F4FB22" w14:textId="11D26466" w:rsidR="006563EF" w:rsidRPr="008D5D9D" w:rsidRDefault="006563EF" w:rsidP="00C145C1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oblast </w:t>
            </w:r>
            <w:proofErr w:type="gramStart"/>
            <w:r w:rsidRPr="008D5D9D">
              <w:rPr>
                <w:sz w:val="22"/>
                <w:szCs w:val="22"/>
              </w:rPr>
              <w:t>Střed</w:t>
            </w:r>
            <w:proofErr w:type="gramEnd"/>
          </w:p>
        </w:tc>
        <w:tc>
          <w:tcPr>
            <w:tcW w:w="2824" w:type="dxa"/>
          </w:tcPr>
          <w:p w14:paraId="7D34DB51" w14:textId="55BCC238" w:rsidR="006563EF" w:rsidRPr="008D5D9D" w:rsidRDefault="006563EF" w:rsidP="00EE3C65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                          Kč bez DPH</w:t>
            </w:r>
          </w:p>
        </w:tc>
        <w:tc>
          <w:tcPr>
            <w:tcW w:w="2990" w:type="dxa"/>
            <w:shd w:val="clear" w:color="auto" w:fill="auto"/>
          </w:tcPr>
          <w:p w14:paraId="1E531D4C" w14:textId="533D9974" w:rsidR="006563EF" w:rsidRPr="008D5D9D" w:rsidRDefault="006563EF" w:rsidP="00EE3C65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                            Kč bez DPH</w:t>
            </w:r>
          </w:p>
        </w:tc>
      </w:tr>
      <w:tr w:rsidR="006563EF" w:rsidRPr="008D5D9D" w14:paraId="61FD9383" w14:textId="77777777" w:rsidTr="000164F5">
        <w:trPr>
          <w:trHeight w:val="425"/>
        </w:trPr>
        <w:tc>
          <w:tcPr>
            <w:tcW w:w="3045" w:type="dxa"/>
            <w:shd w:val="clear" w:color="auto" w:fill="auto"/>
          </w:tcPr>
          <w:p w14:paraId="2C3A3472" w14:textId="4F624F7B" w:rsidR="006563EF" w:rsidRPr="008D5D9D" w:rsidRDefault="006563EF" w:rsidP="00C145C1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oblast Jih</w:t>
            </w:r>
          </w:p>
        </w:tc>
        <w:tc>
          <w:tcPr>
            <w:tcW w:w="2824" w:type="dxa"/>
          </w:tcPr>
          <w:p w14:paraId="66D005DC" w14:textId="0422CC9A" w:rsidR="006563EF" w:rsidRPr="008D5D9D" w:rsidRDefault="006563EF" w:rsidP="00EE3C65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                          Kč bez DPH</w:t>
            </w:r>
          </w:p>
        </w:tc>
        <w:tc>
          <w:tcPr>
            <w:tcW w:w="2990" w:type="dxa"/>
            <w:shd w:val="clear" w:color="auto" w:fill="auto"/>
          </w:tcPr>
          <w:p w14:paraId="4FFAC252" w14:textId="6FCEAD02" w:rsidR="006563EF" w:rsidRPr="008D5D9D" w:rsidRDefault="006563EF" w:rsidP="00EE3C65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                            Kč bez DPH</w:t>
            </w:r>
          </w:p>
        </w:tc>
      </w:tr>
      <w:tr w:rsidR="006563EF" w:rsidRPr="008D5D9D" w14:paraId="2C90753A" w14:textId="77777777" w:rsidTr="000164F5">
        <w:trPr>
          <w:trHeight w:val="425"/>
        </w:trPr>
        <w:tc>
          <w:tcPr>
            <w:tcW w:w="3045" w:type="dxa"/>
            <w:shd w:val="clear" w:color="auto" w:fill="auto"/>
          </w:tcPr>
          <w:p w14:paraId="728CB3B0" w14:textId="099004E4" w:rsidR="006563EF" w:rsidRPr="008D5D9D" w:rsidRDefault="006563EF" w:rsidP="00C145C1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oblast Západ</w:t>
            </w:r>
          </w:p>
        </w:tc>
        <w:tc>
          <w:tcPr>
            <w:tcW w:w="2824" w:type="dxa"/>
          </w:tcPr>
          <w:p w14:paraId="501EE168" w14:textId="6BD9494A" w:rsidR="006563EF" w:rsidRPr="008D5D9D" w:rsidRDefault="006563EF" w:rsidP="00EE3C65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                          Kč bez DPH</w:t>
            </w:r>
          </w:p>
        </w:tc>
        <w:tc>
          <w:tcPr>
            <w:tcW w:w="2990" w:type="dxa"/>
            <w:shd w:val="clear" w:color="auto" w:fill="auto"/>
          </w:tcPr>
          <w:p w14:paraId="1AD65BE7" w14:textId="557DA48F" w:rsidR="006563EF" w:rsidRPr="008D5D9D" w:rsidRDefault="006563EF" w:rsidP="00EE3C65">
            <w:pPr>
              <w:jc w:val="both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 xml:space="preserve">                             Kč bez DPH</w:t>
            </w:r>
          </w:p>
        </w:tc>
      </w:tr>
    </w:tbl>
    <w:p w14:paraId="404DC917" w14:textId="77777777" w:rsidR="00A626B4" w:rsidRPr="008D5D9D" w:rsidRDefault="00A626B4" w:rsidP="00A626B4">
      <w:pPr>
        <w:ind w:left="360"/>
        <w:jc w:val="both"/>
        <w:rPr>
          <w:sz w:val="22"/>
          <w:szCs w:val="22"/>
        </w:rPr>
      </w:pPr>
    </w:p>
    <w:p w14:paraId="03285AA4" w14:textId="771A5109" w:rsidR="00407955" w:rsidRPr="008D5D9D" w:rsidRDefault="00BE0AC1" w:rsidP="000F6BE3">
      <w:pPr>
        <w:pStyle w:val="Seznam"/>
        <w:numPr>
          <w:ilvl w:val="0"/>
          <w:numId w:val="31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Cena zahrnuje</w:t>
      </w:r>
      <w:r w:rsidR="00407955" w:rsidRPr="008D5D9D">
        <w:rPr>
          <w:sz w:val="22"/>
          <w:szCs w:val="22"/>
        </w:rPr>
        <w:t xml:space="preserve"> náklady spojené s poskytová</w:t>
      </w:r>
      <w:r w:rsidRPr="008D5D9D">
        <w:rPr>
          <w:sz w:val="22"/>
          <w:szCs w:val="22"/>
        </w:rPr>
        <w:t>ním plnění</w:t>
      </w:r>
      <w:r w:rsidR="00FD10B3" w:rsidRPr="008D5D9D">
        <w:rPr>
          <w:sz w:val="22"/>
          <w:szCs w:val="22"/>
        </w:rPr>
        <w:t>,</w:t>
      </w:r>
      <w:r w:rsidRPr="008D5D9D">
        <w:rPr>
          <w:sz w:val="22"/>
          <w:szCs w:val="22"/>
        </w:rPr>
        <w:t xml:space="preserve"> zejména </w:t>
      </w:r>
      <w:r w:rsidR="00407955" w:rsidRPr="008D5D9D">
        <w:rPr>
          <w:sz w:val="22"/>
          <w:szCs w:val="22"/>
        </w:rPr>
        <w:t>náklady na</w:t>
      </w:r>
      <w:r w:rsidR="00E85AE3" w:rsidRPr="008D5D9D">
        <w:rPr>
          <w:sz w:val="22"/>
          <w:szCs w:val="22"/>
        </w:rPr>
        <w:t> </w:t>
      </w:r>
      <w:r w:rsidR="00407955" w:rsidRPr="008D5D9D">
        <w:rPr>
          <w:sz w:val="22"/>
          <w:szCs w:val="22"/>
        </w:rPr>
        <w:t>lektory,</w:t>
      </w:r>
      <w:r w:rsidR="00022851">
        <w:rPr>
          <w:sz w:val="22"/>
          <w:szCs w:val="22"/>
        </w:rPr>
        <w:t xml:space="preserve"> ceny cvičných jízd, cenu jedné zkoušky a </w:t>
      </w:r>
      <w:proofErr w:type="gramStart"/>
      <w:r w:rsidR="00022851">
        <w:rPr>
          <w:sz w:val="22"/>
          <w:szCs w:val="22"/>
        </w:rPr>
        <w:t xml:space="preserve">další </w:t>
      </w:r>
      <w:r w:rsidR="00407955" w:rsidRPr="008D5D9D">
        <w:rPr>
          <w:sz w:val="22"/>
          <w:szCs w:val="22"/>
        </w:rPr>
        <w:t xml:space="preserve"> sjednané</w:t>
      </w:r>
      <w:proofErr w:type="gramEnd"/>
      <w:r w:rsidR="00407955" w:rsidRPr="008D5D9D">
        <w:rPr>
          <w:sz w:val="22"/>
          <w:szCs w:val="22"/>
        </w:rPr>
        <w:t xml:space="preserve"> výstupy, jakožto i běžné výdaje a cenové vlivy v průběhu plnění této smlouvy. </w:t>
      </w:r>
      <w:r w:rsidR="00022851">
        <w:rPr>
          <w:sz w:val="22"/>
          <w:szCs w:val="22"/>
        </w:rPr>
        <w:t>V případě opakování zkoušky, bud</w:t>
      </w:r>
      <w:r w:rsidR="00786379">
        <w:rPr>
          <w:sz w:val="22"/>
          <w:szCs w:val="22"/>
        </w:rPr>
        <w:t>ou</w:t>
      </w:r>
      <w:r w:rsidR="00022851">
        <w:rPr>
          <w:sz w:val="22"/>
          <w:szCs w:val="22"/>
        </w:rPr>
        <w:t xml:space="preserve"> její </w:t>
      </w:r>
      <w:proofErr w:type="gramStart"/>
      <w:r w:rsidR="00022851">
        <w:rPr>
          <w:sz w:val="22"/>
          <w:szCs w:val="22"/>
        </w:rPr>
        <w:t xml:space="preserve">cena </w:t>
      </w:r>
      <w:r w:rsidR="006563EF">
        <w:rPr>
          <w:sz w:val="22"/>
          <w:szCs w:val="22"/>
        </w:rPr>
        <w:t xml:space="preserve"> a</w:t>
      </w:r>
      <w:proofErr w:type="gramEnd"/>
      <w:r w:rsidR="006563EF">
        <w:rPr>
          <w:sz w:val="22"/>
          <w:szCs w:val="22"/>
        </w:rPr>
        <w:t xml:space="preserve">  úhrada</w:t>
      </w:r>
      <w:r w:rsidR="00022851">
        <w:rPr>
          <w:sz w:val="22"/>
          <w:szCs w:val="22"/>
        </w:rPr>
        <w:t xml:space="preserve"> </w:t>
      </w:r>
      <w:r w:rsidR="00786379">
        <w:rPr>
          <w:sz w:val="22"/>
          <w:szCs w:val="22"/>
        </w:rPr>
        <w:t xml:space="preserve">dohodnuty </w:t>
      </w:r>
      <w:r w:rsidR="00022851">
        <w:rPr>
          <w:sz w:val="22"/>
          <w:szCs w:val="22"/>
        </w:rPr>
        <w:t>samostatně.</w:t>
      </w:r>
    </w:p>
    <w:p w14:paraId="3E29EC8B" w14:textId="77777777" w:rsidR="00125F26" w:rsidRPr="008D5D9D" w:rsidRDefault="00A30432" w:rsidP="000F6BE3">
      <w:pPr>
        <w:pStyle w:val="Seznam"/>
        <w:numPr>
          <w:ilvl w:val="0"/>
          <w:numId w:val="31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K cenám</w:t>
      </w:r>
      <w:r w:rsidR="00125F26" w:rsidRPr="008D5D9D">
        <w:rPr>
          <w:sz w:val="22"/>
          <w:szCs w:val="22"/>
        </w:rPr>
        <w:t xml:space="preserve"> </w:t>
      </w:r>
      <w:r w:rsidR="00C82F54" w:rsidRPr="008D5D9D">
        <w:rPr>
          <w:sz w:val="22"/>
          <w:szCs w:val="22"/>
        </w:rPr>
        <w:t xml:space="preserve">bez DPH </w:t>
      </w:r>
      <w:r w:rsidR="00125F26" w:rsidRPr="008D5D9D">
        <w:rPr>
          <w:sz w:val="22"/>
          <w:szCs w:val="22"/>
        </w:rPr>
        <w:t>bude připočteno DPH v zákonné výši.</w:t>
      </w:r>
    </w:p>
    <w:p w14:paraId="6964555B" w14:textId="25305BE1" w:rsidR="00E051E9" w:rsidRPr="000164F5" w:rsidRDefault="00A30432" w:rsidP="000F6BE3">
      <w:pPr>
        <w:pStyle w:val="Seznam"/>
        <w:numPr>
          <w:ilvl w:val="0"/>
          <w:numId w:val="31"/>
        </w:numPr>
        <w:ind w:left="357" w:hanging="357"/>
        <w:jc w:val="both"/>
        <w:rPr>
          <w:sz w:val="22"/>
          <w:szCs w:val="22"/>
        </w:rPr>
      </w:pPr>
      <w:r w:rsidRPr="000164F5">
        <w:rPr>
          <w:sz w:val="22"/>
          <w:szCs w:val="22"/>
        </w:rPr>
        <w:t>Ceny</w:t>
      </w:r>
      <w:r w:rsidR="00125F26" w:rsidRPr="000164F5">
        <w:rPr>
          <w:sz w:val="22"/>
          <w:szCs w:val="22"/>
        </w:rPr>
        <w:t xml:space="preserve"> </w:t>
      </w:r>
      <w:r w:rsidRPr="000164F5">
        <w:rPr>
          <w:sz w:val="22"/>
          <w:szCs w:val="22"/>
        </w:rPr>
        <w:t>budou hrazeny</w:t>
      </w:r>
      <w:r w:rsidR="000E336D" w:rsidRPr="000164F5">
        <w:rPr>
          <w:sz w:val="22"/>
          <w:szCs w:val="22"/>
        </w:rPr>
        <w:t xml:space="preserve"> na základě faktur</w:t>
      </w:r>
      <w:r w:rsidR="006563EF" w:rsidRPr="000164F5">
        <w:rPr>
          <w:sz w:val="22"/>
          <w:szCs w:val="22"/>
        </w:rPr>
        <w:t>y, která může být vystavena dodavatelem po zahájení výuky</w:t>
      </w:r>
      <w:r w:rsidRPr="000164F5">
        <w:rPr>
          <w:sz w:val="22"/>
          <w:szCs w:val="22"/>
        </w:rPr>
        <w:t>.</w:t>
      </w:r>
      <w:r w:rsidR="006563EF" w:rsidRPr="000164F5">
        <w:rPr>
          <w:sz w:val="22"/>
          <w:szCs w:val="22"/>
        </w:rPr>
        <w:t xml:space="preserve"> Fakturováno bude dle skutečného počtu zaměstnanců, kteří zahájí výuku.</w:t>
      </w:r>
      <w:r w:rsidR="00C82F54" w:rsidRPr="000164F5">
        <w:rPr>
          <w:sz w:val="22"/>
          <w:szCs w:val="22"/>
        </w:rPr>
        <w:t xml:space="preserve"> </w:t>
      </w:r>
    </w:p>
    <w:p w14:paraId="492B7221" w14:textId="568C3CD7" w:rsidR="00C82F54" w:rsidRPr="008D5D9D" w:rsidRDefault="00E051E9" w:rsidP="000F6BE3">
      <w:pPr>
        <w:pStyle w:val="Seznam"/>
        <w:numPr>
          <w:ilvl w:val="0"/>
          <w:numId w:val="31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S</w:t>
      </w:r>
      <w:r w:rsidR="00C82F54" w:rsidRPr="008D5D9D">
        <w:rPr>
          <w:sz w:val="22"/>
          <w:szCs w:val="22"/>
        </w:rPr>
        <w:t>jednaná lhůta splatnosti faktur je 3</w:t>
      </w:r>
      <w:r w:rsidR="005F7A8E" w:rsidRPr="008D5D9D">
        <w:rPr>
          <w:sz w:val="22"/>
          <w:szCs w:val="22"/>
        </w:rPr>
        <w:t>0 dní</w:t>
      </w:r>
      <w:r w:rsidR="00D12E90" w:rsidRPr="008D5D9D">
        <w:rPr>
          <w:sz w:val="22"/>
          <w:szCs w:val="22"/>
        </w:rPr>
        <w:t xml:space="preserve"> od doručení objednateli</w:t>
      </w:r>
      <w:r w:rsidR="005F7A8E" w:rsidRPr="008D5D9D">
        <w:rPr>
          <w:sz w:val="22"/>
          <w:szCs w:val="22"/>
        </w:rPr>
        <w:t>.</w:t>
      </w:r>
      <w:r w:rsidR="00A30432" w:rsidRPr="008D5D9D">
        <w:rPr>
          <w:sz w:val="22"/>
          <w:szCs w:val="22"/>
        </w:rPr>
        <w:t xml:space="preserve"> Dodavatel</w:t>
      </w:r>
      <w:r w:rsidR="00C82F54" w:rsidRPr="008D5D9D">
        <w:rPr>
          <w:sz w:val="22"/>
          <w:szCs w:val="22"/>
        </w:rPr>
        <w:t xml:space="preserve"> je povinen </w:t>
      </w:r>
      <w:r w:rsidR="00707D26" w:rsidRPr="008D5D9D">
        <w:rPr>
          <w:sz w:val="22"/>
          <w:szCs w:val="22"/>
        </w:rPr>
        <w:t>vystavit</w:t>
      </w:r>
      <w:r w:rsidR="00C82F54" w:rsidRPr="008D5D9D">
        <w:rPr>
          <w:sz w:val="22"/>
          <w:szCs w:val="22"/>
        </w:rPr>
        <w:t xml:space="preserve"> faktury na adresu sídla objednatele </w:t>
      </w:r>
      <w:r w:rsidR="00707D26" w:rsidRPr="008D5D9D">
        <w:rPr>
          <w:sz w:val="22"/>
          <w:szCs w:val="22"/>
        </w:rPr>
        <w:t xml:space="preserve">a doručit elektronicky na adresu </w:t>
      </w:r>
      <w:hyperlink r:id="rId12" w:history="1">
        <w:r w:rsidR="00707D26" w:rsidRPr="008D5D9D">
          <w:rPr>
            <w:sz w:val="22"/>
            <w:szCs w:val="22"/>
          </w:rPr>
          <w:t>faktury@susjmk.cz</w:t>
        </w:r>
      </w:hyperlink>
      <w:r w:rsidR="00707D26" w:rsidRPr="008D5D9D">
        <w:rPr>
          <w:sz w:val="22"/>
          <w:szCs w:val="22"/>
        </w:rPr>
        <w:t>.</w:t>
      </w:r>
    </w:p>
    <w:p w14:paraId="22C62F50" w14:textId="77777777" w:rsidR="00C82F54" w:rsidRPr="008D5D9D" w:rsidRDefault="00707D26" w:rsidP="000F6BE3">
      <w:pPr>
        <w:pStyle w:val="Seznam"/>
        <w:numPr>
          <w:ilvl w:val="0"/>
          <w:numId w:val="31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Pokud bude faktura chybná či neúplná</w:t>
      </w:r>
      <w:r w:rsidR="00D12E90" w:rsidRPr="008D5D9D">
        <w:rPr>
          <w:sz w:val="22"/>
          <w:szCs w:val="22"/>
        </w:rPr>
        <w:t>,</w:t>
      </w:r>
      <w:r w:rsidRPr="008D5D9D">
        <w:rPr>
          <w:sz w:val="22"/>
          <w:szCs w:val="22"/>
        </w:rPr>
        <w:t xml:space="preserve"> </w:t>
      </w:r>
      <w:r w:rsidR="00D12E90" w:rsidRPr="008D5D9D">
        <w:rPr>
          <w:sz w:val="22"/>
          <w:szCs w:val="22"/>
        </w:rPr>
        <w:t>je objednatel oprávněn fakturu vrátit</w:t>
      </w:r>
      <w:r w:rsidRPr="008D5D9D">
        <w:rPr>
          <w:sz w:val="22"/>
          <w:szCs w:val="22"/>
        </w:rPr>
        <w:t xml:space="preserve">, </w:t>
      </w:r>
      <w:r w:rsidR="000C00A5" w:rsidRPr="008D5D9D">
        <w:rPr>
          <w:sz w:val="22"/>
          <w:szCs w:val="22"/>
        </w:rPr>
        <w:t>dodavatel</w:t>
      </w:r>
      <w:r w:rsidR="00D12E90" w:rsidRPr="008D5D9D">
        <w:rPr>
          <w:sz w:val="22"/>
          <w:szCs w:val="22"/>
        </w:rPr>
        <w:t xml:space="preserve"> poté</w:t>
      </w:r>
      <w:r w:rsidRPr="008D5D9D">
        <w:rPr>
          <w:sz w:val="22"/>
          <w:szCs w:val="22"/>
        </w:rPr>
        <w:t xml:space="preserve"> vystaví fakturu novou</w:t>
      </w:r>
      <w:r w:rsidR="005E2E93" w:rsidRPr="008D5D9D">
        <w:rPr>
          <w:sz w:val="22"/>
          <w:szCs w:val="22"/>
        </w:rPr>
        <w:t xml:space="preserve"> či opravenou</w:t>
      </w:r>
      <w:r w:rsidRPr="008D5D9D">
        <w:rPr>
          <w:sz w:val="22"/>
          <w:szCs w:val="22"/>
        </w:rPr>
        <w:t xml:space="preserve"> s novou </w:t>
      </w:r>
      <w:r w:rsidR="00D12E90" w:rsidRPr="008D5D9D">
        <w:rPr>
          <w:sz w:val="22"/>
          <w:szCs w:val="22"/>
        </w:rPr>
        <w:t>lhůtou splatnosti</w:t>
      </w:r>
      <w:r w:rsidR="00C82F54" w:rsidRPr="008D5D9D">
        <w:rPr>
          <w:sz w:val="22"/>
          <w:szCs w:val="22"/>
        </w:rPr>
        <w:t>.</w:t>
      </w:r>
    </w:p>
    <w:p w14:paraId="2811C2F1" w14:textId="77777777" w:rsidR="00125F26" w:rsidRPr="008D5D9D" w:rsidRDefault="00C82F54" w:rsidP="000F6BE3">
      <w:pPr>
        <w:pStyle w:val="Seznam"/>
        <w:numPr>
          <w:ilvl w:val="0"/>
          <w:numId w:val="31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Faktura je uhrazena dnem odepsání příslušné částky z účtu objednatele.</w:t>
      </w:r>
    </w:p>
    <w:p w14:paraId="0CE6A71B" w14:textId="4C5CFC9F" w:rsidR="007A72DC" w:rsidRPr="008D5D9D" w:rsidRDefault="007A72DC" w:rsidP="00935B67">
      <w:pPr>
        <w:pStyle w:val="Seznam"/>
        <w:numPr>
          <w:ilvl w:val="0"/>
          <w:numId w:val="31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lastRenderedPageBreak/>
        <w:t>Dodavatel dává souhlas s platbou DPH na účet místně příslušného sp</w:t>
      </w:r>
      <w:r w:rsidR="00935B67" w:rsidRPr="008D5D9D">
        <w:rPr>
          <w:sz w:val="22"/>
          <w:szCs w:val="22"/>
        </w:rPr>
        <w:t>rávce daně v případě, že bude v </w:t>
      </w:r>
      <w:r w:rsidRPr="008D5D9D">
        <w:rPr>
          <w:sz w:val="22"/>
          <w:szCs w:val="22"/>
        </w:rPr>
        <w:t>registru plátců DPH označen jako nespolehlivý, nebo bude požadovat úhradu na jiný než zveřejněný bankovní účet podle §109 odst. 2 písm. c) zákona č.235/2004Sb., ve znění pozdějších předpisů.</w:t>
      </w:r>
    </w:p>
    <w:p w14:paraId="6DBABD68" w14:textId="77777777" w:rsidR="003A07C7" w:rsidRPr="008D5D9D" w:rsidRDefault="003A07C7" w:rsidP="00163B73">
      <w:pPr>
        <w:tabs>
          <w:tab w:val="left" w:pos="360"/>
        </w:tabs>
        <w:jc w:val="both"/>
        <w:rPr>
          <w:sz w:val="22"/>
          <w:szCs w:val="22"/>
        </w:rPr>
      </w:pPr>
    </w:p>
    <w:p w14:paraId="30013C83" w14:textId="77777777" w:rsidR="0068309B" w:rsidRPr="008D5D9D" w:rsidRDefault="0068309B" w:rsidP="001171EF">
      <w:pPr>
        <w:tabs>
          <w:tab w:val="left" w:pos="360"/>
        </w:tabs>
        <w:jc w:val="center"/>
        <w:rPr>
          <w:b/>
          <w:smallCaps/>
          <w:sz w:val="22"/>
          <w:szCs w:val="22"/>
        </w:rPr>
      </w:pPr>
    </w:p>
    <w:p w14:paraId="3A7B3FA3" w14:textId="77777777" w:rsidR="0068309B" w:rsidRPr="008D5D9D" w:rsidRDefault="00A30432" w:rsidP="001171EF">
      <w:pPr>
        <w:tabs>
          <w:tab w:val="left" w:pos="360"/>
        </w:tabs>
        <w:jc w:val="center"/>
        <w:rPr>
          <w:b/>
          <w:smallCaps/>
          <w:sz w:val="22"/>
          <w:szCs w:val="22"/>
        </w:rPr>
      </w:pPr>
      <w:r w:rsidRPr="008D5D9D">
        <w:rPr>
          <w:b/>
          <w:smallCaps/>
          <w:sz w:val="22"/>
          <w:szCs w:val="22"/>
        </w:rPr>
        <w:t>IV</w:t>
      </w:r>
      <w:r w:rsidR="0068309B" w:rsidRPr="008D5D9D">
        <w:rPr>
          <w:b/>
          <w:smallCaps/>
          <w:sz w:val="22"/>
          <w:szCs w:val="22"/>
        </w:rPr>
        <w:t>.</w:t>
      </w:r>
    </w:p>
    <w:p w14:paraId="25452616" w14:textId="0D7A86FB" w:rsidR="00DB366B" w:rsidRPr="008D5D9D" w:rsidRDefault="00A30432" w:rsidP="000F6BE3">
      <w:pPr>
        <w:pStyle w:val="Seznam"/>
        <w:numPr>
          <w:ilvl w:val="0"/>
          <w:numId w:val="32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Kontaktní</w:t>
      </w:r>
      <w:r w:rsidR="00DB366B" w:rsidRPr="008D5D9D">
        <w:rPr>
          <w:sz w:val="22"/>
          <w:szCs w:val="22"/>
        </w:rPr>
        <w:t xml:space="preserve"> osobou objednatel</w:t>
      </w:r>
      <w:r w:rsidRPr="008D5D9D">
        <w:rPr>
          <w:sz w:val="22"/>
          <w:szCs w:val="22"/>
        </w:rPr>
        <w:t xml:space="preserve">e je vedoucí </w:t>
      </w:r>
      <w:r w:rsidR="00663B57" w:rsidRPr="008D5D9D">
        <w:rPr>
          <w:sz w:val="22"/>
          <w:szCs w:val="22"/>
        </w:rPr>
        <w:t>dopravy SUS J</w:t>
      </w:r>
      <w:r w:rsidR="00022851">
        <w:rPr>
          <w:sz w:val="22"/>
          <w:szCs w:val="22"/>
        </w:rPr>
        <w:t>M</w:t>
      </w:r>
      <w:r w:rsidR="00663B57" w:rsidRPr="008D5D9D">
        <w:rPr>
          <w:sz w:val="22"/>
          <w:szCs w:val="22"/>
        </w:rPr>
        <w:t>K</w:t>
      </w:r>
      <w:r w:rsidRPr="008D5D9D">
        <w:rPr>
          <w:sz w:val="22"/>
          <w:szCs w:val="22"/>
        </w:rPr>
        <w:t>, tato osoba</w:t>
      </w:r>
      <w:r w:rsidR="00A378E4" w:rsidRPr="008D5D9D">
        <w:rPr>
          <w:sz w:val="22"/>
          <w:szCs w:val="22"/>
        </w:rPr>
        <w:t xml:space="preserve"> </w:t>
      </w:r>
      <w:r w:rsidR="00DB366B" w:rsidRPr="008D5D9D">
        <w:rPr>
          <w:sz w:val="22"/>
          <w:szCs w:val="22"/>
        </w:rPr>
        <w:t>je oprávněna k veškerému právnímu jednání dle této smlouvy, vyjma podpisu této smlouvy a jejich dodatků.</w:t>
      </w:r>
    </w:p>
    <w:p w14:paraId="68D2D39C" w14:textId="77777777" w:rsidR="00DB366B" w:rsidRPr="008D5D9D" w:rsidRDefault="00DB366B" w:rsidP="00DB366B">
      <w:pPr>
        <w:pStyle w:val="Seznam"/>
        <w:spacing w:before="120" w:after="120"/>
        <w:ind w:left="357" w:firstLine="0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Kont</w:t>
      </w:r>
      <w:r w:rsidR="00A30432" w:rsidRPr="008D5D9D">
        <w:rPr>
          <w:sz w:val="22"/>
          <w:szCs w:val="22"/>
        </w:rPr>
        <w:t>a</w:t>
      </w:r>
      <w:r w:rsidR="00AF1F1F" w:rsidRPr="008D5D9D">
        <w:rPr>
          <w:sz w:val="22"/>
          <w:szCs w:val="22"/>
        </w:rPr>
        <w:t>ktní údaje: p. Jaroslav Černý</w:t>
      </w:r>
      <w:r w:rsidR="00A30432" w:rsidRPr="008D5D9D">
        <w:rPr>
          <w:sz w:val="22"/>
          <w:szCs w:val="22"/>
        </w:rPr>
        <w:t xml:space="preserve">, tel. </w:t>
      </w:r>
      <w:r w:rsidR="00E85AE3" w:rsidRPr="008D5D9D">
        <w:rPr>
          <w:sz w:val="22"/>
          <w:szCs w:val="22"/>
        </w:rPr>
        <w:t>+420</w:t>
      </w:r>
      <w:r w:rsidR="00AF1F1F" w:rsidRPr="008D5D9D">
        <w:rPr>
          <w:sz w:val="22"/>
          <w:szCs w:val="22"/>
        </w:rPr>
        <w:t> 737 237 058</w:t>
      </w:r>
      <w:r w:rsidRPr="008D5D9D">
        <w:rPr>
          <w:sz w:val="22"/>
          <w:szCs w:val="22"/>
        </w:rPr>
        <w:t xml:space="preserve">, </w:t>
      </w:r>
      <w:r w:rsidR="00E85AE3" w:rsidRPr="008D5D9D">
        <w:rPr>
          <w:sz w:val="22"/>
          <w:szCs w:val="22"/>
        </w:rPr>
        <w:t>e</w:t>
      </w:r>
      <w:r w:rsidR="00E85AE3" w:rsidRPr="008D5D9D">
        <w:rPr>
          <w:sz w:val="22"/>
          <w:szCs w:val="22"/>
        </w:rPr>
        <w:noBreakHyphen/>
      </w:r>
      <w:r w:rsidRPr="008D5D9D">
        <w:rPr>
          <w:sz w:val="22"/>
          <w:szCs w:val="22"/>
        </w:rPr>
        <w:t xml:space="preserve">mail: </w:t>
      </w:r>
      <w:hyperlink r:id="rId13" w:history="1">
        <w:r w:rsidR="00AF1F1F" w:rsidRPr="008D5D9D">
          <w:rPr>
            <w:rStyle w:val="Hypertextovodkaz"/>
            <w:color w:val="auto"/>
            <w:sz w:val="22"/>
            <w:szCs w:val="22"/>
          </w:rPr>
          <w:t>jaroslav.cerny@susjmk.cz</w:t>
        </w:r>
      </w:hyperlink>
      <w:r w:rsidRPr="008D5D9D">
        <w:rPr>
          <w:sz w:val="22"/>
          <w:szCs w:val="22"/>
        </w:rPr>
        <w:t>.</w:t>
      </w:r>
    </w:p>
    <w:p w14:paraId="7B0CFBA8" w14:textId="09800B9E" w:rsidR="00DB366B" w:rsidRPr="008D5D9D" w:rsidRDefault="00DB366B" w:rsidP="000F6BE3">
      <w:pPr>
        <w:pStyle w:val="Seznam"/>
        <w:numPr>
          <w:ilvl w:val="0"/>
          <w:numId w:val="32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Oprávněnou osobou </w:t>
      </w:r>
      <w:r w:rsidR="00A30432" w:rsidRPr="008D5D9D">
        <w:rPr>
          <w:sz w:val="22"/>
          <w:szCs w:val="22"/>
        </w:rPr>
        <w:t>dodavatele</w:t>
      </w:r>
      <w:r w:rsidR="0068309B" w:rsidRPr="008D5D9D">
        <w:rPr>
          <w:sz w:val="22"/>
          <w:szCs w:val="22"/>
        </w:rPr>
        <w:t xml:space="preserve"> je </w:t>
      </w:r>
      <w:r w:rsidR="007A72DC" w:rsidRPr="008D5D9D">
        <w:rPr>
          <w:sz w:val="22"/>
          <w:szCs w:val="22"/>
          <w:highlight w:val="yellow"/>
        </w:rPr>
        <w:t>…………</w:t>
      </w:r>
      <w:r w:rsidR="00FD10B3" w:rsidRPr="008D5D9D">
        <w:rPr>
          <w:sz w:val="22"/>
          <w:szCs w:val="22"/>
          <w:highlight w:val="yellow"/>
        </w:rPr>
        <w:t>,</w:t>
      </w:r>
      <w:r w:rsidR="00FD10B3" w:rsidRPr="008D5D9D">
        <w:rPr>
          <w:sz w:val="22"/>
          <w:szCs w:val="22"/>
        </w:rPr>
        <w:t xml:space="preserve"> </w:t>
      </w:r>
      <w:r w:rsidR="00A378E4" w:rsidRPr="008D5D9D">
        <w:rPr>
          <w:sz w:val="22"/>
          <w:szCs w:val="22"/>
        </w:rPr>
        <w:t>tato osoba je</w:t>
      </w:r>
      <w:r w:rsidR="00E85AE3" w:rsidRPr="008D5D9D">
        <w:rPr>
          <w:sz w:val="22"/>
          <w:szCs w:val="22"/>
        </w:rPr>
        <w:t> </w:t>
      </w:r>
      <w:r w:rsidR="00A378E4" w:rsidRPr="008D5D9D">
        <w:rPr>
          <w:sz w:val="22"/>
          <w:szCs w:val="22"/>
        </w:rPr>
        <w:t>oprávněna</w:t>
      </w:r>
      <w:r w:rsidRPr="008D5D9D">
        <w:rPr>
          <w:sz w:val="22"/>
          <w:szCs w:val="22"/>
        </w:rPr>
        <w:t xml:space="preserve"> k</w:t>
      </w:r>
      <w:r w:rsidR="00CA4BED" w:rsidRPr="008D5D9D">
        <w:rPr>
          <w:sz w:val="22"/>
          <w:szCs w:val="22"/>
        </w:rPr>
        <w:t xml:space="preserve"> veškerému právnímu jednání dle </w:t>
      </w:r>
      <w:r w:rsidR="00FD10B3" w:rsidRPr="008D5D9D">
        <w:rPr>
          <w:sz w:val="22"/>
          <w:szCs w:val="22"/>
        </w:rPr>
        <w:t xml:space="preserve">této smlouvy, je </w:t>
      </w:r>
      <w:r w:rsidRPr="008D5D9D">
        <w:rPr>
          <w:sz w:val="22"/>
          <w:szCs w:val="22"/>
        </w:rPr>
        <w:t xml:space="preserve">oprávněn </w:t>
      </w:r>
      <w:r w:rsidR="000B46A9" w:rsidRPr="008D5D9D">
        <w:rPr>
          <w:sz w:val="22"/>
          <w:szCs w:val="22"/>
        </w:rPr>
        <w:t xml:space="preserve">k podpisu této smlouvy a její </w:t>
      </w:r>
      <w:r w:rsidRPr="008D5D9D">
        <w:rPr>
          <w:sz w:val="22"/>
          <w:szCs w:val="22"/>
        </w:rPr>
        <w:t>dodatky.</w:t>
      </w:r>
    </w:p>
    <w:p w14:paraId="3C1F6321" w14:textId="77777777" w:rsidR="00DB366B" w:rsidRPr="008D5D9D" w:rsidRDefault="00DB366B" w:rsidP="00DB366B">
      <w:pPr>
        <w:pStyle w:val="Seznam"/>
        <w:spacing w:before="120" w:after="120"/>
        <w:ind w:left="357" w:firstLine="0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Kontaktní údaje:</w:t>
      </w:r>
      <w:r w:rsidR="00C9158A" w:rsidRPr="008D5D9D">
        <w:rPr>
          <w:sz w:val="22"/>
          <w:szCs w:val="22"/>
        </w:rPr>
        <w:t xml:space="preserve"> </w:t>
      </w:r>
      <w:r w:rsidR="007A72DC" w:rsidRPr="008D5D9D">
        <w:rPr>
          <w:sz w:val="22"/>
          <w:szCs w:val="22"/>
          <w:highlight w:val="yellow"/>
        </w:rPr>
        <w:t>…………</w:t>
      </w:r>
      <w:proofErr w:type="gramStart"/>
      <w:r w:rsidR="007A72DC" w:rsidRPr="008D5D9D">
        <w:rPr>
          <w:sz w:val="22"/>
          <w:szCs w:val="22"/>
          <w:highlight w:val="yellow"/>
        </w:rPr>
        <w:t>…….</w:t>
      </w:r>
      <w:proofErr w:type="gramEnd"/>
      <w:r w:rsidR="007A72DC" w:rsidRPr="008D5D9D">
        <w:rPr>
          <w:sz w:val="22"/>
          <w:szCs w:val="22"/>
          <w:highlight w:val="yellow"/>
        </w:rPr>
        <w:t>.</w:t>
      </w:r>
    </w:p>
    <w:p w14:paraId="1B2AAFA6" w14:textId="77777777" w:rsidR="00DB366B" w:rsidRPr="008D5D9D" w:rsidRDefault="00DB366B" w:rsidP="001171EF">
      <w:pPr>
        <w:tabs>
          <w:tab w:val="left" w:pos="360"/>
        </w:tabs>
        <w:jc w:val="center"/>
        <w:rPr>
          <w:b/>
          <w:smallCaps/>
          <w:sz w:val="22"/>
          <w:szCs w:val="22"/>
        </w:rPr>
      </w:pPr>
    </w:p>
    <w:p w14:paraId="4FA131CB" w14:textId="77777777" w:rsidR="00DB366B" w:rsidRPr="008D5D9D" w:rsidRDefault="00DB366B" w:rsidP="001171EF">
      <w:pPr>
        <w:tabs>
          <w:tab w:val="left" w:pos="360"/>
        </w:tabs>
        <w:jc w:val="center"/>
        <w:rPr>
          <w:b/>
          <w:smallCaps/>
          <w:sz w:val="22"/>
          <w:szCs w:val="22"/>
        </w:rPr>
      </w:pPr>
    </w:p>
    <w:p w14:paraId="76002550" w14:textId="77777777" w:rsidR="006A0539" w:rsidRPr="008D5D9D" w:rsidRDefault="001F510F" w:rsidP="001171EF">
      <w:pPr>
        <w:tabs>
          <w:tab w:val="left" w:pos="360"/>
        </w:tabs>
        <w:jc w:val="center"/>
        <w:rPr>
          <w:b/>
          <w:smallCaps/>
          <w:sz w:val="22"/>
          <w:szCs w:val="22"/>
        </w:rPr>
      </w:pPr>
      <w:r w:rsidRPr="008D5D9D">
        <w:rPr>
          <w:b/>
          <w:smallCaps/>
          <w:sz w:val="22"/>
          <w:szCs w:val="22"/>
        </w:rPr>
        <w:t>V</w:t>
      </w:r>
      <w:r w:rsidR="0068309B" w:rsidRPr="008D5D9D">
        <w:rPr>
          <w:b/>
          <w:smallCaps/>
          <w:sz w:val="22"/>
          <w:szCs w:val="22"/>
        </w:rPr>
        <w:t>.</w:t>
      </w:r>
    </w:p>
    <w:p w14:paraId="7EA475D4" w14:textId="36D03E70" w:rsidR="00D05503" w:rsidRPr="008D5D9D" w:rsidRDefault="00D05503" w:rsidP="00C9158A">
      <w:pPr>
        <w:pStyle w:val="Seznam"/>
        <w:numPr>
          <w:ilvl w:val="0"/>
          <w:numId w:val="33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Bude-li d</w:t>
      </w:r>
      <w:r w:rsidR="00A378E4" w:rsidRPr="008D5D9D">
        <w:rPr>
          <w:sz w:val="22"/>
          <w:szCs w:val="22"/>
        </w:rPr>
        <w:t>odavatel</w:t>
      </w:r>
      <w:r w:rsidR="000B46A9" w:rsidRPr="008D5D9D">
        <w:rPr>
          <w:sz w:val="22"/>
          <w:szCs w:val="22"/>
        </w:rPr>
        <w:t xml:space="preserve"> </w:t>
      </w:r>
      <w:r w:rsidRPr="008D5D9D">
        <w:rPr>
          <w:sz w:val="22"/>
          <w:szCs w:val="22"/>
        </w:rPr>
        <w:t xml:space="preserve">v prodlení s plněním </w:t>
      </w:r>
      <w:r w:rsidR="00C145C1" w:rsidRPr="008D5D9D">
        <w:rPr>
          <w:sz w:val="22"/>
          <w:szCs w:val="22"/>
        </w:rPr>
        <w:t>výuky</w:t>
      </w:r>
      <w:r w:rsidRPr="008D5D9D">
        <w:rPr>
          <w:sz w:val="22"/>
          <w:szCs w:val="22"/>
        </w:rPr>
        <w:t xml:space="preserve"> je</w:t>
      </w:r>
      <w:r w:rsidR="00E85AE3" w:rsidRPr="008D5D9D">
        <w:rPr>
          <w:sz w:val="22"/>
          <w:szCs w:val="22"/>
        </w:rPr>
        <w:t> </w:t>
      </w:r>
      <w:r w:rsidRPr="008D5D9D">
        <w:rPr>
          <w:sz w:val="22"/>
          <w:szCs w:val="22"/>
        </w:rPr>
        <w:t>povinen uhradit objednateli smluvní pokutu ve výši 0,05 % z celkové ceny plnění této smlouvy i jen za</w:t>
      </w:r>
      <w:r w:rsidR="00E85AE3" w:rsidRPr="008D5D9D">
        <w:rPr>
          <w:sz w:val="22"/>
          <w:szCs w:val="22"/>
        </w:rPr>
        <w:t> </w:t>
      </w:r>
      <w:r w:rsidRPr="008D5D9D">
        <w:rPr>
          <w:sz w:val="22"/>
          <w:szCs w:val="22"/>
        </w:rPr>
        <w:t>započatý den prodlení.</w:t>
      </w:r>
    </w:p>
    <w:p w14:paraId="06494B51" w14:textId="77777777" w:rsidR="00D05503" w:rsidRPr="008D5D9D" w:rsidRDefault="00D05503" w:rsidP="000F6BE3">
      <w:pPr>
        <w:pStyle w:val="Seznam"/>
        <w:numPr>
          <w:ilvl w:val="0"/>
          <w:numId w:val="33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Bude-li objednatel v prodlení s úhradou ceny je povinen uhradit dodavateli</w:t>
      </w:r>
      <w:r w:rsidR="00CA4BED" w:rsidRPr="008D5D9D">
        <w:rPr>
          <w:sz w:val="22"/>
          <w:szCs w:val="22"/>
        </w:rPr>
        <w:t xml:space="preserve"> úrok z prodlení ve výši 0,05 </w:t>
      </w:r>
      <w:r w:rsidRPr="008D5D9D">
        <w:rPr>
          <w:sz w:val="22"/>
          <w:szCs w:val="22"/>
        </w:rPr>
        <w:t>% z dlužné částky za každý i jen za započatý den prodlení.</w:t>
      </w:r>
    </w:p>
    <w:p w14:paraId="44DB1B4C" w14:textId="77777777" w:rsidR="002C2E62" w:rsidRPr="008D5D9D" w:rsidRDefault="00E758F4" w:rsidP="000F6BE3">
      <w:pPr>
        <w:pStyle w:val="Seznam"/>
        <w:numPr>
          <w:ilvl w:val="0"/>
          <w:numId w:val="33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Případný nárok na náhradu škody není zaplacením smluvní pokuty dotčen.</w:t>
      </w:r>
    </w:p>
    <w:p w14:paraId="24B30748" w14:textId="77777777" w:rsidR="00843859" w:rsidRPr="008D5D9D" w:rsidRDefault="00D05503" w:rsidP="00935B67">
      <w:pPr>
        <w:pStyle w:val="Seznam"/>
        <w:numPr>
          <w:ilvl w:val="0"/>
          <w:numId w:val="33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Dodavatel</w:t>
      </w:r>
      <w:r w:rsidR="00843859" w:rsidRPr="008D5D9D">
        <w:rPr>
          <w:sz w:val="22"/>
          <w:szCs w:val="22"/>
        </w:rPr>
        <w:t xml:space="preserve"> je povinen být po celou dobu dostatečně pojištěn</w:t>
      </w:r>
      <w:r w:rsidR="00AF1F1F" w:rsidRPr="008D5D9D">
        <w:rPr>
          <w:sz w:val="22"/>
          <w:szCs w:val="22"/>
        </w:rPr>
        <w:t xml:space="preserve"> pro škody způsobené svojí činností</w:t>
      </w:r>
      <w:r w:rsidR="00C91A5C" w:rsidRPr="008D5D9D">
        <w:rPr>
          <w:sz w:val="22"/>
          <w:szCs w:val="22"/>
        </w:rPr>
        <w:t>; dodavatel na výzvu objednatele kdykoliv prokáže splnění této povinnosti.</w:t>
      </w:r>
    </w:p>
    <w:p w14:paraId="032B1260" w14:textId="77777777" w:rsidR="00C9158A" w:rsidRPr="008D5D9D" w:rsidRDefault="00C9158A" w:rsidP="00C9158A">
      <w:pPr>
        <w:pStyle w:val="Nadpis1"/>
        <w:spacing w:line="288" w:lineRule="auto"/>
        <w:rPr>
          <w:smallCaps/>
          <w:sz w:val="22"/>
          <w:szCs w:val="22"/>
        </w:rPr>
      </w:pPr>
    </w:p>
    <w:p w14:paraId="266CAFB7" w14:textId="77777777" w:rsidR="00C9158A" w:rsidRPr="008D5D9D" w:rsidRDefault="00C9158A" w:rsidP="00C9158A">
      <w:pPr>
        <w:jc w:val="center"/>
        <w:rPr>
          <w:b/>
          <w:sz w:val="22"/>
          <w:szCs w:val="22"/>
        </w:rPr>
      </w:pPr>
      <w:r w:rsidRPr="008D5D9D">
        <w:rPr>
          <w:b/>
          <w:sz w:val="22"/>
          <w:szCs w:val="22"/>
        </w:rPr>
        <w:t>VI.</w:t>
      </w:r>
    </w:p>
    <w:p w14:paraId="329DB3DC" w14:textId="77777777" w:rsidR="00C9158A" w:rsidRPr="008D5D9D" w:rsidRDefault="00C9158A" w:rsidP="000164F5">
      <w:pPr>
        <w:pStyle w:val="Odstavecseseznamem"/>
        <w:widowControl/>
        <w:numPr>
          <w:ilvl w:val="1"/>
          <w:numId w:val="39"/>
        </w:numPr>
        <w:ind w:left="357" w:hanging="357"/>
        <w:jc w:val="both"/>
        <w:rPr>
          <w:rFonts w:ascii="Times New Roman" w:hAnsi="Times New Roman"/>
        </w:rPr>
      </w:pPr>
      <w:r w:rsidRPr="008D5D9D">
        <w:rPr>
          <w:rFonts w:ascii="Times New Roman" w:hAnsi="Times New Roman"/>
        </w:rPr>
        <w:t xml:space="preserve">Na </w:t>
      </w:r>
      <w:proofErr w:type="spellStart"/>
      <w:r w:rsidRPr="008D5D9D">
        <w:rPr>
          <w:rFonts w:ascii="Times New Roman" w:hAnsi="Times New Roman"/>
        </w:rPr>
        <w:t>základě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Nařízení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Evropského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parlamentu</w:t>
      </w:r>
      <w:proofErr w:type="spellEnd"/>
      <w:r w:rsidRPr="008D5D9D">
        <w:rPr>
          <w:rFonts w:ascii="Times New Roman" w:hAnsi="Times New Roman"/>
        </w:rPr>
        <w:t xml:space="preserve"> a Rady (EU) č. 2016/679 ze </w:t>
      </w:r>
      <w:proofErr w:type="spellStart"/>
      <w:r w:rsidRPr="008D5D9D">
        <w:rPr>
          <w:rFonts w:ascii="Times New Roman" w:hAnsi="Times New Roman"/>
        </w:rPr>
        <w:t>dne</w:t>
      </w:r>
      <w:proofErr w:type="spellEnd"/>
      <w:r w:rsidRPr="008D5D9D">
        <w:rPr>
          <w:rFonts w:ascii="Times New Roman" w:hAnsi="Times New Roman"/>
        </w:rPr>
        <w:t xml:space="preserve"> 27. </w:t>
      </w:r>
      <w:proofErr w:type="spellStart"/>
      <w:r w:rsidRPr="008D5D9D">
        <w:rPr>
          <w:rFonts w:ascii="Times New Roman" w:hAnsi="Times New Roman"/>
        </w:rPr>
        <w:t>dubna</w:t>
      </w:r>
      <w:proofErr w:type="spellEnd"/>
      <w:r w:rsidRPr="008D5D9D">
        <w:rPr>
          <w:rFonts w:ascii="Times New Roman" w:hAnsi="Times New Roman"/>
        </w:rPr>
        <w:t xml:space="preserve"> 20</w:t>
      </w:r>
      <w:r w:rsidR="001C71DE" w:rsidRPr="008D5D9D">
        <w:rPr>
          <w:rFonts w:ascii="Times New Roman" w:hAnsi="Times New Roman"/>
        </w:rPr>
        <w:t>16 o </w:t>
      </w:r>
      <w:proofErr w:type="spellStart"/>
      <w:r w:rsidRPr="008D5D9D">
        <w:rPr>
          <w:rFonts w:ascii="Times New Roman" w:hAnsi="Times New Roman"/>
        </w:rPr>
        <w:t>ochraně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fyzických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</w:t>
      </w:r>
      <w:proofErr w:type="spellEnd"/>
      <w:r w:rsidRPr="008D5D9D">
        <w:rPr>
          <w:rFonts w:ascii="Times New Roman" w:hAnsi="Times New Roman"/>
        </w:rPr>
        <w:t xml:space="preserve"> v </w:t>
      </w:r>
      <w:proofErr w:type="spellStart"/>
      <w:r w:rsidRPr="008D5D9D">
        <w:rPr>
          <w:rFonts w:ascii="Times New Roman" w:hAnsi="Times New Roman"/>
        </w:rPr>
        <w:t>souvislosti</w:t>
      </w:r>
      <w:proofErr w:type="spellEnd"/>
      <w:r w:rsidRPr="008D5D9D">
        <w:rPr>
          <w:rFonts w:ascii="Times New Roman" w:hAnsi="Times New Roman"/>
        </w:rPr>
        <w:t xml:space="preserve"> se </w:t>
      </w:r>
      <w:proofErr w:type="spellStart"/>
      <w:r w:rsidRPr="008D5D9D">
        <w:rPr>
          <w:rFonts w:ascii="Times New Roman" w:hAnsi="Times New Roman"/>
        </w:rPr>
        <w:t>zpracováním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 a o </w:t>
      </w:r>
      <w:proofErr w:type="spellStart"/>
      <w:r w:rsidRPr="008D5D9D">
        <w:rPr>
          <w:rFonts w:ascii="Times New Roman" w:hAnsi="Times New Roman"/>
        </w:rPr>
        <w:t>volném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pohybu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těchto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 a o </w:t>
      </w:r>
      <w:proofErr w:type="spellStart"/>
      <w:r w:rsidRPr="008D5D9D">
        <w:rPr>
          <w:rFonts w:ascii="Times New Roman" w:hAnsi="Times New Roman"/>
        </w:rPr>
        <w:t>zrušení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směrnice</w:t>
      </w:r>
      <w:proofErr w:type="spellEnd"/>
      <w:r w:rsidRPr="008D5D9D">
        <w:rPr>
          <w:rFonts w:ascii="Times New Roman" w:hAnsi="Times New Roman"/>
        </w:rPr>
        <w:t xml:space="preserve"> 96/46/ES (</w:t>
      </w:r>
      <w:proofErr w:type="spellStart"/>
      <w:r w:rsidRPr="008D5D9D">
        <w:rPr>
          <w:rFonts w:ascii="Times New Roman" w:hAnsi="Times New Roman"/>
        </w:rPr>
        <w:t>obecné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nařízení</w:t>
      </w:r>
      <w:proofErr w:type="spellEnd"/>
      <w:r w:rsidRPr="008D5D9D">
        <w:rPr>
          <w:rFonts w:ascii="Times New Roman" w:hAnsi="Times New Roman"/>
        </w:rPr>
        <w:t xml:space="preserve"> o </w:t>
      </w:r>
      <w:proofErr w:type="spellStart"/>
      <w:r w:rsidRPr="008D5D9D">
        <w:rPr>
          <w:rFonts w:ascii="Times New Roman" w:hAnsi="Times New Roman"/>
        </w:rPr>
        <w:t>ochraně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 – </w:t>
      </w:r>
      <w:proofErr w:type="spellStart"/>
      <w:r w:rsidRPr="008D5D9D">
        <w:rPr>
          <w:rFonts w:ascii="Times New Roman" w:hAnsi="Times New Roman"/>
        </w:rPr>
        <w:t>dále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jen</w:t>
      </w:r>
      <w:proofErr w:type="spellEnd"/>
      <w:r w:rsidRPr="008D5D9D">
        <w:rPr>
          <w:rFonts w:ascii="Times New Roman" w:hAnsi="Times New Roman"/>
        </w:rPr>
        <w:t xml:space="preserve"> „</w:t>
      </w:r>
      <w:proofErr w:type="gramStart"/>
      <w:r w:rsidRPr="008D5D9D">
        <w:rPr>
          <w:rFonts w:ascii="Times New Roman" w:hAnsi="Times New Roman"/>
        </w:rPr>
        <w:t>GDPR“</w:t>
      </w:r>
      <w:proofErr w:type="gramEnd"/>
      <w:r w:rsidRPr="008D5D9D">
        <w:rPr>
          <w:rFonts w:ascii="Times New Roman" w:hAnsi="Times New Roman"/>
        </w:rPr>
        <w:t xml:space="preserve">) </w:t>
      </w:r>
      <w:proofErr w:type="spellStart"/>
      <w:r w:rsidRPr="008D5D9D">
        <w:rPr>
          <w:rFonts w:ascii="Times New Roman" w:hAnsi="Times New Roman"/>
        </w:rPr>
        <w:t>vznikla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povinnost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zajištění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vyšší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ochrany</w:t>
      </w:r>
      <w:proofErr w:type="spellEnd"/>
      <w:r w:rsidRPr="008D5D9D">
        <w:rPr>
          <w:rFonts w:ascii="Times New Roman" w:hAnsi="Times New Roman"/>
        </w:rPr>
        <w:t xml:space="preserve"> a </w:t>
      </w:r>
      <w:proofErr w:type="spellStart"/>
      <w:r w:rsidRPr="008D5D9D">
        <w:rPr>
          <w:rFonts w:ascii="Times New Roman" w:hAnsi="Times New Roman"/>
        </w:rPr>
        <w:t>bezpečnosti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fyzických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současně</w:t>
      </w:r>
      <w:proofErr w:type="spellEnd"/>
      <w:r w:rsidRPr="008D5D9D">
        <w:rPr>
          <w:rFonts w:ascii="Times New Roman" w:hAnsi="Times New Roman"/>
        </w:rPr>
        <w:t xml:space="preserve"> s </w:t>
      </w:r>
      <w:proofErr w:type="spellStart"/>
      <w:r w:rsidRPr="008D5D9D">
        <w:rPr>
          <w:rFonts w:ascii="Times New Roman" w:hAnsi="Times New Roman"/>
        </w:rPr>
        <w:t>novými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pravidly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určujícími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přesné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zacházení</w:t>
      </w:r>
      <w:proofErr w:type="spellEnd"/>
      <w:r w:rsidRPr="008D5D9D">
        <w:rPr>
          <w:rFonts w:ascii="Times New Roman" w:hAnsi="Times New Roman"/>
        </w:rPr>
        <w:t xml:space="preserve"> s </w:t>
      </w:r>
      <w:proofErr w:type="spellStart"/>
      <w:r w:rsidRPr="008D5D9D">
        <w:rPr>
          <w:rFonts w:ascii="Times New Roman" w:hAnsi="Times New Roman"/>
        </w:rPr>
        <w:t>nimi</w:t>
      </w:r>
      <w:proofErr w:type="spellEnd"/>
      <w:r w:rsidRPr="008D5D9D">
        <w:rPr>
          <w:rFonts w:ascii="Times New Roman" w:hAnsi="Times New Roman"/>
        </w:rPr>
        <w:t>.</w:t>
      </w:r>
    </w:p>
    <w:p w14:paraId="6709C820" w14:textId="77777777" w:rsidR="00C9158A" w:rsidRPr="008D5D9D" w:rsidRDefault="00C9158A" w:rsidP="000164F5">
      <w:pPr>
        <w:pStyle w:val="Odstavecseseznamem"/>
        <w:widowControl/>
        <w:numPr>
          <w:ilvl w:val="1"/>
          <w:numId w:val="39"/>
        </w:numPr>
        <w:ind w:left="357" w:hanging="357"/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Smluvní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strany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konstatují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následující</w:t>
      </w:r>
      <w:proofErr w:type="spellEnd"/>
      <w:r w:rsidRPr="008D5D9D">
        <w:rPr>
          <w:rFonts w:ascii="Times New Roman" w:hAnsi="Times New Roman"/>
        </w:rPr>
        <w:t xml:space="preserve">: </w:t>
      </w:r>
    </w:p>
    <w:p w14:paraId="7D4F5F38" w14:textId="77777777" w:rsidR="00935B67" w:rsidRPr="008D5D9D" w:rsidRDefault="00935B67" w:rsidP="00935B67">
      <w:pPr>
        <w:pStyle w:val="Odstavecseseznamem"/>
        <w:widowControl/>
        <w:spacing w:line="288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4338"/>
      </w:tblGrid>
      <w:tr w:rsidR="0090439B" w:rsidRPr="008D5D9D" w14:paraId="37FCD6DA" w14:textId="77777777" w:rsidTr="00C56629">
        <w:tc>
          <w:tcPr>
            <w:tcW w:w="4367" w:type="dxa"/>
            <w:shd w:val="clear" w:color="auto" w:fill="E7E6E6"/>
          </w:tcPr>
          <w:p w14:paraId="6904E140" w14:textId="77777777" w:rsidR="00C9158A" w:rsidRPr="008D5D9D" w:rsidRDefault="00C9158A" w:rsidP="00C56629">
            <w:pPr>
              <w:pStyle w:val="Odstavecseseznamem"/>
              <w:spacing w:line="288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D5D9D">
              <w:rPr>
                <w:rFonts w:ascii="Times New Roman" w:hAnsi="Times New Roman"/>
                <w:b/>
              </w:rPr>
              <w:t>Předmět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zpracování</w:t>
            </w:r>
            <w:proofErr w:type="spellEnd"/>
            <w:r w:rsidRPr="008D5D9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338" w:type="dxa"/>
            <w:shd w:val="clear" w:color="auto" w:fill="FFFF00"/>
          </w:tcPr>
          <w:p w14:paraId="7B424277" w14:textId="77777777" w:rsidR="00C9158A" w:rsidRPr="008D5D9D" w:rsidRDefault="00C9158A" w:rsidP="00C56629">
            <w:pPr>
              <w:pStyle w:val="Odstavecseseznamem"/>
              <w:spacing w:line="288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8D5D9D">
              <w:rPr>
                <w:rFonts w:ascii="Times New Roman" w:hAnsi="Times New Roman"/>
                <w:highlight w:val="yellow"/>
              </w:rPr>
              <w:t>Osobní</w:t>
            </w:r>
            <w:proofErr w:type="spellEnd"/>
            <w:r w:rsidRPr="008D5D9D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highlight w:val="yellow"/>
              </w:rPr>
              <w:t>údaje</w:t>
            </w:r>
            <w:proofErr w:type="spellEnd"/>
          </w:p>
        </w:tc>
      </w:tr>
      <w:tr w:rsidR="0090439B" w:rsidRPr="008D5D9D" w14:paraId="3FB8D8C6" w14:textId="77777777" w:rsidTr="00C56629">
        <w:tc>
          <w:tcPr>
            <w:tcW w:w="4367" w:type="dxa"/>
            <w:shd w:val="clear" w:color="auto" w:fill="E7E6E6"/>
          </w:tcPr>
          <w:p w14:paraId="79CB3A57" w14:textId="77777777" w:rsidR="00C9158A" w:rsidRPr="008D5D9D" w:rsidRDefault="00C9158A" w:rsidP="00C56629">
            <w:pPr>
              <w:pStyle w:val="Odstavecseseznamem"/>
              <w:spacing w:line="288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D5D9D">
              <w:rPr>
                <w:rFonts w:ascii="Times New Roman" w:hAnsi="Times New Roman"/>
                <w:b/>
              </w:rPr>
              <w:t>Doba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trvání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zpracování</w:t>
            </w:r>
            <w:proofErr w:type="spellEnd"/>
            <w:r w:rsidRPr="008D5D9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338" w:type="dxa"/>
            <w:shd w:val="clear" w:color="auto" w:fill="FFFF00"/>
          </w:tcPr>
          <w:p w14:paraId="048A10F2" w14:textId="4369342F" w:rsidR="00C9158A" w:rsidRPr="008D5D9D" w:rsidRDefault="00C9158A" w:rsidP="00C145C1">
            <w:pPr>
              <w:pStyle w:val="Odstavecseseznamem"/>
              <w:spacing w:line="288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D5D9D">
              <w:rPr>
                <w:rFonts w:ascii="Times New Roman" w:hAnsi="Times New Roman"/>
                <w:highlight w:val="yellow"/>
              </w:rPr>
              <w:t xml:space="preserve">Do </w:t>
            </w:r>
            <w:r w:rsidR="00C145C1" w:rsidRPr="008D5D9D">
              <w:rPr>
                <w:rFonts w:ascii="Times New Roman" w:hAnsi="Times New Roman"/>
                <w:highlight w:val="yellow"/>
              </w:rPr>
              <w:t>30.09.2026</w:t>
            </w:r>
          </w:p>
        </w:tc>
      </w:tr>
      <w:tr w:rsidR="0090439B" w:rsidRPr="008D5D9D" w14:paraId="7523EF98" w14:textId="77777777" w:rsidTr="00C56629">
        <w:tc>
          <w:tcPr>
            <w:tcW w:w="4367" w:type="dxa"/>
            <w:shd w:val="clear" w:color="auto" w:fill="E7E6E6"/>
          </w:tcPr>
          <w:p w14:paraId="3160FAFF" w14:textId="77777777" w:rsidR="00C9158A" w:rsidRPr="008D5D9D" w:rsidRDefault="00C9158A" w:rsidP="00C56629">
            <w:pPr>
              <w:pStyle w:val="Odstavecseseznamem"/>
              <w:spacing w:line="288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D5D9D">
              <w:rPr>
                <w:rFonts w:ascii="Times New Roman" w:hAnsi="Times New Roman"/>
                <w:b/>
              </w:rPr>
              <w:t>Povaha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a </w:t>
            </w:r>
            <w:proofErr w:type="spellStart"/>
            <w:r w:rsidRPr="008D5D9D">
              <w:rPr>
                <w:rFonts w:ascii="Times New Roman" w:hAnsi="Times New Roman"/>
                <w:b/>
              </w:rPr>
              <w:t>účel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zpracování</w:t>
            </w:r>
            <w:proofErr w:type="spellEnd"/>
            <w:r w:rsidRPr="008D5D9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338" w:type="dxa"/>
            <w:shd w:val="clear" w:color="auto" w:fill="FFFF00"/>
          </w:tcPr>
          <w:p w14:paraId="7089E505" w14:textId="7D898361" w:rsidR="00C9158A" w:rsidRPr="008D5D9D" w:rsidRDefault="00C145C1" w:rsidP="00C56629">
            <w:pPr>
              <w:pStyle w:val="Odstavecseseznamem"/>
              <w:spacing w:line="288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8D5D9D">
              <w:rPr>
                <w:rFonts w:ascii="Times New Roman" w:hAnsi="Times New Roman"/>
                <w:highlight w:val="yellow"/>
              </w:rPr>
              <w:t>Výuka</w:t>
            </w:r>
            <w:proofErr w:type="spellEnd"/>
            <w:r w:rsidRPr="008D5D9D">
              <w:rPr>
                <w:rFonts w:ascii="Times New Roman" w:hAnsi="Times New Roman"/>
                <w:highlight w:val="yellow"/>
              </w:rPr>
              <w:t xml:space="preserve"> a </w:t>
            </w:r>
            <w:proofErr w:type="spellStart"/>
            <w:r w:rsidRPr="008D5D9D">
              <w:rPr>
                <w:rFonts w:ascii="Times New Roman" w:hAnsi="Times New Roman"/>
                <w:highlight w:val="yellow"/>
              </w:rPr>
              <w:t>příslušné</w:t>
            </w:r>
            <w:proofErr w:type="spellEnd"/>
            <w:r w:rsidRPr="008D5D9D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highlight w:val="yellow"/>
              </w:rPr>
              <w:t>zkoušky</w:t>
            </w:r>
            <w:proofErr w:type="spellEnd"/>
            <w:r w:rsidRPr="008D5D9D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highlight w:val="yellow"/>
              </w:rPr>
              <w:t>zaměstanců</w:t>
            </w:r>
            <w:proofErr w:type="spellEnd"/>
            <w:r w:rsidR="00C9158A" w:rsidRPr="008D5D9D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90439B" w:rsidRPr="008D5D9D" w14:paraId="58A4C4CA" w14:textId="77777777" w:rsidTr="00C56629">
        <w:tc>
          <w:tcPr>
            <w:tcW w:w="4367" w:type="dxa"/>
            <w:shd w:val="clear" w:color="auto" w:fill="E7E6E6"/>
          </w:tcPr>
          <w:p w14:paraId="7EAB80F1" w14:textId="77777777" w:rsidR="00C9158A" w:rsidRPr="008D5D9D" w:rsidRDefault="00C9158A" w:rsidP="00C56629">
            <w:pPr>
              <w:pStyle w:val="Odstavecseseznamem"/>
              <w:spacing w:line="288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D5D9D">
              <w:rPr>
                <w:rFonts w:ascii="Times New Roman" w:hAnsi="Times New Roman"/>
                <w:b/>
              </w:rPr>
              <w:t>Typ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zpracovávaných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osobních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údajů</w:t>
            </w:r>
            <w:proofErr w:type="spellEnd"/>
            <w:r w:rsidRPr="008D5D9D">
              <w:rPr>
                <w:rFonts w:ascii="Times New Roman" w:hAnsi="Times New Roman"/>
              </w:rPr>
              <w:t xml:space="preserve"> (</w:t>
            </w:r>
            <w:proofErr w:type="spellStart"/>
            <w:r w:rsidRPr="008D5D9D">
              <w:rPr>
                <w:rFonts w:ascii="Times New Roman" w:hAnsi="Times New Roman"/>
              </w:rPr>
              <w:t>souhrnně</w:t>
            </w:r>
            <w:proofErr w:type="spellEnd"/>
            <w:r w:rsidRPr="008D5D9D">
              <w:rPr>
                <w:rFonts w:ascii="Times New Roman" w:hAnsi="Times New Roman"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</w:rPr>
              <w:t>též</w:t>
            </w:r>
            <w:proofErr w:type="spellEnd"/>
            <w:r w:rsidRPr="008D5D9D">
              <w:rPr>
                <w:rFonts w:ascii="Times New Roman" w:hAnsi="Times New Roman"/>
              </w:rPr>
              <w:t xml:space="preserve"> „</w:t>
            </w:r>
            <w:proofErr w:type="spellStart"/>
            <w:r w:rsidRPr="008D5D9D">
              <w:rPr>
                <w:rFonts w:ascii="Times New Roman" w:hAnsi="Times New Roman"/>
                <w:i/>
              </w:rPr>
              <w:t>Osobní</w:t>
            </w:r>
            <w:proofErr w:type="spellEnd"/>
            <w:r w:rsidRPr="008D5D9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8D5D9D">
              <w:rPr>
                <w:rFonts w:ascii="Times New Roman" w:hAnsi="Times New Roman"/>
                <w:i/>
              </w:rPr>
              <w:t>údaje</w:t>
            </w:r>
            <w:proofErr w:type="spellEnd"/>
            <w:r w:rsidRPr="008D5D9D">
              <w:rPr>
                <w:rFonts w:ascii="Times New Roman" w:hAnsi="Times New Roman"/>
              </w:rPr>
              <w:t>“</w:t>
            </w:r>
            <w:proofErr w:type="gramEnd"/>
            <w:r w:rsidRPr="008D5D9D">
              <w:rPr>
                <w:rFonts w:ascii="Times New Roman" w:hAnsi="Times New Roman"/>
              </w:rPr>
              <w:t>):</w:t>
            </w:r>
          </w:p>
        </w:tc>
        <w:tc>
          <w:tcPr>
            <w:tcW w:w="4338" w:type="dxa"/>
            <w:shd w:val="clear" w:color="auto" w:fill="FFFF00"/>
          </w:tcPr>
          <w:p w14:paraId="147E9EF4" w14:textId="104A741C" w:rsidR="00C9158A" w:rsidRPr="008D5D9D" w:rsidRDefault="00C9158A" w:rsidP="00C56629">
            <w:pPr>
              <w:pStyle w:val="Odstavecseseznamem"/>
              <w:spacing w:line="288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8D5D9D">
              <w:rPr>
                <w:rFonts w:ascii="Times New Roman" w:hAnsi="Times New Roman"/>
                <w:highlight w:val="yellow"/>
              </w:rPr>
              <w:t>Údaje</w:t>
            </w:r>
            <w:proofErr w:type="spellEnd"/>
            <w:r w:rsidRPr="008D5D9D">
              <w:rPr>
                <w:rFonts w:ascii="Times New Roman" w:hAnsi="Times New Roman"/>
                <w:highlight w:val="yellow"/>
              </w:rPr>
              <w:t xml:space="preserve"> o </w:t>
            </w:r>
            <w:proofErr w:type="spellStart"/>
            <w:r w:rsidRPr="008D5D9D">
              <w:rPr>
                <w:rFonts w:ascii="Times New Roman" w:hAnsi="Times New Roman"/>
                <w:highlight w:val="yellow"/>
              </w:rPr>
              <w:t>zaměs</w:t>
            </w:r>
            <w:r w:rsidR="005D7819" w:rsidRPr="008D5D9D">
              <w:rPr>
                <w:rFonts w:ascii="Times New Roman" w:hAnsi="Times New Roman"/>
                <w:highlight w:val="yellow"/>
              </w:rPr>
              <w:t>t</w:t>
            </w:r>
            <w:r w:rsidRPr="008D5D9D">
              <w:rPr>
                <w:rFonts w:ascii="Times New Roman" w:hAnsi="Times New Roman"/>
                <w:highlight w:val="yellow"/>
              </w:rPr>
              <w:t>nancích</w:t>
            </w:r>
            <w:proofErr w:type="spellEnd"/>
            <w:r w:rsidRPr="008D5D9D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highlight w:val="yellow"/>
              </w:rPr>
              <w:t>objednatele</w:t>
            </w:r>
            <w:proofErr w:type="spellEnd"/>
            <w:r w:rsidRPr="008D5D9D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C9158A" w:rsidRPr="008D5D9D" w14:paraId="6B25865E" w14:textId="77777777" w:rsidTr="00C56629">
        <w:tc>
          <w:tcPr>
            <w:tcW w:w="4367" w:type="dxa"/>
            <w:shd w:val="clear" w:color="auto" w:fill="E7E6E6"/>
          </w:tcPr>
          <w:p w14:paraId="441E6488" w14:textId="77777777" w:rsidR="00C9158A" w:rsidRPr="008D5D9D" w:rsidRDefault="00C9158A" w:rsidP="00C56629">
            <w:pPr>
              <w:pStyle w:val="Odstavecseseznamem"/>
              <w:spacing w:line="288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D5D9D">
              <w:rPr>
                <w:rFonts w:ascii="Times New Roman" w:hAnsi="Times New Roman"/>
                <w:b/>
              </w:rPr>
              <w:t>Kategorie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subjektů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údajů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8D5D9D">
              <w:rPr>
                <w:rFonts w:ascii="Times New Roman" w:hAnsi="Times New Roman"/>
                <w:b/>
              </w:rPr>
              <w:t>jejichž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osobní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údaje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jsou</w:t>
            </w:r>
            <w:proofErr w:type="spellEnd"/>
            <w:r w:rsidRPr="008D5D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b/>
              </w:rPr>
              <w:t>zpracovávány</w:t>
            </w:r>
            <w:proofErr w:type="spellEnd"/>
            <w:r w:rsidRPr="008D5D9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338" w:type="dxa"/>
            <w:shd w:val="clear" w:color="auto" w:fill="FFFF00"/>
          </w:tcPr>
          <w:p w14:paraId="5D038581" w14:textId="77777777" w:rsidR="00C9158A" w:rsidRPr="008D5D9D" w:rsidRDefault="00C9158A" w:rsidP="00C56629">
            <w:pPr>
              <w:pStyle w:val="Odstavecseseznamem"/>
              <w:spacing w:line="288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8D5D9D">
              <w:rPr>
                <w:rFonts w:ascii="Times New Roman" w:hAnsi="Times New Roman"/>
                <w:highlight w:val="yellow"/>
              </w:rPr>
              <w:t>Zaměstnanci</w:t>
            </w:r>
            <w:proofErr w:type="spellEnd"/>
            <w:r w:rsidRPr="008D5D9D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8D5D9D">
              <w:rPr>
                <w:rFonts w:ascii="Times New Roman" w:hAnsi="Times New Roman"/>
                <w:highlight w:val="yellow"/>
              </w:rPr>
              <w:t>objednatele</w:t>
            </w:r>
            <w:proofErr w:type="spellEnd"/>
            <w:r w:rsidRPr="008D5D9D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</w:tbl>
    <w:p w14:paraId="19A0C28E" w14:textId="77777777" w:rsidR="00935B67" w:rsidRPr="008D5D9D" w:rsidRDefault="00935B67" w:rsidP="00935B67">
      <w:pPr>
        <w:pStyle w:val="Odstavecseseznamem"/>
        <w:widowControl/>
        <w:spacing w:line="288" w:lineRule="auto"/>
        <w:ind w:left="357"/>
        <w:jc w:val="both"/>
        <w:rPr>
          <w:rFonts w:ascii="Times New Roman" w:hAnsi="Times New Roman"/>
        </w:rPr>
      </w:pPr>
    </w:p>
    <w:p w14:paraId="4754858C" w14:textId="309905C7" w:rsidR="00C9158A" w:rsidRPr="008D5D9D" w:rsidRDefault="00C9158A" w:rsidP="000164F5">
      <w:pPr>
        <w:pStyle w:val="Odstavecseseznamem"/>
        <w:widowControl/>
        <w:numPr>
          <w:ilvl w:val="1"/>
          <w:numId w:val="39"/>
        </w:numPr>
        <w:ind w:left="357" w:hanging="357"/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Dodavatel</w:t>
      </w:r>
      <w:proofErr w:type="spellEnd"/>
      <w:r w:rsidRPr="008D5D9D">
        <w:rPr>
          <w:rFonts w:ascii="Times New Roman" w:hAnsi="Times New Roman"/>
        </w:rPr>
        <w:t xml:space="preserve"> je </w:t>
      </w:r>
      <w:proofErr w:type="spellStart"/>
      <w:r w:rsidRPr="008D5D9D">
        <w:rPr>
          <w:rFonts w:ascii="Times New Roman" w:hAnsi="Times New Roman"/>
        </w:rPr>
        <w:t>oprávněn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zpracovávat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pouze</w:t>
      </w:r>
      <w:proofErr w:type="spellEnd"/>
      <w:r w:rsidRPr="008D5D9D">
        <w:rPr>
          <w:rFonts w:ascii="Times New Roman" w:hAnsi="Times New Roman"/>
        </w:rPr>
        <w:t xml:space="preserve"> po </w:t>
      </w:r>
      <w:proofErr w:type="spellStart"/>
      <w:r w:rsidR="001C71DE" w:rsidRPr="008D5D9D">
        <w:rPr>
          <w:rFonts w:ascii="Times New Roman" w:hAnsi="Times New Roman"/>
        </w:rPr>
        <w:t>dobu</w:t>
      </w:r>
      <w:proofErr w:type="spellEnd"/>
      <w:r w:rsidR="001C71DE" w:rsidRPr="008D5D9D">
        <w:rPr>
          <w:rFonts w:ascii="Times New Roman" w:hAnsi="Times New Roman"/>
        </w:rPr>
        <w:t xml:space="preserve"> </w:t>
      </w:r>
      <w:proofErr w:type="spellStart"/>
      <w:r w:rsidR="001C71DE" w:rsidRPr="008D5D9D">
        <w:rPr>
          <w:rFonts w:ascii="Times New Roman" w:hAnsi="Times New Roman"/>
        </w:rPr>
        <w:t>účinnosti</w:t>
      </w:r>
      <w:proofErr w:type="spellEnd"/>
      <w:r w:rsidR="001C71DE" w:rsidRPr="008D5D9D">
        <w:rPr>
          <w:rFonts w:ascii="Times New Roman" w:hAnsi="Times New Roman"/>
        </w:rPr>
        <w:t xml:space="preserve"> </w:t>
      </w:r>
      <w:proofErr w:type="spellStart"/>
      <w:r w:rsidR="001C71DE" w:rsidRPr="008D5D9D">
        <w:rPr>
          <w:rFonts w:ascii="Times New Roman" w:hAnsi="Times New Roman"/>
        </w:rPr>
        <w:t>této</w:t>
      </w:r>
      <w:proofErr w:type="spellEnd"/>
      <w:r w:rsidR="001C71DE" w:rsidRPr="008D5D9D">
        <w:rPr>
          <w:rFonts w:ascii="Times New Roman" w:hAnsi="Times New Roman"/>
        </w:rPr>
        <w:t xml:space="preserve"> smlouvy. Po </w:t>
      </w:r>
      <w:proofErr w:type="spellStart"/>
      <w:proofErr w:type="gramStart"/>
      <w:r w:rsidRPr="008D5D9D">
        <w:rPr>
          <w:rFonts w:ascii="Times New Roman" w:hAnsi="Times New Roman"/>
        </w:rPr>
        <w:t>ukončení</w:t>
      </w:r>
      <w:proofErr w:type="spellEnd"/>
      <w:r w:rsidRPr="008D5D9D">
        <w:rPr>
          <w:rFonts w:ascii="Times New Roman" w:hAnsi="Times New Roman"/>
        </w:rPr>
        <w:t xml:space="preserve">  smlouvy</w:t>
      </w:r>
      <w:proofErr w:type="gramEnd"/>
      <w:r w:rsidRPr="008D5D9D">
        <w:rPr>
          <w:rFonts w:ascii="Times New Roman" w:hAnsi="Times New Roman"/>
        </w:rPr>
        <w:t xml:space="preserve"> se </w:t>
      </w:r>
      <w:proofErr w:type="spellStart"/>
      <w:r w:rsidRPr="008D5D9D">
        <w:rPr>
          <w:rFonts w:ascii="Times New Roman" w:hAnsi="Times New Roman"/>
        </w:rPr>
        <w:t>dodavatel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zavazuje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veškeré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prokazatelně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smazat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nebo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v</w:t>
      </w:r>
      <w:r w:rsidR="0090439B" w:rsidRPr="008D5D9D">
        <w:rPr>
          <w:rFonts w:ascii="Times New Roman" w:hAnsi="Times New Roman"/>
        </w:rPr>
        <w:t>rátit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objednateli</w:t>
      </w:r>
      <w:proofErr w:type="spellEnd"/>
      <w:r w:rsidR="0090439B" w:rsidRPr="008D5D9D">
        <w:rPr>
          <w:rFonts w:ascii="Times New Roman" w:hAnsi="Times New Roman"/>
        </w:rPr>
        <w:t xml:space="preserve"> a </w:t>
      </w:r>
      <w:proofErr w:type="spellStart"/>
      <w:r w:rsidRPr="008D5D9D">
        <w:rPr>
          <w:rFonts w:ascii="Times New Roman" w:hAnsi="Times New Roman"/>
        </w:rPr>
        <w:t>vymazat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existující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kopie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neukládá</w:t>
      </w:r>
      <w:proofErr w:type="spellEnd"/>
      <w:r w:rsidRPr="008D5D9D">
        <w:rPr>
          <w:rFonts w:ascii="Times New Roman" w:hAnsi="Times New Roman"/>
        </w:rPr>
        <w:t xml:space="preserve">-li </w:t>
      </w:r>
      <w:proofErr w:type="spellStart"/>
      <w:r w:rsidRPr="008D5D9D">
        <w:rPr>
          <w:rFonts w:ascii="Times New Roman" w:hAnsi="Times New Roman"/>
        </w:rPr>
        <w:t>zákon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poskytovateli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povinnos</w:t>
      </w:r>
      <w:r w:rsidR="0090439B" w:rsidRPr="008D5D9D">
        <w:rPr>
          <w:rFonts w:ascii="Times New Roman" w:hAnsi="Times New Roman"/>
        </w:rPr>
        <w:t>t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osobní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údaje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zpracovávat</w:t>
      </w:r>
      <w:proofErr w:type="spellEnd"/>
      <w:r w:rsidR="0090439B" w:rsidRPr="008D5D9D">
        <w:rPr>
          <w:rFonts w:ascii="Times New Roman" w:hAnsi="Times New Roman"/>
        </w:rPr>
        <w:t xml:space="preserve"> I po </w:t>
      </w:r>
      <w:proofErr w:type="spellStart"/>
      <w:r w:rsidRPr="008D5D9D">
        <w:rPr>
          <w:rFonts w:ascii="Times New Roman" w:hAnsi="Times New Roman"/>
        </w:rPr>
        <w:t>ukončení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hlavní</w:t>
      </w:r>
      <w:proofErr w:type="spellEnd"/>
      <w:r w:rsidRPr="008D5D9D">
        <w:rPr>
          <w:rFonts w:ascii="Times New Roman" w:hAnsi="Times New Roman"/>
        </w:rPr>
        <w:t xml:space="preserve"> smlouvy.</w:t>
      </w:r>
    </w:p>
    <w:p w14:paraId="10941C09" w14:textId="77777777" w:rsidR="001C71DE" w:rsidRPr="008D5D9D" w:rsidRDefault="001C71DE" w:rsidP="000164F5">
      <w:pPr>
        <w:pStyle w:val="Odstavecseseznamem"/>
        <w:widowControl/>
        <w:ind w:left="357"/>
        <w:jc w:val="both"/>
        <w:rPr>
          <w:rFonts w:ascii="Times New Roman" w:hAnsi="Times New Roman"/>
        </w:rPr>
      </w:pPr>
    </w:p>
    <w:p w14:paraId="1D044662" w14:textId="77777777" w:rsidR="00C9158A" w:rsidRPr="008D5D9D" w:rsidRDefault="00C9158A" w:rsidP="000164F5">
      <w:pPr>
        <w:pStyle w:val="Odstavecseseznamem"/>
        <w:widowControl/>
        <w:numPr>
          <w:ilvl w:val="1"/>
          <w:numId w:val="39"/>
        </w:numPr>
        <w:ind w:left="357" w:hanging="357"/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Dodavatel</w:t>
      </w:r>
      <w:proofErr w:type="spellEnd"/>
      <w:r w:rsidRPr="008D5D9D">
        <w:rPr>
          <w:rFonts w:ascii="Times New Roman" w:hAnsi="Times New Roman"/>
        </w:rPr>
        <w:t xml:space="preserve"> se </w:t>
      </w:r>
      <w:proofErr w:type="spellStart"/>
      <w:r w:rsidRPr="008D5D9D">
        <w:rPr>
          <w:rFonts w:ascii="Times New Roman" w:hAnsi="Times New Roman"/>
        </w:rPr>
        <w:t>zavazuje</w:t>
      </w:r>
      <w:proofErr w:type="spellEnd"/>
      <w:r w:rsidRPr="008D5D9D">
        <w:rPr>
          <w:rFonts w:ascii="Times New Roman" w:hAnsi="Times New Roman"/>
        </w:rPr>
        <w:t>:</w:t>
      </w:r>
    </w:p>
    <w:p w14:paraId="480CF185" w14:textId="77777777" w:rsidR="00C9158A" w:rsidRPr="008D5D9D" w:rsidRDefault="00C9158A" w:rsidP="00245302">
      <w:pPr>
        <w:pStyle w:val="Odstavecseseznamem"/>
        <w:widowControl/>
        <w:numPr>
          <w:ilvl w:val="1"/>
          <w:numId w:val="40"/>
        </w:numPr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zpracovávat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pouze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na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základě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doložených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pokynů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objednatele</w:t>
      </w:r>
      <w:proofErr w:type="spellEnd"/>
      <w:r w:rsidRPr="008D5D9D">
        <w:rPr>
          <w:rFonts w:ascii="Times New Roman" w:hAnsi="Times New Roman"/>
        </w:rPr>
        <w:t xml:space="preserve">. </w:t>
      </w:r>
      <w:proofErr w:type="spellStart"/>
      <w:r w:rsidRPr="008D5D9D">
        <w:rPr>
          <w:rFonts w:ascii="Times New Roman" w:hAnsi="Times New Roman"/>
        </w:rPr>
        <w:t>Doloženého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pokynu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objednatele</w:t>
      </w:r>
      <w:proofErr w:type="spellEnd"/>
      <w:r w:rsidRPr="008D5D9D">
        <w:rPr>
          <w:rFonts w:ascii="Times New Roman" w:hAnsi="Times New Roman"/>
        </w:rPr>
        <w:t xml:space="preserve"> je </w:t>
      </w:r>
      <w:proofErr w:type="spellStart"/>
      <w:r w:rsidRPr="008D5D9D">
        <w:rPr>
          <w:rFonts w:ascii="Times New Roman" w:hAnsi="Times New Roman"/>
        </w:rPr>
        <w:t>třeba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tehdy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mají</w:t>
      </w:r>
      <w:proofErr w:type="spellEnd"/>
      <w:r w:rsidRPr="008D5D9D">
        <w:rPr>
          <w:rFonts w:ascii="Times New Roman" w:hAnsi="Times New Roman"/>
        </w:rPr>
        <w:t xml:space="preserve">-li </w:t>
      </w:r>
      <w:proofErr w:type="spellStart"/>
      <w:r w:rsidRPr="008D5D9D">
        <w:rPr>
          <w:rFonts w:ascii="Times New Roman" w:hAnsi="Times New Roman"/>
        </w:rPr>
        <w:t>být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předávány</w:t>
      </w:r>
      <w:proofErr w:type="spellEnd"/>
      <w:r w:rsidRPr="008D5D9D">
        <w:rPr>
          <w:rFonts w:ascii="Times New Roman" w:hAnsi="Times New Roman"/>
        </w:rPr>
        <w:t xml:space="preserve"> do </w:t>
      </w:r>
      <w:proofErr w:type="spellStart"/>
      <w:r w:rsidRPr="008D5D9D">
        <w:rPr>
          <w:rFonts w:ascii="Times New Roman" w:hAnsi="Times New Roman"/>
        </w:rPr>
        <w:t>třetí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země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nebo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mezinárodní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organizaci</w:t>
      </w:r>
      <w:proofErr w:type="spellEnd"/>
      <w:r w:rsidRPr="008D5D9D">
        <w:rPr>
          <w:rFonts w:ascii="Times New Roman" w:hAnsi="Times New Roman"/>
        </w:rPr>
        <w:t>;</w:t>
      </w:r>
    </w:p>
    <w:p w14:paraId="339A65F1" w14:textId="77777777" w:rsidR="00C9158A" w:rsidRPr="008D5D9D" w:rsidRDefault="00C9158A" w:rsidP="00245302">
      <w:pPr>
        <w:pStyle w:val="Odstavecseseznamem"/>
        <w:widowControl/>
        <w:numPr>
          <w:ilvl w:val="1"/>
          <w:numId w:val="40"/>
        </w:numPr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zajistit</w:t>
      </w:r>
      <w:proofErr w:type="spellEnd"/>
      <w:r w:rsidRPr="008D5D9D">
        <w:rPr>
          <w:rFonts w:ascii="Times New Roman" w:hAnsi="Times New Roman"/>
        </w:rPr>
        <w:t xml:space="preserve">, aby se </w:t>
      </w:r>
      <w:proofErr w:type="spellStart"/>
      <w:r w:rsidRPr="008D5D9D">
        <w:rPr>
          <w:rFonts w:ascii="Times New Roman" w:hAnsi="Times New Roman"/>
        </w:rPr>
        <w:t>pověření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zaměstnanci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dodavatele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kteří</w:t>
      </w:r>
      <w:proofErr w:type="spellEnd"/>
      <w:r w:rsidRPr="008D5D9D">
        <w:rPr>
          <w:rFonts w:ascii="Times New Roman" w:hAnsi="Times New Roman"/>
        </w:rPr>
        <w:t xml:space="preserve"> se </w:t>
      </w:r>
      <w:proofErr w:type="spellStart"/>
      <w:r w:rsidRPr="008D5D9D">
        <w:rPr>
          <w:rFonts w:ascii="Times New Roman" w:hAnsi="Times New Roman"/>
        </w:rPr>
        <w:t>dostanou</w:t>
      </w:r>
      <w:proofErr w:type="spellEnd"/>
      <w:r w:rsidRPr="008D5D9D">
        <w:rPr>
          <w:rFonts w:ascii="Times New Roman" w:hAnsi="Times New Roman"/>
        </w:rPr>
        <w:t xml:space="preserve"> do </w:t>
      </w:r>
      <w:proofErr w:type="spellStart"/>
      <w:r w:rsidRPr="008D5D9D">
        <w:rPr>
          <w:rFonts w:ascii="Times New Roman" w:hAnsi="Times New Roman"/>
        </w:rPr>
        <w:t>kontaktu</w:t>
      </w:r>
      <w:proofErr w:type="spellEnd"/>
      <w:r w:rsidRPr="008D5D9D">
        <w:rPr>
          <w:rFonts w:ascii="Times New Roman" w:hAnsi="Times New Roman"/>
        </w:rPr>
        <w:t xml:space="preserve"> s </w:t>
      </w:r>
      <w:proofErr w:type="spellStart"/>
      <w:r w:rsidRPr="008D5D9D">
        <w:rPr>
          <w:rFonts w:ascii="Times New Roman" w:hAnsi="Times New Roman"/>
        </w:rPr>
        <w:t>osobními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údaji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zavázali</w:t>
      </w:r>
      <w:proofErr w:type="spellEnd"/>
      <w:r w:rsidRPr="008D5D9D">
        <w:rPr>
          <w:rFonts w:ascii="Times New Roman" w:hAnsi="Times New Roman"/>
        </w:rPr>
        <w:t xml:space="preserve"> k </w:t>
      </w:r>
      <w:proofErr w:type="spellStart"/>
      <w:r w:rsidRPr="008D5D9D">
        <w:rPr>
          <w:rFonts w:ascii="Times New Roman" w:hAnsi="Times New Roman"/>
        </w:rPr>
        <w:t>mlčenlivosti</w:t>
      </w:r>
      <w:proofErr w:type="spellEnd"/>
      <w:r w:rsidRPr="008D5D9D">
        <w:rPr>
          <w:rFonts w:ascii="Times New Roman" w:hAnsi="Times New Roman"/>
        </w:rPr>
        <w:t>;</w:t>
      </w:r>
    </w:p>
    <w:p w14:paraId="4545943C" w14:textId="77777777" w:rsidR="00C9158A" w:rsidRPr="008D5D9D" w:rsidRDefault="00C9158A" w:rsidP="00245302">
      <w:pPr>
        <w:pStyle w:val="Odstavecseseznamem"/>
        <w:widowControl/>
        <w:numPr>
          <w:ilvl w:val="1"/>
          <w:numId w:val="40"/>
        </w:numPr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provést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vhodná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technická</w:t>
      </w:r>
      <w:proofErr w:type="spellEnd"/>
      <w:r w:rsidRPr="008D5D9D">
        <w:rPr>
          <w:rFonts w:ascii="Times New Roman" w:hAnsi="Times New Roman"/>
        </w:rPr>
        <w:t xml:space="preserve"> </w:t>
      </w:r>
      <w:proofErr w:type="gramStart"/>
      <w:r w:rsidRPr="008D5D9D">
        <w:rPr>
          <w:rFonts w:ascii="Times New Roman" w:hAnsi="Times New Roman"/>
        </w:rPr>
        <w:t>a</w:t>
      </w:r>
      <w:proofErr w:type="gram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organizační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zabezpečení</w:t>
      </w:r>
      <w:proofErr w:type="spellEnd"/>
      <w:r w:rsidRPr="008D5D9D">
        <w:rPr>
          <w:rFonts w:ascii="Times New Roman" w:hAnsi="Times New Roman"/>
        </w:rPr>
        <w:t xml:space="preserve">, aby </w:t>
      </w:r>
      <w:proofErr w:type="spellStart"/>
      <w:r w:rsidRPr="008D5D9D">
        <w:rPr>
          <w:rFonts w:ascii="Times New Roman" w:hAnsi="Times New Roman"/>
        </w:rPr>
        <w:t>zajistil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úroveň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zabezpečení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odpovídající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danému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riziku</w:t>
      </w:r>
      <w:proofErr w:type="spellEnd"/>
      <w:r w:rsidRPr="008D5D9D">
        <w:rPr>
          <w:rFonts w:ascii="Times New Roman" w:hAnsi="Times New Roman"/>
        </w:rPr>
        <w:t xml:space="preserve">. </w:t>
      </w:r>
      <w:proofErr w:type="spellStart"/>
      <w:r w:rsidRPr="008D5D9D">
        <w:rPr>
          <w:rFonts w:ascii="Times New Roman" w:hAnsi="Times New Roman"/>
        </w:rPr>
        <w:t>Při</w:t>
      </w:r>
      <w:proofErr w:type="spellEnd"/>
      <w:r w:rsidRPr="008D5D9D">
        <w:rPr>
          <w:rFonts w:ascii="Times New Roman" w:hAnsi="Times New Roman"/>
        </w:rPr>
        <w:t> </w:t>
      </w:r>
      <w:proofErr w:type="spellStart"/>
      <w:r w:rsidRPr="008D5D9D">
        <w:rPr>
          <w:rFonts w:ascii="Times New Roman" w:hAnsi="Times New Roman"/>
        </w:rPr>
        <w:t>posuzování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vhodné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úrovně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zabezpečení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dodavatel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zohlední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zejména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rizika</w:t>
      </w:r>
      <w:proofErr w:type="spellEnd"/>
      <w:r w:rsidR="0090439B" w:rsidRPr="008D5D9D">
        <w:rPr>
          <w:rFonts w:ascii="Times New Roman" w:hAnsi="Times New Roman"/>
        </w:rPr>
        <w:t xml:space="preserve">, </w:t>
      </w:r>
      <w:proofErr w:type="spellStart"/>
      <w:r w:rsidR="0090439B" w:rsidRPr="008D5D9D">
        <w:rPr>
          <w:rFonts w:ascii="Times New Roman" w:hAnsi="Times New Roman"/>
        </w:rPr>
        <w:lastRenderedPageBreak/>
        <w:t>která</w:t>
      </w:r>
      <w:proofErr w:type="spellEnd"/>
      <w:r w:rsidR="0090439B" w:rsidRPr="008D5D9D">
        <w:rPr>
          <w:rFonts w:ascii="Times New Roman" w:hAnsi="Times New Roman"/>
        </w:rPr>
        <w:t> </w:t>
      </w:r>
      <w:proofErr w:type="spellStart"/>
      <w:r w:rsidRPr="008D5D9D">
        <w:rPr>
          <w:rFonts w:ascii="Times New Roman" w:hAnsi="Times New Roman"/>
        </w:rPr>
        <w:t>představuje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zpracování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zejména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náhodné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nebo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protiprávní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zničení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ztráta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pozměňování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neoprávněné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zpřístupnění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předávaných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uložených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nebo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jinak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zpra</w:t>
      </w:r>
      <w:r w:rsidR="0090439B" w:rsidRPr="008D5D9D">
        <w:rPr>
          <w:rFonts w:ascii="Times New Roman" w:hAnsi="Times New Roman"/>
        </w:rPr>
        <w:t>covávaných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osobních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údajů</w:t>
      </w:r>
      <w:proofErr w:type="spellEnd"/>
      <w:r w:rsidR="0090439B" w:rsidRPr="008D5D9D">
        <w:rPr>
          <w:rFonts w:ascii="Times New Roman" w:hAnsi="Times New Roman"/>
        </w:rPr>
        <w:t xml:space="preserve">, </w:t>
      </w:r>
      <w:proofErr w:type="spellStart"/>
      <w:r w:rsidR="0090439B" w:rsidRPr="008D5D9D">
        <w:rPr>
          <w:rFonts w:ascii="Times New Roman" w:hAnsi="Times New Roman"/>
        </w:rPr>
        <w:t>nebo</w:t>
      </w:r>
      <w:proofErr w:type="spellEnd"/>
      <w:r w:rsidR="0090439B" w:rsidRPr="008D5D9D">
        <w:rPr>
          <w:rFonts w:ascii="Times New Roman" w:hAnsi="Times New Roman"/>
        </w:rPr>
        <w:t> </w:t>
      </w:r>
      <w:proofErr w:type="spellStart"/>
      <w:r w:rsidRPr="008D5D9D">
        <w:rPr>
          <w:rFonts w:ascii="Times New Roman" w:hAnsi="Times New Roman"/>
        </w:rPr>
        <w:t>neoprávněný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přístup</w:t>
      </w:r>
      <w:proofErr w:type="spellEnd"/>
      <w:r w:rsidRPr="008D5D9D">
        <w:rPr>
          <w:rFonts w:ascii="Times New Roman" w:hAnsi="Times New Roman"/>
        </w:rPr>
        <w:t xml:space="preserve"> k </w:t>
      </w:r>
      <w:proofErr w:type="spellStart"/>
      <w:r w:rsidRPr="008D5D9D">
        <w:rPr>
          <w:rFonts w:ascii="Times New Roman" w:hAnsi="Times New Roman"/>
        </w:rPr>
        <w:t>nim</w:t>
      </w:r>
      <w:proofErr w:type="spellEnd"/>
      <w:r w:rsidRPr="008D5D9D">
        <w:rPr>
          <w:rFonts w:ascii="Times New Roman" w:hAnsi="Times New Roman"/>
        </w:rPr>
        <w:t>;</w:t>
      </w:r>
    </w:p>
    <w:p w14:paraId="195498CB" w14:textId="2B2F902E" w:rsidR="00C9158A" w:rsidRPr="008D5D9D" w:rsidRDefault="00C9158A" w:rsidP="00245302">
      <w:pPr>
        <w:pStyle w:val="Odstavecseseznamem"/>
        <w:widowControl/>
        <w:numPr>
          <w:ilvl w:val="1"/>
          <w:numId w:val="40"/>
        </w:numPr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nezapojit</w:t>
      </w:r>
      <w:proofErr w:type="spellEnd"/>
      <w:r w:rsidRPr="008D5D9D">
        <w:rPr>
          <w:rFonts w:ascii="Times New Roman" w:hAnsi="Times New Roman"/>
        </w:rPr>
        <w:t xml:space="preserve"> do </w:t>
      </w:r>
      <w:proofErr w:type="spellStart"/>
      <w:r w:rsidRPr="008D5D9D">
        <w:rPr>
          <w:rFonts w:ascii="Times New Roman" w:hAnsi="Times New Roman"/>
        </w:rPr>
        <w:t>zpracování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žádného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dalšího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poddodavatele</w:t>
      </w:r>
      <w:proofErr w:type="spellEnd"/>
      <w:r w:rsidRPr="008D5D9D">
        <w:rPr>
          <w:rFonts w:ascii="Times New Roman" w:hAnsi="Times New Roman"/>
        </w:rPr>
        <w:t xml:space="preserve"> (</w:t>
      </w:r>
      <w:proofErr w:type="spellStart"/>
      <w:r w:rsidRPr="008D5D9D">
        <w:rPr>
          <w:rFonts w:ascii="Times New Roman" w:hAnsi="Times New Roman"/>
        </w:rPr>
        <w:t>zpracovatele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) bez </w:t>
      </w:r>
      <w:proofErr w:type="spellStart"/>
      <w:r w:rsidRPr="008D5D9D">
        <w:rPr>
          <w:rFonts w:ascii="Times New Roman" w:hAnsi="Times New Roman"/>
        </w:rPr>
        <w:t>předchozího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písemného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povolení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objednatele</w:t>
      </w:r>
      <w:proofErr w:type="spellEnd"/>
      <w:r w:rsidRPr="008D5D9D">
        <w:rPr>
          <w:rFonts w:ascii="Times New Roman" w:hAnsi="Times New Roman"/>
        </w:rPr>
        <w:t xml:space="preserve">. </w:t>
      </w:r>
      <w:proofErr w:type="spellStart"/>
      <w:r w:rsidRPr="008D5D9D">
        <w:rPr>
          <w:rFonts w:ascii="Times New Roman" w:hAnsi="Times New Roman"/>
        </w:rPr>
        <w:t>Udělí</w:t>
      </w:r>
      <w:proofErr w:type="spellEnd"/>
      <w:r w:rsidRPr="008D5D9D">
        <w:rPr>
          <w:rFonts w:ascii="Times New Roman" w:hAnsi="Times New Roman"/>
        </w:rPr>
        <w:t xml:space="preserve">-li </w:t>
      </w:r>
      <w:proofErr w:type="spellStart"/>
      <w:r w:rsidRPr="008D5D9D">
        <w:rPr>
          <w:rFonts w:ascii="Times New Roman" w:hAnsi="Times New Roman"/>
        </w:rPr>
        <w:t>objednatel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povolení</w:t>
      </w:r>
      <w:proofErr w:type="spellEnd"/>
      <w:r w:rsidRPr="008D5D9D">
        <w:rPr>
          <w:rFonts w:ascii="Times New Roman" w:hAnsi="Times New Roman"/>
        </w:rPr>
        <w:t xml:space="preserve"> k </w:t>
      </w:r>
      <w:proofErr w:type="spellStart"/>
      <w:r w:rsidRPr="008D5D9D">
        <w:rPr>
          <w:rFonts w:ascii="Times New Roman" w:hAnsi="Times New Roman"/>
        </w:rPr>
        <w:t>zapojení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poddodavatele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musí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být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tomuto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poddodavateli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uloženy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stejné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povinnosti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na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ochranu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jaké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jsou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uvedeny</w:t>
      </w:r>
      <w:proofErr w:type="spellEnd"/>
      <w:r w:rsidRPr="008D5D9D">
        <w:rPr>
          <w:rFonts w:ascii="Times New Roman" w:hAnsi="Times New Roman"/>
        </w:rPr>
        <w:t xml:space="preserve"> v </w:t>
      </w:r>
      <w:proofErr w:type="spellStart"/>
      <w:r w:rsidR="00022851">
        <w:rPr>
          <w:rFonts w:ascii="Times New Roman" w:hAnsi="Times New Roman"/>
        </w:rPr>
        <w:t>této</w:t>
      </w:r>
      <w:proofErr w:type="spellEnd"/>
      <w:r w:rsidR="00022851">
        <w:rPr>
          <w:rFonts w:ascii="Times New Roman" w:hAnsi="Times New Roman"/>
        </w:rPr>
        <w:t xml:space="preserve"> </w:t>
      </w:r>
      <w:proofErr w:type="spellStart"/>
      <w:r w:rsidR="00022851">
        <w:rPr>
          <w:rFonts w:ascii="Times New Roman" w:hAnsi="Times New Roman"/>
        </w:rPr>
        <w:t>smlouvě</w:t>
      </w:r>
      <w:proofErr w:type="spellEnd"/>
      <w:r w:rsidRPr="008D5D9D">
        <w:rPr>
          <w:rFonts w:ascii="Times New Roman" w:hAnsi="Times New Roman"/>
        </w:rPr>
        <w:t xml:space="preserve">. </w:t>
      </w:r>
      <w:proofErr w:type="spellStart"/>
      <w:r w:rsidRPr="008D5D9D">
        <w:rPr>
          <w:rFonts w:ascii="Times New Roman" w:hAnsi="Times New Roman"/>
        </w:rPr>
        <w:t>Nesplní</w:t>
      </w:r>
      <w:proofErr w:type="spellEnd"/>
      <w:r w:rsidRPr="008D5D9D">
        <w:rPr>
          <w:rFonts w:ascii="Times New Roman" w:hAnsi="Times New Roman"/>
        </w:rPr>
        <w:t xml:space="preserve">-li </w:t>
      </w:r>
      <w:proofErr w:type="spellStart"/>
      <w:r w:rsidRPr="008D5D9D">
        <w:rPr>
          <w:rFonts w:ascii="Times New Roman" w:hAnsi="Times New Roman"/>
        </w:rPr>
        <w:t>poddodavatel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své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povinnosti</w:t>
      </w:r>
      <w:proofErr w:type="spellEnd"/>
      <w:r w:rsidRPr="008D5D9D">
        <w:rPr>
          <w:rFonts w:ascii="Times New Roman" w:hAnsi="Times New Roman"/>
        </w:rPr>
        <w:t xml:space="preserve"> v </w:t>
      </w:r>
      <w:proofErr w:type="spellStart"/>
      <w:r w:rsidRPr="008D5D9D">
        <w:rPr>
          <w:rFonts w:ascii="Times New Roman" w:hAnsi="Times New Roman"/>
        </w:rPr>
        <w:t>oblasti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ochrany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odpovídá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objednateli</w:t>
      </w:r>
      <w:proofErr w:type="spellEnd"/>
      <w:r w:rsidRPr="008D5D9D">
        <w:rPr>
          <w:rFonts w:ascii="Times New Roman" w:hAnsi="Times New Roman"/>
        </w:rPr>
        <w:t xml:space="preserve"> za </w:t>
      </w:r>
      <w:proofErr w:type="spellStart"/>
      <w:r w:rsidRPr="008D5D9D">
        <w:rPr>
          <w:rFonts w:ascii="Times New Roman" w:hAnsi="Times New Roman"/>
        </w:rPr>
        <w:t>plnění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povinností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dotčeného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poddodavatele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nadále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plně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dodavatel</w:t>
      </w:r>
      <w:proofErr w:type="spellEnd"/>
      <w:r w:rsidRPr="008D5D9D">
        <w:rPr>
          <w:rFonts w:ascii="Times New Roman" w:hAnsi="Times New Roman"/>
        </w:rPr>
        <w:t>;</w:t>
      </w:r>
    </w:p>
    <w:p w14:paraId="5D7652CD" w14:textId="77777777" w:rsidR="00C9158A" w:rsidRPr="008D5D9D" w:rsidRDefault="00C9158A" w:rsidP="00245302">
      <w:pPr>
        <w:pStyle w:val="Odstavecseseznamem"/>
        <w:widowControl/>
        <w:numPr>
          <w:ilvl w:val="1"/>
          <w:numId w:val="40"/>
        </w:numPr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zohlednit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povahu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zpracování</w:t>
      </w:r>
      <w:proofErr w:type="spellEnd"/>
      <w:r w:rsidRPr="008D5D9D">
        <w:rPr>
          <w:rFonts w:ascii="Times New Roman" w:hAnsi="Times New Roman"/>
        </w:rPr>
        <w:t xml:space="preserve"> a </w:t>
      </w:r>
      <w:proofErr w:type="spellStart"/>
      <w:r w:rsidRPr="008D5D9D">
        <w:rPr>
          <w:rFonts w:ascii="Times New Roman" w:hAnsi="Times New Roman"/>
        </w:rPr>
        <w:t>být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nápomocen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prostře</w:t>
      </w:r>
      <w:r w:rsidR="0090439B" w:rsidRPr="008D5D9D">
        <w:rPr>
          <w:rFonts w:ascii="Times New Roman" w:hAnsi="Times New Roman"/>
        </w:rPr>
        <w:t>dnictvím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vhodných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spellStart"/>
      <w:r w:rsidR="0090439B" w:rsidRPr="008D5D9D">
        <w:rPr>
          <w:rFonts w:ascii="Times New Roman" w:hAnsi="Times New Roman"/>
        </w:rPr>
        <w:t>technických</w:t>
      </w:r>
      <w:proofErr w:type="spellEnd"/>
      <w:r w:rsidR="0090439B" w:rsidRPr="008D5D9D">
        <w:rPr>
          <w:rFonts w:ascii="Times New Roman" w:hAnsi="Times New Roman"/>
        </w:rPr>
        <w:t xml:space="preserve"> </w:t>
      </w:r>
      <w:proofErr w:type="gramStart"/>
      <w:r w:rsidR="0090439B" w:rsidRPr="008D5D9D">
        <w:rPr>
          <w:rFonts w:ascii="Times New Roman" w:hAnsi="Times New Roman"/>
        </w:rPr>
        <w:t>a</w:t>
      </w:r>
      <w:proofErr w:type="gramEnd"/>
      <w:r w:rsidR="0090439B" w:rsidRPr="008D5D9D">
        <w:rPr>
          <w:rFonts w:ascii="Times New Roman" w:hAnsi="Times New Roman"/>
        </w:rPr>
        <w:t> </w:t>
      </w:r>
      <w:proofErr w:type="spellStart"/>
      <w:r w:rsidRPr="008D5D9D">
        <w:rPr>
          <w:rFonts w:ascii="Times New Roman" w:hAnsi="Times New Roman"/>
        </w:rPr>
        <w:t>organizačních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opatření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při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plnění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objednatelovi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</w:t>
      </w:r>
      <w:r w:rsidR="001C71DE" w:rsidRPr="008D5D9D">
        <w:rPr>
          <w:rFonts w:ascii="Times New Roman" w:hAnsi="Times New Roman"/>
        </w:rPr>
        <w:t>ovinnosti</w:t>
      </w:r>
      <w:proofErr w:type="spellEnd"/>
      <w:r w:rsidR="001C71DE" w:rsidRPr="008D5D9D">
        <w:rPr>
          <w:rFonts w:ascii="Times New Roman" w:hAnsi="Times New Roman"/>
        </w:rPr>
        <w:t xml:space="preserve"> </w:t>
      </w:r>
      <w:proofErr w:type="spellStart"/>
      <w:r w:rsidR="001C71DE" w:rsidRPr="008D5D9D">
        <w:rPr>
          <w:rFonts w:ascii="Times New Roman" w:hAnsi="Times New Roman"/>
        </w:rPr>
        <w:t>reagovat</w:t>
      </w:r>
      <w:proofErr w:type="spellEnd"/>
      <w:r w:rsidR="001C71DE" w:rsidRPr="008D5D9D">
        <w:rPr>
          <w:rFonts w:ascii="Times New Roman" w:hAnsi="Times New Roman"/>
        </w:rPr>
        <w:t xml:space="preserve"> </w:t>
      </w:r>
      <w:proofErr w:type="spellStart"/>
      <w:r w:rsidR="001C71DE" w:rsidRPr="008D5D9D">
        <w:rPr>
          <w:rFonts w:ascii="Times New Roman" w:hAnsi="Times New Roman"/>
        </w:rPr>
        <w:t>na</w:t>
      </w:r>
      <w:proofErr w:type="spellEnd"/>
      <w:r w:rsidR="001C71DE" w:rsidRPr="008D5D9D">
        <w:rPr>
          <w:rFonts w:ascii="Times New Roman" w:hAnsi="Times New Roman"/>
        </w:rPr>
        <w:t xml:space="preserve"> </w:t>
      </w:r>
      <w:proofErr w:type="spellStart"/>
      <w:r w:rsidR="001C71DE" w:rsidRPr="008D5D9D">
        <w:rPr>
          <w:rFonts w:ascii="Times New Roman" w:hAnsi="Times New Roman"/>
        </w:rPr>
        <w:t>žádosti</w:t>
      </w:r>
      <w:proofErr w:type="spellEnd"/>
      <w:r w:rsidR="001C71DE" w:rsidRPr="008D5D9D">
        <w:rPr>
          <w:rFonts w:ascii="Times New Roman" w:hAnsi="Times New Roman"/>
        </w:rPr>
        <w:t xml:space="preserve"> o </w:t>
      </w:r>
      <w:proofErr w:type="spellStart"/>
      <w:r w:rsidRPr="008D5D9D">
        <w:rPr>
          <w:rFonts w:ascii="Times New Roman" w:hAnsi="Times New Roman"/>
        </w:rPr>
        <w:t>výkon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práv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subjektů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stanovených</w:t>
      </w:r>
      <w:proofErr w:type="spellEnd"/>
      <w:r w:rsidRPr="008D5D9D">
        <w:rPr>
          <w:rFonts w:ascii="Times New Roman" w:hAnsi="Times New Roman"/>
        </w:rPr>
        <w:t xml:space="preserve"> v </w:t>
      </w:r>
      <w:proofErr w:type="spellStart"/>
      <w:r w:rsidRPr="008D5D9D">
        <w:rPr>
          <w:rFonts w:ascii="Times New Roman" w:hAnsi="Times New Roman"/>
        </w:rPr>
        <w:t>odst</w:t>
      </w:r>
      <w:proofErr w:type="spellEnd"/>
      <w:r w:rsidRPr="008D5D9D">
        <w:rPr>
          <w:rFonts w:ascii="Times New Roman" w:hAnsi="Times New Roman"/>
        </w:rPr>
        <w:t xml:space="preserve">. 2 </w:t>
      </w:r>
      <w:proofErr w:type="spellStart"/>
      <w:r w:rsidRPr="008D5D9D">
        <w:rPr>
          <w:rFonts w:ascii="Times New Roman" w:hAnsi="Times New Roman"/>
        </w:rPr>
        <w:t>tohoto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článku</w:t>
      </w:r>
      <w:proofErr w:type="spellEnd"/>
      <w:r w:rsidRPr="008D5D9D">
        <w:rPr>
          <w:rFonts w:ascii="Times New Roman" w:hAnsi="Times New Roman"/>
        </w:rPr>
        <w:t>;</w:t>
      </w:r>
    </w:p>
    <w:p w14:paraId="1F535F03" w14:textId="77777777" w:rsidR="00C9158A" w:rsidRPr="008D5D9D" w:rsidRDefault="00C9158A" w:rsidP="00245302">
      <w:pPr>
        <w:pStyle w:val="Odstavecseseznamem"/>
        <w:widowControl/>
        <w:numPr>
          <w:ilvl w:val="1"/>
          <w:numId w:val="40"/>
        </w:numPr>
        <w:ind w:left="714" w:hanging="357"/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být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nápomocen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při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zajišťování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souladu</w:t>
      </w:r>
      <w:proofErr w:type="spellEnd"/>
      <w:r w:rsidRPr="008D5D9D">
        <w:rPr>
          <w:rFonts w:ascii="Times New Roman" w:hAnsi="Times New Roman"/>
        </w:rPr>
        <w:t xml:space="preserve"> s </w:t>
      </w:r>
      <w:proofErr w:type="spellStart"/>
      <w:r w:rsidRPr="008D5D9D">
        <w:rPr>
          <w:rFonts w:ascii="Times New Roman" w:hAnsi="Times New Roman"/>
        </w:rPr>
        <w:t>povinnostmi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podle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článků</w:t>
      </w:r>
      <w:proofErr w:type="spellEnd"/>
      <w:r w:rsidRPr="008D5D9D">
        <w:rPr>
          <w:rFonts w:ascii="Times New Roman" w:hAnsi="Times New Roman"/>
        </w:rPr>
        <w:t xml:space="preserve"> 32 </w:t>
      </w:r>
      <w:proofErr w:type="spellStart"/>
      <w:r w:rsidRPr="008D5D9D">
        <w:rPr>
          <w:rFonts w:ascii="Times New Roman" w:hAnsi="Times New Roman"/>
        </w:rPr>
        <w:t>až</w:t>
      </w:r>
      <w:proofErr w:type="spellEnd"/>
      <w:r w:rsidRPr="008D5D9D">
        <w:rPr>
          <w:rFonts w:ascii="Times New Roman" w:hAnsi="Times New Roman"/>
        </w:rPr>
        <w:t xml:space="preserve"> 36 GDPR (</w:t>
      </w:r>
      <w:proofErr w:type="spellStart"/>
      <w:r w:rsidRPr="008D5D9D">
        <w:rPr>
          <w:rFonts w:ascii="Times New Roman" w:hAnsi="Times New Roman"/>
        </w:rPr>
        <w:t>Zabezpečení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), a to </w:t>
      </w:r>
      <w:proofErr w:type="spellStart"/>
      <w:r w:rsidRPr="008D5D9D">
        <w:rPr>
          <w:rFonts w:ascii="Times New Roman" w:hAnsi="Times New Roman"/>
        </w:rPr>
        <w:t>při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zohlednění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povahy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zpracování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informací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jež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má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dodavatel</w:t>
      </w:r>
      <w:proofErr w:type="spellEnd"/>
      <w:r w:rsidRPr="008D5D9D">
        <w:rPr>
          <w:rFonts w:ascii="Times New Roman" w:hAnsi="Times New Roman"/>
        </w:rPr>
        <w:t xml:space="preserve"> k </w:t>
      </w:r>
      <w:proofErr w:type="spellStart"/>
      <w:r w:rsidRPr="008D5D9D">
        <w:rPr>
          <w:rFonts w:ascii="Times New Roman" w:hAnsi="Times New Roman"/>
        </w:rPr>
        <w:t>dispozici</w:t>
      </w:r>
      <w:proofErr w:type="spellEnd"/>
      <w:r w:rsidRPr="008D5D9D">
        <w:rPr>
          <w:rFonts w:ascii="Times New Roman" w:hAnsi="Times New Roman"/>
        </w:rPr>
        <w:t>;</w:t>
      </w:r>
    </w:p>
    <w:p w14:paraId="5C70B614" w14:textId="77777777" w:rsidR="00C9158A" w:rsidRPr="008D5D9D" w:rsidRDefault="00C9158A" w:rsidP="00245302">
      <w:pPr>
        <w:pStyle w:val="Odstavecseseznamem"/>
        <w:widowControl/>
        <w:numPr>
          <w:ilvl w:val="1"/>
          <w:numId w:val="40"/>
        </w:numPr>
        <w:jc w:val="both"/>
        <w:rPr>
          <w:rFonts w:ascii="Times New Roman" w:hAnsi="Times New Roman"/>
        </w:rPr>
      </w:pPr>
      <w:r w:rsidRPr="008D5D9D">
        <w:rPr>
          <w:rFonts w:ascii="Times New Roman" w:hAnsi="Times New Roman"/>
        </w:rPr>
        <w:t xml:space="preserve">bez </w:t>
      </w:r>
      <w:proofErr w:type="spellStart"/>
      <w:r w:rsidRPr="008D5D9D">
        <w:rPr>
          <w:rFonts w:ascii="Times New Roman" w:hAnsi="Times New Roman"/>
        </w:rPr>
        <w:t>zbytečného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odkladu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ohlásit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případy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porušení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zabezpečení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>;</w:t>
      </w:r>
    </w:p>
    <w:p w14:paraId="6B05FBBF" w14:textId="77777777" w:rsidR="00C9158A" w:rsidRPr="008D5D9D" w:rsidRDefault="00C9158A" w:rsidP="00245302">
      <w:pPr>
        <w:pStyle w:val="Odstavecseseznamem"/>
        <w:widowControl/>
        <w:numPr>
          <w:ilvl w:val="1"/>
          <w:numId w:val="40"/>
        </w:numPr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poskytnout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veškeré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informace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potřebné</w:t>
      </w:r>
      <w:proofErr w:type="spellEnd"/>
      <w:r w:rsidRPr="008D5D9D">
        <w:rPr>
          <w:rFonts w:ascii="Times New Roman" w:hAnsi="Times New Roman"/>
        </w:rPr>
        <w:t xml:space="preserve"> k </w:t>
      </w:r>
      <w:proofErr w:type="spellStart"/>
      <w:r w:rsidRPr="008D5D9D">
        <w:rPr>
          <w:rFonts w:ascii="Times New Roman" w:hAnsi="Times New Roman"/>
        </w:rPr>
        <w:t>doložení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toho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že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byly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splněny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povinnosti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stanovené</w:t>
      </w:r>
      <w:proofErr w:type="spellEnd"/>
      <w:r w:rsidRPr="008D5D9D">
        <w:rPr>
          <w:rFonts w:ascii="Times New Roman" w:hAnsi="Times New Roman"/>
        </w:rPr>
        <w:t xml:space="preserve"> v </w:t>
      </w:r>
      <w:proofErr w:type="spellStart"/>
      <w:r w:rsidRPr="008D5D9D">
        <w:rPr>
          <w:rFonts w:ascii="Times New Roman" w:hAnsi="Times New Roman"/>
        </w:rPr>
        <w:t>tomto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proofErr w:type="gramStart"/>
      <w:r w:rsidRPr="008D5D9D">
        <w:rPr>
          <w:rFonts w:ascii="Times New Roman" w:hAnsi="Times New Roman"/>
        </w:rPr>
        <w:t>článku</w:t>
      </w:r>
      <w:proofErr w:type="spellEnd"/>
      <w:r w:rsidRPr="008D5D9D">
        <w:rPr>
          <w:rFonts w:ascii="Times New Roman" w:hAnsi="Times New Roman"/>
        </w:rPr>
        <w:t xml:space="preserve">  a</w:t>
      </w:r>
      <w:proofErr w:type="gram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umožnit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audity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včetně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inspekcí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prováděné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objednatelem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nebo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jiným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auditorem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kterého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pověřil</w:t>
      </w:r>
      <w:proofErr w:type="spellEnd"/>
      <w:r w:rsidRPr="008D5D9D">
        <w:rPr>
          <w:rFonts w:ascii="Times New Roman" w:hAnsi="Times New Roman"/>
        </w:rPr>
        <w:t>, a </w:t>
      </w:r>
      <w:proofErr w:type="spellStart"/>
      <w:r w:rsidRPr="008D5D9D">
        <w:rPr>
          <w:rFonts w:ascii="Times New Roman" w:hAnsi="Times New Roman"/>
        </w:rPr>
        <w:t>poskytovat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součinnost</w:t>
      </w:r>
      <w:proofErr w:type="spellEnd"/>
      <w:r w:rsidRPr="008D5D9D">
        <w:rPr>
          <w:rFonts w:ascii="Times New Roman" w:hAnsi="Times New Roman"/>
        </w:rPr>
        <w:t xml:space="preserve"> k </w:t>
      </w:r>
      <w:proofErr w:type="spellStart"/>
      <w:r w:rsidRPr="008D5D9D">
        <w:rPr>
          <w:rFonts w:ascii="Times New Roman" w:hAnsi="Times New Roman"/>
        </w:rPr>
        <w:t>těmto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auditům</w:t>
      </w:r>
      <w:proofErr w:type="spellEnd"/>
      <w:r w:rsidRPr="008D5D9D">
        <w:rPr>
          <w:rFonts w:ascii="Times New Roman" w:hAnsi="Times New Roman"/>
        </w:rPr>
        <w:t>;</w:t>
      </w:r>
    </w:p>
    <w:p w14:paraId="5F97D076" w14:textId="77777777" w:rsidR="00C9158A" w:rsidRPr="008D5D9D" w:rsidRDefault="00C9158A" w:rsidP="00245302">
      <w:pPr>
        <w:pStyle w:val="Odstavecseseznamem"/>
        <w:widowControl/>
        <w:numPr>
          <w:ilvl w:val="1"/>
          <w:numId w:val="40"/>
        </w:numPr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neprodleně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informovat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proofErr w:type="gramStart"/>
      <w:r w:rsidRPr="008D5D9D">
        <w:rPr>
          <w:rFonts w:ascii="Times New Roman" w:hAnsi="Times New Roman"/>
        </w:rPr>
        <w:t>objednatele</w:t>
      </w:r>
      <w:proofErr w:type="spellEnd"/>
      <w:r w:rsidRPr="008D5D9D">
        <w:rPr>
          <w:rFonts w:ascii="Times New Roman" w:hAnsi="Times New Roman"/>
        </w:rPr>
        <w:t xml:space="preserve">  v</w:t>
      </w:r>
      <w:proofErr w:type="gramEnd"/>
      <w:r w:rsidRPr="008D5D9D">
        <w:rPr>
          <w:rFonts w:ascii="Times New Roman" w:hAnsi="Times New Roman"/>
        </w:rPr>
        <w:t> </w:t>
      </w:r>
      <w:proofErr w:type="spellStart"/>
      <w:r w:rsidRPr="008D5D9D">
        <w:rPr>
          <w:rFonts w:ascii="Times New Roman" w:hAnsi="Times New Roman"/>
        </w:rPr>
        <w:t>případě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že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podle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jeho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názoru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určitý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pokyn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porušuje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ustanovení</w:t>
      </w:r>
      <w:proofErr w:type="spellEnd"/>
      <w:r w:rsidRPr="008D5D9D">
        <w:rPr>
          <w:rFonts w:ascii="Times New Roman" w:hAnsi="Times New Roman"/>
        </w:rPr>
        <w:t xml:space="preserve"> GDPR </w:t>
      </w:r>
      <w:proofErr w:type="spellStart"/>
      <w:r w:rsidRPr="008D5D9D">
        <w:rPr>
          <w:rFonts w:ascii="Times New Roman" w:hAnsi="Times New Roman"/>
        </w:rPr>
        <w:t>nebo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jiné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předpisy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týkající</w:t>
      </w:r>
      <w:proofErr w:type="spellEnd"/>
      <w:r w:rsidRPr="008D5D9D">
        <w:rPr>
          <w:rFonts w:ascii="Times New Roman" w:hAnsi="Times New Roman"/>
        </w:rPr>
        <w:t xml:space="preserve"> se </w:t>
      </w:r>
      <w:proofErr w:type="spellStart"/>
      <w:r w:rsidRPr="008D5D9D">
        <w:rPr>
          <w:rFonts w:ascii="Times New Roman" w:hAnsi="Times New Roman"/>
        </w:rPr>
        <w:t>ochrany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. </w:t>
      </w:r>
    </w:p>
    <w:p w14:paraId="5E25254B" w14:textId="77777777" w:rsidR="00C9158A" w:rsidRPr="008D5D9D" w:rsidRDefault="00C9158A" w:rsidP="00245302">
      <w:pPr>
        <w:pStyle w:val="Odstavecseseznamem"/>
        <w:widowControl/>
        <w:numPr>
          <w:ilvl w:val="1"/>
          <w:numId w:val="39"/>
        </w:numPr>
        <w:ind w:left="357" w:hanging="357"/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Objednatel</w:t>
      </w:r>
      <w:proofErr w:type="spellEnd"/>
      <w:r w:rsidRPr="008D5D9D">
        <w:rPr>
          <w:rFonts w:ascii="Times New Roman" w:hAnsi="Times New Roman"/>
        </w:rPr>
        <w:t xml:space="preserve"> se </w:t>
      </w:r>
      <w:proofErr w:type="spellStart"/>
      <w:r w:rsidRPr="008D5D9D">
        <w:rPr>
          <w:rFonts w:ascii="Times New Roman" w:hAnsi="Times New Roman"/>
        </w:rPr>
        <w:t>zavazuje</w:t>
      </w:r>
      <w:proofErr w:type="spellEnd"/>
      <w:r w:rsidRPr="008D5D9D">
        <w:rPr>
          <w:rFonts w:ascii="Times New Roman" w:hAnsi="Times New Roman"/>
        </w:rPr>
        <w:t>:</w:t>
      </w:r>
    </w:p>
    <w:p w14:paraId="521493B3" w14:textId="77777777" w:rsidR="00C9158A" w:rsidRPr="008D5D9D" w:rsidRDefault="00C9158A" w:rsidP="00245302">
      <w:pPr>
        <w:pStyle w:val="Odstavecseseznamem"/>
        <w:widowControl/>
        <w:numPr>
          <w:ilvl w:val="7"/>
          <w:numId w:val="40"/>
        </w:numPr>
        <w:ind w:left="714" w:hanging="357"/>
        <w:contextualSpacing/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dodržovat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při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zpracovávat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fyzických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právní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předpisy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upravující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ochranu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>;</w:t>
      </w:r>
    </w:p>
    <w:p w14:paraId="7A73119E" w14:textId="77777777" w:rsidR="00C9158A" w:rsidRPr="008D5D9D" w:rsidRDefault="00C9158A" w:rsidP="00245302">
      <w:pPr>
        <w:pStyle w:val="Odstavecseseznamem"/>
        <w:widowControl/>
        <w:numPr>
          <w:ilvl w:val="7"/>
          <w:numId w:val="40"/>
        </w:numPr>
        <w:ind w:left="714" w:hanging="357"/>
        <w:contextualSpacing/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inf</w:t>
      </w:r>
      <w:r w:rsidR="002310B8" w:rsidRPr="008D5D9D">
        <w:rPr>
          <w:rFonts w:ascii="Times New Roman" w:hAnsi="Times New Roman"/>
        </w:rPr>
        <w:t>ormovat</w:t>
      </w:r>
      <w:proofErr w:type="spellEnd"/>
      <w:r w:rsidR="002310B8" w:rsidRPr="008D5D9D">
        <w:rPr>
          <w:rFonts w:ascii="Times New Roman" w:hAnsi="Times New Roman"/>
        </w:rPr>
        <w:t xml:space="preserve"> </w:t>
      </w:r>
      <w:proofErr w:type="spellStart"/>
      <w:r w:rsidR="002310B8" w:rsidRPr="008D5D9D">
        <w:rPr>
          <w:rFonts w:ascii="Times New Roman" w:hAnsi="Times New Roman"/>
        </w:rPr>
        <w:t>neprodleně</w:t>
      </w:r>
      <w:proofErr w:type="spellEnd"/>
      <w:r w:rsidR="002310B8" w:rsidRPr="008D5D9D">
        <w:rPr>
          <w:rFonts w:ascii="Times New Roman" w:hAnsi="Times New Roman"/>
        </w:rPr>
        <w:t xml:space="preserve"> </w:t>
      </w:r>
      <w:proofErr w:type="spellStart"/>
      <w:r w:rsidR="002310B8" w:rsidRPr="008D5D9D">
        <w:rPr>
          <w:rFonts w:ascii="Times New Roman" w:hAnsi="Times New Roman"/>
        </w:rPr>
        <w:t>dodavatel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pokud</w:t>
      </w:r>
      <w:proofErr w:type="spellEnd"/>
      <w:r w:rsidRPr="008D5D9D">
        <w:rPr>
          <w:rFonts w:ascii="Times New Roman" w:hAnsi="Times New Roman"/>
        </w:rPr>
        <w:t xml:space="preserve"> se </w:t>
      </w:r>
      <w:proofErr w:type="spellStart"/>
      <w:r w:rsidRPr="008D5D9D">
        <w:rPr>
          <w:rFonts w:ascii="Times New Roman" w:hAnsi="Times New Roman"/>
        </w:rPr>
        <w:t>vyskytnou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chyby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ve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zpracování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nebo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subjekt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využije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svého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práva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na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opravdu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doplnění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nebo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výmaz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>.</w:t>
      </w:r>
    </w:p>
    <w:p w14:paraId="2B77C134" w14:textId="77777777" w:rsidR="00C9158A" w:rsidRPr="008D5D9D" w:rsidRDefault="00C9158A" w:rsidP="00245302">
      <w:pPr>
        <w:pStyle w:val="Odstavecseseznamem"/>
        <w:widowControl/>
        <w:numPr>
          <w:ilvl w:val="1"/>
          <w:numId w:val="39"/>
        </w:numPr>
        <w:ind w:left="357" w:hanging="357"/>
        <w:jc w:val="both"/>
        <w:rPr>
          <w:rFonts w:ascii="Times New Roman" w:hAnsi="Times New Roman"/>
        </w:rPr>
      </w:pPr>
      <w:proofErr w:type="spellStart"/>
      <w:r w:rsidRPr="008D5D9D">
        <w:rPr>
          <w:rFonts w:ascii="Times New Roman" w:hAnsi="Times New Roman"/>
        </w:rPr>
        <w:t>Bude</w:t>
      </w:r>
      <w:proofErr w:type="spellEnd"/>
      <w:r w:rsidRPr="008D5D9D">
        <w:rPr>
          <w:rFonts w:ascii="Times New Roman" w:hAnsi="Times New Roman"/>
        </w:rPr>
        <w:t xml:space="preserve">-li </w:t>
      </w:r>
      <w:proofErr w:type="spellStart"/>
      <w:r w:rsidRPr="008D5D9D">
        <w:rPr>
          <w:rFonts w:ascii="Times New Roman" w:hAnsi="Times New Roman"/>
        </w:rPr>
        <w:t>objednateli</w:t>
      </w:r>
      <w:proofErr w:type="spellEnd"/>
      <w:r w:rsidRPr="008D5D9D">
        <w:rPr>
          <w:rFonts w:ascii="Times New Roman" w:hAnsi="Times New Roman"/>
        </w:rPr>
        <w:t xml:space="preserve"> v </w:t>
      </w:r>
      <w:proofErr w:type="spellStart"/>
      <w:r w:rsidRPr="008D5D9D">
        <w:rPr>
          <w:rFonts w:ascii="Times New Roman" w:hAnsi="Times New Roman"/>
        </w:rPr>
        <w:t>souvislosti</w:t>
      </w:r>
      <w:proofErr w:type="spellEnd"/>
      <w:r w:rsidRPr="008D5D9D">
        <w:rPr>
          <w:rFonts w:ascii="Times New Roman" w:hAnsi="Times New Roman"/>
        </w:rPr>
        <w:t xml:space="preserve"> se </w:t>
      </w:r>
      <w:proofErr w:type="spellStart"/>
      <w:r w:rsidRPr="008D5D9D">
        <w:rPr>
          <w:rFonts w:ascii="Times New Roman" w:hAnsi="Times New Roman"/>
        </w:rPr>
        <w:t>zpracováváním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ulo</w:t>
      </w:r>
      <w:r w:rsidR="00935B67" w:rsidRPr="008D5D9D">
        <w:rPr>
          <w:rFonts w:ascii="Times New Roman" w:hAnsi="Times New Roman"/>
        </w:rPr>
        <w:t>žena</w:t>
      </w:r>
      <w:proofErr w:type="spellEnd"/>
      <w:r w:rsidR="00935B67" w:rsidRPr="008D5D9D">
        <w:rPr>
          <w:rFonts w:ascii="Times New Roman" w:hAnsi="Times New Roman"/>
        </w:rPr>
        <w:t xml:space="preserve"> </w:t>
      </w:r>
      <w:proofErr w:type="spellStart"/>
      <w:r w:rsidR="00935B67" w:rsidRPr="008D5D9D">
        <w:rPr>
          <w:rFonts w:ascii="Times New Roman" w:hAnsi="Times New Roman"/>
        </w:rPr>
        <w:t>sankce</w:t>
      </w:r>
      <w:proofErr w:type="spellEnd"/>
      <w:r w:rsidR="00935B67" w:rsidRPr="008D5D9D">
        <w:rPr>
          <w:rFonts w:ascii="Times New Roman" w:hAnsi="Times New Roman"/>
        </w:rPr>
        <w:t xml:space="preserve"> ze </w:t>
      </w:r>
      <w:proofErr w:type="spellStart"/>
      <w:r w:rsidR="00935B67" w:rsidRPr="008D5D9D">
        <w:rPr>
          <w:rFonts w:ascii="Times New Roman" w:hAnsi="Times New Roman"/>
        </w:rPr>
        <w:t>strany</w:t>
      </w:r>
      <w:proofErr w:type="spellEnd"/>
      <w:r w:rsidR="00935B67" w:rsidRPr="008D5D9D">
        <w:rPr>
          <w:rFonts w:ascii="Times New Roman" w:hAnsi="Times New Roman"/>
        </w:rPr>
        <w:t xml:space="preserve"> </w:t>
      </w:r>
      <w:proofErr w:type="spellStart"/>
      <w:r w:rsidR="00935B67" w:rsidRPr="008D5D9D">
        <w:rPr>
          <w:rFonts w:ascii="Times New Roman" w:hAnsi="Times New Roman"/>
        </w:rPr>
        <w:t>Úřadu</w:t>
      </w:r>
      <w:proofErr w:type="spellEnd"/>
      <w:r w:rsidR="00935B67" w:rsidRPr="008D5D9D">
        <w:rPr>
          <w:rFonts w:ascii="Times New Roman" w:hAnsi="Times New Roman"/>
        </w:rPr>
        <w:t xml:space="preserve"> pro </w:t>
      </w:r>
      <w:proofErr w:type="spellStart"/>
      <w:r w:rsidRPr="008D5D9D">
        <w:rPr>
          <w:rFonts w:ascii="Times New Roman" w:hAnsi="Times New Roman"/>
        </w:rPr>
        <w:t>ochranu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nebo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jiného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orgánu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veřejné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moci</w:t>
      </w:r>
      <w:proofErr w:type="spellEnd"/>
      <w:r w:rsidRPr="008D5D9D">
        <w:rPr>
          <w:rFonts w:ascii="Times New Roman" w:hAnsi="Times New Roman"/>
        </w:rPr>
        <w:t xml:space="preserve"> z </w:t>
      </w:r>
      <w:proofErr w:type="spellStart"/>
      <w:r w:rsidRPr="008D5D9D">
        <w:rPr>
          <w:rFonts w:ascii="Times New Roman" w:hAnsi="Times New Roman"/>
        </w:rPr>
        <w:t>dů</w:t>
      </w:r>
      <w:r w:rsidR="002310B8" w:rsidRPr="008D5D9D">
        <w:rPr>
          <w:rFonts w:ascii="Times New Roman" w:hAnsi="Times New Roman"/>
        </w:rPr>
        <w:t>vodu</w:t>
      </w:r>
      <w:proofErr w:type="spellEnd"/>
      <w:r w:rsidR="002310B8" w:rsidRPr="008D5D9D">
        <w:rPr>
          <w:rFonts w:ascii="Times New Roman" w:hAnsi="Times New Roman"/>
        </w:rPr>
        <w:t xml:space="preserve">, </w:t>
      </w:r>
      <w:proofErr w:type="spellStart"/>
      <w:r w:rsidR="002310B8" w:rsidRPr="008D5D9D">
        <w:rPr>
          <w:rFonts w:ascii="Times New Roman" w:hAnsi="Times New Roman"/>
        </w:rPr>
        <w:t>které</w:t>
      </w:r>
      <w:proofErr w:type="spellEnd"/>
      <w:r w:rsidR="002310B8" w:rsidRPr="008D5D9D">
        <w:rPr>
          <w:rFonts w:ascii="Times New Roman" w:hAnsi="Times New Roman"/>
        </w:rPr>
        <w:t xml:space="preserve"> </w:t>
      </w:r>
      <w:proofErr w:type="spellStart"/>
      <w:r w:rsidR="002310B8" w:rsidRPr="008D5D9D">
        <w:rPr>
          <w:rFonts w:ascii="Times New Roman" w:hAnsi="Times New Roman"/>
        </w:rPr>
        <w:t>zavinil</w:t>
      </w:r>
      <w:proofErr w:type="spellEnd"/>
      <w:r w:rsidR="002310B8" w:rsidRPr="008D5D9D">
        <w:rPr>
          <w:rFonts w:ascii="Times New Roman" w:hAnsi="Times New Roman"/>
        </w:rPr>
        <w:t xml:space="preserve"> </w:t>
      </w:r>
      <w:proofErr w:type="spellStart"/>
      <w:r w:rsidR="002310B8" w:rsidRPr="008D5D9D">
        <w:rPr>
          <w:rFonts w:ascii="Times New Roman" w:hAnsi="Times New Roman"/>
        </w:rPr>
        <w:t>dodavatel</w:t>
      </w:r>
      <w:proofErr w:type="spellEnd"/>
      <w:r w:rsidR="002310B8" w:rsidRPr="008D5D9D">
        <w:rPr>
          <w:rFonts w:ascii="Times New Roman" w:hAnsi="Times New Roman"/>
        </w:rPr>
        <w:t xml:space="preserve">, </w:t>
      </w:r>
      <w:proofErr w:type="spellStart"/>
      <w:r w:rsidR="002310B8" w:rsidRPr="008D5D9D">
        <w:rPr>
          <w:rFonts w:ascii="Times New Roman" w:hAnsi="Times New Roman"/>
        </w:rPr>
        <w:t>zavazuje</w:t>
      </w:r>
      <w:proofErr w:type="spellEnd"/>
      <w:r w:rsidR="002310B8" w:rsidRPr="008D5D9D">
        <w:rPr>
          <w:rFonts w:ascii="Times New Roman" w:hAnsi="Times New Roman"/>
        </w:rPr>
        <w:t xml:space="preserve"> se </w:t>
      </w:r>
      <w:proofErr w:type="spellStart"/>
      <w:r w:rsidR="002310B8" w:rsidRPr="008D5D9D">
        <w:rPr>
          <w:rFonts w:ascii="Times New Roman" w:hAnsi="Times New Roman"/>
        </w:rPr>
        <w:t>dodavatel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nahradit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objednateli</w:t>
      </w:r>
      <w:proofErr w:type="spellEnd"/>
      <w:r w:rsidRPr="008D5D9D">
        <w:rPr>
          <w:rFonts w:ascii="Times New Roman" w:hAnsi="Times New Roman"/>
        </w:rPr>
        <w:t xml:space="preserve"> v </w:t>
      </w:r>
      <w:proofErr w:type="spellStart"/>
      <w:r w:rsidRPr="008D5D9D">
        <w:rPr>
          <w:rFonts w:ascii="Times New Roman" w:hAnsi="Times New Roman"/>
        </w:rPr>
        <w:t>plném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rozsahu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škodu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tímto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obje</w:t>
      </w:r>
      <w:r w:rsidR="002310B8" w:rsidRPr="008D5D9D">
        <w:rPr>
          <w:rFonts w:ascii="Times New Roman" w:hAnsi="Times New Roman"/>
        </w:rPr>
        <w:t>dnateli</w:t>
      </w:r>
      <w:proofErr w:type="spellEnd"/>
      <w:r w:rsidR="002310B8" w:rsidRPr="008D5D9D">
        <w:rPr>
          <w:rFonts w:ascii="Times New Roman" w:hAnsi="Times New Roman"/>
        </w:rPr>
        <w:t xml:space="preserve"> </w:t>
      </w:r>
      <w:proofErr w:type="spellStart"/>
      <w:r w:rsidR="002310B8" w:rsidRPr="008D5D9D">
        <w:rPr>
          <w:rFonts w:ascii="Times New Roman" w:hAnsi="Times New Roman"/>
        </w:rPr>
        <w:t>způsobenou</w:t>
      </w:r>
      <w:proofErr w:type="spellEnd"/>
      <w:r w:rsidR="002310B8" w:rsidRPr="008D5D9D">
        <w:rPr>
          <w:rFonts w:ascii="Times New Roman" w:hAnsi="Times New Roman"/>
        </w:rPr>
        <w:t xml:space="preserve">. </w:t>
      </w:r>
      <w:proofErr w:type="spellStart"/>
      <w:r w:rsidR="002310B8" w:rsidRPr="008D5D9D">
        <w:rPr>
          <w:rFonts w:ascii="Times New Roman" w:hAnsi="Times New Roman"/>
        </w:rPr>
        <w:t>Dodavatel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prohlašuje</w:t>
      </w:r>
      <w:proofErr w:type="spellEnd"/>
      <w:r w:rsidRPr="008D5D9D">
        <w:rPr>
          <w:rFonts w:ascii="Times New Roman" w:hAnsi="Times New Roman"/>
        </w:rPr>
        <w:t xml:space="preserve">, </w:t>
      </w:r>
      <w:proofErr w:type="spellStart"/>
      <w:r w:rsidRPr="008D5D9D">
        <w:rPr>
          <w:rFonts w:ascii="Times New Roman" w:hAnsi="Times New Roman"/>
        </w:rPr>
        <w:t>že</w:t>
      </w:r>
      <w:proofErr w:type="spellEnd"/>
      <w:r w:rsidRPr="008D5D9D">
        <w:rPr>
          <w:rFonts w:ascii="Times New Roman" w:hAnsi="Times New Roman"/>
        </w:rPr>
        <w:t xml:space="preserve"> je </w:t>
      </w:r>
      <w:proofErr w:type="spellStart"/>
      <w:r w:rsidRPr="008D5D9D">
        <w:rPr>
          <w:rFonts w:ascii="Times New Roman" w:hAnsi="Times New Roman"/>
        </w:rPr>
        <w:t>srozuměn</w:t>
      </w:r>
      <w:proofErr w:type="spellEnd"/>
      <w:r w:rsidRPr="008D5D9D">
        <w:rPr>
          <w:rFonts w:ascii="Times New Roman" w:hAnsi="Times New Roman"/>
        </w:rPr>
        <w:t xml:space="preserve"> s </w:t>
      </w:r>
      <w:proofErr w:type="spellStart"/>
      <w:r w:rsidRPr="008D5D9D">
        <w:rPr>
          <w:rFonts w:ascii="Times New Roman" w:hAnsi="Times New Roman"/>
        </w:rPr>
        <w:t>výší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sankcí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stanovených</w:t>
      </w:r>
      <w:proofErr w:type="spellEnd"/>
      <w:r w:rsidRPr="008D5D9D">
        <w:rPr>
          <w:rFonts w:ascii="Times New Roman" w:hAnsi="Times New Roman"/>
        </w:rPr>
        <w:t xml:space="preserve"> GDPR a </w:t>
      </w:r>
      <w:proofErr w:type="spellStart"/>
      <w:r w:rsidRPr="008D5D9D">
        <w:rPr>
          <w:rFonts w:ascii="Times New Roman" w:hAnsi="Times New Roman"/>
        </w:rPr>
        <w:t>jinými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pr</w:t>
      </w:r>
      <w:r w:rsidR="00935B67" w:rsidRPr="008D5D9D">
        <w:rPr>
          <w:rFonts w:ascii="Times New Roman" w:hAnsi="Times New Roman"/>
        </w:rPr>
        <w:t>ávními</w:t>
      </w:r>
      <w:proofErr w:type="spellEnd"/>
      <w:r w:rsidR="00935B67" w:rsidRPr="008D5D9D">
        <w:rPr>
          <w:rFonts w:ascii="Times New Roman" w:hAnsi="Times New Roman"/>
        </w:rPr>
        <w:t xml:space="preserve"> </w:t>
      </w:r>
      <w:proofErr w:type="spellStart"/>
      <w:r w:rsidR="00935B67" w:rsidRPr="008D5D9D">
        <w:rPr>
          <w:rFonts w:ascii="Times New Roman" w:hAnsi="Times New Roman"/>
        </w:rPr>
        <w:t>předpisy</w:t>
      </w:r>
      <w:proofErr w:type="spellEnd"/>
      <w:r w:rsidR="00935B67" w:rsidRPr="008D5D9D">
        <w:rPr>
          <w:rFonts w:ascii="Times New Roman" w:hAnsi="Times New Roman"/>
        </w:rPr>
        <w:t xml:space="preserve"> </w:t>
      </w:r>
      <w:proofErr w:type="spellStart"/>
      <w:r w:rsidR="00935B67" w:rsidRPr="008D5D9D">
        <w:rPr>
          <w:rFonts w:ascii="Times New Roman" w:hAnsi="Times New Roman"/>
        </w:rPr>
        <w:t>vztahujícími</w:t>
      </w:r>
      <w:proofErr w:type="spellEnd"/>
      <w:r w:rsidR="00935B67" w:rsidRPr="008D5D9D">
        <w:rPr>
          <w:rFonts w:ascii="Times New Roman" w:hAnsi="Times New Roman"/>
        </w:rPr>
        <w:t xml:space="preserve"> se </w:t>
      </w:r>
      <w:r w:rsidRPr="008D5D9D">
        <w:rPr>
          <w:rFonts w:ascii="Times New Roman" w:hAnsi="Times New Roman"/>
        </w:rPr>
        <w:t xml:space="preserve">k </w:t>
      </w:r>
      <w:proofErr w:type="spellStart"/>
      <w:r w:rsidRPr="008D5D9D">
        <w:rPr>
          <w:rFonts w:ascii="Times New Roman" w:hAnsi="Times New Roman"/>
        </w:rPr>
        <w:t>ochraně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osobních</w:t>
      </w:r>
      <w:proofErr w:type="spellEnd"/>
      <w:r w:rsidRPr="008D5D9D">
        <w:rPr>
          <w:rFonts w:ascii="Times New Roman" w:hAnsi="Times New Roman"/>
        </w:rPr>
        <w:t xml:space="preserve"> </w:t>
      </w:r>
      <w:proofErr w:type="spellStart"/>
      <w:r w:rsidRPr="008D5D9D">
        <w:rPr>
          <w:rFonts w:ascii="Times New Roman" w:hAnsi="Times New Roman"/>
        </w:rPr>
        <w:t>údajů</w:t>
      </w:r>
      <w:proofErr w:type="spellEnd"/>
      <w:r w:rsidRPr="008D5D9D">
        <w:rPr>
          <w:rFonts w:ascii="Times New Roman" w:hAnsi="Times New Roman"/>
        </w:rPr>
        <w:t>.</w:t>
      </w:r>
    </w:p>
    <w:p w14:paraId="2C3BA376" w14:textId="77777777" w:rsidR="003A07C7" w:rsidRPr="008D5D9D" w:rsidRDefault="003A07C7" w:rsidP="00163B73">
      <w:pPr>
        <w:tabs>
          <w:tab w:val="left" w:pos="360"/>
        </w:tabs>
        <w:jc w:val="both"/>
        <w:rPr>
          <w:sz w:val="22"/>
          <w:szCs w:val="22"/>
        </w:rPr>
      </w:pPr>
    </w:p>
    <w:p w14:paraId="3F65E23A" w14:textId="77777777" w:rsidR="005D7819" w:rsidRPr="008D5D9D" w:rsidRDefault="005D7819" w:rsidP="00163B73">
      <w:pPr>
        <w:tabs>
          <w:tab w:val="left" w:pos="360"/>
        </w:tabs>
        <w:jc w:val="both"/>
        <w:rPr>
          <w:sz w:val="22"/>
          <w:szCs w:val="22"/>
        </w:rPr>
      </w:pPr>
    </w:p>
    <w:p w14:paraId="14934D96" w14:textId="77777777" w:rsidR="005D7819" w:rsidRPr="008D5D9D" w:rsidRDefault="005D7819" w:rsidP="00163B73">
      <w:pPr>
        <w:tabs>
          <w:tab w:val="left" w:pos="360"/>
        </w:tabs>
        <w:jc w:val="both"/>
        <w:rPr>
          <w:sz w:val="22"/>
          <w:szCs w:val="22"/>
        </w:rPr>
      </w:pPr>
    </w:p>
    <w:p w14:paraId="06FAA8DB" w14:textId="77777777" w:rsidR="008B7691" w:rsidRPr="008D5D9D" w:rsidRDefault="001F510F" w:rsidP="00683B6B">
      <w:pPr>
        <w:tabs>
          <w:tab w:val="left" w:pos="360"/>
        </w:tabs>
        <w:jc w:val="center"/>
        <w:rPr>
          <w:b/>
          <w:smallCaps/>
          <w:sz w:val="22"/>
          <w:szCs w:val="22"/>
        </w:rPr>
      </w:pPr>
      <w:r w:rsidRPr="008D5D9D">
        <w:rPr>
          <w:b/>
          <w:smallCaps/>
          <w:sz w:val="22"/>
          <w:szCs w:val="22"/>
        </w:rPr>
        <w:t>VI</w:t>
      </w:r>
      <w:r w:rsidR="00C9158A" w:rsidRPr="008D5D9D">
        <w:rPr>
          <w:b/>
          <w:smallCaps/>
          <w:sz w:val="22"/>
          <w:szCs w:val="22"/>
        </w:rPr>
        <w:t>I</w:t>
      </w:r>
      <w:r w:rsidR="001171EF" w:rsidRPr="008D5D9D">
        <w:rPr>
          <w:b/>
          <w:smallCaps/>
          <w:sz w:val="22"/>
          <w:szCs w:val="22"/>
        </w:rPr>
        <w:t>.</w:t>
      </w:r>
    </w:p>
    <w:p w14:paraId="592C9BDE" w14:textId="77777777" w:rsidR="00AA5EFE" w:rsidRPr="008D5D9D" w:rsidRDefault="00683B6B" w:rsidP="00935B67">
      <w:pPr>
        <w:pStyle w:val="Seznam"/>
        <w:numPr>
          <w:ilvl w:val="0"/>
          <w:numId w:val="34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Smlouvu lze ukončit písemnou dohodou.</w:t>
      </w:r>
    </w:p>
    <w:p w14:paraId="1F648A56" w14:textId="13D4A794" w:rsidR="00AA5EFE" w:rsidRPr="008D5D9D" w:rsidRDefault="00AA5EFE" w:rsidP="00AA5EFE">
      <w:pPr>
        <w:pStyle w:val="Seznam"/>
        <w:numPr>
          <w:ilvl w:val="0"/>
          <w:numId w:val="34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Tuto smlouvu lze vypovědět bez udání důvodů písemnou výpovědí s výpovědní lhůtou </w:t>
      </w:r>
      <w:r w:rsidR="00022851">
        <w:rPr>
          <w:sz w:val="22"/>
          <w:szCs w:val="22"/>
        </w:rPr>
        <w:t xml:space="preserve">2 </w:t>
      </w:r>
      <w:r w:rsidRPr="008D5D9D">
        <w:rPr>
          <w:sz w:val="22"/>
          <w:szCs w:val="22"/>
        </w:rPr>
        <w:t>měsíců, která začíná běžet prvním dnem kalendářního měsíce následujícího po měsíci, ve kterém byla výpověď doručena druhé smluvní straně.</w:t>
      </w:r>
    </w:p>
    <w:p w14:paraId="6F1BD44A" w14:textId="77777777" w:rsidR="005E2E93" w:rsidRPr="008D5D9D" w:rsidRDefault="005E2E93" w:rsidP="001C71DE">
      <w:pPr>
        <w:pStyle w:val="Seznam"/>
        <w:numPr>
          <w:ilvl w:val="0"/>
          <w:numId w:val="34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Objednatel může od smlouvy odstoupit v případě jejího podstatného porušení </w:t>
      </w:r>
      <w:r w:rsidR="0014050C" w:rsidRPr="008D5D9D">
        <w:rPr>
          <w:sz w:val="22"/>
          <w:szCs w:val="22"/>
        </w:rPr>
        <w:t>dodavatelem</w:t>
      </w:r>
      <w:r w:rsidRPr="008D5D9D">
        <w:rPr>
          <w:sz w:val="22"/>
          <w:szCs w:val="22"/>
        </w:rPr>
        <w:t xml:space="preserve"> </w:t>
      </w:r>
      <w:r w:rsidR="001C71DE" w:rsidRPr="008D5D9D">
        <w:rPr>
          <w:sz w:val="22"/>
          <w:szCs w:val="22"/>
        </w:rPr>
        <w:t>nebo z </w:t>
      </w:r>
      <w:r w:rsidRPr="008D5D9D">
        <w:rPr>
          <w:sz w:val="22"/>
          <w:szCs w:val="22"/>
        </w:rPr>
        <w:t xml:space="preserve">důvodu uvedených v </w:t>
      </w:r>
      <w:proofErr w:type="spellStart"/>
      <w:r w:rsidRPr="008D5D9D">
        <w:rPr>
          <w:sz w:val="22"/>
          <w:szCs w:val="22"/>
        </w:rPr>
        <w:t>ust</w:t>
      </w:r>
      <w:proofErr w:type="spellEnd"/>
      <w:r w:rsidRPr="008D5D9D">
        <w:rPr>
          <w:sz w:val="22"/>
          <w:szCs w:val="22"/>
        </w:rPr>
        <w:t>. § 223 zákona č. 134/2016 Sb., o zadávání veřejných zakázek. Za</w:t>
      </w:r>
      <w:r w:rsidR="001C71DE" w:rsidRPr="008D5D9D">
        <w:rPr>
          <w:sz w:val="22"/>
          <w:szCs w:val="22"/>
        </w:rPr>
        <w:t> </w:t>
      </w:r>
      <w:r w:rsidRPr="008D5D9D">
        <w:rPr>
          <w:sz w:val="22"/>
          <w:szCs w:val="22"/>
        </w:rPr>
        <w:t>podstatné porušení smlouvy se mj. považuje:</w:t>
      </w:r>
    </w:p>
    <w:p w14:paraId="19AC0CED" w14:textId="77777777" w:rsidR="005E2E93" w:rsidRPr="008D5D9D" w:rsidRDefault="005E2E93" w:rsidP="0014050C">
      <w:pPr>
        <w:numPr>
          <w:ilvl w:val="2"/>
          <w:numId w:val="34"/>
        </w:numPr>
        <w:tabs>
          <w:tab w:val="num" w:pos="1080"/>
        </w:tabs>
        <w:ind w:hanging="1309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Prodlení s plněním dle této smlouvy o více než 10 dnů.</w:t>
      </w:r>
    </w:p>
    <w:p w14:paraId="7878A541" w14:textId="77777777" w:rsidR="005E2E93" w:rsidRPr="008D5D9D" w:rsidRDefault="005E2E93" w:rsidP="0014050C">
      <w:pPr>
        <w:numPr>
          <w:ilvl w:val="2"/>
          <w:numId w:val="34"/>
        </w:numPr>
        <w:tabs>
          <w:tab w:val="num" w:pos="1080"/>
        </w:tabs>
        <w:ind w:hanging="1309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Zahájení insolvenčního řízení, ve kterém je </w:t>
      </w:r>
      <w:r w:rsidR="0014050C" w:rsidRPr="008D5D9D">
        <w:rPr>
          <w:sz w:val="22"/>
          <w:szCs w:val="22"/>
        </w:rPr>
        <w:t>dodavatel</w:t>
      </w:r>
      <w:r w:rsidRPr="008D5D9D">
        <w:rPr>
          <w:sz w:val="22"/>
          <w:szCs w:val="22"/>
        </w:rPr>
        <w:t xml:space="preserve"> v postavení dlužníka.</w:t>
      </w:r>
    </w:p>
    <w:p w14:paraId="4768A18E" w14:textId="59CB7A57" w:rsidR="005E2E93" w:rsidRPr="008D5D9D" w:rsidRDefault="005E2E93" w:rsidP="0014050C">
      <w:pPr>
        <w:numPr>
          <w:ilvl w:val="2"/>
          <w:numId w:val="34"/>
        </w:numPr>
        <w:tabs>
          <w:tab w:val="num" w:pos="1080"/>
        </w:tabs>
        <w:ind w:hanging="1309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Provádění díla v rozporu se zadáním.</w:t>
      </w:r>
    </w:p>
    <w:p w14:paraId="140A90A4" w14:textId="77777777" w:rsidR="005E2E93" w:rsidRPr="008D5D9D" w:rsidRDefault="005E2E93" w:rsidP="0014050C">
      <w:pPr>
        <w:numPr>
          <w:ilvl w:val="2"/>
          <w:numId w:val="34"/>
        </w:numPr>
        <w:tabs>
          <w:tab w:val="num" w:pos="1080"/>
        </w:tabs>
        <w:ind w:hanging="1309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Skutečnost, že </w:t>
      </w:r>
      <w:r w:rsidR="0014050C" w:rsidRPr="008D5D9D">
        <w:rPr>
          <w:sz w:val="22"/>
          <w:szCs w:val="22"/>
        </w:rPr>
        <w:t>dodavatel</w:t>
      </w:r>
      <w:r w:rsidRPr="008D5D9D">
        <w:rPr>
          <w:sz w:val="22"/>
          <w:szCs w:val="22"/>
        </w:rPr>
        <w:t xml:space="preserve"> není pojištěn v souladu s touto smlouvou.</w:t>
      </w:r>
    </w:p>
    <w:p w14:paraId="745BA510" w14:textId="77777777" w:rsidR="005E2E93" w:rsidRPr="008D5D9D" w:rsidRDefault="005E2E93" w:rsidP="001C71DE">
      <w:pPr>
        <w:numPr>
          <w:ilvl w:val="2"/>
          <w:numId w:val="34"/>
        </w:numPr>
        <w:tabs>
          <w:tab w:val="clear" w:pos="2160"/>
          <w:tab w:val="num" w:pos="1080"/>
          <w:tab w:val="num" w:pos="1134"/>
        </w:tabs>
        <w:ind w:left="1134" w:hanging="283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Zjistí-li se, že v nabídce z</w:t>
      </w:r>
      <w:r w:rsidR="0014050C" w:rsidRPr="008D5D9D">
        <w:rPr>
          <w:sz w:val="22"/>
          <w:szCs w:val="22"/>
        </w:rPr>
        <w:t xml:space="preserve"> dodavatel</w:t>
      </w:r>
      <w:r w:rsidRPr="008D5D9D">
        <w:rPr>
          <w:sz w:val="22"/>
          <w:szCs w:val="22"/>
        </w:rPr>
        <w:t>e k související veřejné zakázce byly uvedeny nepravdivé údaje.</w:t>
      </w:r>
    </w:p>
    <w:p w14:paraId="7AD84D92" w14:textId="77777777" w:rsidR="005E2E93" w:rsidRPr="008D5D9D" w:rsidRDefault="005E2E93" w:rsidP="0014050C">
      <w:pPr>
        <w:pStyle w:val="Seznam"/>
        <w:numPr>
          <w:ilvl w:val="0"/>
          <w:numId w:val="34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Dodavatel může od smlouvy odstoupit v následujících případech: </w:t>
      </w:r>
    </w:p>
    <w:p w14:paraId="5724D67E" w14:textId="77777777" w:rsidR="005E2E93" w:rsidRPr="008D5D9D" w:rsidRDefault="005E2E93" w:rsidP="0014050C">
      <w:pPr>
        <w:numPr>
          <w:ilvl w:val="2"/>
          <w:numId w:val="34"/>
        </w:numPr>
        <w:tabs>
          <w:tab w:val="num" w:pos="1080"/>
        </w:tabs>
        <w:ind w:hanging="1309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Zahájení insolvenčního řízení, ve kterém je objednatel v postavení dlužníka.</w:t>
      </w:r>
    </w:p>
    <w:p w14:paraId="3B4594BD" w14:textId="77777777" w:rsidR="005E2E93" w:rsidRPr="008D5D9D" w:rsidRDefault="005E2E93" w:rsidP="0014050C">
      <w:pPr>
        <w:numPr>
          <w:ilvl w:val="2"/>
          <w:numId w:val="34"/>
        </w:numPr>
        <w:tabs>
          <w:tab w:val="num" w:pos="1080"/>
        </w:tabs>
        <w:ind w:hanging="1309"/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Prodlení objednatele s úhradou faktury o více než </w:t>
      </w:r>
      <w:r w:rsidR="0014050C" w:rsidRPr="008D5D9D">
        <w:rPr>
          <w:sz w:val="22"/>
          <w:szCs w:val="22"/>
        </w:rPr>
        <w:t>60</w:t>
      </w:r>
      <w:r w:rsidRPr="008D5D9D">
        <w:rPr>
          <w:sz w:val="22"/>
          <w:szCs w:val="22"/>
        </w:rPr>
        <w:t xml:space="preserve"> dnů.</w:t>
      </w:r>
    </w:p>
    <w:p w14:paraId="7767DEE3" w14:textId="77777777" w:rsidR="00683B6B" w:rsidRPr="008D5D9D" w:rsidRDefault="00683B6B" w:rsidP="000F6BE3">
      <w:pPr>
        <w:pStyle w:val="Seznam"/>
        <w:numPr>
          <w:ilvl w:val="0"/>
          <w:numId w:val="34"/>
        </w:numPr>
        <w:ind w:left="357" w:hanging="357"/>
        <w:jc w:val="both"/>
        <w:rPr>
          <w:sz w:val="22"/>
          <w:szCs w:val="22"/>
        </w:rPr>
      </w:pPr>
      <w:r w:rsidRPr="008D5D9D">
        <w:rPr>
          <w:sz w:val="22"/>
          <w:szCs w:val="22"/>
        </w:rPr>
        <w:t>Odstoupení musí být učiněno písemně a je účinné dnem jeho doručení druhé smluvní straně.</w:t>
      </w:r>
    </w:p>
    <w:p w14:paraId="65F43279" w14:textId="7FBED599" w:rsidR="00022851" w:rsidRPr="00245302" w:rsidRDefault="00022851" w:rsidP="00DF5BAE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Times New Roman" w:hAnsi="Times New Roman"/>
        </w:rPr>
      </w:pPr>
      <w:proofErr w:type="spellStart"/>
      <w:r w:rsidRPr="00245302">
        <w:rPr>
          <w:rFonts w:ascii="Times New Roman" w:hAnsi="Times New Roman"/>
        </w:rPr>
        <w:t>Odstoupením</w:t>
      </w:r>
      <w:proofErr w:type="spellEnd"/>
      <w:r w:rsidRPr="00245302">
        <w:rPr>
          <w:rFonts w:ascii="Times New Roman" w:hAnsi="Times New Roman"/>
        </w:rPr>
        <w:t xml:space="preserve"> od smlouvy </w:t>
      </w:r>
      <w:proofErr w:type="spellStart"/>
      <w:r w:rsidRPr="00245302">
        <w:rPr>
          <w:rFonts w:ascii="Times New Roman" w:hAnsi="Times New Roman"/>
        </w:rPr>
        <w:t>nejsou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dotčena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ustanovení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týkající</w:t>
      </w:r>
      <w:proofErr w:type="spellEnd"/>
      <w:r w:rsidRPr="00245302">
        <w:rPr>
          <w:rFonts w:ascii="Times New Roman" w:hAnsi="Times New Roman"/>
        </w:rPr>
        <w:t xml:space="preserve"> se </w:t>
      </w:r>
      <w:proofErr w:type="spellStart"/>
      <w:r w:rsidRPr="00245302">
        <w:rPr>
          <w:rFonts w:ascii="Times New Roman" w:hAnsi="Times New Roman"/>
        </w:rPr>
        <w:t>smluvních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pokut</w:t>
      </w:r>
      <w:proofErr w:type="spellEnd"/>
      <w:r w:rsidRPr="00245302">
        <w:rPr>
          <w:rFonts w:ascii="Times New Roman" w:hAnsi="Times New Roman"/>
        </w:rPr>
        <w:t xml:space="preserve">, </w:t>
      </w:r>
      <w:proofErr w:type="spellStart"/>
      <w:r w:rsidRPr="00245302">
        <w:rPr>
          <w:rFonts w:ascii="Times New Roman" w:hAnsi="Times New Roman"/>
        </w:rPr>
        <w:t>úroků</w:t>
      </w:r>
      <w:proofErr w:type="spellEnd"/>
      <w:r w:rsidRPr="00245302">
        <w:rPr>
          <w:rFonts w:ascii="Times New Roman" w:hAnsi="Times New Roman"/>
        </w:rPr>
        <w:t xml:space="preserve"> z </w:t>
      </w:r>
      <w:proofErr w:type="spellStart"/>
      <w:r w:rsidRPr="00245302">
        <w:rPr>
          <w:rFonts w:ascii="Times New Roman" w:hAnsi="Times New Roman"/>
        </w:rPr>
        <w:t>prodlení</w:t>
      </w:r>
      <w:proofErr w:type="spellEnd"/>
      <w:r w:rsidRPr="00245302">
        <w:rPr>
          <w:rFonts w:ascii="Times New Roman" w:hAnsi="Times New Roman"/>
        </w:rPr>
        <w:t xml:space="preserve">, </w:t>
      </w:r>
      <w:proofErr w:type="spellStart"/>
      <w:r w:rsidRPr="00245302">
        <w:rPr>
          <w:rFonts w:ascii="Times New Roman" w:hAnsi="Times New Roman"/>
        </w:rPr>
        <w:t>náhrad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škod</w:t>
      </w:r>
      <w:proofErr w:type="spellEnd"/>
      <w:r w:rsidRPr="00245302">
        <w:rPr>
          <w:rFonts w:ascii="Times New Roman" w:hAnsi="Times New Roman"/>
        </w:rPr>
        <w:t xml:space="preserve">, </w:t>
      </w:r>
      <w:proofErr w:type="spellStart"/>
      <w:r w:rsidRPr="00245302">
        <w:rPr>
          <w:rFonts w:ascii="Times New Roman" w:hAnsi="Times New Roman"/>
        </w:rPr>
        <w:t>ochrany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osobních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údajů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fyzických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osob</w:t>
      </w:r>
      <w:proofErr w:type="spellEnd"/>
      <w:r w:rsidRPr="00245302">
        <w:rPr>
          <w:rFonts w:ascii="Times New Roman" w:hAnsi="Times New Roman"/>
        </w:rPr>
        <w:t xml:space="preserve"> a </w:t>
      </w:r>
      <w:proofErr w:type="spellStart"/>
      <w:r w:rsidRPr="00245302">
        <w:rPr>
          <w:rFonts w:ascii="Times New Roman" w:hAnsi="Times New Roman"/>
        </w:rPr>
        <w:t>ustanovení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týkající</w:t>
      </w:r>
      <w:proofErr w:type="spellEnd"/>
      <w:r w:rsidRPr="00245302">
        <w:rPr>
          <w:rFonts w:ascii="Times New Roman" w:hAnsi="Times New Roman"/>
        </w:rPr>
        <w:t xml:space="preserve"> se </w:t>
      </w:r>
      <w:proofErr w:type="spellStart"/>
      <w:r w:rsidRPr="00245302">
        <w:rPr>
          <w:rFonts w:ascii="Times New Roman" w:hAnsi="Times New Roman"/>
        </w:rPr>
        <w:t>těch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práv</w:t>
      </w:r>
      <w:proofErr w:type="spellEnd"/>
      <w:r w:rsidRPr="00245302">
        <w:rPr>
          <w:rFonts w:ascii="Times New Roman" w:hAnsi="Times New Roman"/>
        </w:rPr>
        <w:t xml:space="preserve"> a </w:t>
      </w:r>
      <w:proofErr w:type="spellStart"/>
      <w:r w:rsidRPr="00245302">
        <w:rPr>
          <w:rFonts w:ascii="Times New Roman" w:hAnsi="Times New Roman"/>
        </w:rPr>
        <w:t>povinností</w:t>
      </w:r>
      <w:proofErr w:type="spellEnd"/>
      <w:r w:rsidRPr="00245302">
        <w:rPr>
          <w:rFonts w:ascii="Times New Roman" w:hAnsi="Times New Roman"/>
        </w:rPr>
        <w:t xml:space="preserve">, z </w:t>
      </w:r>
      <w:proofErr w:type="spellStart"/>
      <w:r w:rsidRPr="00245302">
        <w:rPr>
          <w:rFonts w:ascii="Times New Roman" w:hAnsi="Times New Roman"/>
        </w:rPr>
        <w:t>jejichž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povahy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vyplývá</w:t>
      </w:r>
      <w:proofErr w:type="spellEnd"/>
      <w:r w:rsidRPr="00245302">
        <w:rPr>
          <w:rFonts w:ascii="Times New Roman" w:hAnsi="Times New Roman"/>
        </w:rPr>
        <w:t xml:space="preserve">, </w:t>
      </w:r>
      <w:proofErr w:type="spellStart"/>
      <w:r w:rsidRPr="00245302">
        <w:rPr>
          <w:rFonts w:ascii="Times New Roman" w:hAnsi="Times New Roman"/>
        </w:rPr>
        <w:t>že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mají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trvat</w:t>
      </w:r>
      <w:proofErr w:type="spellEnd"/>
      <w:r w:rsidRPr="00245302">
        <w:rPr>
          <w:rFonts w:ascii="Times New Roman" w:hAnsi="Times New Roman"/>
        </w:rPr>
        <w:t xml:space="preserve"> </w:t>
      </w:r>
      <w:proofErr w:type="spellStart"/>
      <w:r w:rsidRPr="00245302">
        <w:rPr>
          <w:rFonts w:ascii="Times New Roman" w:hAnsi="Times New Roman"/>
        </w:rPr>
        <w:t>i</w:t>
      </w:r>
      <w:proofErr w:type="spellEnd"/>
      <w:r w:rsidRPr="00245302">
        <w:rPr>
          <w:rFonts w:ascii="Times New Roman" w:hAnsi="Times New Roman"/>
        </w:rPr>
        <w:t xml:space="preserve"> po </w:t>
      </w:r>
      <w:proofErr w:type="spellStart"/>
      <w:r w:rsidRPr="00245302">
        <w:rPr>
          <w:rFonts w:ascii="Times New Roman" w:hAnsi="Times New Roman"/>
        </w:rPr>
        <w:t>odstoupení</w:t>
      </w:r>
      <w:proofErr w:type="spellEnd"/>
      <w:r w:rsidRPr="00245302">
        <w:rPr>
          <w:rFonts w:ascii="Times New Roman" w:hAnsi="Times New Roman"/>
        </w:rPr>
        <w:t>.</w:t>
      </w:r>
    </w:p>
    <w:p w14:paraId="07DBAD26" w14:textId="77777777" w:rsidR="00663B57" w:rsidRPr="008D5D9D" w:rsidRDefault="00663B57" w:rsidP="00663B57">
      <w:pPr>
        <w:pStyle w:val="Seznam"/>
        <w:ind w:left="357" w:firstLine="0"/>
        <w:jc w:val="both"/>
        <w:rPr>
          <w:sz w:val="22"/>
          <w:szCs w:val="22"/>
        </w:rPr>
      </w:pPr>
    </w:p>
    <w:p w14:paraId="118E2E53" w14:textId="77777777" w:rsidR="00683B6B" w:rsidRPr="008D5D9D" w:rsidRDefault="00683B6B" w:rsidP="00683B6B">
      <w:pPr>
        <w:jc w:val="both"/>
        <w:rPr>
          <w:sz w:val="22"/>
          <w:szCs w:val="22"/>
        </w:rPr>
      </w:pPr>
    </w:p>
    <w:p w14:paraId="1693DD61" w14:textId="77777777" w:rsidR="00683B6B" w:rsidRPr="008D5D9D" w:rsidRDefault="001F510F" w:rsidP="0014050C">
      <w:pPr>
        <w:jc w:val="center"/>
        <w:rPr>
          <w:b/>
          <w:sz w:val="22"/>
          <w:szCs w:val="22"/>
        </w:rPr>
      </w:pPr>
      <w:r w:rsidRPr="008D5D9D">
        <w:rPr>
          <w:b/>
          <w:sz w:val="22"/>
          <w:szCs w:val="22"/>
        </w:rPr>
        <w:lastRenderedPageBreak/>
        <w:t>VII</w:t>
      </w:r>
      <w:r w:rsidR="00C9158A" w:rsidRPr="008D5D9D">
        <w:rPr>
          <w:b/>
          <w:sz w:val="22"/>
          <w:szCs w:val="22"/>
        </w:rPr>
        <w:t>I</w:t>
      </w:r>
      <w:r w:rsidR="00683B6B" w:rsidRPr="008D5D9D">
        <w:rPr>
          <w:b/>
          <w:sz w:val="22"/>
          <w:szCs w:val="22"/>
        </w:rPr>
        <w:t>.</w:t>
      </w:r>
    </w:p>
    <w:p w14:paraId="41A080B2" w14:textId="77777777" w:rsidR="00D05503" w:rsidRPr="000741F4" w:rsidRDefault="00D05503" w:rsidP="000F6BE3">
      <w:pPr>
        <w:pStyle w:val="Seznam"/>
        <w:numPr>
          <w:ilvl w:val="0"/>
          <w:numId w:val="36"/>
        </w:numPr>
        <w:ind w:left="357" w:hanging="357"/>
        <w:jc w:val="both"/>
        <w:rPr>
          <w:sz w:val="22"/>
          <w:szCs w:val="22"/>
        </w:rPr>
      </w:pPr>
      <w:r w:rsidRPr="000741F4">
        <w:rPr>
          <w:sz w:val="22"/>
          <w:szCs w:val="22"/>
        </w:rPr>
        <w:t>Dodavatel</w:t>
      </w:r>
      <w:r w:rsidR="001460B6" w:rsidRPr="000741F4">
        <w:rPr>
          <w:sz w:val="22"/>
          <w:szCs w:val="22"/>
        </w:rPr>
        <w:t xml:space="preserve"> </w:t>
      </w:r>
      <w:r w:rsidR="00163B73" w:rsidRPr="000741F4">
        <w:rPr>
          <w:sz w:val="22"/>
          <w:szCs w:val="22"/>
        </w:rPr>
        <w:t>bere na vědomí, že je osobou povinnou spolupůsobit při výkonu finanční kontroly.</w:t>
      </w:r>
    </w:p>
    <w:p w14:paraId="4575F7D1" w14:textId="77777777" w:rsidR="005E2E93" w:rsidRPr="000741F4" w:rsidRDefault="005E2E93" w:rsidP="0014050C">
      <w:pPr>
        <w:pStyle w:val="Seznam"/>
        <w:numPr>
          <w:ilvl w:val="0"/>
          <w:numId w:val="36"/>
        </w:numPr>
        <w:ind w:left="357" w:hanging="357"/>
        <w:jc w:val="both"/>
        <w:rPr>
          <w:sz w:val="22"/>
          <w:szCs w:val="22"/>
        </w:rPr>
      </w:pPr>
      <w:r w:rsidRPr="000741F4">
        <w:rPr>
          <w:sz w:val="22"/>
          <w:szCs w:val="22"/>
        </w:rPr>
        <w:t xml:space="preserve">Tuto smlouvu lze měnit pouze písemně, formou oboustranně podepsaného dodatku k této smlouvě, není-li v této smlouvě stanoveno jinak. Pro změnu odpovědných osob uvedených v čl. </w:t>
      </w:r>
      <w:r w:rsidR="001C71DE" w:rsidRPr="000741F4">
        <w:rPr>
          <w:sz w:val="22"/>
          <w:szCs w:val="22"/>
        </w:rPr>
        <w:t>IV</w:t>
      </w:r>
      <w:r w:rsidRPr="000741F4">
        <w:rPr>
          <w:sz w:val="22"/>
          <w:szCs w:val="22"/>
        </w:rPr>
        <w:t xml:space="preserve">. odst. </w:t>
      </w:r>
      <w:r w:rsidR="001C71DE" w:rsidRPr="000741F4">
        <w:rPr>
          <w:sz w:val="22"/>
          <w:szCs w:val="22"/>
        </w:rPr>
        <w:t>1 a 2</w:t>
      </w:r>
      <w:r w:rsidRPr="000741F4">
        <w:rPr>
          <w:sz w:val="22"/>
          <w:szCs w:val="22"/>
        </w:rPr>
        <w:t xml:space="preserve"> této smlouvy není vyžadována forma dodatku, je však nutné prokazatelné oznámení takové změny druhé smluvní straně.</w:t>
      </w:r>
    </w:p>
    <w:p w14:paraId="59B0EDE2" w14:textId="77777777" w:rsidR="00CB68A7" w:rsidRPr="000741F4" w:rsidRDefault="00CB68A7" w:rsidP="0014050C">
      <w:pPr>
        <w:pStyle w:val="Seznam"/>
        <w:numPr>
          <w:ilvl w:val="0"/>
          <w:numId w:val="36"/>
        </w:numPr>
        <w:ind w:left="357" w:hanging="357"/>
        <w:jc w:val="both"/>
        <w:rPr>
          <w:sz w:val="22"/>
          <w:szCs w:val="22"/>
        </w:rPr>
      </w:pPr>
      <w:r w:rsidRPr="000741F4">
        <w:rPr>
          <w:sz w:val="22"/>
          <w:szCs w:val="22"/>
        </w:rPr>
        <w:t>Odmítne-li některá ze smluvních stran převzít písemnost nebo její převzetí znemožní, má se za to, že písemnost doručena byla.</w:t>
      </w:r>
    </w:p>
    <w:p w14:paraId="73A2D296" w14:textId="77777777" w:rsidR="00CB68A7" w:rsidRPr="000741F4" w:rsidRDefault="00CB68A7" w:rsidP="0014050C">
      <w:pPr>
        <w:pStyle w:val="Seznam"/>
        <w:numPr>
          <w:ilvl w:val="0"/>
          <w:numId w:val="36"/>
        </w:numPr>
        <w:ind w:left="357" w:hanging="357"/>
        <w:jc w:val="both"/>
        <w:rPr>
          <w:sz w:val="22"/>
          <w:szCs w:val="22"/>
        </w:rPr>
      </w:pPr>
      <w:r w:rsidRPr="000741F4">
        <w:rPr>
          <w:sz w:val="22"/>
          <w:szCs w:val="22"/>
        </w:rPr>
        <w:t>Tato smlouva je uzavřena dnem podpisu druhou smluvní stranou. Smlouva nabývá účinnost dnem uveřejněním v registru smluv dle odst. 8. tohoto článku.</w:t>
      </w:r>
    </w:p>
    <w:p w14:paraId="4875BC61" w14:textId="77777777" w:rsidR="00CB68A7" w:rsidRPr="000741F4" w:rsidRDefault="00CB68A7" w:rsidP="0014050C">
      <w:pPr>
        <w:pStyle w:val="Seznam"/>
        <w:numPr>
          <w:ilvl w:val="0"/>
          <w:numId w:val="36"/>
        </w:numPr>
        <w:ind w:left="357" w:hanging="357"/>
        <w:jc w:val="both"/>
        <w:rPr>
          <w:sz w:val="22"/>
          <w:szCs w:val="22"/>
        </w:rPr>
      </w:pPr>
      <w:r w:rsidRPr="000741F4">
        <w:rPr>
          <w:sz w:val="22"/>
          <w:szCs w:val="22"/>
        </w:rPr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67C8A0B0" w14:textId="77777777" w:rsidR="00CB68A7" w:rsidRPr="000741F4" w:rsidRDefault="00CB68A7" w:rsidP="0014050C">
      <w:pPr>
        <w:pStyle w:val="Seznam"/>
        <w:numPr>
          <w:ilvl w:val="0"/>
          <w:numId w:val="36"/>
        </w:numPr>
        <w:ind w:left="357" w:hanging="357"/>
        <w:jc w:val="both"/>
        <w:rPr>
          <w:sz w:val="22"/>
          <w:szCs w:val="22"/>
        </w:rPr>
      </w:pPr>
      <w:r w:rsidRPr="000741F4">
        <w:rPr>
          <w:sz w:val="22"/>
          <w:szCs w:val="22"/>
        </w:rPr>
        <w:t>Smluvní strany se dohodly, že na jejich vztah upravený touto smlouvou se neužijí ustanovení § 1978 odst. 2 občanského zákoníku.</w:t>
      </w:r>
    </w:p>
    <w:p w14:paraId="16C97CC5" w14:textId="391F4FC8" w:rsidR="00CB68A7" w:rsidRPr="000741F4" w:rsidRDefault="0014050C" w:rsidP="0014050C">
      <w:pPr>
        <w:pStyle w:val="Seznam"/>
        <w:numPr>
          <w:ilvl w:val="0"/>
          <w:numId w:val="36"/>
        </w:numPr>
        <w:ind w:left="357" w:hanging="357"/>
        <w:jc w:val="both"/>
        <w:rPr>
          <w:sz w:val="22"/>
          <w:szCs w:val="22"/>
        </w:rPr>
      </w:pPr>
      <w:r w:rsidRPr="000741F4">
        <w:rPr>
          <w:sz w:val="22"/>
          <w:szCs w:val="22"/>
        </w:rPr>
        <w:t xml:space="preserve">Dodavatel </w:t>
      </w:r>
      <w:r w:rsidR="00CB68A7" w:rsidRPr="000741F4">
        <w:rPr>
          <w:sz w:val="22"/>
          <w:szCs w:val="22"/>
        </w:rPr>
        <w:t>souhlasí s případným zveřejněním informací o této smlouvě dle zákona č. 106/1999</w:t>
      </w:r>
      <w:r w:rsidR="00C52875">
        <w:rPr>
          <w:sz w:val="22"/>
          <w:szCs w:val="22"/>
        </w:rPr>
        <w:t xml:space="preserve"> </w:t>
      </w:r>
      <w:r w:rsidR="00CB68A7" w:rsidRPr="000741F4">
        <w:rPr>
          <w:sz w:val="22"/>
          <w:szCs w:val="22"/>
        </w:rPr>
        <w:t>Sb., o</w:t>
      </w:r>
      <w:r w:rsidR="001C71DE" w:rsidRPr="000741F4">
        <w:rPr>
          <w:sz w:val="22"/>
          <w:szCs w:val="22"/>
        </w:rPr>
        <w:t> </w:t>
      </w:r>
      <w:r w:rsidR="00CB68A7" w:rsidRPr="000741F4">
        <w:rPr>
          <w:sz w:val="22"/>
          <w:szCs w:val="22"/>
        </w:rPr>
        <w:t xml:space="preserve">svobodném přístupu k informacím, ve znění pozdějších změní. </w:t>
      </w:r>
      <w:r w:rsidRPr="000741F4">
        <w:rPr>
          <w:sz w:val="22"/>
          <w:szCs w:val="22"/>
        </w:rPr>
        <w:t>Dodavatel</w:t>
      </w:r>
      <w:r w:rsidR="00CB68A7" w:rsidRPr="000741F4">
        <w:rPr>
          <w:sz w:val="22"/>
          <w:szCs w:val="22"/>
        </w:rPr>
        <w:t xml:space="preserve"> dále souhlasí se zveřejněním celé smlouvy včetně všech příloh, jejich dodatků a skutečně uhrazené ceny </w:t>
      </w:r>
      <w:r w:rsidR="001C71DE" w:rsidRPr="000741F4">
        <w:rPr>
          <w:sz w:val="22"/>
          <w:szCs w:val="22"/>
        </w:rPr>
        <w:t>na </w:t>
      </w:r>
      <w:r w:rsidR="00CB68A7" w:rsidRPr="000741F4">
        <w:rPr>
          <w:sz w:val="22"/>
          <w:szCs w:val="22"/>
        </w:rPr>
        <w:t>protikorupčním portále Jihomoravského kraje, tj. zřizovatele objednatele.</w:t>
      </w:r>
    </w:p>
    <w:p w14:paraId="51FCBC00" w14:textId="2083CF5D" w:rsidR="000741F4" w:rsidRPr="000741F4" w:rsidRDefault="000741F4" w:rsidP="000741F4">
      <w:pPr>
        <w:pStyle w:val="Seznam"/>
        <w:numPr>
          <w:ilvl w:val="0"/>
          <w:numId w:val="36"/>
        </w:numPr>
        <w:ind w:left="357" w:hanging="357"/>
        <w:jc w:val="both"/>
        <w:rPr>
          <w:sz w:val="22"/>
          <w:szCs w:val="22"/>
        </w:rPr>
      </w:pPr>
      <w:r w:rsidRPr="000741F4">
        <w:rPr>
          <w:sz w:val="22"/>
          <w:szCs w:val="22"/>
        </w:rPr>
        <w:t xml:space="preserve">Tato smlouva podléhá povinnosti zveřejnění dle zákona č. 340/2015 Sb., zvláštních podmínkách účinnosti některých smluv, uveřejňování těchto smluv a o registru smluv (zákon o registru smluv), ve znění pozdějších předpisů. </w:t>
      </w:r>
      <w:r w:rsidR="00DF5BAE">
        <w:rPr>
          <w:sz w:val="22"/>
          <w:szCs w:val="22"/>
        </w:rPr>
        <w:t>U</w:t>
      </w:r>
      <w:r w:rsidRPr="000741F4">
        <w:rPr>
          <w:sz w:val="22"/>
          <w:szCs w:val="22"/>
        </w:rPr>
        <w:t xml:space="preserve">veřejnění smlouvy zajistí objednatel. </w:t>
      </w:r>
      <w:r>
        <w:rPr>
          <w:sz w:val="22"/>
          <w:szCs w:val="22"/>
        </w:rPr>
        <w:t>Dodavatel</w:t>
      </w:r>
      <w:r w:rsidRPr="000741F4">
        <w:rPr>
          <w:sz w:val="22"/>
          <w:szCs w:val="22"/>
        </w:rPr>
        <w:t xml:space="preserve"> označil tyto jmenovitě uvedená data za citlivá nebo obchodní tajemství, která nepodléhají zveřejnění: </w:t>
      </w:r>
      <w:r w:rsidRPr="000741F4">
        <w:rPr>
          <w:sz w:val="22"/>
          <w:szCs w:val="22"/>
          <w:highlight w:val="yellow"/>
        </w:rPr>
        <w:t>……….</w:t>
      </w:r>
      <w:r w:rsidRPr="000741F4">
        <w:rPr>
          <w:sz w:val="22"/>
          <w:szCs w:val="22"/>
        </w:rPr>
        <w:t xml:space="preserve">  </w:t>
      </w:r>
      <w:r>
        <w:rPr>
          <w:sz w:val="22"/>
          <w:szCs w:val="22"/>
        </w:rPr>
        <w:t>Dodavatel</w:t>
      </w:r>
      <w:r w:rsidRPr="000741F4">
        <w:rPr>
          <w:sz w:val="22"/>
          <w:szCs w:val="22"/>
        </w:rPr>
        <w:t xml:space="preserve"> se zavazuje před zahájením plnění dle této smlouvy si </w:t>
      </w:r>
      <w:proofErr w:type="gramStart"/>
      <w:r w:rsidRPr="000741F4">
        <w:rPr>
          <w:sz w:val="22"/>
          <w:szCs w:val="22"/>
        </w:rPr>
        <w:t>ověřit  zveřejnění</w:t>
      </w:r>
      <w:proofErr w:type="gramEnd"/>
      <w:r w:rsidRPr="000741F4">
        <w:rPr>
          <w:sz w:val="22"/>
          <w:szCs w:val="22"/>
        </w:rPr>
        <w:t xml:space="preserve"> smlouvy v registru smluv.</w:t>
      </w:r>
    </w:p>
    <w:p w14:paraId="44F94FC4" w14:textId="4A49CE16" w:rsidR="000741F4" w:rsidRPr="000741F4" w:rsidRDefault="000741F4" w:rsidP="000741F4">
      <w:pPr>
        <w:pStyle w:val="Seznam"/>
        <w:numPr>
          <w:ilvl w:val="0"/>
          <w:numId w:val="36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0741F4">
        <w:rPr>
          <w:sz w:val="22"/>
          <w:szCs w:val="22"/>
        </w:rPr>
        <w:t xml:space="preserve"> se zavazuje k ochraně osobních údajů, které získá v rámci provádění díla. Ochrana osobních údajů musí být zabezpečena v souladu s Nařízením Evropského parlamentu a Rady (EU) 2016/679 ze dne 27. 4. 2016, o ochraně fyzických osob v souvislosti se zpracováním osobních údajů a o volném pohybu těchto údajů a o zrušení směrnice 95/46/ES („GDPR“). </w:t>
      </w:r>
      <w:r>
        <w:rPr>
          <w:sz w:val="22"/>
          <w:szCs w:val="22"/>
        </w:rPr>
        <w:t>Dodavatel</w:t>
      </w:r>
      <w:r w:rsidRPr="000741F4">
        <w:rPr>
          <w:sz w:val="22"/>
          <w:szCs w:val="22"/>
        </w:rPr>
        <w:t xml:space="preserve"> nebude získané osobní údaje poskytovat objednateli ani třetím stranám, a poskytnuté údaje bude využívat výhradně za účelem řádného provedení díla podle této smlouvy.</w:t>
      </w:r>
    </w:p>
    <w:p w14:paraId="5EDF859B" w14:textId="4BC51FD5" w:rsidR="000741F4" w:rsidRPr="000741F4" w:rsidRDefault="000741F4" w:rsidP="000741F4">
      <w:pPr>
        <w:pStyle w:val="Seznam"/>
        <w:numPr>
          <w:ilvl w:val="0"/>
          <w:numId w:val="36"/>
        </w:numPr>
        <w:ind w:left="357" w:hanging="357"/>
        <w:jc w:val="both"/>
        <w:rPr>
          <w:sz w:val="22"/>
          <w:szCs w:val="22"/>
          <w:highlight w:val="yellow"/>
        </w:rPr>
      </w:pPr>
      <w:r w:rsidRPr="000741F4">
        <w:rPr>
          <w:sz w:val="22"/>
          <w:szCs w:val="22"/>
          <w:highlight w:val="yellow"/>
        </w:rPr>
        <w:t xml:space="preserve">Tato smlouva se pořizuje ve 2 vyhotoveních s právní silou originálu, přičemž objednatel i </w:t>
      </w:r>
      <w:r>
        <w:rPr>
          <w:sz w:val="22"/>
          <w:szCs w:val="22"/>
          <w:highlight w:val="yellow"/>
        </w:rPr>
        <w:t>dodavate</w:t>
      </w:r>
      <w:r w:rsidRPr="000741F4">
        <w:rPr>
          <w:sz w:val="22"/>
          <w:szCs w:val="22"/>
          <w:highlight w:val="yellow"/>
        </w:rPr>
        <w:t xml:space="preserve">l obdrží po jednom </w:t>
      </w:r>
      <w:proofErr w:type="gramStart"/>
      <w:r w:rsidRPr="000741F4">
        <w:rPr>
          <w:sz w:val="22"/>
          <w:szCs w:val="22"/>
          <w:highlight w:val="yellow"/>
        </w:rPr>
        <w:t>vyhotovení./</w:t>
      </w:r>
      <w:proofErr w:type="gramEnd"/>
      <w:r w:rsidRPr="000741F4">
        <w:rPr>
          <w:sz w:val="22"/>
          <w:szCs w:val="22"/>
          <w:highlight w:val="yellow"/>
        </w:rPr>
        <w:t xml:space="preserve"> Tato smlouva je uzavírána elektronicky.</w:t>
      </w:r>
    </w:p>
    <w:p w14:paraId="67CE3AC0" w14:textId="7585A925" w:rsidR="006059F0" w:rsidRPr="008D5D9D" w:rsidRDefault="006059F0" w:rsidP="000F6BE3">
      <w:pPr>
        <w:pStyle w:val="Seznam"/>
        <w:ind w:left="357" w:firstLine="0"/>
        <w:jc w:val="both"/>
        <w:rPr>
          <w:sz w:val="22"/>
          <w:szCs w:val="22"/>
        </w:rPr>
      </w:pPr>
    </w:p>
    <w:p w14:paraId="23B6F2D2" w14:textId="77777777" w:rsidR="008D5D9D" w:rsidRPr="008D5D9D" w:rsidRDefault="008D5D9D" w:rsidP="000F6BE3">
      <w:pPr>
        <w:pStyle w:val="Seznam"/>
        <w:ind w:left="357" w:firstLine="0"/>
        <w:jc w:val="both"/>
        <w:rPr>
          <w:sz w:val="22"/>
          <w:szCs w:val="22"/>
        </w:rPr>
      </w:pPr>
    </w:p>
    <w:p w14:paraId="6DB0B64F" w14:textId="77777777" w:rsidR="003A07C7" w:rsidRPr="008D5D9D" w:rsidRDefault="003A07C7" w:rsidP="003A07C7">
      <w:pPr>
        <w:jc w:val="both"/>
        <w:rPr>
          <w:sz w:val="22"/>
          <w:szCs w:val="22"/>
        </w:rPr>
      </w:pPr>
    </w:p>
    <w:tbl>
      <w:tblPr>
        <w:tblW w:w="9487" w:type="dxa"/>
        <w:tblLook w:val="01E0" w:firstRow="1" w:lastRow="1" w:firstColumn="1" w:lastColumn="1" w:noHBand="0" w:noVBand="0"/>
      </w:tblPr>
      <w:tblGrid>
        <w:gridCol w:w="3162"/>
        <w:gridCol w:w="3162"/>
        <w:gridCol w:w="3163"/>
      </w:tblGrid>
      <w:tr w:rsidR="000C1313" w:rsidRPr="008D5D9D" w14:paraId="1C03E899" w14:textId="77777777" w:rsidTr="00435884">
        <w:trPr>
          <w:trHeight w:val="282"/>
        </w:trPr>
        <w:tc>
          <w:tcPr>
            <w:tcW w:w="3162" w:type="dxa"/>
            <w:shd w:val="clear" w:color="auto" w:fill="auto"/>
          </w:tcPr>
          <w:p w14:paraId="2F4ED762" w14:textId="77777777" w:rsidR="000C1313" w:rsidRPr="008D5D9D" w:rsidRDefault="000C1313" w:rsidP="001C71DE">
            <w:pPr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>V</w:t>
            </w:r>
            <w:r w:rsidR="007A72DC" w:rsidRPr="008D5D9D">
              <w:rPr>
                <w:sz w:val="22"/>
                <w:szCs w:val="22"/>
              </w:rPr>
              <w:t xml:space="preserve">                   </w:t>
            </w:r>
            <w:proofErr w:type="gramStart"/>
            <w:r w:rsidR="007A72DC" w:rsidRPr="008D5D9D">
              <w:rPr>
                <w:sz w:val="22"/>
                <w:szCs w:val="22"/>
              </w:rPr>
              <w:t xml:space="preserve">  </w:t>
            </w:r>
            <w:r w:rsidRPr="008D5D9D">
              <w:rPr>
                <w:sz w:val="22"/>
                <w:szCs w:val="22"/>
              </w:rPr>
              <w:t>,</w:t>
            </w:r>
            <w:proofErr w:type="gramEnd"/>
            <w:r w:rsidRPr="008D5D9D">
              <w:rPr>
                <w:sz w:val="22"/>
                <w:szCs w:val="22"/>
              </w:rPr>
              <w:t xml:space="preserve"> dne</w:t>
            </w:r>
            <w:r w:rsidR="00626F01" w:rsidRPr="008D5D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62" w:type="dxa"/>
            <w:shd w:val="clear" w:color="auto" w:fill="auto"/>
          </w:tcPr>
          <w:p w14:paraId="7EA9869E" w14:textId="77777777" w:rsidR="000C1313" w:rsidRPr="008D5D9D" w:rsidRDefault="000C1313" w:rsidP="003A07C7">
            <w:pPr>
              <w:rPr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14:paraId="489E4832" w14:textId="77777777" w:rsidR="000C1313" w:rsidRPr="008D5D9D" w:rsidRDefault="000C1313" w:rsidP="003A07C7">
            <w:pPr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>V Brně, dne</w:t>
            </w:r>
            <w:r w:rsidR="00626F01" w:rsidRPr="008D5D9D">
              <w:rPr>
                <w:sz w:val="22"/>
                <w:szCs w:val="22"/>
              </w:rPr>
              <w:t xml:space="preserve"> </w:t>
            </w:r>
          </w:p>
          <w:p w14:paraId="7B44761C" w14:textId="77777777" w:rsidR="0051575B" w:rsidRPr="008D5D9D" w:rsidRDefault="0051575B" w:rsidP="003A07C7">
            <w:pPr>
              <w:rPr>
                <w:sz w:val="22"/>
                <w:szCs w:val="22"/>
              </w:rPr>
            </w:pPr>
          </w:p>
          <w:p w14:paraId="0C74091C" w14:textId="77777777" w:rsidR="0051575B" w:rsidRPr="008D5D9D" w:rsidRDefault="0051575B" w:rsidP="003A07C7">
            <w:pPr>
              <w:rPr>
                <w:sz w:val="22"/>
                <w:szCs w:val="22"/>
              </w:rPr>
            </w:pPr>
          </w:p>
          <w:p w14:paraId="5A8E313D" w14:textId="77777777" w:rsidR="0051575B" w:rsidRPr="008D5D9D" w:rsidRDefault="0051575B" w:rsidP="003A07C7">
            <w:pPr>
              <w:rPr>
                <w:sz w:val="22"/>
                <w:szCs w:val="22"/>
              </w:rPr>
            </w:pPr>
          </w:p>
        </w:tc>
      </w:tr>
    </w:tbl>
    <w:p w14:paraId="5CFEFD96" w14:textId="77777777" w:rsidR="00CB49E7" w:rsidRPr="008D5D9D" w:rsidRDefault="00CB49E7" w:rsidP="003A07C7">
      <w:pPr>
        <w:jc w:val="both"/>
        <w:rPr>
          <w:sz w:val="22"/>
          <w:szCs w:val="22"/>
        </w:rPr>
      </w:pPr>
    </w:p>
    <w:p w14:paraId="3D5352B0" w14:textId="77777777" w:rsidR="003A07C7" w:rsidRPr="008D5D9D" w:rsidRDefault="00D0019C" w:rsidP="003A07C7">
      <w:pPr>
        <w:jc w:val="both"/>
        <w:rPr>
          <w:sz w:val="22"/>
          <w:szCs w:val="22"/>
        </w:rPr>
      </w:pPr>
      <w:r w:rsidRPr="008D5D9D">
        <w:rPr>
          <w:sz w:val="22"/>
          <w:szCs w:val="22"/>
        </w:rPr>
        <w:t xml:space="preserve"> </w:t>
      </w:r>
    </w:p>
    <w:tbl>
      <w:tblPr>
        <w:tblW w:w="17431" w:type="dxa"/>
        <w:tblLook w:val="01E0" w:firstRow="1" w:lastRow="1" w:firstColumn="1" w:lastColumn="1" w:noHBand="0" w:noVBand="0"/>
      </w:tblPr>
      <w:tblGrid>
        <w:gridCol w:w="3117"/>
        <w:gridCol w:w="1669"/>
        <w:gridCol w:w="4961"/>
        <w:gridCol w:w="4961"/>
        <w:gridCol w:w="2723"/>
      </w:tblGrid>
      <w:tr w:rsidR="005519BF" w:rsidRPr="008D5D9D" w14:paraId="6A0C0190" w14:textId="77777777" w:rsidTr="00082396">
        <w:tc>
          <w:tcPr>
            <w:tcW w:w="3117" w:type="dxa"/>
            <w:shd w:val="clear" w:color="auto" w:fill="auto"/>
          </w:tcPr>
          <w:p w14:paraId="4097F2B1" w14:textId="77777777" w:rsidR="005519BF" w:rsidRPr="008D5D9D" w:rsidRDefault="005519BF" w:rsidP="005519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14:paraId="20465874" w14:textId="77777777" w:rsidR="005519BF" w:rsidRPr="008D5D9D" w:rsidRDefault="005519BF" w:rsidP="005519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5BC200C" w14:textId="727BE414" w:rsidR="005519BF" w:rsidRPr="008D5D9D" w:rsidRDefault="005519BF" w:rsidP="005519BF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D5D9D">
              <w:rPr>
                <w:b/>
                <w:color w:val="000000"/>
                <w:sz w:val="22"/>
                <w:szCs w:val="22"/>
              </w:rPr>
              <w:t>Ing. Jindřich Hochman</w:t>
            </w:r>
          </w:p>
        </w:tc>
        <w:tc>
          <w:tcPr>
            <w:tcW w:w="4961" w:type="dxa"/>
            <w:vAlign w:val="center"/>
          </w:tcPr>
          <w:p w14:paraId="5D265841" w14:textId="77777777" w:rsidR="005519BF" w:rsidRPr="008D5D9D" w:rsidRDefault="005519BF" w:rsidP="005519BF">
            <w:pPr>
              <w:jc w:val="center"/>
              <w:rPr>
                <w:b/>
                <w:sz w:val="22"/>
                <w:szCs w:val="22"/>
              </w:rPr>
            </w:pPr>
            <w:r w:rsidRPr="008D5D9D">
              <w:rPr>
                <w:b/>
                <w:sz w:val="22"/>
                <w:szCs w:val="22"/>
              </w:rPr>
              <w:t xml:space="preserve">Ing. Zdeněk Komůrka </w:t>
            </w:r>
          </w:p>
        </w:tc>
        <w:tc>
          <w:tcPr>
            <w:tcW w:w="2723" w:type="dxa"/>
            <w:shd w:val="clear" w:color="auto" w:fill="auto"/>
          </w:tcPr>
          <w:p w14:paraId="2314A509" w14:textId="77777777" w:rsidR="005519BF" w:rsidRPr="008D5D9D" w:rsidRDefault="005519BF" w:rsidP="005519BF">
            <w:pPr>
              <w:rPr>
                <w:b/>
                <w:sz w:val="22"/>
                <w:szCs w:val="22"/>
              </w:rPr>
            </w:pPr>
          </w:p>
        </w:tc>
      </w:tr>
      <w:tr w:rsidR="005519BF" w:rsidRPr="008D5D9D" w14:paraId="40CDB1AB" w14:textId="77777777" w:rsidTr="00082396">
        <w:tc>
          <w:tcPr>
            <w:tcW w:w="3117" w:type="dxa"/>
            <w:shd w:val="clear" w:color="auto" w:fill="auto"/>
          </w:tcPr>
          <w:p w14:paraId="69A4F376" w14:textId="77777777" w:rsidR="005519BF" w:rsidRPr="008D5D9D" w:rsidRDefault="005519BF" w:rsidP="00551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14:paraId="781CE342" w14:textId="77777777" w:rsidR="005519BF" w:rsidRPr="008D5D9D" w:rsidRDefault="005519BF" w:rsidP="00551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656F4DC" w14:textId="77777777" w:rsidR="005519BF" w:rsidRPr="008D5D9D" w:rsidRDefault="005519BF" w:rsidP="005519BF">
            <w:pPr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8D5D9D">
              <w:rPr>
                <w:color w:val="000000"/>
                <w:sz w:val="22"/>
                <w:szCs w:val="22"/>
              </w:rPr>
              <w:t>investiční náměstek</w:t>
            </w:r>
          </w:p>
          <w:p w14:paraId="074762AD" w14:textId="10FC6667" w:rsidR="005519BF" w:rsidRPr="008D5D9D" w:rsidRDefault="005519BF" w:rsidP="005519BF">
            <w:pPr>
              <w:spacing w:after="120"/>
              <w:jc w:val="center"/>
              <w:rPr>
                <w:sz w:val="22"/>
                <w:szCs w:val="22"/>
              </w:rPr>
            </w:pPr>
            <w:r w:rsidRPr="008D5D9D">
              <w:rPr>
                <w:color w:val="000000"/>
                <w:sz w:val="22"/>
                <w:szCs w:val="22"/>
              </w:rPr>
              <w:t>pověřený zastupováním ředitele</w:t>
            </w:r>
          </w:p>
        </w:tc>
        <w:tc>
          <w:tcPr>
            <w:tcW w:w="4961" w:type="dxa"/>
            <w:vAlign w:val="center"/>
          </w:tcPr>
          <w:p w14:paraId="58A13886" w14:textId="77777777" w:rsidR="005519BF" w:rsidRPr="008D5D9D" w:rsidRDefault="005519BF" w:rsidP="00551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14:paraId="3C0256EE" w14:textId="77777777" w:rsidR="005519BF" w:rsidRPr="008D5D9D" w:rsidRDefault="005519BF" w:rsidP="005519BF">
            <w:pPr>
              <w:rPr>
                <w:sz w:val="22"/>
                <w:szCs w:val="22"/>
              </w:rPr>
            </w:pPr>
          </w:p>
        </w:tc>
      </w:tr>
      <w:tr w:rsidR="005519BF" w:rsidRPr="008D5D9D" w14:paraId="14478C34" w14:textId="77777777" w:rsidTr="00082396">
        <w:tc>
          <w:tcPr>
            <w:tcW w:w="3117" w:type="dxa"/>
            <w:shd w:val="clear" w:color="auto" w:fill="auto"/>
          </w:tcPr>
          <w:p w14:paraId="2E25B25B" w14:textId="77777777" w:rsidR="005519BF" w:rsidRPr="008D5D9D" w:rsidRDefault="005519BF" w:rsidP="00551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14:paraId="7738209A" w14:textId="77777777" w:rsidR="005519BF" w:rsidRPr="008D5D9D" w:rsidRDefault="005519BF" w:rsidP="00551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6C182E64" w14:textId="77777777" w:rsidR="005519BF" w:rsidRPr="008D5D9D" w:rsidRDefault="005519BF" w:rsidP="005519BF">
            <w:pPr>
              <w:jc w:val="center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>Správa a údržba silnic Jihomoravského kraje,</w:t>
            </w:r>
          </w:p>
          <w:p w14:paraId="3A2226CB" w14:textId="76B8A6D7" w:rsidR="005519BF" w:rsidRPr="008D5D9D" w:rsidRDefault="005519BF" w:rsidP="005519BF">
            <w:pPr>
              <w:jc w:val="center"/>
              <w:rPr>
                <w:sz w:val="22"/>
                <w:szCs w:val="22"/>
              </w:rPr>
            </w:pPr>
            <w:r w:rsidRPr="008D5D9D">
              <w:rPr>
                <w:sz w:val="22"/>
                <w:szCs w:val="22"/>
              </w:rPr>
              <w:t>příspěvková organizace kraje</w:t>
            </w:r>
          </w:p>
        </w:tc>
        <w:tc>
          <w:tcPr>
            <w:tcW w:w="4961" w:type="dxa"/>
            <w:vAlign w:val="center"/>
          </w:tcPr>
          <w:p w14:paraId="4B371CCD" w14:textId="77777777" w:rsidR="005519BF" w:rsidRPr="008D5D9D" w:rsidRDefault="005519BF" w:rsidP="00551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14:paraId="1C58C342" w14:textId="77777777" w:rsidR="005519BF" w:rsidRPr="008D5D9D" w:rsidRDefault="005519BF" w:rsidP="005519BF">
            <w:pPr>
              <w:rPr>
                <w:sz w:val="22"/>
                <w:szCs w:val="22"/>
              </w:rPr>
            </w:pPr>
          </w:p>
        </w:tc>
      </w:tr>
    </w:tbl>
    <w:p w14:paraId="1C0424E5" w14:textId="77777777" w:rsidR="001C71DE" w:rsidRPr="008D5D9D" w:rsidRDefault="001C71DE" w:rsidP="00514988">
      <w:pPr>
        <w:jc w:val="both"/>
        <w:rPr>
          <w:sz w:val="22"/>
          <w:szCs w:val="22"/>
        </w:rPr>
      </w:pPr>
    </w:p>
    <w:sectPr w:rsidR="001C71DE" w:rsidRPr="008D5D9D" w:rsidSect="009D1F0B">
      <w:type w:val="continuous"/>
      <w:pgSz w:w="11906" w:h="16838" w:code="9"/>
      <w:pgMar w:top="1219" w:right="1418" w:bottom="1259" w:left="1259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0AF3C" w14:textId="77777777" w:rsidR="009D1F0B" w:rsidRDefault="009D1F0B">
      <w:r>
        <w:separator/>
      </w:r>
    </w:p>
  </w:endnote>
  <w:endnote w:type="continuationSeparator" w:id="0">
    <w:p w14:paraId="68759A61" w14:textId="77777777" w:rsidR="009D1F0B" w:rsidRDefault="009D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FA740" w14:textId="05172C8E" w:rsidR="00652761" w:rsidRPr="00336209" w:rsidRDefault="00652761" w:rsidP="0033620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164F5">
      <w:rPr>
        <w:noProof/>
      </w:rPr>
      <w:t>5</w:t>
    </w:r>
    <w:r>
      <w:fldChar w:fldCharType="end"/>
    </w:r>
    <w:r>
      <w:t xml:space="preserve"> (celkem </w:t>
    </w:r>
    <w:r w:rsidR="00145537">
      <w:fldChar w:fldCharType="begin"/>
    </w:r>
    <w:r w:rsidR="00145537">
      <w:instrText xml:space="preserve"> NUMPAGES </w:instrText>
    </w:r>
    <w:r w:rsidR="00145537">
      <w:fldChar w:fldCharType="separate"/>
    </w:r>
    <w:r w:rsidR="000164F5">
      <w:rPr>
        <w:noProof/>
      </w:rPr>
      <w:t>5</w:t>
    </w:r>
    <w:r w:rsidR="00145537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243A" w14:textId="77777777" w:rsidR="00652761" w:rsidRPr="00BE6A0A" w:rsidRDefault="00652761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145537">
      <w:fldChar w:fldCharType="begin"/>
    </w:r>
    <w:r w:rsidR="00145537">
      <w:instrText xml:space="preserve"> NUMPAGES </w:instrText>
    </w:r>
    <w:r w:rsidR="00145537">
      <w:fldChar w:fldCharType="separate"/>
    </w:r>
    <w:r w:rsidR="001C71DE">
      <w:rPr>
        <w:noProof/>
      </w:rPr>
      <w:t>7</w:t>
    </w:r>
    <w:r w:rsidR="00145537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19782" w14:textId="77777777" w:rsidR="009D1F0B" w:rsidRDefault="009D1F0B">
      <w:r>
        <w:separator/>
      </w:r>
    </w:p>
  </w:footnote>
  <w:footnote w:type="continuationSeparator" w:id="0">
    <w:p w14:paraId="507A46F4" w14:textId="77777777" w:rsidR="009D1F0B" w:rsidRDefault="009D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1E0" w:firstRow="1" w:lastRow="1" w:firstColumn="1" w:lastColumn="1" w:noHBand="0" w:noVBand="0"/>
    </w:tblPr>
    <w:tblGrid>
      <w:gridCol w:w="4788"/>
      <w:gridCol w:w="4680"/>
    </w:tblGrid>
    <w:tr w:rsidR="00652761" w:rsidRPr="000F6BE3" w14:paraId="22129F88" w14:textId="77777777" w:rsidTr="00435884">
      <w:tc>
        <w:tcPr>
          <w:tcW w:w="4788" w:type="dxa"/>
          <w:shd w:val="clear" w:color="auto" w:fill="auto"/>
        </w:tcPr>
        <w:p w14:paraId="340CF240" w14:textId="77777777" w:rsidR="00697A3A" w:rsidRDefault="00652761" w:rsidP="00697A3A">
          <w:pPr>
            <w:jc w:val="both"/>
            <w:rPr>
              <w:sz w:val="21"/>
              <w:szCs w:val="21"/>
            </w:rPr>
          </w:pPr>
          <w:r w:rsidRPr="000F6BE3">
            <w:rPr>
              <w:sz w:val="21"/>
              <w:szCs w:val="21"/>
            </w:rPr>
            <w:t>Číslo smlouvy</w:t>
          </w:r>
          <w:r w:rsidR="00E85AE3">
            <w:rPr>
              <w:sz w:val="21"/>
              <w:szCs w:val="21"/>
            </w:rPr>
            <w:t xml:space="preserve"> objednatele:</w:t>
          </w:r>
          <w:r w:rsidR="009100B0">
            <w:rPr>
              <w:sz w:val="21"/>
              <w:szCs w:val="21"/>
            </w:rPr>
            <w:t xml:space="preserve"> </w:t>
          </w:r>
        </w:p>
        <w:p w14:paraId="6FB66188" w14:textId="77777777" w:rsidR="00E85AE3" w:rsidRPr="000F6BE3" w:rsidRDefault="00E85AE3" w:rsidP="00697A3A">
          <w:pPr>
            <w:jc w:val="both"/>
            <w:rPr>
              <w:sz w:val="21"/>
              <w:szCs w:val="21"/>
            </w:rPr>
          </w:pPr>
          <w:r w:rsidRPr="00EE4AAE">
            <w:rPr>
              <w:sz w:val="21"/>
              <w:szCs w:val="21"/>
            </w:rPr>
            <w:t>Číslo smlouvy</w:t>
          </w:r>
          <w:r>
            <w:rPr>
              <w:sz w:val="21"/>
              <w:szCs w:val="21"/>
            </w:rPr>
            <w:t xml:space="preserve"> dodavatele:</w:t>
          </w:r>
        </w:p>
      </w:tc>
      <w:tc>
        <w:tcPr>
          <w:tcW w:w="4680" w:type="dxa"/>
          <w:shd w:val="clear" w:color="auto" w:fill="auto"/>
        </w:tcPr>
        <w:p w14:paraId="42C887E8" w14:textId="77777777" w:rsidR="00652761" w:rsidRPr="000F6BE3" w:rsidRDefault="00652761" w:rsidP="00435884">
          <w:pPr>
            <w:ind w:left="34"/>
            <w:jc w:val="right"/>
            <w:rPr>
              <w:sz w:val="21"/>
              <w:szCs w:val="21"/>
            </w:rPr>
          </w:pPr>
        </w:p>
      </w:tc>
    </w:tr>
  </w:tbl>
  <w:p w14:paraId="3F7EEC7D" w14:textId="77777777" w:rsidR="00652761" w:rsidRPr="00336209" w:rsidRDefault="00652761" w:rsidP="004426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5EDAF" w14:textId="77777777" w:rsidR="00652761" w:rsidRPr="00BE6A0A" w:rsidRDefault="00652761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980E55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abstractNum w:abstractNumId="4" w15:restartNumberingAfterBreak="0">
    <w:nsid w:val="058F703A"/>
    <w:multiLevelType w:val="multilevel"/>
    <w:tmpl w:val="48F0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9996E15"/>
    <w:multiLevelType w:val="multilevel"/>
    <w:tmpl w:val="A5F2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D57FFD"/>
    <w:multiLevelType w:val="multilevel"/>
    <w:tmpl w:val="0980E5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10426BD8"/>
    <w:multiLevelType w:val="hybridMultilevel"/>
    <w:tmpl w:val="8B525B5E"/>
    <w:lvl w:ilvl="0" w:tplc="31D6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225FD"/>
    <w:multiLevelType w:val="hybridMultilevel"/>
    <w:tmpl w:val="FCCA94FC"/>
    <w:lvl w:ilvl="0" w:tplc="2C7A9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8661F3"/>
    <w:multiLevelType w:val="hybridMultilevel"/>
    <w:tmpl w:val="25582D9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134B1C"/>
    <w:multiLevelType w:val="hybridMultilevel"/>
    <w:tmpl w:val="903844C8"/>
    <w:lvl w:ilvl="0" w:tplc="D25A7F64">
      <w:start w:val="1"/>
      <w:numFmt w:val="decimal"/>
      <w:lvlText w:val="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3" w15:restartNumberingAfterBreak="0">
    <w:nsid w:val="1C17472A"/>
    <w:multiLevelType w:val="hybridMultilevel"/>
    <w:tmpl w:val="A5F2E90E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B6BC0"/>
    <w:multiLevelType w:val="hybridMultilevel"/>
    <w:tmpl w:val="18EC8484"/>
    <w:lvl w:ilvl="0" w:tplc="37FC095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5F552E3"/>
    <w:multiLevelType w:val="multilevel"/>
    <w:tmpl w:val="13EE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F740EB"/>
    <w:multiLevelType w:val="hybridMultilevel"/>
    <w:tmpl w:val="6D94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6E2DD6"/>
    <w:multiLevelType w:val="hybridMultilevel"/>
    <w:tmpl w:val="59408486"/>
    <w:lvl w:ilvl="0" w:tplc="A0486E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842EBE"/>
    <w:multiLevelType w:val="multilevel"/>
    <w:tmpl w:val="0980E5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204956"/>
    <w:multiLevelType w:val="hybridMultilevel"/>
    <w:tmpl w:val="78561D8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AA586D"/>
    <w:multiLevelType w:val="hybridMultilevel"/>
    <w:tmpl w:val="8C588608"/>
    <w:lvl w:ilvl="0" w:tplc="06C625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F52827"/>
    <w:multiLevelType w:val="multilevel"/>
    <w:tmpl w:val="0980E5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1B5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8E293B"/>
    <w:multiLevelType w:val="multilevel"/>
    <w:tmpl w:val="0980E5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FE2F40"/>
    <w:multiLevelType w:val="multilevel"/>
    <w:tmpl w:val="0980E5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131C05"/>
    <w:multiLevelType w:val="hybridMultilevel"/>
    <w:tmpl w:val="55BEB6BA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56460F08"/>
    <w:multiLevelType w:val="multilevel"/>
    <w:tmpl w:val="A5F2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7E47DE7"/>
    <w:multiLevelType w:val="hybridMultilevel"/>
    <w:tmpl w:val="96FA7F4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7C3B23"/>
    <w:multiLevelType w:val="hybridMultilevel"/>
    <w:tmpl w:val="0E6A69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9128C"/>
    <w:multiLevelType w:val="hybridMultilevel"/>
    <w:tmpl w:val="3AFAFA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E672C5"/>
    <w:multiLevelType w:val="multilevel"/>
    <w:tmpl w:val="E0665F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2995233"/>
    <w:multiLevelType w:val="hybridMultilevel"/>
    <w:tmpl w:val="48F0A85E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9B4FD9"/>
    <w:multiLevelType w:val="hybridMultilevel"/>
    <w:tmpl w:val="26A0165A"/>
    <w:lvl w:ilvl="0" w:tplc="1276B8E4">
      <w:start w:val="1"/>
      <w:numFmt w:val="upperRoman"/>
      <w:pStyle w:val="lnekislovannew"/>
      <w:lvlText w:val="ČLÁNEK %1."/>
      <w:lvlJc w:val="center"/>
      <w:pPr>
        <w:ind w:left="720" w:hanging="360"/>
      </w:pPr>
      <w:rPr>
        <w:rFonts w:hint="default"/>
        <w:b/>
      </w:rPr>
    </w:lvl>
    <w:lvl w:ilvl="1" w:tplc="5198C84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DAD829CC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40D87"/>
    <w:multiLevelType w:val="multilevel"/>
    <w:tmpl w:val="96FA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A5EE6"/>
    <w:multiLevelType w:val="multilevel"/>
    <w:tmpl w:val="0980E5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5F7820"/>
    <w:multiLevelType w:val="hybridMultilevel"/>
    <w:tmpl w:val="E3D4D00E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2916764"/>
    <w:multiLevelType w:val="hybridMultilevel"/>
    <w:tmpl w:val="06E6EC48"/>
    <w:lvl w:ilvl="0" w:tplc="B65C79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5984ED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57300E5"/>
    <w:multiLevelType w:val="hybridMultilevel"/>
    <w:tmpl w:val="13EE041C"/>
    <w:lvl w:ilvl="0" w:tplc="F7867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3A547F"/>
    <w:multiLevelType w:val="hybridMultilevel"/>
    <w:tmpl w:val="CCA8FF0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7A4866AC"/>
    <w:multiLevelType w:val="hybridMultilevel"/>
    <w:tmpl w:val="502623A4"/>
    <w:lvl w:ilvl="0" w:tplc="C61E22F4">
      <w:start w:val="1"/>
      <w:numFmt w:val="decimal"/>
      <w:lvlText w:val="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42"/>
  </w:num>
  <w:num w:numId="2">
    <w:abstractNumId w:val="12"/>
  </w:num>
  <w:num w:numId="3">
    <w:abstractNumId w:val="16"/>
  </w:num>
  <w:num w:numId="4">
    <w:abstractNumId w:val="31"/>
  </w:num>
  <w:num w:numId="5">
    <w:abstractNumId w:val="8"/>
  </w:num>
  <w:num w:numId="6">
    <w:abstractNumId w:val="13"/>
  </w:num>
  <w:num w:numId="7">
    <w:abstractNumId w:val="27"/>
  </w:num>
  <w:num w:numId="8">
    <w:abstractNumId w:val="33"/>
  </w:num>
  <w:num w:numId="9">
    <w:abstractNumId w:val="4"/>
  </w:num>
  <w:num w:numId="10">
    <w:abstractNumId w:val="19"/>
  </w:num>
  <w:num w:numId="11">
    <w:abstractNumId w:val="17"/>
  </w:num>
  <w:num w:numId="12">
    <w:abstractNumId w:val="29"/>
  </w:num>
  <w:num w:numId="13">
    <w:abstractNumId w:val="11"/>
  </w:num>
  <w:num w:numId="14">
    <w:abstractNumId w:val="37"/>
  </w:num>
  <w:num w:numId="15">
    <w:abstractNumId w:val="6"/>
  </w:num>
  <w:num w:numId="16">
    <w:abstractNumId w:val="40"/>
  </w:num>
  <w:num w:numId="17">
    <w:abstractNumId w:val="35"/>
  </w:num>
  <w:num w:numId="18">
    <w:abstractNumId w:val="15"/>
  </w:num>
  <w:num w:numId="19">
    <w:abstractNumId w:val="38"/>
  </w:num>
  <w:num w:numId="20">
    <w:abstractNumId w:val="21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30"/>
  </w:num>
  <w:num w:numId="28">
    <w:abstractNumId w:val="41"/>
  </w:num>
  <w:num w:numId="29">
    <w:abstractNumId w:val="28"/>
  </w:num>
  <w:num w:numId="30">
    <w:abstractNumId w:val="24"/>
  </w:num>
  <w:num w:numId="31">
    <w:abstractNumId w:val="18"/>
  </w:num>
  <w:num w:numId="32">
    <w:abstractNumId w:val="25"/>
  </w:num>
  <w:num w:numId="33">
    <w:abstractNumId w:val="7"/>
  </w:num>
  <w:num w:numId="34">
    <w:abstractNumId w:val="36"/>
  </w:num>
  <w:num w:numId="35">
    <w:abstractNumId w:val="26"/>
  </w:num>
  <w:num w:numId="36">
    <w:abstractNumId w:val="22"/>
  </w:num>
  <w:num w:numId="37">
    <w:abstractNumId w:val="20"/>
  </w:num>
  <w:num w:numId="38">
    <w:abstractNumId w:val="10"/>
  </w:num>
  <w:num w:numId="39">
    <w:abstractNumId w:val="34"/>
  </w:num>
  <w:num w:numId="40">
    <w:abstractNumId w:val="32"/>
  </w:num>
  <w:num w:numId="41">
    <w:abstractNumId w:val="39"/>
  </w:num>
  <w:num w:numId="42">
    <w:abstractNumId w:val="1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AE"/>
    <w:rsid w:val="000164F5"/>
    <w:rsid w:val="00022851"/>
    <w:rsid w:val="00022C41"/>
    <w:rsid w:val="000244F0"/>
    <w:rsid w:val="00031A1B"/>
    <w:rsid w:val="00034126"/>
    <w:rsid w:val="000420EF"/>
    <w:rsid w:val="000440D1"/>
    <w:rsid w:val="000510DD"/>
    <w:rsid w:val="000563CA"/>
    <w:rsid w:val="00060694"/>
    <w:rsid w:val="00066B3C"/>
    <w:rsid w:val="000741F4"/>
    <w:rsid w:val="000756BB"/>
    <w:rsid w:val="00080956"/>
    <w:rsid w:val="00081451"/>
    <w:rsid w:val="000822AE"/>
    <w:rsid w:val="00082396"/>
    <w:rsid w:val="000862AA"/>
    <w:rsid w:val="00087A13"/>
    <w:rsid w:val="00092A4D"/>
    <w:rsid w:val="0009334E"/>
    <w:rsid w:val="00097DE0"/>
    <w:rsid w:val="000A4FC6"/>
    <w:rsid w:val="000A5D1C"/>
    <w:rsid w:val="000A6148"/>
    <w:rsid w:val="000B1157"/>
    <w:rsid w:val="000B422D"/>
    <w:rsid w:val="000B46A9"/>
    <w:rsid w:val="000B4DBA"/>
    <w:rsid w:val="000C00A5"/>
    <w:rsid w:val="000C1313"/>
    <w:rsid w:val="000D6179"/>
    <w:rsid w:val="000E336D"/>
    <w:rsid w:val="000E68E3"/>
    <w:rsid w:val="000F0216"/>
    <w:rsid w:val="000F5F5A"/>
    <w:rsid w:val="000F6BE3"/>
    <w:rsid w:val="000F7300"/>
    <w:rsid w:val="0011019B"/>
    <w:rsid w:val="001161C4"/>
    <w:rsid w:val="001171EF"/>
    <w:rsid w:val="00125F26"/>
    <w:rsid w:val="00130482"/>
    <w:rsid w:val="0013136F"/>
    <w:rsid w:val="0013315A"/>
    <w:rsid w:val="00137448"/>
    <w:rsid w:val="0014050C"/>
    <w:rsid w:val="00141D11"/>
    <w:rsid w:val="00145537"/>
    <w:rsid w:val="001460B6"/>
    <w:rsid w:val="00151081"/>
    <w:rsid w:val="00163B73"/>
    <w:rsid w:val="00164687"/>
    <w:rsid w:val="00170E7A"/>
    <w:rsid w:val="001831DB"/>
    <w:rsid w:val="00184B5D"/>
    <w:rsid w:val="0018703A"/>
    <w:rsid w:val="001975B7"/>
    <w:rsid w:val="001A02BF"/>
    <w:rsid w:val="001A1258"/>
    <w:rsid w:val="001A783D"/>
    <w:rsid w:val="001B00D0"/>
    <w:rsid w:val="001B0665"/>
    <w:rsid w:val="001B2951"/>
    <w:rsid w:val="001B481B"/>
    <w:rsid w:val="001B6269"/>
    <w:rsid w:val="001B6B0F"/>
    <w:rsid w:val="001C71DE"/>
    <w:rsid w:val="001D3680"/>
    <w:rsid w:val="001D3840"/>
    <w:rsid w:val="001E15C5"/>
    <w:rsid w:val="001E2EBA"/>
    <w:rsid w:val="001E7881"/>
    <w:rsid w:val="001F0F98"/>
    <w:rsid w:val="001F239C"/>
    <w:rsid w:val="001F510F"/>
    <w:rsid w:val="002033DE"/>
    <w:rsid w:val="00204487"/>
    <w:rsid w:val="002069DA"/>
    <w:rsid w:val="002247BD"/>
    <w:rsid w:val="00225B12"/>
    <w:rsid w:val="0022678B"/>
    <w:rsid w:val="00227CAF"/>
    <w:rsid w:val="00230D8A"/>
    <w:rsid w:val="002310B8"/>
    <w:rsid w:val="00241BD6"/>
    <w:rsid w:val="0024235E"/>
    <w:rsid w:val="00243A4E"/>
    <w:rsid w:val="00245302"/>
    <w:rsid w:val="00257654"/>
    <w:rsid w:val="0026266E"/>
    <w:rsid w:val="00273BE3"/>
    <w:rsid w:val="002749E7"/>
    <w:rsid w:val="002764D1"/>
    <w:rsid w:val="002772AF"/>
    <w:rsid w:val="00277311"/>
    <w:rsid w:val="0028258B"/>
    <w:rsid w:val="002865D7"/>
    <w:rsid w:val="00290235"/>
    <w:rsid w:val="00290DCC"/>
    <w:rsid w:val="0029243F"/>
    <w:rsid w:val="002A2789"/>
    <w:rsid w:val="002B541A"/>
    <w:rsid w:val="002C2E62"/>
    <w:rsid w:val="002C3A00"/>
    <w:rsid w:val="002C65FD"/>
    <w:rsid w:val="002D0F16"/>
    <w:rsid w:val="002D68F6"/>
    <w:rsid w:val="002D7A6C"/>
    <w:rsid w:val="002F1B71"/>
    <w:rsid w:val="002F4FD1"/>
    <w:rsid w:val="0030209B"/>
    <w:rsid w:val="00305313"/>
    <w:rsid w:val="00313CFC"/>
    <w:rsid w:val="003159E6"/>
    <w:rsid w:val="00320BA4"/>
    <w:rsid w:val="003236CC"/>
    <w:rsid w:val="00336209"/>
    <w:rsid w:val="0034126A"/>
    <w:rsid w:val="003423BD"/>
    <w:rsid w:val="00347DBB"/>
    <w:rsid w:val="00374314"/>
    <w:rsid w:val="00381062"/>
    <w:rsid w:val="00383AB0"/>
    <w:rsid w:val="0038507D"/>
    <w:rsid w:val="00385BC1"/>
    <w:rsid w:val="003876AE"/>
    <w:rsid w:val="00391DF1"/>
    <w:rsid w:val="003A07C7"/>
    <w:rsid w:val="003A2EC5"/>
    <w:rsid w:val="003B1C94"/>
    <w:rsid w:val="003C22E5"/>
    <w:rsid w:val="003D48EF"/>
    <w:rsid w:val="003D7ACC"/>
    <w:rsid w:val="003E0CF2"/>
    <w:rsid w:val="003E733D"/>
    <w:rsid w:val="003F4371"/>
    <w:rsid w:val="00400F5B"/>
    <w:rsid w:val="00407535"/>
    <w:rsid w:val="00407955"/>
    <w:rsid w:val="004177E0"/>
    <w:rsid w:val="004225E7"/>
    <w:rsid w:val="00424CF2"/>
    <w:rsid w:val="00431EEB"/>
    <w:rsid w:val="00435884"/>
    <w:rsid w:val="00437470"/>
    <w:rsid w:val="004426DD"/>
    <w:rsid w:val="00443990"/>
    <w:rsid w:val="00443A48"/>
    <w:rsid w:val="00447C58"/>
    <w:rsid w:val="00460EBD"/>
    <w:rsid w:val="00474026"/>
    <w:rsid w:val="00476BC8"/>
    <w:rsid w:val="004822D8"/>
    <w:rsid w:val="004875C4"/>
    <w:rsid w:val="0049559C"/>
    <w:rsid w:val="004A2E53"/>
    <w:rsid w:val="004B1F40"/>
    <w:rsid w:val="004B52CB"/>
    <w:rsid w:val="004B5E72"/>
    <w:rsid w:val="004B5FBD"/>
    <w:rsid w:val="004B77E5"/>
    <w:rsid w:val="004C41F5"/>
    <w:rsid w:val="004D1D1B"/>
    <w:rsid w:val="004D3FA5"/>
    <w:rsid w:val="004E0532"/>
    <w:rsid w:val="004E0FDE"/>
    <w:rsid w:val="004E16ED"/>
    <w:rsid w:val="004F134E"/>
    <w:rsid w:val="0050604C"/>
    <w:rsid w:val="00507183"/>
    <w:rsid w:val="005129D4"/>
    <w:rsid w:val="00513483"/>
    <w:rsid w:val="00514988"/>
    <w:rsid w:val="0051575B"/>
    <w:rsid w:val="005169AD"/>
    <w:rsid w:val="00520909"/>
    <w:rsid w:val="0052519D"/>
    <w:rsid w:val="00543201"/>
    <w:rsid w:val="005519BF"/>
    <w:rsid w:val="005738DC"/>
    <w:rsid w:val="00574AF5"/>
    <w:rsid w:val="00576D59"/>
    <w:rsid w:val="0058498E"/>
    <w:rsid w:val="00590113"/>
    <w:rsid w:val="00592216"/>
    <w:rsid w:val="00595C12"/>
    <w:rsid w:val="005A2E9D"/>
    <w:rsid w:val="005A307C"/>
    <w:rsid w:val="005A6EB8"/>
    <w:rsid w:val="005B6BE6"/>
    <w:rsid w:val="005B6E81"/>
    <w:rsid w:val="005B6F13"/>
    <w:rsid w:val="005C2EBC"/>
    <w:rsid w:val="005D078F"/>
    <w:rsid w:val="005D3C20"/>
    <w:rsid w:val="005D7819"/>
    <w:rsid w:val="005E2E93"/>
    <w:rsid w:val="005F368B"/>
    <w:rsid w:val="005F7A8E"/>
    <w:rsid w:val="006059F0"/>
    <w:rsid w:val="00610DE2"/>
    <w:rsid w:val="006155F7"/>
    <w:rsid w:val="00626F01"/>
    <w:rsid w:val="0062753F"/>
    <w:rsid w:val="0063072A"/>
    <w:rsid w:val="00635EAA"/>
    <w:rsid w:val="00640990"/>
    <w:rsid w:val="00645BF8"/>
    <w:rsid w:val="00645FEF"/>
    <w:rsid w:val="00652761"/>
    <w:rsid w:val="006555FB"/>
    <w:rsid w:val="00655A5C"/>
    <w:rsid w:val="006563EF"/>
    <w:rsid w:val="00656406"/>
    <w:rsid w:val="00660EB6"/>
    <w:rsid w:val="00661CAC"/>
    <w:rsid w:val="00662C0C"/>
    <w:rsid w:val="00663B57"/>
    <w:rsid w:val="00664407"/>
    <w:rsid w:val="00670557"/>
    <w:rsid w:val="00671A1D"/>
    <w:rsid w:val="00671F5E"/>
    <w:rsid w:val="0067269E"/>
    <w:rsid w:val="00676F73"/>
    <w:rsid w:val="0068309B"/>
    <w:rsid w:val="00683B6B"/>
    <w:rsid w:val="00697A3A"/>
    <w:rsid w:val="006A0539"/>
    <w:rsid w:val="006A0EA2"/>
    <w:rsid w:val="006A6659"/>
    <w:rsid w:val="006B1A3B"/>
    <w:rsid w:val="006C2044"/>
    <w:rsid w:val="006C4891"/>
    <w:rsid w:val="006C507B"/>
    <w:rsid w:val="006C7B0A"/>
    <w:rsid w:val="006C7C3F"/>
    <w:rsid w:val="006E065A"/>
    <w:rsid w:val="006E48DF"/>
    <w:rsid w:val="006E4A19"/>
    <w:rsid w:val="006F6A2E"/>
    <w:rsid w:val="0070049F"/>
    <w:rsid w:val="00701368"/>
    <w:rsid w:val="00705A13"/>
    <w:rsid w:val="00707724"/>
    <w:rsid w:val="00707D26"/>
    <w:rsid w:val="00712F10"/>
    <w:rsid w:val="00714B09"/>
    <w:rsid w:val="00727DFA"/>
    <w:rsid w:val="00727FF1"/>
    <w:rsid w:val="00730B60"/>
    <w:rsid w:val="007311F1"/>
    <w:rsid w:val="007374EC"/>
    <w:rsid w:val="00754535"/>
    <w:rsid w:val="00774353"/>
    <w:rsid w:val="00775A2B"/>
    <w:rsid w:val="007764C9"/>
    <w:rsid w:val="00785813"/>
    <w:rsid w:val="00785DD4"/>
    <w:rsid w:val="00785EE1"/>
    <w:rsid w:val="00786379"/>
    <w:rsid w:val="007A4EFC"/>
    <w:rsid w:val="007A72DC"/>
    <w:rsid w:val="007B178C"/>
    <w:rsid w:val="007C238D"/>
    <w:rsid w:val="007C51C3"/>
    <w:rsid w:val="007C78F9"/>
    <w:rsid w:val="007D0D17"/>
    <w:rsid w:val="007F6122"/>
    <w:rsid w:val="007F6ABF"/>
    <w:rsid w:val="008031A7"/>
    <w:rsid w:val="00804FAB"/>
    <w:rsid w:val="00812997"/>
    <w:rsid w:val="0081372B"/>
    <w:rsid w:val="008205E1"/>
    <w:rsid w:val="008211AC"/>
    <w:rsid w:val="008214DA"/>
    <w:rsid w:val="00824D01"/>
    <w:rsid w:val="0082738A"/>
    <w:rsid w:val="00841138"/>
    <w:rsid w:val="00843859"/>
    <w:rsid w:val="00863329"/>
    <w:rsid w:val="0086771B"/>
    <w:rsid w:val="00874B5B"/>
    <w:rsid w:val="00891C57"/>
    <w:rsid w:val="00891F43"/>
    <w:rsid w:val="00895145"/>
    <w:rsid w:val="008A4564"/>
    <w:rsid w:val="008A7631"/>
    <w:rsid w:val="008B6A0B"/>
    <w:rsid w:val="008B7673"/>
    <w:rsid w:val="008B7691"/>
    <w:rsid w:val="008C0194"/>
    <w:rsid w:val="008C69B0"/>
    <w:rsid w:val="008D0EEA"/>
    <w:rsid w:val="008D1669"/>
    <w:rsid w:val="008D588C"/>
    <w:rsid w:val="008D5D9D"/>
    <w:rsid w:val="008D67A1"/>
    <w:rsid w:val="008E0562"/>
    <w:rsid w:val="008E168A"/>
    <w:rsid w:val="008E7259"/>
    <w:rsid w:val="008F2778"/>
    <w:rsid w:val="008F3F80"/>
    <w:rsid w:val="008F44EC"/>
    <w:rsid w:val="00903B75"/>
    <w:rsid w:val="00903FEF"/>
    <w:rsid w:val="0090439B"/>
    <w:rsid w:val="009100B0"/>
    <w:rsid w:val="0091091E"/>
    <w:rsid w:val="00915E58"/>
    <w:rsid w:val="00932B01"/>
    <w:rsid w:val="00934CED"/>
    <w:rsid w:val="00935B67"/>
    <w:rsid w:val="00946568"/>
    <w:rsid w:val="009501BE"/>
    <w:rsid w:val="009503EF"/>
    <w:rsid w:val="00952B1A"/>
    <w:rsid w:val="00963EA4"/>
    <w:rsid w:val="00966868"/>
    <w:rsid w:val="00974E6D"/>
    <w:rsid w:val="00981CB1"/>
    <w:rsid w:val="0098367A"/>
    <w:rsid w:val="0098545C"/>
    <w:rsid w:val="0098649C"/>
    <w:rsid w:val="00996154"/>
    <w:rsid w:val="00997DCA"/>
    <w:rsid w:val="009A0569"/>
    <w:rsid w:val="009C4379"/>
    <w:rsid w:val="009D1F0B"/>
    <w:rsid w:val="009D6AD9"/>
    <w:rsid w:val="009E34FB"/>
    <w:rsid w:val="009E4CB6"/>
    <w:rsid w:val="009E5CFB"/>
    <w:rsid w:val="009F013C"/>
    <w:rsid w:val="009F2D6C"/>
    <w:rsid w:val="00A10E3E"/>
    <w:rsid w:val="00A1397F"/>
    <w:rsid w:val="00A17BE1"/>
    <w:rsid w:val="00A30432"/>
    <w:rsid w:val="00A378E4"/>
    <w:rsid w:val="00A4269A"/>
    <w:rsid w:val="00A43B96"/>
    <w:rsid w:val="00A45DCE"/>
    <w:rsid w:val="00A57E10"/>
    <w:rsid w:val="00A62313"/>
    <w:rsid w:val="00A626B4"/>
    <w:rsid w:val="00A72A16"/>
    <w:rsid w:val="00A7567A"/>
    <w:rsid w:val="00A76AF1"/>
    <w:rsid w:val="00A77254"/>
    <w:rsid w:val="00A920EC"/>
    <w:rsid w:val="00A92189"/>
    <w:rsid w:val="00AA082E"/>
    <w:rsid w:val="00AA4B74"/>
    <w:rsid w:val="00AA5EFE"/>
    <w:rsid w:val="00AB44B5"/>
    <w:rsid w:val="00AB48E1"/>
    <w:rsid w:val="00AC1482"/>
    <w:rsid w:val="00AC257C"/>
    <w:rsid w:val="00AC35FB"/>
    <w:rsid w:val="00AC749A"/>
    <w:rsid w:val="00AD2463"/>
    <w:rsid w:val="00AE7766"/>
    <w:rsid w:val="00AF1F1F"/>
    <w:rsid w:val="00AF28B7"/>
    <w:rsid w:val="00AF4046"/>
    <w:rsid w:val="00AF74C3"/>
    <w:rsid w:val="00B11098"/>
    <w:rsid w:val="00B356E2"/>
    <w:rsid w:val="00B44256"/>
    <w:rsid w:val="00B53393"/>
    <w:rsid w:val="00B5733D"/>
    <w:rsid w:val="00B7026C"/>
    <w:rsid w:val="00B743B8"/>
    <w:rsid w:val="00B9218A"/>
    <w:rsid w:val="00B96EF2"/>
    <w:rsid w:val="00BA7052"/>
    <w:rsid w:val="00BB0ACA"/>
    <w:rsid w:val="00BB2A9A"/>
    <w:rsid w:val="00BB3230"/>
    <w:rsid w:val="00BB64AF"/>
    <w:rsid w:val="00BB7172"/>
    <w:rsid w:val="00BC3548"/>
    <w:rsid w:val="00BE0AC1"/>
    <w:rsid w:val="00BE361E"/>
    <w:rsid w:val="00BE3D42"/>
    <w:rsid w:val="00BE3F4F"/>
    <w:rsid w:val="00BE6A0A"/>
    <w:rsid w:val="00BE6DC3"/>
    <w:rsid w:val="00BF2E2D"/>
    <w:rsid w:val="00BF3227"/>
    <w:rsid w:val="00BF6856"/>
    <w:rsid w:val="00C05BB7"/>
    <w:rsid w:val="00C145C1"/>
    <w:rsid w:val="00C17416"/>
    <w:rsid w:val="00C52875"/>
    <w:rsid w:val="00C56629"/>
    <w:rsid w:val="00C64B3B"/>
    <w:rsid w:val="00C72537"/>
    <w:rsid w:val="00C7485D"/>
    <w:rsid w:val="00C765E9"/>
    <w:rsid w:val="00C82F54"/>
    <w:rsid w:val="00C913C5"/>
    <w:rsid w:val="00C9158A"/>
    <w:rsid w:val="00C91A5C"/>
    <w:rsid w:val="00CA279D"/>
    <w:rsid w:val="00CA2AC1"/>
    <w:rsid w:val="00CA4BED"/>
    <w:rsid w:val="00CA7B45"/>
    <w:rsid w:val="00CB49E7"/>
    <w:rsid w:val="00CB68A7"/>
    <w:rsid w:val="00CC4941"/>
    <w:rsid w:val="00CC61DD"/>
    <w:rsid w:val="00CD47B5"/>
    <w:rsid w:val="00CD6C06"/>
    <w:rsid w:val="00CE7663"/>
    <w:rsid w:val="00CE7FD9"/>
    <w:rsid w:val="00CF318B"/>
    <w:rsid w:val="00CF3A2A"/>
    <w:rsid w:val="00D0019C"/>
    <w:rsid w:val="00D00C50"/>
    <w:rsid w:val="00D02A8D"/>
    <w:rsid w:val="00D02AEC"/>
    <w:rsid w:val="00D045E6"/>
    <w:rsid w:val="00D05503"/>
    <w:rsid w:val="00D05B60"/>
    <w:rsid w:val="00D12E90"/>
    <w:rsid w:val="00D2429C"/>
    <w:rsid w:val="00D26EE6"/>
    <w:rsid w:val="00D32805"/>
    <w:rsid w:val="00D36BD4"/>
    <w:rsid w:val="00D5000F"/>
    <w:rsid w:val="00D62E5B"/>
    <w:rsid w:val="00D652D5"/>
    <w:rsid w:val="00D71AE6"/>
    <w:rsid w:val="00D720B3"/>
    <w:rsid w:val="00D734BC"/>
    <w:rsid w:val="00D74932"/>
    <w:rsid w:val="00D857C8"/>
    <w:rsid w:val="00D944DF"/>
    <w:rsid w:val="00D959BA"/>
    <w:rsid w:val="00DB09BB"/>
    <w:rsid w:val="00DB366B"/>
    <w:rsid w:val="00DB3CB2"/>
    <w:rsid w:val="00DB4B50"/>
    <w:rsid w:val="00DC167C"/>
    <w:rsid w:val="00DE08C3"/>
    <w:rsid w:val="00DF396B"/>
    <w:rsid w:val="00DF5010"/>
    <w:rsid w:val="00DF5BAE"/>
    <w:rsid w:val="00E051E9"/>
    <w:rsid w:val="00E17784"/>
    <w:rsid w:val="00E26461"/>
    <w:rsid w:val="00E27833"/>
    <w:rsid w:val="00E3185E"/>
    <w:rsid w:val="00E401FB"/>
    <w:rsid w:val="00E54E3D"/>
    <w:rsid w:val="00E65025"/>
    <w:rsid w:val="00E758F4"/>
    <w:rsid w:val="00E826FA"/>
    <w:rsid w:val="00E85AE3"/>
    <w:rsid w:val="00E85F6A"/>
    <w:rsid w:val="00E93756"/>
    <w:rsid w:val="00EB402C"/>
    <w:rsid w:val="00EB43C0"/>
    <w:rsid w:val="00EC0E6F"/>
    <w:rsid w:val="00EC4955"/>
    <w:rsid w:val="00ED4091"/>
    <w:rsid w:val="00ED4B83"/>
    <w:rsid w:val="00ED4CA3"/>
    <w:rsid w:val="00ED57B6"/>
    <w:rsid w:val="00EE1CB3"/>
    <w:rsid w:val="00EE36F4"/>
    <w:rsid w:val="00EE3C65"/>
    <w:rsid w:val="00F05073"/>
    <w:rsid w:val="00F1043B"/>
    <w:rsid w:val="00F14F19"/>
    <w:rsid w:val="00F22FDA"/>
    <w:rsid w:val="00F24BFE"/>
    <w:rsid w:val="00F2527D"/>
    <w:rsid w:val="00F26D3F"/>
    <w:rsid w:val="00F32AA2"/>
    <w:rsid w:val="00F556B0"/>
    <w:rsid w:val="00F617B4"/>
    <w:rsid w:val="00F67330"/>
    <w:rsid w:val="00F91E30"/>
    <w:rsid w:val="00FA2E28"/>
    <w:rsid w:val="00FA46F3"/>
    <w:rsid w:val="00FA5239"/>
    <w:rsid w:val="00FA5940"/>
    <w:rsid w:val="00FA6247"/>
    <w:rsid w:val="00FA6CED"/>
    <w:rsid w:val="00FD085F"/>
    <w:rsid w:val="00FD10B3"/>
    <w:rsid w:val="00FD26B7"/>
    <w:rsid w:val="00FD5F3E"/>
    <w:rsid w:val="00FE086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34896"/>
  <w15:chartTrackingRefBased/>
  <w15:docId w15:val="{254C9F24-3C67-44EC-9530-D99EB8EC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  <w:jc w:val="both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uiPriority w:val="39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D045E6"/>
    <w:rPr>
      <w:color w:val="0000FF"/>
      <w:u w:val="single"/>
    </w:rPr>
  </w:style>
  <w:style w:type="table" w:styleId="Mkatabulky1">
    <w:name w:val="Table Grid 1"/>
    <w:basedOn w:val="Normlntabulka"/>
    <w:rsid w:val="007D0D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aliases w:val="A-Odrážky1,Odrážkový seznam,Nad,List Paragraph,Odstavec cíl se seznamem,Odstavec se seznamem5,Odstavec_muj,Odrážky,Odstavec se seznamem1,Odstavec,Reference List"/>
    <w:basedOn w:val="Normln"/>
    <w:link w:val="OdstavecseseznamemChar"/>
    <w:uiPriority w:val="34"/>
    <w:qFormat/>
    <w:rsid w:val="00B4425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Seznam">
    <w:name w:val="List"/>
    <w:basedOn w:val="Normln"/>
    <w:rsid w:val="00DB366B"/>
    <w:pPr>
      <w:suppressAutoHyphens/>
      <w:ind w:left="283" w:hanging="283"/>
    </w:pPr>
    <w:rPr>
      <w:sz w:val="20"/>
      <w:szCs w:val="20"/>
      <w:lang w:eastAsia="ar-SA"/>
    </w:rPr>
  </w:style>
  <w:style w:type="character" w:customStyle="1" w:styleId="OdstavecseseznamemChar">
    <w:name w:val="Odstavec se seznamem Char"/>
    <w:aliases w:val="A-Odrážky1 Char,Odrážkový seznam Char,Nad Char,List Paragraph Char,Odstavec cíl se seznamem Char,Odstavec se seznamem5 Char,Odstavec_muj Char,Odrážky Char,Odstavec se seznamem1 Char,Odstavec Char,Reference List Char"/>
    <w:link w:val="Odstavecseseznamem"/>
    <w:uiPriority w:val="34"/>
    <w:qFormat/>
    <w:rsid w:val="00AB48E1"/>
    <w:rPr>
      <w:rFonts w:ascii="Calibri" w:eastAsia="Calibri" w:hAnsi="Calibri"/>
      <w:sz w:val="22"/>
      <w:szCs w:val="22"/>
      <w:lang w:val="en-US" w:eastAsia="en-US"/>
    </w:rPr>
  </w:style>
  <w:style w:type="paragraph" w:customStyle="1" w:styleId="doc-ti1">
    <w:name w:val="doc-ti1"/>
    <w:basedOn w:val="Normln"/>
    <w:rsid w:val="00230D8A"/>
    <w:pPr>
      <w:spacing w:before="240" w:after="120" w:line="312" w:lineRule="atLeast"/>
      <w:jc w:val="center"/>
    </w:pPr>
    <w:rPr>
      <w:b/>
      <w:bCs/>
    </w:rPr>
  </w:style>
  <w:style w:type="character" w:customStyle="1" w:styleId="Nadpis1Char">
    <w:name w:val="Nadpis 1 Char"/>
    <w:link w:val="Nadpis1"/>
    <w:uiPriority w:val="99"/>
    <w:locked/>
    <w:rsid w:val="00C9158A"/>
    <w:rPr>
      <w:b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C9158A"/>
    <w:pPr>
      <w:numPr>
        <w:numId w:val="39"/>
      </w:numPr>
      <w:spacing w:before="240"/>
      <w:ind w:right="-454"/>
      <w:jc w:val="center"/>
    </w:pPr>
    <w:rPr>
      <w:szCs w:val="20"/>
    </w:rPr>
  </w:style>
  <w:style w:type="character" w:customStyle="1" w:styleId="lnekislovannewChar">
    <w:name w:val="článek čislovaní new Char"/>
    <w:link w:val="lnekislovannew"/>
    <w:uiPriority w:val="1"/>
    <w:rsid w:val="00C9158A"/>
    <w:rPr>
      <w:sz w:val="24"/>
    </w:rPr>
  </w:style>
  <w:style w:type="paragraph" w:styleId="Zkladntext">
    <w:name w:val="Body Text"/>
    <w:basedOn w:val="Normln"/>
    <w:link w:val="ZkladntextChar"/>
    <w:rsid w:val="00C9158A"/>
    <w:pPr>
      <w:spacing w:after="120"/>
    </w:pPr>
  </w:style>
  <w:style w:type="character" w:customStyle="1" w:styleId="ZkladntextChar">
    <w:name w:val="Základní text Char"/>
    <w:link w:val="Zkladntext"/>
    <w:rsid w:val="00C915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84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6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509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3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95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30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8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88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aroslav.cerny@susjm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y@susjm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2C2FC-1419-49FD-AB67-BE0007AF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2215</Words>
  <Characters>13292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15477</CharactersWithSpaces>
  <SharedDoc>false</SharedDoc>
  <HLinks>
    <vt:vector size="12" baseType="variant"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mailto:jaroslav.cerny@susjmk.cz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Křivánková Martina</cp:lastModifiedBy>
  <cp:revision>19</cp:revision>
  <cp:lastPrinted>2024-01-11T08:58:00Z</cp:lastPrinted>
  <dcterms:created xsi:type="dcterms:W3CDTF">2024-01-17T21:33:00Z</dcterms:created>
  <dcterms:modified xsi:type="dcterms:W3CDTF">2026-01-27T07:50:00Z</dcterms:modified>
</cp:coreProperties>
</file>