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37A63283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Robotická zařízení pro rehabilitaci </w:t>
      </w:r>
      <w:r w:rsidR="004D598F">
        <w:rPr>
          <w:rFonts w:ascii="Arial" w:hAnsi="Arial" w:cs="Arial"/>
          <w:b/>
          <w:bCs/>
          <w:sz w:val="20"/>
          <w:szCs w:val="20"/>
        </w:rPr>
        <w:t>dolních</w:t>
      </w:r>
      <w:r w:rsidR="00D164D9">
        <w:rPr>
          <w:rFonts w:ascii="Arial" w:hAnsi="Arial" w:cs="Arial"/>
          <w:b/>
          <w:bCs/>
          <w:sz w:val="20"/>
          <w:szCs w:val="20"/>
        </w:rPr>
        <w:t xml:space="preserve"> končetin pro</w:t>
      </w:r>
      <w:r w:rsidR="009B3BA7" w:rsidRPr="009B3BA7">
        <w:rPr>
          <w:rFonts w:ascii="Arial" w:hAnsi="Arial" w:cs="Arial"/>
          <w:b/>
          <w:bCs/>
          <w:sz w:val="20"/>
          <w:szCs w:val="20"/>
        </w:rPr>
        <w:t xml:space="preserve"> Sanatorium Pálava</w:t>
      </w:r>
      <w:r w:rsidR="006F64D9">
        <w:rPr>
          <w:rFonts w:ascii="Arial" w:hAnsi="Arial" w:cs="Arial"/>
          <w:b/>
          <w:bCs/>
          <w:sz w:val="20"/>
          <w:szCs w:val="20"/>
        </w:rPr>
        <w:t xml:space="preserve"> – část </w:t>
      </w:r>
      <w:r w:rsidR="00FD7932">
        <w:rPr>
          <w:rFonts w:ascii="Arial" w:hAnsi="Arial" w:cs="Arial"/>
          <w:b/>
          <w:bCs/>
          <w:sz w:val="20"/>
          <w:szCs w:val="20"/>
        </w:rPr>
        <w:t>4</w:t>
      </w:r>
      <w:r w:rsidR="006F64D9">
        <w:rPr>
          <w:rFonts w:ascii="Arial" w:hAnsi="Arial" w:cs="Arial"/>
          <w:b/>
          <w:bCs/>
          <w:sz w:val="20"/>
          <w:szCs w:val="20"/>
        </w:rPr>
        <w:t>:</w:t>
      </w:r>
      <w:r w:rsidR="00FD7932">
        <w:rPr>
          <w:rFonts w:ascii="Arial" w:hAnsi="Arial" w:cs="Arial"/>
          <w:b/>
          <w:bCs/>
          <w:sz w:val="20"/>
          <w:szCs w:val="20"/>
        </w:rPr>
        <w:t xml:space="preserve"> Robotické zařízení end-efektového typu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EEFC" w14:textId="77777777" w:rsidR="00427CA9" w:rsidRDefault="00427CA9" w:rsidP="00C039CD">
      <w:pPr>
        <w:spacing w:before="0" w:after="0"/>
      </w:pPr>
      <w:r>
        <w:separator/>
      </w:r>
    </w:p>
  </w:endnote>
  <w:endnote w:type="continuationSeparator" w:id="0">
    <w:p w14:paraId="13EB8977" w14:textId="77777777" w:rsidR="00427CA9" w:rsidRDefault="00427CA9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BC27" w14:textId="77777777" w:rsidR="00427CA9" w:rsidRDefault="00427CA9" w:rsidP="00C039CD">
      <w:pPr>
        <w:spacing w:before="0" w:after="0"/>
      </w:pPr>
      <w:r>
        <w:separator/>
      </w:r>
    </w:p>
  </w:footnote>
  <w:footnote w:type="continuationSeparator" w:id="0">
    <w:p w14:paraId="5F63F04B" w14:textId="77777777" w:rsidR="00427CA9" w:rsidRDefault="00427CA9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23DB4"/>
    <w:rsid w:val="00134C8E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D4F46"/>
    <w:rsid w:val="003F62BD"/>
    <w:rsid w:val="00426229"/>
    <w:rsid w:val="00427CA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82382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94A"/>
    <w:rsid w:val="00AA6D2D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19EB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C2FFC"/>
    <w:rsid w:val="00DF3968"/>
    <w:rsid w:val="00DF4F21"/>
    <w:rsid w:val="00E03E2D"/>
    <w:rsid w:val="00E14EB4"/>
    <w:rsid w:val="00E169D5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C2C4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2026-01-06T11:47:00Z</dcterms:created>
  <dcterms:modified xsi:type="dcterms:W3CDTF">2026-01-06T11:47:00Z</dcterms:modified>
</cp:coreProperties>
</file>