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5B0E" w14:textId="77777777" w:rsidR="00127F87" w:rsidRPr="00970135" w:rsidRDefault="00127F87" w:rsidP="00970135">
      <w:pPr>
        <w:pStyle w:val="Zhlav"/>
        <w:tabs>
          <w:tab w:val="left" w:pos="284"/>
          <w:tab w:val="center" w:pos="5244"/>
        </w:tabs>
        <w:spacing w:after="120"/>
        <w:jc w:val="center"/>
        <w:rPr>
          <w:b/>
          <w:bCs/>
          <w:smallCaps/>
          <w:spacing w:val="30"/>
          <w:sz w:val="40"/>
          <w:szCs w:val="40"/>
        </w:rPr>
      </w:pPr>
      <w:r w:rsidRPr="00970135">
        <w:rPr>
          <w:b/>
          <w:bCs/>
          <w:smallCaps/>
          <w:spacing w:val="30"/>
          <w:sz w:val="40"/>
          <w:szCs w:val="40"/>
        </w:rPr>
        <w:t>Smlouva o dílo</w:t>
      </w:r>
    </w:p>
    <w:p w14:paraId="4908DE09" w14:textId="67D35B5A" w:rsidR="00127F87" w:rsidRPr="000A7553" w:rsidRDefault="00D80D4E" w:rsidP="003E5AFF">
      <w:pPr>
        <w:pStyle w:val="Zhlav"/>
        <w:spacing w:after="120"/>
        <w:jc w:val="center"/>
        <w:rPr>
          <w:b/>
          <w:bCs/>
          <w:color w:val="FF0000"/>
          <w:sz w:val="21"/>
          <w:szCs w:val="21"/>
        </w:rPr>
      </w:pPr>
      <w:r w:rsidRPr="00D80D4E">
        <w:rPr>
          <w:b/>
          <w:bCs/>
          <w:smallCaps/>
          <w:spacing w:val="24"/>
          <w:sz w:val="32"/>
          <w:szCs w:val="32"/>
        </w:rPr>
        <w:t xml:space="preserve">III/39510, III/39411 ZBÝŠOV, OKRUŽNÍ KŘIŽOVATKA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743AD0B7" w14:textId="77777777" w:rsidR="00315B13" w:rsidRDefault="00315B13" w:rsidP="00127F87">
      <w:pPr>
        <w:spacing w:after="120"/>
        <w:rPr>
          <w:b/>
          <w:smallCaps/>
          <w:spacing w:val="20"/>
          <w:sz w:val="21"/>
          <w:szCs w:val="21"/>
        </w:rPr>
      </w:pPr>
    </w:p>
    <w:p w14:paraId="0F65E755"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53685C41" w14:textId="6141B733" w:rsidR="003C128A" w:rsidRDefault="003C128A" w:rsidP="00127F87">
      <w:pPr>
        <w:tabs>
          <w:tab w:val="left" w:pos="6300"/>
        </w:tabs>
        <w:rPr>
          <w:b/>
          <w:sz w:val="21"/>
          <w:szCs w:val="21"/>
        </w:rPr>
      </w:pPr>
      <w:r w:rsidRPr="003C128A">
        <w:rPr>
          <w:b/>
          <w:sz w:val="21"/>
          <w:szCs w:val="21"/>
        </w:rPr>
        <w:t xml:space="preserve">Město </w:t>
      </w:r>
      <w:r w:rsidR="007419E3">
        <w:rPr>
          <w:b/>
          <w:sz w:val="21"/>
          <w:szCs w:val="21"/>
        </w:rPr>
        <w:t>Zbýšov</w:t>
      </w:r>
      <w:r w:rsidRPr="003C128A">
        <w:rPr>
          <w:b/>
          <w:sz w:val="21"/>
          <w:szCs w:val="21"/>
        </w:rPr>
        <w:t xml:space="preserve"> </w:t>
      </w:r>
    </w:p>
    <w:p w14:paraId="65A8022D" w14:textId="52FD7AF5" w:rsidR="00127F87" w:rsidRPr="003C128A" w:rsidRDefault="00127F87" w:rsidP="00127F87">
      <w:pPr>
        <w:tabs>
          <w:tab w:val="left" w:pos="6300"/>
        </w:tabs>
        <w:rPr>
          <w:sz w:val="21"/>
          <w:szCs w:val="21"/>
        </w:rPr>
      </w:pPr>
      <w:r w:rsidRPr="003C128A">
        <w:rPr>
          <w:sz w:val="21"/>
          <w:szCs w:val="21"/>
        </w:rPr>
        <w:t xml:space="preserve">sídlem </w:t>
      </w:r>
      <w:r w:rsidR="007419E3" w:rsidRPr="007419E3">
        <w:rPr>
          <w:sz w:val="21"/>
          <w:szCs w:val="21"/>
        </w:rPr>
        <w:t>Masarykova 248, 664 11 Zbýšov u Brna</w:t>
      </w:r>
      <w:r w:rsidRPr="003C128A">
        <w:rPr>
          <w:sz w:val="21"/>
          <w:szCs w:val="21"/>
        </w:rPr>
        <w:tab/>
        <w:t xml:space="preserve">IČO: </w:t>
      </w:r>
      <w:r w:rsidR="007419E3" w:rsidRPr="007419E3">
        <w:rPr>
          <w:sz w:val="21"/>
          <w:szCs w:val="21"/>
        </w:rPr>
        <w:t>002</w:t>
      </w:r>
      <w:r w:rsidR="007419E3">
        <w:rPr>
          <w:sz w:val="21"/>
          <w:szCs w:val="21"/>
        </w:rPr>
        <w:t xml:space="preserve"> </w:t>
      </w:r>
      <w:r w:rsidR="007419E3" w:rsidRPr="007419E3">
        <w:rPr>
          <w:sz w:val="21"/>
          <w:szCs w:val="21"/>
        </w:rPr>
        <w:t>82</w:t>
      </w:r>
      <w:r w:rsidR="007419E3">
        <w:rPr>
          <w:sz w:val="21"/>
          <w:szCs w:val="21"/>
        </w:rPr>
        <w:t xml:space="preserve"> </w:t>
      </w:r>
      <w:r w:rsidR="007419E3" w:rsidRPr="007419E3">
        <w:rPr>
          <w:sz w:val="21"/>
          <w:szCs w:val="21"/>
        </w:rPr>
        <w:t>928</w:t>
      </w:r>
    </w:p>
    <w:p w14:paraId="79686D02" w14:textId="13EC0348" w:rsidR="00127F87" w:rsidRPr="003C128A" w:rsidRDefault="00127F87" w:rsidP="00127F87">
      <w:pPr>
        <w:tabs>
          <w:tab w:val="left" w:pos="0"/>
        </w:tabs>
        <w:spacing w:after="120"/>
        <w:rPr>
          <w:sz w:val="21"/>
          <w:szCs w:val="21"/>
        </w:rPr>
      </w:pPr>
      <w:r w:rsidRPr="003C128A">
        <w:rPr>
          <w:sz w:val="21"/>
          <w:szCs w:val="21"/>
        </w:rPr>
        <w:t>zastoupen</w:t>
      </w:r>
      <w:r w:rsidR="003C128A" w:rsidRPr="003C128A">
        <w:rPr>
          <w:sz w:val="21"/>
          <w:szCs w:val="21"/>
        </w:rPr>
        <w:t>o</w:t>
      </w:r>
      <w:r w:rsidRPr="003C128A">
        <w:rPr>
          <w:sz w:val="21"/>
          <w:szCs w:val="21"/>
        </w:rPr>
        <w:t xml:space="preserve"> </w:t>
      </w:r>
      <w:r w:rsidR="007419E3" w:rsidRPr="007419E3">
        <w:rPr>
          <w:sz w:val="21"/>
          <w:szCs w:val="21"/>
        </w:rPr>
        <w:t>Ing. Jakub</w:t>
      </w:r>
      <w:r w:rsidR="007419E3">
        <w:rPr>
          <w:sz w:val="21"/>
          <w:szCs w:val="21"/>
        </w:rPr>
        <w:t>em</w:t>
      </w:r>
      <w:r w:rsidR="007419E3" w:rsidRPr="007419E3">
        <w:rPr>
          <w:sz w:val="21"/>
          <w:szCs w:val="21"/>
        </w:rPr>
        <w:t xml:space="preserve"> Dobšík</w:t>
      </w:r>
      <w:r w:rsidR="007419E3">
        <w:rPr>
          <w:sz w:val="21"/>
          <w:szCs w:val="21"/>
        </w:rPr>
        <w:t>em</w:t>
      </w:r>
      <w:r w:rsidR="003C128A" w:rsidRPr="003C128A">
        <w:rPr>
          <w:sz w:val="21"/>
          <w:szCs w:val="21"/>
        </w:rPr>
        <w:t>, starostou města</w:t>
      </w:r>
    </w:p>
    <w:p w14:paraId="362ADED0" w14:textId="77777777" w:rsidR="00127F87" w:rsidRPr="00766640" w:rsidRDefault="00127F87" w:rsidP="00127F87">
      <w:pPr>
        <w:tabs>
          <w:tab w:val="left" w:pos="6300"/>
        </w:tabs>
        <w:spacing w:after="120"/>
        <w:rPr>
          <w:b/>
          <w:smallCaps/>
          <w:spacing w:val="20"/>
          <w:sz w:val="21"/>
          <w:szCs w:val="21"/>
        </w:rPr>
      </w:pPr>
      <w:r w:rsidRPr="00766640">
        <w:rPr>
          <w:b/>
          <w:sz w:val="21"/>
          <w:szCs w:val="21"/>
        </w:rPr>
        <w:t>a</w:t>
      </w:r>
    </w:p>
    <w:p w14:paraId="25B2996C" w14:textId="77777777"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4FB47F21" w14:textId="77777777" w:rsidR="00127F87" w:rsidRPr="00766640" w:rsidRDefault="00127F87" w:rsidP="00127F87">
      <w:pPr>
        <w:tabs>
          <w:tab w:val="left" w:pos="6300"/>
        </w:tabs>
        <w:spacing w:after="120"/>
        <w:rPr>
          <w:b/>
          <w:smallCaps/>
          <w:spacing w:val="20"/>
          <w:sz w:val="21"/>
          <w:szCs w:val="21"/>
        </w:rPr>
      </w:pPr>
      <w:permStart w:id="1892433216" w:edGrp="everyone"/>
      <w:r w:rsidRPr="00766640">
        <w:rPr>
          <w:b/>
          <w:sz w:val="21"/>
          <w:szCs w:val="21"/>
          <w:highlight w:val="yellow"/>
        </w:rPr>
        <w:t>***</w:t>
      </w:r>
    </w:p>
    <w:p w14:paraId="5A7DE5FC" w14:textId="68D78463" w:rsidR="00127F87" w:rsidRPr="00766640"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
    <w:p w14:paraId="2AECDBF3" w14:textId="77777777" w:rsidR="00127F87" w:rsidRPr="00766640" w:rsidRDefault="00245ABC" w:rsidP="00127F87">
      <w:pPr>
        <w:tabs>
          <w:tab w:val="left" w:pos="6300"/>
        </w:tabs>
        <w:rPr>
          <w:sz w:val="21"/>
          <w:szCs w:val="21"/>
        </w:rPr>
      </w:pPr>
      <w:r>
        <w:rPr>
          <w:sz w:val="21"/>
          <w:szCs w:val="21"/>
        </w:rPr>
        <w:t>zapsaná v obchodním rejstříku</w:t>
      </w:r>
      <w:r w:rsidR="00127F87" w:rsidRPr="00766640">
        <w:rPr>
          <w:sz w:val="21"/>
          <w:szCs w:val="21"/>
        </w:rPr>
        <w:t xml:space="preserve"> u </w:t>
      </w:r>
      <w:r w:rsidR="004E5F33" w:rsidRPr="00766640">
        <w:rPr>
          <w:b/>
          <w:sz w:val="21"/>
          <w:szCs w:val="21"/>
          <w:highlight w:val="yellow"/>
        </w:rPr>
        <w:t>***</w:t>
      </w:r>
      <w:r w:rsidR="00127F87" w:rsidRPr="00766640">
        <w:rPr>
          <w:sz w:val="21"/>
          <w:szCs w:val="21"/>
        </w:rPr>
        <w:t xml:space="preserve"> soudu v </w:t>
      </w:r>
      <w:r w:rsidR="00127F87" w:rsidRPr="00766640">
        <w:rPr>
          <w:b/>
          <w:sz w:val="21"/>
          <w:szCs w:val="21"/>
          <w:highlight w:val="yellow"/>
        </w:rPr>
        <w:t>***</w:t>
      </w:r>
      <w:r w:rsidR="00127F87" w:rsidRPr="00766640">
        <w:rPr>
          <w:sz w:val="21"/>
          <w:szCs w:val="21"/>
        </w:rPr>
        <w:tab/>
        <w:t xml:space="preserve">sp. zn. </w:t>
      </w:r>
      <w:r w:rsidR="00127F87" w:rsidRPr="00766640">
        <w:rPr>
          <w:b/>
          <w:sz w:val="21"/>
          <w:szCs w:val="21"/>
          <w:highlight w:val="yellow"/>
        </w:rPr>
        <w:t>***</w:t>
      </w:r>
    </w:p>
    <w:p w14:paraId="5BBEC63A" w14:textId="77777777"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1892433216"/>
    <w:p w14:paraId="40C78DD1" w14:textId="77777777" w:rsidR="00127F87" w:rsidRPr="00766640" w:rsidRDefault="00127F87" w:rsidP="00127F87">
      <w:pPr>
        <w:spacing w:after="120"/>
        <w:rPr>
          <w:sz w:val="21"/>
          <w:szCs w:val="21"/>
        </w:rPr>
      </w:pPr>
    </w:p>
    <w:p w14:paraId="4298503C"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684AE84F" w14:textId="77777777" w:rsidR="00127F87" w:rsidRPr="00766640" w:rsidRDefault="00127F87" w:rsidP="00127F87">
      <w:pPr>
        <w:spacing w:after="120"/>
        <w:rPr>
          <w:sz w:val="21"/>
          <w:szCs w:val="21"/>
        </w:rPr>
      </w:pPr>
    </w:p>
    <w:p w14:paraId="1CBF08BA" w14:textId="77777777"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Předmět </w:t>
      </w:r>
      <w:r w:rsidR="0071570E">
        <w:rPr>
          <w:b/>
          <w:smallCaps/>
          <w:spacing w:val="20"/>
          <w:sz w:val="21"/>
          <w:szCs w:val="21"/>
        </w:rPr>
        <w:t xml:space="preserve">a účel </w:t>
      </w:r>
      <w:r w:rsidRPr="00766640">
        <w:rPr>
          <w:b/>
          <w:smallCaps/>
          <w:spacing w:val="20"/>
          <w:sz w:val="21"/>
          <w:szCs w:val="21"/>
        </w:rPr>
        <w:t>smlouvy</w:t>
      </w:r>
    </w:p>
    <w:p w14:paraId="67BE7BDE" w14:textId="77777777" w:rsidR="00630DA0" w:rsidRPr="00315B13" w:rsidRDefault="007A1A7E" w:rsidP="00D24E45">
      <w:pPr>
        <w:numPr>
          <w:ilvl w:val="6"/>
          <w:numId w:val="4"/>
        </w:numPr>
        <w:tabs>
          <w:tab w:val="clear" w:pos="360"/>
          <w:tab w:val="num" w:pos="426"/>
          <w:tab w:val="left" w:pos="540"/>
        </w:tabs>
        <w:spacing w:before="120" w:after="120"/>
        <w:ind w:left="567" w:hanging="567"/>
        <w:jc w:val="both"/>
        <w:rPr>
          <w:sz w:val="21"/>
          <w:szCs w:val="21"/>
        </w:rPr>
      </w:pPr>
      <w:r w:rsidRPr="00315B13">
        <w:rPr>
          <w:sz w:val="21"/>
          <w:szCs w:val="21"/>
        </w:rPr>
        <w:t xml:space="preserve"> </w:t>
      </w:r>
      <w:r w:rsidR="00403B46" w:rsidRPr="00315B13">
        <w:rPr>
          <w:sz w:val="21"/>
          <w:szCs w:val="21"/>
        </w:rPr>
        <w:t xml:space="preserve"> </w:t>
      </w:r>
      <w:r w:rsidR="00630DA0" w:rsidRPr="00315B13">
        <w:rPr>
          <w:sz w:val="21"/>
          <w:szCs w:val="21"/>
        </w:rPr>
        <w:t>Zhotovitel provede dílo dle této smlouvy a objednatel mu za to zaplatí dohodnutou cenu.</w:t>
      </w:r>
    </w:p>
    <w:p w14:paraId="11A2EB9D" w14:textId="77777777" w:rsidR="00630DA0" w:rsidRPr="00766640" w:rsidRDefault="00BA6021" w:rsidP="00E83177">
      <w:pPr>
        <w:numPr>
          <w:ilvl w:val="6"/>
          <w:numId w:val="4"/>
        </w:numPr>
        <w:tabs>
          <w:tab w:val="left" w:pos="540"/>
        </w:tabs>
        <w:spacing w:before="120" w:after="120"/>
        <w:jc w:val="both"/>
        <w:rPr>
          <w:sz w:val="21"/>
          <w:szCs w:val="21"/>
        </w:rPr>
      </w:pPr>
      <w:r w:rsidRPr="00766640">
        <w:rPr>
          <w:b/>
          <w:sz w:val="21"/>
          <w:szCs w:val="21"/>
        </w:rPr>
        <w:tab/>
      </w:r>
      <w:r w:rsidR="00630DA0" w:rsidRPr="00766640">
        <w:rPr>
          <w:b/>
          <w:sz w:val="21"/>
          <w:szCs w:val="21"/>
        </w:rPr>
        <w:t>Dílem je</w:t>
      </w:r>
      <w:r w:rsidR="00630DA0" w:rsidRPr="00766640">
        <w:rPr>
          <w:sz w:val="21"/>
          <w:szCs w:val="21"/>
        </w:rPr>
        <w:t xml:space="preserve"> zhotovení takto definovaných částí díla: </w:t>
      </w:r>
    </w:p>
    <w:p w14:paraId="32359218" w14:textId="4360DC5C" w:rsidR="00630DA0" w:rsidRPr="00B93E7B" w:rsidRDefault="00630DA0" w:rsidP="00331E22">
      <w:pPr>
        <w:numPr>
          <w:ilvl w:val="2"/>
          <w:numId w:val="10"/>
        </w:numPr>
        <w:tabs>
          <w:tab w:val="left" w:pos="1080"/>
        </w:tabs>
        <w:ind w:left="1077"/>
        <w:jc w:val="both"/>
        <w:rPr>
          <w:bCs/>
          <w:sz w:val="21"/>
          <w:szCs w:val="21"/>
        </w:rPr>
      </w:pPr>
      <w:r w:rsidRPr="00B93E7B">
        <w:rPr>
          <w:sz w:val="21"/>
          <w:szCs w:val="21"/>
        </w:rPr>
        <w:t xml:space="preserve">stavba </w:t>
      </w:r>
      <w:r w:rsidR="008459C3" w:rsidRPr="00B93E7B">
        <w:rPr>
          <w:sz w:val="21"/>
          <w:szCs w:val="21"/>
        </w:rPr>
        <w:t>„</w:t>
      </w:r>
      <w:r w:rsidR="00D80D4E" w:rsidRPr="00D80D4E">
        <w:rPr>
          <w:bCs/>
          <w:sz w:val="21"/>
          <w:szCs w:val="21"/>
        </w:rPr>
        <w:t>III/39510, III/39411 ZBÝŠOV, OKRUŽNÍ KŘIŽOVATKA</w:t>
      </w:r>
      <w:r w:rsidR="008459C3" w:rsidRPr="00B93E7B">
        <w:rPr>
          <w:sz w:val="21"/>
          <w:szCs w:val="21"/>
        </w:rPr>
        <w:t>“</w:t>
      </w:r>
      <w:r w:rsidR="003E5AFF" w:rsidRPr="00B93E7B">
        <w:rPr>
          <w:sz w:val="21"/>
          <w:szCs w:val="21"/>
        </w:rPr>
        <w:t xml:space="preserve"> </w:t>
      </w:r>
      <w:r w:rsidRPr="00B93E7B">
        <w:rPr>
          <w:sz w:val="21"/>
          <w:szCs w:val="21"/>
        </w:rPr>
        <w:t>(dále jen „stavba“);</w:t>
      </w:r>
    </w:p>
    <w:p w14:paraId="46C1D88E" w14:textId="77777777" w:rsidR="00630DA0" w:rsidRPr="002A6FAF" w:rsidRDefault="00630DA0" w:rsidP="00F54B3E">
      <w:pPr>
        <w:numPr>
          <w:ilvl w:val="2"/>
          <w:numId w:val="10"/>
        </w:numPr>
        <w:tabs>
          <w:tab w:val="left" w:pos="1080"/>
        </w:tabs>
        <w:ind w:left="1077"/>
        <w:jc w:val="both"/>
        <w:rPr>
          <w:sz w:val="21"/>
          <w:szCs w:val="21"/>
        </w:rPr>
      </w:pPr>
      <w:r w:rsidRPr="002A6FAF">
        <w:rPr>
          <w:sz w:val="21"/>
          <w:szCs w:val="21"/>
        </w:rPr>
        <w:t>dokumentace skutečného provedení stavby (dále jen „DSPS“);</w:t>
      </w:r>
    </w:p>
    <w:p w14:paraId="159D8F16" w14:textId="77777777" w:rsidR="00630DA0" w:rsidRPr="002A6FAF" w:rsidRDefault="00893227" w:rsidP="00F54B3E">
      <w:pPr>
        <w:numPr>
          <w:ilvl w:val="2"/>
          <w:numId w:val="10"/>
        </w:numPr>
        <w:tabs>
          <w:tab w:val="left" w:pos="1080"/>
        </w:tabs>
        <w:ind w:left="1077"/>
        <w:jc w:val="both"/>
        <w:rPr>
          <w:sz w:val="21"/>
          <w:szCs w:val="21"/>
        </w:rPr>
      </w:pPr>
      <w:r w:rsidRPr="002A6FAF">
        <w:rPr>
          <w:sz w:val="21"/>
          <w:szCs w:val="21"/>
        </w:rPr>
        <w:t>geodetického zaměření stavby;</w:t>
      </w:r>
    </w:p>
    <w:p w14:paraId="58870E1E" w14:textId="73F4B8AB" w:rsidR="00FE110F" w:rsidRPr="002A6FAF" w:rsidRDefault="00A979FF" w:rsidP="00A979FF">
      <w:pPr>
        <w:numPr>
          <w:ilvl w:val="2"/>
          <w:numId w:val="10"/>
        </w:numPr>
        <w:tabs>
          <w:tab w:val="left" w:pos="1080"/>
        </w:tabs>
        <w:ind w:left="1077"/>
        <w:jc w:val="both"/>
        <w:rPr>
          <w:sz w:val="21"/>
          <w:szCs w:val="21"/>
        </w:rPr>
      </w:pPr>
      <w:r w:rsidRPr="002A6FAF">
        <w:rPr>
          <w:sz w:val="21"/>
          <w:szCs w:val="21"/>
        </w:rPr>
        <w:t xml:space="preserve">geometrický plán stavby </w:t>
      </w:r>
      <w:r w:rsidR="00FE110F" w:rsidRPr="002A6FAF">
        <w:rPr>
          <w:rFonts w:cs="Calibri"/>
          <w:sz w:val="22"/>
          <w:szCs w:val="22"/>
        </w:rPr>
        <w:t>.</w:t>
      </w:r>
    </w:p>
    <w:p w14:paraId="5035678B" w14:textId="77777777" w:rsidR="00630DA0" w:rsidRPr="00766640" w:rsidRDefault="00BA6021" w:rsidP="00E83177">
      <w:pPr>
        <w:numPr>
          <w:ilvl w:val="6"/>
          <w:numId w:val="4"/>
        </w:numPr>
        <w:tabs>
          <w:tab w:val="left" w:pos="540"/>
        </w:tabs>
        <w:spacing w:before="120" w:after="120"/>
        <w:jc w:val="both"/>
        <w:rPr>
          <w:sz w:val="21"/>
          <w:szCs w:val="21"/>
        </w:rPr>
      </w:pPr>
      <w:r w:rsidRPr="00766640">
        <w:rPr>
          <w:sz w:val="21"/>
          <w:szCs w:val="21"/>
        </w:rPr>
        <w:tab/>
      </w:r>
      <w:r w:rsidR="00630DA0" w:rsidRPr="00766640">
        <w:rPr>
          <w:sz w:val="21"/>
          <w:szCs w:val="21"/>
        </w:rPr>
        <w:t>Zhotovitel prohlašuje, že má veškeré podklady nezbytné k řádnému provedení díla.</w:t>
      </w:r>
    </w:p>
    <w:p w14:paraId="2BD226C0" w14:textId="77777777" w:rsidR="00D1326D" w:rsidRPr="00870FC9" w:rsidRDefault="00BA6021" w:rsidP="00D1326D">
      <w:pPr>
        <w:numPr>
          <w:ilvl w:val="6"/>
          <w:numId w:val="4"/>
        </w:numPr>
        <w:tabs>
          <w:tab w:val="clear" w:pos="360"/>
          <w:tab w:val="left" w:pos="540"/>
        </w:tabs>
        <w:spacing w:before="120" w:after="120"/>
        <w:ind w:left="567" w:hanging="567"/>
        <w:jc w:val="both"/>
        <w:rPr>
          <w:sz w:val="21"/>
          <w:szCs w:val="21"/>
        </w:rPr>
      </w:pPr>
      <w:r w:rsidRPr="00766640">
        <w:rPr>
          <w:sz w:val="21"/>
          <w:szCs w:val="21"/>
        </w:rPr>
        <w:tab/>
      </w:r>
      <w:r w:rsidR="00D1326D" w:rsidRPr="00766640">
        <w:rPr>
          <w:sz w:val="21"/>
          <w:szCs w:val="21"/>
        </w:rPr>
        <w:t>Zhotovitel je povinen provést dílo řádně a včas. Dílo je provedeno úplně a bezvadně, odpovídá-li této smlouvě a je</w:t>
      </w:r>
      <w:r w:rsidR="00D1326D" w:rsidRPr="00766640">
        <w:rPr>
          <w:sz w:val="21"/>
          <w:szCs w:val="21"/>
        </w:rPr>
        <w:noBreakHyphen/>
        <w:t xml:space="preserve">li způsobilé ke svému účelu použití. Dílo je provedeno včas, jsou-li všechny jeho části dle této smlouvy jako úplné </w:t>
      </w:r>
      <w:r w:rsidR="00D1326D" w:rsidRPr="00870FC9">
        <w:rPr>
          <w:sz w:val="21"/>
          <w:szCs w:val="21"/>
        </w:rPr>
        <w:t>a bezvadné a ve lhůtách touto smlouvou sjednaných předány objednateli.</w:t>
      </w:r>
    </w:p>
    <w:p w14:paraId="382552C4" w14:textId="69EF46CD" w:rsidR="004C72C0" w:rsidRPr="00315B13" w:rsidRDefault="004C72C0" w:rsidP="00315B13">
      <w:pPr>
        <w:numPr>
          <w:ilvl w:val="6"/>
          <w:numId w:val="4"/>
        </w:numPr>
        <w:tabs>
          <w:tab w:val="clear" w:pos="360"/>
        </w:tabs>
        <w:spacing w:before="120" w:after="120"/>
        <w:ind w:left="567" w:hanging="567"/>
        <w:jc w:val="both"/>
        <w:rPr>
          <w:sz w:val="21"/>
          <w:szCs w:val="21"/>
        </w:rPr>
      </w:pPr>
      <w:r w:rsidRPr="00870FC9">
        <w:rPr>
          <w:sz w:val="21"/>
          <w:szCs w:val="21"/>
        </w:rPr>
        <w:t xml:space="preserve">Místo plnění je určeno projektovou dokumentací jako prostor staveniště. Tam, kde to povaha plnění umožňuje, může </w:t>
      </w:r>
      <w:r w:rsidRPr="00315B13">
        <w:rPr>
          <w:sz w:val="21"/>
          <w:szCs w:val="21"/>
        </w:rPr>
        <w:t>být místem plnění i pracoviště objednatele:</w:t>
      </w:r>
      <w:r w:rsidR="003C128A" w:rsidRPr="003C128A">
        <w:t xml:space="preserve"> </w:t>
      </w:r>
      <w:r w:rsidR="003C128A" w:rsidRPr="00315B13">
        <w:rPr>
          <w:sz w:val="21"/>
          <w:szCs w:val="21"/>
        </w:rPr>
        <w:t xml:space="preserve">Město </w:t>
      </w:r>
      <w:r w:rsidR="00331E22">
        <w:rPr>
          <w:sz w:val="21"/>
          <w:szCs w:val="21"/>
        </w:rPr>
        <w:t>Zbýšov</w:t>
      </w:r>
      <w:r w:rsidR="003C128A" w:rsidRPr="00315B13">
        <w:rPr>
          <w:sz w:val="21"/>
          <w:szCs w:val="21"/>
        </w:rPr>
        <w:t xml:space="preserve">, </w:t>
      </w:r>
      <w:r w:rsidR="00331E22" w:rsidRPr="007419E3">
        <w:rPr>
          <w:sz w:val="21"/>
          <w:szCs w:val="21"/>
        </w:rPr>
        <w:t>Masarykova 248, 664 11 Zbýšov u Brna</w:t>
      </w:r>
      <w:r w:rsidR="003C128A" w:rsidRPr="00315B13">
        <w:rPr>
          <w:sz w:val="21"/>
          <w:szCs w:val="21"/>
        </w:rPr>
        <w:t>.</w:t>
      </w:r>
      <w:r w:rsidRPr="00315B13" w:rsidDel="00DB5A2D">
        <w:rPr>
          <w:sz w:val="21"/>
          <w:szCs w:val="21"/>
        </w:rPr>
        <w:t xml:space="preserve"> </w:t>
      </w:r>
    </w:p>
    <w:p w14:paraId="0AE4F9D4" w14:textId="77777777" w:rsidR="00A564E1" w:rsidRPr="00870FC9" w:rsidRDefault="00A564E1" w:rsidP="00315B13">
      <w:pPr>
        <w:spacing w:before="120" w:after="120"/>
        <w:jc w:val="both"/>
        <w:rPr>
          <w:sz w:val="21"/>
          <w:szCs w:val="21"/>
        </w:rPr>
      </w:pPr>
    </w:p>
    <w:p w14:paraId="0D50FE94" w14:textId="77777777"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Stavba</w:t>
      </w:r>
    </w:p>
    <w:p w14:paraId="77432EF5" w14:textId="77777777" w:rsidR="00E101FE" w:rsidRPr="00FD1D35" w:rsidRDefault="00E101FE" w:rsidP="00E101FE">
      <w:pPr>
        <w:pStyle w:val="Odstavecseseznamem"/>
        <w:keepNext/>
        <w:keepLines/>
        <w:tabs>
          <w:tab w:val="left" w:pos="567"/>
        </w:tabs>
        <w:spacing w:before="120" w:after="120"/>
        <w:ind w:left="1080"/>
        <w:rPr>
          <w:b/>
          <w:smallCaps/>
          <w:spacing w:val="20"/>
          <w:sz w:val="21"/>
          <w:szCs w:val="21"/>
        </w:rPr>
      </w:pPr>
    </w:p>
    <w:p w14:paraId="735E4679" w14:textId="2FBBDDE8" w:rsidR="006F40CA" w:rsidRPr="006F40CA" w:rsidRDefault="00630DA0" w:rsidP="006F40CA">
      <w:pPr>
        <w:pStyle w:val="Odstavecseseznamem"/>
        <w:numPr>
          <w:ilvl w:val="3"/>
          <w:numId w:val="9"/>
        </w:numPr>
        <w:tabs>
          <w:tab w:val="clear" w:pos="2880"/>
          <w:tab w:val="left" w:pos="539"/>
        </w:tabs>
        <w:spacing w:after="120"/>
        <w:ind w:left="539" w:hanging="539"/>
        <w:contextualSpacing w:val="0"/>
        <w:jc w:val="both"/>
        <w:rPr>
          <w:sz w:val="21"/>
          <w:szCs w:val="21"/>
        </w:rPr>
      </w:pPr>
      <w:r w:rsidRPr="006F40CA">
        <w:rPr>
          <w:sz w:val="21"/>
          <w:szCs w:val="21"/>
        </w:rPr>
        <w:t xml:space="preserve">Předmětem stavby </w:t>
      </w:r>
      <w:r w:rsidR="00C17403" w:rsidRPr="006F40CA">
        <w:rPr>
          <w:rFonts w:eastAsia="Calibri"/>
          <w:sz w:val="21"/>
          <w:szCs w:val="21"/>
          <w:lang w:eastAsia="en-US"/>
        </w:rPr>
        <w:t xml:space="preserve">je </w:t>
      </w:r>
      <w:r w:rsidR="00D80D4E" w:rsidRPr="006F40CA">
        <w:rPr>
          <w:rFonts w:eastAsia="Calibri"/>
          <w:sz w:val="21"/>
          <w:szCs w:val="21"/>
          <w:lang w:eastAsia="en-US"/>
        </w:rPr>
        <w:t>rekonstrukce stávající rozlehlé průsečné křižovatky na okružní křižovatku a nutnou úpravu navazujících krajských silnic III/39411, III/39510 a místní komunikace ulice Sportovní. Součástí stavby jsou rovněž vyvolané úpravy chodníků, sjezdů k nemovitostem, přechody, přeložka plynu a</w:t>
      </w:r>
      <w:r w:rsidR="00147631">
        <w:rPr>
          <w:rFonts w:eastAsia="Calibri"/>
          <w:sz w:val="21"/>
          <w:szCs w:val="21"/>
          <w:lang w:eastAsia="en-US"/>
        </w:rPr>
        <w:t xml:space="preserve"> veřejného osvětlení</w:t>
      </w:r>
      <w:r w:rsidR="00D80D4E" w:rsidRPr="006F40CA">
        <w:rPr>
          <w:rFonts w:eastAsia="Calibri"/>
          <w:sz w:val="21"/>
          <w:szCs w:val="21"/>
          <w:lang w:eastAsia="en-US"/>
        </w:rPr>
        <w:t xml:space="preserve">. </w:t>
      </w:r>
      <w:r w:rsidR="006F40CA" w:rsidRPr="006F40CA">
        <w:rPr>
          <w:rFonts w:eastAsia="Calibri"/>
          <w:sz w:val="21"/>
          <w:szCs w:val="21"/>
          <w:lang w:eastAsia="en-US"/>
        </w:rPr>
        <w:t xml:space="preserve">Dále bude provedeno nové </w:t>
      </w:r>
      <w:r w:rsidR="00147631">
        <w:rPr>
          <w:rFonts w:eastAsia="Calibri"/>
          <w:sz w:val="21"/>
          <w:szCs w:val="21"/>
          <w:lang w:eastAsia="en-US"/>
        </w:rPr>
        <w:t>vodorovné dopravní značení</w:t>
      </w:r>
      <w:r w:rsidR="006F40CA" w:rsidRPr="006F40CA">
        <w:rPr>
          <w:rFonts w:eastAsia="Calibri"/>
          <w:sz w:val="21"/>
          <w:szCs w:val="21"/>
          <w:lang w:eastAsia="en-US"/>
        </w:rPr>
        <w:t xml:space="preserve"> plastem a nové svislé dopravní značení.</w:t>
      </w:r>
    </w:p>
    <w:p w14:paraId="691DBD5D" w14:textId="37212ED7" w:rsidR="00EC22C4" w:rsidRPr="006F40CA" w:rsidRDefault="00EC22C4" w:rsidP="00A51116">
      <w:pPr>
        <w:pStyle w:val="Odstavecseseznamem"/>
        <w:tabs>
          <w:tab w:val="left" w:pos="539"/>
        </w:tabs>
        <w:spacing w:after="120"/>
        <w:ind w:left="539"/>
        <w:contextualSpacing w:val="0"/>
        <w:jc w:val="both"/>
        <w:rPr>
          <w:sz w:val="21"/>
          <w:szCs w:val="21"/>
        </w:rPr>
      </w:pPr>
      <w:r w:rsidRPr="006F40CA">
        <w:rPr>
          <w:sz w:val="21"/>
          <w:szCs w:val="21"/>
        </w:rPr>
        <w:t xml:space="preserve">Předmětem </w:t>
      </w:r>
      <w:r w:rsidR="0089570F" w:rsidRPr="006F40CA">
        <w:rPr>
          <w:sz w:val="21"/>
          <w:szCs w:val="21"/>
        </w:rPr>
        <w:t xml:space="preserve">plnění z </w:t>
      </w:r>
      <w:r w:rsidRPr="006F40CA">
        <w:rPr>
          <w:sz w:val="21"/>
          <w:szCs w:val="21"/>
        </w:rPr>
        <w:t>této smlouvy jsou objekty:</w:t>
      </w:r>
    </w:p>
    <w:p w14:paraId="67AE2025" w14:textId="10BD69C2" w:rsidR="00D80D4E" w:rsidRDefault="00D80D4E" w:rsidP="003C128A">
      <w:pPr>
        <w:pStyle w:val="Odstavecseseznamem"/>
        <w:tabs>
          <w:tab w:val="left" w:pos="539"/>
        </w:tabs>
        <w:spacing w:after="120"/>
        <w:ind w:left="539"/>
        <w:jc w:val="both"/>
        <w:rPr>
          <w:sz w:val="21"/>
          <w:szCs w:val="21"/>
        </w:rPr>
      </w:pPr>
      <w:r w:rsidRPr="00D80D4E">
        <w:rPr>
          <w:sz w:val="21"/>
          <w:szCs w:val="21"/>
        </w:rPr>
        <w:t>SO 000 Os</w:t>
      </w:r>
      <w:r>
        <w:rPr>
          <w:sz w:val="21"/>
          <w:szCs w:val="21"/>
        </w:rPr>
        <w:t>tatní a vedlejší náklady město</w:t>
      </w:r>
    </w:p>
    <w:p w14:paraId="6B709CBD" w14:textId="4ECBDB50" w:rsidR="00D80D4E" w:rsidRDefault="00D80D4E" w:rsidP="003C128A">
      <w:pPr>
        <w:pStyle w:val="Odstavecseseznamem"/>
        <w:tabs>
          <w:tab w:val="left" w:pos="539"/>
        </w:tabs>
        <w:spacing w:after="120"/>
        <w:ind w:left="539"/>
        <w:jc w:val="both"/>
        <w:rPr>
          <w:sz w:val="21"/>
          <w:szCs w:val="21"/>
        </w:rPr>
      </w:pPr>
      <w:r>
        <w:rPr>
          <w:sz w:val="21"/>
          <w:szCs w:val="21"/>
        </w:rPr>
        <w:t>SO 101.3 Místní komunikace</w:t>
      </w:r>
    </w:p>
    <w:p w14:paraId="0F85A170" w14:textId="65741C1B" w:rsidR="003C128A" w:rsidRDefault="00D80D4E" w:rsidP="003C128A">
      <w:pPr>
        <w:pStyle w:val="Odstavecseseznamem"/>
        <w:tabs>
          <w:tab w:val="left" w:pos="539"/>
        </w:tabs>
        <w:spacing w:after="120"/>
        <w:ind w:left="539"/>
        <w:jc w:val="both"/>
        <w:rPr>
          <w:sz w:val="21"/>
          <w:szCs w:val="21"/>
        </w:rPr>
      </w:pPr>
      <w:r>
        <w:rPr>
          <w:sz w:val="21"/>
          <w:szCs w:val="21"/>
        </w:rPr>
        <w:t>SO 101.4 Chodníky</w:t>
      </w:r>
    </w:p>
    <w:p w14:paraId="23556630" w14:textId="77777777" w:rsidR="00D80D4E" w:rsidRPr="00FD1D35" w:rsidRDefault="00D80D4E" w:rsidP="003C128A">
      <w:pPr>
        <w:pStyle w:val="Odstavecseseznamem"/>
        <w:tabs>
          <w:tab w:val="left" w:pos="539"/>
        </w:tabs>
        <w:spacing w:after="120"/>
        <w:ind w:left="539"/>
        <w:jc w:val="both"/>
        <w:rPr>
          <w:sz w:val="21"/>
          <w:szCs w:val="21"/>
        </w:rPr>
      </w:pPr>
    </w:p>
    <w:p w14:paraId="148F035B" w14:textId="423862F3" w:rsidR="00A94454" w:rsidRDefault="00A94454" w:rsidP="00D80D4E">
      <w:pPr>
        <w:pStyle w:val="Odstavecseseznamem"/>
        <w:tabs>
          <w:tab w:val="left" w:pos="539"/>
        </w:tabs>
        <w:spacing w:after="120"/>
        <w:ind w:left="539"/>
        <w:jc w:val="both"/>
        <w:rPr>
          <w:sz w:val="21"/>
          <w:szCs w:val="21"/>
        </w:rPr>
      </w:pPr>
      <w:r>
        <w:rPr>
          <w:sz w:val="21"/>
          <w:szCs w:val="21"/>
        </w:rPr>
        <w:t>Předmětem plnění dle této smlouvy nejsou stavební objekty, jejichž investorem j</w:t>
      </w:r>
      <w:r w:rsidR="00970135">
        <w:rPr>
          <w:sz w:val="21"/>
          <w:szCs w:val="21"/>
        </w:rPr>
        <w:t xml:space="preserve">e </w:t>
      </w:r>
      <w:r w:rsidR="00315B13">
        <w:rPr>
          <w:sz w:val="21"/>
          <w:szCs w:val="21"/>
        </w:rPr>
        <w:t>Správa a údržba silnic Jihomoravského kraje, příspěvková organizace kraje:</w:t>
      </w:r>
      <w:r w:rsidR="00970135">
        <w:rPr>
          <w:sz w:val="21"/>
          <w:szCs w:val="21"/>
        </w:rPr>
        <w:t xml:space="preserve"> </w:t>
      </w:r>
      <w:r w:rsidR="00D80D4E" w:rsidRPr="00D80D4E">
        <w:rPr>
          <w:sz w:val="21"/>
          <w:szCs w:val="21"/>
        </w:rPr>
        <w:t>SO 000 Ostatní a vedlejší náklady SÚS</w:t>
      </w:r>
      <w:r w:rsidR="00D80D4E">
        <w:rPr>
          <w:sz w:val="21"/>
          <w:szCs w:val="21"/>
        </w:rPr>
        <w:t xml:space="preserve">, </w:t>
      </w:r>
      <w:r w:rsidR="00D80D4E" w:rsidRPr="00D80D4E">
        <w:rPr>
          <w:sz w:val="21"/>
          <w:szCs w:val="21"/>
        </w:rPr>
        <w:t>SO 101.1 Silnice III/39411 včetně okružní křižovatky</w:t>
      </w:r>
      <w:r w:rsidR="00D80D4E">
        <w:rPr>
          <w:sz w:val="21"/>
          <w:szCs w:val="21"/>
        </w:rPr>
        <w:t xml:space="preserve">, </w:t>
      </w:r>
      <w:r w:rsidR="00D80D4E" w:rsidRPr="00D80D4E">
        <w:rPr>
          <w:sz w:val="21"/>
          <w:szCs w:val="21"/>
        </w:rPr>
        <w:t>SO 101.2 Silnice III/39510</w:t>
      </w:r>
      <w:r w:rsidR="00D80D4E">
        <w:rPr>
          <w:sz w:val="21"/>
          <w:szCs w:val="21"/>
        </w:rPr>
        <w:t xml:space="preserve">, </w:t>
      </w:r>
      <w:r w:rsidR="00D80D4E" w:rsidRPr="00D80D4E">
        <w:rPr>
          <w:sz w:val="21"/>
          <w:szCs w:val="21"/>
        </w:rPr>
        <w:t>SO 181 Dopravní značení</w:t>
      </w:r>
      <w:r w:rsidR="00D80D4E">
        <w:rPr>
          <w:sz w:val="21"/>
          <w:szCs w:val="21"/>
        </w:rPr>
        <w:t xml:space="preserve">, </w:t>
      </w:r>
      <w:r w:rsidR="00D80D4E" w:rsidRPr="00D80D4E">
        <w:rPr>
          <w:sz w:val="21"/>
          <w:szCs w:val="21"/>
        </w:rPr>
        <w:t>SO 403 Přeložka veřejného osvětlení</w:t>
      </w:r>
      <w:r w:rsidR="00D80D4E">
        <w:rPr>
          <w:sz w:val="21"/>
          <w:szCs w:val="21"/>
        </w:rPr>
        <w:t xml:space="preserve">, </w:t>
      </w:r>
      <w:r w:rsidR="00D80D4E" w:rsidRPr="00D80D4E">
        <w:rPr>
          <w:sz w:val="21"/>
          <w:szCs w:val="21"/>
        </w:rPr>
        <w:t>SO 501</w:t>
      </w:r>
      <w:r w:rsidR="00D80D4E">
        <w:rPr>
          <w:sz w:val="21"/>
          <w:szCs w:val="21"/>
        </w:rPr>
        <w:t xml:space="preserve"> </w:t>
      </w:r>
      <w:r w:rsidR="00D80D4E" w:rsidRPr="00D80D4E">
        <w:rPr>
          <w:sz w:val="21"/>
          <w:szCs w:val="21"/>
        </w:rPr>
        <w:t>Přeložka plynovodu</w:t>
      </w:r>
      <w:r>
        <w:rPr>
          <w:sz w:val="21"/>
          <w:szCs w:val="21"/>
        </w:rPr>
        <w:t>.</w:t>
      </w:r>
    </w:p>
    <w:p w14:paraId="7D4E9782" w14:textId="1C7C8D59" w:rsidR="00D80D4E" w:rsidRDefault="00D80D4E" w:rsidP="00D80D4E">
      <w:pPr>
        <w:pStyle w:val="Odstavecseseznamem"/>
        <w:tabs>
          <w:tab w:val="left" w:pos="539"/>
        </w:tabs>
        <w:spacing w:after="120"/>
        <w:ind w:left="539"/>
        <w:jc w:val="both"/>
        <w:rPr>
          <w:sz w:val="21"/>
          <w:szCs w:val="21"/>
        </w:rPr>
      </w:pPr>
    </w:p>
    <w:p w14:paraId="714760B4" w14:textId="28F60708" w:rsidR="00D80D4E" w:rsidRDefault="00D80D4E" w:rsidP="00D80D4E">
      <w:pPr>
        <w:pStyle w:val="Odstavecseseznamem"/>
        <w:tabs>
          <w:tab w:val="left" w:pos="539"/>
        </w:tabs>
        <w:spacing w:after="120"/>
        <w:ind w:left="539"/>
        <w:jc w:val="both"/>
        <w:rPr>
          <w:sz w:val="21"/>
          <w:szCs w:val="21"/>
        </w:rPr>
      </w:pPr>
      <w:r w:rsidRPr="002814E8">
        <w:rPr>
          <w:sz w:val="21"/>
          <w:szCs w:val="21"/>
          <w:u w:val="single"/>
          <w:lang w:val="en-US"/>
        </w:rPr>
        <w:lastRenderedPageBreak/>
        <w:t xml:space="preserve">Předmětem zakázky nejsou objekty SO 401 Přeložka kabelů CETIN, SO 402 Přeložka kabelů, SO 301 Úprava kanalizace – </w:t>
      </w:r>
      <w:r w:rsidR="00152ED8">
        <w:rPr>
          <w:sz w:val="21"/>
          <w:szCs w:val="21"/>
          <w:u w:val="single"/>
          <w:lang w:val="en-US"/>
        </w:rPr>
        <w:t>objednatel</w:t>
      </w:r>
      <w:r w:rsidR="00152ED8" w:rsidRPr="002814E8">
        <w:rPr>
          <w:sz w:val="21"/>
          <w:szCs w:val="21"/>
          <w:u w:val="single"/>
          <w:lang w:val="en-US"/>
        </w:rPr>
        <w:t xml:space="preserve"> </w:t>
      </w:r>
      <w:r w:rsidRPr="002814E8">
        <w:rPr>
          <w:sz w:val="21"/>
          <w:szCs w:val="21"/>
          <w:u w:val="single"/>
          <w:lang w:val="en-US"/>
        </w:rPr>
        <w:t>tento obje</w:t>
      </w:r>
      <w:r w:rsidR="00152ED8">
        <w:rPr>
          <w:sz w:val="21"/>
          <w:szCs w:val="21"/>
          <w:u w:val="single"/>
          <w:lang w:val="en-US"/>
        </w:rPr>
        <w:t>k</w:t>
      </w:r>
      <w:r w:rsidRPr="002814E8">
        <w:rPr>
          <w:sz w:val="21"/>
          <w:szCs w:val="21"/>
          <w:u w:val="single"/>
          <w:lang w:val="en-US"/>
        </w:rPr>
        <w:t>t realizuje samostatně, SO 302 Úprava vodovodu</w:t>
      </w:r>
      <w:r w:rsidR="00152ED8">
        <w:rPr>
          <w:sz w:val="21"/>
          <w:szCs w:val="21"/>
          <w:u w:val="single"/>
          <w:lang w:val="en-US"/>
        </w:rPr>
        <w:t xml:space="preserve"> - objednatel </w:t>
      </w:r>
      <w:r w:rsidRPr="002814E8">
        <w:rPr>
          <w:sz w:val="21"/>
          <w:szCs w:val="21"/>
          <w:u w:val="single"/>
          <w:lang w:val="en-US"/>
        </w:rPr>
        <w:t>tento objekt realizuje samostatně.</w:t>
      </w:r>
    </w:p>
    <w:p w14:paraId="4D808057" w14:textId="77777777" w:rsidR="002E482E" w:rsidRPr="00883BDA" w:rsidRDefault="002E482E" w:rsidP="001C23D8">
      <w:pPr>
        <w:pStyle w:val="Odstavecseseznamem"/>
        <w:tabs>
          <w:tab w:val="left" w:pos="539"/>
        </w:tabs>
        <w:spacing w:after="120"/>
        <w:ind w:left="539"/>
        <w:jc w:val="both"/>
        <w:rPr>
          <w:sz w:val="16"/>
          <w:szCs w:val="16"/>
        </w:rPr>
      </w:pPr>
    </w:p>
    <w:p w14:paraId="55C871FB" w14:textId="2C06CC51" w:rsidR="00630DA0" w:rsidRPr="0076664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Stavba bude provedena tak, aby byla způsobilá k o</w:t>
      </w:r>
      <w:r w:rsidR="00EC22C4" w:rsidRPr="00766640">
        <w:rPr>
          <w:sz w:val="21"/>
          <w:szCs w:val="21"/>
        </w:rPr>
        <w:t>bvyklému užívání, a v souladu s</w:t>
      </w:r>
      <w:r w:rsidR="006528C8">
        <w:rPr>
          <w:sz w:val="21"/>
          <w:szCs w:val="21"/>
        </w:rPr>
        <w:t>e</w:t>
      </w:r>
      <w:r w:rsidR="00EC22C4" w:rsidRPr="00766640">
        <w:rPr>
          <w:sz w:val="21"/>
          <w:szCs w:val="21"/>
        </w:rPr>
        <w:t> </w:t>
      </w:r>
      <w:r w:rsidRPr="00766640">
        <w:rPr>
          <w:sz w:val="21"/>
          <w:szCs w:val="21"/>
        </w:rPr>
        <w:t>zadáním stavby, čímž je v řazení dle závaznosti:</w:t>
      </w:r>
    </w:p>
    <w:p w14:paraId="3EA29A65"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soupis prací;</w:t>
      </w:r>
    </w:p>
    <w:p w14:paraId="7F09E90F"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projektová dokumentace ve stupni PDPS zpracovaná společností: společnost “S-P-S” – projektant SO 101.1; SO 101.2; SO 101.3; SO 101.4 – SHP SK s.r.o. odštěpný závod, Bohunická 133/50, 619 00 Brno  -  PDPS z   04/2025 (dále jen „projektová dokumentace“);</w:t>
      </w:r>
    </w:p>
    <w:p w14:paraId="3A3ED285"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projektová dokumentace přeložka plynovodu: vypracoval Tomáš Otmar, Stavby RAMTO s.r.o., Lidická 700/19, Brno 602 00 – PDPS pro SO 501 (dále jen „projektová dokumentace“);</w:t>
      </w:r>
    </w:p>
    <w:p w14:paraId="171F0BB7"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projektová dokumentace pro přeložku VO: vypracoval ing. Martin Hort, spol. HEP electrical s.r.o., 1.máje 117, Zastávka u Brna – PDPS pro SO 403 (dále jen „projektová dokumentace“);</w:t>
      </w:r>
    </w:p>
    <w:p w14:paraId="1D112554"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společné povolení , které vydal Městský úřad v Rosicích, odbor dopravy č.j. MR-C 49826/24-ODO dne 10.7.2024 s nabytím právní moci dne 8.8.2024. – SO 101.1; SO 101.2; SO 101.3; SO 101.4;</w:t>
      </w:r>
    </w:p>
    <w:p w14:paraId="35D1C3AF"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stavební povolení, které vydal Městský úřad Rosice, odbor stavební úřad č.j. R/2024/40409/8 dne 4.12.2024 s nabytím právní moci dne 8.1.2025 – SO 501 ( přel. plynu );</w:t>
      </w:r>
    </w:p>
    <w:p w14:paraId="4B4CE4F1"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stavební povolení, které vydal Městský úřad Zbýšov , odbor stavební úřad č.j. R/2024//77617/4 dne 27.1.2025 s nabytím právní moci 12.3.2025 – SO 403 ( přel. VO);</w:t>
      </w:r>
    </w:p>
    <w:p w14:paraId="5FF7DF9E" w14:textId="01788491"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 xml:space="preserve">přeložka </w:t>
      </w:r>
      <w:r w:rsidR="00152ED8">
        <w:rPr>
          <w:sz w:val="21"/>
          <w:szCs w:val="21"/>
        </w:rPr>
        <w:t xml:space="preserve">společnosti </w:t>
      </w:r>
      <w:r w:rsidR="00152ED8" w:rsidRPr="000F1211">
        <w:rPr>
          <w:sz w:val="21"/>
          <w:szCs w:val="21"/>
        </w:rPr>
        <w:t xml:space="preserve">CETIN a.s. </w:t>
      </w:r>
      <w:r w:rsidRPr="002814E8">
        <w:rPr>
          <w:sz w:val="21"/>
          <w:szCs w:val="21"/>
        </w:rPr>
        <w:t>– SO 401 Přeložka kabelů CETIN – smlouva o přeložce 1118/2025;</w:t>
      </w:r>
    </w:p>
    <w:p w14:paraId="434AAA15" w14:textId="07826D2B" w:rsidR="00D80D4E" w:rsidRDefault="00D80D4E" w:rsidP="00D80D4E">
      <w:pPr>
        <w:numPr>
          <w:ilvl w:val="2"/>
          <w:numId w:val="9"/>
        </w:numPr>
        <w:tabs>
          <w:tab w:val="clear" w:pos="2160"/>
          <w:tab w:val="left" w:pos="1134"/>
        </w:tabs>
        <w:ind w:left="1134" w:hanging="283"/>
        <w:jc w:val="both"/>
        <w:rPr>
          <w:sz w:val="21"/>
          <w:szCs w:val="21"/>
        </w:rPr>
      </w:pPr>
      <w:r w:rsidRPr="002814E8">
        <w:rPr>
          <w:sz w:val="21"/>
          <w:szCs w:val="21"/>
        </w:rPr>
        <w:t xml:space="preserve">přeložka </w:t>
      </w:r>
      <w:r w:rsidR="00152ED8" w:rsidRPr="00CB283C">
        <w:rPr>
          <w:sz w:val="21"/>
          <w:szCs w:val="21"/>
        </w:rPr>
        <w:t xml:space="preserve">společnosti </w:t>
      </w:r>
      <w:hyperlink r:id="rId8" w:history="1">
        <w:r w:rsidR="00152ED8" w:rsidRPr="00CB283C">
          <w:rPr>
            <w:rStyle w:val="Hypertextovodkaz"/>
            <w:color w:val="auto"/>
            <w:sz w:val="21"/>
            <w:szCs w:val="21"/>
            <w:u w:val="none"/>
          </w:rPr>
          <w:t>EG.D, a.s.</w:t>
        </w:r>
      </w:hyperlink>
      <w:r w:rsidRPr="00CB283C">
        <w:rPr>
          <w:sz w:val="21"/>
          <w:szCs w:val="21"/>
        </w:rPr>
        <w:t xml:space="preserve">– SO 402 Přeložka </w:t>
      </w:r>
      <w:r w:rsidRPr="002814E8">
        <w:rPr>
          <w:sz w:val="21"/>
          <w:szCs w:val="21"/>
        </w:rPr>
        <w:t xml:space="preserve">kabelů </w:t>
      </w:r>
      <w:proofErr w:type="gramStart"/>
      <w:r w:rsidRPr="002814E8">
        <w:rPr>
          <w:sz w:val="21"/>
          <w:szCs w:val="21"/>
        </w:rPr>
        <w:t>Eg.D</w:t>
      </w:r>
      <w:proofErr w:type="gramEnd"/>
      <w:r w:rsidRPr="002814E8">
        <w:rPr>
          <w:sz w:val="21"/>
          <w:szCs w:val="21"/>
        </w:rPr>
        <w:t xml:space="preserve"> – uzavřena sml. mezi městem Zbýšov a EG.D + dodatek č.1 + dohoda o postoupení práv na SÚS JMK 871/2025;</w:t>
      </w:r>
    </w:p>
    <w:p w14:paraId="70567CE5" w14:textId="23589819" w:rsidR="00152ED8" w:rsidRPr="002814E8" w:rsidRDefault="00152ED8" w:rsidP="00D80D4E">
      <w:pPr>
        <w:numPr>
          <w:ilvl w:val="2"/>
          <w:numId w:val="9"/>
        </w:numPr>
        <w:tabs>
          <w:tab w:val="clear" w:pos="2160"/>
          <w:tab w:val="left" w:pos="1134"/>
        </w:tabs>
        <w:ind w:left="1134" w:hanging="283"/>
        <w:jc w:val="both"/>
        <w:rPr>
          <w:sz w:val="21"/>
          <w:szCs w:val="21"/>
        </w:rPr>
      </w:pPr>
      <w:r>
        <w:rPr>
          <w:sz w:val="21"/>
          <w:szCs w:val="21"/>
        </w:rPr>
        <w:t>písemné pokyny objednatele;</w:t>
      </w:r>
    </w:p>
    <w:p w14:paraId="226BC0DF" w14:textId="77777777" w:rsidR="00D80D4E" w:rsidRPr="002814E8" w:rsidRDefault="00D80D4E" w:rsidP="00D80D4E">
      <w:pPr>
        <w:numPr>
          <w:ilvl w:val="2"/>
          <w:numId w:val="9"/>
        </w:numPr>
        <w:tabs>
          <w:tab w:val="clear" w:pos="2160"/>
          <w:tab w:val="left" w:pos="1134"/>
        </w:tabs>
        <w:ind w:left="1134" w:hanging="283"/>
        <w:jc w:val="both"/>
        <w:rPr>
          <w:sz w:val="21"/>
          <w:szCs w:val="21"/>
        </w:rPr>
      </w:pPr>
      <w:r w:rsidRPr="002814E8">
        <w:rPr>
          <w:sz w:val="21"/>
          <w:szCs w:val="21"/>
        </w:rPr>
        <w:t>technické normy vztahující se k materiálům a činnostem prováděných na základě této smlouvy;</w:t>
      </w:r>
    </w:p>
    <w:p w14:paraId="1AD2EB4E" w14:textId="77777777" w:rsidR="00D80D4E" w:rsidRPr="002814E8" w:rsidRDefault="00D80D4E" w:rsidP="00D80D4E">
      <w:pPr>
        <w:numPr>
          <w:ilvl w:val="2"/>
          <w:numId w:val="9"/>
        </w:numPr>
        <w:tabs>
          <w:tab w:val="clear" w:pos="2160"/>
          <w:tab w:val="left" w:pos="1134"/>
        </w:tabs>
        <w:spacing w:after="120"/>
        <w:ind w:left="1134" w:hanging="283"/>
        <w:jc w:val="both"/>
        <w:rPr>
          <w:sz w:val="21"/>
          <w:szCs w:val="21"/>
        </w:rPr>
      </w:pPr>
      <w:r w:rsidRPr="002814E8">
        <w:rPr>
          <w:sz w:val="21"/>
          <w:szCs w:val="21"/>
        </w:rPr>
        <w:t>technické kvalitativní podmínky staveb pozemních komunikací, vydané Ministerstvem dopravy ve znění účinném ke dni uzavření smlouvy.</w:t>
      </w:r>
    </w:p>
    <w:p w14:paraId="2BF24948" w14:textId="3600923C" w:rsidR="00BA148D" w:rsidRPr="00BA148D" w:rsidRDefault="00A51116" w:rsidP="00BA148D">
      <w:pPr>
        <w:spacing w:before="120" w:after="120"/>
        <w:ind w:left="567" w:hanging="567"/>
        <w:jc w:val="both"/>
        <w:rPr>
          <w:sz w:val="21"/>
          <w:szCs w:val="21"/>
        </w:rPr>
      </w:pPr>
      <w:r>
        <w:rPr>
          <w:sz w:val="21"/>
          <w:szCs w:val="21"/>
        </w:rPr>
        <w:t>3</w:t>
      </w:r>
      <w:r w:rsidR="00BA148D">
        <w:rPr>
          <w:sz w:val="21"/>
          <w:szCs w:val="21"/>
        </w:rPr>
        <w:t xml:space="preserve">. </w:t>
      </w:r>
      <w:r w:rsidR="00BA148D">
        <w:rPr>
          <w:sz w:val="21"/>
          <w:szCs w:val="21"/>
        </w:rPr>
        <w:tab/>
      </w:r>
      <w:r w:rsidR="00BA148D" w:rsidRPr="00BA148D">
        <w:rPr>
          <w:sz w:val="21"/>
          <w:szCs w:val="21"/>
        </w:rPr>
        <w:t>Objednatel poskytuje zhotoviteli právo projektovou dokumentaci jako dílo užít, a to výhradně k účelu provádění díla dle této smlouvy.</w:t>
      </w:r>
    </w:p>
    <w:p w14:paraId="00D2BDCA" w14:textId="1F8DC436" w:rsidR="00146192" w:rsidRDefault="00A51116" w:rsidP="00BA148D">
      <w:pPr>
        <w:spacing w:before="120" w:after="120"/>
        <w:ind w:left="567" w:hanging="567"/>
        <w:jc w:val="both"/>
        <w:rPr>
          <w:sz w:val="16"/>
          <w:szCs w:val="16"/>
        </w:rPr>
      </w:pPr>
      <w:r>
        <w:rPr>
          <w:sz w:val="21"/>
          <w:szCs w:val="21"/>
        </w:rPr>
        <w:t>4</w:t>
      </w:r>
      <w:r w:rsidR="00BA148D">
        <w:rPr>
          <w:sz w:val="21"/>
          <w:szCs w:val="21"/>
        </w:rPr>
        <w:t xml:space="preserve">.       </w:t>
      </w:r>
      <w:r w:rsidR="00BA148D" w:rsidRPr="00BA148D">
        <w:rPr>
          <w:sz w:val="21"/>
          <w:szCs w:val="21"/>
        </w:rPr>
        <w:t>Zhotovitel prohlašuje, že je seznámen s technickými normami a technickými podmínkami vztahujícími se k předmětu díla</w:t>
      </w:r>
    </w:p>
    <w:p w14:paraId="644B48A9" w14:textId="77777777" w:rsidR="00BA148D" w:rsidRPr="00883BDA" w:rsidRDefault="00BA148D" w:rsidP="00146192">
      <w:pPr>
        <w:spacing w:before="120" w:after="120"/>
        <w:jc w:val="both"/>
        <w:rPr>
          <w:sz w:val="16"/>
          <w:szCs w:val="16"/>
        </w:rPr>
      </w:pPr>
    </w:p>
    <w:p w14:paraId="30FFAFA3" w14:textId="77777777" w:rsidR="00630DA0" w:rsidRPr="00766640" w:rsidRDefault="007044C4" w:rsidP="007044C4">
      <w:pPr>
        <w:pStyle w:val="Odstavecseseznamem"/>
        <w:numPr>
          <w:ilvl w:val="0"/>
          <w:numId w:val="9"/>
        </w:numPr>
        <w:tabs>
          <w:tab w:val="left" w:pos="567"/>
        </w:tabs>
        <w:spacing w:before="120" w:after="120"/>
        <w:ind w:hanging="1080"/>
        <w:rPr>
          <w:b/>
          <w:smallCaps/>
          <w:spacing w:val="20"/>
          <w:sz w:val="21"/>
          <w:szCs w:val="21"/>
        </w:rPr>
      </w:pPr>
      <w:r w:rsidRPr="00615FAA">
        <w:rPr>
          <w:b/>
          <w:smallCaps/>
          <w:spacing w:val="20"/>
          <w:sz w:val="21"/>
          <w:szCs w:val="21"/>
        </w:rPr>
        <w:t>Dokumentace skutečného provedení stavby (dále jen D</w:t>
      </w:r>
      <w:r w:rsidR="000854CC">
        <w:rPr>
          <w:b/>
          <w:smallCaps/>
          <w:spacing w:val="20"/>
          <w:sz w:val="21"/>
          <w:szCs w:val="21"/>
        </w:rPr>
        <w:t>S</w:t>
      </w:r>
      <w:r w:rsidRPr="00615FAA">
        <w:rPr>
          <w:b/>
          <w:smallCaps/>
          <w:spacing w:val="20"/>
          <w:sz w:val="21"/>
          <w:szCs w:val="21"/>
        </w:rPr>
        <w:t>PS)</w:t>
      </w:r>
    </w:p>
    <w:p w14:paraId="5C01BE7B" w14:textId="77777777" w:rsidR="003712C9" w:rsidRPr="00807C4F" w:rsidRDefault="003712C9" w:rsidP="00CC5C84">
      <w:pPr>
        <w:keepNext/>
        <w:numPr>
          <w:ilvl w:val="6"/>
          <w:numId w:val="23"/>
        </w:numPr>
        <w:tabs>
          <w:tab w:val="clear" w:pos="360"/>
          <w:tab w:val="num" w:pos="5040"/>
        </w:tabs>
        <w:spacing w:before="120" w:after="120"/>
        <w:ind w:left="539" w:hanging="539"/>
        <w:jc w:val="both"/>
        <w:rPr>
          <w:rFonts w:eastAsia="Calibri"/>
          <w:sz w:val="21"/>
          <w:szCs w:val="21"/>
          <w:lang w:eastAsia="en-US"/>
        </w:rPr>
      </w:pPr>
      <w:r w:rsidRPr="00807C4F">
        <w:rPr>
          <w:rFonts w:eastAsia="Calibri"/>
          <w:sz w:val="21"/>
          <w:szCs w:val="21"/>
          <w:lang w:eastAsia="en-US"/>
        </w:rPr>
        <w:t>D</w:t>
      </w:r>
      <w:r w:rsidR="000854CC">
        <w:rPr>
          <w:rFonts w:eastAsia="Calibri"/>
          <w:sz w:val="21"/>
          <w:szCs w:val="21"/>
          <w:lang w:eastAsia="en-US"/>
        </w:rPr>
        <w:t>S</w:t>
      </w:r>
      <w:r w:rsidRPr="00807C4F">
        <w:rPr>
          <w:rFonts w:eastAsia="Calibri"/>
          <w:sz w:val="21"/>
          <w:szCs w:val="21"/>
          <w:lang w:eastAsia="en-US"/>
        </w:rPr>
        <w:t xml:space="preserve">PS zhotovitel vyhotoví v souladu s právními předpisy a s aktuálně účinnou Směrnicí Ministerstva dopravy pro dokumentaci staveb pozemních komunikací. Součástí DSPS bude zákres skutečného provedení stavby </w:t>
      </w:r>
      <w:r w:rsidRPr="00807C4F">
        <w:rPr>
          <w:rFonts w:eastAsia="Calibri"/>
          <w:sz w:val="21"/>
          <w:szCs w:val="21"/>
        </w:rPr>
        <w:t>do katastrální</w:t>
      </w:r>
      <w:r w:rsidRPr="00807C4F">
        <w:rPr>
          <w:rFonts w:eastAsia="Calibri"/>
          <w:sz w:val="21"/>
          <w:szCs w:val="21"/>
          <w:lang w:eastAsia="en-US"/>
        </w:rPr>
        <w:t xml:space="preserve"> mapy.</w:t>
      </w:r>
    </w:p>
    <w:p w14:paraId="49F54C59" w14:textId="1358A2BB" w:rsidR="003712C9" w:rsidRPr="00807C4F" w:rsidRDefault="003712C9" w:rsidP="00CC5C84">
      <w:pPr>
        <w:keepNext/>
        <w:numPr>
          <w:ilvl w:val="6"/>
          <w:numId w:val="23"/>
        </w:numPr>
        <w:tabs>
          <w:tab w:val="clear" w:pos="360"/>
          <w:tab w:val="num" w:pos="5040"/>
        </w:tabs>
        <w:spacing w:before="120" w:after="120"/>
        <w:ind w:left="539" w:hanging="539"/>
        <w:jc w:val="both"/>
        <w:rPr>
          <w:rFonts w:eastAsia="Calibri"/>
          <w:sz w:val="21"/>
          <w:szCs w:val="21"/>
          <w:lang w:eastAsia="en-US"/>
        </w:rPr>
      </w:pPr>
      <w:r w:rsidRPr="00807C4F">
        <w:rPr>
          <w:rFonts w:eastAsia="Calibri"/>
          <w:sz w:val="21"/>
          <w:szCs w:val="21"/>
          <w:lang w:eastAsia="en-US"/>
        </w:rPr>
        <w:t>D</w:t>
      </w:r>
      <w:r w:rsidR="000854CC">
        <w:rPr>
          <w:rFonts w:eastAsia="Calibri"/>
          <w:sz w:val="21"/>
          <w:szCs w:val="21"/>
          <w:lang w:eastAsia="en-US"/>
        </w:rPr>
        <w:t>S</w:t>
      </w:r>
      <w:r w:rsidRPr="00807C4F">
        <w:rPr>
          <w:rFonts w:eastAsia="Calibri"/>
          <w:sz w:val="21"/>
          <w:szCs w:val="21"/>
          <w:lang w:eastAsia="en-US"/>
        </w:rPr>
        <w:t xml:space="preserve">PS bude předána </w:t>
      </w:r>
      <w:r w:rsidR="00D80D4E">
        <w:rPr>
          <w:rFonts w:eastAsia="Calibri"/>
          <w:sz w:val="21"/>
          <w:szCs w:val="21"/>
          <w:lang w:eastAsia="en-US"/>
        </w:rPr>
        <w:t>6</w:t>
      </w:r>
      <w:r w:rsidR="00697E5F" w:rsidRPr="00807C4F">
        <w:rPr>
          <w:rFonts w:eastAsia="Calibri"/>
          <w:sz w:val="21"/>
          <w:szCs w:val="21"/>
          <w:lang w:eastAsia="en-US"/>
        </w:rPr>
        <w:t xml:space="preserve"> </w:t>
      </w:r>
      <w:r w:rsidRPr="00807C4F">
        <w:rPr>
          <w:rFonts w:eastAsia="Calibri"/>
          <w:sz w:val="21"/>
          <w:szCs w:val="21"/>
          <w:lang w:eastAsia="en-US"/>
        </w:rPr>
        <w:t>x v tištěné podobě. Veškerá tištěná vyhotovení DSPS budou ověřena osobou oprávněnou dle zákona č. 360/1992Sb.  pro obor dopravní stavby. Je-li pro zpracování DSPS na určitý objekt požadována jiná odborná způsobilost, než je uvedeno ve větě druhé tohoto odstavce, je zhotovitel povinen zajistit zpracování DSPS takovou osobou.</w:t>
      </w:r>
    </w:p>
    <w:p w14:paraId="658A626A" w14:textId="30F1BCAE" w:rsidR="00D80D4E" w:rsidRPr="002814E8" w:rsidRDefault="00D80D4E" w:rsidP="00D80D4E">
      <w:pPr>
        <w:numPr>
          <w:ilvl w:val="6"/>
          <w:numId w:val="23"/>
        </w:numPr>
        <w:tabs>
          <w:tab w:val="clear" w:pos="360"/>
          <w:tab w:val="num" w:pos="5040"/>
        </w:tabs>
        <w:ind w:left="540" w:hanging="540"/>
        <w:jc w:val="both"/>
        <w:rPr>
          <w:rFonts w:eastAsia="Calibri"/>
          <w:sz w:val="21"/>
          <w:szCs w:val="21"/>
          <w:lang w:eastAsia="en-US"/>
        </w:rPr>
      </w:pPr>
      <w:r w:rsidRPr="002814E8">
        <w:rPr>
          <w:rFonts w:eastAsia="Calibri"/>
          <w:sz w:val="21"/>
          <w:szCs w:val="21"/>
          <w:lang w:eastAsia="en-US"/>
        </w:rPr>
        <w:t xml:space="preserve">DSPS bude rovněž </w:t>
      </w:r>
      <w:r>
        <w:rPr>
          <w:rFonts w:eastAsia="Calibri"/>
          <w:sz w:val="21"/>
          <w:szCs w:val="21"/>
          <w:lang w:eastAsia="en-US"/>
        </w:rPr>
        <w:t xml:space="preserve">předána </w:t>
      </w:r>
      <w:r w:rsidRPr="002814E8">
        <w:rPr>
          <w:rFonts w:eastAsia="Calibri"/>
          <w:sz w:val="21"/>
          <w:szCs w:val="21"/>
          <w:lang w:eastAsia="en-US"/>
        </w:rPr>
        <w:t xml:space="preserve"> elektronicky na nosiči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w:t>
      </w:r>
      <w:r>
        <w:rPr>
          <w:rFonts w:eastAsia="Calibri"/>
          <w:sz w:val="21"/>
          <w:szCs w:val="21"/>
          <w:lang w:eastAsia="en-US"/>
        </w:rPr>
        <w:t>atných hladin pro kóty, texty a </w:t>
      </w:r>
      <w:r w:rsidRPr="002814E8">
        <w:rPr>
          <w:rFonts w:eastAsia="Calibri"/>
          <w:sz w:val="21"/>
          <w:szCs w:val="21"/>
          <w:lang w:eastAsia="en-US"/>
        </w:rPr>
        <w:t xml:space="preserve">šrafy apod. Barvy musí odpovídat tištěnému výstupu. </w:t>
      </w:r>
      <w:bookmarkStart w:id="0" w:name="_Hlk92463248"/>
      <w:r w:rsidRPr="002814E8">
        <w:rPr>
          <w:rFonts w:eastAsia="Calibri"/>
          <w:sz w:val="21"/>
          <w:szCs w:val="21"/>
          <w:lang w:eastAsia="en-US"/>
        </w:rPr>
        <w:t>Pokud se zpracovatel bu</w:t>
      </w:r>
      <w:r>
        <w:rPr>
          <w:rFonts w:eastAsia="Calibri"/>
          <w:sz w:val="21"/>
          <w:szCs w:val="21"/>
          <w:lang w:eastAsia="en-US"/>
        </w:rPr>
        <w:t>de ve výkazu výměr odkazovat na </w:t>
      </w:r>
      <w:r w:rsidRPr="002814E8">
        <w:rPr>
          <w:rFonts w:eastAsia="Calibri"/>
          <w:sz w:val="21"/>
          <w:szCs w:val="21"/>
          <w:lang w:eastAsia="en-US"/>
        </w:rPr>
        <w:t xml:space="preserve">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 Veškeré půdorysné výkresy, jako jsou situace, katastrální a vytyčovací výkresy, půdorysy mostů, zdí apod., musí být v modelovém prostoru v souřadnicovém systému JTSK, tj. ve třetím kvadrantu, a to v plných, nezkrácených souřadnicích. </w:t>
      </w:r>
      <w:bookmarkEnd w:id="0"/>
    </w:p>
    <w:p w14:paraId="38682342" w14:textId="77777777" w:rsidR="003712C9" w:rsidRPr="00807C4F" w:rsidRDefault="003712C9" w:rsidP="00CC5C84">
      <w:pPr>
        <w:numPr>
          <w:ilvl w:val="6"/>
          <w:numId w:val="23"/>
        </w:numPr>
        <w:tabs>
          <w:tab w:val="clear" w:pos="360"/>
          <w:tab w:val="num" w:pos="5040"/>
        </w:tabs>
        <w:spacing w:before="120" w:after="120"/>
        <w:ind w:left="540" w:hanging="540"/>
        <w:jc w:val="both"/>
        <w:rPr>
          <w:rFonts w:eastAsia="Calibri"/>
          <w:sz w:val="21"/>
          <w:szCs w:val="21"/>
          <w:lang w:eastAsia="en-US"/>
        </w:rPr>
      </w:pPr>
      <w:r w:rsidRPr="00807C4F">
        <w:rPr>
          <w:rFonts w:eastAsia="Calibri"/>
          <w:sz w:val="21"/>
          <w:szCs w:val="21"/>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0E1D5E57" w14:textId="77777777" w:rsidR="005C24AA" w:rsidRPr="00766640" w:rsidRDefault="005C24AA" w:rsidP="005C24AA">
      <w:pPr>
        <w:spacing w:before="120" w:after="120"/>
        <w:ind w:left="567"/>
        <w:jc w:val="both"/>
        <w:rPr>
          <w:sz w:val="21"/>
          <w:szCs w:val="21"/>
        </w:rPr>
      </w:pPr>
    </w:p>
    <w:p w14:paraId="17B8EE66" w14:textId="77777777" w:rsidR="00893227"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Geodetické zaměření stavby </w:t>
      </w:r>
      <w:r w:rsidR="00C616E2" w:rsidRPr="00766640">
        <w:rPr>
          <w:b/>
          <w:smallCaps/>
          <w:spacing w:val="20"/>
          <w:sz w:val="21"/>
          <w:szCs w:val="21"/>
        </w:rPr>
        <w:t>a geometrický plán</w:t>
      </w:r>
    </w:p>
    <w:p w14:paraId="2C9E7AC6" w14:textId="77777777" w:rsidR="003712C9" w:rsidRPr="00807C4F" w:rsidRDefault="00146192" w:rsidP="00CC5C84">
      <w:pPr>
        <w:numPr>
          <w:ilvl w:val="0"/>
          <w:numId w:val="27"/>
        </w:numPr>
        <w:spacing w:before="120" w:after="120"/>
        <w:ind w:left="567" w:hanging="567"/>
        <w:jc w:val="both"/>
        <w:rPr>
          <w:sz w:val="21"/>
          <w:szCs w:val="21"/>
        </w:rPr>
      </w:pPr>
      <w:bookmarkStart w:id="1" w:name="_Hlk92463350"/>
      <w:r>
        <w:rPr>
          <w:sz w:val="22"/>
          <w:szCs w:val="22"/>
        </w:rPr>
        <w:t xml:space="preserve">   </w:t>
      </w:r>
      <w:r w:rsidR="003712C9" w:rsidRPr="00807C4F">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56D8CEDA" w14:textId="6662A125" w:rsidR="003712C9" w:rsidRPr="00CB283C" w:rsidRDefault="00146192" w:rsidP="00CC5C84">
      <w:pPr>
        <w:numPr>
          <w:ilvl w:val="0"/>
          <w:numId w:val="27"/>
        </w:numPr>
        <w:spacing w:before="120" w:after="120"/>
        <w:ind w:left="567" w:hanging="567"/>
        <w:jc w:val="both"/>
        <w:rPr>
          <w:sz w:val="21"/>
          <w:szCs w:val="21"/>
        </w:rPr>
      </w:pPr>
      <w:r w:rsidRPr="00807C4F">
        <w:rPr>
          <w:sz w:val="21"/>
          <w:szCs w:val="21"/>
        </w:rPr>
        <w:t xml:space="preserve">   </w:t>
      </w:r>
      <w:r w:rsidR="00D80D4E" w:rsidRPr="002814E8">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D80D4E" w:rsidRPr="002814E8">
        <w:rPr>
          <w:iCs/>
          <w:color w:val="000000" w:themeColor="text1"/>
          <w:sz w:val="21"/>
          <w:szCs w:val="21"/>
        </w:rPr>
        <w:t xml:space="preserve">Geodetický podklad se vyhotovuje s využitím stávajících údajů digitální technické mapy. Součástí geodetického podkladu je posouzení návaznosti výsledku zaměření nového stavu na stav dosavadní. V souladu s vyhláškou DTM budou zaměřeny také prvky dopravně technické infrastruktury – obvod pozemní komunikace, obvod mostu, osa pozemní komunikace, dopravní uzly </w:t>
      </w:r>
      <w:r w:rsidR="00D80D4E" w:rsidRPr="00CB283C">
        <w:rPr>
          <w:iCs/>
          <w:color w:val="000000" w:themeColor="text1"/>
          <w:sz w:val="21"/>
          <w:szCs w:val="21"/>
        </w:rPr>
        <w:t>pozemní komunikace a ochranné pásmo pozemní komunikace</w:t>
      </w:r>
    </w:p>
    <w:p w14:paraId="568461A1" w14:textId="7BEFA0D0" w:rsidR="003712C9" w:rsidRPr="00CB283C" w:rsidRDefault="00146192" w:rsidP="00CC5C84">
      <w:pPr>
        <w:numPr>
          <w:ilvl w:val="0"/>
          <w:numId w:val="27"/>
        </w:numPr>
        <w:spacing w:before="120" w:after="120"/>
        <w:ind w:left="567" w:hanging="567"/>
        <w:jc w:val="both"/>
        <w:rPr>
          <w:sz w:val="21"/>
          <w:szCs w:val="21"/>
        </w:rPr>
      </w:pPr>
      <w:r w:rsidRPr="00CB283C">
        <w:rPr>
          <w:sz w:val="21"/>
          <w:szCs w:val="21"/>
        </w:rPr>
        <w:t xml:space="preserve">   </w:t>
      </w:r>
      <w:r w:rsidR="003712C9" w:rsidRPr="00CB283C">
        <w:rPr>
          <w:sz w:val="21"/>
          <w:szCs w:val="21"/>
        </w:rPr>
        <w:t>Výsledek geodetického zaměření stavby bude předán nejpozději při dokončení stavby, a to 2x v listinné podobě a elektronicky (</w:t>
      </w:r>
      <w:r w:rsidR="00152ED8" w:rsidRPr="00CB283C">
        <w:rPr>
          <w:sz w:val="21"/>
          <w:szCs w:val="21"/>
        </w:rPr>
        <w:t>e-</w:t>
      </w:r>
      <w:r w:rsidR="003712C9" w:rsidRPr="00CB283C">
        <w:rPr>
          <w:sz w:val="21"/>
          <w:szCs w:val="21"/>
        </w:rPr>
        <w:t>mailem na adre</w:t>
      </w:r>
      <w:r w:rsidR="009E500D" w:rsidRPr="00CB283C">
        <w:rPr>
          <w:sz w:val="21"/>
          <w:szCs w:val="21"/>
        </w:rPr>
        <w:t xml:space="preserve">su </w:t>
      </w:r>
      <w:hyperlink r:id="rId9" w:history="1">
        <w:r w:rsidR="007B18D7" w:rsidRPr="00CB283C">
          <w:rPr>
            <w:rStyle w:val="Hypertextovodkaz"/>
            <w:sz w:val="21"/>
            <w:szCs w:val="21"/>
          </w:rPr>
          <w:t>starosta@mestozbysov.cz</w:t>
        </w:r>
      </w:hyperlink>
      <w:r w:rsidR="00E80B71" w:rsidRPr="00CB283C">
        <w:rPr>
          <w:sz w:val="21"/>
          <w:szCs w:val="21"/>
        </w:rPr>
        <w:t xml:space="preserve"> </w:t>
      </w:r>
      <w:r w:rsidR="009E500D" w:rsidRPr="00CB283C">
        <w:rPr>
          <w:sz w:val="21"/>
          <w:szCs w:val="21"/>
        </w:rPr>
        <w:t xml:space="preserve"> </w:t>
      </w:r>
      <w:r w:rsidR="003712C9" w:rsidRPr="00CB283C">
        <w:rPr>
          <w:sz w:val="21"/>
          <w:szCs w:val="21"/>
        </w:rPr>
        <w:t>nebo na nosiči USB flash disk) ve formátu *.dwg nebo *.dgn.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2FA22E90" w14:textId="7BA3696A" w:rsidR="003712C9" w:rsidRPr="00CB283C" w:rsidRDefault="00146192" w:rsidP="00CC5C84">
      <w:pPr>
        <w:numPr>
          <w:ilvl w:val="0"/>
          <w:numId w:val="27"/>
        </w:numPr>
        <w:spacing w:before="120" w:after="120"/>
        <w:ind w:left="567" w:hanging="567"/>
        <w:jc w:val="both"/>
        <w:rPr>
          <w:sz w:val="21"/>
          <w:szCs w:val="21"/>
        </w:rPr>
      </w:pPr>
      <w:r w:rsidRPr="00CB283C">
        <w:rPr>
          <w:sz w:val="21"/>
          <w:szCs w:val="21"/>
        </w:rPr>
        <w:t xml:space="preserve">    </w:t>
      </w:r>
      <w:r w:rsidR="003712C9" w:rsidRPr="00CB283C">
        <w:rPr>
          <w:sz w:val="21"/>
          <w:szCs w:val="21"/>
        </w:rPr>
        <w:t xml:space="preserve">Zhotovitel </w:t>
      </w:r>
      <w:r w:rsidRPr="00CB283C">
        <w:rPr>
          <w:sz w:val="21"/>
          <w:szCs w:val="21"/>
        </w:rPr>
        <w:t>je povinen vyhotovit geometrický plán na stavbu, který bude určen pro účel</w:t>
      </w:r>
      <w:r w:rsidR="00A979FF" w:rsidRPr="00CB283C">
        <w:rPr>
          <w:sz w:val="21"/>
          <w:szCs w:val="21"/>
        </w:rPr>
        <w:t>y rozdělení pozemků.</w:t>
      </w:r>
      <w:r w:rsidRPr="00CB283C">
        <w:rPr>
          <w:sz w:val="21"/>
          <w:szCs w:val="21"/>
        </w:rPr>
        <w:t xml:space="preserve"> Hranice silničního pozemku je zhotovitel povinen konzultovat s</w:t>
      </w:r>
      <w:r w:rsidR="0015284E" w:rsidRPr="00CB283C">
        <w:rPr>
          <w:sz w:val="21"/>
          <w:szCs w:val="21"/>
        </w:rPr>
        <w:t>e starostou města</w:t>
      </w:r>
      <w:r w:rsidRPr="00CB283C">
        <w:rPr>
          <w:sz w:val="21"/>
          <w:szCs w:val="21"/>
        </w:rPr>
        <w:t>.</w:t>
      </w:r>
    </w:p>
    <w:p w14:paraId="7BE11251" w14:textId="0350FD3A" w:rsidR="007044C4" w:rsidRPr="00D80D4E" w:rsidRDefault="007044C4" w:rsidP="00CC5C84">
      <w:pPr>
        <w:numPr>
          <w:ilvl w:val="0"/>
          <w:numId w:val="27"/>
        </w:numPr>
        <w:tabs>
          <w:tab w:val="clear" w:pos="360"/>
        </w:tabs>
        <w:spacing w:before="120" w:after="120"/>
        <w:ind w:left="567" w:hanging="567"/>
        <w:jc w:val="both"/>
        <w:rPr>
          <w:sz w:val="21"/>
          <w:szCs w:val="21"/>
        </w:rPr>
      </w:pPr>
      <w:r w:rsidRPr="00CB283C">
        <w:rPr>
          <w:sz w:val="21"/>
          <w:szCs w:val="21"/>
        </w:rPr>
        <w:t>Geometrický plán pro stavbu bude předán v listinné podobě v počtu vyhotovení potřebném k tomu, aby do katastru nemovitostí mohly být zapsány veškeré nové skutečnosti na plánu uvedené plus 5 plánů</w:t>
      </w:r>
      <w:bookmarkEnd w:id="1"/>
      <w:r w:rsidRPr="00CB283C">
        <w:rPr>
          <w:sz w:val="21"/>
          <w:szCs w:val="21"/>
        </w:rPr>
        <w:t>. Geometrický plán bude zároveň předán elektronicky (</w:t>
      </w:r>
      <w:r w:rsidR="00152ED8" w:rsidRPr="00CB283C">
        <w:rPr>
          <w:sz w:val="21"/>
          <w:szCs w:val="21"/>
        </w:rPr>
        <w:t>e-</w:t>
      </w:r>
      <w:r w:rsidRPr="00CB283C">
        <w:rPr>
          <w:sz w:val="21"/>
          <w:szCs w:val="21"/>
        </w:rPr>
        <w:t>mailem na adres</w:t>
      </w:r>
      <w:r w:rsidR="009E500D" w:rsidRPr="00CB283C">
        <w:rPr>
          <w:sz w:val="21"/>
          <w:szCs w:val="21"/>
        </w:rPr>
        <w:t xml:space="preserve">u </w:t>
      </w:r>
      <w:hyperlink r:id="rId10" w:history="1">
        <w:r w:rsidR="007B18D7" w:rsidRPr="00CB283C">
          <w:rPr>
            <w:rStyle w:val="Hypertextovodkaz"/>
          </w:rPr>
          <w:t>starosta@mestozbysov.cz</w:t>
        </w:r>
      </w:hyperlink>
      <w:r w:rsidR="007B18D7" w:rsidRPr="00CB283C">
        <w:t xml:space="preserve"> </w:t>
      </w:r>
      <w:r w:rsidRPr="00CB283C">
        <w:rPr>
          <w:sz w:val="21"/>
          <w:szCs w:val="21"/>
        </w:rPr>
        <w:t>nebo na nosiči USB flash disk). Předávaný geometrický plán</w:t>
      </w:r>
      <w:r w:rsidRPr="00D80D4E">
        <w:rPr>
          <w:sz w:val="21"/>
          <w:szCs w:val="21"/>
        </w:rPr>
        <w:t xml:space="preserve"> bude v souladu s příslušnými předpisy potvrzen katastrálním úřadem.</w:t>
      </w:r>
    </w:p>
    <w:p w14:paraId="04889CA0" w14:textId="77777777" w:rsidR="007044C4" w:rsidRPr="00D80D4E" w:rsidRDefault="00146192" w:rsidP="00CC5C84">
      <w:pPr>
        <w:numPr>
          <w:ilvl w:val="0"/>
          <w:numId w:val="27"/>
        </w:numPr>
        <w:spacing w:before="120" w:after="120"/>
        <w:ind w:left="567" w:hanging="567"/>
        <w:jc w:val="both"/>
        <w:rPr>
          <w:sz w:val="21"/>
          <w:szCs w:val="21"/>
        </w:rPr>
      </w:pPr>
      <w:r w:rsidRPr="00D80D4E">
        <w:rPr>
          <w:sz w:val="21"/>
          <w:szCs w:val="21"/>
        </w:rPr>
        <w:t xml:space="preserve">   </w:t>
      </w:r>
      <w:r w:rsidR="007044C4" w:rsidRPr="00D80D4E">
        <w:rPr>
          <w:sz w:val="21"/>
          <w:szCs w:val="21"/>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p>
    <w:p w14:paraId="07ED4885" w14:textId="77777777" w:rsidR="004663CB" w:rsidRPr="00D80D4E" w:rsidRDefault="004663CB" w:rsidP="004663CB">
      <w:pPr>
        <w:pStyle w:val="Odstavecseseznamem"/>
        <w:rPr>
          <w:sz w:val="21"/>
          <w:szCs w:val="21"/>
        </w:rPr>
      </w:pPr>
    </w:p>
    <w:p w14:paraId="3503D81B"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Lhůty plnění </w:t>
      </w:r>
    </w:p>
    <w:p w14:paraId="6F8649B7" w14:textId="77777777" w:rsidR="00127F87" w:rsidRPr="00807C4F" w:rsidRDefault="00127F87" w:rsidP="00BD7A32">
      <w:pPr>
        <w:numPr>
          <w:ilvl w:val="0"/>
          <w:numId w:val="1"/>
        </w:numPr>
        <w:tabs>
          <w:tab w:val="clear" w:pos="720"/>
          <w:tab w:val="num" w:pos="539"/>
        </w:tabs>
        <w:spacing w:before="120" w:after="120"/>
        <w:ind w:left="539" w:hanging="539"/>
        <w:jc w:val="both"/>
        <w:rPr>
          <w:sz w:val="21"/>
          <w:szCs w:val="21"/>
        </w:rPr>
      </w:pPr>
      <w:r w:rsidRPr="00807C4F">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D80D4E" w:rsidRPr="00807C4F" w14:paraId="48BEF39A" w14:textId="77777777" w:rsidTr="00A979FF">
        <w:trPr>
          <w:trHeight w:hRule="exact" w:val="482"/>
        </w:trPr>
        <w:tc>
          <w:tcPr>
            <w:tcW w:w="5428" w:type="dxa"/>
          </w:tcPr>
          <w:p w14:paraId="5B4858EC" w14:textId="4F77318B" w:rsidR="00D80D4E" w:rsidRDefault="00D80D4E" w:rsidP="00D80D4E">
            <w:pPr>
              <w:tabs>
                <w:tab w:val="num" w:pos="0"/>
              </w:tabs>
              <w:spacing w:before="120" w:after="120"/>
              <w:jc w:val="both"/>
              <w:rPr>
                <w:sz w:val="21"/>
                <w:szCs w:val="21"/>
              </w:rPr>
            </w:pPr>
            <w:bookmarkStart w:id="2" w:name="_Hlk220906679"/>
            <w:r w:rsidRPr="002814E8">
              <w:rPr>
                <w:sz w:val="21"/>
                <w:szCs w:val="21"/>
              </w:rPr>
              <w:t>Předání a převzetí staveniště</w:t>
            </w:r>
          </w:p>
          <w:p w14:paraId="2AB47185" w14:textId="77777777" w:rsidR="00C00E7E" w:rsidRDefault="00C00E7E" w:rsidP="00D80D4E">
            <w:pPr>
              <w:tabs>
                <w:tab w:val="num" w:pos="0"/>
              </w:tabs>
              <w:spacing w:before="120" w:after="120"/>
              <w:jc w:val="both"/>
              <w:rPr>
                <w:sz w:val="21"/>
                <w:szCs w:val="21"/>
              </w:rPr>
            </w:pPr>
          </w:p>
          <w:p w14:paraId="58BCC865" w14:textId="5D60BBE8" w:rsidR="00C00E7E" w:rsidRDefault="00C00E7E" w:rsidP="00D80D4E">
            <w:pPr>
              <w:tabs>
                <w:tab w:val="num" w:pos="0"/>
              </w:tabs>
              <w:spacing w:before="120" w:after="120"/>
              <w:jc w:val="both"/>
              <w:rPr>
                <w:sz w:val="21"/>
                <w:szCs w:val="21"/>
              </w:rPr>
            </w:pPr>
          </w:p>
          <w:p w14:paraId="63159EBA" w14:textId="77777777" w:rsidR="00C00E7E" w:rsidRPr="002814E8" w:rsidRDefault="00C00E7E" w:rsidP="00D80D4E">
            <w:pPr>
              <w:tabs>
                <w:tab w:val="num" w:pos="0"/>
              </w:tabs>
              <w:spacing w:before="120" w:after="120"/>
              <w:jc w:val="both"/>
              <w:rPr>
                <w:sz w:val="21"/>
                <w:szCs w:val="21"/>
              </w:rPr>
            </w:pPr>
          </w:p>
          <w:p w14:paraId="01883CFD" w14:textId="77777777" w:rsidR="00D80D4E" w:rsidRPr="002814E8" w:rsidRDefault="00D80D4E" w:rsidP="00D80D4E">
            <w:pPr>
              <w:tabs>
                <w:tab w:val="num" w:pos="0"/>
              </w:tabs>
              <w:spacing w:before="120" w:after="120"/>
              <w:jc w:val="both"/>
              <w:rPr>
                <w:sz w:val="21"/>
                <w:szCs w:val="21"/>
              </w:rPr>
            </w:pPr>
          </w:p>
          <w:p w14:paraId="629874EC" w14:textId="77777777" w:rsidR="00D80D4E" w:rsidRPr="002814E8" w:rsidRDefault="00D80D4E" w:rsidP="00D80D4E">
            <w:pPr>
              <w:tabs>
                <w:tab w:val="num" w:pos="0"/>
              </w:tabs>
              <w:spacing w:before="120" w:after="120"/>
              <w:jc w:val="both"/>
              <w:rPr>
                <w:sz w:val="21"/>
                <w:szCs w:val="21"/>
              </w:rPr>
            </w:pPr>
          </w:p>
          <w:p w14:paraId="0DCA78BA" w14:textId="77777777" w:rsidR="00D80D4E" w:rsidRPr="002814E8" w:rsidRDefault="00D80D4E" w:rsidP="00D80D4E">
            <w:pPr>
              <w:tabs>
                <w:tab w:val="num" w:pos="0"/>
              </w:tabs>
              <w:spacing w:before="120" w:after="120"/>
              <w:jc w:val="both"/>
              <w:rPr>
                <w:sz w:val="21"/>
                <w:szCs w:val="21"/>
              </w:rPr>
            </w:pPr>
          </w:p>
          <w:p w14:paraId="5C190A92" w14:textId="77777777" w:rsidR="00D80D4E" w:rsidRPr="00807C4F" w:rsidRDefault="00D80D4E" w:rsidP="00D80D4E">
            <w:pPr>
              <w:tabs>
                <w:tab w:val="num" w:pos="0"/>
              </w:tabs>
              <w:spacing w:before="120"/>
              <w:jc w:val="both"/>
              <w:rPr>
                <w:sz w:val="21"/>
                <w:szCs w:val="21"/>
              </w:rPr>
            </w:pPr>
          </w:p>
        </w:tc>
        <w:tc>
          <w:tcPr>
            <w:tcW w:w="4258" w:type="dxa"/>
          </w:tcPr>
          <w:p w14:paraId="2B86213B" w14:textId="06415871" w:rsidR="00D80D4E" w:rsidRPr="006E1A5D" w:rsidRDefault="00C00E7E" w:rsidP="006E1A5D">
            <w:pPr>
              <w:spacing w:before="120" w:after="120"/>
              <w:rPr>
                <w:b/>
                <w:sz w:val="21"/>
                <w:szCs w:val="21"/>
              </w:rPr>
            </w:pPr>
            <w:r>
              <w:rPr>
                <w:b/>
                <w:sz w:val="21"/>
                <w:szCs w:val="21"/>
              </w:rPr>
              <w:t>do 15 dnů od účinnosti této smlouvy</w:t>
            </w:r>
          </w:p>
          <w:p w14:paraId="6192687A" w14:textId="77777777" w:rsidR="00D80D4E" w:rsidRPr="00807C4F" w:rsidRDefault="00D80D4E" w:rsidP="00D80D4E">
            <w:pPr>
              <w:tabs>
                <w:tab w:val="num" w:pos="540"/>
              </w:tabs>
              <w:spacing w:before="120" w:after="120"/>
              <w:rPr>
                <w:b/>
                <w:sz w:val="21"/>
                <w:szCs w:val="21"/>
              </w:rPr>
            </w:pPr>
          </w:p>
        </w:tc>
      </w:tr>
      <w:tr w:rsidR="00C00E7E" w:rsidRPr="00807C4F" w14:paraId="496D4C38" w14:textId="77777777" w:rsidTr="00A979FF">
        <w:trPr>
          <w:trHeight w:hRule="exact" w:val="461"/>
        </w:trPr>
        <w:tc>
          <w:tcPr>
            <w:tcW w:w="5428" w:type="dxa"/>
          </w:tcPr>
          <w:p w14:paraId="4B31FB64" w14:textId="73DA3D03" w:rsidR="00C00E7E" w:rsidRDefault="00C00E7E" w:rsidP="00D80D4E">
            <w:pPr>
              <w:tabs>
                <w:tab w:val="num" w:pos="0"/>
              </w:tabs>
              <w:jc w:val="both"/>
              <w:rPr>
                <w:sz w:val="21"/>
                <w:szCs w:val="21"/>
              </w:rPr>
            </w:pPr>
            <w:r>
              <w:rPr>
                <w:sz w:val="21"/>
                <w:szCs w:val="21"/>
              </w:rPr>
              <w:t>Zahájení stavebních prací</w:t>
            </w:r>
          </w:p>
        </w:tc>
        <w:tc>
          <w:tcPr>
            <w:tcW w:w="4258" w:type="dxa"/>
          </w:tcPr>
          <w:p w14:paraId="5785F74E" w14:textId="08B28378" w:rsidR="00C00E7E" w:rsidRPr="002814E8" w:rsidRDefault="00C00E7E" w:rsidP="00D80D4E">
            <w:pPr>
              <w:tabs>
                <w:tab w:val="num" w:pos="540"/>
              </w:tabs>
              <w:spacing w:before="120" w:after="120"/>
              <w:rPr>
                <w:b/>
                <w:sz w:val="21"/>
                <w:szCs w:val="21"/>
              </w:rPr>
            </w:pPr>
            <w:r>
              <w:rPr>
                <w:b/>
                <w:sz w:val="21"/>
                <w:szCs w:val="21"/>
              </w:rPr>
              <w:t>do 30 dnů od předání staveniště</w:t>
            </w:r>
          </w:p>
        </w:tc>
      </w:tr>
      <w:tr w:rsidR="00D80D4E" w:rsidRPr="00807C4F" w14:paraId="74324FF2" w14:textId="77777777" w:rsidTr="00A979FF">
        <w:trPr>
          <w:trHeight w:hRule="exact" w:val="461"/>
        </w:trPr>
        <w:tc>
          <w:tcPr>
            <w:tcW w:w="5428" w:type="dxa"/>
          </w:tcPr>
          <w:p w14:paraId="61B9B1B8" w14:textId="77777777" w:rsidR="00C00E7E" w:rsidRDefault="00C00E7E" w:rsidP="00D80D4E">
            <w:pPr>
              <w:tabs>
                <w:tab w:val="num" w:pos="0"/>
              </w:tabs>
              <w:jc w:val="both"/>
              <w:rPr>
                <w:sz w:val="21"/>
                <w:szCs w:val="21"/>
              </w:rPr>
            </w:pPr>
          </w:p>
          <w:p w14:paraId="60942845" w14:textId="6773D4DB" w:rsidR="00D80D4E" w:rsidRPr="00807C4F" w:rsidRDefault="00D80D4E" w:rsidP="00D80D4E">
            <w:pPr>
              <w:tabs>
                <w:tab w:val="num" w:pos="0"/>
              </w:tabs>
              <w:jc w:val="both"/>
              <w:rPr>
                <w:sz w:val="21"/>
                <w:szCs w:val="21"/>
              </w:rPr>
            </w:pPr>
            <w:r w:rsidRPr="002814E8">
              <w:rPr>
                <w:sz w:val="21"/>
                <w:szCs w:val="21"/>
              </w:rPr>
              <w:t>Dokončení stavebních prací (předání a převzetí stavby)</w:t>
            </w:r>
          </w:p>
        </w:tc>
        <w:tc>
          <w:tcPr>
            <w:tcW w:w="4258" w:type="dxa"/>
          </w:tcPr>
          <w:p w14:paraId="2ED9CA4A" w14:textId="4761123B" w:rsidR="00D80D4E" w:rsidRPr="00807C4F" w:rsidRDefault="00D80D4E" w:rsidP="00D80D4E">
            <w:pPr>
              <w:tabs>
                <w:tab w:val="num" w:pos="540"/>
              </w:tabs>
              <w:spacing w:before="120" w:after="120"/>
              <w:rPr>
                <w:b/>
                <w:sz w:val="21"/>
                <w:szCs w:val="21"/>
              </w:rPr>
            </w:pPr>
            <w:r w:rsidRPr="002814E8">
              <w:rPr>
                <w:b/>
                <w:sz w:val="21"/>
                <w:szCs w:val="21"/>
              </w:rPr>
              <w:t>do 6 měsíců od předání staveniště</w:t>
            </w:r>
          </w:p>
        </w:tc>
      </w:tr>
      <w:tr w:rsidR="00D80D4E" w:rsidRPr="00807C4F" w14:paraId="4C3FA995" w14:textId="77777777" w:rsidTr="00A979FF">
        <w:trPr>
          <w:trHeight w:hRule="exact" w:val="381"/>
        </w:trPr>
        <w:tc>
          <w:tcPr>
            <w:tcW w:w="5428" w:type="dxa"/>
          </w:tcPr>
          <w:p w14:paraId="4931F9AA" w14:textId="4ECB1213" w:rsidR="00D80D4E" w:rsidRPr="00807C4F" w:rsidRDefault="00D80D4E" w:rsidP="00D80D4E">
            <w:pPr>
              <w:tabs>
                <w:tab w:val="left" w:pos="0"/>
              </w:tabs>
              <w:spacing w:before="120" w:after="120"/>
              <w:ind w:left="-19" w:firstLine="19"/>
              <w:rPr>
                <w:sz w:val="21"/>
                <w:szCs w:val="21"/>
              </w:rPr>
            </w:pPr>
            <w:r w:rsidRPr="002814E8">
              <w:rPr>
                <w:sz w:val="21"/>
                <w:szCs w:val="21"/>
              </w:rPr>
              <w:t>Předání a převzetí díla vyjma geometrických plánů</w:t>
            </w:r>
          </w:p>
        </w:tc>
        <w:tc>
          <w:tcPr>
            <w:tcW w:w="4258" w:type="dxa"/>
          </w:tcPr>
          <w:p w14:paraId="1D43C740" w14:textId="7C0416B1" w:rsidR="00D80D4E" w:rsidRPr="00807C4F" w:rsidRDefault="00D80D4E" w:rsidP="00D80D4E">
            <w:pPr>
              <w:tabs>
                <w:tab w:val="left" w:pos="-19"/>
                <w:tab w:val="left" w:pos="180"/>
                <w:tab w:val="right" w:pos="4745"/>
              </w:tabs>
              <w:spacing w:before="120" w:after="120"/>
              <w:rPr>
                <w:b/>
                <w:sz w:val="21"/>
                <w:szCs w:val="21"/>
              </w:rPr>
            </w:pPr>
            <w:r w:rsidRPr="002814E8">
              <w:rPr>
                <w:b/>
                <w:sz w:val="21"/>
                <w:szCs w:val="21"/>
              </w:rPr>
              <w:t>do 30 dnů od předání a převzetí stavby</w:t>
            </w:r>
          </w:p>
        </w:tc>
      </w:tr>
      <w:tr w:rsidR="00D80D4E" w:rsidRPr="00807C4F" w14:paraId="0AB17DF8" w14:textId="77777777" w:rsidTr="00A979FF">
        <w:trPr>
          <w:trHeight w:hRule="exact" w:val="431"/>
        </w:trPr>
        <w:tc>
          <w:tcPr>
            <w:tcW w:w="5428" w:type="dxa"/>
          </w:tcPr>
          <w:p w14:paraId="41598FF9" w14:textId="23C1DB63" w:rsidR="00D80D4E" w:rsidRPr="00807C4F" w:rsidRDefault="00D80D4E" w:rsidP="00D80D4E">
            <w:pPr>
              <w:tabs>
                <w:tab w:val="left" w:pos="0"/>
              </w:tabs>
              <w:spacing w:before="120" w:after="120"/>
              <w:ind w:left="-19" w:firstLine="19"/>
              <w:jc w:val="both"/>
              <w:rPr>
                <w:sz w:val="21"/>
                <w:szCs w:val="21"/>
              </w:rPr>
            </w:pPr>
            <w:r w:rsidRPr="002814E8">
              <w:rPr>
                <w:sz w:val="21"/>
                <w:szCs w:val="21"/>
              </w:rPr>
              <w:t>Předání a převzetí geometrického plánu</w:t>
            </w:r>
          </w:p>
        </w:tc>
        <w:tc>
          <w:tcPr>
            <w:tcW w:w="4258" w:type="dxa"/>
          </w:tcPr>
          <w:p w14:paraId="23F50AF1" w14:textId="260722CC" w:rsidR="00D80D4E" w:rsidRPr="00807C4F" w:rsidRDefault="00D80D4E" w:rsidP="00D80D4E">
            <w:pPr>
              <w:tabs>
                <w:tab w:val="left" w:pos="540"/>
              </w:tabs>
              <w:spacing w:before="120" w:after="120"/>
              <w:rPr>
                <w:b/>
                <w:sz w:val="21"/>
                <w:szCs w:val="21"/>
              </w:rPr>
            </w:pPr>
            <w:r w:rsidRPr="002814E8">
              <w:rPr>
                <w:b/>
                <w:sz w:val="21"/>
                <w:szCs w:val="21"/>
              </w:rPr>
              <w:t>do 90 dnů od předání a převzetí stavby</w:t>
            </w:r>
          </w:p>
        </w:tc>
      </w:tr>
      <w:bookmarkEnd w:id="2"/>
      <w:tr w:rsidR="00B47754" w:rsidRPr="00807C4F" w14:paraId="6D158A7A" w14:textId="77777777" w:rsidTr="00493E59">
        <w:trPr>
          <w:trHeight w:hRule="exact" w:val="759"/>
        </w:trPr>
        <w:tc>
          <w:tcPr>
            <w:tcW w:w="5428" w:type="dxa"/>
          </w:tcPr>
          <w:p w14:paraId="1495DC4A" w14:textId="77777777" w:rsidR="00F00D97" w:rsidRPr="00807C4F" w:rsidRDefault="00F00D97" w:rsidP="00B47754">
            <w:pPr>
              <w:tabs>
                <w:tab w:val="num" w:pos="0"/>
              </w:tabs>
              <w:spacing w:before="120" w:after="120"/>
              <w:jc w:val="both"/>
              <w:rPr>
                <w:sz w:val="21"/>
                <w:szCs w:val="21"/>
              </w:rPr>
            </w:pPr>
            <w:r>
              <w:rPr>
                <w:sz w:val="21"/>
                <w:szCs w:val="21"/>
              </w:rPr>
              <w:t>Dřívější plnění je možné.</w:t>
            </w:r>
          </w:p>
        </w:tc>
        <w:tc>
          <w:tcPr>
            <w:tcW w:w="4258" w:type="dxa"/>
          </w:tcPr>
          <w:p w14:paraId="5430BED3" w14:textId="77777777" w:rsidR="00B47754" w:rsidRPr="00807C4F" w:rsidRDefault="00B47754" w:rsidP="00B47754">
            <w:pPr>
              <w:tabs>
                <w:tab w:val="num" w:pos="540"/>
              </w:tabs>
              <w:spacing w:before="120" w:after="120"/>
              <w:rPr>
                <w:b/>
                <w:sz w:val="21"/>
                <w:szCs w:val="21"/>
              </w:rPr>
            </w:pPr>
          </w:p>
        </w:tc>
      </w:tr>
    </w:tbl>
    <w:p w14:paraId="2B7961F6" w14:textId="77777777" w:rsidR="00D80D4E" w:rsidRDefault="00D80D4E" w:rsidP="00F32716">
      <w:pPr>
        <w:numPr>
          <w:ilvl w:val="0"/>
          <w:numId w:val="1"/>
        </w:numPr>
        <w:tabs>
          <w:tab w:val="clear" w:pos="720"/>
          <w:tab w:val="num" w:pos="539"/>
        </w:tabs>
        <w:spacing w:before="120" w:after="120"/>
        <w:ind w:left="539" w:hanging="539"/>
        <w:jc w:val="both"/>
        <w:rPr>
          <w:sz w:val="21"/>
          <w:szCs w:val="21"/>
        </w:rPr>
      </w:pPr>
      <w:r w:rsidRPr="002814E8">
        <w:rPr>
          <w:sz w:val="21"/>
          <w:szCs w:val="21"/>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w:t>
      </w:r>
      <w:r>
        <w:rPr>
          <w:sz w:val="21"/>
          <w:szCs w:val="21"/>
        </w:rPr>
        <w:t>dílu mezi harmonogramem prací a </w:t>
      </w:r>
      <w:r w:rsidRPr="002814E8">
        <w:rPr>
          <w:sz w:val="21"/>
          <w:szCs w:val="21"/>
        </w:rPr>
        <w:t>skutečností na stavbě o více jak 5 pracovních dnů, pak zhotovitel stavby neprodleně na další nejbližší kontrolní den stavby vyhotoví aktualizovaný harmonogram prací a předá ho objednateli</w:t>
      </w:r>
    </w:p>
    <w:p w14:paraId="4F937321" w14:textId="77777777" w:rsidR="007044C4" w:rsidRPr="00807C4F" w:rsidRDefault="007044C4" w:rsidP="00F32716">
      <w:pPr>
        <w:numPr>
          <w:ilvl w:val="0"/>
          <w:numId w:val="1"/>
        </w:numPr>
        <w:tabs>
          <w:tab w:val="clear" w:pos="720"/>
          <w:tab w:val="num" w:pos="539"/>
        </w:tabs>
        <w:spacing w:before="120" w:after="120"/>
        <w:ind w:left="539" w:hanging="539"/>
        <w:jc w:val="both"/>
        <w:rPr>
          <w:sz w:val="21"/>
          <w:szCs w:val="21"/>
        </w:rPr>
      </w:pPr>
      <w:r w:rsidRPr="00807C4F">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66B499F2" w14:textId="48A0B313" w:rsidR="00000C77" w:rsidRPr="00807C4F" w:rsidRDefault="00000C77" w:rsidP="00477D2E">
      <w:pPr>
        <w:numPr>
          <w:ilvl w:val="0"/>
          <w:numId w:val="1"/>
        </w:numPr>
        <w:tabs>
          <w:tab w:val="clear" w:pos="720"/>
          <w:tab w:val="num" w:pos="539"/>
        </w:tabs>
        <w:spacing w:before="120" w:after="120"/>
        <w:ind w:left="539" w:hanging="539"/>
        <w:jc w:val="both"/>
        <w:rPr>
          <w:sz w:val="21"/>
          <w:szCs w:val="21"/>
        </w:rPr>
      </w:pPr>
      <w:r w:rsidRPr="00807C4F">
        <w:rPr>
          <w:sz w:val="21"/>
          <w:szCs w:val="21"/>
        </w:rPr>
        <w:lastRenderedPageBreak/>
        <w:t>Při předání a převzetí díla vyjma geometrických plánů budou předány výhradně:</w:t>
      </w:r>
    </w:p>
    <w:p w14:paraId="3982B467" w14:textId="36FB3CD4" w:rsidR="003712C9" w:rsidRDefault="003712C9" w:rsidP="00000C77">
      <w:pPr>
        <w:numPr>
          <w:ilvl w:val="2"/>
          <w:numId w:val="1"/>
        </w:numPr>
        <w:jc w:val="both"/>
        <w:rPr>
          <w:sz w:val="21"/>
          <w:szCs w:val="21"/>
        </w:rPr>
      </w:pPr>
      <w:r w:rsidRPr="00807C4F">
        <w:rPr>
          <w:sz w:val="21"/>
          <w:szCs w:val="21"/>
        </w:rPr>
        <w:t>práce a dodávky k odstranění případných zjevných drobných vad stavby nebránících užívání stavby k jejímu účelu;</w:t>
      </w:r>
    </w:p>
    <w:p w14:paraId="5F5971AC" w14:textId="6488F080" w:rsidR="00D80D4E" w:rsidRPr="00807C4F" w:rsidRDefault="00D80D4E" w:rsidP="00000C77">
      <w:pPr>
        <w:numPr>
          <w:ilvl w:val="2"/>
          <w:numId w:val="1"/>
        </w:numPr>
        <w:jc w:val="both"/>
        <w:rPr>
          <w:sz w:val="21"/>
          <w:szCs w:val="21"/>
        </w:rPr>
      </w:pPr>
      <w:r>
        <w:rPr>
          <w:sz w:val="21"/>
          <w:szCs w:val="21"/>
        </w:rPr>
        <w:t>DSPS;</w:t>
      </w:r>
    </w:p>
    <w:p w14:paraId="664FA4F0" w14:textId="01D305F4" w:rsidR="003712C9" w:rsidRPr="00807C4F" w:rsidRDefault="003712C9" w:rsidP="003712C9">
      <w:pPr>
        <w:numPr>
          <w:ilvl w:val="2"/>
          <w:numId w:val="1"/>
        </w:numPr>
        <w:jc w:val="both"/>
        <w:rPr>
          <w:sz w:val="21"/>
          <w:szCs w:val="21"/>
        </w:rPr>
      </w:pPr>
      <w:r w:rsidRPr="00807C4F">
        <w:rPr>
          <w:sz w:val="21"/>
          <w:szCs w:val="21"/>
        </w:rPr>
        <w:t>vyčištěné prostory staveniště</w:t>
      </w:r>
      <w:r w:rsidR="00152ED8">
        <w:rPr>
          <w:sz w:val="21"/>
          <w:szCs w:val="21"/>
        </w:rPr>
        <w:t>.</w:t>
      </w:r>
    </w:p>
    <w:p w14:paraId="3B0365D5" w14:textId="7C760DE2" w:rsidR="005C0D5B" w:rsidRPr="00807C4F" w:rsidRDefault="00D80D4E" w:rsidP="00D80D4E">
      <w:pPr>
        <w:pStyle w:val="Odstavecseseznamem"/>
        <w:tabs>
          <w:tab w:val="left" w:pos="567"/>
          <w:tab w:val="left" w:pos="709"/>
        </w:tabs>
        <w:spacing w:before="120" w:after="120"/>
        <w:ind w:left="360"/>
        <w:jc w:val="both"/>
        <w:rPr>
          <w:sz w:val="21"/>
          <w:szCs w:val="21"/>
        </w:rPr>
      </w:pPr>
      <w:r>
        <w:rPr>
          <w:sz w:val="21"/>
          <w:szCs w:val="21"/>
        </w:rPr>
        <w:t xml:space="preserve">  </w:t>
      </w:r>
      <w:r w:rsidR="005C0D5B" w:rsidRPr="00807C4F">
        <w:rPr>
          <w:sz w:val="21"/>
          <w:szCs w:val="21"/>
        </w:rPr>
        <w:t xml:space="preserve"> </w:t>
      </w:r>
      <w:r w:rsidR="007044C4" w:rsidRPr="00807C4F">
        <w:rPr>
          <w:sz w:val="21"/>
          <w:szCs w:val="21"/>
        </w:rPr>
        <w:t>Předání a převzetí díla vyjma geometrick</w:t>
      </w:r>
      <w:r w:rsidR="00E80B71">
        <w:rPr>
          <w:sz w:val="21"/>
          <w:szCs w:val="21"/>
        </w:rPr>
        <w:t>ých</w:t>
      </w:r>
      <w:r w:rsidR="007044C4" w:rsidRPr="00807C4F">
        <w:rPr>
          <w:sz w:val="21"/>
          <w:szCs w:val="21"/>
        </w:rPr>
        <w:t xml:space="preserve"> plán</w:t>
      </w:r>
      <w:r w:rsidR="00E80B71">
        <w:rPr>
          <w:sz w:val="21"/>
          <w:szCs w:val="21"/>
        </w:rPr>
        <w:t>ů</w:t>
      </w:r>
      <w:r w:rsidR="007044C4" w:rsidRPr="00807C4F">
        <w:rPr>
          <w:sz w:val="21"/>
          <w:szCs w:val="21"/>
        </w:rPr>
        <w:t xml:space="preserve"> nemůže být ukončeno, dokud nebude zjištěno, že je celé dílo </w:t>
      </w:r>
      <w:r w:rsidR="005C0D5B" w:rsidRPr="00807C4F">
        <w:rPr>
          <w:sz w:val="21"/>
          <w:szCs w:val="21"/>
        </w:rPr>
        <w:t xml:space="preserve"> </w:t>
      </w:r>
    </w:p>
    <w:p w14:paraId="0C666763" w14:textId="77777777" w:rsidR="007044C4" w:rsidRPr="00807C4F" w:rsidRDefault="005C0D5B" w:rsidP="005C0D5B">
      <w:pPr>
        <w:pStyle w:val="Odstavecseseznamem"/>
        <w:spacing w:before="120" w:after="120"/>
        <w:ind w:left="360"/>
        <w:jc w:val="both"/>
        <w:rPr>
          <w:sz w:val="21"/>
          <w:szCs w:val="21"/>
        </w:rPr>
      </w:pPr>
      <w:r w:rsidRPr="00807C4F">
        <w:rPr>
          <w:sz w:val="21"/>
          <w:szCs w:val="21"/>
        </w:rPr>
        <w:t xml:space="preserve">   </w:t>
      </w:r>
      <w:r w:rsidR="007044C4" w:rsidRPr="00807C4F">
        <w:rPr>
          <w:sz w:val="21"/>
          <w:szCs w:val="21"/>
        </w:rPr>
        <w:t>vyjma geometrick</w:t>
      </w:r>
      <w:r w:rsidR="002309DC" w:rsidRPr="00807C4F">
        <w:rPr>
          <w:sz w:val="21"/>
          <w:szCs w:val="21"/>
        </w:rPr>
        <w:t>ého</w:t>
      </w:r>
      <w:r w:rsidR="007044C4" w:rsidRPr="00807C4F">
        <w:rPr>
          <w:sz w:val="21"/>
          <w:szCs w:val="21"/>
        </w:rPr>
        <w:t xml:space="preserve"> plán</w:t>
      </w:r>
      <w:r w:rsidR="002309DC" w:rsidRPr="00807C4F">
        <w:rPr>
          <w:sz w:val="21"/>
          <w:szCs w:val="21"/>
        </w:rPr>
        <w:t>u</w:t>
      </w:r>
      <w:r w:rsidR="007044C4" w:rsidRPr="00807C4F">
        <w:rPr>
          <w:sz w:val="21"/>
          <w:szCs w:val="21"/>
        </w:rPr>
        <w:t xml:space="preserve"> dle této smlouvy řádně </w:t>
      </w:r>
      <w:r w:rsidR="00EF3621" w:rsidRPr="00807C4F">
        <w:rPr>
          <w:sz w:val="21"/>
          <w:szCs w:val="21"/>
        </w:rPr>
        <w:t xml:space="preserve">dokončeno a </w:t>
      </w:r>
      <w:r w:rsidR="007044C4" w:rsidRPr="00807C4F">
        <w:rPr>
          <w:sz w:val="21"/>
          <w:szCs w:val="21"/>
        </w:rPr>
        <w:t>předáno.</w:t>
      </w:r>
    </w:p>
    <w:p w14:paraId="4F98ED9F" w14:textId="6A65F5A6" w:rsidR="007044C4" w:rsidRPr="00807C4F" w:rsidRDefault="007044C4" w:rsidP="00477D2E">
      <w:pPr>
        <w:numPr>
          <w:ilvl w:val="0"/>
          <w:numId w:val="1"/>
        </w:numPr>
        <w:tabs>
          <w:tab w:val="clear" w:pos="720"/>
          <w:tab w:val="num" w:pos="539"/>
        </w:tabs>
        <w:spacing w:before="120" w:after="120"/>
        <w:ind w:left="539" w:hanging="539"/>
        <w:jc w:val="both"/>
        <w:rPr>
          <w:sz w:val="21"/>
          <w:szCs w:val="21"/>
        </w:rPr>
      </w:pPr>
      <w:r w:rsidRPr="00807C4F">
        <w:rPr>
          <w:sz w:val="21"/>
          <w:szCs w:val="21"/>
        </w:rPr>
        <w:t>Předání a převzetí prostoru staveniště, dokončené stavby, díla vyjma geometrick</w:t>
      </w:r>
      <w:r w:rsidR="00E80B71">
        <w:rPr>
          <w:sz w:val="21"/>
          <w:szCs w:val="21"/>
        </w:rPr>
        <w:t>ých</w:t>
      </w:r>
      <w:r w:rsidRPr="00807C4F">
        <w:rPr>
          <w:sz w:val="21"/>
          <w:szCs w:val="21"/>
        </w:rPr>
        <w:t xml:space="preserve"> plán</w:t>
      </w:r>
      <w:r w:rsidR="00E80B71">
        <w:rPr>
          <w:sz w:val="21"/>
          <w:szCs w:val="21"/>
        </w:rPr>
        <w:t>ů</w:t>
      </w:r>
      <w:r w:rsidRPr="00807C4F">
        <w:rPr>
          <w:sz w:val="21"/>
          <w:szCs w:val="21"/>
        </w:rPr>
        <w:t xml:space="preserve">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probíhá jako řízení, jehož předmětem je zjištění skutečného stavu v prostoru staveniště, dokončené stavby, díla či geometrického plánu.</w:t>
      </w:r>
    </w:p>
    <w:p w14:paraId="38E0D07E" w14:textId="71A0910A" w:rsidR="007044C4" w:rsidRPr="00807C4F" w:rsidRDefault="007044C4" w:rsidP="00477D2E">
      <w:pPr>
        <w:numPr>
          <w:ilvl w:val="0"/>
          <w:numId w:val="1"/>
        </w:numPr>
        <w:tabs>
          <w:tab w:val="clear" w:pos="720"/>
          <w:tab w:val="num" w:pos="539"/>
        </w:tabs>
        <w:spacing w:before="120" w:after="120"/>
        <w:ind w:left="539" w:hanging="539"/>
        <w:jc w:val="both"/>
        <w:rPr>
          <w:sz w:val="21"/>
          <w:szCs w:val="21"/>
        </w:rPr>
      </w:pPr>
      <w:r w:rsidRPr="00807C4F">
        <w:rPr>
          <w:sz w:val="21"/>
          <w:szCs w:val="21"/>
        </w:rPr>
        <w:t>Objednatel vyzve zhotovitele k předání a převzetí staveniště písemně, alespoň 5 pracovních dní předem. Zhotovitel vyzve objednatele k převzetí dokončené stavby, díla vyjma geometrick</w:t>
      </w:r>
      <w:r w:rsidR="00E80B71">
        <w:rPr>
          <w:sz w:val="21"/>
          <w:szCs w:val="21"/>
        </w:rPr>
        <w:t>ých</w:t>
      </w:r>
      <w:r w:rsidRPr="00807C4F">
        <w:rPr>
          <w:sz w:val="21"/>
          <w:szCs w:val="21"/>
        </w:rPr>
        <w:t xml:space="preserve"> plán</w:t>
      </w:r>
      <w:r w:rsidR="00E80B71">
        <w:rPr>
          <w:sz w:val="21"/>
          <w:szCs w:val="21"/>
        </w:rPr>
        <w:t>ů</w:t>
      </w:r>
      <w:r w:rsidRPr="00807C4F">
        <w:rPr>
          <w:sz w:val="21"/>
          <w:szCs w:val="21"/>
        </w:rPr>
        <w:t xml:space="preserve"> a předání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písemně, alespoň 5 pracovních dní předem. </w:t>
      </w:r>
    </w:p>
    <w:p w14:paraId="23AB428C" w14:textId="146E247A" w:rsidR="007044C4" w:rsidRPr="00807C4F" w:rsidRDefault="007044C4" w:rsidP="00477D2E">
      <w:pPr>
        <w:numPr>
          <w:ilvl w:val="0"/>
          <w:numId w:val="1"/>
        </w:numPr>
        <w:tabs>
          <w:tab w:val="clear" w:pos="720"/>
          <w:tab w:val="num" w:pos="539"/>
        </w:tabs>
        <w:spacing w:before="120" w:after="120"/>
        <w:ind w:left="539" w:hanging="539"/>
        <w:jc w:val="both"/>
        <w:rPr>
          <w:sz w:val="21"/>
          <w:szCs w:val="21"/>
        </w:rPr>
      </w:pPr>
      <w:r w:rsidRPr="00807C4F">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14:paraId="7C24C75A" w14:textId="3BE248B0" w:rsidR="007044C4" w:rsidRPr="00807C4F" w:rsidRDefault="007044C4" w:rsidP="00477D2E">
      <w:pPr>
        <w:numPr>
          <w:ilvl w:val="0"/>
          <w:numId w:val="1"/>
        </w:numPr>
        <w:tabs>
          <w:tab w:val="clear" w:pos="720"/>
          <w:tab w:val="num" w:pos="539"/>
        </w:tabs>
        <w:spacing w:before="120" w:after="120"/>
        <w:ind w:left="539" w:hanging="539"/>
        <w:jc w:val="both"/>
        <w:rPr>
          <w:sz w:val="21"/>
          <w:szCs w:val="21"/>
        </w:rPr>
      </w:pPr>
      <w:r w:rsidRPr="00807C4F">
        <w:rPr>
          <w:sz w:val="21"/>
          <w:szCs w:val="21"/>
        </w:rPr>
        <w:t>O předání a převzetí prostoru staveniště, dokončené stavby, díla vyjma geometrick</w:t>
      </w:r>
      <w:r w:rsidR="00E80B71">
        <w:rPr>
          <w:sz w:val="21"/>
          <w:szCs w:val="21"/>
        </w:rPr>
        <w:t>ých</w:t>
      </w:r>
      <w:r w:rsidRPr="00807C4F">
        <w:rPr>
          <w:sz w:val="21"/>
          <w:szCs w:val="21"/>
        </w:rPr>
        <w:t xml:space="preserve"> plán</w:t>
      </w:r>
      <w:r w:rsidR="00E80B71">
        <w:rPr>
          <w:sz w:val="21"/>
          <w:szCs w:val="21"/>
        </w:rPr>
        <w:t>ů</w:t>
      </w:r>
      <w:r w:rsidRPr="00807C4F">
        <w:rPr>
          <w:sz w:val="21"/>
          <w:szCs w:val="21"/>
        </w:rPr>
        <w:t xml:space="preserve">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je zhotovitel povinen sepsat protokol, který bude datován a podepsán oprávněnými zástupci smluvních stran. Tím nejsou dotčeny povinnosti zhotovitele vést stavební deník v souladu s právními předpisy. </w:t>
      </w:r>
    </w:p>
    <w:p w14:paraId="2A00C760" w14:textId="22CADF4C" w:rsidR="007E2ED9" w:rsidRDefault="00042498" w:rsidP="00477D2E">
      <w:pPr>
        <w:numPr>
          <w:ilvl w:val="0"/>
          <w:numId w:val="1"/>
        </w:numPr>
        <w:tabs>
          <w:tab w:val="clear" w:pos="720"/>
          <w:tab w:val="num" w:pos="539"/>
        </w:tabs>
        <w:spacing w:before="120" w:after="120"/>
        <w:ind w:left="539" w:hanging="539"/>
        <w:jc w:val="both"/>
        <w:rPr>
          <w:sz w:val="21"/>
          <w:szCs w:val="21"/>
        </w:rPr>
      </w:pPr>
      <w:r w:rsidRPr="00807C4F">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4A7622BA" w14:textId="77777777" w:rsidR="00E80B71" w:rsidRPr="00D24E45" w:rsidRDefault="00E80B71" w:rsidP="00E80B71">
      <w:pPr>
        <w:spacing w:before="120" w:after="120"/>
        <w:ind w:left="539"/>
        <w:jc w:val="both"/>
        <w:rPr>
          <w:sz w:val="21"/>
          <w:szCs w:val="21"/>
        </w:rPr>
      </w:pPr>
    </w:p>
    <w:p w14:paraId="02B3693B"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Cena díla</w:t>
      </w:r>
    </w:p>
    <w:p w14:paraId="37D8A1D3" w14:textId="77777777" w:rsidR="00127F87" w:rsidRPr="00766640" w:rsidRDefault="00127F87"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766640" w14:paraId="37494554" w14:textId="77777777" w:rsidTr="00127F87">
        <w:trPr>
          <w:trHeight w:val="52"/>
        </w:trPr>
        <w:tc>
          <w:tcPr>
            <w:tcW w:w="6658" w:type="dxa"/>
          </w:tcPr>
          <w:p w14:paraId="0CC4E7A3" w14:textId="77777777" w:rsidR="00127F87" w:rsidRPr="00766640" w:rsidRDefault="00127F87" w:rsidP="00127F87">
            <w:pPr>
              <w:tabs>
                <w:tab w:val="num" w:pos="540"/>
              </w:tabs>
              <w:spacing w:before="120" w:after="120"/>
              <w:ind w:left="540" w:hanging="540"/>
              <w:rPr>
                <w:b/>
                <w:smallCaps/>
                <w:spacing w:val="20"/>
                <w:sz w:val="21"/>
                <w:szCs w:val="21"/>
              </w:rPr>
            </w:pPr>
            <w:permStart w:id="539705642" w:edGrp="everyone"/>
            <w:r w:rsidRPr="00766640">
              <w:rPr>
                <w:b/>
                <w:smallCaps/>
                <w:spacing w:val="20"/>
                <w:sz w:val="21"/>
                <w:szCs w:val="21"/>
              </w:rPr>
              <w:t>Cena díla bez DPH</w:t>
            </w:r>
          </w:p>
        </w:tc>
        <w:tc>
          <w:tcPr>
            <w:tcW w:w="3240" w:type="dxa"/>
          </w:tcPr>
          <w:p w14:paraId="78F7035F" w14:textId="18FC717C" w:rsidR="00127F87" w:rsidRPr="00766640" w:rsidRDefault="00127F87" w:rsidP="00BE3C8F">
            <w:pPr>
              <w:tabs>
                <w:tab w:val="num" w:pos="540"/>
              </w:tabs>
              <w:spacing w:before="120" w:after="120"/>
              <w:ind w:left="540" w:hanging="540"/>
              <w:jc w:val="right"/>
              <w:rPr>
                <w:b/>
                <w:smallCaps/>
                <w:spacing w:val="20"/>
                <w:sz w:val="21"/>
                <w:szCs w:val="21"/>
              </w:rPr>
            </w:pPr>
            <w:r w:rsidRPr="00766640">
              <w:rPr>
                <w:b/>
                <w:sz w:val="21"/>
                <w:szCs w:val="21"/>
                <w:highlight w:val="yellow"/>
              </w:rPr>
              <w:t>*</w:t>
            </w:r>
            <w:bookmarkStart w:id="3" w:name="_GoBack"/>
            <w:bookmarkEnd w:id="3"/>
            <w:r w:rsidRPr="00766640">
              <w:rPr>
                <w:b/>
                <w:sz w:val="21"/>
                <w:szCs w:val="21"/>
                <w:highlight w:val="yellow"/>
              </w:rPr>
              <w:t>**</w:t>
            </w:r>
            <w:r w:rsidR="00BD7A32" w:rsidRPr="00766640">
              <w:rPr>
                <w:b/>
                <w:sz w:val="21"/>
                <w:szCs w:val="21"/>
              </w:rPr>
              <w:t xml:space="preserve"> </w:t>
            </w:r>
            <w:r w:rsidRPr="00766640">
              <w:rPr>
                <w:b/>
                <w:smallCaps/>
                <w:spacing w:val="20"/>
                <w:sz w:val="21"/>
                <w:szCs w:val="21"/>
              </w:rPr>
              <w:t>Kč</w:t>
            </w:r>
          </w:p>
        </w:tc>
      </w:tr>
    </w:tbl>
    <w:permEnd w:id="539705642"/>
    <w:p w14:paraId="10F57E10" w14:textId="65101B38" w:rsidR="003712C9" w:rsidRPr="000854CC" w:rsidRDefault="003712C9" w:rsidP="00274045">
      <w:pPr>
        <w:numPr>
          <w:ilvl w:val="0"/>
          <w:numId w:val="5"/>
        </w:numPr>
        <w:tabs>
          <w:tab w:val="clear" w:pos="720"/>
          <w:tab w:val="num" w:pos="539"/>
        </w:tabs>
        <w:spacing w:before="120" w:after="120"/>
        <w:ind w:left="539" w:hanging="539"/>
        <w:jc w:val="both"/>
        <w:rPr>
          <w:color w:val="000000"/>
          <w:sz w:val="21"/>
          <w:szCs w:val="21"/>
        </w:rPr>
      </w:pPr>
      <w:r w:rsidRPr="000854CC">
        <w:rPr>
          <w:color w:val="000000"/>
          <w:sz w:val="21"/>
          <w:szCs w:val="21"/>
        </w:rPr>
        <w:t>K ceně díla bez DPH bude připočtena daň z přidané hodnoty v aktuální výši. Celková částka dokladu zůstane bez zaokrouhlení.</w:t>
      </w:r>
    </w:p>
    <w:p w14:paraId="34F1D76C" w14:textId="77777777" w:rsidR="003712C9" w:rsidRPr="000854CC" w:rsidRDefault="003712C9" w:rsidP="00274045">
      <w:pPr>
        <w:numPr>
          <w:ilvl w:val="0"/>
          <w:numId w:val="5"/>
        </w:numPr>
        <w:tabs>
          <w:tab w:val="clear" w:pos="720"/>
          <w:tab w:val="num" w:pos="539"/>
        </w:tabs>
        <w:spacing w:before="120" w:after="120"/>
        <w:ind w:left="539" w:hanging="539"/>
        <w:jc w:val="both"/>
        <w:rPr>
          <w:color w:val="000000"/>
          <w:sz w:val="21"/>
          <w:szCs w:val="21"/>
        </w:rPr>
      </w:pPr>
      <w:r w:rsidRPr="000854CC">
        <w:rPr>
          <w:color w:val="000000"/>
          <w:sz w:val="21"/>
          <w:szCs w:val="21"/>
        </w:rPr>
        <w:t>Objednatel není pro plnění poskytnuté na základě této smlouvy osobou povinnou k dani (DPH). Přijaté plnění bude použito výlučně pro účely, které nejsou předmětem daně. Zhotovitel prohlašuje, že:</w:t>
      </w:r>
    </w:p>
    <w:p w14:paraId="3CE21922" w14:textId="77777777" w:rsidR="003712C9" w:rsidRPr="000854CC" w:rsidRDefault="003712C9" w:rsidP="00CC5C84">
      <w:pPr>
        <w:numPr>
          <w:ilvl w:val="2"/>
          <w:numId w:val="28"/>
        </w:numPr>
        <w:ind w:left="1032" w:hanging="181"/>
        <w:jc w:val="both"/>
        <w:rPr>
          <w:color w:val="000000"/>
          <w:sz w:val="21"/>
          <w:szCs w:val="21"/>
        </w:rPr>
      </w:pPr>
      <w:r w:rsidRPr="000854CC">
        <w:rPr>
          <w:color w:val="000000"/>
          <w:sz w:val="21"/>
          <w:szCs w:val="21"/>
        </w:rPr>
        <w:t xml:space="preserve">nemá v úmyslu nezaplatit daň z přidané hodnoty u zdanitelného plnění podle této smlouvy (dále jen „daň“); </w:t>
      </w:r>
    </w:p>
    <w:p w14:paraId="48EB1175" w14:textId="77777777" w:rsidR="003712C9" w:rsidRPr="000854CC" w:rsidRDefault="003712C9" w:rsidP="00CC5C84">
      <w:pPr>
        <w:numPr>
          <w:ilvl w:val="2"/>
          <w:numId w:val="28"/>
        </w:numPr>
        <w:ind w:left="1032" w:hanging="181"/>
        <w:jc w:val="both"/>
        <w:rPr>
          <w:color w:val="000000"/>
          <w:sz w:val="21"/>
          <w:szCs w:val="21"/>
        </w:rPr>
      </w:pPr>
      <w:r w:rsidRPr="000854CC">
        <w:rPr>
          <w:color w:val="000000"/>
          <w:sz w:val="21"/>
          <w:szCs w:val="21"/>
        </w:rPr>
        <w:t>mu nejsou známy skutečnosti nasvědčující tomu, že se dostane do postavení, kdy nemůže daň zaplatit a ani se ke dni uzavření této smlouvy v takovém postavení nenachází;</w:t>
      </w:r>
    </w:p>
    <w:p w14:paraId="7D0982C0" w14:textId="77777777" w:rsidR="003712C9" w:rsidRPr="000854CC" w:rsidRDefault="003712C9" w:rsidP="00CC5C84">
      <w:pPr>
        <w:numPr>
          <w:ilvl w:val="2"/>
          <w:numId w:val="28"/>
        </w:numPr>
        <w:ind w:left="1032" w:hanging="181"/>
        <w:jc w:val="both"/>
        <w:rPr>
          <w:color w:val="000000"/>
          <w:sz w:val="21"/>
          <w:szCs w:val="21"/>
        </w:rPr>
      </w:pPr>
      <w:r w:rsidRPr="000854CC">
        <w:rPr>
          <w:color w:val="000000"/>
          <w:sz w:val="21"/>
          <w:szCs w:val="21"/>
        </w:rPr>
        <w:t>nezkrátí daň nebo nevyláká daňovou výhodu.</w:t>
      </w:r>
    </w:p>
    <w:p w14:paraId="70EA0A5D" w14:textId="77777777" w:rsidR="003712C9" w:rsidRPr="000854CC" w:rsidRDefault="003712C9" w:rsidP="00274045">
      <w:pPr>
        <w:numPr>
          <w:ilvl w:val="0"/>
          <w:numId w:val="5"/>
        </w:numPr>
        <w:tabs>
          <w:tab w:val="clear" w:pos="720"/>
          <w:tab w:val="num" w:pos="539"/>
        </w:tabs>
        <w:spacing w:before="120" w:after="120"/>
        <w:ind w:left="539" w:hanging="539"/>
        <w:jc w:val="both"/>
        <w:rPr>
          <w:color w:val="000000"/>
          <w:sz w:val="21"/>
          <w:szCs w:val="21"/>
        </w:rPr>
      </w:pPr>
      <w:r w:rsidRPr="000854CC">
        <w:rPr>
          <w:color w:val="000000"/>
          <w:sz w:val="21"/>
          <w:szCs w:val="21"/>
        </w:rPr>
        <w:t xml:space="preserve">Cena díla je sjednána na základě jednotkových cen, jako součet oceněných položek soupisu prací (dále jen „rozpočet“), který je přílohou této smlouvy. </w:t>
      </w:r>
    </w:p>
    <w:p w14:paraId="5D9C937C" w14:textId="77777777" w:rsidR="003712C9" w:rsidRPr="000854CC" w:rsidRDefault="003712C9" w:rsidP="00274045">
      <w:pPr>
        <w:numPr>
          <w:ilvl w:val="0"/>
          <w:numId w:val="5"/>
        </w:numPr>
        <w:tabs>
          <w:tab w:val="clear" w:pos="720"/>
          <w:tab w:val="num" w:pos="539"/>
        </w:tabs>
        <w:spacing w:before="120" w:after="120"/>
        <w:ind w:left="539" w:hanging="539"/>
        <w:jc w:val="both"/>
        <w:rPr>
          <w:color w:val="000000"/>
          <w:sz w:val="21"/>
          <w:szCs w:val="21"/>
        </w:rPr>
      </w:pPr>
      <w:r w:rsidRPr="000854CC">
        <w:rPr>
          <w:color w:val="000000"/>
          <w:sz w:val="21"/>
          <w:szCs w:val="21"/>
        </w:rPr>
        <w:t>Objednatelem budou hrazeny pouze skutečně a řádně provedené práce a dodávky.</w:t>
      </w:r>
    </w:p>
    <w:p w14:paraId="5AD2E612" w14:textId="77777777" w:rsidR="003712C9" w:rsidRPr="000854CC" w:rsidRDefault="003712C9" w:rsidP="00274045">
      <w:pPr>
        <w:numPr>
          <w:ilvl w:val="0"/>
          <w:numId w:val="5"/>
        </w:numPr>
        <w:tabs>
          <w:tab w:val="clear" w:pos="720"/>
          <w:tab w:val="num" w:pos="539"/>
        </w:tabs>
        <w:spacing w:before="120" w:after="120"/>
        <w:ind w:left="539" w:hanging="539"/>
        <w:jc w:val="both"/>
        <w:rPr>
          <w:color w:val="000000"/>
          <w:sz w:val="21"/>
          <w:szCs w:val="21"/>
        </w:rPr>
      </w:pPr>
      <w:r w:rsidRPr="000854CC">
        <w:rPr>
          <w:color w:val="000000"/>
          <w:sz w:val="21"/>
          <w:szCs w:val="21"/>
        </w:rPr>
        <w:t>Cena díla zahrnuje veškeré náklady zhotovitele na zhotovení díla v souladu s projektovou dokumentací a soupisem prací dle přílohy č. 1 smlouvy a cenové vlivy v průběhu plnění této smlouvy.</w:t>
      </w:r>
    </w:p>
    <w:p w14:paraId="67D11B33" w14:textId="77777777" w:rsidR="005C24AA" w:rsidRPr="000854CC" w:rsidRDefault="005C24AA" w:rsidP="005C24AA">
      <w:pPr>
        <w:spacing w:before="120" w:after="120"/>
        <w:ind w:left="539"/>
        <w:jc w:val="both"/>
        <w:rPr>
          <w:sz w:val="21"/>
          <w:szCs w:val="21"/>
        </w:rPr>
      </w:pPr>
    </w:p>
    <w:p w14:paraId="5C0D6B7C"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Platební podmínky</w:t>
      </w:r>
    </w:p>
    <w:p w14:paraId="09E16CD6" w14:textId="77777777" w:rsidR="003712C9" w:rsidRPr="000854CC" w:rsidRDefault="003712C9" w:rsidP="00CC5C84">
      <w:pPr>
        <w:pStyle w:val="Odstavecseseznamem"/>
        <w:numPr>
          <w:ilvl w:val="0"/>
          <w:numId w:val="19"/>
        </w:numPr>
        <w:tabs>
          <w:tab w:val="clear" w:pos="360"/>
          <w:tab w:val="num" w:pos="567"/>
        </w:tabs>
        <w:ind w:left="567" w:hanging="567"/>
        <w:rPr>
          <w:sz w:val="21"/>
          <w:szCs w:val="21"/>
        </w:rPr>
      </w:pPr>
      <w:r w:rsidRPr="000854CC">
        <w:rPr>
          <w:sz w:val="21"/>
          <w:szCs w:val="21"/>
        </w:rPr>
        <w:t xml:space="preserve">Cena díla bude hrazena průběžně na základě faktur s náležitostmi daňového dokladu. </w:t>
      </w:r>
    </w:p>
    <w:p w14:paraId="5C3AED17" w14:textId="42B95731" w:rsidR="00A51116" w:rsidRDefault="00A51116" w:rsidP="00CC5C84">
      <w:pPr>
        <w:keepNext/>
        <w:keepLines/>
        <w:numPr>
          <w:ilvl w:val="0"/>
          <w:numId w:val="19"/>
        </w:numPr>
        <w:tabs>
          <w:tab w:val="clear" w:pos="360"/>
          <w:tab w:val="num" w:pos="567"/>
        </w:tabs>
        <w:spacing w:before="120" w:after="120"/>
        <w:ind w:left="567" w:hanging="567"/>
        <w:jc w:val="both"/>
        <w:rPr>
          <w:sz w:val="21"/>
          <w:szCs w:val="21"/>
        </w:rPr>
      </w:pPr>
      <w:r w:rsidRPr="00A51116">
        <w:rPr>
          <w:sz w:val="21"/>
          <w:szCs w:val="21"/>
        </w:rPr>
        <w:lastRenderedPageBreak/>
        <w:t xml:space="preserve">Faktury budou vystavovány měsíčně. Den uskutečnění zdanitelného plnění je den, ke kterému je zjišťovací protokol vystaven. Zhotovitel doručí faktury elektronicky na adresu: </w:t>
      </w:r>
      <w:hyperlink r:id="rId11" w:history="1">
        <w:r w:rsidR="00C00E7E" w:rsidRPr="00770BCF">
          <w:rPr>
            <w:rStyle w:val="Hypertextovodkaz"/>
            <w:sz w:val="21"/>
            <w:szCs w:val="21"/>
          </w:rPr>
          <w:t>podatelna@mestozbysov.cz</w:t>
        </w:r>
      </w:hyperlink>
      <w:r w:rsidR="00C00E7E">
        <w:rPr>
          <w:sz w:val="21"/>
          <w:szCs w:val="21"/>
        </w:rPr>
        <w:t xml:space="preserve"> </w:t>
      </w:r>
      <w:r w:rsidRPr="00A51116">
        <w:rPr>
          <w:sz w:val="21"/>
          <w:szCs w:val="21"/>
        </w:rPr>
        <w:t>, a to do patnácti kalendářních dnů po dni, ke kterému je vystaven a odsouhlasen starostou zjišťovací protokol, nebo protokol o předání a převzetí díla</w:t>
      </w:r>
      <w:r w:rsidR="00152ED8">
        <w:rPr>
          <w:sz w:val="21"/>
          <w:szCs w:val="21"/>
        </w:rPr>
        <w:t>.</w:t>
      </w:r>
    </w:p>
    <w:p w14:paraId="61311FF2" w14:textId="7E7150EF" w:rsidR="003712C9" w:rsidRPr="000854CC" w:rsidRDefault="003712C9" w:rsidP="00CC5C84">
      <w:pPr>
        <w:keepNext/>
        <w:keepLines/>
        <w:numPr>
          <w:ilvl w:val="0"/>
          <w:numId w:val="19"/>
        </w:numPr>
        <w:tabs>
          <w:tab w:val="clear" w:pos="360"/>
          <w:tab w:val="num" w:pos="567"/>
        </w:tabs>
        <w:spacing w:before="120" w:after="120"/>
        <w:ind w:left="567" w:hanging="567"/>
        <w:jc w:val="both"/>
        <w:rPr>
          <w:sz w:val="21"/>
          <w:szCs w:val="21"/>
        </w:rPr>
      </w:pPr>
      <w:r w:rsidRPr="000854CC">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na práce provedené ve fakturačním období: </w:t>
      </w:r>
    </w:p>
    <w:p w14:paraId="34A37CC7" w14:textId="77777777" w:rsidR="003712C9" w:rsidRPr="000854CC" w:rsidRDefault="003712C9" w:rsidP="00CC5C84">
      <w:pPr>
        <w:numPr>
          <w:ilvl w:val="2"/>
          <w:numId w:val="20"/>
        </w:numPr>
        <w:ind w:left="1032" w:hanging="181"/>
        <w:jc w:val="both"/>
        <w:rPr>
          <w:sz w:val="21"/>
          <w:szCs w:val="21"/>
        </w:rPr>
      </w:pPr>
      <w:r w:rsidRPr="000854CC">
        <w:rPr>
          <w:sz w:val="21"/>
          <w:szCs w:val="21"/>
        </w:rPr>
        <w:t>který je vystavován k poslednímu dni fakturačního období;</w:t>
      </w:r>
    </w:p>
    <w:p w14:paraId="566CCB7E" w14:textId="77777777" w:rsidR="00A51116" w:rsidRPr="00BF28F8" w:rsidRDefault="00A51116" w:rsidP="00A51116">
      <w:pPr>
        <w:numPr>
          <w:ilvl w:val="2"/>
          <w:numId w:val="20"/>
        </w:numPr>
        <w:ind w:left="1032" w:hanging="181"/>
        <w:jc w:val="both"/>
        <w:rPr>
          <w:sz w:val="21"/>
          <w:szCs w:val="21"/>
        </w:rPr>
      </w:pPr>
      <w:r w:rsidRPr="00BF28F8">
        <w:rPr>
          <w:sz w:val="21"/>
          <w:szCs w:val="21"/>
        </w:rPr>
        <w:t>který je datován a podepsán stavbyvedoucím, starostou a technickým dozorem;</w:t>
      </w:r>
    </w:p>
    <w:p w14:paraId="5867B484" w14:textId="77777777" w:rsidR="003712C9" w:rsidRPr="000854CC" w:rsidRDefault="003712C9" w:rsidP="00CC5C84">
      <w:pPr>
        <w:numPr>
          <w:ilvl w:val="2"/>
          <w:numId w:val="20"/>
        </w:numPr>
        <w:ind w:left="1032" w:hanging="181"/>
        <w:jc w:val="both"/>
        <w:rPr>
          <w:sz w:val="21"/>
          <w:szCs w:val="21"/>
        </w:rPr>
      </w:pPr>
      <w:r w:rsidRPr="000854CC">
        <w:rPr>
          <w:sz w:val="21"/>
          <w:szCs w:val="21"/>
        </w:rPr>
        <w:t xml:space="preserve">ve kterém jsou uvedeny informace o čerpání finančních prostředků stavby, a to: </w:t>
      </w:r>
    </w:p>
    <w:p w14:paraId="1D851348" w14:textId="77777777" w:rsidR="003712C9" w:rsidRPr="000854CC" w:rsidRDefault="003712C9" w:rsidP="003712C9">
      <w:pPr>
        <w:numPr>
          <w:ilvl w:val="0"/>
          <w:numId w:val="7"/>
        </w:numPr>
        <w:ind w:left="1440" w:hanging="181"/>
        <w:jc w:val="both"/>
        <w:rPr>
          <w:sz w:val="21"/>
          <w:szCs w:val="21"/>
        </w:rPr>
      </w:pPr>
      <w:r w:rsidRPr="000854CC">
        <w:rPr>
          <w:sz w:val="21"/>
          <w:szCs w:val="21"/>
        </w:rPr>
        <w:t>částka dle SOD a případných dodatečných prací,</w:t>
      </w:r>
    </w:p>
    <w:p w14:paraId="15417724" w14:textId="77777777" w:rsidR="003712C9" w:rsidRPr="000854CC" w:rsidRDefault="003712C9" w:rsidP="003712C9">
      <w:pPr>
        <w:numPr>
          <w:ilvl w:val="0"/>
          <w:numId w:val="7"/>
        </w:numPr>
        <w:ind w:left="1440" w:hanging="181"/>
        <w:jc w:val="both"/>
        <w:rPr>
          <w:sz w:val="21"/>
          <w:szCs w:val="21"/>
        </w:rPr>
      </w:pPr>
      <w:r w:rsidRPr="000854CC">
        <w:rPr>
          <w:sz w:val="21"/>
          <w:szCs w:val="21"/>
        </w:rPr>
        <w:t xml:space="preserve">čerpání od zahájení stavby do začátku sledovaného období, </w:t>
      </w:r>
    </w:p>
    <w:p w14:paraId="0B846C95" w14:textId="77777777" w:rsidR="003712C9" w:rsidRPr="000854CC" w:rsidRDefault="003712C9" w:rsidP="003712C9">
      <w:pPr>
        <w:numPr>
          <w:ilvl w:val="0"/>
          <w:numId w:val="7"/>
        </w:numPr>
        <w:ind w:left="1440" w:hanging="181"/>
        <w:jc w:val="both"/>
        <w:rPr>
          <w:sz w:val="21"/>
          <w:szCs w:val="21"/>
        </w:rPr>
      </w:pPr>
      <w:r w:rsidRPr="000854CC">
        <w:rPr>
          <w:sz w:val="21"/>
          <w:szCs w:val="21"/>
        </w:rPr>
        <w:t xml:space="preserve">čerpání v průběhu sledovaného období, </w:t>
      </w:r>
    </w:p>
    <w:p w14:paraId="7246550F" w14:textId="77777777" w:rsidR="003712C9" w:rsidRPr="000854CC" w:rsidRDefault="003712C9" w:rsidP="003712C9">
      <w:pPr>
        <w:numPr>
          <w:ilvl w:val="0"/>
          <w:numId w:val="7"/>
        </w:numPr>
        <w:ind w:left="1440" w:hanging="181"/>
        <w:jc w:val="both"/>
        <w:rPr>
          <w:sz w:val="21"/>
          <w:szCs w:val="21"/>
        </w:rPr>
      </w:pPr>
      <w:r w:rsidRPr="000854CC">
        <w:rPr>
          <w:sz w:val="21"/>
          <w:szCs w:val="21"/>
        </w:rPr>
        <w:t>čerpání od zahájení stavby do konce sledovaného období,</w:t>
      </w:r>
    </w:p>
    <w:p w14:paraId="0F3A24DA" w14:textId="77777777" w:rsidR="003712C9" w:rsidRPr="000854CC" w:rsidRDefault="003712C9" w:rsidP="003712C9">
      <w:pPr>
        <w:numPr>
          <w:ilvl w:val="0"/>
          <w:numId w:val="7"/>
        </w:numPr>
        <w:ind w:left="1440" w:hanging="181"/>
        <w:jc w:val="both"/>
        <w:rPr>
          <w:sz w:val="21"/>
          <w:szCs w:val="21"/>
        </w:rPr>
      </w:pPr>
      <w:r w:rsidRPr="000854CC">
        <w:rPr>
          <w:sz w:val="21"/>
          <w:szCs w:val="21"/>
        </w:rPr>
        <w:t>údaj o částce, která má být dle celkové ceny ještě čerpána;</w:t>
      </w:r>
    </w:p>
    <w:p w14:paraId="44A4712C" w14:textId="77777777" w:rsidR="003712C9" w:rsidRPr="000854CC" w:rsidRDefault="003712C9" w:rsidP="00CC5C84">
      <w:pPr>
        <w:numPr>
          <w:ilvl w:val="2"/>
          <w:numId w:val="20"/>
        </w:numPr>
        <w:ind w:left="1032" w:hanging="181"/>
        <w:jc w:val="both"/>
        <w:rPr>
          <w:sz w:val="21"/>
          <w:szCs w:val="21"/>
        </w:rPr>
      </w:pPr>
      <w:r w:rsidRPr="000854CC">
        <w:rPr>
          <w:sz w:val="21"/>
          <w:szCs w:val="21"/>
        </w:rPr>
        <w:t>jejichž přílohou jsou celková rekapitulace a soupisy provedených prací.</w:t>
      </w:r>
    </w:p>
    <w:p w14:paraId="739684BD"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Celková rekapitulace a soupisy provedených prací jsou:</w:t>
      </w:r>
    </w:p>
    <w:p w14:paraId="706F4C1B" w14:textId="77777777" w:rsidR="003712C9" w:rsidRPr="000854CC" w:rsidRDefault="003712C9" w:rsidP="00CC5C84">
      <w:pPr>
        <w:numPr>
          <w:ilvl w:val="2"/>
          <w:numId w:val="20"/>
        </w:numPr>
        <w:ind w:left="1032" w:hanging="181"/>
        <w:jc w:val="both"/>
        <w:rPr>
          <w:sz w:val="21"/>
          <w:szCs w:val="21"/>
        </w:rPr>
      </w:pPr>
      <w:r w:rsidRPr="000854CC">
        <w:rPr>
          <w:sz w:val="21"/>
          <w:szCs w:val="21"/>
        </w:rPr>
        <w:t xml:space="preserve">vystavovány </w:t>
      </w:r>
      <w:r w:rsidR="002917BD" w:rsidRPr="000854CC">
        <w:rPr>
          <w:sz w:val="21"/>
          <w:szCs w:val="21"/>
        </w:rPr>
        <w:t>alespoň jednou měsíčně</w:t>
      </w:r>
      <w:r w:rsidRPr="000854CC">
        <w:rPr>
          <w:sz w:val="21"/>
          <w:szCs w:val="21"/>
        </w:rPr>
        <w:t>;</w:t>
      </w:r>
    </w:p>
    <w:p w14:paraId="78C794FA" w14:textId="77777777" w:rsidR="003712C9" w:rsidRPr="000854CC" w:rsidRDefault="003712C9" w:rsidP="00CC5C84">
      <w:pPr>
        <w:numPr>
          <w:ilvl w:val="2"/>
          <w:numId w:val="20"/>
        </w:numPr>
        <w:ind w:left="1032" w:hanging="181"/>
        <w:jc w:val="both"/>
        <w:rPr>
          <w:sz w:val="21"/>
          <w:szCs w:val="21"/>
        </w:rPr>
      </w:pPr>
      <w:r w:rsidRPr="000854CC">
        <w:rPr>
          <w:sz w:val="21"/>
          <w:szCs w:val="21"/>
        </w:rPr>
        <w:t>zpracovány po jednotlivých stavebních objektech, vč. informací o čerpání finančních prostředků výše uvedených;</w:t>
      </w:r>
    </w:p>
    <w:p w14:paraId="1BAB2DB0" w14:textId="77777777" w:rsidR="003712C9" w:rsidRPr="000854CC" w:rsidRDefault="003712C9" w:rsidP="00CC5C84">
      <w:pPr>
        <w:numPr>
          <w:ilvl w:val="2"/>
          <w:numId w:val="20"/>
        </w:numPr>
        <w:ind w:left="1032" w:hanging="181"/>
        <w:jc w:val="both"/>
        <w:rPr>
          <w:sz w:val="21"/>
          <w:szCs w:val="21"/>
        </w:rPr>
      </w:pPr>
      <w:r w:rsidRPr="000854CC">
        <w:rPr>
          <w:sz w:val="21"/>
          <w:szCs w:val="21"/>
        </w:rPr>
        <w:t>dokladem o skutečně a řádně provedených pracích;</w:t>
      </w:r>
    </w:p>
    <w:p w14:paraId="1785382E" w14:textId="77777777" w:rsidR="00A51116" w:rsidRPr="00BF28F8" w:rsidRDefault="00A51116" w:rsidP="00A51116">
      <w:pPr>
        <w:numPr>
          <w:ilvl w:val="2"/>
          <w:numId w:val="20"/>
        </w:numPr>
        <w:ind w:left="1032" w:hanging="181"/>
        <w:jc w:val="both"/>
        <w:rPr>
          <w:sz w:val="21"/>
          <w:szCs w:val="21"/>
        </w:rPr>
      </w:pPr>
      <w:r w:rsidRPr="00BF28F8">
        <w:rPr>
          <w:sz w:val="21"/>
          <w:szCs w:val="21"/>
        </w:rPr>
        <w:t>v souladu se zadáním stavby, zápisy ve stavebních denících a s rozpočtem;</w:t>
      </w:r>
    </w:p>
    <w:p w14:paraId="6CC8F475" w14:textId="77777777" w:rsidR="00A51116" w:rsidRPr="00BF28F8" w:rsidRDefault="00A51116" w:rsidP="00A51116">
      <w:pPr>
        <w:numPr>
          <w:ilvl w:val="2"/>
          <w:numId w:val="20"/>
        </w:numPr>
        <w:ind w:left="1032" w:hanging="181"/>
        <w:jc w:val="both"/>
        <w:rPr>
          <w:sz w:val="21"/>
          <w:szCs w:val="21"/>
        </w:rPr>
      </w:pPr>
      <w:r w:rsidRPr="00BF28F8">
        <w:rPr>
          <w:sz w:val="21"/>
          <w:szCs w:val="21"/>
        </w:rPr>
        <w:t>datovány a podepsány stavbyvedoucím, starostou a technickým dozorem;</w:t>
      </w:r>
    </w:p>
    <w:p w14:paraId="74570BBC" w14:textId="03BF6B7D" w:rsidR="00A51116" w:rsidRPr="00BF28F8" w:rsidRDefault="00A51116" w:rsidP="00A51116">
      <w:pPr>
        <w:numPr>
          <w:ilvl w:val="2"/>
          <w:numId w:val="20"/>
        </w:numPr>
        <w:ind w:left="1032" w:hanging="181"/>
        <w:jc w:val="both"/>
        <w:rPr>
          <w:sz w:val="21"/>
          <w:szCs w:val="21"/>
        </w:rPr>
      </w:pPr>
      <w:r w:rsidRPr="00BF28F8">
        <w:rPr>
          <w:sz w:val="21"/>
          <w:szCs w:val="21"/>
        </w:rPr>
        <w:t xml:space="preserve">předány v tištěné podobě technickému dozoru a zaslány elektronicky ve formátu *.pdf a </w:t>
      </w:r>
      <w:r w:rsidR="00C00E7E">
        <w:rPr>
          <w:sz w:val="21"/>
          <w:szCs w:val="21"/>
        </w:rPr>
        <w:t xml:space="preserve">případně </w:t>
      </w:r>
      <w:r w:rsidRPr="00BF28F8">
        <w:rPr>
          <w:sz w:val="21"/>
          <w:szCs w:val="21"/>
        </w:rPr>
        <w:t xml:space="preserve">ve formátu XC4 - *.xml technickému dozoru. </w:t>
      </w:r>
    </w:p>
    <w:p w14:paraId="77157931"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 xml:space="preserve">Přílohou závěrečné </w:t>
      </w:r>
      <w:r w:rsidR="00FD1F74" w:rsidRPr="000854CC">
        <w:rPr>
          <w:sz w:val="21"/>
          <w:szCs w:val="21"/>
        </w:rPr>
        <w:t xml:space="preserve">faktury </w:t>
      </w:r>
      <w:r w:rsidRPr="000854CC">
        <w:rPr>
          <w:sz w:val="21"/>
          <w:szCs w:val="21"/>
        </w:rPr>
        <w:t>bude protokol o dokončení stavby a protokol o předání a převzetí díla</w:t>
      </w:r>
      <w:r w:rsidR="00020CE7" w:rsidRPr="000854CC">
        <w:rPr>
          <w:sz w:val="21"/>
          <w:szCs w:val="21"/>
        </w:rPr>
        <w:t xml:space="preserve"> vyjma geometrických plánů</w:t>
      </w:r>
      <w:r w:rsidRPr="000854CC">
        <w:rPr>
          <w:sz w:val="21"/>
          <w:szCs w:val="21"/>
        </w:rPr>
        <w:t xml:space="preserve">. </w:t>
      </w:r>
      <w:r w:rsidR="00FD1F74" w:rsidRPr="000854CC">
        <w:rPr>
          <w:sz w:val="21"/>
          <w:szCs w:val="21"/>
        </w:rPr>
        <w:t>Přílohou faktury za geometrický plán bude protokol o předání a převzetí geometrického plánu.</w:t>
      </w:r>
    </w:p>
    <w:p w14:paraId="0DD73375"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 xml:space="preserve">Lhůta splatnosti všech faktur je 30 dní od doručení faktury objednateli. </w:t>
      </w:r>
    </w:p>
    <w:p w14:paraId="13DDBD4A"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CB372AF"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Faktura je uhrazena dnem odepsání příslušné částky z účtu objednatele.</w:t>
      </w:r>
    </w:p>
    <w:p w14:paraId="4B438342"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 xml:space="preserve">Zálohové platby se nesjednávají. </w:t>
      </w:r>
    </w:p>
    <w:p w14:paraId="780F5317" w14:textId="77777777" w:rsidR="003712C9" w:rsidRPr="000854CC" w:rsidRDefault="003712C9" w:rsidP="00CC5C84">
      <w:pPr>
        <w:numPr>
          <w:ilvl w:val="0"/>
          <w:numId w:val="20"/>
        </w:numPr>
        <w:tabs>
          <w:tab w:val="clear" w:pos="360"/>
          <w:tab w:val="num" w:pos="720"/>
        </w:tabs>
        <w:spacing w:before="120" w:after="120"/>
        <w:ind w:left="539" w:hanging="539"/>
        <w:jc w:val="both"/>
        <w:rPr>
          <w:sz w:val="21"/>
          <w:szCs w:val="21"/>
        </w:rPr>
      </w:pPr>
      <w:r w:rsidRPr="000854CC">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7EF38A92" w14:textId="77777777" w:rsidR="00A564E1" w:rsidRPr="00766640" w:rsidRDefault="00A564E1" w:rsidP="00A564E1">
      <w:pPr>
        <w:spacing w:before="120" w:after="120"/>
        <w:ind w:left="539"/>
        <w:jc w:val="both"/>
        <w:rPr>
          <w:sz w:val="21"/>
          <w:szCs w:val="21"/>
        </w:rPr>
      </w:pPr>
    </w:p>
    <w:p w14:paraId="6017EE8F"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díla</w:t>
      </w:r>
    </w:p>
    <w:p w14:paraId="1127D6F8" w14:textId="77777777" w:rsidR="003712C9" w:rsidRPr="00455D62" w:rsidRDefault="003712C9" w:rsidP="00CC5C84">
      <w:pPr>
        <w:keepNext/>
        <w:numPr>
          <w:ilvl w:val="0"/>
          <w:numId w:val="29"/>
        </w:numPr>
        <w:tabs>
          <w:tab w:val="clear" w:pos="720"/>
          <w:tab w:val="num" w:pos="540"/>
        </w:tabs>
        <w:spacing w:before="120" w:after="120"/>
        <w:ind w:left="539" w:hanging="539"/>
        <w:jc w:val="both"/>
        <w:rPr>
          <w:sz w:val="21"/>
          <w:szCs w:val="21"/>
        </w:rPr>
      </w:pPr>
      <w:r w:rsidRPr="00455D62">
        <w:rPr>
          <w:sz w:val="21"/>
          <w:szCs w:val="21"/>
        </w:rPr>
        <w:t>Zhotovitel je povinen provádět dílo s odbornou a potřebnou péčí, šetřit práv objednatele a třetích osob a při provádění díla šetřit veřejné zdroje.</w:t>
      </w:r>
    </w:p>
    <w:p w14:paraId="406E949A" w14:textId="77777777" w:rsidR="003712C9" w:rsidRPr="00455D62" w:rsidRDefault="003712C9" w:rsidP="00CC5C84">
      <w:pPr>
        <w:pStyle w:val="Odstavecseseznamem"/>
        <w:numPr>
          <w:ilvl w:val="0"/>
          <w:numId w:val="29"/>
        </w:numPr>
        <w:tabs>
          <w:tab w:val="clear" w:pos="720"/>
          <w:tab w:val="num" w:pos="567"/>
        </w:tabs>
        <w:ind w:left="567" w:hanging="567"/>
        <w:rPr>
          <w:sz w:val="21"/>
          <w:szCs w:val="21"/>
        </w:rPr>
      </w:pPr>
      <w:r w:rsidRPr="00455D62">
        <w:rPr>
          <w:sz w:val="21"/>
          <w:szCs w:val="21"/>
        </w:rPr>
        <w:t xml:space="preserve">Zhotovitel je povinen provádět dílo prostřednictvím náležitě kvalifikovaných a odborně způsobilých osob. Je-li pro některou činnost stavby nutný dohled jiné odborné způsobilosti než má stavbyvedoucí, zajistí zhotovitel její přítomnost. </w:t>
      </w:r>
    </w:p>
    <w:p w14:paraId="6D47ADBC" w14:textId="77777777" w:rsidR="003712C9" w:rsidRPr="00455D62" w:rsidRDefault="003712C9" w:rsidP="00CC5C84">
      <w:pPr>
        <w:numPr>
          <w:ilvl w:val="0"/>
          <w:numId w:val="29"/>
        </w:numPr>
        <w:tabs>
          <w:tab w:val="clear" w:pos="720"/>
          <w:tab w:val="num" w:pos="540"/>
        </w:tabs>
        <w:spacing w:before="120" w:after="120"/>
        <w:ind w:left="540" w:hanging="540"/>
        <w:jc w:val="both"/>
        <w:rPr>
          <w:sz w:val="21"/>
          <w:szCs w:val="21"/>
        </w:rPr>
      </w:pPr>
      <w:r w:rsidRPr="00455D62">
        <w:rPr>
          <w:sz w:val="21"/>
          <w:szCs w:val="21"/>
        </w:rPr>
        <w:t>Zhotovitel je povinen objednatele bezodkladně informovat o veškerých významných skutečnostech souvisejících s prováděním díla.</w:t>
      </w:r>
    </w:p>
    <w:p w14:paraId="71E104AC" w14:textId="4197E0A4" w:rsidR="003712C9" w:rsidRPr="00455D62" w:rsidRDefault="003712C9" w:rsidP="00CC5C84">
      <w:pPr>
        <w:numPr>
          <w:ilvl w:val="0"/>
          <w:numId w:val="29"/>
        </w:numPr>
        <w:tabs>
          <w:tab w:val="clear" w:pos="720"/>
          <w:tab w:val="num" w:pos="540"/>
        </w:tabs>
        <w:spacing w:before="120" w:after="120"/>
        <w:ind w:left="540" w:hanging="540"/>
        <w:jc w:val="both"/>
        <w:rPr>
          <w:sz w:val="21"/>
          <w:szCs w:val="21"/>
        </w:rPr>
      </w:pPr>
      <w:r w:rsidRPr="00455D62">
        <w:rPr>
          <w:sz w:val="21"/>
          <w:szCs w:val="21"/>
        </w:rPr>
        <w:t xml:space="preserve">Zhotovitel je povinen dbát pokynů objednatele. V případě že zhotovitel provádí dílo v rozporu s dokumenty uvedenými v čl. II. odst. </w:t>
      </w:r>
      <w:r w:rsidR="00A51116">
        <w:rPr>
          <w:sz w:val="21"/>
          <w:szCs w:val="21"/>
        </w:rPr>
        <w:t>2</w:t>
      </w:r>
      <w:r w:rsidRPr="00455D62">
        <w:rPr>
          <w:sz w:val="21"/>
          <w:szCs w:val="21"/>
        </w:rPr>
        <w:t>. této smlouvy, a ani přes písemné upozornění v zápise z kontrolního dne nebo ve stavebním deníku nesjedná nápravu, je objednatel oprávněn zastavit práce na stavbě nebo její části. Toto zastavení stavby nemá vliv na termíny plnění sjednané v čl. V. odst. 1. této smlouvy. V případě, že zhotovitel část stavby nebo stavbu přesto provede v rozporu s pokyny objednatele, nemá nárok na náhradu jakýchkoliv nákladů vynaložených na část stavby nebo stavbu provedenou v rozporu s pokyny objednatele.</w:t>
      </w:r>
    </w:p>
    <w:p w14:paraId="607D3298" w14:textId="77777777" w:rsidR="003712C9" w:rsidRPr="00455D62" w:rsidRDefault="003712C9" w:rsidP="00CC5C84">
      <w:pPr>
        <w:numPr>
          <w:ilvl w:val="0"/>
          <w:numId w:val="29"/>
        </w:numPr>
        <w:tabs>
          <w:tab w:val="clear" w:pos="720"/>
          <w:tab w:val="num" w:pos="540"/>
        </w:tabs>
        <w:spacing w:before="120" w:after="120"/>
        <w:ind w:left="540" w:hanging="540"/>
        <w:jc w:val="both"/>
        <w:rPr>
          <w:sz w:val="21"/>
          <w:szCs w:val="21"/>
        </w:rPr>
      </w:pPr>
      <w:r w:rsidRPr="00455D62">
        <w:rPr>
          <w:sz w:val="21"/>
          <w:szCs w:val="21"/>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w:t>
      </w:r>
      <w:r w:rsidRPr="00455D62">
        <w:rPr>
          <w:sz w:val="21"/>
          <w:szCs w:val="21"/>
        </w:rPr>
        <w:lastRenderedPageBreak/>
        <w:t>z projektové dokumentace a soupisu prací, které byly součástí zadávacích podmínek veřejné zakázky, na jejímž základě byla tato smlouva uzavřena.</w:t>
      </w:r>
    </w:p>
    <w:p w14:paraId="3E0AD1A7" w14:textId="77777777" w:rsidR="003712C9" w:rsidRPr="00455D62" w:rsidRDefault="003712C9" w:rsidP="00CC5C84">
      <w:pPr>
        <w:numPr>
          <w:ilvl w:val="0"/>
          <w:numId w:val="29"/>
        </w:numPr>
        <w:tabs>
          <w:tab w:val="clear" w:pos="720"/>
          <w:tab w:val="num" w:pos="540"/>
        </w:tabs>
        <w:spacing w:before="120" w:after="120"/>
        <w:ind w:left="540" w:hanging="540"/>
        <w:jc w:val="both"/>
        <w:rPr>
          <w:sz w:val="21"/>
          <w:szCs w:val="21"/>
        </w:rPr>
      </w:pPr>
      <w:r w:rsidRPr="00455D62">
        <w:rPr>
          <w:sz w:val="21"/>
          <w:szCs w:val="21"/>
        </w:rPr>
        <w:t>Objednatel je oprávněn kontrolovat plnění této smlouvy průběžně. Zhotovitel je povinen ke kontrole poskytnout potřebnou součinnost.</w:t>
      </w:r>
    </w:p>
    <w:p w14:paraId="4019C4BE" w14:textId="77777777" w:rsidR="00A564E1" w:rsidRPr="00455D62" w:rsidRDefault="00A564E1" w:rsidP="00A564E1">
      <w:pPr>
        <w:spacing w:before="120" w:after="120"/>
        <w:ind w:left="360"/>
        <w:jc w:val="both"/>
        <w:rPr>
          <w:sz w:val="21"/>
          <w:szCs w:val="21"/>
        </w:rPr>
      </w:pPr>
    </w:p>
    <w:p w14:paraId="379D7508" w14:textId="77777777" w:rsidR="00127F87" w:rsidRPr="00455D62"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5D62">
        <w:rPr>
          <w:b/>
          <w:smallCaps/>
          <w:spacing w:val="20"/>
          <w:sz w:val="21"/>
          <w:szCs w:val="21"/>
        </w:rPr>
        <w:t>provádění stavby</w:t>
      </w:r>
    </w:p>
    <w:p w14:paraId="2E9F7CBD" w14:textId="10A176DA" w:rsidR="00766640" w:rsidRPr="00455D62" w:rsidRDefault="00766640"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 xml:space="preserve">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w:t>
      </w:r>
      <w:r w:rsidR="00D24E45">
        <w:rPr>
          <w:sz w:val="21"/>
          <w:szCs w:val="21"/>
        </w:rPr>
        <w:t xml:space="preserve"> </w:t>
      </w:r>
      <w:r w:rsidRPr="00455D62">
        <w:rPr>
          <w:sz w:val="21"/>
          <w:szCs w:val="21"/>
        </w:rPr>
        <w:t>požadavkům objednatele vyjádřeným v zadávacích podmínkách veřejné zakázky, na jejímž základě byla tato smlouva uzavřena.</w:t>
      </w:r>
    </w:p>
    <w:p w14:paraId="3781276B" w14:textId="77777777" w:rsidR="00766640" w:rsidRPr="00455D62" w:rsidRDefault="00766640"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70D1F5A8" w14:textId="77777777" w:rsidR="00DC735D" w:rsidRPr="00455D62" w:rsidRDefault="00DC735D"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 xml:space="preserve">Kontrola </w:t>
      </w:r>
    </w:p>
    <w:p w14:paraId="41CA1A4E" w14:textId="47514EEB" w:rsidR="003712C9" w:rsidRPr="00455D62" w:rsidRDefault="003712C9" w:rsidP="00CC5C84">
      <w:pPr>
        <w:numPr>
          <w:ilvl w:val="1"/>
          <w:numId w:val="25"/>
        </w:numPr>
        <w:tabs>
          <w:tab w:val="clear" w:pos="1443"/>
          <w:tab w:val="num" w:pos="900"/>
        </w:tabs>
        <w:spacing w:before="120" w:after="120"/>
        <w:ind w:left="851" w:hanging="425"/>
        <w:jc w:val="both"/>
        <w:rPr>
          <w:sz w:val="21"/>
          <w:szCs w:val="21"/>
        </w:rPr>
      </w:pPr>
      <w:r w:rsidRPr="00455D62">
        <w:rPr>
          <w:sz w:val="21"/>
          <w:szCs w:val="21"/>
        </w:rPr>
        <w:t>Zhotovitel je povinen postupovat v souladu s kontrolním a zkušebním plánem, který je přílohou této smlouvy. Je-li kontrolní a zkušební plán v rozporu a příslušnými technicko</w:t>
      </w:r>
      <w:r w:rsidR="00E80B71">
        <w:rPr>
          <w:sz w:val="21"/>
          <w:szCs w:val="21"/>
        </w:rPr>
        <w:t>-</w:t>
      </w:r>
      <w:r w:rsidRPr="00455D62">
        <w:rPr>
          <w:sz w:val="21"/>
          <w:szCs w:val="21"/>
        </w:rPr>
        <w:t>kvalitativními podmínkami, platí tyto TKP.</w:t>
      </w:r>
    </w:p>
    <w:p w14:paraId="015FE7F3" w14:textId="77777777" w:rsidR="003712C9" w:rsidRPr="00455D62" w:rsidRDefault="003712C9" w:rsidP="00CC5C84">
      <w:pPr>
        <w:numPr>
          <w:ilvl w:val="1"/>
          <w:numId w:val="25"/>
        </w:numPr>
        <w:tabs>
          <w:tab w:val="clear" w:pos="1443"/>
          <w:tab w:val="num" w:pos="900"/>
        </w:tabs>
        <w:spacing w:before="120" w:after="120"/>
        <w:ind w:left="851" w:hanging="425"/>
        <w:jc w:val="both"/>
        <w:rPr>
          <w:sz w:val="21"/>
          <w:szCs w:val="21"/>
        </w:rPr>
      </w:pPr>
      <w:r w:rsidRPr="00455D62">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5751FEF0" w14:textId="77777777" w:rsidR="003712C9" w:rsidRPr="00455D62" w:rsidRDefault="003712C9" w:rsidP="00CC5C84">
      <w:pPr>
        <w:numPr>
          <w:ilvl w:val="1"/>
          <w:numId w:val="25"/>
        </w:numPr>
        <w:tabs>
          <w:tab w:val="clear" w:pos="1443"/>
          <w:tab w:val="num" w:pos="900"/>
        </w:tabs>
        <w:spacing w:before="120" w:after="120"/>
        <w:ind w:left="851" w:hanging="425"/>
        <w:jc w:val="both"/>
        <w:rPr>
          <w:sz w:val="21"/>
          <w:szCs w:val="21"/>
        </w:rPr>
      </w:pPr>
      <w:r w:rsidRPr="00455D62">
        <w:rPr>
          <w:sz w:val="21"/>
          <w:szCs w:val="21"/>
        </w:rPr>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B30ACF" w:rsidRPr="00455D62">
        <w:rPr>
          <w:sz w:val="21"/>
          <w:szCs w:val="21"/>
        </w:rPr>
        <w:t xml:space="preserve">dnatele či další dotčené osoby </w:t>
      </w:r>
      <w:r w:rsidRPr="00455D62">
        <w:rPr>
          <w:sz w:val="21"/>
          <w:szCs w:val="21"/>
        </w:rPr>
        <w:t>k provedení kontroly, je zhotovitel povinen umožnit objedna</w:t>
      </w:r>
      <w:r w:rsidR="00B30ACF" w:rsidRPr="00455D62">
        <w:rPr>
          <w:sz w:val="21"/>
          <w:szCs w:val="21"/>
        </w:rPr>
        <w:t xml:space="preserve">teli či dalším dotčeným osobám </w:t>
      </w:r>
      <w:r w:rsidRPr="00455D62">
        <w:rPr>
          <w:sz w:val="21"/>
          <w:szCs w:val="21"/>
        </w:rPr>
        <w:t xml:space="preserve">kontrolu provést, a to i s odstraněním zakrytí a novým provedením zakrytí na náklady zhotovitele. Náklady na takovou kontrolu nese zhotovitel. </w:t>
      </w:r>
    </w:p>
    <w:p w14:paraId="7FAE16B9" w14:textId="77777777" w:rsidR="003712C9" w:rsidRPr="00455D62" w:rsidRDefault="003712C9" w:rsidP="00CC5C84">
      <w:pPr>
        <w:numPr>
          <w:ilvl w:val="1"/>
          <w:numId w:val="25"/>
        </w:numPr>
        <w:tabs>
          <w:tab w:val="clear" w:pos="1443"/>
          <w:tab w:val="num" w:pos="900"/>
        </w:tabs>
        <w:spacing w:before="120" w:after="120"/>
        <w:ind w:left="851" w:hanging="425"/>
        <w:jc w:val="both"/>
        <w:rPr>
          <w:sz w:val="21"/>
          <w:szCs w:val="21"/>
        </w:rPr>
      </w:pPr>
      <w:r w:rsidRPr="00455D62">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54AAC532" w14:textId="77777777" w:rsidR="003712C9" w:rsidRPr="00455D62" w:rsidRDefault="003712C9" w:rsidP="00CC5C84">
      <w:pPr>
        <w:numPr>
          <w:ilvl w:val="0"/>
          <w:numId w:val="25"/>
        </w:numPr>
        <w:tabs>
          <w:tab w:val="clear" w:pos="720"/>
          <w:tab w:val="num" w:pos="540"/>
        </w:tabs>
        <w:spacing w:before="120" w:after="120"/>
        <w:ind w:left="540" w:hanging="540"/>
        <w:jc w:val="both"/>
        <w:rPr>
          <w:sz w:val="21"/>
          <w:szCs w:val="21"/>
        </w:rPr>
      </w:pPr>
      <w:r w:rsidRPr="00455D62">
        <w:rPr>
          <w:sz w:val="21"/>
          <w:szCs w:val="21"/>
        </w:rPr>
        <w:t>Zhotovitel je povinen pořizovat a průběžně objednateli předávat dokumentaci stavby. Dokumentaci stavby tvoří originály následujících dokumentů:</w:t>
      </w:r>
    </w:p>
    <w:p w14:paraId="365BF119" w14:textId="77777777" w:rsidR="00697E5F" w:rsidRPr="00455D62" w:rsidRDefault="00127F87" w:rsidP="00CC5C84">
      <w:pPr>
        <w:numPr>
          <w:ilvl w:val="2"/>
          <w:numId w:val="12"/>
        </w:numPr>
        <w:tabs>
          <w:tab w:val="left" w:pos="1080"/>
        </w:tabs>
        <w:ind w:left="1076"/>
        <w:jc w:val="both"/>
        <w:rPr>
          <w:sz w:val="21"/>
          <w:szCs w:val="21"/>
        </w:rPr>
      </w:pPr>
      <w:r w:rsidRPr="00455D62">
        <w:rPr>
          <w:sz w:val="21"/>
          <w:szCs w:val="21"/>
        </w:rPr>
        <w:t>Stavební deník;</w:t>
      </w:r>
    </w:p>
    <w:p w14:paraId="003D0F12" w14:textId="77777777" w:rsidR="00127F87" w:rsidRPr="00455D62" w:rsidRDefault="00127F87" w:rsidP="00CC5C84">
      <w:pPr>
        <w:numPr>
          <w:ilvl w:val="2"/>
          <w:numId w:val="34"/>
        </w:numPr>
        <w:tabs>
          <w:tab w:val="left" w:pos="1080"/>
        </w:tabs>
        <w:ind w:left="1076"/>
        <w:jc w:val="both"/>
        <w:rPr>
          <w:sz w:val="21"/>
          <w:szCs w:val="21"/>
        </w:rPr>
      </w:pPr>
      <w:r w:rsidRPr="00455D62">
        <w:rPr>
          <w:sz w:val="21"/>
          <w:szCs w:val="21"/>
        </w:rPr>
        <w:t>Protokoly o průběhu a výsledku veškerých zkoušek a revizí;</w:t>
      </w:r>
    </w:p>
    <w:p w14:paraId="4177E7DA" w14:textId="77777777" w:rsidR="00C13E27" w:rsidRPr="00455D62" w:rsidRDefault="00127F87" w:rsidP="00CC5C84">
      <w:pPr>
        <w:numPr>
          <w:ilvl w:val="2"/>
          <w:numId w:val="34"/>
        </w:numPr>
        <w:tabs>
          <w:tab w:val="left" w:pos="1080"/>
        </w:tabs>
        <w:ind w:left="1076"/>
        <w:jc w:val="both"/>
        <w:rPr>
          <w:sz w:val="21"/>
          <w:szCs w:val="21"/>
        </w:rPr>
      </w:pPr>
      <w:r w:rsidRPr="00455D62">
        <w:rPr>
          <w:sz w:val="21"/>
          <w:szCs w:val="21"/>
        </w:rPr>
        <w:t>Certifikáty a prohlášení o shodě použitých materiálů a výrobků;</w:t>
      </w:r>
    </w:p>
    <w:p w14:paraId="0097D9C2" w14:textId="77777777" w:rsidR="00EB1770" w:rsidRPr="00455D62" w:rsidRDefault="00127F87" w:rsidP="00CC5C84">
      <w:pPr>
        <w:numPr>
          <w:ilvl w:val="2"/>
          <w:numId w:val="34"/>
        </w:numPr>
        <w:tabs>
          <w:tab w:val="left" w:pos="1080"/>
        </w:tabs>
        <w:ind w:left="1076"/>
        <w:jc w:val="both"/>
        <w:rPr>
          <w:sz w:val="21"/>
          <w:szCs w:val="21"/>
        </w:rPr>
      </w:pPr>
      <w:r w:rsidRPr="00455D62">
        <w:rPr>
          <w:sz w:val="21"/>
          <w:szCs w:val="21"/>
        </w:rPr>
        <w:t xml:space="preserve">Doklady o likvidaci odpadu - minimální obsah dokladu je stanoven v odst. </w:t>
      </w:r>
      <w:r w:rsidR="00620187" w:rsidRPr="00455D62">
        <w:rPr>
          <w:sz w:val="21"/>
          <w:szCs w:val="21"/>
        </w:rPr>
        <w:t>11</w:t>
      </w:r>
      <w:r w:rsidRPr="00455D62">
        <w:rPr>
          <w:sz w:val="21"/>
          <w:szCs w:val="21"/>
        </w:rPr>
        <w:t>. tohoto článku</w:t>
      </w:r>
      <w:r w:rsidR="00EB1770" w:rsidRPr="00455D62">
        <w:rPr>
          <w:sz w:val="21"/>
          <w:szCs w:val="21"/>
        </w:rPr>
        <w:t>;</w:t>
      </w:r>
    </w:p>
    <w:p w14:paraId="5C8987FE" w14:textId="77777777" w:rsidR="00BD3F45" w:rsidRPr="00455D62" w:rsidRDefault="00BD3F45" w:rsidP="00BD3F45">
      <w:pPr>
        <w:tabs>
          <w:tab w:val="left" w:pos="1080"/>
        </w:tabs>
        <w:ind w:left="1076"/>
        <w:jc w:val="both"/>
        <w:rPr>
          <w:sz w:val="21"/>
          <w:szCs w:val="21"/>
        </w:rPr>
      </w:pPr>
    </w:p>
    <w:p w14:paraId="23331509" w14:textId="77777777" w:rsidR="00127F87" w:rsidRPr="00455D62" w:rsidRDefault="00E5294C" w:rsidP="00BD7A32">
      <w:pPr>
        <w:spacing w:after="120"/>
        <w:ind w:left="539"/>
        <w:jc w:val="both"/>
        <w:rPr>
          <w:sz w:val="21"/>
          <w:szCs w:val="21"/>
        </w:rPr>
      </w:pPr>
      <w:r w:rsidRPr="00455D62">
        <w:rPr>
          <w:sz w:val="21"/>
          <w:szCs w:val="21"/>
        </w:rPr>
        <w:t>Dokumentace bude odpovídat požadavkům stanoveným právním řádem a požadavkům, které jsou dány účelem pořizování dokumentace daného druhu.</w:t>
      </w:r>
    </w:p>
    <w:p w14:paraId="79BABF93" w14:textId="77777777" w:rsidR="00766640" w:rsidRPr="00455D62" w:rsidRDefault="00766640" w:rsidP="00766640">
      <w:pPr>
        <w:tabs>
          <w:tab w:val="num" w:pos="540"/>
        </w:tabs>
        <w:spacing w:before="120" w:after="120"/>
        <w:ind w:left="539"/>
        <w:jc w:val="both"/>
        <w:rPr>
          <w:sz w:val="21"/>
          <w:szCs w:val="21"/>
        </w:rPr>
      </w:pPr>
      <w:r w:rsidRPr="00455D62">
        <w:rPr>
          <w:sz w:val="21"/>
          <w:szCs w:val="21"/>
        </w:rPr>
        <w:t>Zhotovitel je povinen průběžně předávat kopie dokladů tvořících dokumentaci stavby. Zhotovitel je povinen nejpozději do dokončení stavby předat originály dokladů tvořících dokumentaci stavby.</w:t>
      </w:r>
    </w:p>
    <w:p w14:paraId="0C546B48" w14:textId="77777777" w:rsidR="00DC004B" w:rsidRPr="00455D62" w:rsidRDefault="00127F87"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 xml:space="preserve">Stavební deník je základní dokumentací průběhu provádění díla. Zhotovitel je povinen vést stavební deník v souladu </w:t>
      </w:r>
      <w:r w:rsidR="004B7FCB" w:rsidRPr="00455D62">
        <w:rPr>
          <w:sz w:val="21"/>
          <w:szCs w:val="21"/>
        </w:rPr>
        <w:t>s § 166 zákona č. 283/2021 Sb., Stavební zákon</w:t>
      </w:r>
      <w:r w:rsidRPr="00455D62">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1DA46CD2" w14:textId="77777777" w:rsidR="00127F87" w:rsidRPr="00455D62" w:rsidRDefault="00127F87"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Poddodavatelé</w:t>
      </w:r>
      <w:r w:rsidR="00D24E45">
        <w:rPr>
          <w:sz w:val="21"/>
          <w:szCs w:val="21"/>
        </w:rPr>
        <w:t xml:space="preserve"> a jiní dodavatelé</w:t>
      </w:r>
    </w:p>
    <w:p w14:paraId="47EF6897" w14:textId="030F08F2" w:rsidR="00F45316" w:rsidRPr="00455D62" w:rsidRDefault="00F45316" w:rsidP="00CC5C84">
      <w:pPr>
        <w:pStyle w:val="Odstavecseseznamem"/>
        <w:numPr>
          <w:ilvl w:val="1"/>
          <w:numId w:val="21"/>
        </w:numPr>
        <w:tabs>
          <w:tab w:val="left" w:pos="1080"/>
        </w:tabs>
        <w:suppressAutoHyphens/>
        <w:spacing w:before="120" w:after="120"/>
        <w:ind w:left="1134" w:hanging="425"/>
        <w:jc w:val="both"/>
        <w:rPr>
          <w:sz w:val="21"/>
          <w:szCs w:val="21"/>
        </w:rPr>
      </w:pPr>
      <w:r w:rsidRPr="00455D62">
        <w:rPr>
          <w:sz w:val="21"/>
          <w:szCs w:val="21"/>
        </w:rPr>
        <w:lastRenderedPageBreak/>
        <w:t xml:space="preserve">Poddodavatel je osoba, pomocí které dodavatel plní určitou část díla nebo která má k plnění díla poskytnout určité věci či práva. Náplň činnosti stavbyvedoucího </w:t>
      </w:r>
      <w:r w:rsidR="00501811">
        <w:rPr>
          <w:sz w:val="21"/>
          <w:szCs w:val="21"/>
        </w:rPr>
        <w:t xml:space="preserve"> </w:t>
      </w:r>
      <w:r w:rsidRPr="00455D62">
        <w:rPr>
          <w:sz w:val="21"/>
          <w:szCs w:val="21"/>
        </w:rPr>
        <w:t>nelze plnit pomocí poddodavatele.</w:t>
      </w:r>
    </w:p>
    <w:p w14:paraId="468C3A74" w14:textId="77777777" w:rsidR="00F45316" w:rsidRPr="00455D62" w:rsidRDefault="00F45316" w:rsidP="00F45316">
      <w:pPr>
        <w:pStyle w:val="Odstavecseseznamem"/>
        <w:tabs>
          <w:tab w:val="left" w:pos="1080"/>
        </w:tabs>
        <w:suppressAutoHyphens/>
        <w:spacing w:before="120" w:after="120"/>
        <w:ind w:left="1440"/>
        <w:jc w:val="both"/>
        <w:rPr>
          <w:sz w:val="21"/>
          <w:szCs w:val="21"/>
        </w:rPr>
      </w:pPr>
    </w:p>
    <w:p w14:paraId="0CAB4691" w14:textId="77777777" w:rsidR="00AD14FD" w:rsidRPr="00455D62" w:rsidRDefault="00AD14FD" w:rsidP="00CC5C84">
      <w:pPr>
        <w:pStyle w:val="Odstavecseseznamem"/>
        <w:numPr>
          <w:ilvl w:val="1"/>
          <w:numId w:val="21"/>
        </w:numPr>
        <w:tabs>
          <w:tab w:val="left" w:pos="1080"/>
        </w:tabs>
        <w:suppressAutoHyphens/>
        <w:spacing w:before="120" w:after="120"/>
        <w:ind w:left="1134" w:hanging="425"/>
        <w:jc w:val="both"/>
        <w:rPr>
          <w:sz w:val="21"/>
          <w:szCs w:val="21"/>
        </w:rPr>
      </w:pPr>
      <w:r w:rsidRPr="00455D62">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5D62" w14:paraId="193BAC17"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21BED4A9" w14:textId="77777777" w:rsidR="00AD14FD" w:rsidRPr="00455D62" w:rsidRDefault="00AD14FD" w:rsidP="00403B46">
            <w:pPr>
              <w:tabs>
                <w:tab w:val="left" w:pos="61"/>
              </w:tabs>
              <w:spacing w:before="120" w:after="120"/>
              <w:ind w:left="61"/>
              <w:jc w:val="both"/>
              <w:rPr>
                <w:sz w:val="21"/>
                <w:szCs w:val="21"/>
              </w:rPr>
            </w:pPr>
            <w:r w:rsidRPr="00455D62">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30F122C6" w14:textId="77777777" w:rsidR="00AD14FD" w:rsidRPr="00455D62" w:rsidRDefault="00AD14FD" w:rsidP="00403B46">
            <w:pPr>
              <w:tabs>
                <w:tab w:val="left" w:pos="61"/>
              </w:tabs>
              <w:spacing w:before="120" w:after="120"/>
              <w:ind w:left="61"/>
              <w:jc w:val="center"/>
              <w:rPr>
                <w:sz w:val="21"/>
                <w:szCs w:val="21"/>
              </w:rPr>
            </w:pPr>
            <w:r w:rsidRPr="00455D62">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2DCFD56E" w14:textId="77777777" w:rsidR="00AD14FD" w:rsidRPr="00455D62" w:rsidRDefault="00AD14FD" w:rsidP="00403B46">
            <w:pPr>
              <w:tabs>
                <w:tab w:val="left" w:pos="61"/>
              </w:tabs>
              <w:spacing w:before="120" w:after="120"/>
              <w:ind w:left="61"/>
              <w:jc w:val="both"/>
              <w:rPr>
                <w:sz w:val="21"/>
                <w:szCs w:val="21"/>
              </w:rPr>
            </w:pPr>
            <w:r w:rsidRPr="00455D62">
              <w:rPr>
                <w:sz w:val="21"/>
                <w:szCs w:val="21"/>
              </w:rPr>
              <w:t xml:space="preserve">Rozsah prací </w:t>
            </w:r>
          </w:p>
        </w:tc>
      </w:tr>
      <w:tr w:rsidR="00AD14FD" w:rsidRPr="00455D62" w14:paraId="04E8B94C"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21459AA4" w14:textId="77777777" w:rsidR="00AD14FD" w:rsidRPr="00455D62" w:rsidRDefault="00AD14FD" w:rsidP="00403B46">
            <w:pPr>
              <w:tabs>
                <w:tab w:val="left" w:pos="61"/>
                <w:tab w:val="left" w:pos="6300"/>
              </w:tabs>
              <w:spacing w:before="120" w:after="120"/>
              <w:ind w:left="61"/>
              <w:rPr>
                <w:b/>
                <w:smallCaps/>
                <w:spacing w:val="20"/>
                <w:sz w:val="21"/>
                <w:szCs w:val="21"/>
              </w:rPr>
            </w:pPr>
            <w:permStart w:id="1439376561" w:edGrp="everyone"/>
            <w:r w:rsidRPr="00455D62">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4A4678" w14:textId="77777777" w:rsidR="00AD14FD" w:rsidRPr="00455D62" w:rsidRDefault="00AD14FD" w:rsidP="00403B46">
            <w:pPr>
              <w:tabs>
                <w:tab w:val="left" w:pos="61"/>
                <w:tab w:val="left" w:pos="6300"/>
              </w:tabs>
              <w:spacing w:before="120" w:after="120"/>
              <w:ind w:left="61"/>
              <w:jc w:val="center"/>
              <w:rPr>
                <w:b/>
                <w:sz w:val="21"/>
                <w:szCs w:val="21"/>
                <w:highlight w:val="yellow"/>
              </w:rPr>
            </w:pPr>
            <w:r w:rsidRPr="00455D62">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6A7E289B" w14:textId="77777777" w:rsidR="00AD14FD" w:rsidRPr="00455D62" w:rsidRDefault="00AD14FD" w:rsidP="00403B46">
            <w:pPr>
              <w:tabs>
                <w:tab w:val="left" w:pos="61"/>
                <w:tab w:val="left" w:pos="6300"/>
              </w:tabs>
              <w:spacing w:before="120" w:after="120"/>
              <w:ind w:left="61"/>
              <w:rPr>
                <w:b/>
                <w:smallCaps/>
                <w:spacing w:val="20"/>
                <w:sz w:val="21"/>
                <w:szCs w:val="21"/>
              </w:rPr>
            </w:pPr>
            <w:r w:rsidRPr="00455D62">
              <w:rPr>
                <w:b/>
                <w:sz w:val="21"/>
                <w:szCs w:val="21"/>
                <w:highlight w:val="yellow"/>
              </w:rPr>
              <w:t>***</w:t>
            </w:r>
          </w:p>
        </w:tc>
      </w:tr>
    </w:tbl>
    <w:permEnd w:id="1439376561"/>
    <w:p w14:paraId="6F195D2B" w14:textId="77777777" w:rsidR="00AD14FD" w:rsidRPr="00455D62" w:rsidRDefault="00AD14FD" w:rsidP="00AD14FD">
      <w:pPr>
        <w:tabs>
          <w:tab w:val="left" w:pos="1080"/>
        </w:tabs>
        <w:spacing w:before="120" w:after="120"/>
        <w:ind w:left="1080"/>
        <w:jc w:val="both"/>
        <w:rPr>
          <w:sz w:val="21"/>
          <w:szCs w:val="21"/>
        </w:rPr>
      </w:pPr>
      <w:r w:rsidRPr="00455D62">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w:t>
      </w:r>
      <w:r w:rsidR="00470527" w:rsidRPr="00455D62">
        <w:rPr>
          <w:sz w:val="21"/>
          <w:szCs w:val="21"/>
        </w:rPr>
        <w:t>nebo pokud v zadávacím řízení prokázal zhotovitel kvalifikaci prostřednictvím jiné osoby a nyní chce tuto část díla provádět sám</w:t>
      </w:r>
      <w:r w:rsidRPr="00455D62">
        <w:rPr>
          <w:sz w:val="21"/>
          <w:szCs w:val="21"/>
        </w:rPr>
        <w:t>. Objednatel si vyhrazuje právo navrhovanou změnu odmítnout, a to i opakovaně.</w:t>
      </w:r>
    </w:p>
    <w:p w14:paraId="75216AE8" w14:textId="77777777" w:rsidR="00AD14FD" w:rsidRPr="00455D62" w:rsidRDefault="00AD14FD" w:rsidP="00CC5C84">
      <w:pPr>
        <w:pStyle w:val="Odstavecseseznamem"/>
        <w:numPr>
          <w:ilvl w:val="1"/>
          <w:numId w:val="21"/>
        </w:numPr>
        <w:rPr>
          <w:sz w:val="21"/>
          <w:szCs w:val="21"/>
        </w:rPr>
      </w:pPr>
      <w:r w:rsidRPr="00455D62">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1E0F4596" w14:textId="77777777" w:rsidR="00AD14FD" w:rsidRPr="00455D62" w:rsidRDefault="00AD14FD" w:rsidP="00AD14FD">
      <w:pPr>
        <w:pStyle w:val="Odstavecseseznamem"/>
        <w:tabs>
          <w:tab w:val="left" w:pos="1080"/>
        </w:tabs>
        <w:suppressAutoHyphens/>
        <w:spacing w:before="120" w:after="120"/>
        <w:ind w:left="1134"/>
        <w:jc w:val="both"/>
        <w:rPr>
          <w:sz w:val="21"/>
          <w:szCs w:val="21"/>
        </w:rPr>
      </w:pPr>
    </w:p>
    <w:p w14:paraId="4AED5658" w14:textId="77777777" w:rsidR="00F45316" w:rsidRPr="00455D62" w:rsidRDefault="00F45316" w:rsidP="00CC5C84">
      <w:pPr>
        <w:pStyle w:val="Odstavecseseznamem"/>
        <w:numPr>
          <w:ilvl w:val="1"/>
          <w:numId w:val="21"/>
        </w:numPr>
        <w:rPr>
          <w:sz w:val="21"/>
          <w:szCs w:val="21"/>
        </w:rPr>
      </w:pPr>
      <w:r w:rsidRPr="00455D62">
        <w:rPr>
          <w:sz w:val="21"/>
          <w:szCs w:val="21"/>
        </w:rPr>
        <w:t>Zhotovitel odpovídá za činnost poddodavatele tak, jako by jí prováděl sám.</w:t>
      </w:r>
    </w:p>
    <w:p w14:paraId="0E16596B" w14:textId="77777777" w:rsidR="00766640" w:rsidRPr="00455D62" w:rsidRDefault="00766640" w:rsidP="00766640">
      <w:pPr>
        <w:pStyle w:val="Odstavecseseznamem"/>
        <w:rPr>
          <w:sz w:val="21"/>
          <w:szCs w:val="21"/>
        </w:rPr>
      </w:pPr>
    </w:p>
    <w:p w14:paraId="0A71237C" w14:textId="77777777" w:rsidR="00620187" w:rsidRPr="00455D62" w:rsidRDefault="00F45316" w:rsidP="00CC5C84">
      <w:pPr>
        <w:pStyle w:val="Odstavecseseznamem"/>
        <w:numPr>
          <w:ilvl w:val="1"/>
          <w:numId w:val="21"/>
        </w:numPr>
        <w:rPr>
          <w:sz w:val="21"/>
          <w:szCs w:val="21"/>
        </w:rPr>
      </w:pPr>
      <w:r w:rsidRPr="00455D62">
        <w:rPr>
          <w:sz w:val="21"/>
          <w:szCs w:val="21"/>
        </w:rPr>
        <w:t>Zhotovitel je povinen hradit poddodavatelům veškeré své peněžité závazky vůči poddodavatelům vzniklé z této smlouvy nebo v souvislosti s ní řádně a včas.</w:t>
      </w:r>
    </w:p>
    <w:p w14:paraId="316AF5B5" w14:textId="77777777" w:rsidR="00F45316" w:rsidRPr="00455D62" w:rsidRDefault="00F45316"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Bezpečnost a ochrana zdraví (BOZP)</w:t>
      </w:r>
    </w:p>
    <w:p w14:paraId="6F60FA4A" w14:textId="77777777" w:rsidR="00F45316" w:rsidRPr="00455D62" w:rsidRDefault="00F45316" w:rsidP="00CC5C84">
      <w:pPr>
        <w:pStyle w:val="Odstavecseseznamem"/>
        <w:numPr>
          <w:ilvl w:val="1"/>
          <w:numId w:val="22"/>
        </w:numPr>
        <w:tabs>
          <w:tab w:val="left" w:pos="1080"/>
        </w:tabs>
        <w:suppressAutoHyphens/>
        <w:spacing w:before="120" w:after="120"/>
        <w:jc w:val="both"/>
        <w:rPr>
          <w:sz w:val="21"/>
          <w:szCs w:val="21"/>
        </w:rPr>
      </w:pPr>
      <w:r w:rsidRPr="00455D62">
        <w:rPr>
          <w:sz w:val="21"/>
          <w:szCs w:val="21"/>
        </w:rPr>
        <w:t>Zhotovitel je odpovědný za BOZP. Zhotovitel je zejména povinen dodržovat veškeré bezpečnostní předpisy a dbát na bezpečnost všech osob, které mají právo být na staveništi.</w:t>
      </w:r>
    </w:p>
    <w:p w14:paraId="766EEB68" w14:textId="72D6DDF7" w:rsidR="000B4D5D" w:rsidRPr="00455D62" w:rsidRDefault="000B4D5D" w:rsidP="00CC5C84">
      <w:pPr>
        <w:numPr>
          <w:ilvl w:val="1"/>
          <w:numId w:val="22"/>
        </w:numPr>
        <w:spacing w:before="120" w:after="120"/>
        <w:jc w:val="both"/>
        <w:rPr>
          <w:sz w:val="21"/>
          <w:szCs w:val="21"/>
        </w:rPr>
      </w:pPr>
      <w:r w:rsidRPr="00455D62">
        <w:rPr>
          <w:sz w:val="21"/>
          <w:szCs w:val="21"/>
        </w:rPr>
        <w:t xml:space="preserve">Objednatelem </w:t>
      </w:r>
      <w:r w:rsidR="00F5749D">
        <w:rPr>
          <w:sz w:val="21"/>
          <w:szCs w:val="21"/>
        </w:rPr>
        <w:t>není</w:t>
      </w:r>
      <w:r w:rsidRPr="00455D62">
        <w:rPr>
          <w:sz w:val="21"/>
          <w:szCs w:val="21"/>
        </w:rPr>
        <w:t xml:space="preserve"> určen koordinátor BOZP na staveništi (dále jen „koordinátor BOZP“).</w:t>
      </w:r>
    </w:p>
    <w:p w14:paraId="72736419" w14:textId="071A3D00" w:rsidR="00F5749D" w:rsidRPr="006E1A5D" w:rsidRDefault="00F5749D" w:rsidP="006E1A5D">
      <w:pPr>
        <w:pStyle w:val="Odstavecseseznamem"/>
        <w:numPr>
          <w:ilvl w:val="1"/>
          <w:numId w:val="22"/>
        </w:numPr>
        <w:tabs>
          <w:tab w:val="left" w:pos="1134"/>
        </w:tabs>
        <w:suppressAutoHyphens/>
        <w:jc w:val="both"/>
        <w:rPr>
          <w:sz w:val="21"/>
          <w:szCs w:val="21"/>
        </w:rPr>
      </w:pPr>
      <w:r w:rsidRPr="006E1A5D">
        <w:rPr>
          <w:sz w:val="21"/>
          <w:szCs w:val="21"/>
        </w:rPr>
        <w:t>Vznikne-li v průběhu provádění díla zákonná nutnost určit koordinátora BOZP, zhotovitel to bezodkladně písemně oznámí objednateli.</w:t>
      </w:r>
    </w:p>
    <w:p w14:paraId="5083FC50" w14:textId="77777777" w:rsidR="00F5749D" w:rsidRPr="00455D62" w:rsidRDefault="00F5749D" w:rsidP="006E1A5D">
      <w:pPr>
        <w:pStyle w:val="Odstavecseseznamem"/>
        <w:tabs>
          <w:tab w:val="left" w:pos="1134"/>
        </w:tabs>
        <w:suppressAutoHyphens/>
        <w:ind w:left="1440"/>
        <w:jc w:val="both"/>
        <w:rPr>
          <w:sz w:val="21"/>
          <w:szCs w:val="21"/>
        </w:rPr>
      </w:pPr>
    </w:p>
    <w:p w14:paraId="64F55F92" w14:textId="77777777" w:rsidR="00F45316" w:rsidRPr="00455D62" w:rsidRDefault="00F45316" w:rsidP="00CC5C84">
      <w:pPr>
        <w:numPr>
          <w:ilvl w:val="0"/>
          <w:numId w:val="25"/>
        </w:numPr>
        <w:tabs>
          <w:tab w:val="clear" w:pos="720"/>
          <w:tab w:val="left" w:pos="540"/>
        </w:tabs>
        <w:spacing w:before="120" w:after="120"/>
        <w:ind w:left="540" w:hanging="540"/>
        <w:jc w:val="both"/>
        <w:rPr>
          <w:sz w:val="21"/>
          <w:szCs w:val="21"/>
        </w:rPr>
      </w:pPr>
      <w:r w:rsidRPr="00455D62">
        <w:rPr>
          <w:sz w:val="21"/>
          <w:szCs w:val="21"/>
        </w:rPr>
        <w:t>Objednatelem je urče</w:t>
      </w:r>
      <w:r w:rsidR="000B4D5D" w:rsidRPr="00455D62">
        <w:rPr>
          <w:sz w:val="21"/>
          <w:szCs w:val="21"/>
        </w:rPr>
        <w:t>n autorský dozor (dále jen „AD“</w:t>
      </w:r>
      <w:r w:rsidRPr="00455D62">
        <w:rPr>
          <w:sz w:val="21"/>
          <w:szCs w:val="21"/>
        </w:rPr>
        <w:t>)</w:t>
      </w:r>
      <w:r w:rsidR="00BC1A93" w:rsidRPr="00455D62">
        <w:rPr>
          <w:sz w:val="21"/>
          <w:szCs w:val="21"/>
        </w:rPr>
        <w:t xml:space="preserve"> a technický dozor (TD)</w:t>
      </w:r>
      <w:r w:rsidRPr="00455D62">
        <w:rPr>
          <w:sz w:val="21"/>
          <w:szCs w:val="21"/>
        </w:rPr>
        <w:t>.  Zhotovitel je povinen poskytnout součinnost určenému AD</w:t>
      </w:r>
      <w:r w:rsidR="00BC1A93" w:rsidRPr="00455D62">
        <w:rPr>
          <w:sz w:val="21"/>
          <w:szCs w:val="21"/>
        </w:rPr>
        <w:t xml:space="preserve"> a</w:t>
      </w:r>
      <w:r w:rsidR="00AD14FD" w:rsidRPr="00455D62">
        <w:rPr>
          <w:sz w:val="21"/>
          <w:szCs w:val="21"/>
        </w:rPr>
        <w:t xml:space="preserve"> </w:t>
      </w:r>
      <w:r w:rsidR="00BC1A93" w:rsidRPr="00455D62">
        <w:rPr>
          <w:sz w:val="21"/>
          <w:szCs w:val="21"/>
        </w:rPr>
        <w:t>TD</w:t>
      </w:r>
      <w:r w:rsidRPr="00455D62">
        <w:rPr>
          <w:sz w:val="21"/>
          <w:szCs w:val="21"/>
        </w:rPr>
        <w:t>.</w:t>
      </w:r>
    </w:p>
    <w:p w14:paraId="346062F8" w14:textId="77777777" w:rsidR="003712C9" w:rsidRPr="00455D62" w:rsidRDefault="0053618B" w:rsidP="00CC5C84">
      <w:pPr>
        <w:numPr>
          <w:ilvl w:val="0"/>
          <w:numId w:val="25"/>
        </w:numPr>
        <w:tabs>
          <w:tab w:val="clear" w:pos="720"/>
          <w:tab w:val="num" w:pos="540"/>
        </w:tabs>
        <w:spacing w:before="120" w:after="120"/>
        <w:ind w:left="540" w:hanging="540"/>
        <w:jc w:val="both"/>
        <w:rPr>
          <w:sz w:val="21"/>
          <w:szCs w:val="21"/>
        </w:rPr>
      </w:pPr>
      <w:r w:rsidRPr="00455D62">
        <w:rPr>
          <w:sz w:val="21"/>
          <w:szCs w:val="21"/>
        </w:rPr>
        <w:t>Zhotovitel se zavazuje udělit objednateli souhlas s předčasným užíváním stavby, nebo jejích jednotlivých úseků</w:t>
      </w:r>
      <w:r w:rsidR="009D3C16" w:rsidRPr="00455D62">
        <w:rPr>
          <w:sz w:val="21"/>
          <w:szCs w:val="21"/>
        </w:rPr>
        <w:t xml:space="preserve"> a uzavřít příslušnou dohodu v případě, že jej o to objednatel požádá.</w:t>
      </w:r>
      <w:r w:rsidRPr="00455D62">
        <w:rPr>
          <w:sz w:val="21"/>
          <w:szCs w:val="21"/>
        </w:rPr>
        <w:t xml:space="preserve"> </w:t>
      </w:r>
    </w:p>
    <w:p w14:paraId="70C19264" w14:textId="77777777" w:rsidR="003712C9" w:rsidRPr="00455D62" w:rsidRDefault="003712C9" w:rsidP="00CC5C84">
      <w:pPr>
        <w:numPr>
          <w:ilvl w:val="0"/>
          <w:numId w:val="25"/>
        </w:numPr>
        <w:tabs>
          <w:tab w:val="clear" w:pos="720"/>
          <w:tab w:val="num" w:pos="540"/>
        </w:tabs>
        <w:spacing w:before="120" w:after="120"/>
        <w:ind w:left="540" w:hanging="540"/>
        <w:jc w:val="both"/>
        <w:rPr>
          <w:sz w:val="21"/>
          <w:szCs w:val="21"/>
        </w:rPr>
      </w:pPr>
      <w:r w:rsidRPr="00455D62">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p>
    <w:p w14:paraId="4D19FF69" w14:textId="77777777" w:rsidR="003712C9" w:rsidRPr="00455D62" w:rsidRDefault="003712C9" w:rsidP="00CC5C84">
      <w:pPr>
        <w:numPr>
          <w:ilvl w:val="0"/>
          <w:numId w:val="25"/>
        </w:numPr>
        <w:tabs>
          <w:tab w:val="clear" w:pos="720"/>
          <w:tab w:val="num" w:pos="540"/>
        </w:tabs>
        <w:spacing w:before="120" w:after="120"/>
        <w:ind w:left="540" w:hanging="540"/>
        <w:jc w:val="both"/>
        <w:rPr>
          <w:sz w:val="21"/>
          <w:szCs w:val="21"/>
        </w:rPr>
      </w:pPr>
      <w:r w:rsidRPr="00455D62">
        <w:rPr>
          <w:sz w:val="21"/>
          <w:szCs w:val="21"/>
        </w:rPr>
        <w:t>Bude-li nepotřebný materiál likvidován jako odpad, musí doklad o likvidaci odpadu obsahovat minimálně:</w:t>
      </w:r>
    </w:p>
    <w:p w14:paraId="79684D5C"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Název příjemce odpadu včetně IČO.</w:t>
      </w:r>
    </w:p>
    <w:p w14:paraId="316CCA0B"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Název původce odpadu.</w:t>
      </w:r>
    </w:p>
    <w:p w14:paraId="358FD925"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Datum a čas uložení odpadu.</w:t>
      </w:r>
    </w:p>
    <w:p w14:paraId="6A8A2F6A"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Registrační značka auta, které odpad přivezlo.</w:t>
      </w:r>
    </w:p>
    <w:p w14:paraId="5249E094"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Hmotnost (příjezd, odjezd – výpočet hmotnosti (rozdíl hmotností).</w:t>
      </w:r>
    </w:p>
    <w:p w14:paraId="77397D42"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Původ odpadu (název stavby).</w:t>
      </w:r>
    </w:p>
    <w:p w14:paraId="7387319A"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Název odpadu.</w:t>
      </w:r>
    </w:p>
    <w:p w14:paraId="2486DF0D"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Kód odpadu.</w:t>
      </w:r>
    </w:p>
    <w:p w14:paraId="6527C42C"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Název či místo provozovny, kde se odpad ukládá.</w:t>
      </w:r>
    </w:p>
    <w:p w14:paraId="419DACA4"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Kdo odpad převzal.</w:t>
      </w:r>
    </w:p>
    <w:p w14:paraId="58F4F58E" w14:textId="77777777" w:rsidR="003712C9" w:rsidRPr="00455D62" w:rsidRDefault="003712C9" w:rsidP="00CC5C84">
      <w:pPr>
        <w:pStyle w:val="Odstavecseseznamem"/>
        <w:numPr>
          <w:ilvl w:val="2"/>
          <w:numId w:val="25"/>
        </w:numPr>
        <w:tabs>
          <w:tab w:val="clear" w:pos="2160"/>
          <w:tab w:val="num" w:pos="1418"/>
        </w:tabs>
        <w:ind w:left="1083" w:hanging="181"/>
        <w:rPr>
          <w:sz w:val="21"/>
          <w:szCs w:val="21"/>
          <w:lang w:eastAsia="en-US"/>
        </w:rPr>
      </w:pPr>
      <w:r w:rsidRPr="00455D62">
        <w:rPr>
          <w:sz w:val="21"/>
          <w:szCs w:val="21"/>
          <w:lang w:eastAsia="en-US"/>
        </w:rPr>
        <w:t>Kdo odpad odevzdal.</w:t>
      </w:r>
    </w:p>
    <w:p w14:paraId="487D2A98" w14:textId="77777777" w:rsidR="003712C9" w:rsidRPr="00455D62" w:rsidRDefault="003712C9" w:rsidP="003712C9">
      <w:pPr>
        <w:ind w:left="902"/>
        <w:rPr>
          <w:sz w:val="21"/>
          <w:szCs w:val="21"/>
          <w:lang w:eastAsia="en-US"/>
        </w:rPr>
      </w:pPr>
    </w:p>
    <w:p w14:paraId="04D7D32D" w14:textId="77777777" w:rsidR="003712C9" w:rsidRPr="00455D62" w:rsidRDefault="003712C9" w:rsidP="003712C9">
      <w:pPr>
        <w:spacing w:before="120" w:after="120"/>
        <w:ind w:left="567" w:hanging="567"/>
        <w:rPr>
          <w:sz w:val="21"/>
          <w:szCs w:val="21"/>
          <w:lang w:eastAsia="en-US"/>
        </w:rPr>
      </w:pPr>
      <w:r w:rsidRPr="00455D62">
        <w:rPr>
          <w:sz w:val="21"/>
          <w:szCs w:val="21"/>
          <w:lang w:eastAsia="en-US"/>
        </w:rPr>
        <w:t xml:space="preserve">           Bude-li nepotřebný materiál využit k jiným účelům v </w:t>
      </w:r>
      <w:r w:rsidR="003633E5" w:rsidRPr="00455D62">
        <w:rPr>
          <w:sz w:val="21"/>
          <w:szCs w:val="21"/>
          <w:lang w:eastAsia="en-US"/>
        </w:rPr>
        <w:t xml:space="preserve">souladu se zákonem o odpadech, </w:t>
      </w:r>
      <w:r w:rsidRPr="00455D62">
        <w:rPr>
          <w:sz w:val="21"/>
          <w:szCs w:val="21"/>
          <w:lang w:eastAsia="en-US"/>
        </w:rPr>
        <w:t>musí zhotovitel předložit minimálně tyto informace.</w:t>
      </w:r>
    </w:p>
    <w:p w14:paraId="66CD2389" w14:textId="77777777" w:rsidR="003712C9" w:rsidRPr="00455D62" w:rsidRDefault="003712C9" w:rsidP="00146192">
      <w:pPr>
        <w:pStyle w:val="Odstavecseseznamem"/>
        <w:numPr>
          <w:ilvl w:val="2"/>
          <w:numId w:val="9"/>
        </w:numPr>
        <w:spacing w:before="120" w:after="120"/>
        <w:rPr>
          <w:sz w:val="21"/>
          <w:szCs w:val="21"/>
          <w:lang w:eastAsia="en-US"/>
        </w:rPr>
      </w:pPr>
      <w:r w:rsidRPr="00455D62">
        <w:rPr>
          <w:sz w:val="21"/>
          <w:szCs w:val="21"/>
          <w:lang w:eastAsia="en-US"/>
        </w:rPr>
        <w:t>množství a druh materiálu.</w:t>
      </w:r>
    </w:p>
    <w:p w14:paraId="66D935D4" w14:textId="77777777" w:rsidR="003712C9" w:rsidRPr="00455D62" w:rsidRDefault="003712C9" w:rsidP="00146192">
      <w:pPr>
        <w:pStyle w:val="Odstavecseseznamem"/>
        <w:numPr>
          <w:ilvl w:val="2"/>
          <w:numId w:val="9"/>
        </w:numPr>
        <w:spacing w:before="120" w:after="120"/>
        <w:rPr>
          <w:sz w:val="21"/>
          <w:szCs w:val="21"/>
          <w:lang w:eastAsia="en-US"/>
        </w:rPr>
      </w:pPr>
      <w:r w:rsidRPr="00455D62">
        <w:rPr>
          <w:sz w:val="21"/>
          <w:szCs w:val="21"/>
          <w:lang w:eastAsia="en-US"/>
        </w:rPr>
        <w:t>způsob využití.</w:t>
      </w:r>
    </w:p>
    <w:p w14:paraId="35F2F7E8" w14:textId="77777777" w:rsidR="003712C9" w:rsidRPr="00455D62" w:rsidRDefault="003712C9" w:rsidP="00146192">
      <w:pPr>
        <w:pStyle w:val="Odstavecseseznamem"/>
        <w:numPr>
          <w:ilvl w:val="2"/>
          <w:numId w:val="9"/>
        </w:numPr>
        <w:spacing w:before="120" w:after="120"/>
        <w:rPr>
          <w:sz w:val="21"/>
          <w:szCs w:val="21"/>
          <w:lang w:eastAsia="en-US"/>
        </w:rPr>
      </w:pPr>
      <w:r w:rsidRPr="00455D62">
        <w:rPr>
          <w:sz w:val="21"/>
          <w:szCs w:val="21"/>
          <w:lang w:eastAsia="en-US"/>
        </w:rPr>
        <w:lastRenderedPageBreak/>
        <w:t>původ materiálu.</w:t>
      </w:r>
    </w:p>
    <w:p w14:paraId="451D5CB8" w14:textId="77777777" w:rsidR="003712C9" w:rsidRPr="00455D62" w:rsidRDefault="003712C9" w:rsidP="00146192">
      <w:pPr>
        <w:pStyle w:val="Odstavecseseznamem"/>
        <w:numPr>
          <w:ilvl w:val="2"/>
          <w:numId w:val="9"/>
        </w:numPr>
        <w:spacing w:before="120" w:after="120"/>
        <w:rPr>
          <w:sz w:val="21"/>
          <w:szCs w:val="21"/>
          <w:lang w:eastAsia="en-US"/>
        </w:rPr>
      </w:pPr>
      <w:r w:rsidRPr="00455D62">
        <w:rPr>
          <w:sz w:val="21"/>
          <w:szCs w:val="21"/>
          <w:lang w:eastAsia="en-US"/>
        </w:rPr>
        <w:t>komu byl materiál předán.</w:t>
      </w:r>
    </w:p>
    <w:p w14:paraId="127AC5BB" w14:textId="77777777" w:rsidR="003712C9" w:rsidRPr="00455D62" w:rsidRDefault="003712C9" w:rsidP="00146192">
      <w:pPr>
        <w:pStyle w:val="Odstavecseseznamem"/>
        <w:numPr>
          <w:ilvl w:val="2"/>
          <w:numId w:val="9"/>
        </w:numPr>
        <w:spacing w:before="120" w:after="120"/>
        <w:rPr>
          <w:sz w:val="21"/>
          <w:szCs w:val="21"/>
          <w:lang w:eastAsia="en-US"/>
        </w:rPr>
      </w:pPr>
      <w:r w:rsidRPr="00455D62">
        <w:rPr>
          <w:sz w:val="21"/>
          <w:szCs w:val="21"/>
          <w:lang w:eastAsia="en-US"/>
        </w:rPr>
        <w:t>datum předání.</w:t>
      </w:r>
    </w:p>
    <w:p w14:paraId="7C214FF3" w14:textId="77777777" w:rsidR="0033057F" w:rsidRPr="002814E8" w:rsidRDefault="0033057F" w:rsidP="0033057F">
      <w:pPr>
        <w:numPr>
          <w:ilvl w:val="0"/>
          <w:numId w:val="25"/>
        </w:numPr>
        <w:tabs>
          <w:tab w:val="clear" w:pos="720"/>
          <w:tab w:val="left" w:pos="540"/>
        </w:tabs>
        <w:spacing w:before="120" w:after="120"/>
        <w:ind w:left="540" w:hanging="540"/>
        <w:jc w:val="both"/>
        <w:rPr>
          <w:sz w:val="21"/>
          <w:szCs w:val="21"/>
        </w:rPr>
      </w:pPr>
      <w:r w:rsidRPr="002814E8">
        <w:rPr>
          <w:sz w:val="21"/>
          <w:szCs w:val="21"/>
        </w:rPr>
        <w:t>Zhotovitel je povinen umožnit případný archeologický dohled nad prováděnými stavebními pracemi a v případě nálezu záchranný archeologický průzkum.</w:t>
      </w:r>
    </w:p>
    <w:p w14:paraId="25051CBB" w14:textId="77777777" w:rsidR="0033057F" w:rsidRPr="002814E8" w:rsidRDefault="0033057F" w:rsidP="0033057F">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Zhotovitel bere na vědomí, že stavba bude prováděna </w:t>
      </w:r>
      <w:r>
        <w:rPr>
          <w:sz w:val="21"/>
          <w:szCs w:val="21"/>
        </w:rPr>
        <w:t>po etapách pomocí světelné signalizace.</w:t>
      </w:r>
    </w:p>
    <w:p w14:paraId="502C0AB9" w14:textId="24A3CC77" w:rsidR="0033057F" w:rsidRPr="002814E8" w:rsidRDefault="0033057F" w:rsidP="00477D2E">
      <w:pPr>
        <w:numPr>
          <w:ilvl w:val="0"/>
          <w:numId w:val="25"/>
        </w:numPr>
        <w:tabs>
          <w:tab w:val="clear" w:pos="720"/>
          <w:tab w:val="left" w:pos="540"/>
        </w:tabs>
        <w:spacing w:before="120" w:after="120"/>
        <w:ind w:left="540" w:hanging="540"/>
        <w:jc w:val="both"/>
        <w:rPr>
          <w:sz w:val="21"/>
          <w:szCs w:val="21"/>
          <w:u w:val="single"/>
        </w:rPr>
      </w:pPr>
      <w:r w:rsidRPr="002814E8">
        <w:rPr>
          <w:sz w:val="21"/>
          <w:szCs w:val="21"/>
          <w:u w:val="single"/>
        </w:rPr>
        <w:t xml:space="preserve">Zhotovitel se zavazuje ke vzájemné spolupráci a </w:t>
      </w:r>
      <w:r w:rsidR="00953415" w:rsidRPr="00953415">
        <w:rPr>
          <w:sz w:val="21"/>
          <w:szCs w:val="21"/>
          <w:u w:val="single"/>
        </w:rPr>
        <w:t xml:space="preserve">koordinaci stavby se stavbami jiných investorů v prostoru staveniště, zejména Správy a údržby silnic Jihomoravského kraje Dále pak se zhotovitelem </w:t>
      </w:r>
      <w:r w:rsidRPr="002814E8">
        <w:rPr>
          <w:sz w:val="21"/>
          <w:szCs w:val="21"/>
          <w:u w:val="single"/>
        </w:rPr>
        <w:t>SO 401 přeložkou sítě NN (EG.D) a SO 402 přeložkou kabelů CETIN a dále objektů.</w:t>
      </w:r>
    </w:p>
    <w:p w14:paraId="44A43E6A" w14:textId="77777777" w:rsidR="0033057F" w:rsidRPr="002814E8" w:rsidRDefault="0033057F" w:rsidP="0033057F">
      <w:pPr>
        <w:numPr>
          <w:ilvl w:val="0"/>
          <w:numId w:val="25"/>
        </w:numPr>
        <w:tabs>
          <w:tab w:val="left" w:pos="540"/>
        </w:tabs>
        <w:spacing w:before="120" w:after="120"/>
        <w:ind w:left="540" w:hanging="540"/>
        <w:jc w:val="both"/>
        <w:rPr>
          <w:sz w:val="21"/>
          <w:szCs w:val="21"/>
        </w:rPr>
      </w:pPr>
      <w:r w:rsidRPr="002814E8">
        <w:rPr>
          <w:sz w:val="21"/>
          <w:szCs w:val="21"/>
        </w:rPr>
        <w:t>Zhotovitel je povinen při provádění stavebních prací dodržet veškeré požadavky dle vyjádření dotčených osob uvedených v dokladové části projektové dokumentace.</w:t>
      </w:r>
    </w:p>
    <w:p w14:paraId="6BFB2EDD" w14:textId="77777777" w:rsidR="0033057F" w:rsidRPr="002814E8" w:rsidRDefault="0033057F" w:rsidP="0033057F">
      <w:pPr>
        <w:numPr>
          <w:ilvl w:val="0"/>
          <w:numId w:val="25"/>
        </w:numPr>
        <w:tabs>
          <w:tab w:val="clear" w:pos="720"/>
          <w:tab w:val="num" w:pos="567"/>
        </w:tabs>
        <w:spacing w:before="120" w:after="120"/>
        <w:ind w:hanging="720"/>
        <w:jc w:val="both"/>
        <w:rPr>
          <w:sz w:val="21"/>
          <w:szCs w:val="21"/>
        </w:rPr>
      </w:pPr>
      <w:r w:rsidRPr="002814E8">
        <w:rPr>
          <w:sz w:val="21"/>
          <w:szCs w:val="21"/>
        </w:rPr>
        <w:t>Zhotovitel se zavazuje, že</w:t>
      </w:r>
    </w:p>
    <w:p w14:paraId="1E41C3A2" w14:textId="77777777" w:rsidR="0033057F" w:rsidRPr="002814E8" w:rsidRDefault="0033057F" w:rsidP="0033057F">
      <w:pPr>
        <w:pStyle w:val="Odstavecseseznamem"/>
        <w:spacing w:before="120" w:after="120"/>
        <w:ind w:hanging="11"/>
        <w:jc w:val="both"/>
        <w:rPr>
          <w:sz w:val="21"/>
          <w:szCs w:val="21"/>
        </w:rPr>
      </w:pPr>
      <w:r w:rsidRPr="002814E8">
        <w:rPr>
          <w:sz w:val="21"/>
          <w:szCs w:val="21"/>
        </w:rPr>
        <w:t>a) zapojí do plnění dle této smlouvy výhradně osoby zaměstnané legálně v souladu s tuzemskou právní</w:t>
      </w:r>
      <w:r w:rsidRPr="002814E8">
        <w:rPr>
          <w:sz w:val="21"/>
          <w:szCs w:val="21"/>
        </w:rPr>
        <w:br/>
        <w:t xml:space="preserve">      úpravou,</w:t>
      </w:r>
    </w:p>
    <w:p w14:paraId="5BFACE54" w14:textId="77777777" w:rsidR="0033057F" w:rsidRPr="002814E8" w:rsidRDefault="0033057F" w:rsidP="0033057F">
      <w:pPr>
        <w:pStyle w:val="Odstavecseseznamem"/>
        <w:spacing w:before="120" w:after="120"/>
        <w:ind w:left="993" w:hanging="284"/>
        <w:jc w:val="both"/>
        <w:rPr>
          <w:sz w:val="21"/>
          <w:szCs w:val="21"/>
        </w:rPr>
      </w:pPr>
      <w:r w:rsidRPr="002814E8">
        <w:rPr>
          <w:sz w:val="21"/>
          <w:szCs w:val="21"/>
        </w:rPr>
        <w:t>b) bude vytvářet pro osoby zapojené do plnění této smlouvy důstojné pracovní podmínky, zejména důsledně dodržovat svoje povinnosti v oblasti ochrany bezpečnosti a zdraví při práci.</w:t>
      </w:r>
    </w:p>
    <w:p w14:paraId="3FCA5A5C" w14:textId="77777777" w:rsidR="0033057F" w:rsidRPr="002814E8" w:rsidRDefault="0033057F" w:rsidP="0033057F">
      <w:pPr>
        <w:pStyle w:val="Odstavecseseznamem"/>
        <w:spacing w:before="120" w:after="120"/>
        <w:ind w:hanging="11"/>
        <w:jc w:val="both"/>
        <w:rPr>
          <w:sz w:val="21"/>
          <w:szCs w:val="21"/>
        </w:rPr>
      </w:pPr>
      <w:r w:rsidRPr="002814E8">
        <w:rPr>
          <w:sz w:val="21"/>
          <w:szCs w:val="21"/>
        </w:rPr>
        <w:t>c)  bude dodržovat při plnění této smlouvy zásady ekologické likvidace odpadů.</w:t>
      </w:r>
    </w:p>
    <w:p w14:paraId="50F96033" w14:textId="14A2EBC4" w:rsidR="0033057F" w:rsidRPr="002814E8" w:rsidRDefault="0033057F" w:rsidP="0033057F">
      <w:pPr>
        <w:numPr>
          <w:ilvl w:val="0"/>
          <w:numId w:val="25"/>
        </w:numPr>
        <w:tabs>
          <w:tab w:val="clear" w:pos="720"/>
          <w:tab w:val="num" w:pos="567"/>
        </w:tabs>
        <w:spacing w:before="120" w:after="120"/>
        <w:ind w:left="567" w:hanging="567"/>
        <w:jc w:val="both"/>
        <w:rPr>
          <w:sz w:val="21"/>
          <w:szCs w:val="21"/>
        </w:rPr>
      </w:pPr>
      <w:r w:rsidRPr="002814E8">
        <w:rPr>
          <w:sz w:val="21"/>
          <w:szCs w:val="21"/>
        </w:rPr>
        <w:t>Zhotovitel je povinen na žádost objednatele kdykoliv během účinnosti této smlouvy splnění povinností dle odst. 1</w:t>
      </w:r>
      <w:r w:rsidR="00F5749D">
        <w:rPr>
          <w:sz w:val="21"/>
          <w:szCs w:val="21"/>
        </w:rPr>
        <w:t>6</w:t>
      </w:r>
      <w:r w:rsidRPr="002814E8">
        <w:rPr>
          <w:sz w:val="21"/>
          <w:szCs w:val="21"/>
        </w:rPr>
        <w:t>. tohoto článku doložit relevantními doklady apod.</w:t>
      </w:r>
    </w:p>
    <w:p w14:paraId="09EC6A22" w14:textId="77777777" w:rsidR="0033057F" w:rsidRPr="002814E8" w:rsidRDefault="0033057F" w:rsidP="0033057F">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2814E8">
        <w:rPr>
          <w:bCs/>
          <w:sz w:val="21"/>
          <w:szCs w:val="21"/>
        </w:rPr>
        <w:t xml:space="preserve">o omezujících opatřeních vůči některým osobám, subjektům a orgánům vzhledem k situaci na Ukrajině (v aktuálním znění) a Nařízení Rady (EU) č. 833/2014 </w:t>
      </w:r>
      <w:r w:rsidRPr="002814E8">
        <w:rPr>
          <w:bCs/>
          <w:sz w:val="21"/>
          <w:szCs w:val="21"/>
          <w:shd w:val="clear" w:color="auto" w:fill="FFFFFF"/>
        </w:rPr>
        <w:t>o omezujících opatřeních vzhledem k činnostem Ruska destabilizujícím situaci na Ukrajině (v aktuálním znění)</w:t>
      </w:r>
      <w:r w:rsidRPr="002814E8">
        <w:rPr>
          <w:sz w:val="21"/>
          <w:szCs w:val="21"/>
        </w:rPr>
        <w:t>.</w:t>
      </w:r>
    </w:p>
    <w:p w14:paraId="6F28412C" w14:textId="77777777" w:rsidR="004A4F5F" w:rsidRPr="004A4F5F" w:rsidRDefault="004A4F5F" w:rsidP="004A4F5F">
      <w:pPr>
        <w:tabs>
          <w:tab w:val="left" w:pos="540"/>
        </w:tabs>
        <w:spacing w:before="120" w:after="120"/>
        <w:ind w:left="540"/>
        <w:jc w:val="both"/>
        <w:rPr>
          <w:sz w:val="21"/>
          <w:szCs w:val="21"/>
        </w:rPr>
      </w:pPr>
    </w:p>
    <w:p w14:paraId="76591A19"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Prostor staveniště</w:t>
      </w:r>
    </w:p>
    <w:p w14:paraId="534B22E6" w14:textId="1874FADE" w:rsidR="00127F87" w:rsidRPr="00633C0E" w:rsidRDefault="00127F87" w:rsidP="00633C0E">
      <w:pPr>
        <w:numPr>
          <w:ilvl w:val="0"/>
          <w:numId w:val="2"/>
        </w:numPr>
        <w:tabs>
          <w:tab w:val="clear" w:pos="720"/>
          <w:tab w:val="num" w:pos="540"/>
        </w:tabs>
        <w:spacing w:before="120" w:after="120"/>
        <w:ind w:left="540" w:hanging="540"/>
        <w:jc w:val="both"/>
        <w:rPr>
          <w:sz w:val="21"/>
          <w:szCs w:val="21"/>
        </w:rPr>
      </w:pPr>
      <w:r w:rsidRPr="00766640">
        <w:rPr>
          <w:sz w:val="21"/>
          <w:szCs w:val="21"/>
        </w:rPr>
        <w:t>Zhotovitel se seznámil se stavem prostoru staveniště a poměry na něm. Zhotovitel je oprávněn prostor staveniště užívat výhradně k naplnění účelu této smlouvy.</w:t>
      </w:r>
      <w:r w:rsidR="00EA71CA" w:rsidRPr="00766640">
        <w:rPr>
          <w:sz w:val="21"/>
          <w:szCs w:val="21"/>
        </w:rPr>
        <w:t xml:space="preserve"> Staveniště je společné s</w:t>
      </w:r>
      <w:r w:rsidR="00633C0E">
        <w:rPr>
          <w:sz w:val="21"/>
          <w:szCs w:val="21"/>
        </w:rPr>
        <w:t>e</w:t>
      </w:r>
      <w:r w:rsidR="00633C0E" w:rsidRPr="00633C0E">
        <w:rPr>
          <w:sz w:val="21"/>
          <w:szCs w:val="21"/>
        </w:rPr>
        <w:t xml:space="preserve"> </w:t>
      </w:r>
      <w:r w:rsidR="00633C0E">
        <w:rPr>
          <w:sz w:val="21"/>
          <w:szCs w:val="21"/>
        </w:rPr>
        <w:t xml:space="preserve">stavbou </w:t>
      </w:r>
      <w:r w:rsidR="00633C0E" w:rsidRPr="003C3CEA">
        <w:rPr>
          <w:sz w:val="21"/>
          <w:szCs w:val="21"/>
        </w:rPr>
        <w:t>Správy a údržby silnic Jihomoravského kraje, příspěvkové organizace kraje</w:t>
      </w:r>
      <w:r w:rsidR="00F66A3B" w:rsidRPr="00633C0E">
        <w:rPr>
          <w:sz w:val="21"/>
          <w:szCs w:val="21"/>
        </w:rPr>
        <w:t>.</w:t>
      </w:r>
    </w:p>
    <w:p w14:paraId="0486A81A"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Prostor staveniště je vymezen zadáním stavby. Bude-li zhotovitel pro zhotovení stavby potřebovat prostor větší, zajistí jej na vlastní náklady.</w:t>
      </w:r>
    </w:p>
    <w:p w14:paraId="3CEB990E"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 xml:space="preserve">Zhotovitel je v souladu s projektovou dokumentací povinen: </w:t>
      </w:r>
    </w:p>
    <w:p w14:paraId="355B7CFD" w14:textId="77777777" w:rsidR="00772A5D" w:rsidRDefault="00772A5D" w:rsidP="00772A5D">
      <w:pPr>
        <w:numPr>
          <w:ilvl w:val="2"/>
          <w:numId w:val="2"/>
        </w:numPr>
        <w:tabs>
          <w:tab w:val="left" w:pos="1134"/>
        </w:tabs>
        <w:suppressAutoHyphens/>
        <w:ind w:firstLine="103"/>
        <w:jc w:val="both"/>
        <w:rPr>
          <w:sz w:val="21"/>
          <w:szCs w:val="21"/>
        </w:rPr>
      </w:pPr>
      <w:r w:rsidRPr="00766640">
        <w:rPr>
          <w:sz w:val="21"/>
          <w:szCs w:val="21"/>
        </w:rPr>
        <w:t>vytyčit obvod prostoru staveniště;</w:t>
      </w:r>
    </w:p>
    <w:p w14:paraId="11D6B3A7" w14:textId="77777777" w:rsidR="00395DE7" w:rsidRPr="00766640" w:rsidRDefault="00395DE7" w:rsidP="00772A5D">
      <w:pPr>
        <w:numPr>
          <w:ilvl w:val="2"/>
          <w:numId w:val="2"/>
        </w:numPr>
        <w:tabs>
          <w:tab w:val="left" w:pos="1134"/>
        </w:tabs>
        <w:suppressAutoHyphens/>
        <w:ind w:firstLine="103"/>
        <w:jc w:val="both"/>
        <w:rPr>
          <w:sz w:val="21"/>
          <w:szCs w:val="21"/>
        </w:rPr>
      </w:pPr>
      <w:r>
        <w:rPr>
          <w:sz w:val="21"/>
          <w:szCs w:val="21"/>
        </w:rPr>
        <w:t>vytýčení inženýrských sítí v prostoru staveniště;</w:t>
      </w:r>
    </w:p>
    <w:p w14:paraId="74B6DAEB" w14:textId="77777777" w:rsidR="00772A5D" w:rsidRDefault="005057A9" w:rsidP="008D7CE9">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r w:rsidR="00772A5D" w:rsidRPr="00766640">
        <w:rPr>
          <w:sz w:val="21"/>
          <w:szCs w:val="21"/>
        </w:rPr>
        <w:t xml:space="preserve">  zajistit zřízení a odstranění zařízení staveniště;</w:t>
      </w:r>
    </w:p>
    <w:p w14:paraId="6823CE76" w14:textId="228D34DB" w:rsidR="00772A5D" w:rsidRPr="0033057F" w:rsidRDefault="0032353D" w:rsidP="0015284E">
      <w:pPr>
        <w:pStyle w:val="Odstavecseseznamem"/>
        <w:numPr>
          <w:ilvl w:val="2"/>
          <w:numId w:val="2"/>
        </w:numPr>
        <w:tabs>
          <w:tab w:val="left" w:pos="993"/>
          <w:tab w:val="left" w:pos="1134"/>
        </w:tabs>
        <w:suppressAutoHyphens/>
        <w:ind w:firstLine="103"/>
        <w:jc w:val="both"/>
        <w:rPr>
          <w:sz w:val="21"/>
          <w:szCs w:val="21"/>
        </w:rPr>
      </w:pPr>
      <w:r w:rsidRPr="0033057F">
        <w:rPr>
          <w:sz w:val="21"/>
          <w:szCs w:val="21"/>
        </w:rPr>
        <w:t xml:space="preserve">   </w:t>
      </w:r>
      <w:r w:rsidR="00772A5D" w:rsidRPr="0033057F">
        <w:rPr>
          <w:sz w:val="21"/>
          <w:szCs w:val="21"/>
        </w:rPr>
        <w:t>provést veškerá bezpečnostní opatření.</w:t>
      </w:r>
    </w:p>
    <w:p w14:paraId="40B46ED1" w14:textId="77777777" w:rsidR="00772A5D" w:rsidRPr="00513186" w:rsidRDefault="00127F87" w:rsidP="001C4D38">
      <w:pPr>
        <w:numPr>
          <w:ilvl w:val="0"/>
          <w:numId w:val="2"/>
        </w:numPr>
        <w:tabs>
          <w:tab w:val="clear" w:pos="720"/>
          <w:tab w:val="num" w:pos="851"/>
        </w:tabs>
        <w:spacing w:before="120" w:after="120"/>
        <w:ind w:left="540" w:hanging="540"/>
        <w:jc w:val="both"/>
        <w:rPr>
          <w:sz w:val="21"/>
          <w:szCs w:val="21"/>
        </w:rPr>
      </w:pPr>
      <w:r w:rsidRPr="00766640">
        <w:rPr>
          <w:sz w:val="21"/>
          <w:szCs w:val="21"/>
        </w:rPr>
        <w:t xml:space="preserve">Zhotovitel je povinen zajistit organizaci dopravy v průběhu provádění díla, k tomuto účelu je zhotovitel zejména </w:t>
      </w:r>
      <w:r w:rsidRPr="00513186">
        <w:rPr>
          <w:sz w:val="21"/>
          <w:szCs w:val="21"/>
        </w:rPr>
        <w:t>povinen zajistit:</w:t>
      </w:r>
    </w:p>
    <w:p w14:paraId="46B4E8E8" w14:textId="2A1D58F7" w:rsidR="0033057F" w:rsidRPr="00513186" w:rsidRDefault="004A4F5F" w:rsidP="00CC5C84">
      <w:pPr>
        <w:numPr>
          <w:ilvl w:val="2"/>
          <w:numId w:val="13"/>
        </w:numPr>
        <w:tabs>
          <w:tab w:val="left" w:pos="1080"/>
        </w:tabs>
        <w:ind w:left="1134" w:hanging="283"/>
        <w:jc w:val="both"/>
        <w:rPr>
          <w:sz w:val="21"/>
          <w:szCs w:val="21"/>
        </w:rPr>
      </w:pPr>
      <w:r w:rsidRPr="00513186">
        <w:rPr>
          <w:rFonts w:cs="Calibri"/>
          <w:sz w:val="21"/>
          <w:szCs w:val="21"/>
        </w:rPr>
        <w:t xml:space="preserve"> </w:t>
      </w:r>
      <w:r w:rsidR="00513186">
        <w:rPr>
          <w:rFonts w:cs="Calibri"/>
          <w:sz w:val="21"/>
          <w:szCs w:val="21"/>
        </w:rPr>
        <w:t>z</w:t>
      </w:r>
      <w:r w:rsidR="0033057F" w:rsidRPr="00513186">
        <w:rPr>
          <w:rFonts w:cs="Calibri"/>
          <w:sz w:val="21"/>
          <w:szCs w:val="21"/>
        </w:rPr>
        <w:t xml:space="preserve">ajištění </w:t>
      </w:r>
      <w:r w:rsidR="00513186" w:rsidRPr="00513186">
        <w:rPr>
          <w:rFonts w:cs="Calibri"/>
          <w:sz w:val="21"/>
          <w:szCs w:val="21"/>
        </w:rPr>
        <w:t>povolení užívání veřejného prostranství;</w:t>
      </w:r>
    </w:p>
    <w:p w14:paraId="650C1B9E" w14:textId="1DC91846" w:rsidR="00772A5D" w:rsidRPr="005057A9" w:rsidRDefault="00772A5D" w:rsidP="00CC5C84">
      <w:pPr>
        <w:numPr>
          <w:ilvl w:val="2"/>
          <w:numId w:val="13"/>
        </w:numPr>
        <w:tabs>
          <w:tab w:val="left" w:pos="1080"/>
        </w:tabs>
        <w:ind w:left="1134" w:hanging="283"/>
        <w:jc w:val="both"/>
        <w:rPr>
          <w:sz w:val="21"/>
          <w:szCs w:val="21"/>
        </w:rPr>
      </w:pPr>
      <w:r w:rsidRPr="005057A9">
        <w:rPr>
          <w:sz w:val="21"/>
          <w:szCs w:val="21"/>
        </w:rPr>
        <w:t>po dohodě s vlastníky přístupy a příjezdy k sousedním nemovitostem.</w:t>
      </w:r>
    </w:p>
    <w:p w14:paraId="1C8C787B"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53F6D8BB" w14:textId="61DF2C4E"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1C4D38">
        <w:rPr>
          <w:sz w:val="21"/>
          <w:szCs w:val="21"/>
        </w:rPr>
        <w:t xml:space="preserve">, </w:t>
      </w:r>
      <w:r w:rsidRPr="00766640">
        <w:rPr>
          <w:sz w:val="21"/>
          <w:szCs w:val="21"/>
        </w:rPr>
        <w:t>projektanta, osob při výkonu veřejné správy, případně dalších osob, o kterých to objednatel určí.</w:t>
      </w:r>
    </w:p>
    <w:p w14:paraId="3FE553CD" w14:textId="77777777" w:rsidR="00A564E1" w:rsidRPr="00766640" w:rsidRDefault="00A564E1" w:rsidP="00A564E1">
      <w:pPr>
        <w:spacing w:before="120" w:after="120"/>
        <w:ind w:left="540"/>
        <w:jc w:val="both"/>
        <w:rPr>
          <w:sz w:val="21"/>
          <w:szCs w:val="21"/>
        </w:rPr>
      </w:pPr>
    </w:p>
    <w:p w14:paraId="5BCCBF74"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Změny zadání stavby</w:t>
      </w:r>
    </w:p>
    <w:p w14:paraId="58D9B921" w14:textId="64D3B5BA" w:rsidR="008D7CE9" w:rsidRPr="00766640" w:rsidRDefault="008D7CE9" w:rsidP="00975032">
      <w:pPr>
        <w:numPr>
          <w:ilvl w:val="0"/>
          <w:numId w:val="3"/>
        </w:numPr>
        <w:tabs>
          <w:tab w:val="clear" w:pos="720"/>
          <w:tab w:val="num" w:pos="540"/>
        </w:tabs>
        <w:spacing w:before="120" w:after="120"/>
        <w:ind w:left="540" w:hanging="540"/>
        <w:jc w:val="both"/>
        <w:rPr>
          <w:sz w:val="21"/>
          <w:szCs w:val="21"/>
        </w:rPr>
      </w:pPr>
      <w:r w:rsidRPr="00766640">
        <w:rPr>
          <w:sz w:val="21"/>
          <w:szCs w:val="21"/>
        </w:rPr>
        <w:t>Zhotovitel je povi</w:t>
      </w:r>
      <w:r w:rsidR="00EA71CA" w:rsidRPr="00766640">
        <w:rPr>
          <w:sz w:val="21"/>
          <w:szCs w:val="21"/>
        </w:rPr>
        <w:t>nen neprodleně, nejpozději do 10</w:t>
      </w:r>
      <w:r w:rsidRPr="00766640">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766640">
        <w:rPr>
          <w:sz w:val="21"/>
          <w:szCs w:val="21"/>
        </w:rPr>
        <w:t>e zhotovitel nemůže požadovat v </w:t>
      </w:r>
      <w:r w:rsidRPr="00766640">
        <w:rPr>
          <w:sz w:val="21"/>
          <w:szCs w:val="21"/>
        </w:rPr>
        <w:t>budoucnu touto změnou argumentov</w:t>
      </w:r>
      <w:r w:rsidR="00B824EF">
        <w:rPr>
          <w:sz w:val="21"/>
          <w:szCs w:val="21"/>
        </w:rPr>
        <w:t>an</w:t>
      </w:r>
      <w:r w:rsidRPr="00766640">
        <w:rPr>
          <w:sz w:val="21"/>
          <w:szCs w:val="21"/>
        </w:rPr>
        <w:t>ou nutnost změny lhůty plnění, i kd</w:t>
      </w:r>
      <w:r w:rsidR="00132CD8" w:rsidRPr="00766640">
        <w:rPr>
          <w:sz w:val="21"/>
          <w:szCs w:val="21"/>
        </w:rPr>
        <w:t>yby tato byla oprávněná dle čl. </w:t>
      </w:r>
      <w:r w:rsidRPr="00852C36">
        <w:rPr>
          <w:sz w:val="21"/>
          <w:szCs w:val="21"/>
        </w:rPr>
        <w:t xml:space="preserve">V. </w:t>
      </w:r>
      <w:r w:rsidRPr="00766640">
        <w:rPr>
          <w:sz w:val="21"/>
          <w:szCs w:val="21"/>
        </w:rPr>
        <w:t xml:space="preserve">odst. </w:t>
      </w:r>
      <w:r w:rsidR="00F5749D">
        <w:rPr>
          <w:sz w:val="21"/>
          <w:szCs w:val="21"/>
        </w:rPr>
        <w:t>9</w:t>
      </w:r>
      <w:r w:rsidRPr="00766640">
        <w:rPr>
          <w:sz w:val="21"/>
          <w:szCs w:val="21"/>
        </w:rPr>
        <w:t>. této smlouvy nebo změnu ceny díla dle tohoto odstavce.</w:t>
      </w:r>
    </w:p>
    <w:p w14:paraId="33A007B9"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zjištěno, že některé z prací, které jsou součástí zadání stavby, není účelné provádět, sepíše se o tom záznam do stavebního deníku. </w:t>
      </w:r>
    </w:p>
    <w:p w14:paraId="1D550ACB"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628BC544"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Bude-li zhotovitel vyzván k podání nabídky související s touto smlouvou, je povinen nabídku předložit. Součástí nabídky bude oceněný soupis prací ve formátu *.pdf  a  ve formátu XC4 - *.xml.</w:t>
      </w:r>
    </w:p>
    <w:p w14:paraId="271BB266"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Nabídková cena dodatečných a nových prací bude určena následovně: </w:t>
      </w:r>
    </w:p>
    <w:p w14:paraId="6C97ADB9" w14:textId="77777777" w:rsidR="00766640" w:rsidRPr="004E697D" w:rsidRDefault="00766640" w:rsidP="00766640">
      <w:pPr>
        <w:numPr>
          <w:ilvl w:val="1"/>
          <w:numId w:val="3"/>
        </w:numPr>
        <w:tabs>
          <w:tab w:val="clear" w:pos="810"/>
          <w:tab w:val="num" w:pos="900"/>
        </w:tabs>
        <w:spacing w:before="120" w:after="120"/>
        <w:ind w:left="900" w:hanging="360"/>
        <w:jc w:val="both"/>
        <w:rPr>
          <w:sz w:val="22"/>
          <w:szCs w:val="22"/>
        </w:rPr>
      </w:pPr>
      <w:r w:rsidRPr="004E697D">
        <w:rPr>
          <w:sz w:val="22"/>
          <w:szCs w:val="22"/>
        </w:rPr>
        <w:t>Zhotovitel ocení dodatečné práce výší odpovídající výši jednotkových cen uvedených v rozpočtu (zhotovitelem oceněném soupisu prací), který je přílohou této smlouvy.</w:t>
      </w:r>
    </w:p>
    <w:p w14:paraId="11F074AA" w14:textId="77777777" w:rsidR="00127F87" w:rsidRPr="00766640" w:rsidRDefault="00127F87" w:rsidP="00E83177">
      <w:pPr>
        <w:numPr>
          <w:ilvl w:val="1"/>
          <w:numId w:val="3"/>
        </w:numPr>
        <w:tabs>
          <w:tab w:val="clear" w:pos="810"/>
          <w:tab w:val="num" w:pos="900"/>
        </w:tabs>
        <w:spacing w:before="120" w:after="120"/>
        <w:ind w:left="900" w:hanging="360"/>
        <w:jc w:val="both"/>
        <w:rPr>
          <w:sz w:val="21"/>
          <w:szCs w:val="21"/>
        </w:rPr>
      </w:pPr>
      <w:r w:rsidRPr="00766640">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C4D38" w:rsidRPr="006E51E1" w14:paraId="17A28918" w14:textId="77777777" w:rsidTr="00E80B71">
        <w:trPr>
          <w:trHeight w:val="531"/>
        </w:trPr>
        <w:tc>
          <w:tcPr>
            <w:tcW w:w="4678" w:type="dxa"/>
            <w:vAlign w:val="center"/>
          </w:tcPr>
          <w:p w14:paraId="50B86B4F" w14:textId="77777777"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Cena dodatečných prací či dodávek</w:t>
            </w:r>
          </w:p>
        </w:tc>
        <w:tc>
          <w:tcPr>
            <w:tcW w:w="390" w:type="dxa"/>
            <w:vAlign w:val="center"/>
          </w:tcPr>
          <w:p w14:paraId="4DF98F76" w14:textId="77777777" w:rsidR="001C4D38" w:rsidRPr="006E51E1" w:rsidRDefault="001C4D38" w:rsidP="00E80B71">
            <w:pPr>
              <w:spacing w:line="252" w:lineRule="auto"/>
              <w:jc w:val="center"/>
              <w:rPr>
                <w:color w:val="000000" w:themeColor="text1"/>
                <w:sz w:val="21"/>
                <w:szCs w:val="21"/>
              </w:rPr>
            </w:pPr>
          </w:p>
        </w:tc>
        <w:tc>
          <w:tcPr>
            <w:tcW w:w="5397" w:type="dxa"/>
            <w:vAlign w:val="center"/>
          </w:tcPr>
          <w:p w14:paraId="7A0192EE" w14:textId="77777777"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 xml:space="preserve">Dílčí nabídková cena pro část </w:t>
            </w:r>
            <w:r>
              <w:rPr>
                <w:color w:val="000000" w:themeColor="text1"/>
                <w:sz w:val="21"/>
                <w:szCs w:val="21"/>
              </w:rPr>
              <w:t>města</w:t>
            </w:r>
          </w:p>
          <w:p w14:paraId="296EB856" w14:textId="61C48898" w:rsidR="001C4D38" w:rsidRPr="006E51E1" w:rsidRDefault="001C4D38" w:rsidP="00953415">
            <w:pPr>
              <w:spacing w:line="252" w:lineRule="auto"/>
              <w:jc w:val="center"/>
              <w:rPr>
                <w:color w:val="000000" w:themeColor="text1"/>
                <w:sz w:val="21"/>
                <w:szCs w:val="21"/>
              </w:rPr>
            </w:pPr>
            <w:r w:rsidRPr="006E51E1">
              <w:rPr>
                <w:color w:val="000000" w:themeColor="text1"/>
                <w:sz w:val="21"/>
                <w:szCs w:val="21"/>
              </w:rPr>
              <w:t>(Cena uvedená v čl. VI. odst. 1 této smlouvy)</w:t>
            </w:r>
          </w:p>
        </w:tc>
      </w:tr>
      <w:tr w:rsidR="001C4D38" w:rsidRPr="006E51E1" w14:paraId="56A4DCCD" w14:textId="77777777" w:rsidTr="00E80B71">
        <w:trPr>
          <w:trHeight w:val="252"/>
        </w:trPr>
        <w:tc>
          <w:tcPr>
            <w:tcW w:w="4678" w:type="dxa"/>
            <w:vAlign w:val="center"/>
          </w:tcPr>
          <w:p w14:paraId="51722CFE" w14:textId="77777777" w:rsidR="001C4D38" w:rsidRPr="006E51E1" w:rsidRDefault="001C4D38" w:rsidP="00E80B71">
            <w:pPr>
              <w:spacing w:line="252" w:lineRule="auto"/>
              <w:rPr>
                <w:color w:val="000000" w:themeColor="text1"/>
                <w:sz w:val="21"/>
                <w:szCs w:val="21"/>
              </w:rPr>
            </w:pPr>
            <w:r w:rsidRPr="006E51E1">
              <w:rPr>
                <w:color w:val="000000" w:themeColor="text1"/>
                <w:sz w:val="21"/>
                <w:szCs w:val="21"/>
              </w:rPr>
              <w:t>----------------------------------------------------------</w:t>
            </w:r>
          </w:p>
        </w:tc>
        <w:tc>
          <w:tcPr>
            <w:tcW w:w="390" w:type="dxa"/>
            <w:vAlign w:val="center"/>
          </w:tcPr>
          <w:p w14:paraId="2434ECDC" w14:textId="77777777"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w:t>
            </w:r>
          </w:p>
        </w:tc>
        <w:tc>
          <w:tcPr>
            <w:tcW w:w="5397" w:type="dxa"/>
            <w:vAlign w:val="center"/>
          </w:tcPr>
          <w:p w14:paraId="1D6F6C92" w14:textId="77777777"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w:t>
            </w:r>
          </w:p>
        </w:tc>
      </w:tr>
      <w:tr w:rsidR="001C4D38" w:rsidRPr="006E51E1" w14:paraId="1E519EFB" w14:textId="77777777" w:rsidTr="00E80B71">
        <w:trPr>
          <w:trHeight w:val="266"/>
        </w:trPr>
        <w:tc>
          <w:tcPr>
            <w:tcW w:w="4678" w:type="dxa"/>
            <w:vAlign w:val="center"/>
          </w:tcPr>
          <w:p w14:paraId="0DB7946B" w14:textId="28EF7BE9"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Cena uvedená v sazebníku OTSKP</w:t>
            </w:r>
            <w:r>
              <w:rPr>
                <w:color w:val="000000" w:themeColor="text1"/>
                <w:sz w:val="21"/>
                <w:szCs w:val="21"/>
              </w:rPr>
              <w:t xml:space="preserve"> </w:t>
            </w:r>
            <w:r w:rsidRPr="006E51E1">
              <w:rPr>
                <w:color w:val="000000" w:themeColor="text1"/>
                <w:sz w:val="21"/>
                <w:szCs w:val="21"/>
              </w:rPr>
              <w:t xml:space="preserve"> aktuálně platném v době provádění prací</w:t>
            </w:r>
          </w:p>
        </w:tc>
        <w:tc>
          <w:tcPr>
            <w:tcW w:w="390" w:type="dxa"/>
            <w:vAlign w:val="center"/>
          </w:tcPr>
          <w:p w14:paraId="56C58E95" w14:textId="77777777" w:rsidR="001C4D38" w:rsidRPr="006E51E1" w:rsidRDefault="001C4D38" w:rsidP="00E80B71">
            <w:pPr>
              <w:spacing w:line="252" w:lineRule="auto"/>
              <w:jc w:val="center"/>
              <w:rPr>
                <w:color w:val="000000" w:themeColor="text1"/>
                <w:sz w:val="21"/>
                <w:szCs w:val="21"/>
              </w:rPr>
            </w:pPr>
          </w:p>
        </w:tc>
        <w:tc>
          <w:tcPr>
            <w:tcW w:w="5397" w:type="dxa"/>
            <w:vAlign w:val="center"/>
          </w:tcPr>
          <w:p w14:paraId="73FBCF6E" w14:textId="77777777" w:rsidR="001C4D38" w:rsidRPr="006E51E1" w:rsidRDefault="001C4D38" w:rsidP="00E80B71">
            <w:pPr>
              <w:spacing w:line="252" w:lineRule="auto"/>
              <w:jc w:val="center"/>
              <w:rPr>
                <w:color w:val="000000" w:themeColor="text1"/>
                <w:sz w:val="21"/>
                <w:szCs w:val="21"/>
              </w:rPr>
            </w:pPr>
            <w:r w:rsidRPr="006E51E1">
              <w:rPr>
                <w:color w:val="000000" w:themeColor="text1"/>
                <w:sz w:val="21"/>
                <w:szCs w:val="21"/>
              </w:rPr>
              <w:t>Předpokládaná cena Veřejné zakázky pro čá</w:t>
            </w:r>
            <w:r>
              <w:rPr>
                <w:color w:val="000000" w:themeColor="text1"/>
                <w:sz w:val="21"/>
                <w:szCs w:val="21"/>
              </w:rPr>
              <w:t>st města</w:t>
            </w:r>
            <w:r w:rsidRPr="006E51E1">
              <w:rPr>
                <w:color w:val="000000" w:themeColor="text1"/>
                <w:sz w:val="21"/>
                <w:szCs w:val="21"/>
              </w:rPr>
              <w:t xml:space="preserve"> uvedená v zadávací dokumentaci*</w:t>
            </w:r>
          </w:p>
        </w:tc>
      </w:tr>
    </w:tbl>
    <w:p w14:paraId="3C4CCBF1" w14:textId="77777777" w:rsidR="00127F87" w:rsidRPr="00766640" w:rsidRDefault="00127F87" w:rsidP="00127F87">
      <w:pPr>
        <w:spacing w:before="120" w:after="120"/>
        <w:jc w:val="both"/>
        <w:rPr>
          <w:sz w:val="21"/>
          <w:szCs w:val="21"/>
        </w:rPr>
      </w:pPr>
    </w:p>
    <w:p w14:paraId="69389E56" w14:textId="77777777" w:rsidR="00127F87" w:rsidRPr="00766640" w:rsidRDefault="00127F87" w:rsidP="00127F87">
      <w:pPr>
        <w:spacing w:before="120" w:after="120"/>
        <w:ind w:left="709"/>
        <w:jc w:val="both"/>
        <w:rPr>
          <w:sz w:val="21"/>
          <w:szCs w:val="21"/>
        </w:rPr>
      </w:pPr>
      <w:r w:rsidRPr="00766640">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3905B9">
        <w:rPr>
          <w:sz w:val="21"/>
          <w:szCs w:val="21"/>
        </w:rPr>
        <w:t>veřejné zakázky</w:t>
      </w:r>
      <w:r w:rsidRPr="00766640">
        <w:rPr>
          <w:sz w:val="21"/>
          <w:szCs w:val="21"/>
        </w:rPr>
        <w:t xml:space="preserve"> včetně těchto úprav</w:t>
      </w:r>
      <w:r w:rsidR="00EA71CA" w:rsidRPr="00766640">
        <w:rPr>
          <w:sz w:val="21"/>
          <w:szCs w:val="21"/>
        </w:rPr>
        <w:t>.</w:t>
      </w:r>
    </w:p>
    <w:p w14:paraId="3C1F3584" w14:textId="77777777" w:rsidR="00EA71CA" w:rsidRPr="00766640" w:rsidRDefault="00EA71CA" w:rsidP="00EA71CA">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1454CE7D" w14:textId="77777777" w:rsidR="00A95466"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Nelze-li jednotkovou cenu určit výše popsanými způsoby, použije se cena přiměřená s přihlédnutím k ceně obvyklé.</w:t>
      </w:r>
    </w:p>
    <w:p w14:paraId="14825A78" w14:textId="77777777" w:rsidR="00127F87"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Zhotovitel může předložit i nabídku pro objednatele výhodnější.</w:t>
      </w:r>
    </w:p>
    <w:p w14:paraId="67D564E4"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K dodatečným a novým pracím bude uzavřen dodatek k této smlouvě. Dodatečné</w:t>
      </w:r>
      <w:r w:rsidR="00EA71CA" w:rsidRPr="00766640">
        <w:rPr>
          <w:sz w:val="21"/>
          <w:szCs w:val="21"/>
        </w:rPr>
        <w:t xml:space="preserve"> a nové</w:t>
      </w:r>
      <w:r w:rsidRPr="00766640">
        <w:rPr>
          <w:sz w:val="21"/>
          <w:szCs w:val="21"/>
        </w:rPr>
        <w:t xml:space="preserve"> práce lze fakturovat pouze na základě uzavřeného dodatku. Provádí-li zhotovitel práce, které nejsou v této smlouvě sjednány, plat</w:t>
      </w:r>
      <w:r w:rsidR="00132CD8" w:rsidRPr="00766640">
        <w:rPr>
          <w:sz w:val="21"/>
          <w:szCs w:val="21"/>
        </w:rPr>
        <w:t>í, že je provádí na svůj náklad.</w:t>
      </w:r>
    </w:p>
    <w:p w14:paraId="008C5A9F" w14:textId="77777777" w:rsidR="00132CD8" w:rsidRPr="00766640" w:rsidRDefault="00132CD8" w:rsidP="00132CD8">
      <w:pPr>
        <w:spacing w:before="120" w:after="120"/>
        <w:ind w:left="540"/>
        <w:jc w:val="both"/>
        <w:rPr>
          <w:sz w:val="21"/>
          <w:szCs w:val="21"/>
        </w:rPr>
      </w:pPr>
    </w:p>
    <w:p w14:paraId="237D266F"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Oprávněné osoby smluvních stran</w:t>
      </w:r>
    </w:p>
    <w:p w14:paraId="13382B4C" w14:textId="639B7331"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Oprávněnými osobami objednatele jsou:</w:t>
      </w:r>
      <w:r w:rsidR="00DE680D">
        <w:rPr>
          <w:sz w:val="21"/>
          <w:szCs w:val="21"/>
        </w:rPr>
        <w:t xml:space="preserve"> starosta</w:t>
      </w:r>
      <w:r w:rsidR="00C9186A">
        <w:rPr>
          <w:sz w:val="21"/>
          <w:szCs w:val="21"/>
        </w:rPr>
        <w:t xml:space="preserve"> </w:t>
      </w:r>
      <w:r w:rsidRPr="00766640">
        <w:rPr>
          <w:sz w:val="21"/>
          <w:szCs w:val="21"/>
        </w:rPr>
        <w:t>a technický dozor</w:t>
      </w:r>
      <w:r w:rsidR="00E560AD" w:rsidRPr="00766640">
        <w:rPr>
          <w:sz w:val="21"/>
          <w:szCs w:val="21"/>
        </w:rPr>
        <w:t xml:space="preserve"> investora</w:t>
      </w:r>
      <w:r w:rsidRPr="00766640">
        <w:rPr>
          <w:sz w:val="21"/>
          <w:szCs w:val="21"/>
        </w:rPr>
        <w:t>.</w:t>
      </w:r>
    </w:p>
    <w:p w14:paraId="6CE1BFB6" w14:textId="77777777" w:rsidR="00127F87" w:rsidRPr="00B852CB" w:rsidRDefault="00127F87" w:rsidP="00F54B3E">
      <w:pPr>
        <w:keepNext/>
        <w:keepLines/>
        <w:numPr>
          <w:ilvl w:val="6"/>
          <w:numId w:val="9"/>
        </w:numPr>
        <w:spacing w:before="120" w:after="120"/>
        <w:ind w:left="539" w:hanging="539"/>
        <w:jc w:val="both"/>
        <w:rPr>
          <w:sz w:val="21"/>
          <w:szCs w:val="21"/>
        </w:rPr>
      </w:pPr>
      <w:r w:rsidRPr="00B852CB">
        <w:rPr>
          <w:sz w:val="21"/>
          <w:szCs w:val="21"/>
        </w:rPr>
        <w:t>Sta</w:t>
      </w:r>
      <w:r w:rsidR="00DE680D" w:rsidRPr="00B852CB">
        <w:rPr>
          <w:sz w:val="21"/>
          <w:szCs w:val="21"/>
        </w:rPr>
        <w:t>rosta</w:t>
      </w:r>
      <w:r w:rsidRPr="00B852CB">
        <w:rPr>
          <w:sz w:val="21"/>
          <w:szCs w:val="21"/>
        </w:rPr>
        <w:t xml:space="preserve"> je oprávněn činit veškerá právní jednání související s touto smlouvou. Je mu vyhrazeno právo uzavírat dodatky k této smlouvě</w:t>
      </w:r>
      <w:r w:rsidR="00DE680D" w:rsidRPr="00B852CB">
        <w:rPr>
          <w:sz w:val="21"/>
          <w:szCs w:val="21"/>
        </w:rPr>
        <w:t xml:space="preserve"> po odsouhlasení radou města. Dále je oprávněna</w:t>
      </w:r>
      <w:r w:rsidR="00FC3210" w:rsidRPr="00B852CB">
        <w:rPr>
          <w:sz w:val="21"/>
          <w:szCs w:val="21"/>
        </w:rPr>
        <w:t>:</w:t>
      </w:r>
    </w:p>
    <w:p w14:paraId="2B849B0C" w14:textId="77777777" w:rsidR="00127F87" w:rsidRPr="00B852CB" w:rsidRDefault="00127F87" w:rsidP="00F54B3E">
      <w:pPr>
        <w:numPr>
          <w:ilvl w:val="2"/>
          <w:numId w:val="8"/>
        </w:numPr>
        <w:ind w:left="1077" w:hanging="181"/>
        <w:jc w:val="both"/>
        <w:rPr>
          <w:sz w:val="21"/>
          <w:szCs w:val="21"/>
        </w:rPr>
      </w:pPr>
      <w:r w:rsidRPr="00B852CB">
        <w:rPr>
          <w:sz w:val="21"/>
          <w:szCs w:val="21"/>
        </w:rPr>
        <w:t>stanovit za objednatele, zda vznikla potřeba dodatečných prací, změn, či nových zakázek;</w:t>
      </w:r>
    </w:p>
    <w:p w14:paraId="193CE936" w14:textId="77777777" w:rsidR="00127F87" w:rsidRPr="00B852CB" w:rsidRDefault="00127F87" w:rsidP="00F54B3E">
      <w:pPr>
        <w:numPr>
          <w:ilvl w:val="2"/>
          <w:numId w:val="8"/>
        </w:numPr>
        <w:ind w:left="1077" w:hanging="181"/>
        <w:jc w:val="both"/>
        <w:rPr>
          <w:sz w:val="21"/>
          <w:szCs w:val="21"/>
        </w:rPr>
      </w:pPr>
      <w:r w:rsidRPr="00B852CB">
        <w:rPr>
          <w:sz w:val="21"/>
          <w:szCs w:val="21"/>
        </w:rPr>
        <w:t>rozhodnout o tom, že bude jednáno se zhotovitelem o změně rozsahu díla v případě, že odpadne potřeba objednatele provést dílo ve sjednaném rozsahu;</w:t>
      </w:r>
    </w:p>
    <w:p w14:paraId="50CB8BE4" w14:textId="77777777" w:rsidR="00FC3210" w:rsidRPr="00B852CB" w:rsidRDefault="00FC3210" w:rsidP="00FC3210">
      <w:pPr>
        <w:numPr>
          <w:ilvl w:val="2"/>
          <w:numId w:val="8"/>
        </w:numPr>
        <w:ind w:left="1077" w:hanging="181"/>
        <w:jc w:val="both"/>
        <w:rPr>
          <w:sz w:val="21"/>
          <w:szCs w:val="21"/>
        </w:rPr>
      </w:pPr>
      <w:r w:rsidRPr="00B852CB">
        <w:rPr>
          <w:sz w:val="21"/>
          <w:szCs w:val="21"/>
        </w:rPr>
        <w:t>podpisem potvrdit správnost soupisu provedených prací;</w:t>
      </w:r>
    </w:p>
    <w:p w14:paraId="2BC28A6A" w14:textId="77777777" w:rsidR="00FC3210" w:rsidRPr="00B852CB" w:rsidRDefault="00FC3210" w:rsidP="00FC3210">
      <w:pPr>
        <w:numPr>
          <w:ilvl w:val="2"/>
          <w:numId w:val="8"/>
        </w:numPr>
        <w:ind w:left="1077" w:hanging="181"/>
        <w:jc w:val="both"/>
        <w:rPr>
          <w:sz w:val="21"/>
          <w:szCs w:val="21"/>
        </w:rPr>
      </w:pPr>
      <w:r w:rsidRPr="00B852CB">
        <w:rPr>
          <w:sz w:val="21"/>
          <w:szCs w:val="21"/>
        </w:rPr>
        <w:t>činit zápisy do stavebního deníku;</w:t>
      </w:r>
    </w:p>
    <w:p w14:paraId="6144BD27" w14:textId="77777777" w:rsidR="00FC3210" w:rsidRPr="00B852CB" w:rsidRDefault="00FC3210" w:rsidP="00FC3210">
      <w:pPr>
        <w:numPr>
          <w:ilvl w:val="2"/>
          <w:numId w:val="8"/>
        </w:numPr>
        <w:ind w:left="1077" w:hanging="181"/>
        <w:jc w:val="both"/>
        <w:rPr>
          <w:sz w:val="21"/>
          <w:szCs w:val="21"/>
        </w:rPr>
      </w:pPr>
      <w:r w:rsidRPr="00B852CB">
        <w:rPr>
          <w:sz w:val="21"/>
          <w:szCs w:val="21"/>
        </w:rPr>
        <w:t>přebírat od zhotovitele změnové listy;</w:t>
      </w:r>
    </w:p>
    <w:p w14:paraId="2519674C" w14:textId="77777777" w:rsidR="00FC3210" w:rsidRPr="00B852CB" w:rsidRDefault="00FC3210" w:rsidP="00FC3210">
      <w:pPr>
        <w:numPr>
          <w:ilvl w:val="2"/>
          <w:numId w:val="8"/>
        </w:numPr>
        <w:ind w:left="1077" w:hanging="181"/>
        <w:jc w:val="both"/>
        <w:rPr>
          <w:sz w:val="21"/>
          <w:szCs w:val="21"/>
        </w:rPr>
      </w:pPr>
      <w:r w:rsidRPr="00B852CB">
        <w:rPr>
          <w:sz w:val="21"/>
          <w:szCs w:val="21"/>
        </w:rPr>
        <w:t>převzít od zhotovitele řádně provedené dílo nebo jeho část;</w:t>
      </w:r>
    </w:p>
    <w:p w14:paraId="5A9C9830" w14:textId="77777777" w:rsidR="00FC3210" w:rsidRPr="00B852CB" w:rsidRDefault="00FC3210" w:rsidP="00FC3210">
      <w:pPr>
        <w:numPr>
          <w:ilvl w:val="2"/>
          <w:numId w:val="8"/>
        </w:numPr>
        <w:ind w:left="1077" w:hanging="181"/>
        <w:jc w:val="both"/>
        <w:rPr>
          <w:sz w:val="21"/>
          <w:szCs w:val="21"/>
        </w:rPr>
      </w:pPr>
      <w:r w:rsidRPr="00B852CB">
        <w:rPr>
          <w:sz w:val="21"/>
          <w:szCs w:val="21"/>
        </w:rPr>
        <w:t>provádět kontrolu čerpání finančních zdrojů.</w:t>
      </w:r>
    </w:p>
    <w:p w14:paraId="44875183" w14:textId="5D9F1449" w:rsidR="00127F87" w:rsidRPr="00B852CB" w:rsidRDefault="00462C8E" w:rsidP="00F45316">
      <w:pPr>
        <w:keepNext/>
        <w:keepLines/>
        <w:numPr>
          <w:ilvl w:val="6"/>
          <w:numId w:val="9"/>
        </w:numPr>
        <w:spacing w:before="120" w:after="120"/>
        <w:ind w:left="539" w:hanging="539"/>
        <w:jc w:val="both"/>
        <w:rPr>
          <w:sz w:val="21"/>
          <w:szCs w:val="21"/>
        </w:rPr>
      </w:pPr>
      <w:r w:rsidRPr="00B852CB">
        <w:rPr>
          <w:sz w:val="21"/>
          <w:szCs w:val="21"/>
        </w:rPr>
        <w:t xml:space="preserve">Technický dozor investora </w:t>
      </w:r>
      <w:r w:rsidR="00F45316" w:rsidRPr="00B852CB">
        <w:rPr>
          <w:sz w:val="21"/>
          <w:szCs w:val="21"/>
        </w:rPr>
        <w:t>je oprávně</w:t>
      </w:r>
      <w:r w:rsidR="00BD7A32" w:rsidRPr="00B852CB">
        <w:rPr>
          <w:sz w:val="21"/>
          <w:szCs w:val="21"/>
        </w:rPr>
        <w:t>n:</w:t>
      </w:r>
    </w:p>
    <w:p w14:paraId="164EF3E5"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vyzvat zhotovitele k převzetí prostoru staveniště a předat prostor staveniště zhotoviteli;</w:t>
      </w:r>
    </w:p>
    <w:p w14:paraId="6DEF61D8"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převzít od zhotovitele řádně provedené dílo nebo jeho část, vyčištěné staveniště a veškeré písemnosti;</w:t>
      </w:r>
    </w:p>
    <w:p w14:paraId="13898A84"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lastRenderedPageBreak/>
        <w:t>podpisem potvrdit správnost soupisu provedených prací;</w:t>
      </w:r>
    </w:p>
    <w:p w14:paraId="1E93A4ED"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udílet zhotoviteli pokyny, včetně pokynu k zastavení prací na části stavby či stavbě;</w:t>
      </w:r>
    </w:p>
    <w:p w14:paraId="212AC9B4"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kontrolovat provádění prací, zejména účastnit se veškerých zkoušek, veškerých souvisejících jednání apod.;</w:t>
      </w:r>
    </w:p>
    <w:p w14:paraId="0188BB50"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provádět kontrolu čerpání finančních zdrojů;</w:t>
      </w:r>
    </w:p>
    <w:p w14:paraId="75869306" w14:textId="77777777" w:rsidR="00F45316" w:rsidRPr="00B852CB" w:rsidRDefault="00F45316" w:rsidP="00CC5C84">
      <w:pPr>
        <w:numPr>
          <w:ilvl w:val="2"/>
          <w:numId w:val="14"/>
        </w:numPr>
        <w:tabs>
          <w:tab w:val="clear" w:pos="2160"/>
          <w:tab w:val="left" w:pos="1080"/>
          <w:tab w:val="num" w:pos="1985"/>
        </w:tabs>
        <w:suppressAutoHyphens/>
        <w:ind w:hanging="1167"/>
        <w:jc w:val="both"/>
        <w:rPr>
          <w:sz w:val="21"/>
          <w:szCs w:val="21"/>
        </w:rPr>
      </w:pPr>
      <w:r w:rsidRPr="00B852CB">
        <w:rPr>
          <w:sz w:val="21"/>
          <w:szCs w:val="21"/>
        </w:rPr>
        <w:t>činit zápisy do stavebního deníku;</w:t>
      </w:r>
    </w:p>
    <w:p w14:paraId="46C33867" w14:textId="77777777" w:rsidR="00FE4D7C" w:rsidRPr="00B852CB" w:rsidRDefault="00F45316" w:rsidP="00CC5C84">
      <w:pPr>
        <w:numPr>
          <w:ilvl w:val="2"/>
          <w:numId w:val="14"/>
        </w:numPr>
        <w:tabs>
          <w:tab w:val="left" w:pos="1080"/>
          <w:tab w:val="num" w:pos="1985"/>
        </w:tabs>
        <w:suppressAutoHyphens/>
        <w:ind w:hanging="1167"/>
        <w:jc w:val="both"/>
        <w:rPr>
          <w:sz w:val="21"/>
          <w:szCs w:val="21"/>
        </w:rPr>
      </w:pPr>
      <w:r w:rsidRPr="00B852CB">
        <w:rPr>
          <w:sz w:val="21"/>
          <w:szCs w:val="21"/>
        </w:rPr>
        <w:t>přebírat od zhotovitele změnové listy</w:t>
      </w:r>
    </w:p>
    <w:p w14:paraId="4A57AA19" w14:textId="77777777" w:rsidR="00FE4D7C" w:rsidRPr="00B852CB" w:rsidRDefault="00FE4D7C" w:rsidP="00CC5C84">
      <w:pPr>
        <w:numPr>
          <w:ilvl w:val="2"/>
          <w:numId w:val="14"/>
        </w:numPr>
        <w:tabs>
          <w:tab w:val="left" w:pos="1080"/>
          <w:tab w:val="num" w:pos="1985"/>
        </w:tabs>
        <w:suppressAutoHyphens/>
        <w:ind w:hanging="1167"/>
        <w:jc w:val="both"/>
        <w:rPr>
          <w:sz w:val="21"/>
          <w:szCs w:val="21"/>
        </w:rPr>
      </w:pPr>
      <w:r w:rsidRPr="00B852CB">
        <w:rPr>
          <w:sz w:val="21"/>
          <w:szCs w:val="21"/>
        </w:rPr>
        <w:t>udílet souhlas s návrhem a převzít RDS</w:t>
      </w:r>
      <w:bookmarkStart w:id="4" w:name="_Hlk166241520"/>
      <w:r w:rsidRPr="00B852CB">
        <w:rPr>
          <w:sz w:val="21"/>
          <w:szCs w:val="21"/>
        </w:rPr>
        <w:t>;</w:t>
      </w:r>
    </w:p>
    <w:bookmarkEnd w:id="4"/>
    <w:p w14:paraId="5562B2CB" w14:textId="77777777" w:rsidR="00462C8E" w:rsidRPr="00152ED8" w:rsidRDefault="00127F87" w:rsidP="00152ED8">
      <w:pPr>
        <w:numPr>
          <w:ilvl w:val="2"/>
          <w:numId w:val="14"/>
        </w:numPr>
        <w:tabs>
          <w:tab w:val="left" w:pos="1080"/>
        </w:tabs>
        <w:suppressAutoHyphens/>
        <w:ind w:hanging="1167"/>
        <w:jc w:val="both"/>
        <w:rPr>
          <w:sz w:val="21"/>
          <w:szCs w:val="21"/>
        </w:rPr>
      </w:pPr>
      <w:r w:rsidRPr="00152ED8">
        <w:rPr>
          <w:sz w:val="21"/>
          <w:szCs w:val="21"/>
        </w:rPr>
        <w:t>provádět kontrolu prováděných prací zejména kontrolu kvality a rozsahu;</w:t>
      </w:r>
    </w:p>
    <w:p w14:paraId="4671E9D1" w14:textId="0D23A641" w:rsidR="00127F87" w:rsidRPr="00B852CB" w:rsidRDefault="00127F87" w:rsidP="00462C8E">
      <w:pPr>
        <w:numPr>
          <w:ilvl w:val="2"/>
          <w:numId w:val="14"/>
        </w:numPr>
        <w:tabs>
          <w:tab w:val="left" w:pos="1080"/>
        </w:tabs>
        <w:suppressAutoHyphens/>
        <w:ind w:hanging="1167"/>
        <w:jc w:val="both"/>
        <w:rPr>
          <w:sz w:val="21"/>
          <w:szCs w:val="21"/>
        </w:rPr>
      </w:pPr>
      <w:r w:rsidRPr="00B852CB">
        <w:rPr>
          <w:sz w:val="21"/>
          <w:szCs w:val="21"/>
        </w:rPr>
        <w:t>účastnit se provádění veškerých zkoušek apod.</w:t>
      </w:r>
      <w:r w:rsidR="00950CF1">
        <w:rPr>
          <w:sz w:val="21"/>
          <w:szCs w:val="21"/>
        </w:rPr>
        <w:t>.</w:t>
      </w:r>
    </w:p>
    <w:p w14:paraId="1B23C920" w14:textId="4CFDEBB5" w:rsidR="00AB1DF0" w:rsidRPr="002973A0" w:rsidRDefault="00AB1DF0" w:rsidP="00F66A3B">
      <w:pPr>
        <w:keepNext/>
        <w:keepLines/>
        <w:numPr>
          <w:ilvl w:val="6"/>
          <w:numId w:val="9"/>
        </w:numPr>
        <w:spacing w:before="120" w:after="120"/>
        <w:ind w:left="539" w:hanging="539"/>
        <w:jc w:val="both"/>
        <w:rPr>
          <w:sz w:val="21"/>
          <w:szCs w:val="21"/>
        </w:rPr>
      </w:pPr>
      <w:r w:rsidRPr="002973A0">
        <w:rPr>
          <w:sz w:val="21"/>
          <w:szCs w:val="21"/>
        </w:rPr>
        <w:t>Oprávněnou osobou zhotovitele je stavbyvedoucí.</w:t>
      </w:r>
    </w:p>
    <w:p w14:paraId="46E78E11" w14:textId="77777777" w:rsidR="00AB1DF0" w:rsidRPr="002973A0" w:rsidRDefault="00AB1DF0" w:rsidP="00AB1DF0">
      <w:pPr>
        <w:spacing w:before="120" w:after="120"/>
        <w:ind w:left="540"/>
        <w:jc w:val="both"/>
        <w:rPr>
          <w:sz w:val="21"/>
          <w:szCs w:val="21"/>
        </w:rPr>
      </w:pPr>
      <w:r w:rsidRPr="002973A0">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3C41F9EB" w14:textId="20D74F97" w:rsidR="00AB1DF0" w:rsidRPr="002973A0" w:rsidRDefault="00AB1DF0" w:rsidP="00AB1DF0">
      <w:pPr>
        <w:spacing w:before="120" w:after="120"/>
        <w:ind w:left="540"/>
        <w:jc w:val="both"/>
        <w:rPr>
          <w:sz w:val="21"/>
          <w:szCs w:val="21"/>
        </w:rPr>
      </w:pPr>
      <w:r w:rsidRPr="002973A0">
        <w:rPr>
          <w:sz w:val="21"/>
          <w:szCs w:val="21"/>
        </w:rPr>
        <w:t>Stavbyvedoucí</w:t>
      </w:r>
      <w:r w:rsidR="00462C8E">
        <w:rPr>
          <w:sz w:val="21"/>
          <w:szCs w:val="21"/>
        </w:rPr>
        <w:t xml:space="preserve">  </w:t>
      </w:r>
      <w:r w:rsidRPr="002973A0">
        <w:rPr>
          <w:sz w:val="21"/>
          <w:szCs w:val="21"/>
        </w:rPr>
        <w:t xml:space="preserve">a další oprávněné osoby zhotovitele jsou uvedeny v příloze této smlouvy Oprávněné osoby zhotovitele. Při změně oprávněné osoby stavbyvedoucího </w:t>
      </w:r>
      <w:r w:rsidR="00462C8E">
        <w:rPr>
          <w:sz w:val="21"/>
          <w:szCs w:val="21"/>
        </w:rPr>
        <w:t xml:space="preserve"> </w:t>
      </w:r>
      <w:r w:rsidRPr="002973A0">
        <w:rPr>
          <w:sz w:val="21"/>
          <w:szCs w:val="21"/>
        </w:rPr>
        <w:t>ze strany zhotovitele je povinen doložit veškeré podklady prokazující oprávnění k výkonu této osoby jako stavbyvedoucího.</w:t>
      </w:r>
    </w:p>
    <w:p w14:paraId="4A1D7ABF" w14:textId="77777777" w:rsidR="00AB1DF0" w:rsidRPr="002973A0" w:rsidRDefault="00AB1DF0" w:rsidP="00AB1DF0">
      <w:pPr>
        <w:spacing w:before="120" w:after="120"/>
        <w:ind w:left="540"/>
        <w:jc w:val="both"/>
        <w:rPr>
          <w:sz w:val="21"/>
          <w:szCs w:val="21"/>
        </w:rPr>
      </w:pPr>
      <w:r w:rsidRPr="002973A0">
        <w:rPr>
          <w:sz w:val="21"/>
          <w:szCs w:val="21"/>
        </w:rPr>
        <w:t>Seznam oprávněných osob je přílohou této smlouvy.</w:t>
      </w:r>
    </w:p>
    <w:p w14:paraId="67FACB13" w14:textId="77777777" w:rsidR="001932C7" w:rsidRPr="004E697D" w:rsidRDefault="001932C7" w:rsidP="00AB1DF0">
      <w:pPr>
        <w:spacing w:before="120" w:after="120"/>
        <w:ind w:left="540"/>
        <w:jc w:val="both"/>
        <w:rPr>
          <w:sz w:val="22"/>
          <w:szCs w:val="22"/>
        </w:rPr>
      </w:pPr>
    </w:p>
    <w:p w14:paraId="1B4D8201"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Závazky z vad a zajištění závazků</w:t>
      </w:r>
    </w:p>
    <w:p w14:paraId="07811BA3"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Zhotovitel je povinen k náhradě případné škody na majetku nebo na zdraví vzniklé při realizaci díla objednateli nebo třetí osobě.</w:t>
      </w:r>
    </w:p>
    <w:p w14:paraId="7F0DE353"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 xml:space="preserve">Zhotovitel je povinen být pojištěn proti škodám způsobeným jeho činností na majetku a na zdraví třetích osob. Zhotovitel je povinen být po celou dobu zhotovování díla pojištěn minimálně ve výši odpovídající ceně díla </w:t>
      </w:r>
      <w:r w:rsidR="00462C8E">
        <w:rPr>
          <w:sz w:val="21"/>
          <w:szCs w:val="21"/>
        </w:rPr>
        <w:t>bez</w:t>
      </w:r>
      <w:r w:rsidRPr="0020436C">
        <w:rPr>
          <w:sz w:val="21"/>
          <w:szCs w:val="21"/>
        </w:rPr>
        <w:t xml:space="preserve"> DPH. </w:t>
      </w:r>
    </w:p>
    <w:p w14:paraId="52D6E050" w14:textId="77777777" w:rsidR="001130DA" w:rsidRPr="0020436C" w:rsidRDefault="001130DA" w:rsidP="001130DA">
      <w:pPr>
        <w:tabs>
          <w:tab w:val="left" w:pos="540"/>
        </w:tabs>
        <w:spacing w:before="120" w:after="120"/>
        <w:ind w:left="540"/>
        <w:jc w:val="both"/>
        <w:rPr>
          <w:sz w:val="21"/>
          <w:szCs w:val="21"/>
        </w:rPr>
      </w:pPr>
      <w:r w:rsidRPr="0020436C">
        <w:rPr>
          <w:sz w:val="21"/>
          <w:szCs w:val="21"/>
        </w:rPr>
        <w:t xml:space="preserve">Zhotovitel je povinen být pojištěn proti stavebním a montážním rizikům vztahujícím se k předmětu budovaného díla. Zhotovitel je povinen být po celou dobu zhotovování díla pojištěn minimálně ve výši odpovídající ceně díla </w:t>
      </w:r>
      <w:r w:rsidR="00462C8E">
        <w:rPr>
          <w:sz w:val="21"/>
          <w:szCs w:val="21"/>
        </w:rPr>
        <w:t>bez</w:t>
      </w:r>
      <w:r w:rsidRPr="0020436C">
        <w:rPr>
          <w:sz w:val="21"/>
          <w:szCs w:val="21"/>
        </w:rPr>
        <w:t xml:space="preserve"> DPH. </w:t>
      </w:r>
    </w:p>
    <w:p w14:paraId="18682BF7" w14:textId="77777777" w:rsidR="001130DA" w:rsidRPr="0020436C" w:rsidRDefault="001130DA" w:rsidP="001130DA">
      <w:pPr>
        <w:tabs>
          <w:tab w:val="left" w:pos="540"/>
        </w:tabs>
        <w:spacing w:before="120" w:after="120"/>
        <w:ind w:left="540"/>
        <w:jc w:val="both"/>
        <w:rPr>
          <w:sz w:val="21"/>
          <w:szCs w:val="21"/>
        </w:rPr>
      </w:pPr>
      <w:r w:rsidRPr="0020436C">
        <w:rPr>
          <w:sz w:val="21"/>
          <w:szCs w:val="21"/>
        </w:rPr>
        <w:t>Zhotovitel předloží nejpozději v den předání a převzetí staveniště doklady o pojištění.</w:t>
      </w:r>
    </w:p>
    <w:p w14:paraId="6F6B6078" w14:textId="77777777" w:rsidR="001130DA" w:rsidRPr="0020436C" w:rsidRDefault="001130DA" w:rsidP="001130DA">
      <w:pPr>
        <w:tabs>
          <w:tab w:val="left" w:pos="540"/>
        </w:tabs>
        <w:spacing w:before="120" w:after="120"/>
        <w:ind w:left="540"/>
        <w:jc w:val="both"/>
        <w:rPr>
          <w:sz w:val="21"/>
          <w:szCs w:val="21"/>
        </w:rPr>
      </w:pPr>
      <w:r w:rsidRPr="0020436C">
        <w:rPr>
          <w:sz w:val="21"/>
          <w:szCs w:val="21"/>
        </w:rPr>
        <w:t>Pro účely tohoto ustanovení se činnost poddodavatelů považuje za činnost zhotovitele.</w:t>
      </w:r>
    </w:p>
    <w:p w14:paraId="0560CF36"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Práva objednatele z vady díla</w:t>
      </w:r>
    </w:p>
    <w:p w14:paraId="6DFA0895" w14:textId="77777777" w:rsidR="001130DA" w:rsidRPr="0020436C" w:rsidRDefault="001130DA" w:rsidP="00CC5C84">
      <w:pPr>
        <w:pStyle w:val="Odstavecseseznamem"/>
        <w:numPr>
          <w:ilvl w:val="1"/>
          <w:numId w:val="26"/>
        </w:numPr>
        <w:spacing w:before="120" w:after="120"/>
        <w:jc w:val="both"/>
        <w:rPr>
          <w:sz w:val="21"/>
          <w:szCs w:val="21"/>
        </w:rPr>
      </w:pPr>
      <w:r w:rsidRPr="0020436C">
        <w:rPr>
          <w:sz w:val="21"/>
          <w:szCs w:val="21"/>
        </w:rPr>
        <w:t>Vady díla jsou odchylky díla od výsledku stanoveného touto smlouvou a od způsobilosti předmětu díla k naplnění účelu této smlouvy.</w:t>
      </w:r>
    </w:p>
    <w:p w14:paraId="2C281E49" w14:textId="77777777" w:rsidR="001130DA" w:rsidRPr="0020436C" w:rsidRDefault="001130DA" w:rsidP="001130DA">
      <w:pPr>
        <w:pStyle w:val="Odstavecseseznamem"/>
        <w:spacing w:before="120" w:after="120"/>
        <w:jc w:val="both"/>
        <w:rPr>
          <w:sz w:val="21"/>
          <w:szCs w:val="21"/>
        </w:rPr>
      </w:pPr>
    </w:p>
    <w:p w14:paraId="1A1EAE90" w14:textId="77777777" w:rsidR="001130DA" w:rsidRPr="0020436C" w:rsidRDefault="001130DA" w:rsidP="00CC5C84">
      <w:pPr>
        <w:pStyle w:val="Odstavecseseznamem"/>
        <w:numPr>
          <w:ilvl w:val="1"/>
          <w:numId w:val="26"/>
        </w:numPr>
        <w:spacing w:before="120" w:after="120"/>
        <w:jc w:val="both"/>
        <w:rPr>
          <w:sz w:val="21"/>
          <w:szCs w:val="21"/>
        </w:rPr>
      </w:pPr>
      <w:r w:rsidRPr="0020436C">
        <w:rPr>
          <w:sz w:val="21"/>
          <w:szCs w:val="21"/>
        </w:rPr>
        <w:t>Objednateli vznikají práva z vad, které má dílo v době předání a převzetí.</w:t>
      </w:r>
    </w:p>
    <w:p w14:paraId="261B8E33" w14:textId="77777777" w:rsidR="001130DA" w:rsidRPr="0020436C" w:rsidRDefault="001130DA" w:rsidP="001130DA">
      <w:pPr>
        <w:pStyle w:val="Odstavecseseznamem"/>
        <w:rPr>
          <w:sz w:val="21"/>
          <w:szCs w:val="21"/>
        </w:rPr>
      </w:pPr>
    </w:p>
    <w:p w14:paraId="0A2B03BC" w14:textId="77777777" w:rsidR="001130DA" w:rsidRPr="0020436C" w:rsidRDefault="001130DA" w:rsidP="00CC5C84">
      <w:pPr>
        <w:pStyle w:val="Odstavecseseznamem"/>
        <w:numPr>
          <w:ilvl w:val="1"/>
          <w:numId w:val="26"/>
        </w:numPr>
        <w:spacing w:before="120" w:after="120"/>
        <w:jc w:val="both"/>
        <w:rPr>
          <w:sz w:val="21"/>
          <w:szCs w:val="21"/>
        </w:rPr>
      </w:pPr>
      <w:r w:rsidRPr="0020436C">
        <w:rPr>
          <w:sz w:val="21"/>
          <w:szCs w:val="21"/>
        </w:rPr>
        <w:t>Smluvní strany se dohodly, že délka promlčecí doby pro uplatnění nároků objednatele z práv z vad, které má dílo v době předání a převzetí se prodlužuje na 10 let.</w:t>
      </w:r>
    </w:p>
    <w:p w14:paraId="2F3B0888" w14:textId="77777777" w:rsidR="001130DA" w:rsidRPr="0020436C" w:rsidRDefault="001130DA" w:rsidP="001130DA">
      <w:pPr>
        <w:pStyle w:val="Odstavecseseznamem"/>
        <w:rPr>
          <w:sz w:val="21"/>
          <w:szCs w:val="21"/>
        </w:rPr>
      </w:pPr>
    </w:p>
    <w:p w14:paraId="06C31CF5" w14:textId="77777777" w:rsidR="001130DA" w:rsidRPr="0020436C" w:rsidRDefault="001130DA" w:rsidP="00CC5C84">
      <w:pPr>
        <w:pStyle w:val="Odstavecseseznamem"/>
        <w:numPr>
          <w:ilvl w:val="1"/>
          <w:numId w:val="26"/>
        </w:numPr>
        <w:spacing w:before="120" w:after="120"/>
        <w:jc w:val="both"/>
        <w:rPr>
          <w:sz w:val="21"/>
          <w:szCs w:val="21"/>
        </w:rPr>
      </w:pPr>
      <w:r w:rsidRPr="0020436C">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063A846D"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Záruka za jakost</w:t>
      </w:r>
    </w:p>
    <w:p w14:paraId="0DF6FD87" w14:textId="77777777" w:rsidR="001130DA" w:rsidRPr="0020436C" w:rsidRDefault="001130DA" w:rsidP="00CC5C84">
      <w:pPr>
        <w:numPr>
          <w:ilvl w:val="1"/>
          <w:numId w:val="16"/>
        </w:numPr>
        <w:tabs>
          <w:tab w:val="left" w:pos="709"/>
        </w:tabs>
        <w:suppressAutoHyphens/>
        <w:spacing w:before="120" w:after="120"/>
        <w:ind w:left="900"/>
        <w:jc w:val="both"/>
        <w:rPr>
          <w:sz w:val="21"/>
          <w:szCs w:val="21"/>
        </w:rPr>
      </w:pPr>
      <w:r w:rsidRPr="0020436C">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1130DA" w:rsidRPr="0020436C" w14:paraId="2029E631" w14:textId="77777777" w:rsidTr="002D5625">
        <w:trPr>
          <w:trHeight w:val="511"/>
        </w:trPr>
        <w:tc>
          <w:tcPr>
            <w:tcW w:w="8712" w:type="dxa"/>
          </w:tcPr>
          <w:p w14:paraId="5768D2CC" w14:textId="77777777" w:rsidR="001130DA" w:rsidRPr="0020436C" w:rsidRDefault="001130DA" w:rsidP="00FC3210">
            <w:pPr>
              <w:tabs>
                <w:tab w:val="left" w:pos="432"/>
              </w:tabs>
              <w:spacing w:before="120" w:after="120"/>
              <w:ind w:left="432"/>
              <w:rPr>
                <w:sz w:val="21"/>
                <w:szCs w:val="21"/>
              </w:rPr>
            </w:pPr>
            <w:r w:rsidRPr="0020436C">
              <w:rPr>
                <w:sz w:val="21"/>
                <w:szCs w:val="21"/>
              </w:rPr>
              <w:t xml:space="preserve">Záruka za veškerá </w:t>
            </w:r>
            <w:r w:rsidR="00FC3210">
              <w:rPr>
                <w:sz w:val="21"/>
                <w:szCs w:val="21"/>
              </w:rPr>
              <w:t>plnění, není-li stanoveno jinak</w:t>
            </w:r>
          </w:p>
        </w:tc>
        <w:tc>
          <w:tcPr>
            <w:tcW w:w="1334" w:type="dxa"/>
            <w:vAlign w:val="bottom"/>
          </w:tcPr>
          <w:p w14:paraId="6B6BC322" w14:textId="77777777" w:rsidR="001130DA" w:rsidRPr="0020436C" w:rsidRDefault="002973A0" w:rsidP="00FC3210">
            <w:pPr>
              <w:tabs>
                <w:tab w:val="left" w:pos="72"/>
              </w:tabs>
              <w:spacing w:before="120" w:after="120"/>
              <w:rPr>
                <w:sz w:val="21"/>
                <w:szCs w:val="21"/>
              </w:rPr>
            </w:pPr>
            <w:r>
              <w:rPr>
                <w:sz w:val="21"/>
                <w:szCs w:val="21"/>
              </w:rPr>
              <w:t xml:space="preserve"> </w:t>
            </w:r>
            <w:r w:rsidR="002D5625">
              <w:rPr>
                <w:sz w:val="21"/>
                <w:szCs w:val="21"/>
              </w:rPr>
              <w:t xml:space="preserve"> </w:t>
            </w:r>
            <w:r w:rsidR="001130DA" w:rsidRPr="0020436C">
              <w:rPr>
                <w:sz w:val="21"/>
                <w:szCs w:val="21"/>
              </w:rPr>
              <w:t xml:space="preserve">60 měsíců </w:t>
            </w:r>
            <w:r w:rsidR="002D5625">
              <w:rPr>
                <w:sz w:val="21"/>
                <w:szCs w:val="21"/>
              </w:rPr>
              <w:t xml:space="preserve"> </w:t>
            </w:r>
          </w:p>
        </w:tc>
      </w:tr>
    </w:tbl>
    <w:p w14:paraId="02709C94" w14:textId="3A6E505D" w:rsidR="001130DA" w:rsidRPr="0020436C" w:rsidRDefault="001130DA" w:rsidP="00CC5C84">
      <w:pPr>
        <w:numPr>
          <w:ilvl w:val="1"/>
          <w:numId w:val="16"/>
        </w:numPr>
        <w:tabs>
          <w:tab w:val="left" w:pos="900"/>
        </w:tabs>
        <w:suppressAutoHyphens/>
        <w:spacing w:before="120" w:after="120"/>
        <w:ind w:left="896" w:hanging="357"/>
        <w:jc w:val="both"/>
        <w:rPr>
          <w:sz w:val="21"/>
          <w:szCs w:val="21"/>
        </w:rPr>
      </w:pPr>
      <w:r w:rsidRPr="0020436C">
        <w:rPr>
          <w:sz w:val="21"/>
          <w:szCs w:val="21"/>
        </w:rPr>
        <w:t xml:space="preserve">V případě nesplnění povinností zhotovitele stanovených v čl. </w:t>
      </w:r>
      <w:r w:rsidR="00953415">
        <w:rPr>
          <w:sz w:val="21"/>
          <w:szCs w:val="21"/>
        </w:rPr>
        <w:t>I</w:t>
      </w:r>
      <w:r w:rsidRPr="0020436C">
        <w:rPr>
          <w:sz w:val="21"/>
          <w:szCs w:val="21"/>
        </w:rPr>
        <w:t>X. odst. 3. této smlouvy se prodlužuje záruka na všechna plnění související s nesplněním povinnosti na 1,3 násobek lhůty stanovené v odst. 4.1 tohoto článku pro toto plnění.</w:t>
      </w:r>
    </w:p>
    <w:p w14:paraId="353384C7" w14:textId="77777777" w:rsidR="001130DA" w:rsidRPr="00766640" w:rsidRDefault="001130DA" w:rsidP="00CC5C84">
      <w:pPr>
        <w:numPr>
          <w:ilvl w:val="1"/>
          <w:numId w:val="16"/>
        </w:numPr>
        <w:tabs>
          <w:tab w:val="left" w:pos="900"/>
        </w:tabs>
        <w:suppressAutoHyphens/>
        <w:spacing w:before="120" w:after="120"/>
        <w:ind w:left="896" w:hanging="357"/>
        <w:jc w:val="both"/>
        <w:rPr>
          <w:sz w:val="21"/>
          <w:szCs w:val="21"/>
        </w:rPr>
      </w:pPr>
      <w:r w:rsidRPr="00766640">
        <w:rPr>
          <w:sz w:val="21"/>
          <w:szCs w:val="21"/>
        </w:rPr>
        <w:t>Záruční doba začne běžet dnem podpisu protokolu o předání stavby nebo v případě, že byly zjištěny vady dnem podpisu protokolu o předání a převzet</w:t>
      </w:r>
      <w:r>
        <w:rPr>
          <w:sz w:val="21"/>
          <w:szCs w:val="21"/>
        </w:rPr>
        <w:t>í díla</w:t>
      </w:r>
      <w:r w:rsidR="00FE758E">
        <w:rPr>
          <w:sz w:val="21"/>
          <w:szCs w:val="21"/>
        </w:rPr>
        <w:t xml:space="preserve"> vyjma geometrických plánů</w:t>
      </w:r>
      <w:r>
        <w:rPr>
          <w:sz w:val="21"/>
          <w:szCs w:val="21"/>
        </w:rPr>
        <w:t>.</w:t>
      </w:r>
    </w:p>
    <w:p w14:paraId="147983D0" w14:textId="77777777" w:rsidR="001130DA" w:rsidRPr="0020436C" w:rsidRDefault="001130DA" w:rsidP="00CC5C84">
      <w:pPr>
        <w:numPr>
          <w:ilvl w:val="1"/>
          <w:numId w:val="16"/>
        </w:numPr>
        <w:tabs>
          <w:tab w:val="left" w:pos="900"/>
        </w:tabs>
        <w:suppressAutoHyphens/>
        <w:spacing w:before="120" w:after="120"/>
        <w:ind w:left="900"/>
        <w:jc w:val="both"/>
        <w:rPr>
          <w:sz w:val="21"/>
          <w:szCs w:val="21"/>
        </w:rPr>
      </w:pPr>
      <w:r w:rsidRPr="0020436C">
        <w:rPr>
          <w:sz w:val="21"/>
          <w:szCs w:val="21"/>
        </w:rPr>
        <w:lastRenderedPageBreak/>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4C291EA" w14:textId="77777777" w:rsidR="001130DA" w:rsidRPr="0020436C" w:rsidRDefault="0078756E" w:rsidP="0078756E">
      <w:pPr>
        <w:tabs>
          <w:tab w:val="left" w:pos="1134"/>
        </w:tabs>
        <w:suppressAutoHyphens/>
        <w:spacing w:before="120" w:after="120"/>
        <w:ind w:left="851" w:hanging="284"/>
        <w:jc w:val="both"/>
        <w:rPr>
          <w:sz w:val="21"/>
          <w:szCs w:val="21"/>
        </w:rPr>
      </w:pPr>
      <w:r>
        <w:rPr>
          <w:sz w:val="21"/>
          <w:szCs w:val="21"/>
        </w:rPr>
        <w:t xml:space="preserve">4.5  </w:t>
      </w:r>
      <w:r w:rsidR="001130DA" w:rsidRPr="0020436C">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07647F33" w14:textId="77777777" w:rsidR="001130DA" w:rsidRPr="0020436C" w:rsidRDefault="001130DA" w:rsidP="00CC5C84">
      <w:pPr>
        <w:numPr>
          <w:ilvl w:val="0"/>
          <w:numId w:val="16"/>
        </w:numPr>
        <w:tabs>
          <w:tab w:val="left" w:pos="540"/>
        </w:tabs>
        <w:suppressAutoHyphens/>
        <w:spacing w:before="120" w:after="120"/>
        <w:ind w:left="540" w:hanging="540"/>
        <w:jc w:val="both"/>
        <w:rPr>
          <w:sz w:val="21"/>
          <w:szCs w:val="21"/>
        </w:rPr>
      </w:pPr>
      <w:r w:rsidRPr="0020436C">
        <w:rPr>
          <w:sz w:val="21"/>
          <w:szCs w:val="21"/>
        </w:rPr>
        <w:t xml:space="preserve">Smluvní pokuta </w:t>
      </w:r>
    </w:p>
    <w:p w14:paraId="35707C0E" w14:textId="77777777" w:rsidR="001130DA" w:rsidRPr="0020436C" w:rsidRDefault="001130DA" w:rsidP="00CC5C84">
      <w:pPr>
        <w:numPr>
          <w:ilvl w:val="1"/>
          <w:numId w:val="16"/>
        </w:numPr>
        <w:tabs>
          <w:tab w:val="left" w:pos="900"/>
        </w:tabs>
        <w:suppressAutoHyphens/>
        <w:spacing w:before="120" w:after="120"/>
        <w:ind w:left="900"/>
        <w:jc w:val="both"/>
        <w:rPr>
          <w:sz w:val="21"/>
          <w:szCs w:val="21"/>
        </w:rPr>
      </w:pPr>
      <w:r w:rsidRPr="0020436C">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130DA" w:rsidRPr="0020436C" w14:paraId="5D77CD75" w14:textId="77777777" w:rsidTr="00455D62">
        <w:trPr>
          <w:trHeight w:val="128"/>
        </w:trPr>
        <w:tc>
          <w:tcPr>
            <w:tcW w:w="7295" w:type="dxa"/>
          </w:tcPr>
          <w:p w14:paraId="3753E53A" w14:textId="01189254" w:rsidR="001130DA" w:rsidRPr="0020436C" w:rsidRDefault="001130DA" w:rsidP="00953415">
            <w:pPr>
              <w:tabs>
                <w:tab w:val="left" w:pos="525"/>
              </w:tabs>
              <w:spacing w:before="120" w:after="120"/>
              <w:ind w:left="525"/>
              <w:jc w:val="both"/>
              <w:rPr>
                <w:sz w:val="21"/>
                <w:szCs w:val="21"/>
              </w:rPr>
            </w:pPr>
            <w:r w:rsidRPr="0020436C">
              <w:rPr>
                <w:sz w:val="21"/>
                <w:szCs w:val="21"/>
              </w:rPr>
              <w:t>V případě prodlení zhotovitele s plněním této smlouvy oproti lhůtám dle čl. V. odst. 1. této smlouvy</w:t>
            </w:r>
          </w:p>
        </w:tc>
        <w:tc>
          <w:tcPr>
            <w:tcW w:w="2694" w:type="dxa"/>
            <w:vAlign w:val="bottom"/>
          </w:tcPr>
          <w:p w14:paraId="288DA821" w14:textId="3EAE8DB5" w:rsidR="001130DA" w:rsidRPr="0020436C" w:rsidRDefault="001130DA" w:rsidP="00852C36">
            <w:pPr>
              <w:tabs>
                <w:tab w:val="left" w:pos="525"/>
              </w:tabs>
              <w:spacing w:before="120" w:after="120"/>
              <w:ind w:left="525"/>
              <w:jc w:val="both"/>
              <w:rPr>
                <w:sz w:val="21"/>
                <w:szCs w:val="21"/>
              </w:rPr>
            </w:pPr>
            <w:r w:rsidRPr="0020436C">
              <w:rPr>
                <w:sz w:val="21"/>
                <w:szCs w:val="21"/>
              </w:rPr>
              <w:t xml:space="preserve">     </w:t>
            </w:r>
            <w:r w:rsidR="00852C36">
              <w:rPr>
                <w:sz w:val="21"/>
                <w:szCs w:val="21"/>
              </w:rPr>
              <w:t>3</w:t>
            </w:r>
            <w:r w:rsidRPr="0020436C">
              <w:rPr>
                <w:sz w:val="21"/>
                <w:szCs w:val="21"/>
              </w:rPr>
              <w:t>.000,- Kč denně</w:t>
            </w:r>
          </w:p>
        </w:tc>
      </w:tr>
      <w:tr w:rsidR="001130DA" w:rsidRPr="0020436C" w14:paraId="36675D82" w14:textId="77777777" w:rsidTr="00455D62">
        <w:trPr>
          <w:trHeight w:val="128"/>
        </w:trPr>
        <w:tc>
          <w:tcPr>
            <w:tcW w:w="7295" w:type="dxa"/>
          </w:tcPr>
          <w:p w14:paraId="5811E8AE" w14:textId="15C8AF77" w:rsidR="001130DA" w:rsidRPr="0020436C" w:rsidRDefault="001130DA" w:rsidP="001130DA">
            <w:pPr>
              <w:tabs>
                <w:tab w:val="left" w:pos="525"/>
              </w:tabs>
              <w:spacing w:before="120" w:after="120"/>
              <w:ind w:left="525"/>
              <w:jc w:val="both"/>
              <w:rPr>
                <w:sz w:val="21"/>
                <w:szCs w:val="21"/>
              </w:rPr>
            </w:pPr>
            <w:r w:rsidRPr="0020436C">
              <w:rPr>
                <w:sz w:val="21"/>
                <w:szCs w:val="21"/>
              </w:rPr>
              <w:t xml:space="preserve">Zpoždění prací oproti schválenému harmonogramu prací věcnému v příloze </w:t>
            </w:r>
            <w:r w:rsidR="00852C36">
              <w:rPr>
                <w:sz w:val="21"/>
                <w:szCs w:val="21"/>
              </w:rPr>
              <w:t xml:space="preserve">            </w:t>
            </w:r>
            <w:r w:rsidRPr="0020436C">
              <w:rPr>
                <w:sz w:val="21"/>
                <w:szCs w:val="21"/>
              </w:rPr>
              <w:t>č. 2 o více než 15 dnů</w:t>
            </w:r>
          </w:p>
        </w:tc>
        <w:tc>
          <w:tcPr>
            <w:tcW w:w="2694" w:type="dxa"/>
            <w:vAlign w:val="bottom"/>
          </w:tcPr>
          <w:p w14:paraId="4218399F" w14:textId="25E42651" w:rsidR="001130DA" w:rsidRPr="0020436C" w:rsidRDefault="001130DA" w:rsidP="00852C36">
            <w:pPr>
              <w:tabs>
                <w:tab w:val="left" w:pos="525"/>
              </w:tabs>
              <w:spacing w:before="120" w:after="120"/>
              <w:jc w:val="both"/>
              <w:rPr>
                <w:sz w:val="21"/>
                <w:szCs w:val="21"/>
              </w:rPr>
            </w:pPr>
            <w:r w:rsidRPr="0020436C">
              <w:rPr>
                <w:sz w:val="21"/>
                <w:szCs w:val="21"/>
              </w:rPr>
              <w:t xml:space="preserve">               </w:t>
            </w:r>
            <w:r w:rsidR="00852C36">
              <w:rPr>
                <w:sz w:val="21"/>
                <w:szCs w:val="21"/>
              </w:rPr>
              <w:t>3</w:t>
            </w:r>
            <w:r w:rsidRPr="0020436C">
              <w:rPr>
                <w:sz w:val="21"/>
                <w:szCs w:val="21"/>
              </w:rPr>
              <w:t>.000,- Kč denně</w:t>
            </w:r>
          </w:p>
        </w:tc>
      </w:tr>
      <w:tr w:rsidR="001130DA" w:rsidRPr="0020436C" w14:paraId="47E32AD2" w14:textId="77777777" w:rsidTr="00455D62">
        <w:trPr>
          <w:trHeight w:val="128"/>
        </w:trPr>
        <w:tc>
          <w:tcPr>
            <w:tcW w:w="7295" w:type="dxa"/>
          </w:tcPr>
          <w:p w14:paraId="367B086A"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prodlení zhotovitele s převzetím prostoru staveniště</w:t>
            </w:r>
          </w:p>
        </w:tc>
        <w:tc>
          <w:tcPr>
            <w:tcW w:w="2694" w:type="dxa"/>
            <w:vAlign w:val="bottom"/>
          </w:tcPr>
          <w:p w14:paraId="28FE8939" w14:textId="3B467D47" w:rsidR="001130DA" w:rsidRPr="0020436C" w:rsidRDefault="001130DA" w:rsidP="00852C36">
            <w:pPr>
              <w:tabs>
                <w:tab w:val="left" w:pos="525"/>
              </w:tabs>
              <w:spacing w:before="120" w:after="120"/>
              <w:ind w:left="525"/>
              <w:rPr>
                <w:sz w:val="21"/>
                <w:szCs w:val="21"/>
              </w:rPr>
            </w:pPr>
            <w:r w:rsidRPr="0020436C">
              <w:rPr>
                <w:sz w:val="21"/>
                <w:szCs w:val="21"/>
              </w:rPr>
              <w:t xml:space="preserve">     </w:t>
            </w:r>
            <w:r w:rsidR="00852C36">
              <w:rPr>
                <w:sz w:val="21"/>
                <w:szCs w:val="21"/>
              </w:rPr>
              <w:t>3</w:t>
            </w:r>
            <w:r w:rsidRPr="0020436C">
              <w:rPr>
                <w:sz w:val="21"/>
                <w:szCs w:val="21"/>
              </w:rPr>
              <w:t>.000,- Kč denně</w:t>
            </w:r>
          </w:p>
        </w:tc>
      </w:tr>
      <w:tr w:rsidR="001130DA" w:rsidRPr="0020436C" w14:paraId="3C87BEEF" w14:textId="77777777" w:rsidTr="00455D62">
        <w:trPr>
          <w:trHeight w:val="128"/>
        </w:trPr>
        <w:tc>
          <w:tcPr>
            <w:tcW w:w="7295" w:type="dxa"/>
          </w:tcPr>
          <w:p w14:paraId="70EE8F54" w14:textId="0EF2C879" w:rsidR="001130DA" w:rsidRPr="0020436C" w:rsidRDefault="001130DA" w:rsidP="00953415">
            <w:pPr>
              <w:tabs>
                <w:tab w:val="left" w:pos="525"/>
              </w:tabs>
              <w:spacing w:before="120" w:after="120"/>
              <w:ind w:left="525"/>
              <w:jc w:val="both"/>
              <w:rPr>
                <w:sz w:val="21"/>
                <w:szCs w:val="21"/>
              </w:rPr>
            </w:pPr>
            <w:r w:rsidRPr="0020436C">
              <w:rPr>
                <w:sz w:val="21"/>
                <w:szCs w:val="21"/>
              </w:rPr>
              <w:t>V případě prodlení zhotovitele s plněním geometrického plánu proti lhůtě dle čl. V. odst. 1. této smlouvy</w:t>
            </w:r>
          </w:p>
        </w:tc>
        <w:tc>
          <w:tcPr>
            <w:tcW w:w="2694" w:type="dxa"/>
            <w:vAlign w:val="bottom"/>
          </w:tcPr>
          <w:p w14:paraId="0AFD8FF1" w14:textId="77777777" w:rsidR="001130DA" w:rsidRPr="0020436C" w:rsidRDefault="001130DA" w:rsidP="001130DA">
            <w:pPr>
              <w:tabs>
                <w:tab w:val="left" w:pos="525"/>
              </w:tabs>
              <w:spacing w:before="120" w:after="120"/>
              <w:ind w:left="525"/>
              <w:rPr>
                <w:sz w:val="21"/>
                <w:szCs w:val="21"/>
              </w:rPr>
            </w:pPr>
            <w:r w:rsidRPr="0020436C">
              <w:rPr>
                <w:sz w:val="21"/>
                <w:szCs w:val="21"/>
              </w:rPr>
              <w:t xml:space="preserve">         500,-Kč denně</w:t>
            </w:r>
          </w:p>
        </w:tc>
      </w:tr>
      <w:tr w:rsidR="001130DA" w:rsidRPr="0020436C" w14:paraId="1B7939F4" w14:textId="77777777" w:rsidTr="00455D62">
        <w:trPr>
          <w:trHeight w:val="128"/>
        </w:trPr>
        <w:tc>
          <w:tcPr>
            <w:tcW w:w="7295" w:type="dxa"/>
          </w:tcPr>
          <w:p w14:paraId="3EB49B02" w14:textId="77777777" w:rsidR="001130DA" w:rsidRPr="0020436C" w:rsidRDefault="001130DA" w:rsidP="001130DA">
            <w:pPr>
              <w:tabs>
                <w:tab w:val="left" w:pos="525"/>
              </w:tabs>
              <w:spacing w:before="120" w:after="120"/>
              <w:ind w:left="525"/>
              <w:jc w:val="both"/>
              <w:rPr>
                <w:sz w:val="21"/>
                <w:szCs w:val="21"/>
              </w:rPr>
            </w:pPr>
            <w:r w:rsidRPr="0020436C">
              <w:rPr>
                <w:sz w:val="21"/>
                <w:szCs w:val="21"/>
              </w:rPr>
              <w:t xml:space="preserve">V případě prodlení zhotovitele s odstraněním vad, na něž se vztahuje záruka </w:t>
            </w:r>
            <w:r w:rsidRPr="0020436C">
              <w:rPr>
                <w:sz w:val="21"/>
                <w:szCs w:val="21"/>
              </w:rPr>
              <w:br/>
              <w:t xml:space="preserve">a vad, které má dílo v době </w:t>
            </w:r>
            <w:r w:rsidR="00022F83">
              <w:rPr>
                <w:sz w:val="21"/>
                <w:szCs w:val="21"/>
              </w:rPr>
              <w:t>předání a převzetí stavby</w:t>
            </w:r>
          </w:p>
        </w:tc>
        <w:tc>
          <w:tcPr>
            <w:tcW w:w="2694" w:type="dxa"/>
            <w:vAlign w:val="bottom"/>
          </w:tcPr>
          <w:p w14:paraId="31AB80CE" w14:textId="6F9897B5" w:rsidR="001130DA" w:rsidRPr="0020436C" w:rsidRDefault="001130DA" w:rsidP="00852C36">
            <w:pPr>
              <w:tabs>
                <w:tab w:val="left" w:pos="525"/>
              </w:tabs>
              <w:spacing w:before="120" w:after="120"/>
              <w:rPr>
                <w:sz w:val="21"/>
                <w:szCs w:val="21"/>
              </w:rPr>
            </w:pPr>
            <w:r w:rsidRPr="0020436C">
              <w:rPr>
                <w:sz w:val="21"/>
                <w:szCs w:val="21"/>
              </w:rPr>
              <w:t xml:space="preserve">                 </w:t>
            </w:r>
            <w:r w:rsidR="00852C36">
              <w:rPr>
                <w:sz w:val="21"/>
                <w:szCs w:val="21"/>
              </w:rPr>
              <w:t>1</w:t>
            </w:r>
            <w:r w:rsidRPr="0020436C">
              <w:rPr>
                <w:sz w:val="21"/>
                <w:szCs w:val="21"/>
              </w:rPr>
              <w:t>.000,- Kč denně</w:t>
            </w:r>
          </w:p>
        </w:tc>
      </w:tr>
      <w:tr w:rsidR="001130DA" w:rsidRPr="0020436C" w14:paraId="1E7AD26E" w14:textId="77777777" w:rsidTr="00455D62">
        <w:trPr>
          <w:trHeight w:val="908"/>
        </w:trPr>
        <w:tc>
          <w:tcPr>
            <w:tcW w:w="7295" w:type="dxa"/>
          </w:tcPr>
          <w:p w14:paraId="14B0F453"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14:paraId="6399CDD8" w14:textId="02FC740C" w:rsidR="001130DA" w:rsidRPr="0020436C" w:rsidRDefault="001130DA" w:rsidP="00852C36">
            <w:pPr>
              <w:tabs>
                <w:tab w:val="left" w:pos="601"/>
              </w:tabs>
              <w:spacing w:before="120" w:after="120"/>
              <w:ind w:left="601" w:hanging="76"/>
              <w:rPr>
                <w:sz w:val="21"/>
                <w:szCs w:val="21"/>
              </w:rPr>
            </w:pPr>
            <w:r w:rsidRPr="0020436C">
              <w:rPr>
                <w:sz w:val="21"/>
                <w:szCs w:val="21"/>
              </w:rPr>
              <w:t xml:space="preserve">  </w:t>
            </w:r>
            <w:r w:rsidR="00852C36">
              <w:rPr>
                <w:sz w:val="21"/>
                <w:szCs w:val="21"/>
              </w:rPr>
              <w:t>5</w:t>
            </w:r>
            <w:r w:rsidRPr="0020436C">
              <w:rPr>
                <w:sz w:val="21"/>
                <w:szCs w:val="21"/>
              </w:rPr>
              <w:t>.000,- Kč za   poddodavatele</w:t>
            </w:r>
          </w:p>
        </w:tc>
      </w:tr>
    </w:tbl>
    <w:p w14:paraId="69BD4D3A" w14:textId="77777777" w:rsidR="001130DA" w:rsidRPr="0020436C" w:rsidRDefault="001130DA" w:rsidP="001130DA">
      <w:pPr>
        <w:spacing w:before="120" w:after="120"/>
        <w:ind w:left="896"/>
        <w:jc w:val="both"/>
        <w:rPr>
          <w:sz w:val="21"/>
          <w:szCs w:val="21"/>
        </w:rPr>
      </w:pPr>
      <w:r w:rsidRPr="0020436C">
        <w:rPr>
          <w:sz w:val="21"/>
          <w:szCs w:val="21"/>
        </w:rPr>
        <w:t>V případě, že by porušení konkrétní povinností zhotovitele, znamenalo možnost uplatnit více sjednaných smluvních pokut, použije se pro takové porušení pouze jedna, a to sjednaná pro konkrétní uvedené porušení povinnosti.</w:t>
      </w:r>
    </w:p>
    <w:p w14:paraId="1E48A9E6" w14:textId="77777777" w:rsidR="001130DA" w:rsidRPr="0020436C" w:rsidRDefault="001130DA" w:rsidP="00CC5C84">
      <w:pPr>
        <w:numPr>
          <w:ilvl w:val="1"/>
          <w:numId w:val="16"/>
        </w:numPr>
        <w:tabs>
          <w:tab w:val="left" w:pos="900"/>
        </w:tabs>
        <w:suppressAutoHyphens/>
        <w:spacing w:before="120" w:after="120"/>
        <w:ind w:left="896" w:hanging="357"/>
        <w:jc w:val="both"/>
        <w:rPr>
          <w:sz w:val="21"/>
          <w:szCs w:val="21"/>
        </w:rPr>
      </w:pPr>
      <w:r w:rsidRPr="0020436C">
        <w:rPr>
          <w:sz w:val="21"/>
          <w:szCs w:val="21"/>
        </w:rPr>
        <w:t>Smluvní pokuty jsou započitatelné vůči peněžitým závazkům souvisejících s touto smlouvou.</w:t>
      </w:r>
    </w:p>
    <w:p w14:paraId="64AAB1BF" w14:textId="77777777" w:rsidR="001130DA" w:rsidRPr="0020436C" w:rsidRDefault="001130DA" w:rsidP="00CC5C84">
      <w:pPr>
        <w:numPr>
          <w:ilvl w:val="1"/>
          <w:numId w:val="16"/>
        </w:numPr>
        <w:tabs>
          <w:tab w:val="left" w:pos="900"/>
        </w:tabs>
        <w:suppressAutoHyphens/>
        <w:spacing w:before="120" w:after="120"/>
        <w:ind w:left="900"/>
        <w:jc w:val="both"/>
        <w:rPr>
          <w:sz w:val="21"/>
          <w:szCs w:val="21"/>
        </w:rPr>
      </w:pPr>
      <w:r w:rsidRPr="0020436C">
        <w:rPr>
          <w:sz w:val="21"/>
          <w:szCs w:val="21"/>
        </w:rPr>
        <w:t>Ke smluvní pokutě bude vystavena písemná výzva</w:t>
      </w:r>
      <w:r w:rsidR="009778EE">
        <w:rPr>
          <w:sz w:val="21"/>
          <w:szCs w:val="21"/>
        </w:rPr>
        <w:t xml:space="preserve"> případně faktury</w:t>
      </w:r>
      <w:r w:rsidRPr="0020436C">
        <w:rPr>
          <w:sz w:val="21"/>
          <w:szCs w:val="21"/>
        </w:rPr>
        <w:t>, která bude doručena druhé smluvní straně. Splatnost smluvní  pokuty je do 14 dnů o doručení písemné výzvy</w:t>
      </w:r>
      <w:r w:rsidR="009778EE">
        <w:rPr>
          <w:sz w:val="21"/>
          <w:szCs w:val="21"/>
        </w:rPr>
        <w:t xml:space="preserve"> nebo faktury</w:t>
      </w:r>
      <w:r w:rsidRPr="0020436C">
        <w:rPr>
          <w:sz w:val="21"/>
          <w:szCs w:val="21"/>
        </w:rPr>
        <w:t>.</w:t>
      </w:r>
    </w:p>
    <w:p w14:paraId="0371DA63" w14:textId="77777777" w:rsidR="001130DA" w:rsidRPr="0020436C" w:rsidRDefault="001130DA" w:rsidP="00CC5C84">
      <w:pPr>
        <w:numPr>
          <w:ilvl w:val="1"/>
          <w:numId w:val="16"/>
        </w:numPr>
        <w:tabs>
          <w:tab w:val="left" w:pos="900"/>
        </w:tabs>
        <w:suppressAutoHyphens/>
        <w:spacing w:before="120" w:after="120"/>
        <w:ind w:left="900"/>
        <w:jc w:val="both"/>
        <w:rPr>
          <w:sz w:val="21"/>
          <w:szCs w:val="21"/>
        </w:rPr>
      </w:pPr>
      <w:r w:rsidRPr="0020436C">
        <w:rPr>
          <w:sz w:val="21"/>
          <w:szCs w:val="21"/>
        </w:rPr>
        <w:t>Vedle smluvní pokuty se lze domáhat i náhrady škody v celém rozsahu.</w:t>
      </w:r>
    </w:p>
    <w:p w14:paraId="41D3ADF4" w14:textId="77777777" w:rsidR="001130DA" w:rsidRPr="0020436C" w:rsidRDefault="001130DA" w:rsidP="00CC5C84">
      <w:pPr>
        <w:numPr>
          <w:ilvl w:val="1"/>
          <w:numId w:val="16"/>
        </w:numPr>
        <w:tabs>
          <w:tab w:val="left" w:pos="900"/>
        </w:tabs>
        <w:suppressAutoHyphens/>
        <w:spacing w:before="120" w:after="120"/>
        <w:ind w:left="900"/>
        <w:jc w:val="both"/>
        <w:rPr>
          <w:sz w:val="21"/>
          <w:szCs w:val="21"/>
        </w:rPr>
      </w:pPr>
      <w:r w:rsidRPr="0020436C">
        <w:rPr>
          <w:sz w:val="21"/>
          <w:szCs w:val="21"/>
        </w:rPr>
        <w:t xml:space="preserve">Zhotovitel může uplatnit úrok z prodlení ve výši 0,05 % z dlužné částky denně v případě prodlení s úhradou faktur. </w:t>
      </w:r>
    </w:p>
    <w:p w14:paraId="70C54700" w14:textId="77777777" w:rsidR="001130DA" w:rsidRPr="0020436C" w:rsidRDefault="001130DA" w:rsidP="00CC5C84">
      <w:pPr>
        <w:numPr>
          <w:ilvl w:val="0"/>
          <w:numId w:val="16"/>
        </w:numPr>
        <w:tabs>
          <w:tab w:val="left" w:pos="709"/>
        </w:tabs>
        <w:suppressAutoHyphens/>
        <w:spacing w:before="120" w:after="120"/>
        <w:ind w:left="540" w:hanging="540"/>
        <w:jc w:val="both"/>
        <w:rPr>
          <w:sz w:val="21"/>
          <w:szCs w:val="21"/>
        </w:rPr>
      </w:pPr>
      <w:r w:rsidRPr="0020436C">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53B9EEEF" w14:textId="77777777" w:rsidR="001C23D8" w:rsidRPr="00766640" w:rsidRDefault="001C23D8" w:rsidP="001C23D8">
      <w:pPr>
        <w:spacing w:before="120" w:after="120"/>
        <w:ind w:left="720"/>
        <w:jc w:val="both"/>
        <w:rPr>
          <w:sz w:val="21"/>
          <w:szCs w:val="21"/>
        </w:rPr>
      </w:pPr>
    </w:p>
    <w:p w14:paraId="1F101E91" w14:textId="77777777" w:rsidR="00127F87" w:rsidRPr="0076664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Ukončení smlouvy</w:t>
      </w:r>
    </w:p>
    <w:p w14:paraId="48716F0D"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Smlouvu lze ukončit písemnou dohodou.</w:t>
      </w:r>
    </w:p>
    <w:p w14:paraId="42BE1F69"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Objednatel může od smlouvy odstoupit v případě jejího podstatného porušení zhotovitelem. Za podstatné porušení smlouvy se mj. považuje:</w:t>
      </w:r>
    </w:p>
    <w:p w14:paraId="12C7E93F" w14:textId="77777777" w:rsidR="00127F87" w:rsidRPr="00766640" w:rsidRDefault="00127F87" w:rsidP="00CC5C84">
      <w:pPr>
        <w:numPr>
          <w:ilvl w:val="2"/>
          <w:numId w:val="17"/>
        </w:numPr>
        <w:ind w:left="1076"/>
        <w:jc w:val="both"/>
        <w:rPr>
          <w:sz w:val="21"/>
          <w:szCs w:val="21"/>
        </w:rPr>
      </w:pPr>
      <w:r w:rsidRPr="00766640">
        <w:rPr>
          <w:sz w:val="21"/>
          <w:szCs w:val="21"/>
        </w:rPr>
        <w:t>Vada díla zjevná v průběhu provádění, pokud ji zhotovitel po písemné výzvě objednatele v době přiměřené neodstraní.</w:t>
      </w:r>
    </w:p>
    <w:p w14:paraId="1A4BD128" w14:textId="77777777" w:rsidR="00127F87" w:rsidRPr="00766640" w:rsidRDefault="00127F87" w:rsidP="00CC5C84">
      <w:pPr>
        <w:numPr>
          <w:ilvl w:val="2"/>
          <w:numId w:val="17"/>
        </w:numPr>
        <w:ind w:left="1076"/>
        <w:jc w:val="both"/>
        <w:rPr>
          <w:sz w:val="21"/>
          <w:szCs w:val="21"/>
        </w:rPr>
      </w:pPr>
      <w:r w:rsidRPr="00766640">
        <w:rPr>
          <w:sz w:val="21"/>
          <w:szCs w:val="21"/>
        </w:rPr>
        <w:t>Zhotovování stavby v rozporu se zadáním stavby;</w:t>
      </w:r>
    </w:p>
    <w:p w14:paraId="69A3B901" w14:textId="77777777" w:rsidR="00127F87" w:rsidRPr="00766640" w:rsidRDefault="00127F87" w:rsidP="00CC5C84">
      <w:pPr>
        <w:numPr>
          <w:ilvl w:val="2"/>
          <w:numId w:val="17"/>
        </w:numPr>
        <w:ind w:left="1076"/>
        <w:jc w:val="both"/>
        <w:rPr>
          <w:sz w:val="21"/>
          <w:szCs w:val="21"/>
        </w:rPr>
      </w:pPr>
      <w:r w:rsidRPr="00766640">
        <w:rPr>
          <w:sz w:val="21"/>
          <w:szCs w:val="21"/>
        </w:rPr>
        <w:t>Provádění díla osobami, které nejsou náležitě kvalifikované a odborně způsobilé.</w:t>
      </w:r>
    </w:p>
    <w:p w14:paraId="48FD5486" w14:textId="77777777" w:rsidR="00127F87" w:rsidRPr="00766640" w:rsidRDefault="00127F87" w:rsidP="00CC5C84">
      <w:pPr>
        <w:numPr>
          <w:ilvl w:val="2"/>
          <w:numId w:val="17"/>
        </w:numPr>
        <w:ind w:left="1076"/>
        <w:jc w:val="both"/>
        <w:rPr>
          <w:sz w:val="21"/>
          <w:szCs w:val="21"/>
        </w:rPr>
      </w:pPr>
      <w:r w:rsidRPr="00766640">
        <w:rPr>
          <w:sz w:val="21"/>
          <w:szCs w:val="21"/>
        </w:rPr>
        <w:t>Zastavení prací na více než 15 kalendářních dní, pokud není v souladu se zněním této smlouvy stanoveno jinak.</w:t>
      </w:r>
    </w:p>
    <w:p w14:paraId="39A06781" w14:textId="77777777" w:rsidR="00475B71" w:rsidRDefault="00475B71" w:rsidP="00CC5C84">
      <w:pPr>
        <w:numPr>
          <w:ilvl w:val="2"/>
          <w:numId w:val="17"/>
        </w:numPr>
        <w:ind w:left="1076"/>
        <w:jc w:val="both"/>
        <w:rPr>
          <w:sz w:val="21"/>
          <w:szCs w:val="21"/>
        </w:rPr>
      </w:pPr>
      <w:r>
        <w:rPr>
          <w:sz w:val="21"/>
          <w:szCs w:val="21"/>
        </w:rPr>
        <w:t>Neúčast zhotovitele na kontrolním dnu;</w:t>
      </w:r>
    </w:p>
    <w:p w14:paraId="59AF9CFF" w14:textId="77777777" w:rsidR="00127F87" w:rsidRPr="00766640" w:rsidRDefault="00127F87" w:rsidP="00CC5C84">
      <w:pPr>
        <w:numPr>
          <w:ilvl w:val="2"/>
          <w:numId w:val="17"/>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4126DA5F" w14:textId="77777777" w:rsidR="006F1751" w:rsidRDefault="006F1751" w:rsidP="00CC5C84">
      <w:pPr>
        <w:numPr>
          <w:ilvl w:val="2"/>
          <w:numId w:val="17"/>
        </w:numPr>
        <w:ind w:left="1076"/>
        <w:jc w:val="both"/>
        <w:rPr>
          <w:sz w:val="21"/>
          <w:szCs w:val="21"/>
        </w:rPr>
      </w:pPr>
      <w:r>
        <w:rPr>
          <w:sz w:val="21"/>
          <w:szCs w:val="21"/>
        </w:rPr>
        <w:t>Prodlení s převzetím prostoru staveniště delší než 15 dnů;</w:t>
      </w:r>
    </w:p>
    <w:p w14:paraId="0A945265" w14:textId="77777777" w:rsidR="00127F87" w:rsidRPr="00766640" w:rsidRDefault="00127F87" w:rsidP="00CC5C84">
      <w:pPr>
        <w:numPr>
          <w:ilvl w:val="2"/>
          <w:numId w:val="17"/>
        </w:numPr>
        <w:ind w:left="1076"/>
        <w:jc w:val="both"/>
        <w:rPr>
          <w:sz w:val="21"/>
          <w:szCs w:val="21"/>
        </w:rPr>
      </w:pPr>
      <w:r w:rsidRPr="00766640">
        <w:rPr>
          <w:sz w:val="21"/>
          <w:szCs w:val="21"/>
        </w:rPr>
        <w:t>Skutečnost, že zhotovitel není pojištěn v souladu s touto smlouvou.</w:t>
      </w:r>
    </w:p>
    <w:p w14:paraId="7729A509" w14:textId="77777777" w:rsidR="00127F87" w:rsidRPr="00766640" w:rsidRDefault="00127F87" w:rsidP="00CC5C84">
      <w:pPr>
        <w:numPr>
          <w:ilvl w:val="2"/>
          <w:numId w:val="17"/>
        </w:numPr>
        <w:ind w:left="1076"/>
        <w:jc w:val="both"/>
        <w:rPr>
          <w:sz w:val="21"/>
          <w:szCs w:val="21"/>
        </w:rPr>
      </w:pPr>
      <w:r w:rsidRPr="00766640">
        <w:rPr>
          <w:sz w:val="21"/>
          <w:szCs w:val="21"/>
        </w:rPr>
        <w:lastRenderedPageBreak/>
        <w:t>Porušování předpisů bezpečnosti práce, bezpečnosti provozu na pozemních komunikacích a předpisů o životním prostředí a odpadovém hospodaření.</w:t>
      </w:r>
    </w:p>
    <w:p w14:paraId="13AD3AE4" w14:textId="77777777" w:rsidR="00127F87" w:rsidRPr="00766640" w:rsidRDefault="00127F87" w:rsidP="00CC5C84">
      <w:pPr>
        <w:numPr>
          <w:ilvl w:val="2"/>
          <w:numId w:val="17"/>
        </w:numPr>
        <w:ind w:left="1076"/>
        <w:jc w:val="both"/>
        <w:rPr>
          <w:sz w:val="21"/>
          <w:szCs w:val="21"/>
        </w:rPr>
      </w:pPr>
      <w:r w:rsidRPr="00766640">
        <w:rPr>
          <w:sz w:val="21"/>
          <w:szCs w:val="21"/>
        </w:rPr>
        <w:t>Zahájení insolvenčního řízení, ve kterém je zhotovitel v postavení dlužníka.</w:t>
      </w:r>
    </w:p>
    <w:p w14:paraId="77B8F09A" w14:textId="77777777" w:rsidR="00127F87" w:rsidRPr="00766640" w:rsidRDefault="00127F87" w:rsidP="00CC5C84">
      <w:pPr>
        <w:numPr>
          <w:ilvl w:val="2"/>
          <w:numId w:val="17"/>
        </w:numPr>
        <w:ind w:left="1076"/>
        <w:jc w:val="both"/>
        <w:rPr>
          <w:sz w:val="21"/>
          <w:szCs w:val="21"/>
        </w:rPr>
      </w:pPr>
      <w:r w:rsidRPr="00766640">
        <w:rPr>
          <w:sz w:val="21"/>
          <w:szCs w:val="21"/>
        </w:rPr>
        <w:t>Zjistí-li se, že v nabídce zhotovitele k související veřejné zakázce byly uvedeny nepravdivé údaje.</w:t>
      </w:r>
    </w:p>
    <w:p w14:paraId="0CF3317E" w14:textId="77777777" w:rsidR="00127F87" w:rsidRDefault="00127F87" w:rsidP="00CC5C84">
      <w:pPr>
        <w:numPr>
          <w:ilvl w:val="2"/>
          <w:numId w:val="17"/>
        </w:numPr>
        <w:ind w:left="1076"/>
        <w:jc w:val="both"/>
        <w:rPr>
          <w:sz w:val="21"/>
          <w:szCs w:val="21"/>
        </w:rPr>
      </w:pPr>
      <w:r w:rsidRPr="00766640">
        <w:rPr>
          <w:sz w:val="21"/>
          <w:szCs w:val="21"/>
        </w:rPr>
        <w:t>Z důvodů uvedených v § 223 zákona č. 134/2016 Sb., o zadávání veřejných zakázek.</w:t>
      </w:r>
    </w:p>
    <w:p w14:paraId="68BE77D4"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Zhotovitel může od smlouvy odstoupit v následujících případech: </w:t>
      </w:r>
    </w:p>
    <w:p w14:paraId="6E07DDAC" w14:textId="77777777" w:rsidR="00127F87" w:rsidRPr="00766640" w:rsidRDefault="00127F87" w:rsidP="00CC5C84">
      <w:pPr>
        <w:numPr>
          <w:ilvl w:val="2"/>
          <w:numId w:val="18"/>
        </w:numPr>
        <w:ind w:left="1076"/>
        <w:jc w:val="both"/>
        <w:rPr>
          <w:sz w:val="21"/>
          <w:szCs w:val="21"/>
        </w:rPr>
      </w:pPr>
      <w:r w:rsidRPr="00766640">
        <w:rPr>
          <w:sz w:val="21"/>
          <w:szCs w:val="21"/>
        </w:rPr>
        <w:t>Zahájení insolvenčního řízení, ve kterém je objednatel v postavení dlužníka.</w:t>
      </w:r>
    </w:p>
    <w:p w14:paraId="3ED011A3" w14:textId="77777777" w:rsidR="00127F87" w:rsidRPr="00766640" w:rsidRDefault="00127F87" w:rsidP="00CC5C84">
      <w:pPr>
        <w:numPr>
          <w:ilvl w:val="2"/>
          <w:numId w:val="18"/>
        </w:numPr>
        <w:ind w:left="1076"/>
        <w:jc w:val="both"/>
        <w:rPr>
          <w:sz w:val="21"/>
          <w:szCs w:val="21"/>
        </w:rPr>
      </w:pPr>
      <w:r w:rsidRPr="00766640">
        <w:rPr>
          <w:sz w:val="21"/>
          <w:szCs w:val="21"/>
        </w:rPr>
        <w:t>Prodlení objednatele s úhradou faktur o více než 90 dnů.</w:t>
      </w:r>
    </w:p>
    <w:p w14:paraId="4F416152" w14:textId="77777777" w:rsidR="00C771F6" w:rsidRPr="00766640" w:rsidRDefault="00127F87" w:rsidP="00CC5C84">
      <w:pPr>
        <w:numPr>
          <w:ilvl w:val="2"/>
          <w:numId w:val="18"/>
        </w:numPr>
        <w:ind w:left="1076"/>
        <w:jc w:val="both"/>
        <w:rPr>
          <w:sz w:val="21"/>
          <w:szCs w:val="21"/>
        </w:rPr>
      </w:pPr>
      <w:r w:rsidRPr="00766640">
        <w:rPr>
          <w:sz w:val="21"/>
          <w:szCs w:val="21"/>
        </w:rPr>
        <w:t xml:space="preserve">Prodlení objednatele s předáním prostoru staveniště </w:t>
      </w:r>
      <w:r w:rsidR="00332D7F" w:rsidRPr="00766640">
        <w:rPr>
          <w:sz w:val="21"/>
          <w:szCs w:val="21"/>
        </w:rPr>
        <w:t>o více než </w:t>
      </w:r>
      <w:r w:rsidRPr="00766640">
        <w:rPr>
          <w:sz w:val="21"/>
          <w:szCs w:val="21"/>
        </w:rPr>
        <w:t>90 dnů</w:t>
      </w:r>
      <w:r w:rsidR="00C151A1">
        <w:rPr>
          <w:sz w:val="21"/>
          <w:szCs w:val="21"/>
        </w:rPr>
        <w:t>.</w:t>
      </w:r>
    </w:p>
    <w:p w14:paraId="1A3F6F18" w14:textId="77777777" w:rsidR="00127F87" w:rsidRDefault="00127F87" w:rsidP="00975032">
      <w:pPr>
        <w:keepNext/>
        <w:keepLines/>
        <w:numPr>
          <w:ilvl w:val="6"/>
          <w:numId w:val="9"/>
        </w:numPr>
        <w:spacing w:before="120" w:after="120"/>
        <w:ind w:left="539" w:hanging="539"/>
        <w:jc w:val="both"/>
        <w:rPr>
          <w:sz w:val="21"/>
          <w:szCs w:val="21"/>
        </w:rPr>
      </w:pPr>
      <w:r w:rsidRPr="00766640">
        <w:rPr>
          <w:sz w:val="21"/>
          <w:szCs w:val="21"/>
        </w:rPr>
        <w:t>Odstoupení musí být učiněno písemně a je účinné dnem jeho doručení druhé smluvní straně s účinky ex nunc.</w:t>
      </w:r>
    </w:p>
    <w:p w14:paraId="0E959934" w14:textId="77777777" w:rsidR="00455D62" w:rsidRPr="00455D62" w:rsidRDefault="00455D62" w:rsidP="00455D62">
      <w:pPr>
        <w:keepNext/>
        <w:keepLines/>
        <w:numPr>
          <w:ilvl w:val="6"/>
          <w:numId w:val="9"/>
        </w:numPr>
        <w:spacing w:before="120" w:after="120"/>
        <w:ind w:left="539" w:hanging="539"/>
        <w:jc w:val="both"/>
        <w:rPr>
          <w:sz w:val="21"/>
          <w:szCs w:val="21"/>
        </w:rPr>
      </w:pPr>
      <w:r w:rsidRPr="00455D62">
        <w:rPr>
          <w:sz w:val="21"/>
          <w:szCs w:val="21"/>
        </w:rPr>
        <w:t xml:space="preserve">Odstoupením od smlouvy </w:t>
      </w:r>
      <w:bookmarkStart w:id="5" w:name="_Hlk199412369"/>
      <w:r w:rsidRPr="00455D62">
        <w:rPr>
          <w:sz w:val="21"/>
          <w:szCs w:val="21"/>
        </w:rPr>
        <w:t xml:space="preserve">nejsou dotčena ustanovení týkající se smluvních pokut, úroků z prodlení, náhrad škod, ochrany osobních údajů fyzických osob a ustanovení týkající se těch práv a povinností, z jejichž povahy vyplývá, že mají trvat i po odstoupení. </w:t>
      </w:r>
    </w:p>
    <w:bookmarkEnd w:id="5"/>
    <w:p w14:paraId="1C231D2F" w14:textId="77777777" w:rsidR="00A564E1" w:rsidRPr="00766640" w:rsidRDefault="00A564E1" w:rsidP="00A564E1">
      <w:pPr>
        <w:keepNext/>
        <w:keepLines/>
        <w:spacing w:before="120" w:after="120"/>
        <w:ind w:left="539"/>
        <w:jc w:val="both"/>
        <w:rPr>
          <w:sz w:val="21"/>
          <w:szCs w:val="21"/>
        </w:rPr>
      </w:pPr>
    </w:p>
    <w:p w14:paraId="0A235DE2" w14:textId="77777777" w:rsidR="00127F87" w:rsidRPr="00455D62"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5D62">
        <w:rPr>
          <w:b/>
          <w:smallCaps/>
          <w:spacing w:val="20"/>
          <w:sz w:val="21"/>
          <w:szCs w:val="21"/>
        </w:rPr>
        <w:t>Společná a závěrečná ustanovení</w:t>
      </w:r>
    </w:p>
    <w:p w14:paraId="09D5575C" w14:textId="7740E069"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Tato smlouva se řídí českým právním řádem. Veškerá jednání o díle a jeho provádění, jednání vyplývající z uplatňování záruk probíhají v jazyce českém.</w:t>
      </w:r>
    </w:p>
    <w:p w14:paraId="588516FF"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 xml:space="preserve">Zhotovitel není oprávněn bez souhlasu objednatele postoupit práva a povinnosti vyplývající z této smlouvy třetí osobě. </w:t>
      </w:r>
    </w:p>
    <w:p w14:paraId="04D025C8"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Zhotovitel bere na vědomí, že je osobou povinnou spolupůsobit při výkonu finanční kontroly.</w:t>
      </w:r>
    </w:p>
    <w:p w14:paraId="404627C6"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Písemně či písemný znamená: trvalý záznam psaný ručně, strojem, tištěný či elektronicky zhotovený.</w:t>
      </w:r>
    </w:p>
    <w:p w14:paraId="5E70A0A8"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21D0430C" w14:textId="77777777" w:rsidR="004C72C0" w:rsidRPr="00455D62" w:rsidRDefault="004C72C0" w:rsidP="00CC5C84">
      <w:pPr>
        <w:pStyle w:val="Odstavecseseznamem"/>
        <w:numPr>
          <w:ilvl w:val="2"/>
          <w:numId w:val="30"/>
        </w:numPr>
        <w:tabs>
          <w:tab w:val="clear" w:pos="2160"/>
          <w:tab w:val="num" w:pos="1134"/>
        </w:tabs>
        <w:spacing w:before="120" w:after="120"/>
        <w:ind w:hanging="1309"/>
        <w:jc w:val="both"/>
        <w:rPr>
          <w:sz w:val="21"/>
          <w:szCs w:val="21"/>
        </w:rPr>
      </w:pPr>
      <w:r w:rsidRPr="00455D62">
        <w:rPr>
          <w:sz w:val="21"/>
          <w:szCs w:val="21"/>
        </w:rPr>
        <w:t>V případě záznamu činěného objednatelem, záznam vyhotovený ve stavebním deníku.</w:t>
      </w:r>
    </w:p>
    <w:p w14:paraId="4DA8DA0E" w14:textId="06483C1A" w:rsidR="004C72C0" w:rsidRPr="00455D62" w:rsidRDefault="004C72C0" w:rsidP="00CC5C84">
      <w:pPr>
        <w:pStyle w:val="Odstavecseseznamem"/>
        <w:numPr>
          <w:ilvl w:val="2"/>
          <w:numId w:val="30"/>
        </w:numPr>
        <w:tabs>
          <w:tab w:val="clear" w:pos="2160"/>
          <w:tab w:val="num" w:pos="1134"/>
        </w:tabs>
        <w:spacing w:before="120" w:after="120"/>
        <w:ind w:left="1134" w:hanging="283"/>
        <w:jc w:val="both"/>
        <w:rPr>
          <w:sz w:val="21"/>
          <w:szCs w:val="21"/>
        </w:rPr>
      </w:pPr>
      <w:r w:rsidRPr="00455D62">
        <w:rPr>
          <w:sz w:val="21"/>
          <w:szCs w:val="21"/>
        </w:rPr>
        <w:t>V případě záznamu činěného zhotovitelem, záznam vyhotovený ve stavebním deníku zhotovitelem,</w:t>
      </w:r>
      <w:r w:rsidR="00A64271" w:rsidRPr="00455D62">
        <w:rPr>
          <w:sz w:val="21"/>
          <w:szCs w:val="21"/>
        </w:rPr>
        <w:t xml:space="preserve"> </w:t>
      </w:r>
      <w:r w:rsidRPr="00455D62">
        <w:rPr>
          <w:sz w:val="21"/>
          <w:szCs w:val="21"/>
        </w:rPr>
        <w:t xml:space="preserve">který je datován a podepsán </w:t>
      </w:r>
      <w:r w:rsidR="00CB283C">
        <w:rPr>
          <w:sz w:val="21"/>
          <w:szCs w:val="21"/>
        </w:rPr>
        <w:t>starostou města.</w:t>
      </w:r>
    </w:p>
    <w:p w14:paraId="61C23BDA"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Tuto smlouvu lze měnit pouze písemně, formou oboustranně podepsaného dodatku k této smlouvě, není-li v této smlouvě stanoveno jinak.</w:t>
      </w:r>
    </w:p>
    <w:p w14:paraId="737F0231" w14:textId="68B24C6A"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14:paraId="6A84167F" w14:textId="77777777" w:rsidR="006B408F" w:rsidRPr="00480A5D" w:rsidRDefault="006B408F" w:rsidP="006B408F">
      <w:pPr>
        <w:numPr>
          <w:ilvl w:val="0"/>
          <w:numId w:val="30"/>
        </w:numPr>
        <w:tabs>
          <w:tab w:val="clear" w:pos="720"/>
          <w:tab w:val="num" w:pos="540"/>
          <w:tab w:val="num" w:pos="1260"/>
        </w:tabs>
        <w:spacing w:before="120" w:after="120"/>
        <w:ind w:left="540" w:hanging="540"/>
        <w:jc w:val="both"/>
        <w:rPr>
          <w:sz w:val="21"/>
          <w:szCs w:val="21"/>
        </w:rPr>
      </w:pPr>
      <w:r w:rsidRPr="00480A5D">
        <w:rPr>
          <w:sz w:val="21"/>
          <w:szCs w:val="21"/>
        </w:rPr>
        <w:t>Tato smlouva je uzavřena</w:t>
      </w:r>
      <w:r>
        <w:rPr>
          <w:sz w:val="21"/>
          <w:szCs w:val="21"/>
        </w:rPr>
        <w:t xml:space="preserve"> a účinná</w:t>
      </w:r>
      <w:r w:rsidRPr="00480A5D">
        <w:rPr>
          <w:sz w:val="21"/>
          <w:szCs w:val="21"/>
        </w:rPr>
        <w:t xml:space="preserve"> dnem podpisu </w:t>
      </w:r>
      <w:r>
        <w:rPr>
          <w:sz w:val="21"/>
          <w:szCs w:val="21"/>
        </w:rPr>
        <w:t>smluvní stranou, která podepisuje jako druhá v pořadí.</w:t>
      </w:r>
    </w:p>
    <w:p w14:paraId="685FFA59"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Případné obchodní zvyklosti, týkající se sjednaného či navazujícího plnění, nemají přednost před smluvními ujednáními, ani před ustanoveními zákona, byť by tato ustanovení neměla donucující účinky.</w:t>
      </w:r>
    </w:p>
    <w:p w14:paraId="45141DF8" w14:textId="77777777" w:rsidR="004C72C0" w:rsidRPr="00455D62" w:rsidRDefault="004C72C0" w:rsidP="00CC5C84">
      <w:pPr>
        <w:numPr>
          <w:ilvl w:val="0"/>
          <w:numId w:val="30"/>
        </w:numPr>
        <w:tabs>
          <w:tab w:val="clear" w:pos="720"/>
          <w:tab w:val="num" w:pos="540"/>
        </w:tabs>
        <w:spacing w:before="120" w:after="120"/>
        <w:ind w:left="540" w:hanging="540"/>
        <w:jc w:val="both"/>
        <w:rPr>
          <w:sz w:val="21"/>
          <w:szCs w:val="21"/>
        </w:rPr>
      </w:pPr>
      <w:r w:rsidRPr="00455D62">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14:paraId="2FCE93AD" w14:textId="77777777" w:rsidR="00462C8E" w:rsidRDefault="004C72C0" w:rsidP="00E80B71">
      <w:pPr>
        <w:numPr>
          <w:ilvl w:val="0"/>
          <w:numId w:val="30"/>
        </w:numPr>
        <w:tabs>
          <w:tab w:val="clear" w:pos="720"/>
          <w:tab w:val="num" w:pos="540"/>
        </w:tabs>
        <w:spacing w:before="120" w:after="120"/>
        <w:ind w:left="540" w:hanging="540"/>
        <w:jc w:val="both"/>
        <w:rPr>
          <w:sz w:val="21"/>
          <w:szCs w:val="21"/>
        </w:rPr>
      </w:pPr>
      <w:r w:rsidRPr="00462C8E">
        <w:rPr>
          <w:sz w:val="21"/>
          <w:szCs w:val="21"/>
        </w:rPr>
        <w:t xml:space="preserve">Zhotovitel souhlasí s případným zveřejněním informací o této smlouvě dle zákona č. 106/1999Sb., o svobodném přístupu k informacím, ve znění pozdějších změn. </w:t>
      </w:r>
    </w:p>
    <w:p w14:paraId="230432DC" w14:textId="77777777" w:rsidR="004C72C0" w:rsidRPr="00462C8E" w:rsidRDefault="004C72C0" w:rsidP="00E80B71">
      <w:pPr>
        <w:numPr>
          <w:ilvl w:val="0"/>
          <w:numId w:val="30"/>
        </w:numPr>
        <w:tabs>
          <w:tab w:val="clear" w:pos="720"/>
          <w:tab w:val="num" w:pos="540"/>
        </w:tabs>
        <w:spacing w:before="120" w:after="120"/>
        <w:ind w:left="540" w:hanging="540"/>
        <w:jc w:val="both"/>
        <w:rPr>
          <w:sz w:val="21"/>
          <w:szCs w:val="21"/>
        </w:rPr>
      </w:pPr>
      <w:r w:rsidRPr="00462C8E">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731FE1AF" w14:textId="77777777" w:rsidR="004C72C0" w:rsidRPr="00475429" w:rsidRDefault="004C72C0" w:rsidP="00CC5C84">
      <w:pPr>
        <w:numPr>
          <w:ilvl w:val="0"/>
          <w:numId w:val="30"/>
        </w:numPr>
        <w:tabs>
          <w:tab w:val="clear" w:pos="720"/>
          <w:tab w:val="num" w:pos="540"/>
          <w:tab w:val="num" w:pos="810"/>
        </w:tabs>
        <w:spacing w:before="120" w:after="120"/>
        <w:ind w:left="540" w:hanging="540"/>
        <w:jc w:val="both"/>
        <w:rPr>
          <w:sz w:val="21"/>
          <w:szCs w:val="21"/>
        </w:rPr>
      </w:pPr>
      <w:r w:rsidRPr="00475429">
        <w:rPr>
          <w:sz w:val="21"/>
          <w:szCs w:val="21"/>
        </w:rPr>
        <w:t>Součástí této smlouvy je projektová dokumentace. Nedílné součásti této smlouvy jsou přílohy:</w:t>
      </w:r>
    </w:p>
    <w:p w14:paraId="2921E685" w14:textId="77777777" w:rsidR="00127F87" w:rsidRPr="00766640" w:rsidRDefault="00127F87" w:rsidP="00F54B3E">
      <w:pPr>
        <w:numPr>
          <w:ilvl w:val="3"/>
          <w:numId w:val="6"/>
        </w:numPr>
        <w:ind w:left="993"/>
        <w:contextualSpacing/>
        <w:jc w:val="both"/>
        <w:rPr>
          <w:sz w:val="21"/>
          <w:szCs w:val="21"/>
        </w:rPr>
      </w:pPr>
      <w:r w:rsidRPr="00766640">
        <w:rPr>
          <w:sz w:val="21"/>
          <w:szCs w:val="21"/>
        </w:rPr>
        <w:lastRenderedPageBreak/>
        <w:t>Položkový rozpočet (oceněný soupis prací).</w:t>
      </w:r>
    </w:p>
    <w:p w14:paraId="14953E2E" w14:textId="77777777" w:rsidR="00035430" w:rsidRPr="00766640" w:rsidRDefault="00035430" w:rsidP="00F54B3E">
      <w:pPr>
        <w:pStyle w:val="Odstavecseseznamem"/>
        <w:numPr>
          <w:ilvl w:val="3"/>
          <w:numId w:val="6"/>
        </w:numPr>
        <w:ind w:left="993"/>
        <w:jc w:val="both"/>
        <w:rPr>
          <w:sz w:val="21"/>
          <w:szCs w:val="21"/>
        </w:rPr>
      </w:pPr>
      <w:r w:rsidRPr="00766640">
        <w:rPr>
          <w:sz w:val="21"/>
          <w:szCs w:val="21"/>
        </w:rPr>
        <w:t>Harmonogram prací věcný.</w:t>
      </w:r>
    </w:p>
    <w:p w14:paraId="3C7F3797" w14:textId="77777777" w:rsidR="00035430" w:rsidRPr="00766640" w:rsidRDefault="00035430" w:rsidP="00F54B3E">
      <w:pPr>
        <w:pStyle w:val="Odstavecseseznamem"/>
        <w:numPr>
          <w:ilvl w:val="3"/>
          <w:numId w:val="6"/>
        </w:numPr>
        <w:ind w:left="993"/>
        <w:jc w:val="both"/>
        <w:rPr>
          <w:sz w:val="21"/>
          <w:szCs w:val="21"/>
        </w:rPr>
      </w:pPr>
      <w:r w:rsidRPr="00766640">
        <w:rPr>
          <w:sz w:val="21"/>
          <w:szCs w:val="21"/>
        </w:rPr>
        <w:t>Kontrolní a zkušební plán.</w:t>
      </w:r>
    </w:p>
    <w:p w14:paraId="77845D44" w14:textId="77777777" w:rsidR="00127F87" w:rsidRPr="00766640" w:rsidRDefault="00127F87" w:rsidP="00F54B3E">
      <w:pPr>
        <w:numPr>
          <w:ilvl w:val="3"/>
          <w:numId w:val="6"/>
        </w:numPr>
        <w:ind w:left="993"/>
        <w:contextualSpacing/>
        <w:jc w:val="both"/>
        <w:rPr>
          <w:sz w:val="21"/>
          <w:szCs w:val="21"/>
        </w:rPr>
      </w:pPr>
      <w:r w:rsidRPr="00766640">
        <w:rPr>
          <w:sz w:val="21"/>
          <w:szCs w:val="21"/>
        </w:rPr>
        <w:t>Oprávněné osoby objednatele.</w:t>
      </w:r>
    </w:p>
    <w:p w14:paraId="2BFAE97F" w14:textId="77777777" w:rsidR="00127F87" w:rsidRPr="00766640" w:rsidRDefault="00127F87" w:rsidP="00F54B3E">
      <w:pPr>
        <w:numPr>
          <w:ilvl w:val="3"/>
          <w:numId w:val="6"/>
        </w:numPr>
        <w:ind w:left="993"/>
        <w:contextualSpacing/>
        <w:jc w:val="both"/>
        <w:rPr>
          <w:sz w:val="21"/>
          <w:szCs w:val="21"/>
        </w:rPr>
      </w:pPr>
      <w:r w:rsidRPr="00766640">
        <w:rPr>
          <w:sz w:val="21"/>
          <w:szCs w:val="21"/>
        </w:rPr>
        <w:t>Oprávněné osoby zhotovitele.</w:t>
      </w:r>
    </w:p>
    <w:p w14:paraId="53DC8746" w14:textId="77777777" w:rsidR="00A564E1" w:rsidRPr="00766640" w:rsidRDefault="00127F87" w:rsidP="00F54B3E">
      <w:pPr>
        <w:numPr>
          <w:ilvl w:val="3"/>
          <w:numId w:val="6"/>
        </w:numPr>
        <w:ind w:left="993"/>
        <w:contextualSpacing/>
        <w:jc w:val="both"/>
        <w:rPr>
          <w:sz w:val="21"/>
          <w:szCs w:val="21"/>
        </w:rPr>
      </w:pPr>
      <w:r w:rsidRPr="00766640">
        <w:rPr>
          <w:sz w:val="21"/>
          <w:szCs w:val="21"/>
        </w:rPr>
        <w:t>Vzor změnového listu.</w:t>
      </w:r>
    </w:p>
    <w:p w14:paraId="4E3E75F9" w14:textId="77777777" w:rsidR="00C42586" w:rsidRDefault="00A35FFE" w:rsidP="00CC5C84">
      <w:pPr>
        <w:numPr>
          <w:ilvl w:val="0"/>
          <w:numId w:val="30"/>
        </w:numPr>
        <w:tabs>
          <w:tab w:val="clear" w:pos="720"/>
          <w:tab w:val="num" w:pos="540"/>
          <w:tab w:val="num" w:pos="810"/>
        </w:tabs>
        <w:spacing w:before="120" w:after="120"/>
        <w:ind w:left="540" w:hanging="540"/>
        <w:jc w:val="both"/>
        <w:rPr>
          <w:sz w:val="21"/>
          <w:szCs w:val="21"/>
        </w:rPr>
      </w:pPr>
      <w:permStart w:id="1171790280" w:edGrp="everyone"/>
      <w:r w:rsidRPr="00540141">
        <w:rPr>
          <w:sz w:val="21"/>
          <w:szCs w:val="21"/>
          <w:highlight w:val="yellow"/>
        </w:rPr>
        <w:t xml:space="preserve">Tato smlouva je vyhotovena ve 2 vyhotoveních, přičemž objednatel obdrží 1 vyhotovení a 1 vyhotovení zhotovitel.  </w:t>
      </w:r>
      <w:r w:rsidRPr="00F358B3">
        <w:rPr>
          <w:sz w:val="21"/>
          <w:szCs w:val="21"/>
          <w:highlight w:val="yellow"/>
        </w:rPr>
        <w:t>/</w:t>
      </w:r>
      <w:r w:rsidR="00C42586" w:rsidRPr="00F358B3">
        <w:rPr>
          <w:sz w:val="21"/>
          <w:szCs w:val="21"/>
          <w:highlight w:val="yellow"/>
        </w:rPr>
        <w:t>Tato smlouva je uzavřena v elektronické podobě.</w:t>
      </w:r>
      <w:r w:rsidR="00C42586" w:rsidRPr="001F60C2">
        <w:rPr>
          <w:sz w:val="21"/>
          <w:szCs w:val="21"/>
        </w:rPr>
        <w:t xml:space="preserve"> </w:t>
      </w:r>
    </w:p>
    <w:permEnd w:id="1171790280"/>
    <w:p w14:paraId="4D40C0BA" w14:textId="77777777" w:rsidR="00633C0E" w:rsidRPr="00480A5D" w:rsidRDefault="00633C0E" w:rsidP="00633C0E">
      <w:pPr>
        <w:pStyle w:val="Odstavecseseznamem"/>
        <w:spacing w:after="120"/>
        <w:ind w:left="567"/>
        <w:jc w:val="both"/>
        <w:rPr>
          <w:sz w:val="21"/>
          <w:szCs w:val="21"/>
        </w:rPr>
      </w:pPr>
    </w:p>
    <w:p w14:paraId="482E6F4B" w14:textId="01EC0F81" w:rsidR="00633C0E" w:rsidRPr="008F2917" w:rsidRDefault="00633C0E" w:rsidP="00CC5C84">
      <w:pPr>
        <w:pStyle w:val="Odstavecseseznamem"/>
        <w:numPr>
          <w:ilvl w:val="0"/>
          <w:numId w:val="30"/>
        </w:numPr>
        <w:tabs>
          <w:tab w:val="clear" w:pos="720"/>
          <w:tab w:val="num" w:pos="567"/>
        </w:tabs>
        <w:spacing w:after="120"/>
        <w:ind w:left="567" w:hanging="567"/>
        <w:jc w:val="both"/>
        <w:rPr>
          <w:sz w:val="21"/>
          <w:szCs w:val="21"/>
        </w:rPr>
      </w:pPr>
      <w:r w:rsidRPr="008F2917">
        <w:rPr>
          <w:sz w:val="21"/>
          <w:szCs w:val="21"/>
        </w:rPr>
        <w:t xml:space="preserve">Schváleno </w:t>
      </w:r>
      <w:r w:rsidR="00462C8E">
        <w:rPr>
          <w:sz w:val="21"/>
          <w:szCs w:val="21"/>
        </w:rPr>
        <w:t>Radou</w:t>
      </w:r>
      <w:r>
        <w:rPr>
          <w:sz w:val="21"/>
          <w:szCs w:val="21"/>
        </w:rPr>
        <w:t xml:space="preserve"> města </w:t>
      </w:r>
      <w:r w:rsidR="007419E3">
        <w:rPr>
          <w:sz w:val="21"/>
          <w:szCs w:val="21"/>
        </w:rPr>
        <w:t>Zbýšov</w:t>
      </w:r>
      <w:r w:rsidRPr="008F2917">
        <w:rPr>
          <w:sz w:val="21"/>
          <w:szCs w:val="21"/>
        </w:rPr>
        <w:t xml:space="preserve"> na</w:t>
      </w:r>
      <w:r w:rsidR="008D01B9">
        <w:rPr>
          <w:sz w:val="21"/>
          <w:szCs w:val="21"/>
        </w:rPr>
        <w:t xml:space="preserve"> </w:t>
      </w:r>
      <w:r w:rsidRPr="008F2917">
        <w:rPr>
          <w:sz w:val="21"/>
          <w:szCs w:val="21"/>
        </w:rPr>
        <w:t>zasedání č</w:t>
      </w:r>
      <w:r w:rsidR="00CA4E90">
        <w:rPr>
          <w:sz w:val="21"/>
          <w:szCs w:val="21"/>
        </w:rPr>
        <w:t xml:space="preserve">.2 </w:t>
      </w:r>
      <w:r w:rsidRPr="008F2917">
        <w:rPr>
          <w:sz w:val="21"/>
          <w:szCs w:val="21"/>
        </w:rPr>
        <w:t>konaném dne</w:t>
      </w:r>
      <w:r w:rsidR="007B18D7">
        <w:rPr>
          <w:sz w:val="21"/>
          <w:szCs w:val="21"/>
        </w:rPr>
        <w:t xml:space="preserve"> 2.2.2026</w:t>
      </w:r>
      <w:r w:rsidRPr="008F2917">
        <w:rPr>
          <w:sz w:val="21"/>
          <w:szCs w:val="21"/>
        </w:rPr>
        <w:t xml:space="preserve">, usnesením č. </w:t>
      </w:r>
      <w:r w:rsidR="00CA4E90">
        <w:rPr>
          <w:sz w:val="21"/>
          <w:szCs w:val="21"/>
        </w:rPr>
        <w:t>1-1,2/2/2026/RM</w:t>
      </w:r>
      <w:r w:rsidRPr="008F2917">
        <w:rPr>
          <w:sz w:val="21"/>
          <w:szCs w:val="21"/>
        </w:rPr>
        <w:t xml:space="preserve"> </w:t>
      </w:r>
    </w:p>
    <w:p w14:paraId="38707447" w14:textId="77777777" w:rsidR="00633C0E" w:rsidRPr="001F60C2" w:rsidRDefault="00633C0E" w:rsidP="00633C0E">
      <w:pPr>
        <w:tabs>
          <w:tab w:val="num" w:pos="540"/>
          <w:tab w:val="num" w:pos="810"/>
        </w:tabs>
        <w:spacing w:before="120" w:after="120"/>
        <w:ind w:left="540"/>
        <w:jc w:val="both"/>
        <w:rPr>
          <w:sz w:val="21"/>
          <w:szCs w:val="21"/>
        </w:rPr>
      </w:pPr>
    </w:p>
    <w:tbl>
      <w:tblPr>
        <w:tblW w:w="15788" w:type="dxa"/>
        <w:tblLook w:val="01E0" w:firstRow="1" w:lastRow="1" w:firstColumn="1" w:lastColumn="1" w:noHBand="0" w:noVBand="0"/>
      </w:tblPr>
      <w:tblGrid>
        <w:gridCol w:w="5255"/>
        <w:gridCol w:w="7"/>
        <w:gridCol w:w="834"/>
        <w:gridCol w:w="9677"/>
        <w:gridCol w:w="15"/>
      </w:tblGrid>
      <w:tr w:rsidR="00633C0E" w:rsidRPr="00766640" w14:paraId="0B7FF2A6" w14:textId="77777777" w:rsidTr="00633C0E">
        <w:trPr>
          <w:trHeight w:val="258"/>
        </w:trPr>
        <w:tc>
          <w:tcPr>
            <w:tcW w:w="5262" w:type="dxa"/>
            <w:gridSpan w:val="2"/>
          </w:tcPr>
          <w:p w14:paraId="4D298E13" w14:textId="77777777" w:rsidR="00633C0E" w:rsidRPr="00766640" w:rsidRDefault="00633C0E" w:rsidP="00127F87">
            <w:pPr>
              <w:tabs>
                <w:tab w:val="left" w:pos="6300"/>
              </w:tabs>
              <w:spacing w:after="120"/>
              <w:rPr>
                <w:sz w:val="21"/>
                <w:szCs w:val="21"/>
              </w:rPr>
            </w:pPr>
          </w:p>
          <w:p w14:paraId="4E3C5747" w14:textId="77777777" w:rsidR="00633C0E" w:rsidRPr="00766640" w:rsidRDefault="00633C0E" w:rsidP="00127F87">
            <w:pPr>
              <w:tabs>
                <w:tab w:val="left" w:pos="6300"/>
              </w:tabs>
              <w:spacing w:after="120"/>
              <w:rPr>
                <w:b/>
                <w:smallCaps/>
                <w:spacing w:val="20"/>
                <w:sz w:val="21"/>
                <w:szCs w:val="21"/>
              </w:rPr>
            </w:pPr>
            <w:permStart w:id="211878908" w:edGrp="everyone"/>
            <w:r w:rsidRPr="00766640">
              <w:rPr>
                <w:sz w:val="21"/>
                <w:szCs w:val="21"/>
              </w:rPr>
              <w:t xml:space="preserve">V </w:t>
            </w:r>
            <w:r w:rsidRPr="00766640">
              <w:rPr>
                <w:b/>
                <w:sz w:val="21"/>
                <w:szCs w:val="21"/>
                <w:highlight w:val="yellow"/>
              </w:rPr>
              <w:t>***</w:t>
            </w:r>
            <w:r w:rsidRPr="00766640">
              <w:rPr>
                <w:sz w:val="21"/>
                <w:szCs w:val="21"/>
              </w:rPr>
              <w:t>, dne</w:t>
            </w:r>
            <w:permEnd w:id="211878908"/>
          </w:p>
        </w:tc>
        <w:tc>
          <w:tcPr>
            <w:tcW w:w="834" w:type="dxa"/>
          </w:tcPr>
          <w:p w14:paraId="7BED199A" w14:textId="77777777" w:rsidR="00633C0E" w:rsidRPr="00766640" w:rsidRDefault="00633C0E" w:rsidP="00127F87">
            <w:pPr>
              <w:spacing w:after="120"/>
              <w:rPr>
                <w:sz w:val="21"/>
                <w:szCs w:val="21"/>
              </w:rPr>
            </w:pPr>
          </w:p>
        </w:tc>
        <w:tc>
          <w:tcPr>
            <w:tcW w:w="9692" w:type="dxa"/>
            <w:gridSpan w:val="2"/>
          </w:tcPr>
          <w:p w14:paraId="51FC2ED7" w14:textId="77777777" w:rsidR="00633C0E" w:rsidRPr="00766640" w:rsidRDefault="00633C0E" w:rsidP="00127F87">
            <w:pPr>
              <w:spacing w:after="120"/>
              <w:rPr>
                <w:sz w:val="21"/>
                <w:szCs w:val="21"/>
              </w:rPr>
            </w:pPr>
          </w:p>
          <w:p w14:paraId="529DDEB9" w14:textId="71E9F820" w:rsidR="00633C0E" w:rsidRDefault="007419E3" w:rsidP="00127F87">
            <w:pPr>
              <w:spacing w:after="120"/>
              <w:rPr>
                <w:sz w:val="21"/>
                <w:szCs w:val="21"/>
              </w:rPr>
            </w:pPr>
            <w:r>
              <w:rPr>
                <w:sz w:val="21"/>
                <w:szCs w:val="21"/>
              </w:rPr>
              <w:t>Ve Zbýšově</w:t>
            </w:r>
            <w:r w:rsidR="00633C0E">
              <w:rPr>
                <w:sz w:val="21"/>
                <w:szCs w:val="21"/>
              </w:rPr>
              <w:t>, dne</w:t>
            </w:r>
          </w:p>
          <w:p w14:paraId="0D763946" w14:textId="77777777" w:rsidR="00633C0E" w:rsidRPr="00766640" w:rsidRDefault="00633C0E" w:rsidP="00127F87">
            <w:pPr>
              <w:spacing w:after="120"/>
              <w:rPr>
                <w:sz w:val="21"/>
                <w:szCs w:val="21"/>
              </w:rPr>
            </w:pPr>
          </w:p>
        </w:tc>
      </w:tr>
      <w:tr w:rsidR="00633C0E" w:rsidRPr="00766640" w14:paraId="2F329AE2" w14:textId="77777777" w:rsidTr="00633C0E">
        <w:trPr>
          <w:gridAfter w:val="1"/>
          <w:wAfter w:w="15" w:type="dxa"/>
          <w:trHeight w:val="316"/>
        </w:trPr>
        <w:tc>
          <w:tcPr>
            <w:tcW w:w="5255" w:type="dxa"/>
            <w:vAlign w:val="center"/>
          </w:tcPr>
          <w:p w14:paraId="468C70F8" w14:textId="77777777" w:rsidR="00633C0E" w:rsidRPr="00766640" w:rsidRDefault="00633C0E" w:rsidP="00127F87">
            <w:pPr>
              <w:tabs>
                <w:tab w:val="left" w:pos="6300"/>
              </w:tabs>
              <w:spacing w:after="120"/>
              <w:jc w:val="center"/>
              <w:rPr>
                <w:b/>
                <w:smallCaps/>
                <w:spacing w:val="20"/>
                <w:sz w:val="21"/>
                <w:szCs w:val="21"/>
              </w:rPr>
            </w:pPr>
            <w:permStart w:id="151326370" w:edGrp="everyone" w:colFirst="0" w:colLast="0"/>
            <w:r w:rsidRPr="00766640">
              <w:rPr>
                <w:b/>
                <w:sz w:val="21"/>
                <w:szCs w:val="21"/>
                <w:highlight w:val="yellow"/>
              </w:rPr>
              <w:t>***</w:t>
            </w:r>
          </w:p>
        </w:tc>
        <w:tc>
          <w:tcPr>
            <w:tcW w:w="841" w:type="dxa"/>
            <w:gridSpan w:val="2"/>
          </w:tcPr>
          <w:p w14:paraId="14D6A972" w14:textId="77777777" w:rsidR="00633C0E" w:rsidRDefault="00633C0E" w:rsidP="00633C0E">
            <w:pPr>
              <w:pStyle w:val="Zhlav"/>
              <w:spacing w:after="120"/>
              <w:jc w:val="both"/>
              <w:rPr>
                <w:bCs/>
                <w:sz w:val="21"/>
                <w:szCs w:val="21"/>
                <w:lang w:val="cs-CZ"/>
              </w:rPr>
            </w:pPr>
          </w:p>
        </w:tc>
        <w:tc>
          <w:tcPr>
            <w:tcW w:w="9677" w:type="dxa"/>
            <w:vAlign w:val="center"/>
          </w:tcPr>
          <w:p w14:paraId="0A2F3B9B" w14:textId="5A1E18DA" w:rsidR="00633C0E" w:rsidRDefault="007419E3" w:rsidP="00633C0E">
            <w:pPr>
              <w:pStyle w:val="Zhlav"/>
              <w:spacing w:after="120"/>
              <w:jc w:val="both"/>
              <w:rPr>
                <w:bCs/>
                <w:sz w:val="21"/>
                <w:szCs w:val="21"/>
              </w:rPr>
            </w:pPr>
            <w:r>
              <w:rPr>
                <w:bCs/>
                <w:sz w:val="21"/>
                <w:szCs w:val="21"/>
                <w:lang w:val="cs-CZ"/>
              </w:rPr>
              <w:t>Ing. Jakub Dobšík</w:t>
            </w:r>
          </w:p>
          <w:p w14:paraId="510E5DD5" w14:textId="77777777" w:rsidR="00633C0E" w:rsidRPr="00633C0E" w:rsidRDefault="00633C0E" w:rsidP="00633C0E">
            <w:pPr>
              <w:pStyle w:val="Zhlav"/>
              <w:spacing w:after="120"/>
              <w:jc w:val="both"/>
              <w:rPr>
                <w:bCs/>
                <w:sz w:val="21"/>
                <w:szCs w:val="21"/>
              </w:rPr>
            </w:pPr>
            <w:r w:rsidRPr="00633C0E">
              <w:rPr>
                <w:sz w:val="21"/>
                <w:szCs w:val="21"/>
              </w:rPr>
              <w:t>starosta města</w:t>
            </w:r>
          </w:p>
        </w:tc>
      </w:tr>
      <w:tr w:rsidR="00633C0E" w:rsidRPr="00766640" w14:paraId="03011FC8" w14:textId="77777777" w:rsidTr="00633C0E">
        <w:trPr>
          <w:gridAfter w:val="1"/>
          <w:wAfter w:w="15" w:type="dxa"/>
          <w:trHeight w:val="316"/>
        </w:trPr>
        <w:tc>
          <w:tcPr>
            <w:tcW w:w="5255" w:type="dxa"/>
            <w:vAlign w:val="center"/>
          </w:tcPr>
          <w:p w14:paraId="436C9629" w14:textId="77777777" w:rsidR="00633C0E" w:rsidRPr="00766640" w:rsidRDefault="00633C0E" w:rsidP="00127F87">
            <w:pPr>
              <w:tabs>
                <w:tab w:val="left" w:pos="6300"/>
              </w:tabs>
              <w:spacing w:after="120"/>
              <w:jc w:val="center"/>
              <w:rPr>
                <w:b/>
                <w:smallCaps/>
                <w:spacing w:val="20"/>
                <w:sz w:val="21"/>
                <w:szCs w:val="21"/>
              </w:rPr>
            </w:pPr>
            <w:permStart w:id="1139425015" w:edGrp="everyone" w:colFirst="0" w:colLast="0"/>
            <w:permEnd w:id="151326370"/>
            <w:r w:rsidRPr="00766640">
              <w:rPr>
                <w:b/>
                <w:sz w:val="21"/>
                <w:szCs w:val="21"/>
                <w:highlight w:val="yellow"/>
              </w:rPr>
              <w:t>***</w:t>
            </w:r>
          </w:p>
        </w:tc>
        <w:tc>
          <w:tcPr>
            <w:tcW w:w="841" w:type="dxa"/>
            <w:gridSpan w:val="2"/>
          </w:tcPr>
          <w:p w14:paraId="37C9765E" w14:textId="77777777" w:rsidR="00633C0E" w:rsidRPr="00766640" w:rsidRDefault="00633C0E" w:rsidP="00127F87">
            <w:pPr>
              <w:spacing w:after="120"/>
              <w:jc w:val="center"/>
              <w:rPr>
                <w:sz w:val="21"/>
                <w:szCs w:val="21"/>
              </w:rPr>
            </w:pPr>
          </w:p>
        </w:tc>
        <w:tc>
          <w:tcPr>
            <w:tcW w:w="9677" w:type="dxa"/>
            <w:vAlign w:val="center"/>
          </w:tcPr>
          <w:p w14:paraId="46CEB4F6" w14:textId="77777777" w:rsidR="00633C0E" w:rsidRPr="00766640" w:rsidRDefault="00633C0E" w:rsidP="00127F87">
            <w:pPr>
              <w:spacing w:after="120"/>
              <w:jc w:val="center"/>
              <w:rPr>
                <w:sz w:val="21"/>
                <w:szCs w:val="21"/>
              </w:rPr>
            </w:pPr>
          </w:p>
        </w:tc>
      </w:tr>
      <w:tr w:rsidR="00633C0E" w:rsidRPr="00766640" w14:paraId="1713A1C7" w14:textId="77777777" w:rsidTr="00633C0E">
        <w:trPr>
          <w:gridAfter w:val="1"/>
          <w:wAfter w:w="15" w:type="dxa"/>
          <w:trHeight w:val="316"/>
        </w:trPr>
        <w:tc>
          <w:tcPr>
            <w:tcW w:w="5255" w:type="dxa"/>
            <w:vAlign w:val="center"/>
          </w:tcPr>
          <w:p w14:paraId="5D2CEA09" w14:textId="77777777" w:rsidR="00633C0E" w:rsidRPr="00766640" w:rsidRDefault="00633C0E" w:rsidP="00127F87">
            <w:pPr>
              <w:tabs>
                <w:tab w:val="left" w:pos="6300"/>
              </w:tabs>
              <w:spacing w:after="120"/>
              <w:jc w:val="center"/>
              <w:rPr>
                <w:b/>
                <w:smallCaps/>
                <w:spacing w:val="20"/>
                <w:sz w:val="21"/>
                <w:szCs w:val="21"/>
              </w:rPr>
            </w:pPr>
            <w:permStart w:id="1310535491" w:edGrp="everyone" w:colFirst="0" w:colLast="0"/>
            <w:permEnd w:id="1139425015"/>
            <w:r w:rsidRPr="00766640">
              <w:rPr>
                <w:b/>
                <w:sz w:val="21"/>
                <w:szCs w:val="21"/>
                <w:highlight w:val="yellow"/>
              </w:rPr>
              <w:t>***</w:t>
            </w:r>
          </w:p>
        </w:tc>
        <w:tc>
          <w:tcPr>
            <w:tcW w:w="841" w:type="dxa"/>
            <w:gridSpan w:val="2"/>
          </w:tcPr>
          <w:p w14:paraId="1F1B45D2" w14:textId="77777777" w:rsidR="00633C0E" w:rsidRPr="00766640" w:rsidRDefault="00633C0E" w:rsidP="00127F87">
            <w:pPr>
              <w:jc w:val="center"/>
              <w:rPr>
                <w:sz w:val="21"/>
                <w:szCs w:val="21"/>
              </w:rPr>
            </w:pPr>
          </w:p>
        </w:tc>
        <w:tc>
          <w:tcPr>
            <w:tcW w:w="9677" w:type="dxa"/>
            <w:vAlign w:val="center"/>
          </w:tcPr>
          <w:p w14:paraId="74525F01" w14:textId="77777777" w:rsidR="00633C0E" w:rsidRPr="00766640" w:rsidRDefault="00633C0E" w:rsidP="00127F87">
            <w:pPr>
              <w:jc w:val="center"/>
              <w:rPr>
                <w:sz w:val="21"/>
                <w:szCs w:val="21"/>
              </w:rPr>
            </w:pPr>
          </w:p>
        </w:tc>
      </w:tr>
      <w:permEnd w:id="1310535491"/>
    </w:tbl>
    <w:p w14:paraId="6731FEDF"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040B97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BD1A83C" w14:textId="77777777" w:rsidR="00127F87" w:rsidRDefault="00127F87" w:rsidP="00127F87">
      <w:pPr>
        <w:pStyle w:val="Zhlav"/>
        <w:spacing w:after="120"/>
        <w:jc w:val="both"/>
        <w:rPr>
          <w:b/>
          <w:bCs/>
          <w:sz w:val="21"/>
          <w:szCs w:val="21"/>
          <w:lang w:val="cs-CZ"/>
        </w:rPr>
      </w:pPr>
    </w:p>
    <w:p w14:paraId="452FE6E7" w14:textId="77777777" w:rsidR="00035430" w:rsidRDefault="00035430" w:rsidP="00127F87">
      <w:pPr>
        <w:pStyle w:val="Zhlav"/>
        <w:spacing w:after="120"/>
        <w:jc w:val="both"/>
        <w:rPr>
          <w:b/>
          <w:bCs/>
          <w:sz w:val="21"/>
          <w:szCs w:val="21"/>
          <w:lang w:val="cs-CZ"/>
        </w:rPr>
      </w:pPr>
    </w:p>
    <w:p w14:paraId="59BA1557" w14:textId="77777777" w:rsidR="00035430" w:rsidRDefault="00035430" w:rsidP="00127F87">
      <w:pPr>
        <w:pStyle w:val="Zhlav"/>
        <w:spacing w:after="120"/>
        <w:jc w:val="both"/>
        <w:rPr>
          <w:b/>
          <w:bCs/>
          <w:sz w:val="21"/>
          <w:szCs w:val="21"/>
          <w:lang w:val="cs-CZ"/>
        </w:rPr>
      </w:pPr>
    </w:p>
    <w:p w14:paraId="52D19A3F" w14:textId="77777777" w:rsidR="00035430" w:rsidRDefault="00035430" w:rsidP="00127F87">
      <w:pPr>
        <w:pStyle w:val="Zhlav"/>
        <w:spacing w:after="120"/>
        <w:jc w:val="both"/>
        <w:rPr>
          <w:b/>
          <w:bCs/>
          <w:sz w:val="21"/>
          <w:szCs w:val="21"/>
          <w:lang w:val="cs-CZ"/>
        </w:rPr>
      </w:pPr>
    </w:p>
    <w:p w14:paraId="4E175574" w14:textId="77777777" w:rsidR="00035430" w:rsidRDefault="00035430" w:rsidP="00127F87">
      <w:pPr>
        <w:pStyle w:val="Zhlav"/>
        <w:spacing w:after="120"/>
        <w:jc w:val="both"/>
        <w:rPr>
          <w:b/>
          <w:bCs/>
          <w:sz w:val="21"/>
          <w:szCs w:val="21"/>
          <w:lang w:val="cs-CZ"/>
        </w:rPr>
      </w:pPr>
    </w:p>
    <w:p w14:paraId="70361290" w14:textId="77777777" w:rsidR="00035430" w:rsidRDefault="00035430" w:rsidP="00127F87">
      <w:pPr>
        <w:pStyle w:val="Zhlav"/>
        <w:spacing w:after="120"/>
        <w:jc w:val="both"/>
        <w:rPr>
          <w:b/>
          <w:bCs/>
          <w:sz w:val="21"/>
          <w:szCs w:val="21"/>
          <w:lang w:val="cs-CZ"/>
        </w:rPr>
      </w:pPr>
    </w:p>
    <w:p w14:paraId="65730CD4" w14:textId="77777777" w:rsidR="00035430" w:rsidRDefault="00035430" w:rsidP="00127F87">
      <w:pPr>
        <w:pStyle w:val="Zhlav"/>
        <w:spacing w:after="120"/>
        <w:jc w:val="both"/>
        <w:rPr>
          <w:b/>
          <w:bCs/>
          <w:sz w:val="21"/>
          <w:szCs w:val="21"/>
          <w:lang w:val="cs-CZ"/>
        </w:rPr>
      </w:pPr>
    </w:p>
    <w:p w14:paraId="09C01E39" w14:textId="77777777" w:rsidR="00035430" w:rsidRDefault="00035430" w:rsidP="00127F87">
      <w:pPr>
        <w:pStyle w:val="Zhlav"/>
        <w:spacing w:after="120"/>
        <w:jc w:val="both"/>
        <w:rPr>
          <w:b/>
          <w:bCs/>
          <w:sz w:val="21"/>
          <w:szCs w:val="21"/>
          <w:lang w:val="cs-CZ"/>
        </w:rPr>
      </w:pPr>
    </w:p>
    <w:p w14:paraId="2A543831" w14:textId="77777777" w:rsidR="00035430" w:rsidRDefault="00035430" w:rsidP="00127F87">
      <w:pPr>
        <w:pStyle w:val="Zhlav"/>
        <w:spacing w:after="120"/>
        <w:jc w:val="both"/>
        <w:rPr>
          <w:b/>
          <w:bCs/>
          <w:sz w:val="21"/>
          <w:szCs w:val="21"/>
          <w:lang w:val="cs-CZ"/>
        </w:rPr>
      </w:pPr>
    </w:p>
    <w:p w14:paraId="7BFC6E36" w14:textId="77777777" w:rsidR="00035430" w:rsidRDefault="00035430" w:rsidP="00127F87">
      <w:pPr>
        <w:pStyle w:val="Zhlav"/>
        <w:spacing w:after="120"/>
        <w:jc w:val="both"/>
        <w:rPr>
          <w:b/>
          <w:bCs/>
          <w:sz w:val="21"/>
          <w:szCs w:val="21"/>
          <w:lang w:val="cs-CZ"/>
        </w:rPr>
      </w:pPr>
    </w:p>
    <w:p w14:paraId="1E1D1996" w14:textId="77777777" w:rsidR="00035430" w:rsidRDefault="00035430" w:rsidP="00127F87">
      <w:pPr>
        <w:pStyle w:val="Zhlav"/>
        <w:spacing w:after="120"/>
        <w:jc w:val="both"/>
        <w:rPr>
          <w:b/>
          <w:bCs/>
          <w:sz w:val="21"/>
          <w:szCs w:val="21"/>
          <w:lang w:val="cs-CZ"/>
        </w:rPr>
      </w:pPr>
    </w:p>
    <w:p w14:paraId="5D6B4EA8" w14:textId="77777777" w:rsidR="00035430" w:rsidRDefault="00035430" w:rsidP="00127F87">
      <w:pPr>
        <w:pStyle w:val="Zhlav"/>
        <w:spacing w:after="120"/>
        <w:jc w:val="both"/>
        <w:rPr>
          <w:b/>
          <w:bCs/>
          <w:sz w:val="21"/>
          <w:szCs w:val="21"/>
          <w:lang w:val="cs-CZ"/>
        </w:rPr>
      </w:pPr>
    </w:p>
    <w:p w14:paraId="78B56196" w14:textId="77777777" w:rsidR="00035430" w:rsidRDefault="00035430" w:rsidP="00127F87">
      <w:pPr>
        <w:pStyle w:val="Zhlav"/>
        <w:spacing w:after="120"/>
        <w:jc w:val="both"/>
        <w:rPr>
          <w:b/>
          <w:bCs/>
          <w:sz w:val="21"/>
          <w:szCs w:val="21"/>
          <w:lang w:val="cs-CZ"/>
        </w:rPr>
      </w:pPr>
    </w:p>
    <w:p w14:paraId="616DC089" w14:textId="77777777" w:rsidR="00035430" w:rsidRDefault="00035430" w:rsidP="00127F87">
      <w:pPr>
        <w:pStyle w:val="Zhlav"/>
        <w:spacing w:after="120"/>
        <w:jc w:val="both"/>
        <w:rPr>
          <w:b/>
          <w:bCs/>
          <w:sz w:val="21"/>
          <w:szCs w:val="21"/>
          <w:lang w:val="cs-CZ"/>
        </w:rPr>
      </w:pPr>
    </w:p>
    <w:p w14:paraId="4A802A26" w14:textId="77777777" w:rsidR="00035430" w:rsidRDefault="00035430" w:rsidP="00127F87">
      <w:pPr>
        <w:pStyle w:val="Zhlav"/>
        <w:spacing w:after="120"/>
        <w:jc w:val="both"/>
        <w:rPr>
          <w:b/>
          <w:bCs/>
          <w:sz w:val="21"/>
          <w:szCs w:val="21"/>
          <w:lang w:val="cs-CZ"/>
        </w:rPr>
      </w:pPr>
    </w:p>
    <w:p w14:paraId="31DDE09A" w14:textId="77777777" w:rsidR="00035430" w:rsidRDefault="00035430" w:rsidP="00127F87">
      <w:pPr>
        <w:pStyle w:val="Zhlav"/>
        <w:spacing w:after="120"/>
        <w:jc w:val="both"/>
        <w:rPr>
          <w:b/>
          <w:bCs/>
          <w:sz w:val="21"/>
          <w:szCs w:val="21"/>
          <w:lang w:val="cs-CZ"/>
        </w:rPr>
      </w:pPr>
    </w:p>
    <w:p w14:paraId="27FE43E5" w14:textId="77777777" w:rsidR="00035430" w:rsidRDefault="00035430" w:rsidP="00127F87">
      <w:pPr>
        <w:pStyle w:val="Zhlav"/>
        <w:spacing w:after="120"/>
        <w:jc w:val="both"/>
        <w:rPr>
          <w:b/>
          <w:bCs/>
          <w:sz w:val="21"/>
          <w:szCs w:val="21"/>
          <w:lang w:val="cs-CZ"/>
        </w:rPr>
      </w:pPr>
    </w:p>
    <w:p w14:paraId="607F7AC3" w14:textId="77777777" w:rsidR="00035430" w:rsidRDefault="00035430" w:rsidP="00127F87">
      <w:pPr>
        <w:pStyle w:val="Zhlav"/>
        <w:spacing w:after="120"/>
        <w:jc w:val="both"/>
        <w:rPr>
          <w:b/>
          <w:bCs/>
          <w:sz w:val="21"/>
          <w:szCs w:val="21"/>
          <w:lang w:val="cs-CZ"/>
        </w:rPr>
      </w:pPr>
    </w:p>
    <w:p w14:paraId="15956B20" w14:textId="77777777" w:rsidR="00035430" w:rsidRDefault="00035430" w:rsidP="00127F87">
      <w:pPr>
        <w:pStyle w:val="Zhlav"/>
        <w:spacing w:after="120"/>
        <w:jc w:val="both"/>
        <w:rPr>
          <w:b/>
          <w:bCs/>
          <w:sz w:val="21"/>
          <w:szCs w:val="21"/>
          <w:lang w:val="cs-CZ"/>
        </w:rPr>
      </w:pPr>
    </w:p>
    <w:p w14:paraId="203B6DC3" w14:textId="77777777" w:rsidR="00035430" w:rsidRDefault="00035430" w:rsidP="00127F87">
      <w:pPr>
        <w:pStyle w:val="Zhlav"/>
        <w:spacing w:after="120"/>
        <w:jc w:val="both"/>
        <w:rPr>
          <w:b/>
          <w:bCs/>
          <w:sz w:val="21"/>
          <w:szCs w:val="21"/>
          <w:lang w:val="cs-CZ"/>
        </w:rPr>
      </w:pPr>
    </w:p>
    <w:p w14:paraId="22EEA217" w14:textId="77777777" w:rsidR="00035430" w:rsidRDefault="00035430" w:rsidP="00127F87">
      <w:pPr>
        <w:pStyle w:val="Zhlav"/>
        <w:spacing w:after="120"/>
        <w:jc w:val="both"/>
        <w:rPr>
          <w:b/>
          <w:bCs/>
          <w:sz w:val="21"/>
          <w:szCs w:val="21"/>
          <w:lang w:val="cs-CZ"/>
        </w:rPr>
      </w:pPr>
    </w:p>
    <w:p w14:paraId="37CD1470" w14:textId="77777777" w:rsidR="00035430" w:rsidRDefault="00035430" w:rsidP="00127F87">
      <w:pPr>
        <w:pStyle w:val="Zhlav"/>
        <w:spacing w:after="120"/>
        <w:jc w:val="both"/>
        <w:rPr>
          <w:b/>
          <w:bCs/>
          <w:sz w:val="21"/>
          <w:szCs w:val="21"/>
          <w:lang w:val="cs-CZ"/>
        </w:rPr>
      </w:pPr>
    </w:p>
    <w:p w14:paraId="5195DC7C" w14:textId="77777777" w:rsidR="00035430" w:rsidRDefault="00035430" w:rsidP="00127F87">
      <w:pPr>
        <w:pStyle w:val="Zhlav"/>
        <w:spacing w:after="120"/>
        <w:jc w:val="both"/>
        <w:rPr>
          <w:b/>
          <w:bCs/>
          <w:sz w:val="21"/>
          <w:szCs w:val="21"/>
          <w:lang w:val="cs-CZ"/>
        </w:rPr>
      </w:pPr>
    </w:p>
    <w:p w14:paraId="7D386C0B" w14:textId="77777777" w:rsidR="00035430" w:rsidRDefault="00035430" w:rsidP="00127F87">
      <w:pPr>
        <w:pStyle w:val="Zhlav"/>
        <w:spacing w:after="120"/>
        <w:jc w:val="both"/>
        <w:rPr>
          <w:b/>
          <w:bCs/>
          <w:sz w:val="21"/>
          <w:szCs w:val="21"/>
          <w:lang w:val="cs-CZ"/>
        </w:rPr>
      </w:pPr>
    </w:p>
    <w:p w14:paraId="7895CA85" w14:textId="77777777" w:rsidR="00035430" w:rsidRDefault="00035430" w:rsidP="00127F87">
      <w:pPr>
        <w:pStyle w:val="Zhlav"/>
        <w:spacing w:after="120"/>
        <w:jc w:val="both"/>
        <w:rPr>
          <w:b/>
          <w:bCs/>
          <w:sz w:val="21"/>
          <w:szCs w:val="21"/>
          <w:lang w:val="cs-CZ"/>
        </w:rPr>
      </w:pPr>
    </w:p>
    <w:p w14:paraId="25873925" w14:textId="77777777" w:rsidR="00035430" w:rsidRDefault="00035430" w:rsidP="00127F87">
      <w:pPr>
        <w:pStyle w:val="Zhlav"/>
        <w:spacing w:after="120"/>
        <w:jc w:val="both"/>
        <w:rPr>
          <w:b/>
          <w:bCs/>
          <w:sz w:val="21"/>
          <w:szCs w:val="21"/>
          <w:lang w:val="cs-CZ"/>
        </w:rPr>
      </w:pPr>
    </w:p>
    <w:p w14:paraId="4FA7F86A" w14:textId="77777777" w:rsidR="00035430" w:rsidRDefault="00035430" w:rsidP="00127F87">
      <w:pPr>
        <w:pStyle w:val="Zhlav"/>
        <w:spacing w:after="120"/>
        <w:jc w:val="both"/>
        <w:rPr>
          <w:b/>
          <w:bCs/>
          <w:sz w:val="21"/>
          <w:szCs w:val="21"/>
          <w:lang w:val="cs-CZ"/>
        </w:rPr>
      </w:pPr>
    </w:p>
    <w:p w14:paraId="79F1C848" w14:textId="77777777" w:rsidR="00035430" w:rsidRDefault="00035430" w:rsidP="00127F87">
      <w:pPr>
        <w:pStyle w:val="Zhlav"/>
        <w:spacing w:after="120"/>
        <w:jc w:val="both"/>
        <w:rPr>
          <w:b/>
          <w:bCs/>
          <w:sz w:val="21"/>
          <w:szCs w:val="21"/>
          <w:lang w:val="cs-CZ"/>
        </w:rPr>
      </w:pPr>
    </w:p>
    <w:p w14:paraId="4B9D60D3" w14:textId="77777777" w:rsidR="00035430" w:rsidRDefault="00035430" w:rsidP="00127F87">
      <w:pPr>
        <w:pStyle w:val="Zhlav"/>
        <w:spacing w:after="120"/>
        <w:jc w:val="both"/>
        <w:rPr>
          <w:b/>
          <w:bCs/>
          <w:sz w:val="21"/>
          <w:szCs w:val="21"/>
          <w:lang w:val="cs-CZ"/>
        </w:rPr>
      </w:pPr>
    </w:p>
    <w:p w14:paraId="6F98636E" w14:textId="77777777" w:rsidR="00035430" w:rsidRDefault="00035430" w:rsidP="00127F87">
      <w:pPr>
        <w:pStyle w:val="Zhlav"/>
        <w:spacing w:after="120"/>
        <w:jc w:val="both"/>
        <w:rPr>
          <w:b/>
          <w:bCs/>
          <w:sz w:val="21"/>
          <w:szCs w:val="21"/>
          <w:lang w:val="cs-CZ"/>
        </w:rPr>
      </w:pPr>
    </w:p>
    <w:p w14:paraId="442B5890" w14:textId="77777777" w:rsidR="00035430" w:rsidRDefault="00035430" w:rsidP="00127F87">
      <w:pPr>
        <w:pStyle w:val="Zhlav"/>
        <w:spacing w:after="120"/>
        <w:jc w:val="both"/>
        <w:rPr>
          <w:b/>
          <w:bCs/>
          <w:sz w:val="21"/>
          <w:szCs w:val="21"/>
          <w:lang w:val="cs-CZ"/>
        </w:rPr>
      </w:pPr>
    </w:p>
    <w:p w14:paraId="4DF171D7" w14:textId="77777777" w:rsidR="00035430" w:rsidRDefault="00035430" w:rsidP="00127F87">
      <w:pPr>
        <w:pStyle w:val="Zhlav"/>
        <w:spacing w:after="120"/>
        <w:jc w:val="both"/>
        <w:rPr>
          <w:b/>
          <w:bCs/>
          <w:sz w:val="21"/>
          <w:szCs w:val="21"/>
          <w:lang w:val="cs-CZ"/>
        </w:rPr>
      </w:pPr>
    </w:p>
    <w:p w14:paraId="42A923AA" w14:textId="77777777" w:rsidR="00035430" w:rsidRDefault="00035430" w:rsidP="00127F87">
      <w:pPr>
        <w:pStyle w:val="Zhlav"/>
        <w:spacing w:after="120"/>
        <w:jc w:val="both"/>
        <w:rPr>
          <w:b/>
          <w:bCs/>
          <w:sz w:val="21"/>
          <w:szCs w:val="21"/>
          <w:lang w:val="cs-CZ"/>
        </w:rPr>
      </w:pPr>
    </w:p>
    <w:p w14:paraId="6DCA1370" w14:textId="77777777" w:rsidR="00035430" w:rsidRDefault="00035430" w:rsidP="00127F87">
      <w:pPr>
        <w:pStyle w:val="Zhlav"/>
        <w:spacing w:after="120"/>
        <w:jc w:val="both"/>
        <w:rPr>
          <w:b/>
          <w:bCs/>
          <w:sz w:val="21"/>
          <w:szCs w:val="21"/>
          <w:lang w:val="cs-CZ"/>
        </w:rPr>
      </w:pPr>
    </w:p>
    <w:p w14:paraId="7C5891FD" w14:textId="77777777" w:rsidR="00035430" w:rsidRDefault="00035430" w:rsidP="00127F87">
      <w:pPr>
        <w:pStyle w:val="Zhlav"/>
        <w:spacing w:after="120"/>
        <w:jc w:val="both"/>
        <w:rPr>
          <w:b/>
          <w:bCs/>
          <w:sz w:val="21"/>
          <w:szCs w:val="21"/>
          <w:lang w:val="cs-CZ"/>
        </w:rPr>
      </w:pPr>
    </w:p>
    <w:p w14:paraId="6CE5A319" w14:textId="77777777" w:rsidR="00035430" w:rsidRDefault="00035430" w:rsidP="00127F87">
      <w:pPr>
        <w:pStyle w:val="Zhlav"/>
        <w:spacing w:after="120"/>
        <w:jc w:val="both"/>
        <w:rPr>
          <w:b/>
          <w:bCs/>
          <w:sz w:val="21"/>
          <w:szCs w:val="21"/>
          <w:lang w:val="cs-CZ"/>
        </w:rPr>
      </w:pPr>
    </w:p>
    <w:p w14:paraId="40AEF097" w14:textId="77777777" w:rsidR="00035430" w:rsidRDefault="00035430" w:rsidP="00127F87">
      <w:pPr>
        <w:pStyle w:val="Zhlav"/>
        <w:spacing w:after="120"/>
        <w:jc w:val="both"/>
        <w:rPr>
          <w:b/>
          <w:bCs/>
          <w:sz w:val="21"/>
          <w:szCs w:val="21"/>
          <w:lang w:val="cs-CZ"/>
        </w:rPr>
      </w:pPr>
    </w:p>
    <w:p w14:paraId="1250AA19" w14:textId="77777777" w:rsidR="00035430" w:rsidRDefault="00035430" w:rsidP="00127F87">
      <w:pPr>
        <w:pStyle w:val="Zhlav"/>
        <w:spacing w:after="120"/>
        <w:jc w:val="both"/>
        <w:rPr>
          <w:b/>
          <w:bCs/>
          <w:sz w:val="21"/>
          <w:szCs w:val="21"/>
          <w:lang w:val="cs-CZ"/>
        </w:rPr>
      </w:pPr>
    </w:p>
    <w:p w14:paraId="3B9A415F"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27CAAD82"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56F1F75" w14:textId="77777777" w:rsidR="00035430" w:rsidRDefault="00035430" w:rsidP="00035430">
      <w:pPr>
        <w:pStyle w:val="Zhlav"/>
        <w:spacing w:after="120"/>
        <w:jc w:val="both"/>
        <w:rPr>
          <w:b/>
          <w:bCs/>
          <w:sz w:val="21"/>
          <w:szCs w:val="21"/>
        </w:rPr>
      </w:pPr>
    </w:p>
    <w:p w14:paraId="33168D11" w14:textId="77777777" w:rsidR="00035430" w:rsidRDefault="00035430" w:rsidP="00035430">
      <w:pPr>
        <w:pStyle w:val="Zhlav"/>
        <w:spacing w:after="120"/>
        <w:jc w:val="both"/>
        <w:rPr>
          <w:b/>
          <w:bCs/>
          <w:sz w:val="21"/>
          <w:szCs w:val="21"/>
        </w:rPr>
      </w:pPr>
    </w:p>
    <w:p w14:paraId="032E9C8C" w14:textId="77777777" w:rsidR="00035430" w:rsidRDefault="00035430" w:rsidP="00035430">
      <w:pPr>
        <w:pStyle w:val="Zhlav"/>
        <w:spacing w:after="120"/>
        <w:jc w:val="both"/>
        <w:rPr>
          <w:b/>
          <w:bCs/>
          <w:sz w:val="21"/>
          <w:szCs w:val="21"/>
        </w:rPr>
      </w:pPr>
    </w:p>
    <w:p w14:paraId="2E385265" w14:textId="77777777" w:rsidR="00035430" w:rsidRDefault="00035430" w:rsidP="00035430">
      <w:pPr>
        <w:pStyle w:val="Zhlav"/>
        <w:spacing w:after="120"/>
        <w:jc w:val="both"/>
        <w:rPr>
          <w:b/>
          <w:bCs/>
          <w:sz w:val="21"/>
          <w:szCs w:val="21"/>
        </w:rPr>
      </w:pPr>
    </w:p>
    <w:p w14:paraId="41BDB4A0" w14:textId="77777777" w:rsidR="00035430" w:rsidRDefault="00035430" w:rsidP="00035430">
      <w:pPr>
        <w:pStyle w:val="Zhlav"/>
        <w:spacing w:after="120"/>
        <w:jc w:val="both"/>
        <w:rPr>
          <w:b/>
          <w:bCs/>
          <w:sz w:val="21"/>
          <w:szCs w:val="21"/>
        </w:rPr>
      </w:pPr>
    </w:p>
    <w:p w14:paraId="25C736FE" w14:textId="77777777" w:rsidR="00035430" w:rsidRDefault="00035430" w:rsidP="00035430">
      <w:pPr>
        <w:pStyle w:val="Zhlav"/>
        <w:spacing w:after="120"/>
        <w:jc w:val="both"/>
        <w:rPr>
          <w:b/>
          <w:bCs/>
          <w:sz w:val="21"/>
          <w:szCs w:val="21"/>
        </w:rPr>
      </w:pPr>
    </w:p>
    <w:p w14:paraId="66957215" w14:textId="77777777" w:rsidR="00035430" w:rsidRDefault="00035430" w:rsidP="00035430">
      <w:pPr>
        <w:pStyle w:val="Zhlav"/>
        <w:spacing w:after="120"/>
        <w:jc w:val="both"/>
        <w:rPr>
          <w:b/>
          <w:bCs/>
          <w:sz w:val="21"/>
          <w:szCs w:val="21"/>
        </w:rPr>
      </w:pPr>
    </w:p>
    <w:p w14:paraId="0E46783B" w14:textId="77777777" w:rsidR="00035430" w:rsidRDefault="00035430" w:rsidP="00035430">
      <w:pPr>
        <w:pStyle w:val="Zhlav"/>
        <w:spacing w:after="120"/>
        <w:jc w:val="both"/>
        <w:rPr>
          <w:b/>
          <w:bCs/>
          <w:sz w:val="21"/>
          <w:szCs w:val="21"/>
        </w:rPr>
      </w:pPr>
    </w:p>
    <w:p w14:paraId="407F38CA" w14:textId="77777777" w:rsidR="00035430" w:rsidRDefault="00035430" w:rsidP="00035430">
      <w:pPr>
        <w:pStyle w:val="Zhlav"/>
        <w:spacing w:after="120"/>
        <w:jc w:val="both"/>
        <w:rPr>
          <w:b/>
          <w:bCs/>
          <w:sz w:val="21"/>
          <w:szCs w:val="21"/>
        </w:rPr>
      </w:pPr>
    </w:p>
    <w:p w14:paraId="6BB2708D" w14:textId="77777777" w:rsidR="00035430" w:rsidRDefault="00035430" w:rsidP="00035430">
      <w:pPr>
        <w:pStyle w:val="Zhlav"/>
        <w:spacing w:after="120"/>
        <w:jc w:val="both"/>
        <w:rPr>
          <w:b/>
          <w:bCs/>
          <w:sz w:val="21"/>
          <w:szCs w:val="21"/>
        </w:rPr>
      </w:pPr>
    </w:p>
    <w:p w14:paraId="3794C2E4" w14:textId="77777777" w:rsidR="00035430" w:rsidRDefault="00035430" w:rsidP="00035430">
      <w:pPr>
        <w:pStyle w:val="Zhlav"/>
        <w:spacing w:after="120"/>
        <w:jc w:val="both"/>
        <w:rPr>
          <w:b/>
          <w:bCs/>
          <w:sz w:val="21"/>
          <w:szCs w:val="21"/>
        </w:rPr>
      </w:pPr>
    </w:p>
    <w:p w14:paraId="61056D6F" w14:textId="77777777" w:rsidR="00035430" w:rsidRDefault="00035430" w:rsidP="00035430">
      <w:pPr>
        <w:pStyle w:val="Zhlav"/>
        <w:spacing w:after="120"/>
        <w:jc w:val="both"/>
        <w:rPr>
          <w:b/>
          <w:bCs/>
          <w:sz w:val="21"/>
          <w:szCs w:val="21"/>
        </w:rPr>
      </w:pPr>
    </w:p>
    <w:p w14:paraId="2844158A" w14:textId="77777777" w:rsidR="00035430" w:rsidRDefault="00035430" w:rsidP="00035430">
      <w:pPr>
        <w:pStyle w:val="Zhlav"/>
        <w:spacing w:after="120"/>
        <w:jc w:val="both"/>
        <w:rPr>
          <w:b/>
          <w:bCs/>
          <w:sz w:val="21"/>
          <w:szCs w:val="21"/>
        </w:rPr>
      </w:pPr>
    </w:p>
    <w:p w14:paraId="56FB1D48" w14:textId="77777777" w:rsidR="00035430" w:rsidRDefault="00035430" w:rsidP="00035430">
      <w:pPr>
        <w:pStyle w:val="Zhlav"/>
        <w:spacing w:after="120"/>
        <w:jc w:val="both"/>
        <w:rPr>
          <w:b/>
          <w:bCs/>
          <w:sz w:val="21"/>
          <w:szCs w:val="21"/>
        </w:rPr>
      </w:pPr>
    </w:p>
    <w:p w14:paraId="7A9F3E4D" w14:textId="77777777" w:rsidR="00035430" w:rsidRDefault="00035430" w:rsidP="00035430">
      <w:pPr>
        <w:pStyle w:val="Zhlav"/>
        <w:spacing w:after="120"/>
        <w:jc w:val="both"/>
        <w:rPr>
          <w:b/>
          <w:bCs/>
          <w:sz w:val="21"/>
          <w:szCs w:val="21"/>
        </w:rPr>
      </w:pPr>
    </w:p>
    <w:p w14:paraId="4A26066F" w14:textId="77777777" w:rsidR="00035430" w:rsidRDefault="00035430" w:rsidP="00035430">
      <w:pPr>
        <w:pStyle w:val="Zhlav"/>
        <w:spacing w:after="120"/>
        <w:jc w:val="both"/>
        <w:rPr>
          <w:b/>
          <w:bCs/>
          <w:sz w:val="21"/>
          <w:szCs w:val="21"/>
        </w:rPr>
      </w:pPr>
    </w:p>
    <w:p w14:paraId="2FD1B0E8" w14:textId="77777777" w:rsidR="00035430" w:rsidRDefault="00035430" w:rsidP="00035430">
      <w:pPr>
        <w:pStyle w:val="Zhlav"/>
        <w:spacing w:after="120"/>
        <w:jc w:val="both"/>
        <w:rPr>
          <w:b/>
          <w:bCs/>
          <w:sz w:val="21"/>
          <w:szCs w:val="21"/>
        </w:rPr>
      </w:pPr>
    </w:p>
    <w:p w14:paraId="1A7C934B" w14:textId="77777777" w:rsidR="00035430" w:rsidRDefault="00035430" w:rsidP="00035430">
      <w:pPr>
        <w:pStyle w:val="Zhlav"/>
        <w:spacing w:after="120"/>
        <w:jc w:val="both"/>
        <w:rPr>
          <w:b/>
          <w:bCs/>
          <w:sz w:val="21"/>
          <w:szCs w:val="21"/>
        </w:rPr>
      </w:pPr>
    </w:p>
    <w:p w14:paraId="382B6403" w14:textId="77777777" w:rsidR="00035430" w:rsidRDefault="00035430" w:rsidP="00035430">
      <w:pPr>
        <w:pStyle w:val="Zhlav"/>
        <w:spacing w:after="120"/>
        <w:jc w:val="both"/>
        <w:rPr>
          <w:b/>
          <w:bCs/>
          <w:sz w:val="21"/>
          <w:szCs w:val="21"/>
        </w:rPr>
      </w:pPr>
    </w:p>
    <w:p w14:paraId="73A890AB" w14:textId="77777777" w:rsidR="00035430" w:rsidRDefault="00035430" w:rsidP="00035430">
      <w:pPr>
        <w:pStyle w:val="Zhlav"/>
        <w:spacing w:after="120"/>
        <w:jc w:val="both"/>
        <w:rPr>
          <w:b/>
          <w:bCs/>
          <w:sz w:val="21"/>
          <w:szCs w:val="21"/>
        </w:rPr>
      </w:pPr>
    </w:p>
    <w:p w14:paraId="24C2D833" w14:textId="77777777" w:rsidR="00035430" w:rsidRDefault="00035430" w:rsidP="00035430">
      <w:pPr>
        <w:pStyle w:val="Zhlav"/>
        <w:spacing w:after="120"/>
        <w:jc w:val="both"/>
        <w:rPr>
          <w:b/>
          <w:bCs/>
          <w:sz w:val="21"/>
          <w:szCs w:val="21"/>
        </w:rPr>
      </w:pPr>
    </w:p>
    <w:p w14:paraId="61ECDB8A" w14:textId="77777777" w:rsidR="00035430" w:rsidRDefault="00035430" w:rsidP="00035430">
      <w:pPr>
        <w:pStyle w:val="Zhlav"/>
        <w:spacing w:after="120"/>
        <w:jc w:val="both"/>
        <w:rPr>
          <w:b/>
          <w:bCs/>
          <w:sz w:val="21"/>
          <w:szCs w:val="21"/>
        </w:rPr>
      </w:pPr>
    </w:p>
    <w:p w14:paraId="56AF341E" w14:textId="77777777" w:rsidR="00035430" w:rsidRDefault="00035430" w:rsidP="00035430">
      <w:pPr>
        <w:pStyle w:val="Zhlav"/>
        <w:spacing w:after="120"/>
        <w:jc w:val="both"/>
        <w:rPr>
          <w:b/>
          <w:bCs/>
          <w:sz w:val="21"/>
          <w:szCs w:val="21"/>
        </w:rPr>
      </w:pPr>
    </w:p>
    <w:p w14:paraId="1A6F4DD3" w14:textId="77777777" w:rsidR="00035430" w:rsidRDefault="00035430" w:rsidP="00035430">
      <w:pPr>
        <w:pStyle w:val="Zhlav"/>
        <w:spacing w:after="120"/>
        <w:jc w:val="both"/>
        <w:rPr>
          <w:b/>
          <w:bCs/>
          <w:sz w:val="21"/>
          <w:szCs w:val="21"/>
        </w:rPr>
      </w:pPr>
    </w:p>
    <w:p w14:paraId="3B0952D9" w14:textId="77777777" w:rsidR="00035430" w:rsidRDefault="00035430" w:rsidP="00035430">
      <w:pPr>
        <w:pStyle w:val="Zhlav"/>
        <w:spacing w:after="120"/>
        <w:jc w:val="both"/>
        <w:rPr>
          <w:b/>
          <w:bCs/>
          <w:sz w:val="21"/>
          <w:szCs w:val="21"/>
        </w:rPr>
      </w:pPr>
    </w:p>
    <w:p w14:paraId="6FBC1556" w14:textId="77777777" w:rsidR="00035430" w:rsidRDefault="00035430" w:rsidP="00035430">
      <w:pPr>
        <w:pStyle w:val="Zhlav"/>
        <w:spacing w:after="120"/>
        <w:jc w:val="both"/>
        <w:rPr>
          <w:b/>
          <w:bCs/>
          <w:sz w:val="21"/>
          <w:szCs w:val="21"/>
        </w:rPr>
      </w:pPr>
    </w:p>
    <w:p w14:paraId="1D8B8186" w14:textId="77777777" w:rsidR="00035430" w:rsidRDefault="00035430" w:rsidP="00035430">
      <w:pPr>
        <w:pStyle w:val="Zhlav"/>
        <w:spacing w:after="120"/>
        <w:jc w:val="both"/>
        <w:rPr>
          <w:b/>
          <w:bCs/>
          <w:sz w:val="21"/>
          <w:szCs w:val="21"/>
        </w:rPr>
      </w:pPr>
    </w:p>
    <w:p w14:paraId="0BF4C022" w14:textId="77777777" w:rsidR="00035430" w:rsidRDefault="00035430" w:rsidP="00035430">
      <w:pPr>
        <w:pStyle w:val="Zhlav"/>
        <w:spacing w:after="120"/>
        <w:jc w:val="both"/>
        <w:rPr>
          <w:b/>
          <w:bCs/>
          <w:sz w:val="21"/>
          <w:szCs w:val="21"/>
        </w:rPr>
      </w:pPr>
    </w:p>
    <w:p w14:paraId="477B92A5" w14:textId="77777777" w:rsidR="00035430" w:rsidRDefault="00035430" w:rsidP="00035430">
      <w:pPr>
        <w:pStyle w:val="Zhlav"/>
        <w:spacing w:after="120"/>
        <w:jc w:val="both"/>
        <w:rPr>
          <w:b/>
          <w:bCs/>
          <w:sz w:val="21"/>
          <w:szCs w:val="21"/>
        </w:rPr>
      </w:pPr>
    </w:p>
    <w:p w14:paraId="6AB5A9EB" w14:textId="77777777" w:rsidR="00035430" w:rsidRDefault="00035430" w:rsidP="00035430">
      <w:pPr>
        <w:pStyle w:val="Zhlav"/>
        <w:spacing w:after="120"/>
        <w:jc w:val="both"/>
        <w:rPr>
          <w:b/>
          <w:bCs/>
          <w:sz w:val="21"/>
          <w:szCs w:val="21"/>
        </w:rPr>
      </w:pPr>
    </w:p>
    <w:p w14:paraId="56447E60" w14:textId="77777777" w:rsidR="00035430" w:rsidRDefault="00035430" w:rsidP="00035430">
      <w:pPr>
        <w:pStyle w:val="Zhlav"/>
        <w:spacing w:after="120"/>
        <w:jc w:val="both"/>
        <w:rPr>
          <w:b/>
          <w:bCs/>
          <w:sz w:val="21"/>
          <w:szCs w:val="21"/>
        </w:rPr>
      </w:pPr>
    </w:p>
    <w:p w14:paraId="1CB11932" w14:textId="77777777" w:rsidR="00035430" w:rsidRDefault="00035430" w:rsidP="00035430">
      <w:pPr>
        <w:pStyle w:val="Zhlav"/>
        <w:spacing w:after="120"/>
        <w:jc w:val="both"/>
        <w:rPr>
          <w:b/>
          <w:bCs/>
          <w:sz w:val="21"/>
          <w:szCs w:val="21"/>
        </w:rPr>
      </w:pPr>
    </w:p>
    <w:p w14:paraId="5120515B" w14:textId="77777777" w:rsidR="00035430" w:rsidRDefault="00035430" w:rsidP="00035430">
      <w:pPr>
        <w:pStyle w:val="Zhlav"/>
        <w:spacing w:after="120"/>
        <w:jc w:val="both"/>
        <w:rPr>
          <w:b/>
          <w:bCs/>
          <w:sz w:val="21"/>
          <w:szCs w:val="21"/>
        </w:rPr>
      </w:pPr>
    </w:p>
    <w:p w14:paraId="5FDDE0C1" w14:textId="77777777" w:rsidR="00035430" w:rsidRDefault="00035430" w:rsidP="00035430">
      <w:pPr>
        <w:pStyle w:val="Zhlav"/>
        <w:spacing w:after="120"/>
        <w:jc w:val="both"/>
        <w:rPr>
          <w:b/>
          <w:bCs/>
          <w:sz w:val="21"/>
          <w:szCs w:val="21"/>
        </w:rPr>
      </w:pPr>
    </w:p>
    <w:p w14:paraId="5E043E01" w14:textId="77777777" w:rsidR="00035430" w:rsidRDefault="00035430" w:rsidP="00035430">
      <w:pPr>
        <w:pStyle w:val="Zhlav"/>
        <w:spacing w:after="120"/>
        <w:jc w:val="both"/>
        <w:rPr>
          <w:b/>
          <w:bCs/>
          <w:sz w:val="21"/>
          <w:szCs w:val="21"/>
        </w:rPr>
      </w:pPr>
    </w:p>
    <w:p w14:paraId="63CB89CC" w14:textId="77777777" w:rsidR="00035430" w:rsidRDefault="00035430" w:rsidP="00035430">
      <w:pPr>
        <w:pStyle w:val="Zhlav"/>
        <w:spacing w:after="120"/>
        <w:jc w:val="both"/>
        <w:rPr>
          <w:b/>
          <w:bCs/>
          <w:sz w:val="21"/>
          <w:szCs w:val="21"/>
        </w:rPr>
      </w:pPr>
    </w:p>
    <w:p w14:paraId="1272445C" w14:textId="77777777" w:rsidR="00035430" w:rsidRDefault="00035430" w:rsidP="00035430">
      <w:pPr>
        <w:pStyle w:val="Zhlav"/>
        <w:spacing w:after="120"/>
        <w:jc w:val="both"/>
        <w:rPr>
          <w:b/>
          <w:bCs/>
          <w:sz w:val="21"/>
          <w:szCs w:val="21"/>
        </w:rPr>
      </w:pPr>
    </w:p>
    <w:p w14:paraId="44B52A74" w14:textId="77777777" w:rsidR="00035430" w:rsidRDefault="00035430" w:rsidP="00035430">
      <w:pPr>
        <w:pStyle w:val="Zhlav"/>
        <w:spacing w:after="120"/>
        <w:jc w:val="both"/>
        <w:rPr>
          <w:b/>
          <w:bCs/>
          <w:sz w:val="21"/>
          <w:szCs w:val="21"/>
        </w:rPr>
      </w:pPr>
    </w:p>
    <w:p w14:paraId="752A8458"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7B242CDC"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35D9EEBB" w14:textId="77777777" w:rsidR="00035430" w:rsidRPr="00035430" w:rsidRDefault="00035430" w:rsidP="00035430">
      <w:pPr>
        <w:tabs>
          <w:tab w:val="center" w:pos="4536"/>
          <w:tab w:val="right" w:pos="9072"/>
        </w:tabs>
        <w:spacing w:after="120"/>
        <w:jc w:val="both"/>
        <w:rPr>
          <w:b/>
          <w:bCs/>
          <w:sz w:val="21"/>
          <w:szCs w:val="21"/>
        </w:rPr>
      </w:pPr>
    </w:p>
    <w:p w14:paraId="04A84AB0" w14:textId="77777777" w:rsidR="00127F87" w:rsidRDefault="00127F87" w:rsidP="00127F87">
      <w:pPr>
        <w:pStyle w:val="Zhlav"/>
        <w:spacing w:after="120"/>
        <w:jc w:val="both"/>
        <w:outlineLvl w:val="0"/>
        <w:rPr>
          <w:b/>
          <w:bCs/>
          <w:smallCaps/>
          <w:spacing w:val="20"/>
          <w:sz w:val="21"/>
          <w:szCs w:val="21"/>
          <w:lang w:val="cs-CZ"/>
        </w:rPr>
      </w:pPr>
    </w:p>
    <w:p w14:paraId="4745F1BE" w14:textId="77777777" w:rsidR="00127F87" w:rsidRDefault="00127F87" w:rsidP="00127F87">
      <w:pPr>
        <w:pStyle w:val="Zhlav"/>
        <w:spacing w:after="120"/>
        <w:jc w:val="both"/>
        <w:outlineLvl w:val="0"/>
        <w:rPr>
          <w:b/>
          <w:bCs/>
          <w:smallCaps/>
          <w:spacing w:val="20"/>
          <w:sz w:val="21"/>
          <w:szCs w:val="21"/>
          <w:lang w:val="cs-CZ"/>
        </w:rPr>
      </w:pPr>
    </w:p>
    <w:p w14:paraId="6157DB84" w14:textId="77777777" w:rsidR="00127F87" w:rsidRDefault="00127F87" w:rsidP="00127F87">
      <w:pPr>
        <w:pStyle w:val="Zhlav"/>
        <w:spacing w:after="120"/>
        <w:jc w:val="both"/>
        <w:outlineLvl w:val="0"/>
        <w:rPr>
          <w:b/>
          <w:bCs/>
          <w:smallCaps/>
          <w:spacing w:val="20"/>
          <w:sz w:val="21"/>
          <w:szCs w:val="21"/>
          <w:lang w:val="cs-CZ"/>
        </w:rPr>
      </w:pPr>
    </w:p>
    <w:p w14:paraId="028D3A76" w14:textId="77777777" w:rsidR="00127F87" w:rsidRDefault="00127F87" w:rsidP="00127F87">
      <w:pPr>
        <w:pStyle w:val="Zhlav"/>
        <w:spacing w:after="120"/>
        <w:jc w:val="both"/>
        <w:outlineLvl w:val="0"/>
        <w:rPr>
          <w:b/>
          <w:bCs/>
          <w:smallCaps/>
          <w:spacing w:val="20"/>
          <w:sz w:val="21"/>
          <w:szCs w:val="21"/>
          <w:lang w:val="cs-CZ"/>
        </w:rPr>
      </w:pPr>
    </w:p>
    <w:p w14:paraId="7F087CBB" w14:textId="77777777" w:rsidR="00127F87" w:rsidRDefault="00127F87" w:rsidP="00127F87">
      <w:pPr>
        <w:pStyle w:val="Zhlav"/>
        <w:spacing w:after="120"/>
        <w:jc w:val="both"/>
        <w:outlineLvl w:val="0"/>
        <w:rPr>
          <w:b/>
          <w:bCs/>
          <w:smallCaps/>
          <w:spacing w:val="20"/>
          <w:sz w:val="21"/>
          <w:szCs w:val="21"/>
          <w:lang w:val="cs-CZ"/>
        </w:rPr>
      </w:pPr>
    </w:p>
    <w:p w14:paraId="03A6172A" w14:textId="77777777" w:rsidR="00127F87" w:rsidRDefault="00127F87" w:rsidP="00127F87">
      <w:pPr>
        <w:pStyle w:val="Zhlav"/>
        <w:spacing w:after="120"/>
        <w:jc w:val="both"/>
        <w:outlineLvl w:val="0"/>
        <w:rPr>
          <w:b/>
          <w:bCs/>
          <w:smallCaps/>
          <w:spacing w:val="20"/>
          <w:sz w:val="21"/>
          <w:szCs w:val="21"/>
          <w:lang w:val="cs-CZ"/>
        </w:rPr>
      </w:pPr>
    </w:p>
    <w:p w14:paraId="15D348CD" w14:textId="77777777" w:rsidR="00127F87" w:rsidRDefault="00127F87" w:rsidP="00127F87">
      <w:pPr>
        <w:pStyle w:val="Zhlav"/>
        <w:spacing w:after="120"/>
        <w:jc w:val="both"/>
        <w:outlineLvl w:val="0"/>
        <w:rPr>
          <w:b/>
          <w:bCs/>
          <w:smallCaps/>
          <w:spacing w:val="20"/>
          <w:sz w:val="21"/>
          <w:szCs w:val="21"/>
          <w:lang w:val="cs-CZ"/>
        </w:rPr>
      </w:pPr>
    </w:p>
    <w:p w14:paraId="659CB032" w14:textId="77777777" w:rsidR="00127F87" w:rsidRDefault="00127F87" w:rsidP="00127F87">
      <w:pPr>
        <w:pStyle w:val="Zhlav"/>
        <w:spacing w:after="120"/>
        <w:jc w:val="both"/>
        <w:outlineLvl w:val="0"/>
        <w:rPr>
          <w:b/>
          <w:bCs/>
          <w:smallCaps/>
          <w:spacing w:val="20"/>
          <w:sz w:val="21"/>
          <w:szCs w:val="21"/>
          <w:lang w:val="cs-CZ"/>
        </w:rPr>
      </w:pPr>
    </w:p>
    <w:p w14:paraId="47205231" w14:textId="77777777" w:rsidR="00127F87" w:rsidRDefault="00127F87" w:rsidP="00127F87">
      <w:pPr>
        <w:pStyle w:val="Zhlav"/>
        <w:spacing w:after="120"/>
        <w:jc w:val="both"/>
        <w:outlineLvl w:val="0"/>
        <w:rPr>
          <w:b/>
          <w:bCs/>
          <w:smallCaps/>
          <w:spacing w:val="20"/>
          <w:sz w:val="21"/>
          <w:szCs w:val="21"/>
          <w:lang w:val="cs-CZ"/>
        </w:rPr>
      </w:pPr>
    </w:p>
    <w:p w14:paraId="3DFE0E72" w14:textId="77777777" w:rsidR="00127F87" w:rsidRDefault="00127F87" w:rsidP="00127F87">
      <w:pPr>
        <w:pStyle w:val="Zhlav"/>
        <w:spacing w:after="120"/>
        <w:jc w:val="both"/>
        <w:outlineLvl w:val="0"/>
        <w:rPr>
          <w:b/>
          <w:bCs/>
          <w:smallCaps/>
          <w:spacing w:val="20"/>
          <w:sz w:val="21"/>
          <w:szCs w:val="21"/>
          <w:lang w:val="cs-CZ"/>
        </w:rPr>
      </w:pPr>
    </w:p>
    <w:p w14:paraId="567D13CA" w14:textId="77777777" w:rsidR="00127F87" w:rsidRDefault="00127F87" w:rsidP="00127F87">
      <w:pPr>
        <w:pStyle w:val="Zhlav"/>
        <w:spacing w:after="120"/>
        <w:jc w:val="both"/>
        <w:outlineLvl w:val="0"/>
        <w:rPr>
          <w:b/>
          <w:bCs/>
          <w:smallCaps/>
          <w:spacing w:val="20"/>
          <w:sz w:val="21"/>
          <w:szCs w:val="21"/>
          <w:lang w:val="cs-CZ"/>
        </w:rPr>
      </w:pPr>
    </w:p>
    <w:p w14:paraId="176D0733" w14:textId="77777777" w:rsidR="00127F87" w:rsidRDefault="00127F87" w:rsidP="00127F87">
      <w:pPr>
        <w:pStyle w:val="Zhlav"/>
        <w:spacing w:after="120"/>
        <w:jc w:val="both"/>
        <w:outlineLvl w:val="0"/>
        <w:rPr>
          <w:b/>
          <w:bCs/>
          <w:smallCaps/>
          <w:spacing w:val="20"/>
          <w:sz w:val="21"/>
          <w:szCs w:val="21"/>
          <w:lang w:val="cs-CZ"/>
        </w:rPr>
      </w:pPr>
    </w:p>
    <w:p w14:paraId="4CB9E8B2" w14:textId="77777777" w:rsidR="00127F87" w:rsidRDefault="00127F87" w:rsidP="00127F87">
      <w:pPr>
        <w:pStyle w:val="Zhlav"/>
        <w:spacing w:after="120"/>
        <w:jc w:val="both"/>
        <w:outlineLvl w:val="0"/>
        <w:rPr>
          <w:b/>
          <w:bCs/>
          <w:smallCaps/>
          <w:spacing w:val="20"/>
          <w:sz w:val="21"/>
          <w:szCs w:val="21"/>
          <w:lang w:val="cs-CZ"/>
        </w:rPr>
      </w:pPr>
    </w:p>
    <w:p w14:paraId="1320E536" w14:textId="77777777" w:rsidR="00127F87" w:rsidRDefault="00127F87" w:rsidP="00127F87">
      <w:pPr>
        <w:pStyle w:val="Zhlav"/>
        <w:spacing w:after="120"/>
        <w:jc w:val="both"/>
        <w:outlineLvl w:val="0"/>
        <w:rPr>
          <w:b/>
          <w:bCs/>
          <w:smallCaps/>
          <w:spacing w:val="20"/>
          <w:sz w:val="21"/>
          <w:szCs w:val="21"/>
          <w:lang w:val="cs-CZ"/>
        </w:rPr>
      </w:pPr>
    </w:p>
    <w:p w14:paraId="7005F559" w14:textId="77777777" w:rsidR="00127F87" w:rsidRDefault="00127F87" w:rsidP="00127F87">
      <w:pPr>
        <w:pStyle w:val="Zhlav"/>
        <w:spacing w:after="120"/>
        <w:jc w:val="both"/>
        <w:outlineLvl w:val="0"/>
        <w:rPr>
          <w:b/>
          <w:bCs/>
          <w:smallCaps/>
          <w:spacing w:val="20"/>
          <w:sz w:val="21"/>
          <w:szCs w:val="21"/>
          <w:lang w:val="cs-CZ"/>
        </w:rPr>
      </w:pPr>
    </w:p>
    <w:p w14:paraId="2FA24208" w14:textId="77777777" w:rsidR="00127F87" w:rsidRDefault="00127F87" w:rsidP="00127F87">
      <w:pPr>
        <w:pStyle w:val="Zhlav"/>
        <w:spacing w:after="120"/>
        <w:jc w:val="both"/>
        <w:outlineLvl w:val="0"/>
        <w:rPr>
          <w:b/>
          <w:bCs/>
          <w:smallCaps/>
          <w:spacing w:val="20"/>
          <w:sz w:val="21"/>
          <w:szCs w:val="21"/>
          <w:lang w:val="cs-CZ"/>
        </w:rPr>
      </w:pPr>
    </w:p>
    <w:p w14:paraId="7ECBF98E" w14:textId="77777777" w:rsidR="00127F87" w:rsidRDefault="00127F87" w:rsidP="00127F87">
      <w:pPr>
        <w:pStyle w:val="Zhlav"/>
        <w:spacing w:after="120"/>
        <w:jc w:val="both"/>
        <w:outlineLvl w:val="0"/>
        <w:rPr>
          <w:b/>
          <w:bCs/>
          <w:smallCaps/>
          <w:spacing w:val="20"/>
          <w:sz w:val="21"/>
          <w:szCs w:val="21"/>
          <w:lang w:val="cs-CZ"/>
        </w:rPr>
      </w:pPr>
    </w:p>
    <w:p w14:paraId="7231B5D1" w14:textId="77777777" w:rsidR="00127F87" w:rsidRDefault="00127F87" w:rsidP="00127F87">
      <w:pPr>
        <w:pStyle w:val="Zhlav"/>
        <w:spacing w:after="120"/>
        <w:jc w:val="both"/>
        <w:outlineLvl w:val="0"/>
        <w:rPr>
          <w:b/>
          <w:bCs/>
          <w:smallCaps/>
          <w:spacing w:val="20"/>
          <w:sz w:val="21"/>
          <w:szCs w:val="21"/>
          <w:lang w:val="cs-CZ"/>
        </w:rPr>
      </w:pPr>
    </w:p>
    <w:p w14:paraId="78190F3B" w14:textId="77777777" w:rsidR="00127F87" w:rsidRDefault="00127F87" w:rsidP="00127F87">
      <w:pPr>
        <w:pStyle w:val="Zhlav"/>
        <w:spacing w:after="120"/>
        <w:jc w:val="both"/>
        <w:outlineLvl w:val="0"/>
        <w:rPr>
          <w:b/>
          <w:bCs/>
          <w:smallCaps/>
          <w:spacing w:val="20"/>
          <w:sz w:val="21"/>
          <w:szCs w:val="21"/>
          <w:lang w:val="cs-CZ"/>
        </w:rPr>
      </w:pPr>
    </w:p>
    <w:p w14:paraId="746A3175" w14:textId="77777777" w:rsidR="00127F87" w:rsidRDefault="00127F87" w:rsidP="00127F87">
      <w:pPr>
        <w:pStyle w:val="Zhlav"/>
        <w:spacing w:after="120"/>
        <w:jc w:val="both"/>
        <w:outlineLvl w:val="0"/>
        <w:rPr>
          <w:b/>
          <w:bCs/>
          <w:smallCaps/>
          <w:spacing w:val="20"/>
          <w:sz w:val="21"/>
          <w:szCs w:val="21"/>
          <w:lang w:val="cs-CZ"/>
        </w:rPr>
      </w:pPr>
    </w:p>
    <w:p w14:paraId="28F84C6B" w14:textId="77777777" w:rsidR="00127F87" w:rsidRDefault="00127F87" w:rsidP="00127F87">
      <w:pPr>
        <w:pStyle w:val="Zhlav"/>
        <w:spacing w:after="120"/>
        <w:jc w:val="both"/>
        <w:outlineLvl w:val="0"/>
        <w:rPr>
          <w:b/>
          <w:bCs/>
          <w:smallCaps/>
          <w:spacing w:val="20"/>
          <w:sz w:val="21"/>
          <w:szCs w:val="21"/>
          <w:lang w:val="cs-CZ"/>
        </w:rPr>
      </w:pPr>
    </w:p>
    <w:p w14:paraId="58986289" w14:textId="77777777" w:rsidR="00127F87" w:rsidRDefault="00127F87" w:rsidP="00127F87">
      <w:pPr>
        <w:pStyle w:val="Zhlav"/>
        <w:spacing w:after="120"/>
        <w:jc w:val="both"/>
        <w:outlineLvl w:val="0"/>
        <w:rPr>
          <w:b/>
          <w:bCs/>
          <w:smallCaps/>
          <w:spacing w:val="20"/>
          <w:sz w:val="21"/>
          <w:szCs w:val="21"/>
          <w:lang w:val="cs-CZ"/>
        </w:rPr>
      </w:pPr>
    </w:p>
    <w:p w14:paraId="69090E6A" w14:textId="77777777" w:rsidR="00127F87" w:rsidRDefault="00127F87" w:rsidP="00127F87">
      <w:pPr>
        <w:pStyle w:val="Zhlav"/>
        <w:spacing w:after="120"/>
        <w:jc w:val="both"/>
        <w:outlineLvl w:val="0"/>
        <w:rPr>
          <w:b/>
          <w:bCs/>
          <w:smallCaps/>
          <w:spacing w:val="20"/>
          <w:sz w:val="21"/>
          <w:szCs w:val="21"/>
          <w:lang w:val="cs-CZ"/>
        </w:rPr>
      </w:pPr>
    </w:p>
    <w:p w14:paraId="1B7AE0E3" w14:textId="77777777" w:rsidR="00127F87" w:rsidRDefault="00127F87" w:rsidP="00127F87">
      <w:pPr>
        <w:pStyle w:val="Zhlav"/>
        <w:spacing w:after="120"/>
        <w:jc w:val="both"/>
        <w:outlineLvl w:val="0"/>
        <w:rPr>
          <w:b/>
          <w:bCs/>
          <w:smallCaps/>
          <w:spacing w:val="20"/>
          <w:sz w:val="21"/>
          <w:szCs w:val="21"/>
          <w:lang w:val="cs-CZ"/>
        </w:rPr>
      </w:pPr>
    </w:p>
    <w:p w14:paraId="541218EA" w14:textId="77777777" w:rsidR="00127F87" w:rsidRDefault="00127F87" w:rsidP="00127F87">
      <w:pPr>
        <w:pStyle w:val="Zhlav"/>
        <w:spacing w:after="120"/>
        <w:jc w:val="both"/>
        <w:outlineLvl w:val="0"/>
        <w:rPr>
          <w:b/>
          <w:bCs/>
          <w:smallCaps/>
          <w:spacing w:val="20"/>
          <w:sz w:val="21"/>
          <w:szCs w:val="21"/>
          <w:lang w:val="cs-CZ"/>
        </w:rPr>
      </w:pPr>
    </w:p>
    <w:p w14:paraId="5552A88A" w14:textId="77777777" w:rsidR="00127F87" w:rsidRDefault="00127F87" w:rsidP="00127F87">
      <w:pPr>
        <w:pStyle w:val="Zhlav"/>
        <w:spacing w:after="120"/>
        <w:jc w:val="both"/>
        <w:outlineLvl w:val="0"/>
        <w:rPr>
          <w:b/>
          <w:bCs/>
          <w:smallCaps/>
          <w:spacing w:val="20"/>
          <w:sz w:val="21"/>
          <w:szCs w:val="21"/>
          <w:lang w:val="cs-CZ"/>
        </w:rPr>
      </w:pPr>
    </w:p>
    <w:p w14:paraId="5F18A6AC" w14:textId="77777777" w:rsidR="00127F87" w:rsidRDefault="00127F87" w:rsidP="00127F87">
      <w:pPr>
        <w:pStyle w:val="Zhlav"/>
        <w:spacing w:after="120"/>
        <w:jc w:val="both"/>
        <w:outlineLvl w:val="0"/>
        <w:rPr>
          <w:b/>
          <w:bCs/>
          <w:smallCaps/>
          <w:spacing w:val="20"/>
          <w:sz w:val="21"/>
          <w:szCs w:val="21"/>
          <w:lang w:val="cs-CZ"/>
        </w:rPr>
      </w:pPr>
    </w:p>
    <w:p w14:paraId="4FBF0DF1" w14:textId="77777777" w:rsidR="00127F87" w:rsidRDefault="00127F87" w:rsidP="00127F87">
      <w:pPr>
        <w:pStyle w:val="Zhlav"/>
        <w:spacing w:after="120"/>
        <w:jc w:val="both"/>
        <w:outlineLvl w:val="0"/>
        <w:rPr>
          <w:b/>
          <w:bCs/>
          <w:smallCaps/>
          <w:spacing w:val="20"/>
          <w:sz w:val="21"/>
          <w:szCs w:val="21"/>
          <w:lang w:val="cs-CZ"/>
        </w:rPr>
      </w:pPr>
    </w:p>
    <w:p w14:paraId="6F86C13F" w14:textId="77777777" w:rsidR="00127F87" w:rsidRDefault="00127F87" w:rsidP="00127F87">
      <w:pPr>
        <w:pStyle w:val="Zhlav"/>
        <w:spacing w:after="120"/>
        <w:jc w:val="both"/>
        <w:outlineLvl w:val="0"/>
        <w:rPr>
          <w:b/>
          <w:bCs/>
          <w:smallCaps/>
          <w:spacing w:val="20"/>
          <w:sz w:val="21"/>
          <w:szCs w:val="21"/>
          <w:lang w:val="cs-CZ"/>
        </w:rPr>
      </w:pPr>
    </w:p>
    <w:p w14:paraId="1FB080E7" w14:textId="77777777" w:rsidR="00127F87" w:rsidRDefault="00127F87" w:rsidP="00127F87">
      <w:pPr>
        <w:pStyle w:val="Zhlav"/>
        <w:spacing w:after="120"/>
        <w:jc w:val="both"/>
        <w:outlineLvl w:val="0"/>
        <w:rPr>
          <w:b/>
          <w:bCs/>
          <w:smallCaps/>
          <w:spacing w:val="20"/>
          <w:sz w:val="21"/>
          <w:szCs w:val="21"/>
          <w:lang w:val="cs-CZ"/>
        </w:rPr>
      </w:pPr>
    </w:p>
    <w:p w14:paraId="514DF0DD" w14:textId="77777777" w:rsidR="00127F87" w:rsidRDefault="00127F87" w:rsidP="00127F87">
      <w:pPr>
        <w:pStyle w:val="Zhlav"/>
        <w:spacing w:after="120"/>
        <w:jc w:val="both"/>
        <w:outlineLvl w:val="0"/>
        <w:rPr>
          <w:b/>
          <w:bCs/>
          <w:smallCaps/>
          <w:spacing w:val="20"/>
          <w:sz w:val="21"/>
          <w:szCs w:val="21"/>
          <w:lang w:val="cs-CZ"/>
        </w:rPr>
      </w:pPr>
    </w:p>
    <w:p w14:paraId="361E2B0C" w14:textId="77777777" w:rsidR="00127F87" w:rsidRDefault="00127F87" w:rsidP="00127F87">
      <w:pPr>
        <w:pStyle w:val="Zhlav"/>
        <w:spacing w:after="120"/>
        <w:jc w:val="both"/>
        <w:outlineLvl w:val="0"/>
        <w:rPr>
          <w:b/>
          <w:bCs/>
          <w:smallCaps/>
          <w:spacing w:val="20"/>
          <w:sz w:val="21"/>
          <w:szCs w:val="21"/>
          <w:lang w:val="cs-CZ"/>
        </w:rPr>
      </w:pPr>
    </w:p>
    <w:p w14:paraId="3E664041" w14:textId="77777777" w:rsidR="00127F87" w:rsidRDefault="00127F87" w:rsidP="00127F87">
      <w:pPr>
        <w:pStyle w:val="Zhlav"/>
        <w:spacing w:after="120"/>
        <w:jc w:val="both"/>
        <w:outlineLvl w:val="0"/>
        <w:rPr>
          <w:b/>
          <w:bCs/>
          <w:smallCaps/>
          <w:spacing w:val="20"/>
          <w:sz w:val="21"/>
          <w:szCs w:val="21"/>
          <w:lang w:val="cs-CZ"/>
        </w:rPr>
      </w:pPr>
    </w:p>
    <w:p w14:paraId="73BBCFBB" w14:textId="77777777" w:rsidR="00127F87" w:rsidRDefault="00127F87" w:rsidP="00127F87">
      <w:pPr>
        <w:pStyle w:val="Zhlav"/>
        <w:spacing w:after="120"/>
        <w:jc w:val="both"/>
        <w:outlineLvl w:val="0"/>
        <w:rPr>
          <w:b/>
          <w:bCs/>
          <w:smallCaps/>
          <w:spacing w:val="20"/>
          <w:sz w:val="21"/>
          <w:szCs w:val="21"/>
          <w:lang w:val="cs-CZ"/>
        </w:rPr>
      </w:pPr>
    </w:p>
    <w:p w14:paraId="071D3C23" w14:textId="77777777" w:rsidR="00127F87" w:rsidRDefault="00127F87" w:rsidP="00127F87">
      <w:pPr>
        <w:pStyle w:val="Zhlav"/>
        <w:spacing w:after="120"/>
        <w:jc w:val="both"/>
        <w:outlineLvl w:val="0"/>
        <w:rPr>
          <w:b/>
          <w:bCs/>
          <w:smallCaps/>
          <w:spacing w:val="20"/>
          <w:sz w:val="21"/>
          <w:szCs w:val="21"/>
          <w:lang w:val="cs-CZ"/>
        </w:rPr>
      </w:pPr>
    </w:p>
    <w:p w14:paraId="0798C04B" w14:textId="77777777" w:rsidR="00127F87" w:rsidRDefault="00127F87" w:rsidP="00127F87">
      <w:pPr>
        <w:pStyle w:val="Zhlav"/>
        <w:spacing w:after="120"/>
        <w:jc w:val="both"/>
        <w:outlineLvl w:val="0"/>
        <w:rPr>
          <w:b/>
          <w:bCs/>
          <w:smallCaps/>
          <w:spacing w:val="20"/>
          <w:sz w:val="21"/>
          <w:szCs w:val="21"/>
          <w:lang w:val="cs-CZ"/>
        </w:rPr>
      </w:pPr>
    </w:p>
    <w:p w14:paraId="0A15ABDB" w14:textId="77777777" w:rsidR="00127F87" w:rsidRDefault="00127F87" w:rsidP="00127F87">
      <w:pPr>
        <w:pStyle w:val="Zhlav"/>
        <w:spacing w:after="120"/>
        <w:jc w:val="both"/>
        <w:outlineLvl w:val="0"/>
        <w:rPr>
          <w:b/>
          <w:bCs/>
          <w:smallCaps/>
          <w:spacing w:val="20"/>
          <w:sz w:val="21"/>
          <w:szCs w:val="21"/>
          <w:lang w:val="cs-CZ"/>
        </w:rPr>
      </w:pPr>
    </w:p>
    <w:p w14:paraId="7C6EA348"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3B7B003C"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8C4DA08" w14:textId="77777777" w:rsidR="00FC3210" w:rsidRDefault="00FC3210" w:rsidP="00FC3210">
      <w:pPr>
        <w:pStyle w:val="Zhlav"/>
        <w:spacing w:after="120"/>
        <w:jc w:val="both"/>
        <w:outlineLvl w:val="0"/>
        <w:rPr>
          <w:b/>
          <w:bCs/>
          <w:smallCaps/>
          <w:sz w:val="21"/>
          <w:szCs w:val="21"/>
        </w:rPr>
      </w:pPr>
      <w:bookmarkStart w:id="6" w:name="_Hlk40787584"/>
    </w:p>
    <w:p w14:paraId="32ED55C0" w14:textId="77777777" w:rsidR="00FC3210" w:rsidRPr="00936A40" w:rsidRDefault="00FC3210" w:rsidP="00FC3210">
      <w:pPr>
        <w:pStyle w:val="Zhlav"/>
        <w:spacing w:after="120"/>
        <w:jc w:val="both"/>
        <w:outlineLvl w:val="0"/>
        <w:rPr>
          <w:b/>
          <w:bCs/>
          <w:smallCaps/>
          <w:sz w:val="21"/>
          <w:szCs w:val="21"/>
        </w:rPr>
      </w:pPr>
      <w:r w:rsidRPr="00936A40">
        <w:rPr>
          <w:b/>
          <w:bCs/>
          <w:smallCaps/>
          <w:sz w:val="21"/>
          <w:szCs w:val="21"/>
        </w:rPr>
        <w:t>starosta</w:t>
      </w:r>
    </w:p>
    <w:bookmarkEnd w:id="6"/>
    <w:p w14:paraId="55FF6F81" w14:textId="4E4BECE4" w:rsidR="00FC3210" w:rsidRDefault="00331E22" w:rsidP="00FC3210">
      <w:pPr>
        <w:pStyle w:val="Zhlav"/>
        <w:spacing w:after="120"/>
        <w:jc w:val="both"/>
        <w:rPr>
          <w:bCs/>
          <w:sz w:val="21"/>
          <w:szCs w:val="21"/>
        </w:rPr>
      </w:pPr>
      <w:r>
        <w:rPr>
          <w:bCs/>
          <w:sz w:val="21"/>
          <w:szCs w:val="21"/>
          <w:lang w:val="cs-CZ"/>
        </w:rPr>
        <w:t>Ing. Jakub Dobšík</w:t>
      </w:r>
    </w:p>
    <w:p w14:paraId="43659004" w14:textId="4F05008A" w:rsidR="00FC3210" w:rsidRPr="00586E9A" w:rsidRDefault="00FC3210" w:rsidP="00FC3210">
      <w:pPr>
        <w:pStyle w:val="Zhlav"/>
        <w:spacing w:after="120"/>
        <w:jc w:val="both"/>
      </w:pPr>
      <w:r w:rsidRPr="00936A40">
        <w:rPr>
          <w:bCs/>
          <w:color w:val="000000" w:themeColor="text1"/>
          <w:sz w:val="21"/>
          <w:szCs w:val="21"/>
        </w:rPr>
        <w:t>e</w:t>
      </w:r>
      <w:r w:rsidRPr="00936A40">
        <w:rPr>
          <w:bCs/>
          <w:color w:val="000000" w:themeColor="text1"/>
          <w:sz w:val="21"/>
          <w:szCs w:val="21"/>
        </w:rPr>
        <w:noBreakHyphen/>
        <w:t>mail</w:t>
      </w:r>
      <w:r w:rsidR="00331E22">
        <w:rPr>
          <w:bCs/>
          <w:color w:val="000000" w:themeColor="text1"/>
          <w:sz w:val="21"/>
          <w:szCs w:val="21"/>
          <w:lang w:val="cs-CZ"/>
        </w:rPr>
        <w:t>:</w:t>
      </w:r>
      <w:r w:rsidR="00331E22" w:rsidRPr="00331E22">
        <w:t xml:space="preserve"> </w:t>
      </w:r>
      <w:r w:rsidR="00331E22" w:rsidRPr="00331E22">
        <w:rPr>
          <w:bCs/>
          <w:color w:val="000000" w:themeColor="text1"/>
          <w:sz w:val="21"/>
          <w:szCs w:val="21"/>
        </w:rPr>
        <w:t>starosta@mestozbysov.cz</w:t>
      </w:r>
      <w:r w:rsidRPr="00586E9A">
        <w:rPr>
          <w:bCs/>
          <w:color w:val="000000" w:themeColor="text1"/>
          <w:sz w:val="21"/>
          <w:szCs w:val="21"/>
        </w:rPr>
        <w:t>,</w:t>
      </w:r>
      <w:r w:rsidRPr="00936A40">
        <w:rPr>
          <w:bCs/>
          <w:color w:val="000000" w:themeColor="text1"/>
          <w:sz w:val="21"/>
          <w:szCs w:val="21"/>
        </w:rPr>
        <w:t xml:space="preserve"> tel: </w:t>
      </w:r>
      <w:r>
        <w:rPr>
          <w:bCs/>
          <w:color w:val="000000" w:themeColor="text1"/>
          <w:sz w:val="21"/>
          <w:szCs w:val="21"/>
        </w:rPr>
        <w:t>+420</w:t>
      </w:r>
      <w:r w:rsidR="00633C0E">
        <w:rPr>
          <w:bCs/>
          <w:color w:val="000000" w:themeColor="text1"/>
          <w:sz w:val="21"/>
          <w:szCs w:val="21"/>
        </w:rPr>
        <w:t> </w:t>
      </w:r>
      <w:r w:rsidR="00331E22" w:rsidRPr="00331E22">
        <w:rPr>
          <w:bCs/>
          <w:color w:val="000000" w:themeColor="text1"/>
          <w:sz w:val="21"/>
          <w:szCs w:val="21"/>
        </w:rPr>
        <w:t>546 431 226</w:t>
      </w:r>
    </w:p>
    <w:p w14:paraId="2A52AF5D" w14:textId="77777777" w:rsidR="00FC3210" w:rsidRPr="001939E5" w:rsidRDefault="00FC3210" w:rsidP="00FC3210">
      <w:pPr>
        <w:rPr>
          <w:b/>
          <w:bCs/>
          <w:sz w:val="21"/>
          <w:szCs w:val="21"/>
          <w:highlight w:val="yellow"/>
        </w:rPr>
      </w:pPr>
    </w:p>
    <w:p w14:paraId="411E4852" w14:textId="77777777" w:rsidR="00FC3210" w:rsidRPr="00AD565D" w:rsidRDefault="00FC3210" w:rsidP="00FC3210">
      <w:pPr>
        <w:pStyle w:val="Zhlav"/>
        <w:spacing w:after="120"/>
        <w:jc w:val="both"/>
        <w:outlineLvl w:val="0"/>
        <w:rPr>
          <w:b/>
          <w:bCs/>
          <w:smallCaps/>
          <w:sz w:val="21"/>
          <w:szCs w:val="21"/>
        </w:rPr>
      </w:pPr>
      <w:r w:rsidRPr="00AD565D">
        <w:rPr>
          <w:b/>
          <w:bCs/>
          <w:smallCaps/>
          <w:sz w:val="21"/>
          <w:szCs w:val="21"/>
        </w:rPr>
        <w:t>Technický dozor investora</w:t>
      </w:r>
    </w:p>
    <w:p w14:paraId="41C93AD8" w14:textId="77777777" w:rsidR="00FC3210" w:rsidRPr="00936A40" w:rsidRDefault="00FC3210" w:rsidP="00FC3210">
      <w:pPr>
        <w:pStyle w:val="Zhlav"/>
        <w:spacing w:after="120"/>
        <w:jc w:val="both"/>
        <w:rPr>
          <w:b/>
          <w:bCs/>
          <w:sz w:val="21"/>
          <w:szCs w:val="21"/>
        </w:rPr>
      </w:pPr>
      <w:r w:rsidRPr="00AD565D">
        <w:rPr>
          <w:bCs/>
          <w:color w:val="000000" w:themeColor="text1"/>
          <w:sz w:val="21"/>
          <w:szCs w:val="21"/>
        </w:rPr>
        <w:t>Kontaktní údaje budou předány po uzavření této smlouvy.</w:t>
      </w:r>
    </w:p>
    <w:p w14:paraId="5FE34E21" w14:textId="77777777" w:rsidR="00132CD8" w:rsidRPr="006E4828" w:rsidRDefault="00132CD8" w:rsidP="00132CD8">
      <w:pPr>
        <w:pStyle w:val="Zhlav"/>
        <w:rPr>
          <w:bCs/>
          <w:color w:val="000000" w:themeColor="text1"/>
          <w:sz w:val="21"/>
          <w:szCs w:val="21"/>
        </w:rPr>
      </w:pPr>
    </w:p>
    <w:p w14:paraId="2E3923C7" w14:textId="77777777" w:rsidR="00BD3F45" w:rsidRDefault="00BD3F45" w:rsidP="00BD3F45">
      <w:pPr>
        <w:rPr>
          <w:sz w:val="21"/>
          <w:szCs w:val="21"/>
        </w:rPr>
      </w:pPr>
    </w:p>
    <w:p w14:paraId="611E5053" w14:textId="77777777" w:rsidR="00BD3F45" w:rsidRPr="002F4961" w:rsidRDefault="00BD3F45" w:rsidP="00BD3F45">
      <w:pPr>
        <w:tabs>
          <w:tab w:val="center" w:pos="4536"/>
          <w:tab w:val="right" w:pos="9072"/>
        </w:tabs>
        <w:spacing w:after="120"/>
        <w:jc w:val="both"/>
        <w:outlineLvl w:val="0"/>
        <w:rPr>
          <w:bCs/>
          <w:sz w:val="21"/>
          <w:szCs w:val="21"/>
        </w:rPr>
      </w:pPr>
    </w:p>
    <w:p w14:paraId="62FC617B" w14:textId="77777777" w:rsidR="00BD3F45" w:rsidRPr="002F4961" w:rsidRDefault="00BD3F45" w:rsidP="00BD3F45">
      <w:pPr>
        <w:rPr>
          <w:b/>
          <w:bCs/>
          <w:sz w:val="21"/>
          <w:szCs w:val="21"/>
        </w:rPr>
      </w:pPr>
    </w:p>
    <w:p w14:paraId="0734AA04"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0A6B1860" w14:textId="77777777" w:rsidR="00BD3F45" w:rsidRPr="002F4961" w:rsidRDefault="00BD3F45" w:rsidP="00BD3F45">
      <w:pPr>
        <w:pStyle w:val="Zhlav"/>
        <w:spacing w:after="120"/>
        <w:jc w:val="both"/>
        <w:rPr>
          <w:b/>
          <w:bCs/>
          <w:sz w:val="21"/>
          <w:szCs w:val="21"/>
        </w:rPr>
      </w:pPr>
    </w:p>
    <w:p w14:paraId="4992C1D6" w14:textId="77777777" w:rsidR="00BD3F45" w:rsidRPr="002F4961" w:rsidRDefault="00BD3F45" w:rsidP="00BD3F45">
      <w:pPr>
        <w:pStyle w:val="Zhlav"/>
        <w:spacing w:after="120"/>
        <w:jc w:val="both"/>
        <w:rPr>
          <w:b/>
          <w:bCs/>
          <w:sz w:val="21"/>
          <w:szCs w:val="21"/>
        </w:rPr>
      </w:pPr>
    </w:p>
    <w:p w14:paraId="1E2319F8" w14:textId="77777777" w:rsidR="00BD3F45" w:rsidRPr="002F4961" w:rsidRDefault="00BD3F45" w:rsidP="00BD3F45">
      <w:pPr>
        <w:pStyle w:val="Zhlav"/>
        <w:spacing w:after="120"/>
        <w:jc w:val="both"/>
        <w:rPr>
          <w:b/>
          <w:bCs/>
          <w:sz w:val="21"/>
          <w:szCs w:val="21"/>
        </w:rPr>
      </w:pPr>
    </w:p>
    <w:p w14:paraId="43A7EFCC"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450AF53E" w14:textId="77777777" w:rsidTr="00BD7A32">
        <w:trPr>
          <w:trHeight w:val="320"/>
        </w:trPr>
        <w:tc>
          <w:tcPr>
            <w:tcW w:w="4676" w:type="dxa"/>
            <w:vAlign w:val="center"/>
          </w:tcPr>
          <w:p w14:paraId="1CA74180" w14:textId="77777777" w:rsidR="00BD3F45" w:rsidRPr="002F4961" w:rsidRDefault="00BD3F45" w:rsidP="00BD7A32">
            <w:pPr>
              <w:spacing w:after="120"/>
              <w:jc w:val="center"/>
              <w:rPr>
                <w:sz w:val="21"/>
                <w:szCs w:val="21"/>
              </w:rPr>
            </w:pPr>
          </w:p>
        </w:tc>
        <w:tc>
          <w:tcPr>
            <w:tcW w:w="4676" w:type="dxa"/>
            <w:vAlign w:val="center"/>
          </w:tcPr>
          <w:p w14:paraId="109F92F4" w14:textId="77777777" w:rsidR="00331E22" w:rsidRDefault="00633C0E" w:rsidP="00331E22">
            <w:pPr>
              <w:pStyle w:val="Zhlav"/>
              <w:spacing w:after="120"/>
              <w:jc w:val="both"/>
              <w:rPr>
                <w:bCs/>
                <w:sz w:val="21"/>
                <w:szCs w:val="21"/>
              </w:rPr>
            </w:pPr>
            <w:r w:rsidRPr="00633C0E">
              <w:rPr>
                <w:bCs/>
                <w:sz w:val="21"/>
                <w:szCs w:val="21"/>
                <w:lang w:val="cs-CZ"/>
              </w:rPr>
              <w:t xml:space="preserve">                       </w:t>
            </w:r>
            <w:r>
              <w:rPr>
                <w:bCs/>
                <w:sz w:val="21"/>
                <w:szCs w:val="21"/>
                <w:lang w:val="cs-CZ"/>
              </w:rPr>
              <w:t xml:space="preserve">         </w:t>
            </w:r>
            <w:r w:rsidR="00331E22">
              <w:rPr>
                <w:bCs/>
                <w:sz w:val="21"/>
                <w:szCs w:val="21"/>
                <w:lang w:val="cs-CZ"/>
              </w:rPr>
              <w:t>Ing. Jakub Dobšík</w:t>
            </w:r>
          </w:p>
          <w:p w14:paraId="2A4570F3" w14:textId="77777777" w:rsidR="00BD3F45" w:rsidRPr="002F4961" w:rsidRDefault="00633C0E" w:rsidP="00633C0E">
            <w:pPr>
              <w:spacing w:after="120"/>
              <w:jc w:val="center"/>
              <w:rPr>
                <w:b/>
                <w:sz w:val="21"/>
                <w:szCs w:val="21"/>
              </w:rPr>
            </w:pPr>
            <w:r w:rsidRPr="00633C0E">
              <w:rPr>
                <w:sz w:val="21"/>
                <w:szCs w:val="21"/>
              </w:rPr>
              <w:t>starosta města</w:t>
            </w:r>
          </w:p>
        </w:tc>
      </w:tr>
      <w:tr w:rsidR="00BD3F45" w:rsidRPr="002F4961" w14:paraId="0C4E233B" w14:textId="77777777" w:rsidTr="00BD7A32">
        <w:trPr>
          <w:trHeight w:val="320"/>
        </w:trPr>
        <w:tc>
          <w:tcPr>
            <w:tcW w:w="4676" w:type="dxa"/>
            <w:vAlign w:val="center"/>
          </w:tcPr>
          <w:p w14:paraId="506F12A1" w14:textId="77777777" w:rsidR="00BD3F45" w:rsidRPr="002F4961" w:rsidRDefault="00BD3F45" w:rsidP="00BD7A32">
            <w:pPr>
              <w:spacing w:after="120"/>
              <w:jc w:val="center"/>
              <w:rPr>
                <w:sz w:val="21"/>
                <w:szCs w:val="21"/>
              </w:rPr>
            </w:pPr>
          </w:p>
        </w:tc>
        <w:tc>
          <w:tcPr>
            <w:tcW w:w="4676" w:type="dxa"/>
            <w:vAlign w:val="center"/>
          </w:tcPr>
          <w:p w14:paraId="502A92CA" w14:textId="77777777" w:rsidR="00BD3F45" w:rsidRPr="002F4961" w:rsidRDefault="00BD3F45" w:rsidP="00BD7A32">
            <w:pPr>
              <w:spacing w:after="120"/>
              <w:jc w:val="center"/>
              <w:rPr>
                <w:sz w:val="21"/>
                <w:szCs w:val="21"/>
              </w:rPr>
            </w:pPr>
          </w:p>
        </w:tc>
      </w:tr>
      <w:tr w:rsidR="00BD3F45" w:rsidRPr="002F4961" w14:paraId="420A817E" w14:textId="77777777" w:rsidTr="00BD7A32">
        <w:trPr>
          <w:trHeight w:val="320"/>
        </w:trPr>
        <w:tc>
          <w:tcPr>
            <w:tcW w:w="4676" w:type="dxa"/>
            <w:vAlign w:val="center"/>
          </w:tcPr>
          <w:p w14:paraId="2CAA4BBA" w14:textId="77777777" w:rsidR="00BD3F45" w:rsidRPr="002F4961" w:rsidRDefault="00BD3F45" w:rsidP="00BD7A32">
            <w:pPr>
              <w:jc w:val="center"/>
              <w:rPr>
                <w:sz w:val="21"/>
                <w:szCs w:val="21"/>
              </w:rPr>
            </w:pPr>
          </w:p>
        </w:tc>
        <w:tc>
          <w:tcPr>
            <w:tcW w:w="4676" w:type="dxa"/>
            <w:vAlign w:val="center"/>
          </w:tcPr>
          <w:p w14:paraId="1C27E861" w14:textId="77777777" w:rsidR="00BD3F45" w:rsidRPr="002F4961" w:rsidRDefault="00BD3F45" w:rsidP="00BD7A32">
            <w:pPr>
              <w:jc w:val="center"/>
              <w:rPr>
                <w:sz w:val="21"/>
                <w:szCs w:val="21"/>
              </w:rPr>
            </w:pPr>
          </w:p>
        </w:tc>
      </w:tr>
    </w:tbl>
    <w:p w14:paraId="281697B7" w14:textId="77777777" w:rsidR="00BD3F45" w:rsidRPr="002F4961" w:rsidRDefault="00BD3F45" w:rsidP="00BD3F45">
      <w:pPr>
        <w:spacing w:after="120"/>
        <w:jc w:val="both"/>
        <w:rPr>
          <w:sz w:val="21"/>
          <w:szCs w:val="21"/>
        </w:rPr>
      </w:pPr>
    </w:p>
    <w:p w14:paraId="05C71243" w14:textId="77777777" w:rsidR="00127F87" w:rsidRDefault="00127F87" w:rsidP="00127F87">
      <w:pPr>
        <w:pStyle w:val="Zhlav"/>
        <w:spacing w:after="120"/>
        <w:jc w:val="both"/>
        <w:outlineLvl w:val="0"/>
        <w:rPr>
          <w:b/>
          <w:bCs/>
          <w:smallCaps/>
          <w:spacing w:val="20"/>
          <w:sz w:val="21"/>
          <w:szCs w:val="21"/>
          <w:lang w:val="cs-CZ"/>
        </w:rPr>
      </w:pPr>
    </w:p>
    <w:p w14:paraId="41145275" w14:textId="77777777" w:rsidR="00BD3F45" w:rsidRDefault="00BD3F45" w:rsidP="00127F87">
      <w:pPr>
        <w:pStyle w:val="Zhlav"/>
        <w:spacing w:after="120"/>
        <w:jc w:val="both"/>
        <w:outlineLvl w:val="0"/>
        <w:rPr>
          <w:b/>
          <w:bCs/>
          <w:smallCaps/>
          <w:spacing w:val="20"/>
          <w:sz w:val="21"/>
          <w:szCs w:val="21"/>
          <w:lang w:val="cs-CZ"/>
        </w:rPr>
      </w:pPr>
    </w:p>
    <w:p w14:paraId="43AC1C3C" w14:textId="77777777" w:rsidR="00BD3F45" w:rsidRDefault="00BD3F45" w:rsidP="00127F87">
      <w:pPr>
        <w:pStyle w:val="Zhlav"/>
        <w:spacing w:after="120"/>
        <w:jc w:val="both"/>
        <w:outlineLvl w:val="0"/>
        <w:rPr>
          <w:b/>
          <w:bCs/>
          <w:smallCaps/>
          <w:spacing w:val="20"/>
          <w:sz w:val="21"/>
          <w:szCs w:val="21"/>
          <w:lang w:val="cs-CZ"/>
        </w:rPr>
      </w:pPr>
    </w:p>
    <w:p w14:paraId="3CC3F972" w14:textId="77777777" w:rsidR="00BD3F45" w:rsidRDefault="00BD3F45" w:rsidP="00127F87">
      <w:pPr>
        <w:pStyle w:val="Zhlav"/>
        <w:spacing w:after="120"/>
        <w:jc w:val="both"/>
        <w:outlineLvl w:val="0"/>
        <w:rPr>
          <w:b/>
          <w:bCs/>
          <w:smallCaps/>
          <w:spacing w:val="20"/>
          <w:sz w:val="21"/>
          <w:szCs w:val="21"/>
          <w:lang w:val="cs-CZ"/>
        </w:rPr>
      </w:pPr>
    </w:p>
    <w:p w14:paraId="4545677A" w14:textId="77777777" w:rsidR="00BD3F45" w:rsidRDefault="00BD3F45" w:rsidP="00127F87">
      <w:pPr>
        <w:pStyle w:val="Zhlav"/>
        <w:spacing w:after="120"/>
        <w:jc w:val="both"/>
        <w:outlineLvl w:val="0"/>
        <w:rPr>
          <w:b/>
          <w:bCs/>
          <w:smallCaps/>
          <w:spacing w:val="20"/>
          <w:sz w:val="21"/>
          <w:szCs w:val="21"/>
          <w:lang w:val="cs-CZ"/>
        </w:rPr>
      </w:pPr>
    </w:p>
    <w:p w14:paraId="129F7DBA" w14:textId="77777777" w:rsidR="00BD3F45" w:rsidRDefault="00BD3F45" w:rsidP="00127F87">
      <w:pPr>
        <w:pStyle w:val="Zhlav"/>
        <w:spacing w:after="120"/>
        <w:jc w:val="both"/>
        <w:outlineLvl w:val="0"/>
        <w:rPr>
          <w:b/>
          <w:bCs/>
          <w:smallCaps/>
          <w:spacing w:val="20"/>
          <w:sz w:val="21"/>
          <w:szCs w:val="21"/>
          <w:lang w:val="cs-CZ"/>
        </w:rPr>
      </w:pPr>
    </w:p>
    <w:p w14:paraId="0BA70A36" w14:textId="77777777" w:rsidR="00BD3F45" w:rsidRDefault="00BD3F45" w:rsidP="00127F87">
      <w:pPr>
        <w:pStyle w:val="Zhlav"/>
        <w:spacing w:after="120"/>
        <w:jc w:val="both"/>
        <w:outlineLvl w:val="0"/>
        <w:rPr>
          <w:b/>
          <w:bCs/>
          <w:smallCaps/>
          <w:spacing w:val="20"/>
          <w:sz w:val="21"/>
          <w:szCs w:val="21"/>
          <w:lang w:val="cs-CZ"/>
        </w:rPr>
      </w:pPr>
    </w:p>
    <w:p w14:paraId="223F7197" w14:textId="77777777" w:rsidR="00BD3F45" w:rsidRDefault="00BD3F45" w:rsidP="00127F87">
      <w:pPr>
        <w:pStyle w:val="Zhlav"/>
        <w:spacing w:after="120"/>
        <w:jc w:val="both"/>
        <w:outlineLvl w:val="0"/>
        <w:rPr>
          <w:b/>
          <w:bCs/>
          <w:smallCaps/>
          <w:spacing w:val="20"/>
          <w:sz w:val="21"/>
          <w:szCs w:val="21"/>
          <w:lang w:val="cs-CZ"/>
        </w:rPr>
      </w:pPr>
    </w:p>
    <w:p w14:paraId="76F57BA1" w14:textId="77777777" w:rsidR="00BD3F45" w:rsidRDefault="00BD3F45" w:rsidP="00127F87">
      <w:pPr>
        <w:pStyle w:val="Zhlav"/>
        <w:spacing w:after="120"/>
        <w:jc w:val="both"/>
        <w:outlineLvl w:val="0"/>
        <w:rPr>
          <w:b/>
          <w:bCs/>
          <w:smallCaps/>
          <w:spacing w:val="20"/>
          <w:sz w:val="21"/>
          <w:szCs w:val="21"/>
          <w:lang w:val="cs-CZ"/>
        </w:rPr>
      </w:pPr>
    </w:p>
    <w:p w14:paraId="4294BE28" w14:textId="77777777" w:rsidR="00BD3F45" w:rsidRDefault="00BD3F45" w:rsidP="00127F87">
      <w:pPr>
        <w:pStyle w:val="Zhlav"/>
        <w:spacing w:after="120"/>
        <w:jc w:val="both"/>
        <w:outlineLvl w:val="0"/>
        <w:rPr>
          <w:b/>
          <w:bCs/>
          <w:smallCaps/>
          <w:spacing w:val="20"/>
          <w:sz w:val="21"/>
          <w:szCs w:val="21"/>
          <w:lang w:val="cs-CZ"/>
        </w:rPr>
      </w:pPr>
    </w:p>
    <w:p w14:paraId="5F4FE94F" w14:textId="77777777" w:rsidR="00BD3F45" w:rsidRDefault="00BD3F45" w:rsidP="00127F87">
      <w:pPr>
        <w:pStyle w:val="Zhlav"/>
        <w:spacing w:after="120"/>
        <w:jc w:val="both"/>
        <w:outlineLvl w:val="0"/>
        <w:rPr>
          <w:b/>
          <w:bCs/>
          <w:smallCaps/>
          <w:spacing w:val="20"/>
          <w:sz w:val="21"/>
          <w:szCs w:val="21"/>
          <w:lang w:val="cs-CZ"/>
        </w:rPr>
      </w:pPr>
    </w:p>
    <w:p w14:paraId="17B6614E" w14:textId="77777777" w:rsidR="00127F87" w:rsidRDefault="00127F87" w:rsidP="00127F87">
      <w:pPr>
        <w:pStyle w:val="Zhlav"/>
        <w:spacing w:after="120"/>
        <w:jc w:val="both"/>
        <w:outlineLvl w:val="0"/>
        <w:rPr>
          <w:b/>
          <w:bCs/>
          <w:smallCaps/>
          <w:spacing w:val="20"/>
          <w:sz w:val="21"/>
          <w:szCs w:val="21"/>
          <w:lang w:val="cs-CZ"/>
        </w:rPr>
      </w:pPr>
    </w:p>
    <w:p w14:paraId="4ABFAC80" w14:textId="77777777" w:rsidR="00172B59" w:rsidRDefault="00172B59" w:rsidP="00127F87">
      <w:pPr>
        <w:pStyle w:val="Zhlav"/>
        <w:spacing w:after="120"/>
        <w:jc w:val="both"/>
        <w:outlineLvl w:val="0"/>
        <w:rPr>
          <w:b/>
          <w:bCs/>
          <w:smallCaps/>
          <w:spacing w:val="20"/>
          <w:sz w:val="21"/>
          <w:szCs w:val="21"/>
          <w:lang w:val="cs-CZ"/>
        </w:rPr>
      </w:pPr>
    </w:p>
    <w:p w14:paraId="3649890F" w14:textId="77777777" w:rsidR="00172B59" w:rsidRDefault="00172B59" w:rsidP="00127F87">
      <w:pPr>
        <w:pStyle w:val="Zhlav"/>
        <w:spacing w:after="120"/>
        <w:jc w:val="both"/>
        <w:outlineLvl w:val="0"/>
        <w:rPr>
          <w:b/>
          <w:bCs/>
          <w:smallCaps/>
          <w:spacing w:val="20"/>
          <w:sz w:val="21"/>
          <w:szCs w:val="21"/>
          <w:lang w:val="cs-CZ"/>
        </w:rPr>
      </w:pPr>
    </w:p>
    <w:p w14:paraId="3E1BE721" w14:textId="77777777" w:rsidR="00127F87" w:rsidRDefault="00127F87" w:rsidP="00127F87">
      <w:pPr>
        <w:pStyle w:val="Zhlav"/>
        <w:spacing w:after="120"/>
        <w:jc w:val="both"/>
        <w:outlineLvl w:val="0"/>
        <w:rPr>
          <w:b/>
          <w:bCs/>
          <w:smallCaps/>
          <w:spacing w:val="20"/>
          <w:sz w:val="21"/>
          <w:szCs w:val="21"/>
          <w:lang w:val="cs-CZ"/>
        </w:rPr>
      </w:pPr>
    </w:p>
    <w:p w14:paraId="4F7EBF4B" w14:textId="77777777" w:rsidR="00376653" w:rsidRDefault="00376653" w:rsidP="00127F87">
      <w:pPr>
        <w:pStyle w:val="Zhlav"/>
        <w:spacing w:after="120"/>
        <w:jc w:val="both"/>
        <w:outlineLvl w:val="0"/>
        <w:rPr>
          <w:b/>
          <w:bCs/>
          <w:smallCaps/>
          <w:spacing w:val="20"/>
          <w:sz w:val="21"/>
          <w:szCs w:val="21"/>
          <w:lang w:val="cs-CZ"/>
        </w:rPr>
      </w:pPr>
    </w:p>
    <w:p w14:paraId="4C7D8613" w14:textId="77777777" w:rsidR="00376653" w:rsidRDefault="00376653" w:rsidP="00127F87">
      <w:pPr>
        <w:pStyle w:val="Zhlav"/>
        <w:spacing w:after="120"/>
        <w:jc w:val="both"/>
        <w:outlineLvl w:val="0"/>
        <w:rPr>
          <w:b/>
          <w:bCs/>
          <w:smallCaps/>
          <w:spacing w:val="20"/>
          <w:sz w:val="21"/>
          <w:szCs w:val="21"/>
          <w:lang w:val="cs-CZ"/>
        </w:rPr>
      </w:pPr>
    </w:p>
    <w:p w14:paraId="068D5AFA" w14:textId="77777777" w:rsidR="00376653" w:rsidRDefault="00376653" w:rsidP="00127F87">
      <w:pPr>
        <w:pStyle w:val="Zhlav"/>
        <w:spacing w:after="120"/>
        <w:jc w:val="both"/>
        <w:outlineLvl w:val="0"/>
        <w:rPr>
          <w:b/>
          <w:bCs/>
          <w:smallCaps/>
          <w:spacing w:val="20"/>
          <w:sz w:val="21"/>
          <w:szCs w:val="21"/>
          <w:lang w:val="cs-CZ"/>
        </w:rPr>
      </w:pPr>
    </w:p>
    <w:p w14:paraId="13D5EE7A"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112A6F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40BF468" w14:textId="77777777" w:rsidR="00127F87" w:rsidRDefault="00127F87" w:rsidP="00127F87">
      <w:pPr>
        <w:pStyle w:val="Zhlav"/>
        <w:spacing w:after="120"/>
        <w:jc w:val="both"/>
        <w:rPr>
          <w:b/>
          <w:bCs/>
          <w:sz w:val="21"/>
          <w:szCs w:val="21"/>
        </w:rPr>
      </w:pPr>
    </w:p>
    <w:p w14:paraId="79ABED1B"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53B40EE8" w14:textId="77777777" w:rsidR="00127F87" w:rsidRPr="0088114B" w:rsidRDefault="00127F87" w:rsidP="00127F87">
      <w:pPr>
        <w:pStyle w:val="Zhlav"/>
        <w:spacing w:after="120"/>
        <w:jc w:val="both"/>
        <w:outlineLvl w:val="0"/>
        <w:rPr>
          <w:bCs/>
          <w:sz w:val="21"/>
          <w:szCs w:val="21"/>
        </w:rPr>
      </w:pPr>
      <w:permStart w:id="1459700105" w:edGrp="everyone"/>
      <w:r w:rsidRPr="001F3A93">
        <w:rPr>
          <w:bCs/>
          <w:sz w:val="21"/>
          <w:szCs w:val="21"/>
          <w:highlight w:val="yellow"/>
        </w:rPr>
        <w:t>………………..</w:t>
      </w:r>
    </w:p>
    <w:p w14:paraId="3DACBBEA"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2"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6B1CD7C" w14:textId="77777777" w:rsidR="00127F87" w:rsidRDefault="00127F87" w:rsidP="00127F87">
      <w:pPr>
        <w:pStyle w:val="Zhlav"/>
        <w:spacing w:after="120"/>
        <w:jc w:val="both"/>
        <w:rPr>
          <w:b/>
          <w:bCs/>
          <w:sz w:val="21"/>
          <w:szCs w:val="21"/>
        </w:rPr>
      </w:pPr>
    </w:p>
    <w:p w14:paraId="4C92DF56" w14:textId="77777777" w:rsidR="006D260E" w:rsidRPr="003A245C" w:rsidRDefault="006D260E" w:rsidP="00127F87">
      <w:pPr>
        <w:pStyle w:val="Zhlav"/>
        <w:spacing w:after="120"/>
        <w:jc w:val="both"/>
        <w:rPr>
          <w:b/>
          <w:bCs/>
          <w:sz w:val="21"/>
          <w:szCs w:val="21"/>
        </w:rPr>
      </w:pPr>
    </w:p>
    <w:p w14:paraId="398EC4F4" w14:textId="77777777" w:rsidR="00127F87" w:rsidRPr="0088114B" w:rsidRDefault="00127F87" w:rsidP="00127F87">
      <w:pPr>
        <w:rPr>
          <w:b/>
          <w:bCs/>
          <w:sz w:val="21"/>
          <w:szCs w:val="21"/>
        </w:rPr>
      </w:pPr>
    </w:p>
    <w:p w14:paraId="35269D48"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256CA86D" w14:textId="77777777" w:rsidR="00127F87" w:rsidRPr="0088114B" w:rsidRDefault="00127F87" w:rsidP="00127F87">
      <w:pPr>
        <w:pStyle w:val="Zhlav"/>
        <w:spacing w:after="120"/>
        <w:jc w:val="both"/>
        <w:rPr>
          <w:b/>
          <w:bCs/>
          <w:sz w:val="21"/>
          <w:szCs w:val="21"/>
        </w:rPr>
      </w:pPr>
    </w:p>
    <w:p w14:paraId="54862C32" w14:textId="77777777" w:rsidR="00127F87" w:rsidRPr="0088114B" w:rsidRDefault="00127F87" w:rsidP="00127F87">
      <w:pPr>
        <w:pStyle w:val="Zhlav"/>
        <w:spacing w:after="120"/>
        <w:jc w:val="both"/>
        <w:rPr>
          <w:b/>
          <w:bCs/>
          <w:sz w:val="21"/>
          <w:szCs w:val="21"/>
        </w:rPr>
      </w:pPr>
    </w:p>
    <w:p w14:paraId="3A5A68C2" w14:textId="77777777" w:rsidR="00127F87" w:rsidRPr="003A245C" w:rsidRDefault="00127F87" w:rsidP="00127F87">
      <w:pPr>
        <w:pStyle w:val="Zhlav"/>
        <w:spacing w:after="120"/>
        <w:jc w:val="both"/>
        <w:rPr>
          <w:b/>
          <w:bCs/>
          <w:sz w:val="21"/>
          <w:szCs w:val="21"/>
        </w:rPr>
      </w:pPr>
    </w:p>
    <w:p w14:paraId="3971B836"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08853B9" w14:textId="77777777" w:rsidTr="00127F87">
        <w:trPr>
          <w:trHeight w:val="320"/>
        </w:trPr>
        <w:tc>
          <w:tcPr>
            <w:tcW w:w="4676" w:type="dxa"/>
            <w:vAlign w:val="center"/>
          </w:tcPr>
          <w:p w14:paraId="5AB4D25F" w14:textId="77777777" w:rsidR="00127F87" w:rsidRPr="003A245C" w:rsidRDefault="00127F87" w:rsidP="00127F87">
            <w:pPr>
              <w:spacing w:after="120"/>
              <w:jc w:val="center"/>
              <w:rPr>
                <w:sz w:val="21"/>
                <w:szCs w:val="21"/>
              </w:rPr>
            </w:pPr>
          </w:p>
        </w:tc>
        <w:tc>
          <w:tcPr>
            <w:tcW w:w="4676" w:type="dxa"/>
            <w:vAlign w:val="center"/>
          </w:tcPr>
          <w:p w14:paraId="65F76FC9"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4BB7C30" w14:textId="77777777" w:rsidTr="00127F87">
        <w:trPr>
          <w:trHeight w:val="320"/>
        </w:trPr>
        <w:tc>
          <w:tcPr>
            <w:tcW w:w="4676" w:type="dxa"/>
            <w:vAlign w:val="center"/>
          </w:tcPr>
          <w:p w14:paraId="6900DB03" w14:textId="77777777" w:rsidR="00127F87" w:rsidRPr="003A245C" w:rsidRDefault="00127F87" w:rsidP="00127F87">
            <w:pPr>
              <w:spacing w:after="120"/>
              <w:jc w:val="center"/>
              <w:rPr>
                <w:sz w:val="21"/>
                <w:szCs w:val="21"/>
              </w:rPr>
            </w:pPr>
          </w:p>
        </w:tc>
        <w:tc>
          <w:tcPr>
            <w:tcW w:w="4676" w:type="dxa"/>
            <w:vAlign w:val="center"/>
          </w:tcPr>
          <w:p w14:paraId="60DEF720"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0B9400F4" w14:textId="77777777" w:rsidTr="00127F87">
        <w:trPr>
          <w:trHeight w:val="320"/>
        </w:trPr>
        <w:tc>
          <w:tcPr>
            <w:tcW w:w="4676" w:type="dxa"/>
            <w:vAlign w:val="center"/>
          </w:tcPr>
          <w:p w14:paraId="0798170E" w14:textId="77777777" w:rsidR="00127F87" w:rsidRPr="003A245C" w:rsidRDefault="00127F87" w:rsidP="00127F87">
            <w:pPr>
              <w:jc w:val="center"/>
              <w:rPr>
                <w:sz w:val="21"/>
                <w:szCs w:val="21"/>
              </w:rPr>
            </w:pPr>
          </w:p>
        </w:tc>
        <w:tc>
          <w:tcPr>
            <w:tcW w:w="4676" w:type="dxa"/>
            <w:vAlign w:val="center"/>
          </w:tcPr>
          <w:p w14:paraId="70B930DA"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47F53787" w14:textId="77777777" w:rsidR="00127F87" w:rsidRDefault="00127F87" w:rsidP="00127F87">
      <w:pPr>
        <w:spacing w:after="120"/>
        <w:jc w:val="both"/>
        <w:rPr>
          <w:sz w:val="21"/>
          <w:szCs w:val="21"/>
        </w:rPr>
      </w:pPr>
    </w:p>
    <w:p w14:paraId="25601A4D" w14:textId="77777777" w:rsidR="00127F87" w:rsidRDefault="00127F87" w:rsidP="00127F87">
      <w:pPr>
        <w:spacing w:after="120"/>
        <w:jc w:val="both"/>
        <w:rPr>
          <w:sz w:val="21"/>
          <w:szCs w:val="21"/>
        </w:rPr>
      </w:pPr>
    </w:p>
    <w:permEnd w:id="1459700105"/>
    <w:p w14:paraId="72DDB0CB" w14:textId="77777777" w:rsidR="00127F87" w:rsidRDefault="00127F87" w:rsidP="00127F87">
      <w:pPr>
        <w:spacing w:after="120"/>
        <w:jc w:val="both"/>
        <w:rPr>
          <w:sz w:val="21"/>
          <w:szCs w:val="21"/>
        </w:rPr>
      </w:pPr>
    </w:p>
    <w:p w14:paraId="3DD45E1F" w14:textId="77777777" w:rsidR="00127F87" w:rsidRDefault="00127F87" w:rsidP="00127F87">
      <w:pPr>
        <w:spacing w:after="120"/>
        <w:jc w:val="both"/>
        <w:rPr>
          <w:sz w:val="21"/>
          <w:szCs w:val="21"/>
        </w:rPr>
      </w:pPr>
    </w:p>
    <w:p w14:paraId="172BA734" w14:textId="77777777" w:rsidR="00127F87" w:rsidRDefault="00127F87" w:rsidP="00127F87">
      <w:pPr>
        <w:spacing w:after="120"/>
        <w:jc w:val="both"/>
        <w:rPr>
          <w:sz w:val="21"/>
          <w:szCs w:val="21"/>
        </w:rPr>
      </w:pPr>
    </w:p>
    <w:p w14:paraId="00BA2480" w14:textId="77777777" w:rsidR="00127F87" w:rsidRDefault="00127F87" w:rsidP="00127F87">
      <w:pPr>
        <w:spacing w:after="120"/>
        <w:jc w:val="both"/>
        <w:rPr>
          <w:sz w:val="21"/>
          <w:szCs w:val="21"/>
        </w:rPr>
      </w:pPr>
    </w:p>
    <w:p w14:paraId="0016F53B" w14:textId="77777777" w:rsidR="00127F87" w:rsidRDefault="00127F87" w:rsidP="00127F87">
      <w:pPr>
        <w:spacing w:after="120"/>
        <w:jc w:val="both"/>
        <w:rPr>
          <w:sz w:val="21"/>
          <w:szCs w:val="21"/>
        </w:rPr>
      </w:pPr>
    </w:p>
    <w:p w14:paraId="0BCA8ACA" w14:textId="77777777" w:rsidR="00127F87" w:rsidRDefault="00127F87" w:rsidP="00127F87">
      <w:pPr>
        <w:spacing w:after="120"/>
        <w:jc w:val="both"/>
        <w:rPr>
          <w:sz w:val="21"/>
          <w:szCs w:val="21"/>
        </w:rPr>
      </w:pPr>
    </w:p>
    <w:p w14:paraId="743B28C1" w14:textId="77777777" w:rsidR="00127F87" w:rsidRDefault="00127F87" w:rsidP="00127F87">
      <w:pPr>
        <w:spacing w:after="120"/>
        <w:jc w:val="both"/>
        <w:rPr>
          <w:sz w:val="21"/>
          <w:szCs w:val="21"/>
        </w:rPr>
      </w:pPr>
    </w:p>
    <w:p w14:paraId="1C975EC4" w14:textId="77777777" w:rsidR="00127F87" w:rsidRDefault="00127F87" w:rsidP="00127F87">
      <w:pPr>
        <w:spacing w:after="120"/>
        <w:jc w:val="both"/>
        <w:rPr>
          <w:sz w:val="21"/>
          <w:szCs w:val="21"/>
        </w:rPr>
      </w:pPr>
    </w:p>
    <w:p w14:paraId="761B524D" w14:textId="77777777" w:rsidR="00127F87" w:rsidRDefault="00127F87" w:rsidP="00127F87">
      <w:pPr>
        <w:spacing w:after="120"/>
        <w:jc w:val="both"/>
        <w:rPr>
          <w:sz w:val="21"/>
          <w:szCs w:val="21"/>
        </w:rPr>
      </w:pPr>
    </w:p>
    <w:p w14:paraId="113150A8" w14:textId="77777777" w:rsidR="00127F87" w:rsidRDefault="00127F87" w:rsidP="00127F87">
      <w:pPr>
        <w:spacing w:after="120"/>
        <w:jc w:val="both"/>
        <w:rPr>
          <w:sz w:val="21"/>
          <w:szCs w:val="21"/>
        </w:rPr>
      </w:pPr>
    </w:p>
    <w:p w14:paraId="2BEFFA19" w14:textId="77777777" w:rsidR="00127F87" w:rsidRDefault="00127F87" w:rsidP="00127F87">
      <w:pPr>
        <w:spacing w:after="120"/>
        <w:jc w:val="both"/>
        <w:rPr>
          <w:sz w:val="21"/>
          <w:szCs w:val="21"/>
        </w:rPr>
      </w:pPr>
    </w:p>
    <w:p w14:paraId="305A6C59" w14:textId="77777777" w:rsidR="00127F87" w:rsidRDefault="00127F87" w:rsidP="00127F87">
      <w:pPr>
        <w:spacing w:after="120"/>
        <w:jc w:val="both"/>
        <w:rPr>
          <w:sz w:val="21"/>
          <w:szCs w:val="21"/>
        </w:rPr>
      </w:pPr>
    </w:p>
    <w:p w14:paraId="17FB4EF4" w14:textId="77777777" w:rsidR="00127F87" w:rsidRDefault="00127F87" w:rsidP="00127F87">
      <w:pPr>
        <w:spacing w:after="120"/>
        <w:jc w:val="both"/>
        <w:rPr>
          <w:sz w:val="21"/>
          <w:szCs w:val="21"/>
        </w:rPr>
      </w:pPr>
    </w:p>
    <w:p w14:paraId="1F109818" w14:textId="77777777" w:rsidR="00127F87" w:rsidRDefault="00127F87" w:rsidP="00127F87">
      <w:pPr>
        <w:spacing w:after="120"/>
        <w:jc w:val="both"/>
        <w:rPr>
          <w:sz w:val="21"/>
          <w:szCs w:val="21"/>
        </w:rPr>
      </w:pPr>
    </w:p>
    <w:p w14:paraId="5AA7A610" w14:textId="77777777" w:rsidR="00127F87" w:rsidRDefault="00127F87" w:rsidP="00127F87">
      <w:pPr>
        <w:spacing w:after="120"/>
        <w:jc w:val="both"/>
        <w:rPr>
          <w:sz w:val="21"/>
          <w:szCs w:val="21"/>
        </w:rPr>
      </w:pPr>
    </w:p>
    <w:p w14:paraId="6C9A8961" w14:textId="273388E2" w:rsidR="00127F87" w:rsidRDefault="00127F87" w:rsidP="00127F87">
      <w:pPr>
        <w:spacing w:after="120"/>
        <w:jc w:val="both"/>
        <w:rPr>
          <w:sz w:val="21"/>
          <w:szCs w:val="21"/>
        </w:rPr>
      </w:pPr>
    </w:p>
    <w:p w14:paraId="7F171E83" w14:textId="34FA94AE" w:rsidR="00234C8B" w:rsidRDefault="00234C8B" w:rsidP="00127F87">
      <w:pPr>
        <w:spacing w:after="120"/>
        <w:jc w:val="both"/>
        <w:rPr>
          <w:sz w:val="21"/>
          <w:szCs w:val="21"/>
        </w:rPr>
      </w:pPr>
    </w:p>
    <w:p w14:paraId="0C26B241" w14:textId="43910F53" w:rsidR="00234C8B" w:rsidRDefault="00234C8B" w:rsidP="00127F87">
      <w:pPr>
        <w:spacing w:after="120"/>
        <w:jc w:val="both"/>
        <w:rPr>
          <w:sz w:val="21"/>
          <w:szCs w:val="21"/>
        </w:rPr>
      </w:pPr>
    </w:p>
    <w:p w14:paraId="2F05C755" w14:textId="77777777" w:rsidR="00234C8B" w:rsidRDefault="00234C8B" w:rsidP="00127F87">
      <w:pPr>
        <w:spacing w:after="120"/>
        <w:jc w:val="both"/>
        <w:rPr>
          <w:sz w:val="21"/>
          <w:szCs w:val="21"/>
        </w:rPr>
      </w:pPr>
    </w:p>
    <w:p w14:paraId="7F9538B5" w14:textId="77777777" w:rsidR="00127F87" w:rsidRDefault="00127F87" w:rsidP="00127F87">
      <w:pPr>
        <w:spacing w:after="120"/>
        <w:jc w:val="both"/>
        <w:rPr>
          <w:sz w:val="21"/>
          <w:szCs w:val="21"/>
        </w:rPr>
      </w:pPr>
    </w:p>
    <w:p w14:paraId="1AAD7C4E" w14:textId="77777777" w:rsidR="00127F87" w:rsidRDefault="00127F87" w:rsidP="00127F87">
      <w:pPr>
        <w:spacing w:after="120"/>
        <w:jc w:val="both"/>
        <w:rPr>
          <w:sz w:val="21"/>
          <w:szCs w:val="21"/>
        </w:rPr>
      </w:pPr>
    </w:p>
    <w:p w14:paraId="0C867C41" w14:textId="77777777" w:rsidR="00127F87" w:rsidRDefault="00127F87" w:rsidP="00127F87">
      <w:pPr>
        <w:spacing w:after="120"/>
        <w:jc w:val="both"/>
        <w:rPr>
          <w:sz w:val="21"/>
          <w:szCs w:val="21"/>
        </w:rPr>
      </w:pPr>
    </w:p>
    <w:p w14:paraId="1E597AC5"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035430">
        <w:rPr>
          <w:b/>
          <w:bCs/>
          <w:smallCaps/>
          <w:spacing w:val="20"/>
          <w:sz w:val="21"/>
          <w:szCs w:val="21"/>
          <w:lang w:val="cs-CZ"/>
        </w:rPr>
        <w:t>6</w:t>
      </w:r>
      <w:r w:rsidR="00A64271">
        <w:rPr>
          <w:b/>
          <w:bCs/>
          <w:smallCaps/>
          <w:spacing w:val="20"/>
          <w:sz w:val="21"/>
          <w:szCs w:val="21"/>
        </w:rPr>
        <w:t xml:space="preserve">  </w:t>
      </w:r>
      <w:r>
        <w:rPr>
          <w:b/>
          <w:bCs/>
          <w:smallCaps/>
          <w:spacing w:val="20"/>
          <w:sz w:val="21"/>
          <w:szCs w:val="21"/>
        </w:rPr>
        <w:t>Vzor změnového listu</w:t>
      </w:r>
    </w:p>
    <w:p w14:paraId="69C79109"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13EC53" w14:textId="77777777" w:rsidR="00127F87" w:rsidRPr="007F6932" w:rsidRDefault="00127F87" w:rsidP="00127F87">
      <w:pPr>
        <w:pStyle w:val="Zhlav"/>
        <w:spacing w:after="120"/>
        <w:jc w:val="both"/>
        <w:rPr>
          <w:b/>
          <w:bCs/>
          <w:sz w:val="21"/>
          <w:szCs w:val="21"/>
        </w:rPr>
      </w:pPr>
    </w:p>
    <w:p w14:paraId="1F5DEEC4"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6518D33"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9D9B09" w14:textId="77777777" w:rsidR="00127F87" w:rsidRDefault="00127F87" w:rsidP="00127F87">
            <w:pPr>
              <w:pStyle w:val="Nadpis1"/>
            </w:pPr>
            <w:r>
              <w:t>ŽÁDOST O ZMĚNU</w:t>
            </w:r>
          </w:p>
        </w:tc>
      </w:tr>
      <w:tr w:rsidR="00127F87" w14:paraId="1E019E60"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41A2AAC7" w14:textId="77777777" w:rsidR="00127F87" w:rsidRDefault="00127F87" w:rsidP="00127F87">
            <w:pPr>
              <w:rPr>
                <w:b/>
                <w:bCs/>
                <w:sz w:val="20"/>
              </w:rPr>
            </w:pPr>
            <w:r>
              <w:rPr>
                <w:b/>
                <w:bCs/>
                <w:sz w:val="20"/>
              </w:rPr>
              <w:t>Stavba:</w:t>
            </w:r>
          </w:p>
          <w:p w14:paraId="187E788D"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46E36E0C" w14:textId="77777777" w:rsidR="00127F87" w:rsidRDefault="00127F87" w:rsidP="00127F87">
            <w:pPr>
              <w:ind w:left="-70" w:firstLine="70"/>
              <w:rPr>
                <w:b/>
                <w:bCs/>
                <w:sz w:val="20"/>
              </w:rPr>
            </w:pPr>
            <w:r>
              <w:rPr>
                <w:b/>
                <w:bCs/>
                <w:sz w:val="20"/>
              </w:rPr>
              <w:t xml:space="preserve">Číslo změny: </w:t>
            </w:r>
          </w:p>
        </w:tc>
      </w:tr>
      <w:tr w:rsidR="00127F87" w14:paraId="2FEB367A"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3F257E7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1C70D6C0" w14:textId="77777777" w:rsidR="00127F87" w:rsidRDefault="00127F87" w:rsidP="00127F87">
            <w:pPr>
              <w:rPr>
                <w:b/>
                <w:bCs/>
                <w:sz w:val="20"/>
              </w:rPr>
            </w:pPr>
            <w:r>
              <w:rPr>
                <w:b/>
                <w:bCs/>
                <w:sz w:val="20"/>
              </w:rPr>
              <w:t xml:space="preserve">Datum: </w:t>
            </w:r>
          </w:p>
        </w:tc>
      </w:tr>
      <w:tr w:rsidR="00127F87" w14:paraId="24CE9882"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6D95BF08" w14:textId="77777777" w:rsidR="00127F87" w:rsidRDefault="00127F87" w:rsidP="00127F87">
            <w:pPr>
              <w:rPr>
                <w:sz w:val="20"/>
              </w:rPr>
            </w:pPr>
            <w:r>
              <w:t>Určeno pro objednatele</w:t>
            </w:r>
          </w:p>
        </w:tc>
      </w:tr>
      <w:tr w:rsidR="00127F87" w14:paraId="1580B8D5"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24BD7DC8"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148F313C"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9C110B">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54607A86"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9C110B">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14495B92"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9C110B">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5D4AB14D"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9C110B">
              <w:fldChar w:fldCharType="separate"/>
            </w:r>
            <w:r>
              <w:fldChar w:fldCharType="end"/>
            </w:r>
          </w:p>
        </w:tc>
      </w:tr>
      <w:tr w:rsidR="00127F87" w14:paraId="4D07327D"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63F7F66" w14:textId="77777777" w:rsidR="00127F87" w:rsidRDefault="00127F87" w:rsidP="00127F87">
            <w:r>
              <w:rPr>
                <w:sz w:val="20"/>
              </w:rPr>
              <w:t xml:space="preserve">Týká se </w:t>
            </w:r>
            <w:r>
              <w:rPr>
                <w:b/>
                <w:bCs/>
                <w:sz w:val="20"/>
              </w:rPr>
              <w:t>části stavby</w:t>
            </w:r>
            <w:r>
              <w:rPr>
                <w:b/>
                <w:bCs/>
              </w:rPr>
              <w:t xml:space="preserve">: </w:t>
            </w:r>
          </w:p>
        </w:tc>
      </w:tr>
      <w:tr w:rsidR="00127F87" w14:paraId="07765C8F"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828B55C"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3CC25CFE" w14:textId="77777777" w:rsidR="00127F87" w:rsidRDefault="00127F87" w:rsidP="00127F87">
            <w:pPr>
              <w:rPr>
                <w:sz w:val="20"/>
              </w:rPr>
            </w:pPr>
          </w:p>
        </w:tc>
      </w:tr>
      <w:tr w:rsidR="00127F87" w14:paraId="604D839A"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2C99D15"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B9C253D" w14:textId="77777777" w:rsidR="00127F87" w:rsidRDefault="00127F87" w:rsidP="00127F87">
            <w:pPr>
              <w:rPr>
                <w:sz w:val="20"/>
              </w:rPr>
            </w:pPr>
          </w:p>
        </w:tc>
      </w:tr>
      <w:tr w:rsidR="00127F87" w14:paraId="1AEF622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8BEA143"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43D338C" w14:textId="77777777" w:rsidR="00127F87" w:rsidRDefault="00127F87" w:rsidP="00127F87">
            <w:pPr>
              <w:rPr>
                <w:sz w:val="20"/>
              </w:rPr>
            </w:pPr>
          </w:p>
        </w:tc>
      </w:tr>
      <w:tr w:rsidR="00127F87" w:rsidRPr="00F72258" w14:paraId="1B9631B7"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6C94E893" w14:textId="77777777" w:rsidR="00127F87" w:rsidRPr="00973A11" w:rsidRDefault="00127F87" w:rsidP="00127F87">
            <w:pPr>
              <w:tabs>
                <w:tab w:val="left" w:pos="3720"/>
              </w:tabs>
              <w:rPr>
                <w:sz w:val="16"/>
                <w:szCs w:val="16"/>
              </w:rPr>
            </w:pPr>
            <w:r w:rsidRPr="00B55E17">
              <w:t>Popis změny:</w:t>
            </w:r>
          </w:p>
          <w:p w14:paraId="27AB4604" w14:textId="77777777" w:rsidR="00127F87" w:rsidRDefault="00127F87" w:rsidP="00127F87">
            <w:pPr>
              <w:tabs>
                <w:tab w:val="left" w:pos="2985"/>
              </w:tabs>
              <w:jc w:val="both"/>
              <w:rPr>
                <w:szCs w:val="20"/>
              </w:rPr>
            </w:pPr>
          </w:p>
          <w:p w14:paraId="70A9CF9B" w14:textId="77777777" w:rsidR="00127F87" w:rsidRDefault="00127F87" w:rsidP="00127F87">
            <w:pPr>
              <w:tabs>
                <w:tab w:val="left" w:pos="2985"/>
              </w:tabs>
              <w:jc w:val="both"/>
              <w:rPr>
                <w:szCs w:val="20"/>
              </w:rPr>
            </w:pPr>
          </w:p>
          <w:p w14:paraId="3D8E6A70" w14:textId="77777777" w:rsidR="00127F87" w:rsidRPr="00F72258" w:rsidRDefault="00127F87" w:rsidP="00127F87">
            <w:pPr>
              <w:tabs>
                <w:tab w:val="left" w:pos="2985"/>
              </w:tabs>
              <w:jc w:val="both"/>
              <w:rPr>
                <w:szCs w:val="20"/>
              </w:rPr>
            </w:pPr>
          </w:p>
        </w:tc>
      </w:tr>
      <w:tr w:rsidR="00127F87" w:rsidRPr="002404F8" w14:paraId="199162BB"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BFE09F3" w14:textId="77777777" w:rsidR="00127F87" w:rsidRPr="002404F8" w:rsidRDefault="00127F87" w:rsidP="00127F87"/>
          <w:p w14:paraId="0BD0B2A1" w14:textId="77777777" w:rsidR="00127F87" w:rsidRPr="002404F8" w:rsidRDefault="00127F87" w:rsidP="00127F87"/>
          <w:p w14:paraId="60618DFF" w14:textId="77777777" w:rsidR="00127F87" w:rsidRPr="002404F8" w:rsidRDefault="00127F87" w:rsidP="00127F87"/>
        </w:tc>
      </w:tr>
      <w:tr w:rsidR="00127F87" w14:paraId="766E8F76"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79855368"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ADDB4D2" w14:textId="77777777" w:rsidR="00127F87" w:rsidRDefault="00127F87" w:rsidP="00127F87">
            <w:pPr>
              <w:rPr>
                <w:rFonts w:ascii="Arial Narrow" w:hAnsi="Arial Narrow"/>
                <w:sz w:val="20"/>
              </w:rPr>
            </w:pPr>
            <w:r>
              <w:rPr>
                <w:rFonts w:cs="Arial"/>
                <w:sz w:val="16"/>
              </w:rPr>
              <w:t>Počet připojených výkresů:</w:t>
            </w:r>
          </w:p>
        </w:tc>
      </w:tr>
      <w:tr w:rsidR="00127F87" w14:paraId="13310082"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0A82A465"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0E97A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2807A95C" w14:textId="77777777" w:rsidR="00127F87" w:rsidRDefault="00127F87" w:rsidP="00127F87">
            <w:pPr>
              <w:rPr>
                <w:sz w:val="20"/>
              </w:rPr>
            </w:pPr>
            <w:r>
              <w:rPr>
                <w:sz w:val="20"/>
              </w:rPr>
              <w:t xml:space="preserve">  </w:t>
            </w:r>
          </w:p>
          <w:p w14:paraId="48F90005"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9C110B">
              <w:rPr>
                <w:sz w:val="20"/>
              </w:rPr>
            </w:r>
            <w:r w:rsidR="009C110B">
              <w:rPr>
                <w:sz w:val="20"/>
              </w:rPr>
              <w:fldChar w:fldCharType="separate"/>
            </w:r>
            <w:r>
              <w:rPr>
                <w:sz w:val="20"/>
              </w:rPr>
              <w:fldChar w:fldCharType="end"/>
            </w:r>
          </w:p>
          <w:p w14:paraId="1382923E" w14:textId="77777777" w:rsidR="00127F87" w:rsidRDefault="00127F87" w:rsidP="00127F87">
            <w:pPr>
              <w:rPr>
                <w:sz w:val="20"/>
              </w:rPr>
            </w:pPr>
          </w:p>
        </w:tc>
      </w:tr>
      <w:tr w:rsidR="00127F87" w14:paraId="4BAE3A5C"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59ED469A" w14:textId="77777777" w:rsidR="00127F87" w:rsidRDefault="00127F87" w:rsidP="00127F87">
            <w:pPr>
              <w:rPr>
                <w:sz w:val="20"/>
              </w:rPr>
            </w:pPr>
            <w:r>
              <w:rPr>
                <w:sz w:val="20"/>
              </w:rPr>
              <w:t>Změna byla vyvolána</w:t>
            </w:r>
          </w:p>
          <w:p w14:paraId="7EBA77CE" w14:textId="77777777" w:rsidR="00127F87" w:rsidRDefault="00127F87" w:rsidP="00127F87">
            <w:pPr>
              <w:rPr>
                <w:sz w:val="20"/>
              </w:rPr>
            </w:pPr>
          </w:p>
          <w:p w14:paraId="52930F53"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EBFB5CC" w14:textId="77777777" w:rsidR="00127F87" w:rsidRDefault="00127F87" w:rsidP="00127F87">
            <w:pPr>
              <w:rPr>
                <w:sz w:val="20"/>
              </w:rPr>
            </w:pPr>
          </w:p>
        </w:tc>
      </w:tr>
      <w:tr w:rsidR="00127F87" w14:paraId="7EE3DC92"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7601C0F2" w14:textId="77777777" w:rsidR="00127F87" w:rsidRDefault="00127F87" w:rsidP="00127F87">
            <w:pPr>
              <w:rPr>
                <w:sz w:val="20"/>
              </w:rPr>
            </w:pPr>
            <w:r>
              <w:rPr>
                <w:sz w:val="20"/>
              </w:rPr>
              <w:t>Tato žádost o změnu je podkladem pro zpracování návrhu ocenění změny.</w:t>
            </w:r>
          </w:p>
          <w:p w14:paraId="3C5408D6" w14:textId="77777777" w:rsidR="00127F87" w:rsidRDefault="00127F87" w:rsidP="00127F87">
            <w:pPr>
              <w:rPr>
                <w:sz w:val="20"/>
              </w:rPr>
            </w:pPr>
          </w:p>
        </w:tc>
      </w:tr>
      <w:tr w:rsidR="00127F87" w14:paraId="78911836"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691BD49" w14:textId="77777777" w:rsidR="00127F87" w:rsidRDefault="00127F87" w:rsidP="00127F87">
            <w:pPr>
              <w:rPr>
                <w:sz w:val="16"/>
              </w:rPr>
            </w:pPr>
          </w:p>
          <w:p w14:paraId="201750E5" w14:textId="77777777" w:rsidR="00127F87" w:rsidRDefault="00127F87" w:rsidP="00127F87">
            <w:pPr>
              <w:rPr>
                <w:sz w:val="16"/>
              </w:rPr>
            </w:pPr>
          </w:p>
          <w:p w14:paraId="39871D96" w14:textId="77777777" w:rsidR="00127F87" w:rsidRDefault="00127F87" w:rsidP="00127F87">
            <w:pPr>
              <w:rPr>
                <w:sz w:val="20"/>
              </w:rPr>
            </w:pPr>
            <w:r>
              <w:rPr>
                <w:sz w:val="20"/>
              </w:rPr>
              <w:t>Žádost podává (jméno, podpis, razítko):</w:t>
            </w:r>
          </w:p>
          <w:p w14:paraId="0F86C668" w14:textId="77777777" w:rsidR="00127F87" w:rsidRDefault="00127F87" w:rsidP="00127F87">
            <w:pPr>
              <w:rPr>
                <w:sz w:val="20"/>
              </w:rPr>
            </w:pPr>
          </w:p>
          <w:p w14:paraId="40763F20" w14:textId="77777777" w:rsidR="00127F87" w:rsidRDefault="00127F87" w:rsidP="00127F87">
            <w:pPr>
              <w:rPr>
                <w:sz w:val="20"/>
              </w:rPr>
            </w:pPr>
          </w:p>
          <w:p w14:paraId="13608312" w14:textId="77777777" w:rsidR="00127F87" w:rsidRDefault="00127F87" w:rsidP="00127F87">
            <w:pPr>
              <w:rPr>
                <w:sz w:val="20"/>
              </w:rPr>
            </w:pPr>
          </w:p>
        </w:tc>
      </w:tr>
      <w:tr w:rsidR="00127F87" w14:paraId="602A7818"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15AC52D" w14:textId="77777777" w:rsidR="00127F87" w:rsidRDefault="00127F87" w:rsidP="00127F87">
            <w:pPr>
              <w:rPr>
                <w:sz w:val="16"/>
              </w:rPr>
            </w:pPr>
          </w:p>
          <w:p w14:paraId="424B4F66" w14:textId="77777777" w:rsidR="00127F87" w:rsidRPr="00694BA5" w:rsidRDefault="00127F87" w:rsidP="00127F87">
            <w:pPr>
              <w:rPr>
                <w:sz w:val="20"/>
                <w:szCs w:val="20"/>
              </w:rPr>
            </w:pPr>
            <w:r>
              <w:rPr>
                <w:sz w:val="20"/>
                <w:szCs w:val="20"/>
              </w:rPr>
              <w:t>Převzal (Jméno, datum, podpis)</w:t>
            </w:r>
          </w:p>
          <w:p w14:paraId="5E31E63A" w14:textId="77777777" w:rsidR="00127F87" w:rsidRDefault="00127F87" w:rsidP="00127F87">
            <w:pPr>
              <w:rPr>
                <w:sz w:val="16"/>
              </w:rPr>
            </w:pPr>
          </w:p>
          <w:p w14:paraId="3B5A27AC" w14:textId="77777777" w:rsidR="00127F87" w:rsidRDefault="00127F87" w:rsidP="00127F87">
            <w:pPr>
              <w:rPr>
                <w:sz w:val="16"/>
              </w:rPr>
            </w:pPr>
          </w:p>
          <w:p w14:paraId="0CB0BAD8" w14:textId="77777777" w:rsidR="00127F87" w:rsidRDefault="00127F87" w:rsidP="00127F87">
            <w:pPr>
              <w:rPr>
                <w:sz w:val="16"/>
              </w:rPr>
            </w:pPr>
          </w:p>
          <w:p w14:paraId="72FC9D46" w14:textId="77777777" w:rsidR="00127F87" w:rsidRDefault="00127F87" w:rsidP="00127F87">
            <w:pPr>
              <w:rPr>
                <w:sz w:val="16"/>
              </w:rPr>
            </w:pPr>
          </w:p>
        </w:tc>
      </w:tr>
    </w:tbl>
    <w:p w14:paraId="584E1FB0" w14:textId="77777777" w:rsidR="00127F87" w:rsidRDefault="00127F87" w:rsidP="00127F87">
      <w:pPr>
        <w:spacing w:after="120"/>
        <w:jc w:val="both"/>
        <w:rPr>
          <w:sz w:val="21"/>
          <w:szCs w:val="21"/>
        </w:rPr>
      </w:pPr>
    </w:p>
    <w:p w14:paraId="48227D27"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CD7B4A6"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6E280F51" w14:textId="77777777" w:rsidR="00127F87" w:rsidRDefault="00127F87" w:rsidP="00127F87">
            <w:pPr>
              <w:pStyle w:val="Nadpis1"/>
            </w:pPr>
            <w:r>
              <w:t xml:space="preserve">NÁVRH OCENĚNÍ ZMĚNY </w:t>
            </w:r>
          </w:p>
          <w:p w14:paraId="11E08194" w14:textId="77777777" w:rsidR="00127F87" w:rsidRDefault="00127F87" w:rsidP="00127F87">
            <w:pPr>
              <w:pStyle w:val="Nadpis1"/>
            </w:pPr>
            <w:r>
              <w:t>(příloha k žádosti o změnu)</w:t>
            </w:r>
          </w:p>
        </w:tc>
      </w:tr>
      <w:tr w:rsidR="00127F87" w14:paraId="0CE2B5DE"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2A3A32C0" w14:textId="77777777" w:rsidR="00127F87" w:rsidRDefault="00127F87" w:rsidP="00127F87">
            <w:pPr>
              <w:rPr>
                <w:b/>
                <w:bCs/>
                <w:sz w:val="20"/>
              </w:rPr>
            </w:pPr>
            <w:r>
              <w:rPr>
                <w:b/>
                <w:bCs/>
                <w:sz w:val="20"/>
              </w:rPr>
              <w:t>Stavba:</w:t>
            </w:r>
          </w:p>
          <w:p w14:paraId="15B9BFB4"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1FC089A" w14:textId="77777777" w:rsidR="00127F87" w:rsidRDefault="00127F87" w:rsidP="00127F87">
            <w:pPr>
              <w:ind w:left="-70" w:firstLine="70"/>
              <w:rPr>
                <w:b/>
                <w:bCs/>
                <w:sz w:val="20"/>
              </w:rPr>
            </w:pPr>
            <w:r>
              <w:rPr>
                <w:b/>
                <w:bCs/>
                <w:sz w:val="20"/>
              </w:rPr>
              <w:t>Číslo změny:</w:t>
            </w:r>
          </w:p>
        </w:tc>
      </w:tr>
      <w:tr w:rsidR="00127F87" w14:paraId="714DFA38"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7067C8C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588E9744" w14:textId="77777777" w:rsidR="00127F87" w:rsidRDefault="00127F87" w:rsidP="00127F87">
            <w:r>
              <w:rPr>
                <w:b/>
                <w:bCs/>
                <w:sz w:val="20"/>
              </w:rPr>
              <w:t xml:space="preserve">Datum: </w:t>
            </w:r>
          </w:p>
        </w:tc>
      </w:tr>
      <w:tr w:rsidR="00127F87" w14:paraId="791CA7CD"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57853379"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C148FFC"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2BE4870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9C110B">
              <w:rPr>
                <w:sz w:val="22"/>
              </w:rPr>
            </w:r>
            <w:r w:rsidR="009C110B">
              <w:rPr>
                <w:sz w:val="22"/>
              </w:rPr>
              <w:fldChar w:fldCharType="separate"/>
            </w:r>
            <w:r>
              <w:rPr>
                <w:sz w:val="22"/>
              </w:rPr>
              <w:fldChar w:fldCharType="end"/>
            </w:r>
          </w:p>
        </w:tc>
      </w:tr>
      <w:tr w:rsidR="00127F87" w14:paraId="4659A95A"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B5E4D45"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4BC73C30"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355CDB66"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7" w:name="Zaškrtávací10"/>
            <w:r>
              <w:rPr>
                <w:sz w:val="22"/>
              </w:rPr>
              <w:instrText xml:space="preserve"> FORMCHECKBOX </w:instrText>
            </w:r>
            <w:r w:rsidR="009C110B">
              <w:rPr>
                <w:sz w:val="22"/>
              </w:rPr>
            </w:r>
            <w:r w:rsidR="009C110B">
              <w:rPr>
                <w:sz w:val="22"/>
              </w:rPr>
              <w:fldChar w:fldCharType="separate"/>
            </w:r>
            <w:r>
              <w:rPr>
                <w:sz w:val="22"/>
              </w:rPr>
              <w:fldChar w:fldCharType="end"/>
            </w:r>
            <w:bookmarkEnd w:id="7"/>
          </w:p>
        </w:tc>
      </w:tr>
      <w:tr w:rsidR="00127F87" w14:paraId="59A4A575"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8C2BE9A" w14:textId="77777777" w:rsidR="00127F87" w:rsidRDefault="00127F87" w:rsidP="00127F87"/>
          <w:p w14:paraId="62172323" w14:textId="77777777" w:rsidR="00127F87" w:rsidRDefault="00127F87" w:rsidP="00127F87"/>
          <w:p w14:paraId="2CABE609" w14:textId="77777777" w:rsidR="00127F87" w:rsidRDefault="00127F87" w:rsidP="00127F87">
            <w:r>
              <w:rPr>
                <w:sz w:val="22"/>
              </w:rPr>
              <w:t>Návrh změny je podložen těmito rozpočtovými poklady:</w:t>
            </w:r>
          </w:p>
        </w:tc>
      </w:tr>
      <w:tr w:rsidR="00127F87" w14:paraId="739B83EB"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C6C7091" w14:textId="77777777" w:rsidR="00127F87" w:rsidRDefault="00127F87" w:rsidP="00127F87"/>
          <w:p w14:paraId="07273635" w14:textId="77777777" w:rsidR="00127F87" w:rsidRDefault="00127F87" w:rsidP="00127F87"/>
          <w:p w14:paraId="06574654" w14:textId="77777777" w:rsidR="00127F87" w:rsidRDefault="00127F87" w:rsidP="00127F87"/>
          <w:p w14:paraId="5D31CB65" w14:textId="77777777" w:rsidR="00127F87" w:rsidRDefault="00127F87" w:rsidP="00127F87"/>
          <w:p w14:paraId="5A54DB73" w14:textId="77777777" w:rsidR="00127F87" w:rsidRDefault="00127F87" w:rsidP="00127F87"/>
          <w:p w14:paraId="0473AAFD" w14:textId="77777777" w:rsidR="00127F87" w:rsidRDefault="00127F87" w:rsidP="00127F87"/>
          <w:p w14:paraId="64736813" w14:textId="77777777" w:rsidR="00127F87" w:rsidRDefault="00127F87" w:rsidP="00127F87"/>
          <w:p w14:paraId="3A6C9BA3" w14:textId="77777777" w:rsidR="00127F87" w:rsidRDefault="00127F87" w:rsidP="00127F87"/>
        </w:tc>
      </w:tr>
      <w:tr w:rsidR="00127F87" w14:paraId="5CD848C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3020C80E" w14:textId="77777777" w:rsidR="00127F87" w:rsidRDefault="00127F87" w:rsidP="00127F87">
            <w:r>
              <w:rPr>
                <w:rFonts w:cs="Arial"/>
                <w:sz w:val="16"/>
              </w:rPr>
              <w:t>Počet listů příloh:</w:t>
            </w:r>
          </w:p>
          <w:p w14:paraId="74A79A53" w14:textId="77777777" w:rsidR="00127F87" w:rsidRDefault="00127F87" w:rsidP="00127F87"/>
        </w:tc>
      </w:tr>
      <w:tr w:rsidR="00127F87" w14:paraId="2FCEB750"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706DDAFA" w14:textId="77777777" w:rsidR="00127F87" w:rsidRDefault="00127F87" w:rsidP="00127F87">
            <w:r>
              <w:rPr>
                <w:sz w:val="22"/>
              </w:rPr>
              <w:t>Navrhovaná změna ceny díla:                                                                              Kč (bez DPH)</w:t>
            </w:r>
          </w:p>
          <w:p w14:paraId="4176A859" w14:textId="77777777" w:rsidR="00127F87" w:rsidRDefault="00127F87" w:rsidP="00127F87">
            <w:pPr>
              <w:rPr>
                <w:sz w:val="10"/>
              </w:rPr>
            </w:pPr>
          </w:p>
          <w:p w14:paraId="00253E2B" w14:textId="77777777" w:rsidR="00127F87" w:rsidRDefault="00127F87" w:rsidP="00127F87"/>
        </w:tc>
      </w:tr>
      <w:tr w:rsidR="00127F87" w14:paraId="083C1350"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85B3AAD"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EE6D311" w14:textId="77777777" w:rsidR="00127F87" w:rsidRDefault="00127F87" w:rsidP="00127F87">
            <w:pPr>
              <w:jc w:val="right"/>
            </w:pPr>
            <w:r>
              <w:rPr>
                <w:sz w:val="22"/>
              </w:rPr>
              <w:t xml:space="preserve"> Kč (bez DPH)     </w:t>
            </w:r>
          </w:p>
        </w:tc>
      </w:tr>
      <w:tr w:rsidR="00127F87" w14:paraId="68DAEDB5"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03BD9944"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AD77D5" w14:textId="77777777" w:rsidR="00127F87" w:rsidRDefault="00127F87" w:rsidP="00127F87">
            <w:pPr>
              <w:jc w:val="right"/>
            </w:pPr>
            <w:r>
              <w:rPr>
                <w:sz w:val="22"/>
              </w:rPr>
              <w:t xml:space="preserve"> Kč (bez DPH)</w:t>
            </w:r>
          </w:p>
        </w:tc>
      </w:tr>
      <w:tr w:rsidR="00127F87" w14:paraId="34C8E5DA"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31DE35F6" w14:textId="77777777" w:rsidR="00127F87" w:rsidRDefault="00127F87" w:rsidP="00127F87">
            <w:r>
              <w:rPr>
                <w:sz w:val="22"/>
              </w:rPr>
              <w:t>Navrhovaná změna lhůty dokončení díla:</w:t>
            </w:r>
          </w:p>
        </w:tc>
      </w:tr>
      <w:tr w:rsidR="00127F87" w14:paraId="47A9BAF5"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A269A9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56063846" w14:textId="77777777" w:rsidR="00127F87" w:rsidRDefault="00127F87" w:rsidP="00127F87">
            <w:pPr>
              <w:jc w:val="right"/>
            </w:pPr>
            <w:r>
              <w:rPr>
                <w:sz w:val="22"/>
              </w:rPr>
              <w:t>kalendářních dní</w:t>
            </w:r>
          </w:p>
        </w:tc>
      </w:tr>
      <w:tr w:rsidR="00127F87" w14:paraId="01CB6F95"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5762790"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0D8A1FF" w14:textId="77777777" w:rsidR="00127F87" w:rsidRDefault="00127F87" w:rsidP="00127F87">
            <w:pPr>
              <w:jc w:val="right"/>
            </w:pPr>
            <w:r>
              <w:rPr>
                <w:sz w:val="22"/>
              </w:rPr>
              <w:t>kalendářních dní</w:t>
            </w:r>
          </w:p>
        </w:tc>
      </w:tr>
      <w:tr w:rsidR="00127F87" w14:paraId="154B652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74846697"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660A94B" w14:textId="77777777" w:rsidR="00127F87" w:rsidRDefault="00127F87" w:rsidP="00127F87"/>
        </w:tc>
      </w:tr>
    </w:tbl>
    <w:p w14:paraId="0874913E" w14:textId="77777777" w:rsidR="00127F87" w:rsidRPr="007B45FA" w:rsidRDefault="00127F87" w:rsidP="00127F87">
      <w:pPr>
        <w:tabs>
          <w:tab w:val="left" w:pos="1470"/>
        </w:tabs>
        <w:rPr>
          <w:sz w:val="21"/>
          <w:szCs w:val="21"/>
        </w:rPr>
      </w:pPr>
    </w:p>
    <w:p w14:paraId="7AF4A59A" w14:textId="77777777" w:rsidR="00127F87" w:rsidRDefault="00127F87" w:rsidP="00127F87"/>
    <w:p w14:paraId="1681F9FC" w14:textId="77777777" w:rsidR="00AB2C6C" w:rsidRDefault="00AB2C6C"/>
    <w:sectPr w:rsidR="00AB2C6C" w:rsidSect="00F32716">
      <w:headerReference w:type="default" r:id="rId13"/>
      <w:footerReference w:type="default" r:id="rId14"/>
      <w:headerReference w:type="first" r:id="rId15"/>
      <w:footerReference w:type="first" r:id="rId16"/>
      <w:pgSz w:w="11906" w:h="16838" w:code="9"/>
      <w:pgMar w:top="992" w:right="709" w:bottom="1135" w:left="709" w:header="53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36579B" w16cex:dateUtc="2026-02-02T07:25:00Z"/>
  <w16cex:commentExtensible w16cex:durableId="00EDF482" w16cex:dateUtc="2026-02-02T0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C79C" w14:textId="77777777" w:rsidR="00F948D4" w:rsidRDefault="00F948D4" w:rsidP="00127F87">
      <w:r>
        <w:separator/>
      </w:r>
    </w:p>
  </w:endnote>
  <w:endnote w:type="continuationSeparator" w:id="0">
    <w:p w14:paraId="2A3F28AD" w14:textId="77777777" w:rsidR="00F948D4" w:rsidRDefault="00F948D4"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25E4" w14:textId="4D749945" w:rsidR="0015284E" w:rsidRPr="000A7553" w:rsidRDefault="0015284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C94D" w14:textId="2555BF56" w:rsidR="0015284E" w:rsidRPr="006D1D93" w:rsidRDefault="0015284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A30C" w14:textId="77777777" w:rsidR="00F948D4" w:rsidRDefault="00F948D4" w:rsidP="00127F87">
      <w:r>
        <w:separator/>
      </w:r>
    </w:p>
  </w:footnote>
  <w:footnote w:type="continuationSeparator" w:id="0">
    <w:p w14:paraId="6207681F" w14:textId="77777777" w:rsidR="00F948D4" w:rsidRDefault="00F948D4"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15284E" w:rsidRPr="00102C96" w14:paraId="40322195" w14:textId="77777777" w:rsidTr="00127F87">
      <w:tc>
        <w:tcPr>
          <w:tcW w:w="9468" w:type="dxa"/>
        </w:tcPr>
        <w:p w14:paraId="323F4476" w14:textId="69A1EC3E" w:rsidR="0015284E" w:rsidRPr="00970135" w:rsidRDefault="0015284E" w:rsidP="00970135">
          <w:pPr>
            <w:tabs>
              <w:tab w:val="left" w:pos="810"/>
            </w:tabs>
            <w:rPr>
              <w:b/>
              <w:bCs/>
              <w:smallCaps/>
              <w:spacing w:val="30"/>
              <w:sz w:val="16"/>
              <w:szCs w:val="16"/>
            </w:rPr>
          </w:pPr>
          <w:r w:rsidRPr="00D80D4E">
            <w:rPr>
              <w:b/>
              <w:bCs/>
              <w:smallCaps/>
              <w:spacing w:val="30"/>
              <w:sz w:val="16"/>
              <w:szCs w:val="16"/>
            </w:rPr>
            <w:t>III/39510, III/39411 ZBÝŠOV, OKRUŽNÍ KŘIŽOVATKA</w:t>
          </w:r>
        </w:p>
      </w:tc>
    </w:tr>
  </w:tbl>
  <w:p w14:paraId="5E3F2C3D" w14:textId="77777777" w:rsidR="0015284E" w:rsidRPr="000A7553" w:rsidRDefault="0015284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38911B91" w14:textId="77777777" w:rsidR="0015284E" w:rsidRPr="000A7553" w:rsidRDefault="0015284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15284E" w:rsidRPr="00102C96" w14:paraId="52207D17" w14:textId="77777777">
      <w:tc>
        <w:tcPr>
          <w:tcW w:w="9468" w:type="dxa"/>
          <w:gridSpan w:val="2"/>
        </w:tcPr>
        <w:p w14:paraId="7CBF4E01" w14:textId="071B0982" w:rsidR="0015284E" w:rsidRPr="00970135" w:rsidRDefault="0015284E" w:rsidP="005066B6">
          <w:pPr>
            <w:tabs>
              <w:tab w:val="left" w:pos="810"/>
            </w:tabs>
            <w:rPr>
              <w:b/>
              <w:bCs/>
              <w:smallCaps/>
              <w:spacing w:val="30"/>
              <w:sz w:val="16"/>
              <w:szCs w:val="16"/>
            </w:rPr>
          </w:pPr>
          <w:r w:rsidRPr="00D80D4E">
            <w:rPr>
              <w:b/>
              <w:bCs/>
              <w:smallCaps/>
              <w:spacing w:val="30"/>
              <w:sz w:val="16"/>
              <w:szCs w:val="16"/>
            </w:rPr>
            <w:t>III/39510, III/39411 ZBÝŠOV, OKRUŽNÍ KŘIŽOVATKA</w:t>
          </w:r>
        </w:p>
      </w:tc>
    </w:tr>
    <w:tr w:rsidR="0015284E" w:rsidRPr="00102C96" w14:paraId="3D46F7A2" w14:textId="77777777">
      <w:tc>
        <w:tcPr>
          <w:tcW w:w="4788" w:type="dxa"/>
        </w:tcPr>
        <w:p w14:paraId="436BB798" w14:textId="77777777" w:rsidR="0015284E" w:rsidRPr="00102C96" w:rsidRDefault="0015284E" w:rsidP="00127F87">
          <w:pPr>
            <w:jc w:val="both"/>
            <w:rPr>
              <w:sz w:val="21"/>
              <w:szCs w:val="21"/>
            </w:rPr>
          </w:pPr>
          <w:permStart w:id="657273763" w:edGrp="everyone" w:colFirst="1" w:colLast="1"/>
          <w:permStart w:id="588782410" w:edGrp="everyone" w:colFirst="2" w:colLast="2"/>
          <w:r w:rsidRPr="00102C96">
            <w:rPr>
              <w:sz w:val="21"/>
              <w:szCs w:val="21"/>
            </w:rPr>
            <w:t>Číslo smlouvy objednatele</w:t>
          </w:r>
        </w:p>
      </w:tc>
      <w:tc>
        <w:tcPr>
          <w:tcW w:w="4680" w:type="dxa"/>
        </w:tcPr>
        <w:p w14:paraId="166F0CB3" w14:textId="77777777" w:rsidR="0015284E" w:rsidRPr="00102C96" w:rsidRDefault="0015284E" w:rsidP="00127F87">
          <w:pPr>
            <w:ind w:left="34"/>
            <w:jc w:val="right"/>
            <w:rPr>
              <w:sz w:val="21"/>
              <w:szCs w:val="21"/>
            </w:rPr>
          </w:pPr>
          <w:r w:rsidRPr="00102C96">
            <w:rPr>
              <w:sz w:val="21"/>
              <w:szCs w:val="21"/>
            </w:rPr>
            <w:t xml:space="preserve">Číslo smlouvy zhotovitele    </w:t>
          </w:r>
        </w:p>
      </w:tc>
    </w:tr>
    <w:permEnd w:id="657273763"/>
    <w:permEnd w:id="588782410"/>
  </w:tbl>
  <w:p w14:paraId="6696DC10" w14:textId="77777777" w:rsidR="0015284E" w:rsidRDefault="001528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D2A1D5C"/>
    <w:multiLevelType w:val="multilevel"/>
    <w:tmpl w:val="0405001F"/>
    <w:styleLink w:val="Styl3"/>
    <w:lvl w:ilvl="0">
      <w:start w:val="4"/>
      <w:numFmt w:val="decimal"/>
      <w:lvlText w:val="%1."/>
      <w:lvlJc w:val="left"/>
      <w:pPr>
        <w:ind w:left="644" w:hanging="360"/>
      </w:pPr>
      <w:rPr>
        <w:rFonts w:hint="default"/>
        <w:b w:val="0"/>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B133CF"/>
    <w:multiLevelType w:val="hybridMultilevel"/>
    <w:tmpl w:val="042C8552"/>
    <w:lvl w:ilvl="0" w:tplc="530085CA">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5C09C9"/>
    <w:multiLevelType w:val="hybridMultilevel"/>
    <w:tmpl w:val="96189538"/>
    <w:lvl w:ilvl="0" w:tplc="2F38CEEC">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A07F25"/>
    <w:multiLevelType w:val="hybridMultilevel"/>
    <w:tmpl w:val="EBB2CD4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379D3C34"/>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606"/>
        </w:tabs>
        <w:ind w:left="606"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1"/>
  </w:num>
  <w:num w:numId="2">
    <w:abstractNumId w:val="17"/>
  </w:num>
  <w:num w:numId="3">
    <w:abstractNumId w:val="21"/>
  </w:num>
  <w:num w:numId="4">
    <w:abstractNumId w:val="5"/>
  </w:num>
  <w:num w:numId="5">
    <w:abstractNumId w:val="24"/>
  </w:num>
  <w:num w:numId="6">
    <w:abstractNumId w:val="16"/>
  </w:num>
  <w:num w:numId="7">
    <w:abstractNumId w:val="19"/>
  </w:num>
  <w:num w:numId="8">
    <w:abstractNumId w:val="28"/>
  </w:num>
  <w:num w:numId="9">
    <w:abstractNumId w:val="31"/>
  </w:num>
  <w:num w:numId="10">
    <w:abstractNumId w:val="4"/>
  </w:num>
  <w:num w:numId="11">
    <w:abstractNumId w:val="29"/>
  </w:num>
  <w:num w:numId="12">
    <w:abstractNumId w:val="22"/>
  </w:num>
  <w:num w:numId="13">
    <w:abstractNumId w:val="23"/>
  </w:num>
  <w:num w:numId="14">
    <w:abstractNumId w:val="26"/>
  </w:num>
  <w:num w:numId="15">
    <w:abstractNumId w:val="25"/>
  </w:num>
  <w:num w:numId="16">
    <w:abstractNumId w:val="2"/>
  </w:num>
  <w:num w:numId="17">
    <w:abstractNumId w:val="3"/>
  </w:num>
  <w:num w:numId="18">
    <w:abstractNumId w:val="0"/>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10"/>
  </w:num>
  <w:num w:numId="28">
    <w:abstractNumId w:val="9"/>
  </w:num>
  <w:num w:numId="29">
    <w:abstractNumId w:val="1"/>
  </w:num>
  <w:num w:numId="30">
    <w:abstractNumId w:val="12"/>
  </w:num>
  <w:num w:numId="31">
    <w:abstractNumId w:val="18"/>
  </w:num>
  <w:num w:numId="32">
    <w:abstractNumId w:val="14"/>
  </w:num>
  <w:num w:numId="33">
    <w:abstractNumId w:val="6"/>
  </w:num>
  <w:num w:numId="34">
    <w:abstractNumId w:val="13"/>
  </w:num>
  <w:num w:numId="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PFMFC1xxoHDbrm9kGhGVMB6AxDCwxiDfzmRFDiYCEN50RuXAp7suN3hA0k1auMXA3R4cIKLPWX7YBU6V7gXw==" w:salt="FpE+XBSt5gcmV6MtmYSuG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0C77"/>
    <w:rsid w:val="000049D2"/>
    <w:rsid w:val="00011ADA"/>
    <w:rsid w:val="00016313"/>
    <w:rsid w:val="00016E75"/>
    <w:rsid w:val="0001790C"/>
    <w:rsid w:val="00020CE7"/>
    <w:rsid w:val="00022F83"/>
    <w:rsid w:val="000231E0"/>
    <w:rsid w:val="0002337E"/>
    <w:rsid w:val="00027542"/>
    <w:rsid w:val="00027D01"/>
    <w:rsid w:val="00035430"/>
    <w:rsid w:val="00042498"/>
    <w:rsid w:val="00051D3A"/>
    <w:rsid w:val="00056478"/>
    <w:rsid w:val="000854CC"/>
    <w:rsid w:val="00085E40"/>
    <w:rsid w:val="00092A37"/>
    <w:rsid w:val="00096743"/>
    <w:rsid w:val="000B4D5D"/>
    <w:rsid w:val="000B5882"/>
    <w:rsid w:val="000C096C"/>
    <w:rsid w:val="000C138C"/>
    <w:rsid w:val="000D1711"/>
    <w:rsid w:val="000D421D"/>
    <w:rsid w:val="000D4DF1"/>
    <w:rsid w:val="000D72CC"/>
    <w:rsid w:val="000E2AC2"/>
    <w:rsid w:val="000E3C34"/>
    <w:rsid w:val="000F3CD3"/>
    <w:rsid w:val="000F5B7F"/>
    <w:rsid w:val="001130DA"/>
    <w:rsid w:val="00113DB0"/>
    <w:rsid w:val="001271BE"/>
    <w:rsid w:val="00127AFB"/>
    <w:rsid w:val="00127F87"/>
    <w:rsid w:val="00132CD8"/>
    <w:rsid w:val="00141C22"/>
    <w:rsid w:val="00142127"/>
    <w:rsid w:val="00142912"/>
    <w:rsid w:val="00146192"/>
    <w:rsid w:val="00147631"/>
    <w:rsid w:val="00147E3E"/>
    <w:rsid w:val="00150319"/>
    <w:rsid w:val="0015284E"/>
    <w:rsid w:val="00152ED8"/>
    <w:rsid w:val="001536BF"/>
    <w:rsid w:val="00157531"/>
    <w:rsid w:val="00172B59"/>
    <w:rsid w:val="001832B1"/>
    <w:rsid w:val="001932C7"/>
    <w:rsid w:val="00195127"/>
    <w:rsid w:val="001961CD"/>
    <w:rsid w:val="001B5FF4"/>
    <w:rsid w:val="001C086A"/>
    <w:rsid w:val="001C10C3"/>
    <w:rsid w:val="001C23D8"/>
    <w:rsid w:val="001C40B1"/>
    <w:rsid w:val="001C4D38"/>
    <w:rsid w:val="001D2D1B"/>
    <w:rsid w:val="001E2F9E"/>
    <w:rsid w:val="001F1CB5"/>
    <w:rsid w:val="00211DFC"/>
    <w:rsid w:val="00223668"/>
    <w:rsid w:val="00230612"/>
    <w:rsid w:val="002309DC"/>
    <w:rsid w:val="00234C8B"/>
    <w:rsid w:val="002374C8"/>
    <w:rsid w:val="002420A1"/>
    <w:rsid w:val="00243482"/>
    <w:rsid w:val="00245ABC"/>
    <w:rsid w:val="00245BBB"/>
    <w:rsid w:val="00274045"/>
    <w:rsid w:val="0027552B"/>
    <w:rsid w:val="00276AA3"/>
    <w:rsid w:val="00276B2C"/>
    <w:rsid w:val="00280B75"/>
    <w:rsid w:val="002917BD"/>
    <w:rsid w:val="002973A0"/>
    <w:rsid w:val="002A5CCC"/>
    <w:rsid w:val="002A6FAF"/>
    <w:rsid w:val="002B4FEA"/>
    <w:rsid w:val="002C4AEC"/>
    <w:rsid w:val="002D5625"/>
    <w:rsid w:val="002E482E"/>
    <w:rsid w:val="002E691F"/>
    <w:rsid w:val="002F4903"/>
    <w:rsid w:val="003011B8"/>
    <w:rsid w:val="00302B9A"/>
    <w:rsid w:val="00310556"/>
    <w:rsid w:val="00313E79"/>
    <w:rsid w:val="00314B93"/>
    <w:rsid w:val="00315B13"/>
    <w:rsid w:val="0032353D"/>
    <w:rsid w:val="0032462B"/>
    <w:rsid w:val="00324ECD"/>
    <w:rsid w:val="0033057F"/>
    <w:rsid w:val="00331E22"/>
    <w:rsid w:val="00332D7F"/>
    <w:rsid w:val="003523C7"/>
    <w:rsid w:val="00361EE4"/>
    <w:rsid w:val="003633E5"/>
    <w:rsid w:val="0036754E"/>
    <w:rsid w:val="003712C9"/>
    <w:rsid w:val="00371F64"/>
    <w:rsid w:val="00373452"/>
    <w:rsid w:val="00376653"/>
    <w:rsid w:val="0038222E"/>
    <w:rsid w:val="003905B9"/>
    <w:rsid w:val="00392D61"/>
    <w:rsid w:val="00395DE7"/>
    <w:rsid w:val="003A0C82"/>
    <w:rsid w:val="003A53E9"/>
    <w:rsid w:val="003A74CB"/>
    <w:rsid w:val="003C02C4"/>
    <w:rsid w:val="003C128A"/>
    <w:rsid w:val="003E4285"/>
    <w:rsid w:val="003E5AFF"/>
    <w:rsid w:val="003E6813"/>
    <w:rsid w:val="003E6D0E"/>
    <w:rsid w:val="003F681B"/>
    <w:rsid w:val="00403B46"/>
    <w:rsid w:val="0041086A"/>
    <w:rsid w:val="00416A28"/>
    <w:rsid w:val="004271CC"/>
    <w:rsid w:val="00427B01"/>
    <w:rsid w:val="00441097"/>
    <w:rsid w:val="004418BA"/>
    <w:rsid w:val="00455483"/>
    <w:rsid w:val="00455D62"/>
    <w:rsid w:val="00462C8E"/>
    <w:rsid w:val="0046518E"/>
    <w:rsid w:val="0046527B"/>
    <w:rsid w:val="004663CB"/>
    <w:rsid w:val="00470527"/>
    <w:rsid w:val="00470A17"/>
    <w:rsid w:val="00475429"/>
    <w:rsid w:val="00475B71"/>
    <w:rsid w:val="00477D2E"/>
    <w:rsid w:val="00491EF4"/>
    <w:rsid w:val="00493E59"/>
    <w:rsid w:val="004A4F5F"/>
    <w:rsid w:val="004B286B"/>
    <w:rsid w:val="004B4E3A"/>
    <w:rsid w:val="004B70C3"/>
    <w:rsid w:val="004B7FCB"/>
    <w:rsid w:val="004C1CC6"/>
    <w:rsid w:val="004C72C0"/>
    <w:rsid w:val="004E58BB"/>
    <w:rsid w:val="004E5F33"/>
    <w:rsid w:val="004F690B"/>
    <w:rsid w:val="00501811"/>
    <w:rsid w:val="005057A9"/>
    <w:rsid w:val="005066B6"/>
    <w:rsid w:val="00513186"/>
    <w:rsid w:val="00514E14"/>
    <w:rsid w:val="00520A3F"/>
    <w:rsid w:val="005254AD"/>
    <w:rsid w:val="0053618B"/>
    <w:rsid w:val="005408BB"/>
    <w:rsid w:val="005423CA"/>
    <w:rsid w:val="00563083"/>
    <w:rsid w:val="00570717"/>
    <w:rsid w:val="00574653"/>
    <w:rsid w:val="00576E3D"/>
    <w:rsid w:val="00580FBA"/>
    <w:rsid w:val="0058264F"/>
    <w:rsid w:val="00583D7D"/>
    <w:rsid w:val="005854CA"/>
    <w:rsid w:val="005B0AB0"/>
    <w:rsid w:val="005B0C1A"/>
    <w:rsid w:val="005B6BFF"/>
    <w:rsid w:val="005C0595"/>
    <w:rsid w:val="005C0D5B"/>
    <w:rsid w:val="005C24AA"/>
    <w:rsid w:val="005C4310"/>
    <w:rsid w:val="005C6D89"/>
    <w:rsid w:val="005E001F"/>
    <w:rsid w:val="005E178B"/>
    <w:rsid w:val="005E279F"/>
    <w:rsid w:val="005F7052"/>
    <w:rsid w:val="00602E82"/>
    <w:rsid w:val="00612237"/>
    <w:rsid w:val="00620187"/>
    <w:rsid w:val="00625050"/>
    <w:rsid w:val="0062517B"/>
    <w:rsid w:val="00630DA0"/>
    <w:rsid w:val="0063365D"/>
    <w:rsid w:val="00633C0E"/>
    <w:rsid w:val="00634E58"/>
    <w:rsid w:val="006528C8"/>
    <w:rsid w:val="00664987"/>
    <w:rsid w:val="00667600"/>
    <w:rsid w:val="00671826"/>
    <w:rsid w:val="00682E63"/>
    <w:rsid w:val="00687C37"/>
    <w:rsid w:val="00697E5F"/>
    <w:rsid w:val="006A261A"/>
    <w:rsid w:val="006B245C"/>
    <w:rsid w:val="006B408F"/>
    <w:rsid w:val="006D0F6E"/>
    <w:rsid w:val="006D260E"/>
    <w:rsid w:val="006E1A5D"/>
    <w:rsid w:val="006E29BC"/>
    <w:rsid w:val="006E5CC2"/>
    <w:rsid w:val="006F0F49"/>
    <w:rsid w:val="006F1751"/>
    <w:rsid w:val="006F40CA"/>
    <w:rsid w:val="007044C4"/>
    <w:rsid w:val="00714BB9"/>
    <w:rsid w:val="0071570E"/>
    <w:rsid w:val="00715D88"/>
    <w:rsid w:val="007243EF"/>
    <w:rsid w:val="00724C9F"/>
    <w:rsid w:val="00727677"/>
    <w:rsid w:val="007419E3"/>
    <w:rsid w:val="00766640"/>
    <w:rsid w:val="00772A5D"/>
    <w:rsid w:val="0078756E"/>
    <w:rsid w:val="007A1A70"/>
    <w:rsid w:val="007A1A7E"/>
    <w:rsid w:val="007B18D7"/>
    <w:rsid w:val="007C0C87"/>
    <w:rsid w:val="007C1A59"/>
    <w:rsid w:val="007C3BB4"/>
    <w:rsid w:val="007C471C"/>
    <w:rsid w:val="007E1086"/>
    <w:rsid w:val="007E2ED9"/>
    <w:rsid w:val="007E31E9"/>
    <w:rsid w:val="007E72F6"/>
    <w:rsid w:val="007F2CA9"/>
    <w:rsid w:val="0080523B"/>
    <w:rsid w:val="00807B8F"/>
    <w:rsid w:val="00807C4F"/>
    <w:rsid w:val="00811B62"/>
    <w:rsid w:val="008144CA"/>
    <w:rsid w:val="00815538"/>
    <w:rsid w:val="008209CB"/>
    <w:rsid w:val="008247BA"/>
    <w:rsid w:val="00843766"/>
    <w:rsid w:val="008459C3"/>
    <w:rsid w:val="00852C36"/>
    <w:rsid w:val="00861A82"/>
    <w:rsid w:val="00862F57"/>
    <w:rsid w:val="00870C34"/>
    <w:rsid w:val="00870FC9"/>
    <w:rsid w:val="008761E1"/>
    <w:rsid w:val="00883BDA"/>
    <w:rsid w:val="00886AA8"/>
    <w:rsid w:val="00893227"/>
    <w:rsid w:val="0089570F"/>
    <w:rsid w:val="00896C2B"/>
    <w:rsid w:val="008B1485"/>
    <w:rsid w:val="008B5696"/>
    <w:rsid w:val="008B6399"/>
    <w:rsid w:val="008C5D40"/>
    <w:rsid w:val="008D01B9"/>
    <w:rsid w:val="008D7CE9"/>
    <w:rsid w:val="008E06D0"/>
    <w:rsid w:val="008E474A"/>
    <w:rsid w:val="008F595B"/>
    <w:rsid w:val="00900CCD"/>
    <w:rsid w:val="00906564"/>
    <w:rsid w:val="00923E43"/>
    <w:rsid w:val="0092410E"/>
    <w:rsid w:val="00931024"/>
    <w:rsid w:val="00950CF1"/>
    <w:rsid w:val="00953415"/>
    <w:rsid w:val="0095480A"/>
    <w:rsid w:val="009604FB"/>
    <w:rsid w:val="00970135"/>
    <w:rsid w:val="00971276"/>
    <w:rsid w:val="00974D0D"/>
    <w:rsid w:val="00975032"/>
    <w:rsid w:val="009778EE"/>
    <w:rsid w:val="00985E24"/>
    <w:rsid w:val="00993D5F"/>
    <w:rsid w:val="00994C0F"/>
    <w:rsid w:val="009A0D33"/>
    <w:rsid w:val="009A75AB"/>
    <w:rsid w:val="009A79EE"/>
    <w:rsid w:val="009B341E"/>
    <w:rsid w:val="009B501D"/>
    <w:rsid w:val="009B7D39"/>
    <w:rsid w:val="009C110B"/>
    <w:rsid w:val="009C4550"/>
    <w:rsid w:val="009D3C16"/>
    <w:rsid w:val="009E2116"/>
    <w:rsid w:val="009E500D"/>
    <w:rsid w:val="00A22762"/>
    <w:rsid w:val="00A338E3"/>
    <w:rsid w:val="00A35FFE"/>
    <w:rsid w:val="00A47A2F"/>
    <w:rsid w:val="00A51116"/>
    <w:rsid w:val="00A51163"/>
    <w:rsid w:val="00A52FA0"/>
    <w:rsid w:val="00A564E1"/>
    <w:rsid w:val="00A57BB7"/>
    <w:rsid w:val="00A64271"/>
    <w:rsid w:val="00A67457"/>
    <w:rsid w:val="00A71276"/>
    <w:rsid w:val="00A8384E"/>
    <w:rsid w:val="00A919AD"/>
    <w:rsid w:val="00A94454"/>
    <w:rsid w:val="00A94C3F"/>
    <w:rsid w:val="00A950DB"/>
    <w:rsid w:val="00A95466"/>
    <w:rsid w:val="00A979FF"/>
    <w:rsid w:val="00AA144F"/>
    <w:rsid w:val="00AB1AD0"/>
    <w:rsid w:val="00AB1DF0"/>
    <w:rsid w:val="00AB2C6C"/>
    <w:rsid w:val="00AC53A9"/>
    <w:rsid w:val="00AC799C"/>
    <w:rsid w:val="00AD071D"/>
    <w:rsid w:val="00AD14FD"/>
    <w:rsid w:val="00AE2E18"/>
    <w:rsid w:val="00AF183C"/>
    <w:rsid w:val="00AF6012"/>
    <w:rsid w:val="00B007D9"/>
    <w:rsid w:val="00B12B90"/>
    <w:rsid w:val="00B17EE1"/>
    <w:rsid w:val="00B2628F"/>
    <w:rsid w:val="00B30ACF"/>
    <w:rsid w:val="00B31620"/>
    <w:rsid w:val="00B3706F"/>
    <w:rsid w:val="00B43BEF"/>
    <w:rsid w:val="00B47754"/>
    <w:rsid w:val="00B504B9"/>
    <w:rsid w:val="00B50BCF"/>
    <w:rsid w:val="00B60E2B"/>
    <w:rsid w:val="00B66EE7"/>
    <w:rsid w:val="00B67243"/>
    <w:rsid w:val="00B824EF"/>
    <w:rsid w:val="00B852CB"/>
    <w:rsid w:val="00B922F6"/>
    <w:rsid w:val="00B93E7B"/>
    <w:rsid w:val="00B93F6C"/>
    <w:rsid w:val="00B9491B"/>
    <w:rsid w:val="00BA0BF2"/>
    <w:rsid w:val="00BA148D"/>
    <w:rsid w:val="00BA6021"/>
    <w:rsid w:val="00BA631D"/>
    <w:rsid w:val="00BC1A93"/>
    <w:rsid w:val="00BD3F45"/>
    <w:rsid w:val="00BD59C9"/>
    <w:rsid w:val="00BD7A32"/>
    <w:rsid w:val="00BE3C8F"/>
    <w:rsid w:val="00BE5799"/>
    <w:rsid w:val="00BF43BC"/>
    <w:rsid w:val="00C00E7E"/>
    <w:rsid w:val="00C011A2"/>
    <w:rsid w:val="00C01B4A"/>
    <w:rsid w:val="00C01B9D"/>
    <w:rsid w:val="00C12181"/>
    <w:rsid w:val="00C13E27"/>
    <w:rsid w:val="00C151A1"/>
    <w:rsid w:val="00C17403"/>
    <w:rsid w:val="00C42586"/>
    <w:rsid w:val="00C544F2"/>
    <w:rsid w:val="00C548D2"/>
    <w:rsid w:val="00C60E32"/>
    <w:rsid w:val="00C616E2"/>
    <w:rsid w:val="00C66205"/>
    <w:rsid w:val="00C7446B"/>
    <w:rsid w:val="00C771F6"/>
    <w:rsid w:val="00C802A2"/>
    <w:rsid w:val="00C815CF"/>
    <w:rsid w:val="00C84B21"/>
    <w:rsid w:val="00C9186A"/>
    <w:rsid w:val="00CA2CA3"/>
    <w:rsid w:val="00CA4E51"/>
    <w:rsid w:val="00CA4E90"/>
    <w:rsid w:val="00CB283C"/>
    <w:rsid w:val="00CB582F"/>
    <w:rsid w:val="00CC4FD1"/>
    <w:rsid w:val="00CC5C84"/>
    <w:rsid w:val="00CD0BF2"/>
    <w:rsid w:val="00CD2289"/>
    <w:rsid w:val="00CD229B"/>
    <w:rsid w:val="00CD2AB4"/>
    <w:rsid w:val="00CE2EFF"/>
    <w:rsid w:val="00CE7D2F"/>
    <w:rsid w:val="00D062BC"/>
    <w:rsid w:val="00D1326D"/>
    <w:rsid w:val="00D21732"/>
    <w:rsid w:val="00D24E45"/>
    <w:rsid w:val="00D45F4E"/>
    <w:rsid w:val="00D51CF6"/>
    <w:rsid w:val="00D6043A"/>
    <w:rsid w:val="00D67DF5"/>
    <w:rsid w:val="00D72EC4"/>
    <w:rsid w:val="00D80D4E"/>
    <w:rsid w:val="00D821F9"/>
    <w:rsid w:val="00D93416"/>
    <w:rsid w:val="00D93AE9"/>
    <w:rsid w:val="00D96D28"/>
    <w:rsid w:val="00D96EE7"/>
    <w:rsid w:val="00DC004B"/>
    <w:rsid w:val="00DC0529"/>
    <w:rsid w:val="00DC51D7"/>
    <w:rsid w:val="00DC735D"/>
    <w:rsid w:val="00DD6CF6"/>
    <w:rsid w:val="00DE40E5"/>
    <w:rsid w:val="00DE680D"/>
    <w:rsid w:val="00DF531C"/>
    <w:rsid w:val="00DF6D96"/>
    <w:rsid w:val="00DF7797"/>
    <w:rsid w:val="00E101FE"/>
    <w:rsid w:val="00E20643"/>
    <w:rsid w:val="00E32D49"/>
    <w:rsid w:val="00E41236"/>
    <w:rsid w:val="00E42F9C"/>
    <w:rsid w:val="00E5246B"/>
    <w:rsid w:val="00E5294C"/>
    <w:rsid w:val="00E560AD"/>
    <w:rsid w:val="00E74FB5"/>
    <w:rsid w:val="00E76D5E"/>
    <w:rsid w:val="00E80B71"/>
    <w:rsid w:val="00E825EA"/>
    <w:rsid w:val="00E83177"/>
    <w:rsid w:val="00E914D7"/>
    <w:rsid w:val="00EA71CA"/>
    <w:rsid w:val="00EB1770"/>
    <w:rsid w:val="00EB5A09"/>
    <w:rsid w:val="00EB66F7"/>
    <w:rsid w:val="00EC22C4"/>
    <w:rsid w:val="00ED25AB"/>
    <w:rsid w:val="00ED7006"/>
    <w:rsid w:val="00EE085D"/>
    <w:rsid w:val="00EF2471"/>
    <w:rsid w:val="00EF3621"/>
    <w:rsid w:val="00EF3C17"/>
    <w:rsid w:val="00EF62B7"/>
    <w:rsid w:val="00F00D97"/>
    <w:rsid w:val="00F07FBC"/>
    <w:rsid w:val="00F17ABA"/>
    <w:rsid w:val="00F32716"/>
    <w:rsid w:val="00F358B3"/>
    <w:rsid w:val="00F45316"/>
    <w:rsid w:val="00F46ECB"/>
    <w:rsid w:val="00F5229F"/>
    <w:rsid w:val="00F54B3E"/>
    <w:rsid w:val="00F566F7"/>
    <w:rsid w:val="00F5749D"/>
    <w:rsid w:val="00F65172"/>
    <w:rsid w:val="00F66A3B"/>
    <w:rsid w:val="00F70E53"/>
    <w:rsid w:val="00F7113B"/>
    <w:rsid w:val="00F7703D"/>
    <w:rsid w:val="00F80C63"/>
    <w:rsid w:val="00F857FC"/>
    <w:rsid w:val="00F91652"/>
    <w:rsid w:val="00F93C39"/>
    <w:rsid w:val="00F948D4"/>
    <w:rsid w:val="00FA1ECD"/>
    <w:rsid w:val="00FA2CB1"/>
    <w:rsid w:val="00FA3871"/>
    <w:rsid w:val="00FC3114"/>
    <w:rsid w:val="00FC3210"/>
    <w:rsid w:val="00FC5959"/>
    <w:rsid w:val="00FD1D35"/>
    <w:rsid w:val="00FD1F74"/>
    <w:rsid w:val="00FE110F"/>
    <w:rsid w:val="00FE4D7C"/>
    <w:rsid w:val="00FE7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0D4D"/>
  <w15:docId w15:val="{344BDC2A-315A-48F2-ABC3-32DA153C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27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paragraph" w:styleId="Nadpis3">
    <w:name w:val="heading 3"/>
    <w:basedOn w:val="Normln"/>
    <w:next w:val="Normln"/>
    <w:link w:val="Nadpis3Char"/>
    <w:uiPriority w:val="9"/>
    <w:semiHidden/>
    <w:unhideWhenUsed/>
    <w:qFormat/>
    <w:rsid w:val="00633C0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4C72C0"/>
    <w:pPr>
      <w:ind w:left="227" w:hanging="227"/>
      <w:jc w:val="both"/>
    </w:pPr>
    <w:rPr>
      <w:szCs w:val="20"/>
    </w:rPr>
  </w:style>
  <w:style w:type="character" w:customStyle="1" w:styleId="Nevyeenzmnka1">
    <w:name w:val="Nevyřešená zmínka1"/>
    <w:basedOn w:val="Standardnpsmoodstavce"/>
    <w:uiPriority w:val="99"/>
    <w:semiHidden/>
    <w:unhideWhenUsed/>
    <w:rsid w:val="00D72EC4"/>
    <w:rPr>
      <w:color w:val="605E5C"/>
      <w:shd w:val="clear" w:color="auto" w:fill="E1DFDD"/>
    </w:rPr>
  </w:style>
  <w:style w:type="paragraph" w:styleId="Revize">
    <w:name w:val="Revision"/>
    <w:hidden/>
    <w:uiPriority w:val="99"/>
    <w:semiHidden/>
    <w:rsid w:val="00B30ACF"/>
    <w:pPr>
      <w:spacing w:after="0"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E4D7C"/>
    <w:pPr>
      <w:numPr>
        <w:numId w:val="33"/>
      </w:numPr>
    </w:pPr>
  </w:style>
  <w:style w:type="character" w:customStyle="1" w:styleId="Nadpis3Char">
    <w:name w:val="Nadpis 3 Char"/>
    <w:basedOn w:val="Standardnpsmoodstavce"/>
    <w:link w:val="Nadpis3"/>
    <w:uiPriority w:val="9"/>
    <w:semiHidden/>
    <w:rsid w:val="00633C0E"/>
    <w:rPr>
      <w:rFonts w:asciiTheme="majorHAnsi" w:eastAsiaTheme="majorEastAsia" w:hAnsiTheme="majorHAnsi" w:cstheme="majorBidi"/>
      <w:color w:val="1F4D78" w:themeColor="accent1" w:themeShade="7F"/>
      <w:sz w:val="24"/>
      <w:szCs w:val="24"/>
      <w:lang w:eastAsia="cs-CZ"/>
    </w:rPr>
  </w:style>
  <w:style w:type="character" w:customStyle="1" w:styleId="Nevyeenzmnka2">
    <w:name w:val="Nevyřešená zmínka2"/>
    <w:basedOn w:val="Standardnpsmoodstavce"/>
    <w:uiPriority w:val="99"/>
    <w:semiHidden/>
    <w:unhideWhenUsed/>
    <w:rsid w:val="00B43BEF"/>
    <w:rPr>
      <w:color w:val="605E5C"/>
      <w:shd w:val="clear" w:color="auto" w:fill="E1DFDD"/>
    </w:rPr>
  </w:style>
  <w:style w:type="character" w:styleId="Nevyeenzmnka">
    <w:name w:val="Unresolved Mention"/>
    <w:basedOn w:val="Standardnpsmoodstavce"/>
    <w:uiPriority w:val="99"/>
    <w:semiHidden/>
    <w:unhideWhenUsed/>
    <w:rsid w:val="00C0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3771">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397852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29ca39476e4bd13&amp;q=EG.D,+a.s.&amp;si=AL3DRZELanY_V96Y0q8q1FLKlfOvH_NlT58VxGyuYFaMYKzFM4FiCuNNjN6wbkeVC-EBS2TSlUptGDGNzL53e6PC0ccY6ufWWh6U6wJTgLA9-yeVfRh_fiE%3D&amp;sa=X&amp;ved=2ahUKEwixuKLt16uSAxUEB9sEHZ7SJu0Q_coHegQINRA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olf.milerski@susjm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estozbysov.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arosta@mestozbysov.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starosta@mestozbys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6F09-6622-4C1F-953F-AAEFEFE8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20</Pages>
  <Words>6965</Words>
  <Characters>41096</Characters>
  <Application>Microsoft Office Word</Application>
  <DocSecurity>8</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cp:revision>
  <cp:lastPrinted>2025-07-11T07:35:00Z</cp:lastPrinted>
  <dcterms:created xsi:type="dcterms:W3CDTF">2024-02-26T09:49:00Z</dcterms:created>
  <dcterms:modified xsi:type="dcterms:W3CDTF">2026-02-02T13:20:00Z</dcterms:modified>
</cp:coreProperties>
</file>