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2CC02" w14:textId="77777777" w:rsidR="004C24B3" w:rsidRDefault="004C24B3"/>
    <w:p w14:paraId="4A695E70" w14:textId="77777777" w:rsidR="004C24B3" w:rsidRDefault="00094DA3" w:rsidP="00D70048">
      <w:pPr>
        <w:jc w:val="center"/>
        <w:rPr>
          <w:rFonts w:ascii="Arial" w:hAnsi="Arial" w:cs="Arial"/>
          <w:b/>
          <w:sz w:val="44"/>
          <w:szCs w:val="44"/>
        </w:rPr>
      </w:pPr>
      <w:r w:rsidRPr="00094DA3">
        <w:rPr>
          <w:rFonts w:ascii="Arial" w:hAnsi="Arial" w:cs="Arial"/>
          <w:b/>
          <w:sz w:val="44"/>
          <w:szCs w:val="44"/>
        </w:rPr>
        <w:t>II</w:t>
      </w:r>
      <w:r w:rsidR="00B52759">
        <w:rPr>
          <w:rFonts w:ascii="Arial" w:hAnsi="Arial" w:cs="Arial"/>
          <w:b/>
          <w:sz w:val="44"/>
          <w:szCs w:val="44"/>
        </w:rPr>
        <w:t>I</w:t>
      </w:r>
      <w:r>
        <w:rPr>
          <w:rFonts w:ascii="Arial" w:hAnsi="Arial" w:cs="Arial"/>
          <w:b/>
          <w:sz w:val="44"/>
          <w:szCs w:val="44"/>
        </w:rPr>
        <w:t>/</w:t>
      </w:r>
      <w:r w:rsidR="00B52759">
        <w:rPr>
          <w:rFonts w:ascii="Arial" w:hAnsi="Arial" w:cs="Arial"/>
          <w:b/>
          <w:sz w:val="44"/>
          <w:szCs w:val="44"/>
        </w:rPr>
        <w:t>15272</w:t>
      </w:r>
      <w:r w:rsidR="00D70048">
        <w:rPr>
          <w:rFonts w:ascii="Arial" w:hAnsi="Arial" w:cs="Arial"/>
          <w:b/>
          <w:sz w:val="44"/>
          <w:szCs w:val="44"/>
        </w:rPr>
        <w:t xml:space="preserve"> </w:t>
      </w:r>
      <w:r w:rsidR="00D229A3">
        <w:rPr>
          <w:rFonts w:ascii="Arial" w:hAnsi="Arial" w:cs="Arial"/>
          <w:b/>
          <w:sz w:val="44"/>
          <w:szCs w:val="44"/>
        </w:rPr>
        <w:t xml:space="preserve">Brno, ul. </w:t>
      </w:r>
      <w:r w:rsidR="00B52759">
        <w:rPr>
          <w:rFonts w:ascii="Arial" w:hAnsi="Arial" w:cs="Arial"/>
          <w:b/>
          <w:sz w:val="44"/>
          <w:szCs w:val="44"/>
        </w:rPr>
        <w:t>Libušina třída</w:t>
      </w:r>
    </w:p>
    <w:p w14:paraId="4758D650" w14:textId="77777777" w:rsidR="00D70048" w:rsidRPr="00161BB6" w:rsidRDefault="00D70048" w:rsidP="00D70048">
      <w:pPr>
        <w:jc w:val="center"/>
        <w:rPr>
          <w:rFonts w:ascii="Arial" w:hAnsi="Arial" w:cs="Arial"/>
          <w:sz w:val="36"/>
          <w:szCs w:val="36"/>
        </w:rPr>
      </w:pPr>
    </w:p>
    <w:p w14:paraId="36229CEB" w14:textId="77777777" w:rsidR="004C24B3" w:rsidRPr="00161BB6" w:rsidRDefault="004C24B3" w:rsidP="00684C37">
      <w:pPr>
        <w:pStyle w:val="Odstavecseseznamem"/>
        <w:numPr>
          <w:ilvl w:val="0"/>
          <w:numId w:val="2"/>
        </w:numPr>
        <w:spacing w:after="0"/>
        <w:jc w:val="center"/>
        <w:rPr>
          <w:rFonts w:ascii="Arial" w:hAnsi="Arial" w:cs="Arial"/>
          <w:sz w:val="36"/>
          <w:szCs w:val="36"/>
        </w:rPr>
      </w:pPr>
      <w:r w:rsidRPr="00161BB6">
        <w:rPr>
          <w:rFonts w:ascii="Arial" w:hAnsi="Arial" w:cs="Arial"/>
          <w:sz w:val="36"/>
          <w:szCs w:val="36"/>
        </w:rPr>
        <w:t>Průvodní a technická zpráva</w:t>
      </w:r>
    </w:p>
    <w:p w14:paraId="68EAC5C0" w14:textId="77777777" w:rsidR="00684C37" w:rsidRPr="00BA5EE0" w:rsidRDefault="00684C37" w:rsidP="00684C37">
      <w:pPr>
        <w:pStyle w:val="Odstavecseseznamem"/>
        <w:spacing w:after="0"/>
        <w:ind w:left="1095"/>
        <w:rPr>
          <w:sz w:val="32"/>
          <w:szCs w:val="32"/>
        </w:rPr>
      </w:pPr>
    </w:p>
    <w:p w14:paraId="11B1438D" w14:textId="0584098C" w:rsidR="004C24B3" w:rsidRDefault="00A13805" w:rsidP="004C24B3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17A6D84" wp14:editId="188297D3">
            <wp:extent cx="4857750" cy="3695680"/>
            <wp:effectExtent l="0" t="0" r="0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097" cy="3711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921CF" w14:textId="086209E8" w:rsidR="00161BB6" w:rsidRDefault="001041E1" w:rsidP="004C24B3">
      <w:pPr>
        <w:jc w:val="center"/>
        <w:rPr>
          <w:sz w:val="36"/>
          <w:szCs w:val="36"/>
        </w:rPr>
      </w:pPr>
      <w:r w:rsidRPr="001041E1">
        <w:rPr>
          <w:noProof/>
          <w:sz w:val="36"/>
          <w:szCs w:val="36"/>
        </w:rPr>
        <w:drawing>
          <wp:inline distT="0" distB="0" distL="0" distR="0" wp14:anchorId="3422BF3B" wp14:editId="2E9E3A42">
            <wp:extent cx="5760720" cy="2818130"/>
            <wp:effectExtent l="0" t="0" r="0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2D4C5" w14:textId="77777777" w:rsidR="00CA300A" w:rsidRDefault="00CA300A" w:rsidP="004C24B3">
      <w:pPr>
        <w:jc w:val="center"/>
        <w:rPr>
          <w:sz w:val="36"/>
          <w:szCs w:val="36"/>
        </w:rPr>
      </w:pPr>
    </w:p>
    <w:p w14:paraId="7F7969D9" w14:textId="77777777" w:rsidR="00D7528B" w:rsidRPr="00FB4CA7" w:rsidRDefault="00D7528B" w:rsidP="00D7528B">
      <w:pPr>
        <w:pStyle w:val="Odstavecseseznamem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FB4CA7">
        <w:rPr>
          <w:b/>
          <w:sz w:val="28"/>
          <w:szCs w:val="28"/>
          <w:u w:val="single"/>
        </w:rPr>
        <w:t>Identifikační údaje o stavbě</w:t>
      </w:r>
    </w:p>
    <w:p w14:paraId="6FDE9354" w14:textId="77777777" w:rsidR="00D7528B" w:rsidRDefault="00D7528B" w:rsidP="00D7528B">
      <w:pPr>
        <w:rPr>
          <w:sz w:val="24"/>
          <w:szCs w:val="24"/>
        </w:rPr>
      </w:pPr>
      <w:r w:rsidRPr="00206A40">
        <w:rPr>
          <w:sz w:val="24"/>
          <w:szCs w:val="24"/>
        </w:rPr>
        <w:t xml:space="preserve">Název stavby: </w:t>
      </w:r>
      <w:r w:rsidRPr="00206A40">
        <w:rPr>
          <w:b/>
          <w:sz w:val="24"/>
          <w:szCs w:val="24"/>
        </w:rPr>
        <w:t>II</w:t>
      </w:r>
      <w:r w:rsidR="00B52759">
        <w:rPr>
          <w:b/>
          <w:sz w:val="24"/>
          <w:szCs w:val="24"/>
        </w:rPr>
        <w:t>I</w:t>
      </w:r>
      <w:r w:rsidR="00D70048">
        <w:rPr>
          <w:b/>
          <w:sz w:val="24"/>
          <w:szCs w:val="24"/>
        </w:rPr>
        <w:t>/</w:t>
      </w:r>
      <w:r w:rsidR="00B52759">
        <w:rPr>
          <w:b/>
          <w:sz w:val="24"/>
          <w:szCs w:val="24"/>
        </w:rPr>
        <w:t>15272</w:t>
      </w:r>
      <w:r>
        <w:rPr>
          <w:b/>
          <w:sz w:val="24"/>
          <w:szCs w:val="24"/>
        </w:rPr>
        <w:t xml:space="preserve"> </w:t>
      </w:r>
      <w:r w:rsidR="00D229A3">
        <w:rPr>
          <w:b/>
          <w:sz w:val="24"/>
          <w:szCs w:val="24"/>
        </w:rPr>
        <w:t xml:space="preserve">Brno, ul. </w:t>
      </w:r>
      <w:r w:rsidR="00B52759">
        <w:rPr>
          <w:b/>
          <w:sz w:val="24"/>
          <w:szCs w:val="24"/>
        </w:rPr>
        <w:t>Libušina třída</w:t>
      </w:r>
    </w:p>
    <w:p w14:paraId="48C6F420" w14:textId="77777777" w:rsidR="00D7528B" w:rsidRDefault="00D7528B" w:rsidP="00D7528B">
      <w:pPr>
        <w:rPr>
          <w:sz w:val="24"/>
          <w:szCs w:val="24"/>
        </w:rPr>
      </w:pPr>
      <w:r>
        <w:rPr>
          <w:sz w:val="24"/>
          <w:szCs w:val="24"/>
        </w:rPr>
        <w:t>Investor: Správa a údržba silnic Jihomoravského kraje</w:t>
      </w:r>
    </w:p>
    <w:p w14:paraId="13905E26" w14:textId="77777777" w:rsidR="00D7528B" w:rsidRDefault="00D7528B" w:rsidP="00D752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Žerotínovo náměstí 449/3, 602 00 Brno</w:t>
      </w:r>
    </w:p>
    <w:p w14:paraId="24788836" w14:textId="77777777" w:rsidR="00D7528B" w:rsidRDefault="00D7528B" w:rsidP="00D7528B">
      <w:pPr>
        <w:rPr>
          <w:sz w:val="24"/>
          <w:szCs w:val="24"/>
        </w:rPr>
      </w:pPr>
      <w:r>
        <w:rPr>
          <w:sz w:val="24"/>
          <w:szCs w:val="24"/>
        </w:rPr>
        <w:t>Projektant: Správa a údržba silnic JMK, příspěvková organizace kraje, Žerotínovo nám. 449/3, 602 00 Brno</w:t>
      </w:r>
    </w:p>
    <w:p w14:paraId="3F0E4021" w14:textId="77777777" w:rsidR="00D7528B" w:rsidRDefault="00D7528B" w:rsidP="00D7528B">
      <w:pPr>
        <w:rPr>
          <w:sz w:val="24"/>
          <w:szCs w:val="24"/>
        </w:rPr>
      </w:pPr>
      <w:r>
        <w:rPr>
          <w:sz w:val="24"/>
          <w:szCs w:val="24"/>
        </w:rPr>
        <w:t>Stupeň dokumentace: PDPS</w:t>
      </w:r>
    </w:p>
    <w:p w14:paraId="20BF1AE4" w14:textId="77777777" w:rsidR="00D7528B" w:rsidRDefault="00D7528B" w:rsidP="00D7528B">
      <w:pPr>
        <w:rPr>
          <w:sz w:val="24"/>
          <w:szCs w:val="24"/>
        </w:rPr>
      </w:pPr>
    </w:p>
    <w:p w14:paraId="5E775BB1" w14:textId="77777777" w:rsidR="00D7528B" w:rsidRDefault="00D7528B" w:rsidP="00D7528B">
      <w:pPr>
        <w:rPr>
          <w:sz w:val="24"/>
          <w:szCs w:val="24"/>
        </w:rPr>
      </w:pPr>
    </w:p>
    <w:p w14:paraId="24057E5A" w14:textId="77777777" w:rsidR="00D7528B" w:rsidRPr="00FB4CA7" w:rsidRDefault="00D7528B" w:rsidP="00D7528B">
      <w:pPr>
        <w:pStyle w:val="Odstavecseseznamem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FB4CA7">
        <w:rPr>
          <w:b/>
          <w:sz w:val="28"/>
          <w:szCs w:val="28"/>
          <w:u w:val="single"/>
        </w:rPr>
        <w:t>Údaje o umístění stavby</w:t>
      </w:r>
    </w:p>
    <w:p w14:paraId="01CD0F80" w14:textId="77777777" w:rsidR="00D7528B" w:rsidRDefault="00D7528B" w:rsidP="00D7528B">
      <w:pPr>
        <w:rPr>
          <w:sz w:val="24"/>
          <w:szCs w:val="24"/>
        </w:rPr>
      </w:pPr>
      <w:r>
        <w:rPr>
          <w:sz w:val="24"/>
          <w:szCs w:val="24"/>
        </w:rPr>
        <w:t>Místo</w:t>
      </w:r>
      <w:r w:rsidRPr="00206A40">
        <w:rPr>
          <w:sz w:val="24"/>
          <w:szCs w:val="24"/>
        </w:rPr>
        <w:t xml:space="preserve"> stavby: </w:t>
      </w:r>
      <w:r w:rsidRPr="00D7528B">
        <w:rPr>
          <w:b/>
          <w:sz w:val="24"/>
          <w:szCs w:val="24"/>
        </w:rPr>
        <w:t>Silnice II</w:t>
      </w:r>
      <w:r w:rsidR="007506B4">
        <w:rPr>
          <w:b/>
          <w:sz w:val="24"/>
          <w:szCs w:val="24"/>
        </w:rPr>
        <w:t>I</w:t>
      </w:r>
      <w:r w:rsidRPr="00D7528B">
        <w:rPr>
          <w:b/>
          <w:sz w:val="24"/>
          <w:szCs w:val="24"/>
        </w:rPr>
        <w:t>/</w:t>
      </w:r>
      <w:r w:rsidR="007506B4">
        <w:rPr>
          <w:b/>
          <w:sz w:val="24"/>
          <w:szCs w:val="24"/>
        </w:rPr>
        <w:t>15272</w:t>
      </w:r>
      <w:r>
        <w:rPr>
          <w:sz w:val="24"/>
          <w:szCs w:val="24"/>
        </w:rPr>
        <w:t xml:space="preserve"> v</w:t>
      </w:r>
      <w:r w:rsidR="007A6D59">
        <w:rPr>
          <w:sz w:val="24"/>
          <w:szCs w:val="24"/>
        </w:rPr>
        <w:t> </w:t>
      </w:r>
      <w:proofErr w:type="spellStart"/>
      <w:r w:rsidR="007A6D59">
        <w:rPr>
          <w:sz w:val="24"/>
          <w:szCs w:val="24"/>
        </w:rPr>
        <w:t>intravilánu</w:t>
      </w:r>
      <w:proofErr w:type="spellEnd"/>
      <w:r w:rsidR="007A6D59">
        <w:rPr>
          <w:sz w:val="24"/>
          <w:szCs w:val="24"/>
        </w:rPr>
        <w:t xml:space="preserve"> </w:t>
      </w:r>
      <w:r w:rsidR="00D229A3">
        <w:rPr>
          <w:sz w:val="24"/>
          <w:szCs w:val="24"/>
        </w:rPr>
        <w:t xml:space="preserve">města Brna od </w:t>
      </w:r>
      <w:r w:rsidR="007506B4">
        <w:rPr>
          <w:sz w:val="24"/>
          <w:szCs w:val="24"/>
        </w:rPr>
        <w:t>křižovatky</w:t>
      </w:r>
      <w:r w:rsidR="00742E59">
        <w:rPr>
          <w:sz w:val="24"/>
          <w:szCs w:val="24"/>
        </w:rPr>
        <w:t xml:space="preserve"> s ul. Voříškovou po rampu </w:t>
      </w:r>
      <w:r w:rsidR="00397D5E">
        <w:rPr>
          <w:sz w:val="24"/>
          <w:szCs w:val="24"/>
        </w:rPr>
        <w:t xml:space="preserve">s </w:t>
      </w:r>
      <w:r w:rsidR="00742E59">
        <w:rPr>
          <w:sz w:val="24"/>
          <w:szCs w:val="24"/>
        </w:rPr>
        <w:t>ul. Žebětínsk</w:t>
      </w:r>
      <w:r w:rsidR="00397D5E">
        <w:rPr>
          <w:sz w:val="24"/>
          <w:szCs w:val="24"/>
        </w:rPr>
        <w:t>ou</w:t>
      </w:r>
      <w:r w:rsidR="00742E59">
        <w:rPr>
          <w:sz w:val="24"/>
          <w:szCs w:val="24"/>
        </w:rPr>
        <w:t>.</w:t>
      </w:r>
    </w:p>
    <w:p w14:paraId="32D85BF2" w14:textId="77777777" w:rsidR="007F0D36" w:rsidRDefault="007F0D36" w:rsidP="007F0D36">
      <w:pPr>
        <w:rPr>
          <w:sz w:val="24"/>
          <w:szCs w:val="24"/>
        </w:rPr>
      </w:pPr>
      <w:r>
        <w:rPr>
          <w:sz w:val="24"/>
          <w:szCs w:val="24"/>
        </w:rPr>
        <w:t xml:space="preserve">Katastrální území: </w:t>
      </w:r>
      <w:r w:rsidR="0061623D">
        <w:rPr>
          <w:sz w:val="24"/>
          <w:szCs w:val="24"/>
        </w:rPr>
        <w:t>Kohoutovice</w:t>
      </w:r>
    </w:p>
    <w:p w14:paraId="314C2078" w14:textId="77777777" w:rsidR="007F0D36" w:rsidRDefault="007F0D36" w:rsidP="007F0D36">
      <w:pPr>
        <w:rPr>
          <w:sz w:val="24"/>
          <w:szCs w:val="24"/>
        </w:rPr>
      </w:pPr>
      <w:r>
        <w:rPr>
          <w:sz w:val="24"/>
          <w:szCs w:val="24"/>
        </w:rPr>
        <w:t>Kraj: Jihomoravský</w:t>
      </w:r>
    </w:p>
    <w:p w14:paraId="508665FF" w14:textId="77777777" w:rsidR="00D7528B" w:rsidRDefault="00D7528B" w:rsidP="00D7528B">
      <w:pPr>
        <w:rPr>
          <w:sz w:val="24"/>
          <w:szCs w:val="24"/>
        </w:rPr>
      </w:pPr>
    </w:p>
    <w:p w14:paraId="4F03CFA3" w14:textId="77777777" w:rsidR="00F354BD" w:rsidRDefault="00F354BD" w:rsidP="00D7528B">
      <w:pPr>
        <w:rPr>
          <w:sz w:val="24"/>
          <w:szCs w:val="24"/>
        </w:rPr>
      </w:pPr>
    </w:p>
    <w:p w14:paraId="60417E8C" w14:textId="77777777" w:rsidR="00D7528B" w:rsidRPr="00D7528B" w:rsidRDefault="00D7528B" w:rsidP="00D7528B">
      <w:pPr>
        <w:pStyle w:val="Odstavecseseznamem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D7528B">
        <w:rPr>
          <w:b/>
          <w:sz w:val="28"/>
          <w:szCs w:val="28"/>
          <w:u w:val="single"/>
        </w:rPr>
        <w:t>Základní údaje o stavbě</w:t>
      </w:r>
    </w:p>
    <w:p w14:paraId="4BA0B4FF" w14:textId="77777777" w:rsidR="00D7528B" w:rsidRDefault="00D7528B" w:rsidP="00BA5EE0">
      <w:pPr>
        <w:jc w:val="both"/>
        <w:rPr>
          <w:sz w:val="24"/>
          <w:szCs w:val="24"/>
        </w:rPr>
      </w:pPr>
      <w:r w:rsidRPr="00B977E6">
        <w:rPr>
          <w:b/>
          <w:sz w:val="24"/>
          <w:szCs w:val="24"/>
        </w:rPr>
        <w:t>Silnice II</w:t>
      </w:r>
      <w:r w:rsidR="0061623D">
        <w:rPr>
          <w:b/>
          <w:sz w:val="24"/>
          <w:szCs w:val="24"/>
        </w:rPr>
        <w:t>I</w:t>
      </w:r>
      <w:r w:rsidRPr="00B977E6">
        <w:rPr>
          <w:b/>
          <w:sz w:val="24"/>
          <w:szCs w:val="24"/>
        </w:rPr>
        <w:t>/</w:t>
      </w:r>
      <w:r w:rsidR="0061623D">
        <w:rPr>
          <w:b/>
          <w:sz w:val="24"/>
          <w:szCs w:val="24"/>
        </w:rPr>
        <w:t>15272</w:t>
      </w:r>
      <w:r w:rsidR="00675AD7">
        <w:rPr>
          <w:b/>
          <w:sz w:val="24"/>
          <w:szCs w:val="24"/>
        </w:rPr>
        <w:t xml:space="preserve"> </w:t>
      </w:r>
      <w:r w:rsidR="00675AD7" w:rsidRPr="00675AD7">
        <w:rPr>
          <w:sz w:val="24"/>
          <w:szCs w:val="24"/>
        </w:rPr>
        <w:t>v</w:t>
      </w:r>
      <w:r w:rsidR="0061623D">
        <w:rPr>
          <w:sz w:val="24"/>
          <w:szCs w:val="24"/>
        </w:rPr>
        <w:t> brněnské městské části Kohoutovice</w:t>
      </w:r>
      <w:r w:rsidR="00F354BD">
        <w:rPr>
          <w:sz w:val="24"/>
          <w:szCs w:val="24"/>
        </w:rPr>
        <w:t xml:space="preserve"> </w:t>
      </w:r>
      <w:r w:rsidRPr="00675AD7">
        <w:rPr>
          <w:sz w:val="24"/>
          <w:szCs w:val="24"/>
        </w:rPr>
        <w:t>vykazuje</w:t>
      </w:r>
      <w:r>
        <w:rPr>
          <w:sz w:val="24"/>
          <w:szCs w:val="24"/>
        </w:rPr>
        <w:t xml:space="preserve"> vlivem zatížení těžkou dopravou výraznou deformaci příčného i podélného profilu. Obrusná vrstva je narušena výtluky a povrch je vlivem vysprávek prováděných v různém časovém období nesourodými s velmi rozdílnými protismykovými vlastnostmi.</w:t>
      </w:r>
      <w:r w:rsidRPr="00206A40">
        <w:rPr>
          <w:sz w:val="24"/>
          <w:szCs w:val="24"/>
        </w:rPr>
        <w:t xml:space="preserve"> </w:t>
      </w:r>
      <w:r w:rsidR="0061623D">
        <w:rPr>
          <w:sz w:val="24"/>
          <w:szCs w:val="24"/>
        </w:rPr>
        <w:t>U mostu 15272-4 se nachází z obou směrů propad vozovky.</w:t>
      </w:r>
    </w:p>
    <w:p w14:paraId="6F4C894E" w14:textId="77777777" w:rsidR="00D7528B" w:rsidRDefault="00D7528B" w:rsidP="00BA5EE0">
      <w:pPr>
        <w:jc w:val="both"/>
        <w:rPr>
          <w:sz w:val="24"/>
          <w:szCs w:val="24"/>
        </w:rPr>
      </w:pPr>
      <w:r>
        <w:rPr>
          <w:sz w:val="24"/>
          <w:szCs w:val="24"/>
        </w:rPr>
        <w:t>Oprava silnice I</w:t>
      </w:r>
      <w:r w:rsidR="00675AD7">
        <w:rPr>
          <w:sz w:val="24"/>
          <w:szCs w:val="24"/>
        </w:rPr>
        <w:t>I</w:t>
      </w:r>
      <w:r w:rsidR="0061623D">
        <w:rPr>
          <w:sz w:val="24"/>
          <w:szCs w:val="24"/>
        </w:rPr>
        <w:t>I</w:t>
      </w:r>
      <w:r>
        <w:rPr>
          <w:sz w:val="24"/>
          <w:szCs w:val="24"/>
        </w:rPr>
        <w:t>/</w:t>
      </w:r>
      <w:r w:rsidR="0061623D">
        <w:rPr>
          <w:sz w:val="24"/>
          <w:szCs w:val="24"/>
        </w:rPr>
        <w:t>15272</w:t>
      </w:r>
      <w:r>
        <w:rPr>
          <w:sz w:val="24"/>
          <w:szCs w:val="24"/>
        </w:rPr>
        <w:t xml:space="preserve"> bude </w:t>
      </w:r>
      <w:r w:rsidR="00552535">
        <w:rPr>
          <w:sz w:val="24"/>
          <w:szCs w:val="24"/>
        </w:rPr>
        <w:t>prováděna v </w:t>
      </w:r>
      <w:proofErr w:type="spellStart"/>
      <w:r w:rsidR="00552535">
        <w:rPr>
          <w:sz w:val="24"/>
          <w:szCs w:val="24"/>
        </w:rPr>
        <w:t>intravilánu</w:t>
      </w:r>
      <w:proofErr w:type="spellEnd"/>
      <w:r w:rsidR="00552535">
        <w:rPr>
          <w:sz w:val="24"/>
          <w:szCs w:val="24"/>
        </w:rPr>
        <w:t xml:space="preserve"> mezi </w:t>
      </w:r>
      <w:r w:rsidR="0061623D">
        <w:rPr>
          <w:sz w:val="24"/>
          <w:szCs w:val="24"/>
        </w:rPr>
        <w:t>křižovatkou s ul. Voříškovou a rampou s ul. Žebětínskou</w:t>
      </w:r>
      <w:r w:rsidR="00552535">
        <w:rPr>
          <w:sz w:val="24"/>
          <w:szCs w:val="24"/>
        </w:rPr>
        <w:t xml:space="preserve"> v km </w:t>
      </w:r>
      <w:r w:rsidR="0061623D">
        <w:rPr>
          <w:sz w:val="24"/>
          <w:szCs w:val="24"/>
        </w:rPr>
        <w:t>2</w:t>
      </w:r>
      <w:r w:rsidR="004E5426">
        <w:rPr>
          <w:sz w:val="24"/>
          <w:szCs w:val="24"/>
        </w:rPr>
        <w:t>,</w:t>
      </w:r>
      <w:r w:rsidR="0061623D">
        <w:rPr>
          <w:sz w:val="24"/>
          <w:szCs w:val="24"/>
        </w:rPr>
        <w:t>774</w:t>
      </w:r>
      <w:r w:rsidR="00552535">
        <w:rPr>
          <w:sz w:val="24"/>
          <w:szCs w:val="24"/>
        </w:rPr>
        <w:t xml:space="preserve"> – </w:t>
      </w:r>
      <w:r w:rsidR="0061623D">
        <w:rPr>
          <w:sz w:val="24"/>
          <w:szCs w:val="24"/>
        </w:rPr>
        <w:t>3</w:t>
      </w:r>
      <w:r w:rsidR="00552535">
        <w:rPr>
          <w:sz w:val="24"/>
          <w:szCs w:val="24"/>
        </w:rPr>
        <w:t>,</w:t>
      </w:r>
      <w:r w:rsidR="0061623D">
        <w:rPr>
          <w:sz w:val="24"/>
          <w:szCs w:val="24"/>
        </w:rPr>
        <w:t>024</w:t>
      </w:r>
      <w:r w:rsidR="00552535">
        <w:rPr>
          <w:sz w:val="24"/>
          <w:szCs w:val="24"/>
        </w:rPr>
        <w:t xml:space="preserve"> provozního staničení silnice II</w:t>
      </w:r>
      <w:r w:rsidR="0061623D">
        <w:rPr>
          <w:sz w:val="24"/>
          <w:szCs w:val="24"/>
        </w:rPr>
        <w:t>I</w:t>
      </w:r>
      <w:r w:rsidR="00552535">
        <w:rPr>
          <w:sz w:val="24"/>
          <w:szCs w:val="24"/>
        </w:rPr>
        <w:t>/</w:t>
      </w:r>
      <w:r w:rsidR="0061623D">
        <w:rPr>
          <w:sz w:val="24"/>
          <w:szCs w:val="24"/>
        </w:rPr>
        <w:t>1527</w:t>
      </w:r>
      <w:r w:rsidR="00552535">
        <w:rPr>
          <w:sz w:val="24"/>
          <w:szCs w:val="24"/>
        </w:rPr>
        <w:t xml:space="preserve">2. Délka opravovaného úseku činí </w:t>
      </w:r>
      <w:r w:rsidR="0061623D">
        <w:rPr>
          <w:sz w:val="24"/>
          <w:szCs w:val="24"/>
        </w:rPr>
        <w:t>250</w:t>
      </w:r>
      <w:r w:rsidR="00552535">
        <w:rPr>
          <w:sz w:val="24"/>
          <w:szCs w:val="24"/>
        </w:rPr>
        <w:t xml:space="preserve"> m</w:t>
      </w:r>
      <w:r w:rsidR="0061623D">
        <w:rPr>
          <w:sz w:val="24"/>
          <w:szCs w:val="24"/>
        </w:rPr>
        <w:t xml:space="preserve">. </w:t>
      </w:r>
      <w:r>
        <w:rPr>
          <w:sz w:val="24"/>
          <w:szCs w:val="24"/>
        </w:rPr>
        <w:t>Oprava silnice I</w:t>
      </w:r>
      <w:r w:rsidR="0061623D">
        <w:rPr>
          <w:sz w:val="24"/>
          <w:szCs w:val="24"/>
        </w:rPr>
        <w:t>I</w:t>
      </w:r>
      <w:r>
        <w:rPr>
          <w:sz w:val="24"/>
          <w:szCs w:val="24"/>
        </w:rPr>
        <w:t>I/</w:t>
      </w:r>
      <w:r w:rsidR="0061623D">
        <w:rPr>
          <w:sz w:val="24"/>
          <w:szCs w:val="24"/>
        </w:rPr>
        <w:t>15272</w:t>
      </w:r>
      <w:r>
        <w:rPr>
          <w:sz w:val="24"/>
          <w:szCs w:val="24"/>
        </w:rPr>
        <w:t xml:space="preserve"> bude realizována ve stávajících směrových i šířkových parametrech silnice ve stávající niveletě. </w:t>
      </w:r>
      <w:r w:rsidR="0061623D">
        <w:rPr>
          <w:sz w:val="24"/>
          <w:szCs w:val="24"/>
        </w:rPr>
        <w:t>U mostu 15272-4 dojde k vyrovnání propadu vozovky do původní nivelety. Ve směru proti staničení budou</w:t>
      </w:r>
      <w:r w:rsidR="00CB7B44">
        <w:rPr>
          <w:sz w:val="24"/>
          <w:szCs w:val="24"/>
        </w:rPr>
        <w:t xml:space="preserve"> vyrovnány silniční obruby (vyjma úseku na mostě 15272-4). Taktéž na tomto mostě bude provedena oprava pouze výměnou obrusné vrstvy v </w:t>
      </w:r>
      <w:proofErr w:type="spellStart"/>
      <w:r w:rsidR="00CB7B44">
        <w:rPr>
          <w:sz w:val="24"/>
          <w:szCs w:val="24"/>
        </w:rPr>
        <w:t>tl</w:t>
      </w:r>
      <w:proofErr w:type="spellEnd"/>
      <w:r w:rsidR="00CB7B44">
        <w:rPr>
          <w:sz w:val="24"/>
          <w:szCs w:val="24"/>
        </w:rPr>
        <w:t xml:space="preserve">. 5 cm. Mimo tento úsek bude provedena výměna obrusné a ložné vrstvy. V celém úseku dojde k odstranění </w:t>
      </w:r>
      <w:proofErr w:type="spellStart"/>
      <w:r w:rsidR="00CB7B44">
        <w:rPr>
          <w:sz w:val="24"/>
          <w:szCs w:val="24"/>
        </w:rPr>
        <w:t>přídlažby</w:t>
      </w:r>
      <w:proofErr w:type="spellEnd"/>
      <w:r w:rsidR="00CB7B44">
        <w:rPr>
          <w:sz w:val="24"/>
          <w:szCs w:val="24"/>
        </w:rPr>
        <w:t xml:space="preserve"> na obou stranách vozovky. </w:t>
      </w:r>
    </w:p>
    <w:p w14:paraId="663C5A0A" w14:textId="77777777" w:rsidR="00584025" w:rsidRDefault="00584025" w:rsidP="00D7528B">
      <w:pPr>
        <w:rPr>
          <w:b/>
          <w:sz w:val="24"/>
          <w:szCs w:val="24"/>
          <w:u w:val="single"/>
        </w:rPr>
      </w:pPr>
    </w:p>
    <w:p w14:paraId="34571045" w14:textId="77777777" w:rsidR="00552535" w:rsidRDefault="00552535" w:rsidP="00BA5EE0">
      <w:pPr>
        <w:jc w:val="both"/>
        <w:rPr>
          <w:sz w:val="24"/>
          <w:szCs w:val="24"/>
        </w:rPr>
      </w:pPr>
    </w:p>
    <w:p w14:paraId="0B17EA5B" w14:textId="77777777" w:rsidR="00D7528B" w:rsidRDefault="00D7528B" w:rsidP="00BA5EE0">
      <w:pPr>
        <w:jc w:val="both"/>
        <w:rPr>
          <w:sz w:val="24"/>
          <w:szCs w:val="24"/>
        </w:rPr>
      </w:pPr>
      <w:r>
        <w:rPr>
          <w:sz w:val="24"/>
          <w:szCs w:val="24"/>
        </w:rPr>
        <w:t>Na základě vizuální prohlídky je navržena následující technologie opravy povrchu:</w:t>
      </w:r>
    </w:p>
    <w:p w14:paraId="2F865CE2" w14:textId="77777777" w:rsidR="009B6BF8" w:rsidRDefault="009B6BF8" w:rsidP="009B6BF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celoplošné frézování stávající obrusné a ložné vrstvy v tl</w:t>
      </w:r>
      <w:r w:rsidR="008D551C">
        <w:rPr>
          <w:sz w:val="24"/>
          <w:szCs w:val="24"/>
        </w:rPr>
        <w:t>oušťce</w:t>
      </w:r>
      <w:r>
        <w:rPr>
          <w:sz w:val="24"/>
          <w:szCs w:val="24"/>
        </w:rPr>
        <w:t xml:space="preserve"> 100 mm</w:t>
      </w:r>
      <w:r w:rsidR="003F5E07">
        <w:rPr>
          <w:sz w:val="24"/>
          <w:szCs w:val="24"/>
        </w:rPr>
        <w:t xml:space="preserve"> (mimo </w:t>
      </w:r>
      <w:r w:rsidR="008D551C">
        <w:rPr>
          <w:sz w:val="24"/>
          <w:szCs w:val="24"/>
        </w:rPr>
        <w:t>most 15272-4</w:t>
      </w:r>
      <w:r w:rsidR="003F5E07">
        <w:rPr>
          <w:sz w:val="24"/>
          <w:szCs w:val="24"/>
        </w:rPr>
        <w:t>)</w:t>
      </w:r>
    </w:p>
    <w:p w14:paraId="50A609F1" w14:textId="77777777" w:rsidR="008D551C" w:rsidRDefault="008D551C" w:rsidP="008D551C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odfrézování </w:t>
      </w:r>
      <w:proofErr w:type="spellStart"/>
      <w:r>
        <w:rPr>
          <w:sz w:val="24"/>
          <w:szCs w:val="24"/>
        </w:rPr>
        <w:t>tl</w:t>
      </w:r>
      <w:proofErr w:type="spellEnd"/>
      <w:r>
        <w:rPr>
          <w:sz w:val="24"/>
          <w:szCs w:val="24"/>
        </w:rPr>
        <w:t>. 50 mm na mostě 15272-4</w:t>
      </w:r>
    </w:p>
    <w:p w14:paraId="0CD8331A" w14:textId="77777777" w:rsidR="0030778F" w:rsidRDefault="0030778F" w:rsidP="009B6BF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vybourání stávajícího dvouřádku ze žulových kostek</w:t>
      </w:r>
    </w:p>
    <w:p w14:paraId="5D2D2A09" w14:textId="77777777" w:rsidR="00F1522A" w:rsidRDefault="00F1522A" w:rsidP="009B6BF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vybourání stávajících silničních obrub ve směru proti staničení (vyjma mostu 152</w:t>
      </w:r>
      <w:r w:rsidR="00195A47">
        <w:rPr>
          <w:sz w:val="24"/>
          <w:szCs w:val="24"/>
        </w:rPr>
        <w:t>72</w:t>
      </w:r>
      <w:r>
        <w:rPr>
          <w:sz w:val="24"/>
          <w:szCs w:val="24"/>
        </w:rPr>
        <w:t>-4)</w:t>
      </w:r>
    </w:p>
    <w:p w14:paraId="28B280F3" w14:textId="77777777" w:rsidR="004B2E25" w:rsidRDefault="004B2E25" w:rsidP="009B6BF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odfrézování </w:t>
      </w:r>
      <w:proofErr w:type="spellStart"/>
      <w:r>
        <w:rPr>
          <w:sz w:val="24"/>
          <w:szCs w:val="24"/>
        </w:rPr>
        <w:t>tl</w:t>
      </w:r>
      <w:proofErr w:type="spellEnd"/>
      <w:r>
        <w:rPr>
          <w:sz w:val="24"/>
          <w:szCs w:val="24"/>
        </w:rPr>
        <w:t xml:space="preserve">. </w:t>
      </w:r>
      <w:r w:rsidR="00F1522A">
        <w:rPr>
          <w:sz w:val="24"/>
          <w:szCs w:val="24"/>
        </w:rPr>
        <w:t>6</w:t>
      </w:r>
      <w:r>
        <w:rPr>
          <w:sz w:val="24"/>
          <w:szCs w:val="24"/>
        </w:rPr>
        <w:t xml:space="preserve">0 mm v místě </w:t>
      </w:r>
      <w:r w:rsidR="003F5E07">
        <w:rPr>
          <w:sz w:val="24"/>
          <w:szCs w:val="24"/>
        </w:rPr>
        <w:t>mrazových trhlin</w:t>
      </w:r>
      <w:r w:rsidR="00F1522A">
        <w:rPr>
          <w:sz w:val="24"/>
          <w:szCs w:val="24"/>
        </w:rPr>
        <w:t xml:space="preserve"> a sanací</w:t>
      </w:r>
      <w:r w:rsidR="0025198F">
        <w:rPr>
          <w:sz w:val="24"/>
          <w:szCs w:val="24"/>
        </w:rPr>
        <w:t xml:space="preserve"> (na základě prohlídky po odfrézování 100 mm)</w:t>
      </w:r>
    </w:p>
    <w:p w14:paraId="6309B069" w14:textId="77777777" w:rsidR="00440AE0" w:rsidRDefault="00440AE0" w:rsidP="004B2E25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ošetření (malých) mrazových trhlin</w:t>
      </w:r>
    </w:p>
    <w:p w14:paraId="05C18696" w14:textId="77777777" w:rsidR="004B2E25" w:rsidRDefault="004B2E25" w:rsidP="004B2E25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spojovací postřik z</w:t>
      </w:r>
      <w:r w:rsidR="00A76C7E">
        <w:rPr>
          <w:sz w:val="24"/>
          <w:szCs w:val="24"/>
        </w:rPr>
        <w:t xml:space="preserve"> </w:t>
      </w:r>
      <w:r>
        <w:rPr>
          <w:sz w:val="24"/>
          <w:szCs w:val="24"/>
        </w:rPr>
        <w:t>emulze do 0,5 kg/m</w:t>
      </w:r>
      <w:r w:rsidRPr="009C5EF5">
        <w:rPr>
          <w:sz w:val="24"/>
          <w:szCs w:val="24"/>
          <w:vertAlign w:val="superscript"/>
        </w:rPr>
        <w:t>2</w:t>
      </w:r>
    </w:p>
    <w:p w14:paraId="6C54E52F" w14:textId="77777777" w:rsidR="00F1522A" w:rsidRDefault="00F1522A" w:rsidP="004B2E25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dorovnání propadu u mostu 15272-4 asfaltovým betonem pro podkladní vrstvy MODIFIK ACP 22+, </w:t>
      </w:r>
      <w:proofErr w:type="gramStart"/>
      <w:r>
        <w:rPr>
          <w:sz w:val="24"/>
          <w:szCs w:val="24"/>
        </w:rPr>
        <w:t>22S</w:t>
      </w:r>
      <w:proofErr w:type="gramEnd"/>
    </w:p>
    <w:p w14:paraId="0FE91ADD" w14:textId="77777777" w:rsidR="004B2E25" w:rsidRDefault="004B2E25" w:rsidP="004B2E25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asfaltový beton pro </w:t>
      </w:r>
      <w:r w:rsidR="002075EF">
        <w:rPr>
          <w:sz w:val="24"/>
          <w:szCs w:val="24"/>
        </w:rPr>
        <w:t>podklad</w:t>
      </w:r>
      <w:r>
        <w:rPr>
          <w:sz w:val="24"/>
          <w:szCs w:val="24"/>
        </w:rPr>
        <w:t>ní vrstvy</w:t>
      </w:r>
      <w:r w:rsidR="00A76C7E">
        <w:rPr>
          <w:sz w:val="24"/>
          <w:szCs w:val="24"/>
        </w:rPr>
        <w:t xml:space="preserve"> MODIFIK</w:t>
      </w:r>
      <w:r w:rsidR="003F5E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ACP </w:t>
      </w:r>
      <w:r w:rsidR="00F1522A">
        <w:rPr>
          <w:sz w:val="24"/>
          <w:szCs w:val="24"/>
        </w:rPr>
        <w:t>22</w:t>
      </w:r>
      <w:r>
        <w:rPr>
          <w:sz w:val="24"/>
          <w:szCs w:val="24"/>
        </w:rPr>
        <w:t xml:space="preserve">+, </w:t>
      </w:r>
      <w:proofErr w:type="gramStart"/>
      <w:r w:rsidR="00F1522A">
        <w:rPr>
          <w:sz w:val="24"/>
          <w:szCs w:val="24"/>
        </w:rPr>
        <w:t>22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tl</w:t>
      </w:r>
      <w:proofErr w:type="spellEnd"/>
      <w:r>
        <w:rPr>
          <w:sz w:val="24"/>
          <w:szCs w:val="24"/>
        </w:rPr>
        <w:t xml:space="preserve">. </w:t>
      </w:r>
      <w:r w:rsidR="00F1522A">
        <w:rPr>
          <w:sz w:val="24"/>
          <w:szCs w:val="24"/>
        </w:rPr>
        <w:t>6</w:t>
      </w:r>
      <w:r>
        <w:rPr>
          <w:sz w:val="24"/>
          <w:szCs w:val="24"/>
        </w:rPr>
        <w:t>0 mm</w:t>
      </w:r>
      <w:r w:rsidR="00FC3A7E">
        <w:rPr>
          <w:sz w:val="24"/>
          <w:szCs w:val="24"/>
        </w:rPr>
        <w:t xml:space="preserve"> (v místě sanace mraz. trhlin)</w:t>
      </w:r>
    </w:p>
    <w:p w14:paraId="7CB83B37" w14:textId="77777777" w:rsidR="00565B0C" w:rsidRDefault="00565B0C" w:rsidP="009B6BF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provedení </w:t>
      </w:r>
      <w:proofErr w:type="spellStart"/>
      <w:r>
        <w:rPr>
          <w:sz w:val="24"/>
          <w:szCs w:val="24"/>
        </w:rPr>
        <w:t>geo</w:t>
      </w:r>
      <w:r w:rsidR="00F1522A">
        <w:rPr>
          <w:sz w:val="24"/>
          <w:szCs w:val="24"/>
        </w:rPr>
        <w:t>mříže</w:t>
      </w:r>
      <w:proofErr w:type="spellEnd"/>
      <w:r>
        <w:rPr>
          <w:sz w:val="24"/>
          <w:szCs w:val="24"/>
        </w:rPr>
        <w:t xml:space="preserve"> v místě sanace </w:t>
      </w:r>
      <w:r w:rsidR="00F1522A">
        <w:rPr>
          <w:sz w:val="24"/>
          <w:szCs w:val="24"/>
        </w:rPr>
        <w:t>(</w:t>
      </w:r>
      <w:r>
        <w:rPr>
          <w:sz w:val="24"/>
          <w:szCs w:val="24"/>
        </w:rPr>
        <w:t>mrazových trhlin</w:t>
      </w:r>
      <w:r w:rsidR="00F1522A">
        <w:rPr>
          <w:sz w:val="24"/>
          <w:szCs w:val="24"/>
        </w:rPr>
        <w:t>)</w:t>
      </w:r>
    </w:p>
    <w:p w14:paraId="42C4B041" w14:textId="77777777" w:rsidR="00F1522A" w:rsidRDefault="00F1522A" w:rsidP="009B6BF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osazení (vybouraných) silničních obrubníků </w:t>
      </w:r>
      <w:r w:rsidR="00195A47">
        <w:rPr>
          <w:sz w:val="24"/>
          <w:szCs w:val="24"/>
        </w:rPr>
        <w:t>(vyjma mostu 15272-4)</w:t>
      </w:r>
    </w:p>
    <w:p w14:paraId="0EAA9072" w14:textId="77777777" w:rsidR="009B6BF8" w:rsidRDefault="009B6BF8" w:rsidP="009B6BF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spojovací postřik z</w:t>
      </w:r>
      <w:r w:rsidR="00A76C7E">
        <w:rPr>
          <w:sz w:val="24"/>
          <w:szCs w:val="24"/>
        </w:rPr>
        <w:t xml:space="preserve"> </w:t>
      </w:r>
      <w:r>
        <w:rPr>
          <w:sz w:val="24"/>
          <w:szCs w:val="24"/>
        </w:rPr>
        <w:t>emulze do 0,5 kg/m</w:t>
      </w:r>
      <w:r w:rsidRPr="009C5EF5">
        <w:rPr>
          <w:sz w:val="24"/>
          <w:szCs w:val="24"/>
          <w:vertAlign w:val="superscript"/>
        </w:rPr>
        <w:t>2</w:t>
      </w:r>
    </w:p>
    <w:p w14:paraId="40742F4B" w14:textId="77777777" w:rsidR="009B6BF8" w:rsidRDefault="009B6BF8" w:rsidP="009B6BF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asfaltový beton pro ložní vrstvy</w:t>
      </w:r>
      <w:r w:rsidR="00A76C7E">
        <w:rPr>
          <w:sz w:val="24"/>
          <w:szCs w:val="24"/>
        </w:rPr>
        <w:t xml:space="preserve"> MODIFIK</w:t>
      </w:r>
      <w:r>
        <w:rPr>
          <w:sz w:val="24"/>
          <w:szCs w:val="24"/>
        </w:rPr>
        <w:t xml:space="preserve"> ACL 16+, </w:t>
      </w:r>
      <w:proofErr w:type="gramStart"/>
      <w:r>
        <w:rPr>
          <w:sz w:val="24"/>
          <w:szCs w:val="24"/>
        </w:rPr>
        <w:t>16S</w:t>
      </w:r>
      <w:proofErr w:type="gramEnd"/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tl</w:t>
      </w:r>
      <w:proofErr w:type="spellEnd"/>
      <w:r>
        <w:rPr>
          <w:sz w:val="24"/>
          <w:szCs w:val="24"/>
        </w:rPr>
        <w:t>. 50 mm</w:t>
      </w:r>
    </w:p>
    <w:p w14:paraId="44472DD5" w14:textId="77777777" w:rsidR="009B6BF8" w:rsidRDefault="009B6BF8" w:rsidP="009B6BF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výšková úprava </w:t>
      </w:r>
      <w:r w:rsidR="00195A47">
        <w:rPr>
          <w:sz w:val="24"/>
          <w:szCs w:val="24"/>
        </w:rPr>
        <w:t>revizních šachet a uličních vpustí</w:t>
      </w:r>
    </w:p>
    <w:p w14:paraId="79B61932" w14:textId="77777777" w:rsidR="009B6BF8" w:rsidRDefault="009B6BF8" w:rsidP="009B6BF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spojovací postřik z</w:t>
      </w:r>
      <w:r w:rsidR="00A76C7E">
        <w:rPr>
          <w:sz w:val="24"/>
          <w:szCs w:val="24"/>
        </w:rPr>
        <w:t xml:space="preserve"> </w:t>
      </w:r>
      <w:r>
        <w:rPr>
          <w:sz w:val="24"/>
          <w:szCs w:val="24"/>
        </w:rPr>
        <w:t>emulze do 0,5 kg/m</w:t>
      </w:r>
      <w:r w:rsidRPr="009C5EF5">
        <w:rPr>
          <w:sz w:val="24"/>
          <w:szCs w:val="24"/>
          <w:vertAlign w:val="superscript"/>
        </w:rPr>
        <w:t>2</w:t>
      </w:r>
    </w:p>
    <w:p w14:paraId="59F184AE" w14:textId="77777777" w:rsidR="009B6BF8" w:rsidRDefault="009B6BF8" w:rsidP="009B6BF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asfaltový beton pro obrusné vrstvy </w:t>
      </w:r>
      <w:r w:rsidR="00A76C7E">
        <w:rPr>
          <w:sz w:val="24"/>
          <w:szCs w:val="24"/>
        </w:rPr>
        <w:t xml:space="preserve">MODIFIK </w:t>
      </w:r>
      <w:r>
        <w:rPr>
          <w:sz w:val="24"/>
          <w:szCs w:val="24"/>
        </w:rPr>
        <w:t xml:space="preserve">ACO 11+, </w:t>
      </w:r>
      <w:proofErr w:type="gramStart"/>
      <w:r>
        <w:rPr>
          <w:sz w:val="24"/>
          <w:szCs w:val="24"/>
        </w:rPr>
        <w:t>11S</w:t>
      </w:r>
      <w:proofErr w:type="gramEnd"/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tl</w:t>
      </w:r>
      <w:proofErr w:type="spellEnd"/>
      <w:r>
        <w:rPr>
          <w:sz w:val="24"/>
          <w:szCs w:val="24"/>
        </w:rPr>
        <w:t>. 50 mm</w:t>
      </w:r>
      <w:r w:rsidRPr="009C5EF5">
        <w:rPr>
          <w:sz w:val="24"/>
          <w:szCs w:val="24"/>
          <w:vertAlign w:val="superscript"/>
        </w:rPr>
        <w:t xml:space="preserve"> </w:t>
      </w:r>
    </w:p>
    <w:p w14:paraId="217BE83F" w14:textId="77777777" w:rsidR="00DC5856" w:rsidRPr="00195A47" w:rsidRDefault="009B6BF8" w:rsidP="00195A47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ošetření pracovních spár dle TP 115 Opravy trhlin na vozovkách s asfaltovým krytem – spáry na začátku a konci úseku</w:t>
      </w:r>
    </w:p>
    <w:p w14:paraId="298974FB" w14:textId="77777777" w:rsidR="009B6BF8" w:rsidRPr="00833301" w:rsidRDefault="009B6BF8" w:rsidP="009B6BF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vodorovné dopravní značení a po měsíci plastem</w:t>
      </w:r>
    </w:p>
    <w:p w14:paraId="19598E96" w14:textId="77777777" w:rsidR="00D7528B" w:rsidRDefault="00D7528B" w:rsidP="00D752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Organizace dopravy </w:t>
      </w:r>
      <w:r w:rsidRPr="009E1C49">
        <w:rPr>
          <w:sz w:val="24"/>
          <w:szCs w:val="24"/>
        </w:rPr>
        <w:t>– předpokládá se provádění opravy povrchu za částečné uzavírky</w:t>
      </w:r>
      <w:r w:rsidR="00195A47">
        <w:rPr>
          <w:sz w:val="24"/>
          <w:szCs w:val="24"/>
        </w:rPr>
        <w:t xml:space="preserve"> po jedné třetině šířky vozovky s ohledem na průjezd trolejbusové dopravy</w:t>
      </w:r>
      <w:r>
        <w:rPr>
          <w:b/>
          <w:sz w:val="24"/>
          <w:szCs w:val="24"/>
        </w:rPr>
        <w:t xml:space="preserve"> </w:t>
      </w:r>
    </w:p>
    <w:p w14:paraId="1BBFDC52" w14:textId="77777777" w:rsidR="00D7528B" w:rsidRDefault="00D7528B" w:rsidP="00D7528B">
      <w:pPr>
        <w:rPr>
          <w:b/>
          <w:sz w:val="24"/>
          <w:szCs w:val="24"/>
        </w:rPr>
      </w:pPr>
    </w:p>
    <w:p w14:paraId="2A7408BC" w14:textId="77777777" w:rsidR="00D7528B" w:rsidRPr="009E1C49" w:rsidRDefault="00D7528B" w:rsidP="00D7528B">
      <w:pPr>
        <w:rPr>
          <w:sz w:val="24"/>
          <w:szCs w:val="24"/>
        </w:rPr>
      </w:pPr>
      <w:r w:rsidRPr="009E1C49">
        <w:rPr>
          <w:sz w:val="24"/>
          <w:szCs w:val="24"/>
          <w:u w:val="single"/>
        </w:rPr>
        <w:t>Termín realizace stavby</w:t>
      </w:r>
      <w:r w:rsidRPr="009E1C49">
        <w:rPr>
          <w:sz w:val="24"/>
          <w:szCs w:val="24"/>
        </w:rPr>
        <w:t>:</w:t>
      </w:r>
    </w:p>
    <w:p w14:paraId="407FF10F" w14:textId="77777777" w:rsidR="00D7528B" w:rsidRPr="00D04921" w:rsidRDefault="00D7528B" w:rsidP="00D7528B">
      <w:pPr>
        <w:rPr>
          <w:rFonts w:ascii="Arial" w:hAnsi="Arial" w:cs="Arial"/>
        </w:rPr>
      </w:pPr>
      <w:proofErr w:type="gramStart"/>
      <w:r w:rsidRPr="009E1C49">
        <w:rPr>
          <w:sz w:val="24"/>
          <w:szCs w:val="24"/>
        </w:rPr>
        <w:t>Zahájení  -</w:t>
      </w:r>
      <w:proofErr w:type="gramEnd"/>
      <w:r w:rsidRPr="009E1C49">
        <w:rPr>
          <w:sz w:val="24"/>
          <w:szCs w:val="24"/>
        </w:rPr>
        <w:t xml:space="preserve"> </w:t>
      </w:r>
      <w:r w:rsidR="00872115">
        <w:rPr>
          <w:sz w:val="24"/>
          <w:szCs w:val="24"/>
        </w:rPr>
        <w:t xml:space="preserve">1. </w:t>
      </w:r>
      <w:r w:rsidR="00195A47">
        <w:rPr>
          <w:sz w:val="24"/>
          <w:szCs w:val="24"/>
        </w:rPr>
        <w:t>července</w:t>
      </w:r>
      <w:r w:rsidRPr="00D04921">
        <w:rPr>
          <w:sz w:val="24"/>
          <w:szCs w:val="24"/>
        </w:rPr>
        <w:t xml:space="preserve"> 202</w:t>
      </w:r>
      <w:r w:rsidR="00195A47">
        <w:rPr>
          <w:sz w:val="24"/>
          <w:szCs w:val="24"/>
        </w:rPr>
        <w:t>6</w:t>
      </w:r>
      <w:r w:rsidRPr="00D04921">
        <w:rPr>
          <w:rFonts w:ascii="Arial" w:hAnsi="Arial" w:cs="Arial"/>
        </w:rPr>
        <w:t xml:space="preserve"> </w:t>
      </w:r>
    </w:p>
    <w:p w14:paraId="074FA159" w14:textId="77777777" w:rsidR="00D7528B" w:rsidRPr="00D04921" w:rsidRDefault="00D7528B" w:rsidP="00D7528B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D04921">
        <w:rPr>
          <w:rFonts w:ascii="Arial" w:hAnsi="Arial" w:cs="Arial"/>
        </w:rPr>
        <w:t>zahájení stavby je podmíněno řádným ukončením výběrového řízení a uzavřením SOD</w:t>
      </w:r>
    </w:p>
    <w:p w14:paraId="14ED7F18" w14:textId="77777777" w:rsidR="00D7528B" w:rsidRDefault="00D7528B" w:rsidP="00D7528B">
      <w:pPr>
        <w:rPr>
          <w:rFonts w:ascii="Arial" w:hAnsi="Arial" w:cs="Arial"/>
        </w:rPr>
      </w:pPr>
      <w:r w:rsidRPr="00D04921">
        <w:rPr>
          <w:rFonts w:ascii="Arial" w:hAnsi="Arial" w:cs="Arial"/>
        </w:rPr>
        <w:t>ukončení – červen</w:t>
      </w:r>
      <w:r w:rsidR="00195A47">
        <w:rPr>
          <w:rFonts w:ascii="Arial" w:hAnsi="Arial" w:cs="Arial"/>
        </w:rPr>
        <w:t>ec</w:t>
      </w:r>
      <w:r w:rsidRPr="00D04921">
        <w:rPr>
          <w:rFonts w:ascii="Arial" w:hAnsi="Arial" w:cs="Arial"/>
        </w:rPr>
        <w:t xml:space="preserve"> 202</w:t>
      </w:r>
      <w:r w:rsidR="00195A47">
        <w:rPr>
          <w:rFonts w:ascii="Arial" w:hAnsi="Arial" w:cs="Arial"/>
        </w:rPr>
        <w:t>6</w:t>
      </w:r>
    </w:p>
    <w:p w14:paraId="76317230" w14:textId="77777777" w:rsidR="00D7528B" w:rsidRPr="009E1C49" w:rsidRDefault="00D7528B" w:rsidP="00D7528B">
      <w:pPr>
        <w:rPr>
          <w:sz w:val="24"/>
          <w:szCs w:val="24"/>
        </w:rPr>
      </w:pPr>
    </w:p>
    <w:p w14:paraId="61F69DA9" w14:textId="77777777" w:rsidR="00584025" w:rsidRDefault="00584025" w:rsidP="00D7528B">
      <w:pPr>
        <w:rPr>
          <w:b/>
          <w:sz w:val="24"/>
          <w:szCs w:val="24"/>
        </w:rPr>
      </w:pPr>
    </w:p>
    <w:p w14:paraId="4D0B50E8" w14:textId="77777777" w:rsidR="00195A47" w:rsidRDefault="00195A47" w:rsidP="00D7528B">
      <w:pPr>
        <w:rPr>
          <w:b/>
          <w:sz w:val="24"/>
          <w:szCs w:val="24"/>
        </w:rPr>
      </w:pPr>
    </w:p>
    <w:p w14:paraId="462BBF6E" w14:textId="77777777" w:rsidR="00D7528B" w:rsidRPr="009B0D61" w:rsidRDefault="00D7528B" w:rsidP="00D7528B">
      <w:pPr>
        <w:rPr>
          <w:b/>
          <w:sz w:val="24"/>
          <w:szCs w:val="24"/>
        </w:rPr>
      </w:pPr>
      <w:r w:rsidRPr="009B0D61">
        <w:rPr>
          <w:b/>
          <w:sz w:val="24"/>
          <w:szCs w:val="24"/>
        </w:rPr>
        <w:lastRenderedPageBreak/>
        <w:t>Dopravní značení</w:t>
      </w:r>
    </w:p>
    <w:p w14:paraId="175BAF10" w14:textId="77777777" w:rsidR="00D7528B" w:rsidRDefault="00D7528B" w:rsidP="00D7528B">
      <w:pPr>
        <w:rPr>
          <w:sz w:val="24"/>
          <w:szCs w:val="24"/>
        </w:rPr>
      </w:pPr>
      <w:r w:rsidRPr="009B0D61">
        <w:rPr>
          <w:b/>
          <w:sz w:val="24"/>
          <w:szCs w:val="24"/>
        </w:rPr>
        <w:t>Svislé dopravní značení</w:t>
      </w:r>
      <w:r>
        <w:rPr>
          <w:sz w:val="24"/>
          <w:szCs w:val="24"/>
        </w:rPr>
        <w:t xml:space="preserve"> zůstává zachováno</w:t>
      </w:r>
    </w:p>
    <w:p w14:paraId="3357B2F5" w14:textId="77777777" w:rsidR="00D7528B" w:rsidRDefault="00D7528B" w:rsidP="00D7528B">
      <w:pPr>
        <w:rPr>
          <w:sz w:val="24"/>
          <w:szCs w:val="24"/>
        </w:rPr>
      </w:pPr>
      <w:r w:rsidRPr="009B0D61">
        <w:rPr>
          <w:b/>
          <w:sz w:val="24"/>
          <w:szCs w:val="24"/>
        </w:rPr>
        <w:t>Vodorovné dopravní značení</w:t>
      </w:r>
      <w:r>
        <w:rPr>
          <w:sz w:val="24"/>
          <w:szCs w:val="24"/>
        </w:rPr>
        <w:t xml:space="preserve"> je navrženo </w:t>
      </w:r>
      <w:r w:rsidR="00872115">
        <w:rPr>
          <w:sz w:val="24"/>
          <w:szCs w:val="24"/>
        </w:rPr>
        <w:t xml:space="preserve">z barvy a po měsíci </w:t>
      </w:r>
      <w:r>
        <w:rPr>
          <w:sz w:val="24"/>
          <w:szCs w:val="24"/>
        </w:rPr>
        <w:t>z plastu</w:t>
      </w:r>
    </w:p>
    <w:p w14:paraId="4679390B" w14:textId="77777777" w:rsidR="00D7528B" w:rsidRPr="009B0D61" w:rsidRDefault="00D7528B" w:rsidP="00D7528B">
      <w:pPr>
        <w:rPr>
          <w:b/>
          <w:sz w:val="24"/>
          <w:szCs w:val="24"/>
        </w:rPr>
      </w:pPr>
      <w:r w:rsidRPr="009B0D61">
        <w:rPr>
          <w:b/>
          <w:sz w:val="24"/>
          <w:szCs w:val="24"/>
        </w:rPr>
        <w:t>Zvláštní podmínky a požadavky na postup výstavby</w:t>
      </w:r>
    </w:p>
    <w:p w14:paraId="338E453F" w14:textId="77777777" w:rsidR="00D7528B" w:rsidRDefault="00D7528B" w:rsidP="00D7528B">
      <w:pPr>
        <w:rPr>
          <w:sz w:val="24"/>
          <w:szCs w:val="24"/>
        </w:rPr>
      </w:pPr>
      <w:r>
        <w:rPr>
          <w:sz w:val="24"/>
          <w:szCs w:val="24"/>
        </w:rPr>
        <w:t xml:space="preserve">Stavební práce budou probíhat za omezeného provozu po </w:t>
      </w:r>
      <w:r w:rsidR="00195A47">
        <w:rPr>
          <w:sz w:val="24"/>
          <w:szCs w:val="24"/>
        </w:rPr>
        <w:t>třetinách šířky vozovky s ohledem na zajištění průjezdnosti trolejbusové dopravy</w:t>
      </w:r>
      <w:r>
        <w:rPr>
          <w:sz w:val="24"/>
          <w:szCs w:val="24"/>
        </w:rPr>
        <w:t xml:space="preserve">. </w:t>
      </w:r>
    </w:p>
    <w:p w14:paraId="74034B17" w14:textId="77777777" w:rsidR="00D7528B" w:rsidRDefault="00D7528B" w:rsidP="00D7528B">
      <w:pPr>
        <w:rPr>
          <w:sz w:val="24"/>
          <w:szCs w:val="24"/>
        </w:rPr>
      </w:pPr>
      <w:r>
        <w:rPr>
          <w:sz w:val="24"/>
          <w:szCs w:val="24"/>
        </w:rPr>
        <w:t>Doby výstavby se předpokládá 30 dní.</w:t>
      </w:r>
    </w:p>
    <w:p w14:paraId="3D649CF4" w14:textId="77777777" w:rsidR="00D7528B" w:rsidRPr="004E624B" w:rsidRDefault="00D7528B" w:rsidP="00D7528B">
      <w:pPr>
        <w:rPr>
          <w:b/>
          <w:sz w:val="24"/>
          <w:szCs w:val="24"/>
          <w:u w:val="single"/>
        </w:rPr>
      </w:pPr>
      <w:r w:rsidRPr="004E624B">
        <w:rPr>
          <w:b/>
          <w:sz w:val="24"/>
          <w:szCs w:val="24"/>
          <w:u w:val="single"/>
        </w:rPr>
        <w:t>SO</w:t>
      </w:r>
      <w:r w:rsidR="004F4946">
        <w:rPr>
          <w:b/>
          <w:sz w:val="24"/>
          <w:szCs w:val="24"/>
          <w:u w:val="single"/>
        </w:rPr>
        <w:t xml:space="preserve"> 101</w:t>
      </w:r>
    </w:p>
    <w:p w14:paraId="57E6102F" w14:textId="77777777" w:rsidR="00D7528B" w:rsidRPr="00D0333A" w:rsidRDefault="00D7528B" w:rsidP="00D7528B">
      <w:pPr>
        <w:rPr>
          <w:sz w:val="24"/>
          <w:szCs w:val="24"/>
        </w:rPr>
      </w:pPr>
      <w:r w:rsidRPr="00D0333A">
        <w:rPr>
          <w:sz w:val="24"/>
          <w:szCs w:val="24"/>
        </w:rPr>
        <w:t xml:space="preserve">Plocha celkem                                                                         </w:t>
      </w:r>
      <w:r w:rsidR="00090064" w:rsidRPr="00D0333A">
        <w:rPr>
          <w:sz w:val="24"/>
          <w:szCs w:val="24"/>
        </w:rPr>
        <w:t xml:space="preserve"> </w:t>
      </w:r>
      <w:r w:rsidRPr="00D0333A">
        <w:rPr>
          <w:sz w:val="24"/>
          <w:szCs w:val="24"/>
        </w:rPr>
        <w:t xml:space="preserve">               </w:t>
      </w:r>
      <w:r w:rsidR="0071413F" w:rsidRPr="00D0333A">
        <w:rPr>
          <w:sz w:val="24"/>
          <w:szCs w:val="24"/>
        </w:rPr>
        <w:t xml:space="preserve">                     </w:t>
      </w:r>
      <w:r w:rsidR="00F64836" w:rsidRPr="00D0333A">
        <w:rPr>
          <w:sz w:val="24"/>
          <w:szCs w:val="24"/>
        </w:rPr>
        <w:t xml:space="preserve"> </w:t>
      </w:r>
      <w:r w:rsidR="00195A47">
        <w:rPr>
          <w:sz w:val="24"/>
          <w:szCs w:val="24"/>
        </w:rPr>
        <w:t xml:space="preserve"> </w:t>
      </w:r>
      <w:r w:rsidRPr="00D0333A">
        <w:rPr>
          <w:sz w:val="24"/>
          <w:szCs w:val="24"/>
        </w:rPr>
        <w:t xml:space="preserve"> </w:t>
      </w:r>
      <w:r w:rsidR="00195A47">
        <w:rPr>
          <w:sz w:val="24"/>
          <w:szCs w:val="24"/>
        </w:rPr>
        <w:t xml:space="preserve"> 3</w:t>
      </w:r>
      <w:r w:rsidRPr="00D0333A">
        <w:rPr>
          <w:sz w:val="24"/>
          <w:szCs w:val="24"/>
        </w:rPr>
        <w:t> </w:t>
      </w:r>
      <w:r w:rsidR="00195A47">
        <w:rPr>
          <w:sz w:val="24"/>
          <w:szCs w:val="24"/>
        </w:rPr>
        <w:t>67</w:t>
      </w:r>
      <w:r w:rsidRPr="00D0333A">
        <w:rPr>
          <w:sz w:val="24"/>
          <w:szCs w:val="24"/>
        </w:rPr>
        <w:t>0 m</w:t>
      </w:r>
      <w:r w:rsidRPr="00D0333A">
        <w:rPr>
          <w:sz w:val="24"/>
          <w:szCs w:val="24"/>
          <w:vertAlign w:val="superscript"/>
        </w:rPr>
        <w:t>2</w:t>
      </w:r>
    </w:p>
    <w:p w14:paraId="3007C938" w14:textId="77777777" w:rsidR="00D7528B" w:rsidRPr="00D0333A" w:rsidRDefault="00D7528B" w:rsidP="00D7528B">
      <w:pPr>
        <w:rPr>
          <w:sz w:val="24"/>
          <w:szCs w:val="24"/>
        </w:rPr>
      </w:pPr>
      <w:r w:rsidRPr="00D0333A">
        <w:rPr>
          <w:sz w:val="24"/>
          <w:szCs w:val="24"/>
        </w:rPr>
        <w:t xml:space="preserve">Frézování zpevněných ploch asfaltových </w:t>
      </w:r>
      <w:proofErr w:type="spellStart"/>
      <w:r w:rsidRPr="00D0333A">
        <w:rPr>
          <w:sz w:val="24"/>
          <w:szCs w:val="24"/>
        </w:rPr>
        <w:t>tl</w:t>
      </w:r>
      <w:proofErr w:type="spellEnd"/>
      <w:r w:rsidRPr="00D0333A">
        <w:rPr>
          <w:sz w:val="24"/>
          <w:szCs w:val="24"/>
        </w:rPr>
        <w:t xml:space="preserve">. do </w:t>
      </w:r>
      <w:r w:rsidR="00090064" w:rsidRPr="00D0333A">
        <w:rPr>
          <w:sz w:val="24"/>
          <w:szCs w:val="24"/>
        </w:rPr>
        <w:t>10</w:t>
      </w:r>
      <w:r w:rsidRPr="00D0333A">
        <w:rPr>
          <w:sz w:val="24"/>
          <w:szCs w:val="24"/>
        </w:rPr>
        <w:t xml:space="preserve">0 mm                </w:t>
      </w:r>
      <w:r w:rsidR="0071413F" w:rsidRPr="00D0333A">
        <w:rPr>
          <w:sz w:val="24"/>
          <w:szCs w:val="24"/>
        </w:rPr>
        <w:t xml:space="preserve">                    </w:t>
      </w:r>
      <w:r w:rsidRPr="00D0333A">
        <w:rPr>
          <w:sz w:val="24"/>
          <w:szCs w:val="24"/>
        </w:rPr>
        <w:t xml:space="preserve">  </w:t>
      </w:r>
      <w:r w:rsidR="00BA5EE0" w:rsidRPr="00D0333A">
        <w:rPr>
          <w:sz w:val="24"/>
          <w:szCs w:val="24"/>
        </w:rPr>
        <w:t xml:space="preserve"> </w:t>
      </w:r>
      <w:r w:rsidR="00090064" w:rsidRPr="00D0333A">
        <w:rPr>
          <w:sz w:val="24"/>
          <w:szCs w:val="24"/>
        </w:rPr>
        <w:t xml:space="preserve"> </w:t>
      </w:r>
      <w:r w:rsidR="00195A47">
        <w:rPr>
          <w:sz w:val="24"/>
          <w:szCs w:val="24"/>
        </w:rPr>
        <w:t xml:space="preserve">   3 330</w:t>
      </w:r>
      <w:r w:rsidRPr="00D0333A">
        <w:rPr>
          <w:sz w:val="24"/>
          <w:szCs w:val="24"/>
        </w:rPr>
        <w:t xml:space="preserve"> m</w:t>
      </w:r>
      <w:r w:rsidRPr="00D0333A">
        <w:rPr>
          <w:sz w:val="24"/>
          <w:szCs w:val="24"/>
          <w:vertAlign w:val="superscript"/>
        </w:rPr>
        <w:t>2</w:t>
      </w:r>
    </w:p>
    <w:p w14:paraId="35BF43A2" w14:textId="77777777" w:rsidR="00C942DC" w:rsidRPr="00D0333A" w:rsidRDefault="00C942DC" w:rsidP="00D7528B">
      <w:pPr>
        <w:rPr>
          <w:sz w:val="24"/>
          <w:szCs w:val="24"/>
        </w:rPr>
      </w:pPr>
      <w:r w:rsidRPr="00D0333A">
        <w:rPr>
          <w:sz w:val="24"/>
          <w:szCs w:val="24"/>
        </w:rPr>
        <w:t xml:space="preserve">Frézování zpevněných ploch asfaltových </w:t>
      </w:r>
      <w:proofErr w:type="spellStart"/>
      <w:r w:rsidRPr="00D0333A">
        <w:rPr>
          <w:sz w:val="24"/>
          <w:szCs w:val="24"/>
        </w:rPr>
        <w:t>tl</w:t>
      </w:r>
      <w:proofErr w:type="spellEnd"/>
      <w:r w:rsidRPr="00D0333A">
        <w:rPr>
          <w:sz w:val="24"/>
          <w:szCs w:val="24"/>
        </w:rPr>
        <w:t xml:space="preserve">. do 50 mm </w:t>
      </w:r>
      <w:r w:rsidR="00195A47">
        <w:rPr>
          <w:sz w:val="24"/>
          <w:szCs w:val="24"/>
        </w:rPr>
        <w:t>(</w:t>
      </w:r>
      <w:proofErr w:type="gramStart"/>
      <w:r w:rsidR="00195A47">
        <w:rPr>
          <w:sz w:val="24"/>
          <w:szCs w:val="24"/>
        </w:rPr>
        <w:t>most)</w:t>
      </w:r>
      <w:r w:rsidRPr="00D0333A">
        <w:rPr>
          <w:sz w:val="24"/>
          <w:szCs w:val="24"/>
        </w:rPr>
        <w:t xml:space="preserve">   </w:t>
      </w:r>
      <w:proofErr w:type="gramEnd"/>
      <w:r w:rsidRPr="00D0333A">
        <w:rPr>
          <w:sz w:val="24"/>
          <w:szCs w:val="24"/>
        </w:rPr>
        <w:t xml:space="preserve">                                </w:t>
      </w:r>
      <w:r w:rsidR="00195A47">
        <w:rPr>
          <w:sz w:val="24"/>
          <w:szCs w:val="24"/>
        </w:rPr>
        <w:t>340</w:t>
      </w:r>
      <w:r w:rsidRPr="00D0333A">
        <w:rPr>
          <w:sz w:val="24"/>
          <w:szCs w:val="24"/>
        </w:rPr>
        <w:t xml:space="preserve"> m</w:t>
      </w:r>
      <w:r w:rsidRPr="00D0333A">
        <w:rPr>
          <w:sz w:val="24"/>
          <w:szCs w:val="24"/>
          <w:vertAlign w:val="superscript"/>
        </w:rPr>
        <w:t>2</w:t>
      </w:r>
    </w:p>
    <w:p w14:paraId="059272F9" w14:textId="77777777" w:rsidR="00195A47" w:rsidRPr="00D0333A" w:rsidRDefault="00195A47" w:rsidP="00195A47">
      <w:pPr>
        <w:rPr>
          <w:sz w:val="24"/>
          <w:szCs w:val="24"/>
        </w:rPr>
      </w:pPr>
      <w:r w:rsidRPr="00D0333A">
        <w:rPr>
          <w:sz w:val="24"/>
          <w:szCs w:val="24"/>
        </w:rPr>
        <w:t xml:space="preserve">Frézování zpevněných ploch asfaltových </w:t>
      </w:r>
      <w:proofErr w:type="spellStart"/>
      <w:r w:rsidRPr="00D0333A">
        <w:rPr>
          <w:sz w:val="24"/>
          <w:szCs w:val="24"/>
        </w:rPr>
        <w:t>tl</w:t>
      </w:r>
      <w:proofErr w:type="spellEnd"/>
      <w:r w:rsidRPr="00D0333A">
        <w:rPr>
          <w:sz w:val="24"/>
          <w:szCs w:val="24"/>
        </w:rPr>
        <w:t xml:space="preserve">. do </w:t>
      </w:r>
      <w:r>
        <w:rPr>
          <w:sz w:val="24"/>
          <w:szCs w:val="24"/>
        </w:rPr>
        <w:t>6</w:t>
      </w:r>
      <w:r w:rsidRPr="00D0333A">
        <w:rPr>
          <w:sz w:val="24"/>
          <w:szCs w:val="24"/>
        </w:rPr>
        <w:t xml:space="preserve">0 mm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sanace)</w:t>
      </w:r>
      <w:r w:rsidRPr="00D0333A">
        <w:rPr>
          <w:sz w:val="24"/>
          <w:szCs w:val="24"/>
        </w:rPr>
        <w:t xml:space="preserve">   </w:t>
      </w:r>
      <w:proofErr w:type="gramEnd"/>
      <w:r w:rsidRPr="00D0333A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370</w:t>
      </w:r>
      <w:r w:rsidRPr="00D0333A">
        <w:rPr>
          <w:sz w:val="24"/>
          <w:szCs w:val="24"/>
        </w:rPr>
        <w:t xml:space="preserve"> m</w:t>
      </w:r>
      <w:r w:rsidRPr="00D0333A">
        <w:rPr>
          <w:sz w:val="24"/>
          <w:szCs w:val="24"/>
          <w:vertAlign w:val="superscript"/>
        </w:rPr>
        <w:t>2</w:t>
      </w:r>
    </w:p>
    <w:p w14:paraId="5E517B1E" w14:textId="77777777" w:rsidR="00195A47" w:rsidRDefault="007A16C0" w:rsidP="00D7528B">
      <w:pPr>
        <w:rPr>
          <w:sz w:val="24"/>
          <w:szCs w:val="24"/>
        </w:rPr>
      </w:pPr>
      <w:r>
        <w:rPr>
          <w:sz w:val="24"/>
          <w:szCs w:val="24"/>
        </w:rPr>
        <w:t>Dorovnání propadu před a za mostem</w:t>
      </w:r>
      <w:r w:rsidRPr="007A16C0">
        <w:rPr>
          <w:sz w:val="24"/>
          <w:szCs w:val="24"/>
        </w:rPr>
        <w:t xml:space="preserve"> </w:t>
      </w:r>
      <w:proofErr w:type="spellStart"/>
      <w:r w:rsidR="00663B22">
        <w:rPr>
          <w:sz w:val="24"/>
          <w:szCs w:val="24"/>
        </w:rPr>
        <w:t>asf</w:t>
      </w:r>
      <w:proofErr w:type="spellEnd"/>
      <w:r w:rsidR="00C6691D">
        <w:rPr>
          <w:sz w:val="24"/>
          <w:szCs w:val="24"/>
        </w:rPr>
        <w:t>.</w:t>
      </w:r>
      <w:r w:rsidR="00663B22">
        <w:rPr>
          <w:sz w:val="24"/>
          <w:szCs w:val="24"/>
        </w:rPr>
        <w:t xml:space="preserve"> betonem </w:t>
      </w:r>
      <w:r w:rsidR="00C6691D">
        <w:rPr>
          <w:sz w:val="24"/>
          <w:szCs w:val="24"/>
        </w:rPr>
        <w:t xml:space="preserve">MODIFIK </w:t>
      </w:r>
      <w:r w:rsidR="00663B22">
        <w:rPr>
          <w:sz w:val="24"/>
          <w:szCs w:val="24"/>
        </w:rPr>
        <w:t xml:space="preserve">ACP 22+, </w:t>
      </w:r>
      <w:proofErr w:type="gramStart"/>
      <w:r w:rsidR="00663B22">
        <w:rPr>
          <w:sz w:val="24"/>
          <w:szCs w:val="24"/>
        </w:rPr>
        <w:t>22S</w:t>
      </w:r>
      <w:proofErr w:type="gramEnd"/>
      <w:r>
        <w:rPr>
          <w:sz w:val="24"/>
          <w:szCs w:val="24"/>
        </w:rPr>
        <w:t xml:space="preserve"> </w:t>
      </w:r>
      <w:r w:rsidR="00834A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="00834A7D">
        <w:rPr>
          <w:sz w:val="24"/>
          <w:szCs w:val="24"/>
        </w:rPr>
        <w:t>30</w:t>
      </w:r>
      <w:r w:rsidR="00834A7D" w:rsidRPr="00D0333A">
        <w:rPr>
          <w:sz w:val="24"/>
          <w:szCs w:val="24"/>
        </w:rPr>
        <w:t>m</w:t>
      </w:r>
      <w:r w:rsidR="00834A7D" w:rsidRPr="00D0333A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                                </w:t>
      </w:r>
      <w:r w:rsidR="002156EA">
        <w:rPr>
          <w:sz w:val="24"/>
          <w:szCs w:val="24"/>
        </w:rPr>
        <w:t xml:space="preserve">  </w:t>
      </w:r>
    </w:p>
    <w:p w14:paraId="76ED24BB" w14:textId="77777777" w:rsidR="0071413F" w:rsidRPr="00D0333A" w:rsidRDefault="0071413F" w:rsidP="00D7528B">
      <w:pPr>
        <w:rPr>
          <w:sz w:val="24"/>
          <w:szCs w:val="24"/>
        </w:rPr>
      </w:pPr>
      <w:r w:rsidRPr="00D0333A">
        <w:rPr>
          <w:sz w:val="24"/>
          <w:szCs w:val="24"/>
        </w:rPr>
        <w:t xml:space="preserve">Výšková úprava </w:t>
      </w:r>
      <w:r w:rsidR="00D53097">
        <w:rPr>
          <w:sz w:val="24"/>
          <w:szCs w:val="24"/>
        </w:rPr>
        <w:t>revizních šachet</w:t>
      </w:r>
      <w:r w:rsidRPr="00D0333A">
        <w:rPr>
          <w:sz w:val="24"/>
          <w:szCs w:val="24"/>
        </w:rPr>
        <w:t xml:space="preserve">                                                                                  </w:t>
      </w:r>
      <w:r w:rsidR="00A76C7E" w:rsidRPr="00D0333A">
        <w:rPr>
          <w:sz w:val="24"/>
          <w:szCs w:val="24"/>
        </w:rPr>
        <w:t xml:space="preserve">       </w:t>
      </w:r>
      <w:r w:rsidRPr="00D0333A">
        <w:rPr>
          <w:sz w:val="24"/>
          <w:szCs w:val="24"/>
        </w:rPr>
        <w:t xml:space="preserve">  </w:t>
      </w:r>
      <w:r w:rsidR="00A76C7E" w:rsidRPr="00D0333A">
        <w:rPr>
          <w:sz w:val="24"/>
          <w:szCs w:val="24"/>
        </w:rPr>
        <w:t>6</w:t>
      </w:r>
      <w:r w:rsidRPr="00D0333A">
        <w:rPr>
          <w:sz w:val="24"/>
          <w:szCs w:val="24"/>
        </w:rPr>
        <w:t xml:space="preserve"> ks</w:t>
      </w:r>
    </w:p>
    <w:p w14:paraId="02A71D49" w14:textId="77777777" w:rsidR="00D53097" w:rsidRPr="00D0333A" w:rsidRDefault="00D53097" w:rsidP="00D53097">
      <w:pPr>
        <w:rPr>
          <w:sz w:val="24"/>
          <w:szCs w:val="24"/>
        </w:rPr>
      </w:pPr>
      <w:r w:rsidRPr="00D0333A">
        <w:rPr>
          <w:sz w:val="24"/>
          <w:szCs w:val="24"/>
        </w:rPr>
        <w:t xml:space="preserve">Výšková úprava </w:t>
      </w:r>
      <w:r>
        <w:rPr>
          <w:sz w:val="24"/>
          <w:szCs w:val="24"/>
        </w:rPr>
        <w:t>uličních vpustí</w:t>
      </w:r>
      <w:r w:rsidRPr="00D0333A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</w:t>
      </w:r>
      <w:r w:rsidRPr="00D0333A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>12</w:t>
      </w:r>
      <w:r w:rsidRPr="00D0333A">
        <w:rPr>
          <w:sz w:val="24"/>
          <w:szCs w:val="24"/>
        </w:rPr>
        <w:t xml:space="preserve"> ks</w:t>
      </w:r>
    </w:p>
    <w:p w14:paraId="601B3D07" w14:textId="77777777" w:rsidR="00D7528B" w:rsidRPr="00D0333A" w:rsidRDefault="00D7528B" w:rsidP="00D7528B">
      <w:pPr>
        <w:rPr>
          <w:sz w:val="24"/>
          <w:szCs w:val="24"/>
        </w:rPr>
      </w:pPr>
      <w:r w:rsidRPr="00D0333A">
        <w:rPr>
          <w:sz w:val="24"/>
          <w:szCs w:val="24"/>
        </w:rPr>
        <w:t>Spojovací postřik z</w:t>
      </w:r>
      <w:r w:rsidR="00A76C7E" w:rsidRPr="00D0333A">
        <w:rPr>
          <w:sz w:val="24"/>
          <w:szCs w:val="24"/>
        </w:rPr>
        <w:t xml:space="preserve"> </w:t>
      </w:r>
      <w:r w:rsidRPr="00D0333A">
        <w:rPr>
          <w:sz w:val="24"/>
          <w:szCs w:val="24"/>
        </w:rPr>
        <w:t>emulze do 0,5 kg/m</w:t>
      </w:r>
      <w:r w:rsidRPr="00D0333A">
        <w:rPr>
          <w:sz w:val="24"/>
          <w:szCs w:val="24"/>
          <w:vertAlign w:val="superscript"/>
        </w:rPr>
        <w:t>2</w:t>
      </w:r>
      <w:r w:rsidRPr="00D0333A">
        <w:rPr>
          <w:sz w:val="24"/>
          <w:szCs w:val="24"/>
        </w:rPr>
        <w:t xml:space="preserve">    </w:t>
      </w:r>
      <w:r w:rsidR="005E6339" w:rsidRPr="00D0333A">
        <w:rPr>
          <w:sz w:val="24"/>
          <w:szCs w:val="24"/>
        </w:rPr>
        <w:t xml:space="preserve">     </w:t>
      </w:r>
      <w:r w:rsidRPr="00D0333A">
        <w:rPr>
          <w:sz w:val="24"/>
          <w:szCs w:val="24"/>
        </w:rPr>
        <w:t xml:space="preserve">          </w:t>
      </w:r>
      <w:r w:rsidR="00067ABB" w:rsidRPr="00D0333A">
        <w:rPr>
          <w:sz w:val="24"/>
          <w:szCs w:val="24"/>
        </w:rPr>
        <w:t xml:space="preserve">                </w:t>
      </w:r>
      <w:r w:rsidR="0071413F" w:rsidRPr="00D0333A">
        <w:rPr>
          <w:sz w:val="24"/>
          <w:szCs w:val="24"/>
        </w:rPr>
        <w:t xml:space="preserve">                    </w:t>
      </w:r>
      <w:r w:rsidRPr="00D0333A">
        <w:rPr>
          <w:sz w:val="24"/>
          <w:szCs w:val="24"/>
        </w:rPr>
        <w:t xml:space="preserve">    </w:t>
      </w:r>
      <w:r w:rsidR="00A76C7E" w:rsidRPr="00D0333A">
        <w:rPr>
          <w:sz w:val="24"/>
          <w:szCs w:val="24"/>
        </w:rPr>
        <w:t xml:space="preserve">   </w:t>
      </w:r>
      <w:r w:rsidRPr="00D0333A">
        <w:rPr>
          <w:sz w:val="24"/>
          <w:szCs w:val="24"/>
        </w:rPr>
        <w:t xml:space="preserve"> </w:t>
      </w:r>
      <w:r w:rsidR="003D1740" w:rsidRPr="00D0333A">
        <w:rPr>
          <w:sz w:val="24"/>
          <w:szCs w:val="24"/>
        </w:rPr>
        <w:t xml:space="preserve"> </w:t>
      </w:r>
      <w:r w:rsidR="007A16C0">
        <w:rPr>
          <w:sz w:val="24"/>
          <w:szCs w:val="24"/>
        </w:rPr>
        <w:t xml:space="preserve">   </w:t>
      </w:r>
      <w:r w:rsidRPr="00D0333A">
        <w:rPr>
          <w:sz w:val="24"/>
          <w:szCs w:val="24"/>
        </w:rPr>
        <w:t xml:space="preserve"> </w:t>
      </w:r>
      <w:r w:rsidR="00EE045E" w:rsidRPr="00D0333A">
        <w:rPr>
          <w:sz w:val="24"/>
          <w:szCs w:val="24"/>
        </w:rPr>
        <w:t xml:space="preserve"> </w:t>
      </w:r>
      <w:r w:rsidR="00EB1C98">
        <w:rPr>
          <w:sz w:val="24"/>
          <w:szCs w:val="24"/>
        </w:rPr>
        <w:t xml:space="preserve"> 7</w:t>
      </w:r>
      <w:r w:rsidRPr="00D0333A">
        <w:rPr>
          <w:sz w:val="24"/>
          <w:szCs w:val="24"/>
        </w:rPr>
        <w:t xml:space="preserve"> </w:t>
      </w:r>
      <w:r w:rsidR="00EB1C98">
        <w:rPr>
          <w:sz w:val="24"/>
          <w:szCs w:val="24"/>
        </w:rPr>
        <w:t>37</w:t>
      </w:r>
      <w:r w:rsidRPr="00D0333A">
        <w:rPr>
          <w:sz w:val="24"/>
          <w:szCs w:val="24"/>
        </w:rPr>
        <w:t>0 m</w:t>
      </w:r>
      <w:r w:rsidRPr="00D0333A">
        <w:rPr>
          <w:sz w:val="24"/>
          <w:szCs w:val="24"/>
          <w:vertAlign w:val="superscript"/>
        </w:rPr>
        <w:t>2</w:t>
      </w:r>
    </w:p>
    <w:p w14:paraId="100128A3" w14:textId="77777777" w:rsidR="00CE66F9" w:rsidRPr="00D0333A" w:rsidRDefault="00CE66F9" w:rsidP="00CE66F9">
      <w:pPr>
        <w:rPr>
          <w:sz w:val="24"/>
          <w:szCs w:val="24"/>
        </w:rPr>
      </w:pPr>
      <w:r w:rsidRPr="00D0333A">
        <w:rPr>
          <w:sz w:val="24"/>
          <w:szCs w:val="24"/>
        </w:rPr>
        <w:t xml:space="preserve">Asfaltový beton pro </w:t>
      </w:r>
      <w:r w:rsidR="002075EF" w:rsidRPr="00D0333A">
        <w:rPr>
          <w:sz w:val="24"/>
          <w:szCs w:val="24"/>
        </w:rPr>
        <w:t>podkladní</w:t>
      </w:r>
      <w:r w:rsidRPr="00D0333A">
        <w:rPr>
          <w:sz w:val="24"/>
          <w:szCs w:val="24"/>
        </w:rPr>
        <w:t xml:space="preserve"> vrstvy </w:t>
      </w:r>
      <w:r w:rsidR="003A39A5" w:rsidRPr="00D0333A">
        <w:rPr>
          <w:sz w:val="24"/>
          <w:szCs w:val="24"/>
        </w:rPr>
        <w:t xml:space="preserve">MODIFIK </w:t>
      </w:r>
      <w:r w:rsidRPr="00D0333A">
        <w:rPr>
          <w:sz w:val="24"/>
          <w:szCs w:val="24"/>
        </w:rPr>
        <w:t>AC</w:t>
      </w:r>
      <w:r w:rsidR="003A39A5" w:rsidRPr="00D0333A">
        <w:rPr>
          <w:sz w:val="24"/>
          <w:szCs w:val="24"/>
        </w:rPr>
        <w:t>P</w:t>
      </w:r>
      <w:r w:rsidRPr="00D0333A">
        <w:rPr>
          <w:sz w:val="24"/>
          <w:szCs w:val="24"/>
        </w:rPr>
        <w:t xml:space="preserve"> </w:t>
      </w:r>
      <w:r w:rsidR="00663B22">
        <w:rPr>
          <w:sz w:val="24"/>
          <w:szCs w:val="24"/>
        </w:rPr>
        <w:t>22</w:t>
      </w:r>
      <w:r w:rsidRPr="00D0333A">
        <w:rPr>
          <w:sz w:val="24"/>
          <w:szCs w:val="24"/>
        </w:rPr>
        <w:t xml:space="preserve">+, </w:t>
      </w:r>
      <w:proofErr w:type="gramStart"/>
      <w:r w:rsidR="00663B22">
        <w:rPr>
          <w:sz w:val="24"/>
          <w:szCs w:val="24"/>
        </w:rPr>
        <w:t>22</w:t>
      </w:r>
      <w:r w:rsidRPr="00D0333A">
        <w:rPr>
          <w:sz w:val="24"/>
          <w:szCs w:val="24"/>
        </w:rPr>
        <w:t>S</w:t>
      </w:r>
      <w:proofErr w:type="gramEnd"/>
      <w:r w:rsidRPr="00D0333A">
        <w:rPr>
          <w:sz w:val="24"/>
          <w:szCs w:val="24"/>
        </w:rPr>
        <w:t xml:space="preserve"> </w:t>
      </w:r>
      <w:proofErr w:type="spellStart"/>
      <w:r w:rsidRPr="00D0333A">
        <w:rPr>
          <w:sz w:val="24"/>
          <w:szCs w:val="24"/>
        </w:rPr>
        <w:t>tl</w:t>
      </w:r>
      <w:proofErr w:type="spellEnd"/>
      <w:r w:rsidRPr="00D0333A">
        <w:rPr>
          <w:sz w:val="24"/>
          <w:szCs w:val="24"/>
        </w:rPr>
        <w:t xml:space="preserve">.  </w:t>
      </w:r>
      <w:r w:rsidR="003C5DC4">
        <w:rPr>
          <w:sz w:val="24"/>
          <w:szCs w:val="24"/>
        </w:rPr>
        <w:t>6</w:t>
      </w:r>
      <w:r w:rsidRPr="00D0333A">
        <w:rPr>
          <w:sz w:val="24"/>
          <w:szCs w:val="24"/>
        </w:rPr>
        <w:t>0</w:t>
      </w:r>
      <w:r w:rsidR="003C5DC4">
        <w:rPr>
          <w:sz w:val="24"/>
          <w:szCs w:val="24"/>
        </w:rPr>
        <w:t xml:space="preserve"> </w:t>
      </w:r>
      <w:r w:rsidRPr="00D0333A">
        <w:rPr>
          <w:sz w:val="24"/>
          <w:szCs w:val="24"/>
        </w:rPr>
        <w:t xml:space="preserve">mm             </w:t>
      </w:r>
      <w:r w:rsidR="003A39A5" w:rsidRPr="00D0333A">
        <w:rPr>
          <w:sz w:val="24"/>
          <w:szCs w:val="24"/>
        </w:rPr>
        <w:t xml:space="preserve">     </w:t>
      </w:r>
      <w:r w:rsidR="003C5DC4">
        <w:rPr>
          <w:sz w:val="24"/>
          <w:szCs w:val="24"/>
        </w:rPr>
        <w:t>370</w:t>
      </w:r>
      <w:r w:rsidRPr="00D0333A">
        <w:rPr>
          <w:sz w:val="24"/>
          <w:szCs w:val="24"/>
        </w:rPr>
        <w:t xml:space="preserve"> m</w:t>
      </w:r>
      <w:r w:rsidRPr="00D0333A">
        <w:rPr>
          <w:sz w:val="24"/>
          <w:szCs w:val="24"/>
          <w:vertAlign w:val="superscript"/>
        </w:rPr>
        <w:t>2</w:t>
      </w:r>
    </w:p>
    <w:p w14:paraId="1780BFB2" w14:textId="77777777" w:rsidR="00D7528B" w:rsidRPr="00D0333A" w:rsidRDefault="00D7528B" w:rsidP="00D7528B">
      <w:pPr>
        <w:rPr>
          <w:sz w:val="24"/>
          <w:szCs w:val="24"/>
        </w:rPr>
      </w:pPr>
      <w:r w:rsidRPr="00D0333A">
        <w:rPr>
          <w:sz w:val="24"/>
          <w:szCs w:val="24"/>
        </w:rPr>
        <w:t>Asfaltový beton pro ložní vrstvy</w:t>
      </w:r>
      <w:r w:rsidR="00EE045E" w:rsidRPr="00D0333A">
        <w:rPr>
          <w:sz w:val="24"/>
          <w:szCs w:val="24"/>
        </w:rPr>
        <w:t xml:space="preserve"> </w:t>
      </w:r>
      <w:r w:rsidR="003A39A5" w:rsidRPr="00D0333A">
        <w:rPr>
          <w:sz w:val="24"/>
          <w:szCs w:val="24"/>
        </w:rPr>
        <w:t xml:space="preserve">MODIFIK </w:t>
      </w:r>
      <w:r w:rsidRPr="00D0333A">
        <w:rPr>
          <w:sz w:val="24"/>
          <w:szCs w:val="24"/>
        </w:rPr>
        <w:t>ACL 16+</w:t>
      </w:r>
      <w:r w:rsidR="0071413F" w:rsidRPr="00D0333A">
        <w:rPr>
          <w:sz w:val="24"/>
          <w:szCs w:val="24"/>
        </w:rPr>
        <w:t xml:space="preserve">, </w:t>
      </w:r>
      <w:proofErr w:type="gramStart"/>
      <w:r w:rsidR="0071413F" w:rsidRPr="00D0333A">
        <w:rPr>
          <w:sz w:val="24"/>
          <w:szCs w:val="24"/>
        </w:rPr>
        <w:t>16S</w:t>
      </w:r>
      <w:proofErr w:type="gramEnd"/>
      <w:r w:rsidRPr="00D0333A">
        <w:rPr>
          <w:sz w:val="24"/>
          <w:szCs w:val="24"/>
        </w:rPr>
        <w:t xml:space="preserve"> </w:t>
      </w:r>
      <w:proofErr w:type="spellStart"/>
      <w:r w:rsidRPr="00D0333A">
        <w:rPr>
          <w:sz w:val="24"/>
          <w:szCs w:val="24"/>
        </w:rPr>
        <w:t>tl</w:t>
      </w:r>
      <w:proofErr w:type="spellEnd"/>
      <w:r w:rsidRPr="00D0333A">
        <w:rPr>
          <w:sz w:val="24"/>
          <w:szCs w:val="24"/>
        </w:rPr>
        <w:t xml:space="preserve">.  </w:t>
      </w:r>
      <w:proofErr w:type="gramStart"/>
      <w:r w:rsidRPr="00D0333A">
        <w:rPr>
          <w:sz w:val="24"/>
          <w:szCs w:val="24"/>
        </w:rPr>
        <w:t>50mm</w:t>
      </w:r>
      <w:proofErr w:type="gramEnd"/>
      <w:r w:rsidRPr="00D0333A">
        <w:rPr>
          <w:sz w:val="24"/>
          <w:szCs w:val="24"/>
        </w:rPr>
        <w:t xml:space="preserve">    </w:t>
      </w:r>
      <w:r w:rsidR="0071413F" w:rsidRPr="00D0333A">
        <w:rPr>
          <w:sz w:val="24"/>
          <w:szCs w:val="24"/>
        </w:rPr>
        <w:t xml:space="preserve">                 </w:t>
      </w:r>
      <w:r w:rsidR="003C5DC4">
        <w:rPr>
          <w:sz w:val="24"/>
          <w:szCs w:val="24"/>
        </w:rPr>
        <w:t xml:space="preserve">    </w:t>
      </w:r>
      <w:r w:rsidR="003A39A5" w:rsidRPr="00D0333A">
        <w:rPr>
          <w:sz w:val="24"/>
          <w:szCs w:val="24"/>
        </w:rPr>
        <w:t xml:space="preserve"> </w:t>
      </w:r>
      <w:r w:rsidR="009654B3">
        <w:rPr>
          <w:sz w:val="24"/>
          <w:szCs w:val="24"/>
        </w:rPr>
        <w:t>3 330</w:t>
      </w:r>
      <w:r w:rsidRPr="00D0333A">
        <w:rPr>
          <w:sz w:val="24"/>
          <w:szCs w:val="24"/>
        </w:rPr>
        <w:t xml:space="preserve"> m</w:t>
      </w:r>
      <w:r w:rsidRPr="00D0333A">
        <w:rPr>
          <w:sz w:val="24"/>
          <w:szCs w:val="24"/>
          <w:vertAlign w:val="superscript"/>
        </w:rPr>
        <w:t>2</w:t>
      </w:r>
    </w:p>
    <w:p w14:paraId="4146D845" w14:textId="77777777" w:rsidR="00D7528B" w:rsidRPr="00D0333A" w:rsidRDefault="00D7528B" w:rsidP="00D7528B">
      <w:pPr>
        <w:rPr>
          <w:sz w:val="24"/>
          <w:szCs w:val="24"/>
        </w:rPr>
      </w:pPr>
      <w:r w:rsidRPr="00D0333A">
        <w:rPr>
          <w:sz w:val="24"/>
          <w:szCs w:val="24"/>
        </w:rPr>
        <w:t>Asfaltový beton pro obrusné vrstvy</w:t>
      </w:r>
      <w:r w:rsidR="003A39A5" w:rsidRPr="00D0333A">
        <w:rPr>
          <w:sz w:val="24"/>
          <w:szCs w:val="24"/>
        </w:rPr>
        <w:t xml:space="preserve"> MODIFIK</w:t>
      </w:r>
      <w:r w:rsidR="0071413F" w:rsidRPr="00D0333A">
        <w:rPr>
          <w:sz w:val="24"/>
          <w:szCs w:val="24"/>
        </w:rPr>
        <w:t xml:space="preserve"> </w:t>
      </w:r>
      <w:r w:rsidRPr="00D0333A">
        <w:rPr>
          <w:sz w:val="24"/>
          <w:szCs w:val="24"/>
        </w:rPr>
        <w:t>ACO 11+</w:t>
      </w:r>
      <w:r w:rsidR="0071413F" w:rsidRPr="00D0333A">
        <w:rPr>
          <w:sz w:val="24"/>
          <w:szCs w:val="24"/>
        </w:rPr>
        <w:t xml:space="preserve">, </w:t>
      </w:r>
      <w:proofErr w:type="gramStart"/>
      <w:r w:rsidR="0071413F" w:rsidRPr="00D0333A">
        <w:rPr>
          <w:sz w:val="24"/>
          <w:szCs w:val="24"/>
        </w:rPr>
        <w:t>11S</w:t>
      </w:r>
      <w:proofErr w:type="gramEnd"/>
      <w:r w:rsidRPr="00D0333A">
        <w:rPr>
          <w:sz w:val="24"/>
          <w:szCs w:val="24"/>
        </w:rPr>
        <w:t xml:space="preserve"> </w:t>
      </w:r>
      <w:proofErr w:type="spellStart"/>
      <w:r w:rsidRPr="00D0333A">
        <w:rPr>
          <w:sz w:val="24"/>
          <w:szCs w:val="24"/>
        </w:rPr>
        <w:t>tl</w:t>
      </w:r>
      <w:proofErr w:type="spellEnd"/>
      <w:r w:rsidRPr="00D0333A">
        <w:rPr>
          <w:sz w:val="24"/>
          <w:szCs w:val="24"/>
        </w:rPr>
        <w:t xml:space="preserve">.  </w:t>
      </w:r>
      <w:proofErr w:type="gramStart"/>
      <w:r w:rsidRPr="00D0333A">
        <w:rPr>
          <w:sz w:val="24"/>
          <w:szCs w:val="24"/>
        </w:rPr>
        <w:t>50mm</w:t>
      </w:r>
      <w:proofErr w:type="gramEnd"/>
      <w:r w:rsidRPr="00D0333A">
        <w:rPr>
          <w:sz w:val="24"/>
          <w:szCs w:val="24"/>
        </w:rPr>
        <w:t xml:space="preserve">          </w:t>
      </w:r>
      <w:r w:rsidR="005E6339" w:rsidRPr="00D0333A">
        <w:rPr>
          <w:sz w:val="24"/>
          <w:szCs w:val="24"/>
        </w:rPr>
        <w:t xml:space="preserve">    </w:t>
      </w:r>
      <w:r w:rsidR="009654B3">
        <w:rPr>
          <w:sz w:val="24"/>
          <w:szCs w:val="24"/>
        </w:rPr>
        <w:t xml:space="preserve">    3</w:t>
      </w:r>
      <w:r w:rsidR="0071413F" w:rsidRPr="00D0333A">
        <w:rPr>
          <w:sz w:val="24"/>
          <w:szCs w:val="24"/>
        </w:rPr>
        <w:t xml:space="preserve"> </w:t>
      </w:r>
      <w:r w:rsidR="009654B3">
        <w:rPr>
          <w:sz w:val="24"/>
          <w:szCs w:val="24"/>
        </w:rPr>
        <w:t>67</w:t>
      </w:r>
      <w:r w:rsidR="005E6339" w:rsidRPr="00D0333A">
        <w:rPr>
          <w:sz w:val="24"/>
          <w:szCs w:val="24"/>
        </w:rPr>
        <w:t>0</w:t>
      </w:r>
      <w:r w:rsidRPr="00D0333A">
        <w:rPr>
          <w:sz w:val="24"/>
          <w:szCs w:val="24"/>
        </w:rPr>
        <w:t xml:space="preserve"> m</w:t>
      </w:r>
      <w:r w:rsidRPr="00D0333A">
        <w:rPr>
          <w:sz w:val="24"/>
          <w:szCs w:val="24"/>
          <w:vertAlign w:val="superscript"/>
        </w:rPr>
        <w:t>2</w:t>
      </w:r>
    </w:p>
    <w:p w14:paraId="55E3A947" w14:textId="77777777" w:rsidR="00C25981" w:rsidRPr="00D0333A" w:rsidRDefault="00C25981" w:rsidP="00D7528B">
      <w:pPr>
        <w:rPr>
          <w:sz w:val="24"/>
          <w:szCs w:val="24"/>
        </w:rPr>
      </w:pPr>
      <w:proofErr w:type="spellStart"/>
      <w:r w:rsidRPr="00D0333A">
        <w:rPr>
          <w:sz w:val="24"/>
          <w:szCs w:val="24"/>
        </w:rPr>
        <w:t>Geo</w:t>
      </w:r>
      <w:r w:rsidR="007A16C0">
        <w:rPr>
          <w:sz w:val="24"/>
          <w:szCs w:val="24"/>
        </w:rPr>
        <w:t>mříž</w:t>
      </w:r>
      <w:proofErr w:type="spellEnd"/>
      <w:r w:rsidR="007A16C0">
        <w:rPr>
          <w:sz w:val="24"/>
          <w:szCs w:val="24"/>
        </w:rPr>
        <w:t xml:space="preserve">       </w:t>
      </w:r>
      <w:r w:rsidR="00E830AF" w:rsidRPr="00D0333A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9654B3">
        <w:rPr>
          <w:sz w:val="24"/>
          <w:szCs w:val="24"/>
        </w:rPr>
        <w:t>37</w:t>
      </w:r>
      <w:r w:rsidR="00E830AF" w:rsidRPr="00D0333A">
        <w:rPr>
          <w:sz w:val="24"/>
          <w:szCs w:val="24"/>
        </w:rPr>
        <w:t>0 m</w:t>
      </w:r>
      <w:r w:rsidR="00E830AF" w:rsidRPr="00D0333A">
        <w:rPr>
          <w:sz w:val="24"/>
          <w:szCs w:val="24"/>
          <w:vertAlign w:val="superscript"/>
        </w:rPr>
        <w:t>2</w:t>
      </w:r>
    </w:p>
    <w:p w14:paraId="19E1FD4F" w14:textId="77777777" w:rsidR="00E830AF" w:rsidRPr="00D0333A" w:rsidRDefault="00E830AF" w:rsidP="00D7528B">
      <w:pPr>
        <w:rPr>
          <w:sz w:val="24"/>
          <w:szCs w:val="24"/>
        </w:rPr>
      </w:pPr>
      <w:r w:rsidRPr="00D0333A">
        <w:rPr>
          <w:sz w:val="24"/>
          <w:szCs w:val="24"/>
        </w:rPr>
        <w:t xml:space="preserve">Vybourání dvouřádku ze žulových kostek (10 cm)                                                           </w:t>
      </w:r>
      <w:r w:rsidR="009654B3">
        <w:rPr>
          <w:sz w:val="24"/>
          <w:szCs w:val="24"/>
        </w:rPr>
        <w:t>93</w:t>
      </w:r>
      <w:r w:rsidRPr="00D0333A">
        <w:rPr>
          <w:sz w:val="24"/>
          <w:szCs w:val="24"/>
        </w:rPr>
        <w:t xml:space="preserve"> m</w:t>
      </w:r>
      <w:r w:rsidRPr="00D0333A">
        <w:rPr>
          <w:sz w:val="24"/>
          <w:szCs w:val="24"/>
          <w:vertAlign w:val="superscript"/>
        </w:rPr>
        <w:t>2</w:t>
      </w:r>
    </w:p>
    <w:p w14:paraId="0DBF847D" w14:textId="77777777" w:rsidR="009654B3" w:rsidRDefault="009654B3" w:rsidP="00D7528B">
      <w:pPr>
        <w:rPr>
          <w:sz w:val="24"/>
          <w:szCs w:val="24"/>
        </w:rPr>
      </w:pPr>
      <w:r>
        <w:rPr>
          <w:sz w:val="24"/>
          <w:szCs w:val="24"/>
        </w:rPr>
        <w:t>Vybourání silničních obrubníků s očištěním                                                                     205 m</w:t>
      </w:r>
    </w:p>
    <w:p w14:paraId="074A5926" w14:textId="77777777" w:rsidR="00E830AF" w:rsidRPr="00D0333A" w:rsidRDefault="004F4946" w:rsidP="00D7528B">
      <w:pPr>
        <w:rPr>
          <w:sz w:val="24"/>
          <w:szCs w:val="24"/>
        </w:rPr>
      </w:pPr>
      <w:r>
        <w:rPr>
          <w:sz w:val="24"/>
          <w:szCs w:val="24"/>
        </w:rPr>
        <w:t>Osa</w:t>
      </w:r>
      <w:r w:rsidR="00E830AF" w:rsidRPr="00D0333A">
        <w:rPr>
          <w:sz w:val="24"/>
          <w:szCs w:val="24"/>
        </w:rPr>
        <w:t xml:space="preserve">zení </w:t>
      </w:r>
      <w:r w:rsidR="009654B3">
        <w:rPr>
          <w:sz w:val="24"/>
          <w:szCs w:val="24"/>
        </w:rPr>
        <w:t xml:space="preserve">silničních obrubníků                              </w:t>
      </w:r>
      <w:r w:rsidR="00E830AF" w:rsidRPr="00D0333A">
        <w:rPr>
          <w:sz w:val="24"/>
          <w:szCs w:val="24"/>
        </w:rPr>
        <w:t xml:space="preserve">                                                                 </w:t>
      </w:r>
      <w:r w:rsidR="009654B3">
        <w:rPr>
          <w:sz w:val="24"/>
          <w:szCs w:val="24"/>
        </w:rPr>
        <w:t>2</w:t>
      </w:r>
      <w:r w:rsidR="00E830AF" w:rsidRPr="00D0333A">
        <w:rPr>
          <w:sz w:val="24"/>
          <w:szCs w:val="24"/>
        </w:rPr>
        <w:t>0</w:t>
      </w:r>
      <w:r w:rsidR="009654B3">
        <w:rPr>
          <w:sz w:val="24"/>
          <w:szCs w:val="24"/>
        </w:rPr>
        <w:t>5</w:t>
      </w:r>
      <w:r w:rsidR="00E830AF" w:rsidRPr="00D0333A">
        <w:rPr>
          <w:sz w:val="24"/>
          <w:szCs w:val="24"/>
        </w:rPr>
        <w:t xml:space="preserve"> m</w:t>
      </w:r>
    </w:p>
    <w:p w14:paraId="4A4AC0F3" w14:textId="77777777" w:rsidR="00D7528B" w:rsidRPr="00D0333A" w:rsidRDefault="00D7528B" w:rsidP="00D7528B">
      <w:pPr>
        <w:rPr>
          <w:sz w:val="24"/>
          <w:szCs w:val="24"/>
        </w:rPr>
      </w:pPr>
      <w:r w:rsidRPr="00D0333A">
        <w:rPr>
          <w:sz w:val="24"/>
          <w:szCs w:val="24"/>
        </w:rPr>
        <w:t xml:space="preserve">Řezání asfaltového krytu vozovek do </w:t>
      </w:r>
      <w:proofErr w:type="spellStart"/>
      <w:r w:rsidRPr="00D0333A">
        <w:rPr>
          <w:sz w:val="24"/>
          <w:szCs w:val="24"/>
        </w:rPr>
        <w:t>tl</w:t>
      </w:r>
      <w:proofErr w:type="spellEnd"/>
      <w:r w:rsidRPr="00D0333A">
        <w:rPr>
          <w:sz w:val="24"/>
          <w:szCs w:val="24"/>
        </w:rPr>
        <w:t xml:space="preserve">. 50 mm                                   </w:t>
      </w:r>
      <w:r w:rsidR="0071413F" w:rsidRPr="00D0333A">
        <w:rPr>
          <w:sz w:val="24"/>
          <w:szCs w:val="24"/>
        </w:rPr>
        <w:t xml:space="preserve">               </w:t>
      </w:r>
      <w:r w:rsidR="00563743" w:rsidRPr="00D0333A">
        <w:rPr>
          <w:sz w:val="24"/>
          <w:szCs w:val="24"/>
        </w:rPr>
        <w:t xml:space="preserve"> </w:t>
      </w:r>
      <w:r w:rsidR="0071413F" w:rsidRPr="00D0333A">
        <w:rPr>
          <w:sz w:val="24"/>
          <w:szCs w:val="24"/>
        </w:rPr>
        <w:t xml:space="preserve">     </w:t>
      </w:r>
      <w:r w:rsidR="00AD6FC4" w:rsidRPr="00D0333A">
        <w:rPr>
          <w:sz w:val="24"/>
          <w:szCs w:val="24"/>
        </w:rPr>
        <w:t xml:space="preserve"> </w:t>
      </w:r>
      <w:r w:rsidR="009654B3">
        <w:rPr>
          <w:sz w:val="24"/>
          <w:szCs w:val="24"/>
        </w:rPr>
        <w:t xml:space="preserve">    </w:t>
      </w:r>
      <w:r w:rsidR="00AD6FC4" w:rsidRPr="00D0333A">
        <w:rPr>
          <w:sz w:val="24"/>
          <w:szCs w:val="24"/>
        </w:rPr>
        <w:t xml:space="preserve"> </w:t>
      </w:r>
      <w:r w:rsidR="009654B3">
        <w:rPr>
          <w:sz w:val="24"/>
          <w:szCs w:val="24"/>
        </w:rPr>
        <w:t>650</w:t>
      </w:r>
      <w:r w:rsidRPr="00D0333A">
        <w:rPr>
          <w:sz w:val="24"/>
          <w:szCs w:val="24"/>
        </w:rPr>
        <w:t xml:space="preserve"> m</w:t>
      </w:r>
    </w:p>
    <w:p w14:paraId="30D90252" w14:textId="77777777" w:rsidR="00385BD5" w:rsidRPr="00D0333A" w:rsidRDefault="00385BD5" w:rsidP="00385BD5">
      <w:pPr>
        <w:rPr>
          <w:sz w:val="24"/>
          <w:szCs w:val="24"/>
        </w:rPr>
      </w:pPr>
      <w:r w:rsidRPr="00D0333A">
        <w:rPr>
          <w:sz w:val="24"/>
          <w:szCs w:val="24"/>
        </w:rPr>
        <w:t xml:space="preserve">Výplň spár asfaltem (pracovní </w:t>
      </w:r>
      <w:proofErr w:type="gramStart"/>
      <w:r w:rsidRPr="00D0333A">
        <w:rPr>
          <w:sz w:val="24"/>
          <w:szCs w:val="24"/>
        </w:rPr>
        <w:t xml:space="preserve">spáry)   </w:t>
      </w:r>
      <w:proofErr w:type="gramEnd"/>
      <w:r w:rsidRPr="00D0333A">
        <w:rPr>
          <w:sz w:val="24"/>
          <w:szCs w:val="24"/>
        </w:rPr>
        <w:t xml:space="preserve">        </w:t>
      </w:r>
      <w:r w:rsidR="00584025" w:rsidRPr="00D0333A">
        <w:rPr>
          <w:sz w:val="24"/>
          <w:szCs w:val="24"/>
        </w:rPr>
        <w:t xml:space="preserve">                          </w:t>
      </w:r>
      <w:r w:rsidR="004F4946">
        <w:rPr>
          <w:sz w:val="24"/>
          <w:szCs w:val="24"/>
        </w:rPr>
        <w:t xml:space="preserve">  </w:t>
      </w:r>
      <w:r w:rsidR="00584025" w:rsidRPr="00D0333A">
        <w:rPr>
          <w:sz w:val="24"/>
          <w:szCs w:val="24"/>
        </w:rPr>
        <w:t xml:space="preserve">    </w:t>
      </w:r>
      <w:r w:rsidRPr="00D0333A">
        <w:rPr>
          <w:sz w:val="24"/>
          <w:szCs w:val="24"/>
        </w:rPr>
        <w:t xml:space="preserve">                         </w:t>
      </w:r>
      <w:r w:rsidR="00563743" w:rsidRPr="00D0333A">
        <w:rPr>
          <w:sz w:val="24"/>
          <w:szCs w:val="24"/>
        </w:rPr>
        <w:t xml:space="preserve"> </w:t>
      </w:r>
      <w:r w:rsidRPr="00D0333A">
        <w:rPr>
          <w:sz w:val="24"/>
          <w:szCs w:val="24"/>
        </w:rPr>
        <w:t xml:space="preserve">    </w:t>
      </w:r>
      <w:r w:rsidR="0052281D" w:rsidRPr="00D0333A">
        <w:rPr>
          <w:sz w:val="24"/>
          <w:szCs w:val="24"/>
        </w:rPr>
        <w:t xml:space="preserve"> </w:t>
      </w:r>
      <w:r w:rsidR="00AD6FC4" w:rsidRPr="00D0333A">
        <w:rPr>
          <w:sz w:val="24"/>
          <w:szCs w:val="24"/>
        </w:rPr>
        <w:t xml:space="preserve">  </w:t>
      </w:r>
      <w:r w:rsidR="009654B3">
        <w:rPr>
          <w:sz w:val="24"/>
          <w:szCs w:val="24"/>
        </w:rPr>
        <w:t xml:space="preserve">    650</w:t>
      </w:r>
      <w:r w:rsidRPr="00D0333A">
        <w:rPr>
          <w:sz w:val="24"/>
          <w:szCs w:val="24"/>
        </w:rPr>
        <w:t xml:space="preserve"> m</w:t>
      </w:r>
    </w:p>
    <w:p w14:paraId="103AC7AD" w14:textId="77777777" w:rsidR="00440AE0" w:rsidRPr="00D0333A" w:rsidRDefault="00440AE0" w:rsidP="00D7528B">
      <w:pPr>
        <w:rPr>
          <w:sz w:val="24"/>
          <w:szCs w:val="24"/>
        </w:rPr>
      </w:pPr>
      <w:r w:rsidRPr="00D0333A">
        <w:rPr>
          <w:sz w:val="24"/>
          <w:szCs w:val="24"/>
        </w:rPr>
        <w:t xml:space="preserve">Ošetření mrazových trhlin (s prořezáním a </w:t>
      </w:r>
      <w:proofErr w:type="gramStart"/>
      <w:r w:rsidRPr="00D0333A">
        <w:rPr>
          <w:sz w:val="24"/>
          <w:szCs w:val="24"/>
        </w:rPr>
        <w:t xml:space="preserve">zalitím)   </w:t>
      </w:r>
      <w:proofErr w:type="gramEnd"/>
      <w:r w:rsidRPr="00D0333A">
        <w:rPr>
          <w:sz w:val="24"/>
          <w:szCs w:val="24"/>
        </w:rPr>
        <w:t xml:space="preserve">                                                  </w:t>
      </w:r>
      <w:r w:rsidR="009654B3">
        <w:rPr>
          <w:sz w:val="24"/>
          <w:szCs w:val="24"/>
        </w:rPr>
        <w:t xml:space="preserve"> </w:t>
      </w:r>
      <w:r w:rsidRPr="00D0333A">
        <w:rPr>
          <w:sz w:val="24"/>
          <w:szCs w:val="24"/>
        </w:rPr>
        <w:t xml:space="preserve"> </w:t>
      </w:r>
      <w:r w:rsidR="009654B3">
        <w:rPr>
          <w:sz w:val="24"/>
          <w:szCs w:val="24"/>
        </w:rPr>
        <w:t>2</w:t>
      </w:r>
      <w:r w:rsidRPr="00D0333A">
        <w:rPr>
          <w:sz w:val="24"/>
          <w:szCs w:val="24"/>
        </w:rPr>
        <w:t>00 m</w:t>
      </w:r>
    </w:p>
    <w:p w14:paraId="3A0B010E" w14:textId="77777777" w:rsidR="00D7528B" w:rsidRPr="00D0333A" w:rsidRDefault="00D7528B" w:rsidP="00D7528B">
      <w:pPr>
        <w:rPr>
          <w:sz w:val="24"/>
          <w:szCs w:val="24"/>
        </w:rPr>
      </w:pPr>
      <w:r w:rsidRPr="00D0333A">
        <w:rPr>
          <w:sz w:val="24"/>
          <w:szCs w:val="24"/>
        </w:rPr>
        <w:t xml:space="preserve">Vodorovné dopravní značení </w:t>
      </w:r>
      <w:r w:rsidR="00385BD5" w:rsidRPr="00D0333A">
        <w:rPr>
          <w:sz w:val="24"/>
          <w:szCs w:val="24"/>
        </w:rPr>
        <w:t xml:space="preserve">barvou                                                                    </w:t>
      </w:r>
      <w:r w:rsidRPr="00D0333A">
        <w:rPr>
          <w:sz w:val="24"/>
          <w:szCs w:val="24"/>
        </w:rPr>
        <w:t xml:space="preserve">     </w:t>
      </w:r>
      <w:r w:rsidR="00385BD5" w:rsidRPr="00D0333A">
        <w:rPr>
          <w:sz w:val="24"/>
          <w:szCs w:val="24"/>
        </w:rPr>
        <w:t xml:space="preserve"> </w:t>
      </w:r>
      <w:r w:rsidR="00BF0FF4">
        <w:rPr>
          <w:sz w:val="24"/>
          <w:szCs w:val="24"/>
        </w:rPr>
        <w:t>303</w:t>
      </w:r>
      <w:r w:rsidR="00563743" w:rsidRPr="00D0333A">
        <w:rPr>
          <w:sz w:val="24"/>
          <w:szCs w:val="24"/>
        </w:rPr>
        <w:t>,</w:t>
      </w:r>
      <w:r w:rsidR="00BF0FF4">
        <w:rPr>
          <w:sz w:val="24"/>
          <w:szCs w:val="24"/>
        </w:rPr>
        <w:t>2</w:t>
      </w:r>
      <w:r w:rsidR="00563743" w:rsidRPr="00D0333A">
        <w:rPr>
          <w:sz w:val="24"/>
          <w:szCs w:val="24"/>
        </w:rPr>
        <w:t>5</w:t>
      </w:r>
      <w:r w:rsidRPr="00D0333A">
        <w:rPr>
          <w:sz w:val="24"/>
          <w:szCs w:val="24"/>
        </w:rPr>
        <w:t xml:space="preserve"> m</w:t>
      </w:r>
      <w:r w:rsidRPr="00D0333A">
        <w:rPr>
          <w:sz w:val="24"/>
          <w:szCs w:val="24"/>
          <w:vertAlign w:val="superscript"/>
        </w:rPr>
        <w:t>2</w:t>
      </w:r>
    </w:p>
    <w:p w14:paraId="53343B52" w14:textId="77777777" w:rsidR="00385BD5" w:rsidRPr="00D0333A" w:rsidRDefault="00385BD5" w:rsidP="00385BD5">
      <w:pPr>
        <w:rPr>
          <w:sz w:val="24"/>
          <w:szCs w:val="24"/>
        </w:rPr>
      </w:pPr>
      <w:r w:rsidRPr="00D0333A">
        <w:rPr>
          <w:sz w:val="24"/>
          <w:szCs w:val="24"/>
        </w:rPr>
        <w:t xml:space="preserve">Vodorovné dopravní značení plastem strukturální nehlučné                                </w:t>
      </w:r>
      <w:r w:rsidR="002075EF" w:rsidRPr="00D0333A">
        <w:rPr>
          <w:sz w:val="24"/>
          <w:szCs w:val="24"/>
        </w:rPr>
        <w:t xml:space="preserve"> </w:t>
      </w:r>
      <w:r w:rsidR="00BF0FF4">
        <w:rPr>
          <w:sz w:val="24"/>
          <w:szCs w:val="24"/>
        </w:rPr>
        <w:t>303</w:t>
      </w:r>
      <w:r w:rsidR="004911D5" w:rsidRPr="00D0333A">
        <w:rPr>
          <w:sz w:val="24"/>
          <w:szCs w:val="24"/>
        </w:rPr>
        <w:t>,</w:t>
      </w:r>
      <w:r w:rsidR="00BF0FF4">
        <w:rPr>
          <w:sz w:val="24"/>
          <w:szCs w:val="24"/>
        </w:rPr>
        <w:t>2</w:t>
      </w:r>
      <w:r w:rsidR="00563743" w:rsidRPr="00D0333A">
        <w:rPr>
          <w:sz w:val="24"/>
          <w:szCs w:val="24"/>
        </w:rPr>
        <w:t>5</w:t>
      </w:r>
      <w:r w:rsidRPr="00D0333A">
        <w:rPr>
          <w:sz w:val="24"/>
          <w:szCs w:val="24"/>
        </w:rPr>
        <w:t xml:space="preserve"> m</w:t>
      </w:r>
      <w:r w:rsidRPr="00D0333A">
        <w:rPr>
          <w:sz w:val="24"/>
          <w:szCs w:val="24"/>
          <w:vertAlign w:val="superscript"/>
        </w:rPr>
        <w:t>2</w:t>
      </w:r>
    </w:p>
    <w:p w14:paraId="09B82026" w14:textId="62937B24" w:rsidR="00590BEB" w:rsidRPr="00E64356" w:rsidRDefault="000D4892" w:rsidP="00590BEB">
      <w:pPr>
        <w:jc w:val="center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1676D69" wp14:editId="2B45EF2B">
            <wp:extent cx="8713109" cy="5086295"/>
            <wp:effectExtent l="381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86284" cy="512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0BEB" w:rsidRPr="00E643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139DB" w14:textId="77777777" w:rsidR="009B7C49" w:rsidRDefault="009B7C49" w:rsidP="00F3147E">
      <w:pPr>
        <w:spacing w:after="0" w:line="240" w:lineRule="auto"/>
      </w:pPr>
      <w:r>
        <w:separator/>
      </w:r>
    </w:p>
  </w:endnote>
  <w:endnote w:type="continuationSeparator" w:id="0">
    <w:p w14:paraId="4CB087A9" w14:textId="77777777" w:rsidR="009B7C49" w:rsidRDefault="009B7C49" w:rsidP="00F3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F8D38" w14:textId="77777777" w:rsidR="00163A52" w:rsidRDefault="00163A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54E87" w14:textId="77777777" w:rsidR="00163A52" w:rsidRDefault="00163A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E714B" w14:textId="77777777" w:rsidR="00163A52" w:rsidRDefault="00163A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3B7A2" w14:textId="77777777" w:rsidR="009B7C49" w:rsidRDefault="009B7C49" w:rsidP="00F3147E">
      <w:pPr>
        <w:spacing w:after="0" w:line="240" w:lineRule="auto"/>
      </w:pPr>
      <w:r>
        <w:separator/>
      </w:r>
    </w:p>
  </w:footnote>
  <w:footnote w:type="continuationSeparator" w:id="0">
    <w:p w14:paraId="38268B0A" w14:textId="77777777" w:rsidR="009B7C49" w:rsidRDefault="009B7C49" w:rsidP="00F31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20C70" w14:textId="77777777" w:rsidR="00163A52" w:rsidRDefault="00163A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E485F" w14:textId="444C76EE" w:rsidR="00F3147E" w:rsidRPr="00D7528B" w:rsidRDefault="000F2FAD">
    <w:pPr>
      <w:pStyle w:val="Zhlav"/>
      <w:rPr>
        <w:rFonts w:ascii="Arial" w:hAnsi="Arial" w:cs="Arial"/>
        <w:color w:val="A6A6A6" w:themeColor="background1" w:themeShade="A6"/>
        <w:sz w:val="28"/>
        <w:szCs w:val="28"/>
      </w:rPr>
    </w:pPr>
    <w:r>
      <w:rPr>
        <w:rFonts w:ascii="Arial" w:hAnsi="Arial" w:cs="Arial"/>
        <w:color w:val="A6A6A6" w:themeColor="background1" w:themeShade="A6"/>
        <w:sz w:val="28"/>
        <w:szCs w:val="28"/>
      </w:rPr>
      <w:t>I</w:t>
    </w:r>
    <w:r w:rsidR="00F3147E" w:rsidRPr="00161BB6">
      <w:rPr>
        <w:rFonts w:ascii="Arial" w:hAnsi="Arial" w:cs="Arial"/>
        <w:color w:val="A6A6A6" w:themeColor="background1" w:themeShade="A6"/>
        <w:sz w:val="28"/>
        <w:szCs w:val="28"/>
      </w:rPr>
      <w:t>II/</w:t>
    </w:r>
    <w:r>
      <w:rPr>
        <w:rFonts w:ascii="Arial" w:hAnsi="Arial" w:cs="Arial"/>
        <w:color w:val="A6A6A6" w:themeColor="background1" w:themeShade="A6"/>
        <w:sz w:val="28"/>
        <w:szCs w:val="28"/>
      </w:rPr>
      <w:t>15272</w:t>
    </w:r>
    <w:r w:rsidR="00F3147E" w:rsidRPr="00161BB6">
      <w:rPr>
        <w:rFonts w:ascii="Arial" w:hAnsi="Arial" w:cs="Arial"/>
        <w:color w:val="A6A6A6" w:themeColor="background1" w:themeShade="A6"/>
        <w:sz w:val="28"/>
        <w:szCs w:val="28"/>
      </w:rPr>
      <w:t xml:space="preserve"> </w:t>
    </w:r>
    <w:r w:rsidR="00D7528B">
      <w:rPr>
        <w:rFonts w:ascii="Arial" w:hAnsi="Arial" w:cs="Arial"/>
        <w:color w:val="A6A6A6" w:themeColor="background1" w:themeShade="A6"/>
        <w:sz w:val="28"/>
        <w:szCs w:val="28"/>
      </w:rPr>
      <w:t xml:space="preserve">Brno, </w:t>
    </w:r>
    <w:r w:rsidR="00163A52">
      <w:rPr>
        <w:rFonts w:ascii="Arial" w:hAnsi="Arial" w:cs="Arial"/>
        <w:color w:val="A6A6A6" w:themeColor="background1" w:themeShade="A6"/>
        <w:sz w:val="28"/>
        <w:szCs w:val="28"/>
      </w:rPr>
      <w:t xml:space="preserve">ul. </w:t>
    </w:r>
    <w:r>
      <w:rPr>
        <w:rFonts w:ascii="Arial" w:hAnsi="Arial" w:cs="Arial"/>
        <w:color w:val="A6A6A6" w:themeColor="background1" w:themeShade="A6"/>
        <w:sz w:val="28"/>
        <w:szCs w:val="28"/>
      </w:rPr>
      <w:t xml:space="preserve">Libušina </w:t>
    </w:r>
    <w:r>
      <w:rPr>
        <w:rFonts w:ascii="Arial" w:hAnsi="Arial" w:cs="Arial"/>
        <w:color w:val="A6A6A6" w:themeColor="background1" w:themeShade="A6"/>
        <w:sz w:val="28"/>
        <w:szCs w:val="28"/>
      </w:rPr>
      <w:t>třída</w:t>
    </w:r>
    <w:bookmarkStart w:id="0" w:name="_GoBack"/>
    <w:bookmarkEnd w:id="0"/>
    <w:r w:rsidR="00163A52">
      <w:rPr>
        <w:rFonts w:ascii="Arial" w:hAnsi="Arial" w:cs="Arial"/>
        <w:color w:val="A6A6A6" w:themeColor="background1" w:themeShade="A6"/>
        <w:sz w:val="28"/>
        <w:szCs w:val="28"/>
      </w:rPr>
      <w:t xml:space="preserve">            </w:t>
    </w:r>
    <w:r w:rsidR="00D7528B">
      <w:rPr>
        <w:rFonts w:ascii="Arial" w:hAnsi="Arial" w:cs="Arial"/>
        <w:color w:val="A6A6A6" w:themeColor="background1" w:themeShade="A6"/>
        <w:sz w:val="28"/>
        <w:szCs w:val="28"/>
      </w:rPr>
      <w:t xml:space="preserve"> </w:t>
    </w:r>
    <w:r w:rsidR="00F3147E" w:rsidRPr="00161BB6">
      <w:rPr>
        <w:rFonts w:ascii="Arial" w:hAnsi="Arial" w:cs="Arial"/>
        <w:color w:val="A6A6A6" w:themeColor="background1" w:themeShade="A6"/>
        <w:sz w:val="28"/>
        <w:szCs w:val="28"/>
      </w:rPr>
      <w:t xml:space="preserve">  </w:t>
    </w:r>
    <w:r w:rsidR="00161BB6">
      <w:rPr>
        <w:rFonts w:ascii="Arial" w:hAnsi="Arial" w:cs="Arial"/>
        <w:color w:val="A6A6A6" w:themeColor="background1" w:themeShade="A6"/>
        <w:sz w:val="28"/>
        <w:szCs w:val="28"/>
      </w:rPr>
      <w:t xml:space="preserve">      </w:t>
    </w:r>
    <w:r w:rsidR="00F3147E" w:rsidRPr="00161BB6">
      <w:rPr>
        <w:rFonts w:ascii="Arial" w:hAnsi="Arial" w:cs="Arial"/>
        <w:color w:val="A6A6A6" w:themeColor="background1" w:themeShade="A6"/>
        <w:sz w:val="28"/>
        <w:szCs w:val="28"/>
      </w:rPr>
      <w:t xml:space="preserve"> Průvodní technická zpráva</w:t>
    </w:r>
    <w:r w:rsidR="00F3147E" w:rsidRPr="00161BB6">
      <w:rPr>
        <w:rFonts w:ascii="Arial" w:hAnsi="Arial" w:cs="Arial"/>
        <w:color w:val="808080" w:themeColor="background1" w:themeShade="80"/>
        <w:sz w:val="28"/>
        <w:szCs w:val="28"/>
      </w:rPr>
      <w:tab/>
    </w:r>
  </w:p>
  <w:p w14:paraId="678B2745" w14:textId="77777777" w:rsidR="00F3147E" w:rsidRPr="00F3147E" w:rsidRDefault="00F3147E" w:rsidP="00F3147E">
    <w:pPr>
      <w:pStyle w:val="Zhlav"/>
      <w:jc w:val="center"/>
      <w:rPr>
        <w:color w:val="808080" w:themeColor="background1" w:themeShade="80"/>
        <w:sz w:val="28"/>
        <w:szCs w:val="28"/>
      </w:rPr>
    </w:pPr>
    <w:r>
      <w:rPr>
        <w:noProof/>
        <w:color w:val="FFFFFF" w:themeColor="background1"/>
        <w:sz w:val="28"/>
        <w:szCs w:val="28"/>
      </w:rPr>
      <w:drawing>
        <wp:inline distT="0" distB="0" distL="0" distR="0" wp14:anchorId="14570EA5" wp14:editId="6AD97B9F">
          <wp:extent cx="2190750" cy="684529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barev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355" cy="708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00F76" w14:textId="77777777" w:rsidR="00163A52" w:rsidRDefault="00163A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E73DE"/>
    <w:multiLevelType w:val="hybridMultilevel"/>
    <w:tmpl w:val="8468FEE2"/>
    <w:lvl w:ilvl="0" w:tplc="19D69E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2D22"/>
    <w:multiLevelType w:val="hybridMultilevel"/>
    <w:tmpl w:val="9D287BAC"/>
    <w:lvl w:ilvl="0" w:tplc="0AAA5942">
      <w:start w:val="1"/>
      <w:numFmt w:val="upperLetter"/>
      <w:lvlText w:val="%1."/>
      <w:lvlJc w:val="left"/>
      <w:pPr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62692F"/>
    <w:multiLevelType w:val="hybridMultilevel"/>
    <w:tmpl w:val="0764EE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C41DB"/>
    <w:multiLevelType w:val="hybridMultilevel"/>
    <w:tmpl w:val="650C1B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7E"/>
    <w:rsid w:val="00067ABB"/>
    <w:rsid w:val="00067C78"/>
    <w:rsid w:val="00090064"/>
    <w:rsid w:val="00094DA3"/>
    <w:rsid w:val="000B5DEF"/>
    <w:rsid w:val="000D4892"/>
    <w:rsid w:val="000F2FAD"/>
    <w:rsid w:val="001041E1"/>
    <w:rsid w:val="00151188"/>
    <w:rsid w:val="00161BB6"/>
    <w:rsid w:val="00163A52"/>
    <w:rsid w:val="00164735"/>
    <w:rsid w:val="00195A47"/>
    <w:rsid w:val="001A2103"/>
    <w:rsid w:val="001C7F1F"/>
    <w:rsid w:val="0020023B"/>
    <w:rsid w:val="002075EF"/>
    <w:rsid w:val="002156EA"/>
    <w:rsid w:val="0025198F"/>
    <w:rsid w:val="0030778F"/>
    <w:rsid w:val="003649CF"/>
    <w:rsid w:val="00385BD5"/>
    <w:rsid w:val="00397D5E"/>
    <w:rsid w:val="003A39A5"/>
    <w:rsid w:val="003C5DC4"/>
    <w:rsid w:val="003D1740"/>
    <w:rsid w:val="003F5E07"/>
    <w:rsid w:val="00407024"/>
    <w:rsid w:val="004236D9"/>
    <w:rsid w:val="00423798"/>
    <w:rsid w:val="00426312"/>
    <w:rsid w:val="00431342"/>
    <w:rsid w:val="00440AE0"/>
    <w:rsid w:val="00462923"/>
    <w:rsid w:val="004911D5"/>
    <w:rsid w:val="004B2E25"/>
    <w:rsid w:val="004B5092"/>
    <w:rsid w:val="004C24B3"/>
    <w:rsid w:val="004E1652"/>
    <w:rsid w:val="004E5426"/>
    <w:rsid w:val="004E624B"/>
    <w:rsid w:val="004F4946"/>
    <w:rsid w:val="0052281D"/>
    <w:rsid w:val="00542935"/>
    <w:rsid w:val="00552535"/>
    <w:rsid w:val="00560105"/>
    <w:rsid w:val="00563743"/>
    <w:rsid w:val="00565B0C"/>
    <w:rsid w:val="00584025"/>
    <w:rsid w:val="00590BEB"/>
    <w:rsid w:val="005E6339"/>
    <w:rsid w:val="005F7D94"/>
    <w:rsid w:val="0061623D"/>
    <w:rsid w:val="00663B22"/>
    <w:rsid w:val="00675AD7"/>
    <w:rsid w:val="00677EA3"/>
    <w:rsid w:val="00684C37"/>
    <w:rsid w:val="00691E50"/>
    <w:rsid w:val="0071413F"/>
    <w:rsid w:val="007241EA"/>
    <w:rsid w:val="00742E59"/>
    <w:rsid w:val="00745F09"/>
    <w:rsid w:val="007506B4"/>
    <w:rsid w:val="007546B4"/>
    <w:rsid w:val="00763415"/>
    <w:rsid w:val="00786505"/>
    <w:rsid w:val="007A16C0"/>
    <w:rsid w:val="007A6D59"/>
    <w:rsid w:val="007A7939"/>
    <w:rsid w:val="007C19DD"/>
    <w:rsid w:val="007F0D36"/>
    <w:rsid w:val="007F7E6A"/>
    <w:rsid w:val="0082688C"/>
    <w:rsid w:val="00833301"/>
    <w:rsid w:val="00834A7D"/>
    <w:rsid w:val="008552B5"/>
    <w:rsid w:val="00872115"/>
    <w:rsid w:val="0089731B"/>
    <w:rsid w:val="008D551C"/>
    <w:rsid w:val="00912721"/>
    <w:rsid w:val="00930C11"/>
    <w:rsid w:val="009654B3"/>
    <w:rsid w:val="0098035D"/>
    <w:rsid w:val="009B6BF8"/>
    <w:rsid w:val="009B7C49"/>
    <w:rsid w:val="009D67DC"/>
    <w:rsid w:val="009F3B24"/>
    <w:rsid w:val="00A13805"/>
    <w:rsid w:val="00A32603"/>
    <w:rsid w:val="00A523B6"/>
    <w:rsid w:val="00A63D3C"/>
    <w:rsid w:val="00A76C7E"/>
    <w:rsid w:val="00A95AD2"/>
    <w:rsid w:val="00AD6FC4"/>
    <w:rsid w:val="00AE1AA3"/>
    <w:rsid w:val="00B47FD1"/>
    <w:rsid w:val="00B52759"/>
    <w:rsid w:val="00B66004"/>
    <w:rsid w:val="00B7010F"/>
    <w:rsid w:val="00BA5EE0"/>
    <w:rsid w:val="00BF0FF4"/>
    <w:rsid w:val="00BF4487"/>
    <w:rsid w:val="00C153FA"/>
    <w:rsid w:val="00C20DCB"/>
    <w:rsid w:val="00C25981"/>
    <w:rsid w:val="00C6691D"/>
    <w:rsid w:val="00C71EF7"/>
    <w:rsid w:val="00C9179E"/>
    <w:rsid w:val="00C93022"/>
    <w:rsid w:val="00C942DC"/>
    <w:rsid w:val="00CA300A"/>
    <w:rsid w:val="00CB7B44"/>
    <w:rsid w:val="00CE66F9"/>
    <w:rsid w:val="00D0333A"/>
    <w:rsid w:val="00D04921"/>
    <w:rsid w:val="00D22680"/>
    <w:rsid w:val="00D229A3"/>
    <w:rsid w:val="00D45371"/>
    <w:rsid w:val="00D53097"/>
    <w:rsid w:val="00D66610"/>
    <w:rsid w:val="00D70048"/>
    <w:rsid w:val="00D73EE8"/>
    <w:rsid w:val="00D7528B"/>
    <w:rsid w:val="00DC14A1"/>
    <w:rsid w:val="00DC5856"/>
    <w:rsid w:val="00E367F7"/>
    <w:rsid w:val="00E63BE8"/>
    <w:rsid w:val="00E64356"/>
    <w:rsid w:val="00E75F56"/>
    <w:rsid w:val="00E830AF"/>
    <w:rsid w:val="00EB1C98"/>
    <w:rsid w:val="00EE045E"/>
    <w:rsid w:val="00F06F77"/>
    <w:rsid w:val="00F1522A"/>
    <w:rsid w:val="00F3147E"/>
    <w:rsid w:val="00F354BD"/>
    <w:rsid w:val="00F64836"/>
    <w:rsid w:val="00F65DDF"/>
    <w:rsid w:val="00F72C77"/>
    <w:rsid w:val="00FC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CB669"/>
  <w15:chartTrackingRefBased/>
  <w15:docId w15:val="{DC25C978-2F64-4F9D-9B9F-BF7FF63D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47E"/>
  </w:style>
  <w:style w:type="paragraph" w:styleId="Zpat">
    <w:name w:val="footer"/>
    <w:basedOn w:val="Normln"/>
    <w:link w:val="ZpatChar"/>
    <w:uiPriority w:val="99"/>
    <w:unhideWhenUsed/>
    <w:rsid w:val="00F3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47E"/>
  </w:style>
  <w:style w:type="paragraph" w:styleId="Odstavecseseznamem">
    <w:name w:val="List Paragraph"/>
    <w:basedOn w:val="Normln"/>
    <w:uiPriority w:val="34"/>
    <w:qFormat/>
    <w:rsid w:val="004C2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f9279c-8a05-42de-9c20-be01609c7c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2519F48FD244AAC30EE14B3BCEB60" ma:contentTypeVersion="17" ma:contentTypeDescription="Vytvoří nový dokument" ma:contentTypeScope="" ma:versionID="8c4053f16d953687ec5c05a532b0d9a4">
  <xsd:schema xmlns:xsd="http://www.w3.org/2001/XMLSchema" xmlns:xs="http://www.w3.org/2001/XMLSchema" xmlns:p="http://schemas.microsoft.com/office/2006/metadata/properties" xmlns:ns3="36c4a822-1744-442b-b899-c44637138b37" xmlns:ns4="54f9279c-8a05-42de-9c20-be01609c7c37" targetNamespace="http://schemas.microsoft.com/office/2006/metadata/properties" ma:root="true" ma:fieldsID="8abc6f64f0a21c713f2bd465aea14515" ns3:_="" ns4:_="">
    <xsd:import namespace="36c4a822-1744-442b-b899-c44637138b37"/>
    <xsd:import namespace="54f9279c-8a05-42de-9c20-be01609c7c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4a822-1744-442b-b899-c4463713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9279c-8a05-42de-9c20-be01609c7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9CD86-41AD-4A99-A275-FEB0B13F61E4}">
  <ds:schemaRefs>
    <ds:schemaRef ds:uri="http://schemas.microsoft.com/office/2006/metadata/properties"/>
    <ds:schemaRef ds:uri="http://schemas.microsoft.com/office/infopath/2007/PartnerControls"/>
    <ds:schemaRef ds:uri="54f9279c-8a05-42de-9c20-be01609c7c37"/>
  </ds:schemaRefs>
</ds:datastoreItem>
</file>

<file path=customXml/itemProps2.xml><?xml version="1.0" encoding="utf-8"?>
<ds:datastoreItem xmlns:ds="http://schemas.openxmlformats.org/officeDocument/2006/customXml" ds:itemID="{B5BD70E6-6351-4AA7-A002-7059CD609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4a822-1744-442b-b899-c44637138b37"/>
    <ds:schemaRef ds:uri="54f9279c-8a05-42de-9c20-be01609c7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68716-9F5C-414C-A180-182D8C938B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855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a údržba silnic Jihomoravského kraje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 Václav</dc:creator>
  <cp:keywords/>
  <dc:description/>
  <cp:lastModifiedBy>Čuma Libor</cp:lastModifiedBy>
  <cp:revision>6</cp:revision>
  <dcterms:created xsi:type="dcterms:W3CDTF">2025-11-26T11:32:00Z</dcterms:created>
  <dcterms:modified xsi:type="dcterms:W3CDTF">2025-12-01T08:06:00Z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0x0101000582519F48FD244AAC30EE14B3BCEB60</vt:lpwstr>
  </property>
</Properties>
</file>