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B22F" w14:textId="3FE2ECBB" w:rsidR="005958F2" w:rsidRPr="0075468E" w:rsidRDefault="001F39F5" w:rsidP="0012671F">
      <w:pPr>
        <w:pStyle w:val="Nadpis1"/>
        <w:rPr>
          <w:i/>
          <w:iCs/>
        </w:rPr>
      </w:pPr>
      <w:bookmarkStart w:id="0" w:name="_Toc167956254"/>
      <w:r w:rsidRPr="0084019C">
        <w:t>Po</w:t>
      </w:r>
      <w:r w:rsidR="0012671F">
        <w:t>pis procesů a po</w:t>
      </w:r>
      <w:r w:rsidRPr="0084019C">
        <w:t>žadavk</w:t>
      </w:r>
      <w:r w:rsidR="00EA0A51">
        <w:t>ů</w:t>
      </w:r>
      <w:r w:rsidRPr="0084019C">
        <w:t xml:space="preserve"> na funkcionalitu </w:t>
      </w:r>
      <w:r w:rsidR="00EA0A51">
        <w:t xml:space="preserve">Skladového </w:t>
      </w:r>
      <w:r w:rsidR="0012671F">
        <w:t>informačního systému</w:t>
      </w:r>
      <w:bookmarkEnd w:id="0"/>
    </w:p>
    <w:p w14:paraId="5663CB50" w14:textId="77777777" w:rsidR="00B97C4E" w:rsidRDefault="00B97C4E" w:rsidP="005958F2">
      <w:pPr>
        <w:rPr>
          <w:b/>
          <w:bCs/>
        </w:rPr>
      </w:pPr>
      <w:bookmarkStart w:id="1" w:name="_Toc167956255"/>
    </w:p>
    <w:p w14:paraId="0C4E3DD3" w14:textId="197FC98C" w:rsidR="005958F2" w:rsidRDefault="005958F2" w:rsidP="005958F2">
      <w:r>
        <w:rPr>
          <w:b/>
          <w:bCs/>
        </w:rPr>
        <w:t>Obsah</w:t>
      </w:r>
      <w:r w:rsidRPr="001F39F5">
        <w:rPr>
          <w:b/>
          <w:bCs/>
        </w:rPr>
        <w:t xml:space="preserve">: </w:t>
      </w:r>
    </w:p>
    <w:bookmarkEnd w:id="1"/>
    <w:p w14:paraId="5C5BD6E9" w14:textId="322FD33F" w:rsidR="00F93C6C" w:rsidRDefault="00D71576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rFonts w:asciiTheme="majorHAnsi" w:hAnsiTheme="majorHAnsi"/>
          <w:b w:val="0"/>
          <w:bCs w:val="0"/>
          <w:caps/>
          <w:sz w:val="24"/>
          <w:szCs w:val="24"/>
        </w:rPr>
        <w:fldChar w:fldCharType="begin"/>
      </w:r>
      <w:r>
        <w:rPr>
          <w:rFonts w:asciiTheme="majorHAnsi" w:hAnsiTheme="majorHAnsi"/>
          <w:caps/>
          <w:sz w:val="24"/>
          <w:szCs w:val="24"/>
        </w:rPr>
        <w:instrText xml:space="preserve"> TOC \o "2-3" \u </w:instrText>
      </w:r>
      <w:r>
        <w:rPr>
          <w:rFonts w:asciiTheme="majorHAnsi" w:hAnsiTheme="majorHAnsi"/>
          <w:b w:val="0"/>
          <w:bCs w:val="0"/>
          <w:caps/>
          <w:sz w:val="24"/>
          <w:szCs w:val="24"/>
        </w:rPr>
        <w:fldChar w:fldCharType="separate"/>
      </w:r>
      <w:r w:rsidR="00F93C6C">
        <w:rPr>
          <w:noProof/>
        </w:rPr>
        <w:t>1.</w:t>
      </w:r>
      <w:r w:rsidR="00F93C6C"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 w:rsidR="00F93C6C">
        <w:rPr>
          <w:noProof/>
        </w:rPr>
        <w:t>Úvod</w:t>
      </w:r>
      <w:r w:rsidR="00F93C6C">
        <w:rPr>
          <w:noProof/>
        </w:rPr>
        <w:tab/>
      </w:r>
      <w:r w:rsidR="00F93C6C">
        <w:rPr>
          <w:noProof/>
        </w:rPr>
        <w:fldChar w:fldCharType="begin"/>
      </w:r>
      <w:r w:rsidR="00F93C6C">
        <w:rPr>
          <w:noProof/>
        </w:rPr>
        <w:instrText xml:space="preserve"> PAGEREF _Toc213853539 \h </w:instrText>
      </w:r>
      <w:r w:rsidR="00F93C6C">
        <w:rPr>
          <w:noProof/>
        </w:rPr>
      </w:r>
      <w:r w:rsidR="00F93C6C">
        <w:rPr>
          <w:noProof/>
        </w:rPr>
        <w:fldChar w:fldCharType="separate"/>
      </w:r>
      <w:r w:rsidR="0093614F">
        <w:rPr>
          <w:noProof/>
        </w:rPr>
        <w:t>2</w:t>
      </w:r>
      <w:r w:rsidR="00F93C6C">
        <w:rPr>
          <w:noProof/>
        </w:rPr>
        <w:fldChar w:fldCharType="end"/>
      </w:r>
    </w:p>
    <w:p w14:paraId="4A508B06" w14:textId="60F0C803" w:rsidR="00F93C6C" w:rsidRDefault="00F93C6C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2.</w:t>
      </w:r>
      <w:r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Cíl projektu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_Toc213853540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2</w:t>
      </w:r>
      <w:r>
        <w:rPr>
          <w:noProof/>
        </w:rPr>
        <w:fldChar w:fldCharType="end"/>
      </w:r>
    </w:p>
    <w:p w14:paraId="0EF251FB" w14:textId="04F5F29D" w:rsidR="00F93C6C" w:rsidRDefault="00F93C6C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3.</w:t>
      </w:r>
      <w:r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Procesy a topologie skladů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_Toc213853541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2</w:t>
      </w:r>
      <w:r>
        <w:rPr>
          <w:noProof/>
        </w:rPr>
        <w:fldChar w:fldCharType="end"/>
      </w:r>
    </w:p>
    <w:p w14:paraId="013FB3C6" w14:textId="5FAD3B9F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A.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Centrální sklad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_Toc213853542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3</w:t>
      </w:r>
      <w:r>
        <w:rPr>
          <w:noProof/>
        </w:rPr>
        <w:fldChar w:fldCharType="end"/>
      </w:r>
    </w:p>
    <w:p w14:paraId="03E05F24" w14:textId="738E7C68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B.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Nákup a komunikace s dodavateli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_Toc213853543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3</w:t>
      </w:r>
      <w:r>
        <w:rPr>
          <w:noProof/>
        </w:rPr>
        <w:fldChar w:fldCharType="end"/>
      </w:r>
    </w:p>
    <w:p w14:paraId="51AEA200" w14:textId="1F807BF0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C.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Mezisklad výjezdové základny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_Toc213853544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3389A8A2" w14:textId="151DCE20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D.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Příruční sklad a spotřeba výjezdových aut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_Toc213853545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43172625" w14:textId="51EAAACC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E.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Automatické zaúčtování skladových operací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_Toc213853546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6A1F245E" w14:textId="522A79FE" w:rsidR="00F93C6C" w:rsidRDefault="00F93C6C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4.</w:t>
      </w:r>
      <w:r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Obecné požadavky na funkcionalitu informační podpory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_Toc213853547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47C31C90" w14:textId="31FFC171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A.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Základní funkce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_Toc213853548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232BA82A" w14:textId="6E75C19E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B.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Technické požadavky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_Toc213853549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4</w:t>
      </w:r>
      <w:r>
        <w:rPr>
          <w:noProof/>
        </w:rPr>
        <w:fldChar w:fldCharType="end"/>
      </w:r>
    </w:p>
    <w:p w14:paraId="5CDF23A8" w14:textId="0DF19757" w:rsidR="00F93C6C" w:rsidRDefault="00F93C6C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5.</w:t>
      </w:r>
      <w:r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Požadovaná funkcionalita informační podpory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_Toc213853550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5</w:t>
      </w:r>
      <w:r>
        <w:rPr>
          <w:noProof/>
        </w:rPr>
        <w:fldChar w:fldCharType="end"/>
      </w:r>
    </w:p>
    <w:p w14:paraId="7767BA0C" w14:textId="413CE5CA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A.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Datová základna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_Toc213853551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5</w:t>
      </w:r>
      <w:r>
        <w:rPr>
          <w:noProof/>
        </w:rPr>
        <w:fldChar w:fldCharType="end"/>
      </w:r>
    </w:p>
    <w:p w14:paraId="61594C47" w14:textId="66632D19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B.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Procesy centrálního skladu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_Toc213853552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6</w:t>
      </w:r>
      <w:r>
        <w:rPr>
          <w:noProof/>
        </w:rPr>
        <w:fldChar w:fldCharType="end"/>
      </w:r>
    </w:p>
    <w:p w14:paraId="39D02B9E" w14:textId="16D3116B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C.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Procesy meziskladu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_Toc213853553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8</w:t>
      </w:r>
      <w:r>
        <w:rPr>
          <w:noProof/>
        </w:rPr>
        <w:fldChar w:fldCharType="end"/>
      </w:r>
    </w:p>
    <w:p w14:paraId="02260E7D" w14:textId="25E5F672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D.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Procesy příručního skladu aut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_Toc213853554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8</w:t>
      </w:r>
      <w:r>
        <w:rPr>
          <w:noProof/>
        </w:rPr>
        <w:fldChar w:fldCharType="end"/>
      </w:r>
    </w:p>
    <w:p w14:paraId="09068CD5" w14:textId="77A27389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E.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Komunikace se systémem EKP/MZD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_Toc213853555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9</w:t>
      </w:r>
      <w:r>
        <w:rPr>
          <w:noProof/>
        </w:rPr>
        <w:fldChar w:fldCharType="end"/>
      </w:r>
    </w:p>
    <w:p w14:paraId="5B557C6E" w14:textId="17095B29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F.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Komunikace se systémem BYZNYS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_Toc213853556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9</w:t>
      </w:r>
      <w:r>
        <w:rPr>
          <w:noProof/>
        </w:rPr>
        <w:fldChar w:fldCharType="end"/>
      </w:r>
    </w:p>
    <w:p w14:paraId="79936981" w14:textId="21B30BDD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G.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Elektronická komunikace s dodavateli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_Toc213853557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9</w:t>
      </w:r>
      <w:r>
        <w:rPr>
          <w:noProof/>
        </w:rPr>
        <w:fldChar w:fldCharType="end"/>
      </w:r>
    </w:p>
    <w:p w14:paraId="27437DD0" w14:textId="26D73D58" w:rsidR="00F93C6C" w:rsidRDefault="00F93C6C">
      <w:pPr>
        <w:pStyle w:val="Obsah2"/>
        <w:tabs>
          <w:tab w:val="left" w:pos="440"/>
          <w:tab w:val="right" w:leader="dot" w:pos="9062"/>
        </w:tabs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6.</w:t>
      </w:r>
      <w:r>
        <w:rPr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Přílohy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_Toc213853558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10</w:t>
      </w:r>
      <w:r>
        <w:rPr>
          <w:noProof/>
        </w:rPr>
        <w:fldChar w:fldCharType="end"/>
      </w:r>
    </w:p>
    <w:p w14:paraId="633E6974" w14:textId="3647B730" w:rsidR="00F93C6C" w:rsidRDefault="00F93C6C">
      <w:pPr>
        <w:pStyle w:val="Obsah3"/>
        <w:tabs>
          <w:tab w:val="left" w:pos="660"/>
          <w:tab w:val="right" w:leader="dot" w:pos="9062"/>
        </w:tabs>
        <w:rPr>
          <w:noProof/>
          <w:kern w:val="2"/>
          <w:sz w:val="24"/>
          <w:szCs w:val="24"/>
          <w:lang w:eastAsia="cs-CZ"/>
          <w14:ligatures w14:val="standardContextual"/>
        </w:rPr>
      </w:pPr>
      <w:r>
        <w:rPr>
          <w:noProof/>
        </w:rPr>
        <w:t>A.</w:t>
      </w:r>
      <w:r>
        <w:rPr>
          <w:noProof/>
          <w:kern w:val="2"/>
          <w:sz w:val="24"/>
          <w:szCs w:val="24"/>
          <w:lang w:eastAsia="cs-CZ"/>
          <w14:ligatures w14:val="standardContextual"/>
        </w:rPr>
        <w:tab/>
      </w:r>
      <w:r>
        <w:rPr>
          <w:noProof/>
        </w:rPr>
        <w:t>Procesní mapy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_Toc213853559 \h </w:instrText>
      </w:r>
      <w:r>
        <w:rPr>
          <w:noProof/>
        </w:rPr>
      </w:r>
      <w:r>
        <w:rPr>
          <w:noProof/>
        </w:rPr>
        <w:fldChar w:fldCharType="separate"/>
      </w:r>
      <w:r w:rsidR="0093614F">
        <w:rPr>
          <w:noProof/>
        </w:rPr>
        <w:t>10</w:t>
      </w:r>
      <w:r>
        <w:rPr>
          <w:noProof/>
        </w:rPr>
        <w:fldChar w:fldCharType="end"/>
      </w:r>
    </w:p>
    <w:p w14:paraId="6D2838A9" w14:textId="6C607F9F" w:rsidR="007C0451" w:rsidRPr="007C0451" w:rsidRDefault="00D71576" w:rsidP="0075468E">
      <w:r>
        <w:rPr>
          <w:rFonts w:asciiTheme="majorHAnsi" w:hAnsiTheme="majorHAnsi"/>
          <w:b/>
          <w:bCs/>
          <w:caps/>
          <w:sz w:val="24"/>
          <w:szCs w:val="24"/>
        </w:rPr>
        <w:fldChar w:fldCharType="end"/>
      </w:r>
    </w:p>
    <w:p w14:paraId="1AEAB0E7" w14:textId="77777777" w:rsidR="00476E2B" w:rsidRDefault="00476E2B">
      <w:pPr>
        <w:rPr>
          <w:rFonts w:asciiTheme="majorHAnsi" w:eastAsiaTheme="majorEastAsia" w:hAnsiTheme="majorHAnsi" w:cstheme="majorBidi"/>
          <w:b/>
          <w:caps/>
          <w:color w:val="153D63" w:themeColor="text2" w:themeTint="E6"/>
          <w:sz w:val="32"/>
          <w:szCs w:val="28"/>
        </w:rPr>
      </w:pPr>
      <w:bookmarkStart w:id="2" w:name="_Toc167956256"/>
      <w:r>
        <w:br w:type="page"/>
      </w:r>
    </w:p>
    <w:p w14:paraId="384BBEB1" w14:textId="4891C2CB" w:rsidR="00C75F78" w:rsidRPr="00873E0B" w:rsidRDefault="00894DAB" w:rsidP="00873E0B">
      <w:pPr>
        <w:pStyle w:val="Nadpis2"/>
      </w:pPr>
      <w:bookmarkStart w:id="3" w:name="_Toc213853539"/>
      <w:r w:rsidRPr="00873E0B">
        <w:lastRenderedPageBreak/>
        <w:t>Úvod</w:t>
      </w:r>
      <w:bookmarkEnd w:id="2"/>
      <w:bookmarkEnd w:id="3"/>
    </w:p>
    <w:p w14:paraId="5EBF383F" w14:textId="5FF82177" w:rsidR="00B91737" w:rsidRDefault="00B91737" w:rsidP="00B91737">
      <w:pPr>
        <w:jc w:val="both"/>
      </w:pPr>
      <w:r>
        <w:t xml:space="preserve">Zdravotnická záchranná služba Jihomoravského kraje </w:t>
      </w:r>
      <w:proofErr w:type="spellStart"/>
      <w:r>
        <w:t>p.o</w:t>
      </w:r>
      <w:proofErr w:type="spellEnd"/>
      <w:r>
        <w:t xml:space="preserve">. (ZZS </w:t>
      </w:r>
      <w:proofErr w:type="spellStart"/>
      <w:r>
        <w:t>JmK</w:t>
      </w:r>
      <w:proofErr w:type="spellEnd"/>
      <w:r>
        <w:t xml:space="preserve">) </w:t>
      </w:r>
      <w:r w:rsidRPr="00B91737">
        <w:t>zajišťuj</w:t>
      </w:r>
      <w:r>
        <w:t>e</w:t>
      </w:r>
      <w:r w:rsidRPr="00B91737">
        <w:t xml:space="preserve"> přednemocniční neodkladnou péči v regionu o rozloze 7.195 kilometrů čtverečních s 1,2 milionu obyvatel. Jihomoravská zdravotnická záchranná služba se člení na sedm organizačních celků – územních oddělení a má 24 výjezdových základen, včetně letecké záchranné služby.</w:t>
      </w:r>
    </w:p>
    <w:p w14:paraId="0668D7F3" w14:textId="4B3AD270" w:rsidR="00B91737" w:rsidRPr="00B91737" w:rsidRDefault="00B91737" w:rsidP="00B91737">
      <w:pPr>
        <w:jc w:val="both"/>
      </w:pPr>
      <w:r w:rsidRPr="00B91737">
        <w:t xml:space="preserve">V denní době je ve službě 56 výjezdových skupin, v noci je jich 52. Záchranáře vysílá k událostem krajské zdravotnické operační středisko (KZOS), které působí v sídle ZZS </w:t>
      </w:r>
      <w:proofErr w:type="spellStart"/>
      <w:r w:rsidRPr="00B91737">
        <w:t>JmK</w:t>
      </w:r>
      <w:proofErr w:type="spellEnd"/>
      <w:r w:rsidRPr="00B91737">
        <w:t xml:space="preserve"> v brněnské ulici Kamenice. KZOS přijme denně na tísňové telefonické lince 155 přibližně 700 hovorů. Nejvíc je jich z Brna. Úkolem operátorek a operátorů je vyhodnotit tato volání, k volajícím vyslat pomoc, popřípadě jim poradit, jak mají v případě zdravotních potíží postupovat. Denně mají záchranáři v kraji kolem 300 výjezdů, jsou však i období, kdy se počet výjezdů vyšplhá i na 350. Posádky nejčastěji vyjíždí k pacientům s interními chorobami, souvisejícími zejména s onemocněním srdce, cév a mozku. Velkou část zásahů pak tvoří úrazy, a to zejména úrazy vzniklé při dopravních nehodách. Spektrum výjezdů zdravotnických záchranářů doplňují akutní, méně závažná a některá lehčí onemocnění, stavy a úrazy, při nichž volající laik neodhadne závažnost stavu.</w:t>
      </w:r>
    </w:p>
    <w:p w14:paraId="7F312E1C" w14:textId="77777777" w:rsidR="00B91737" w:rsidRPr="00B91737" w:rsidRDefault="00B91737" w:rsidP="00B91737">
      <w:pPr>
        <w:jc w:val="both"/>
      </w:pPr>
      <w:r w:rsidRPr="00B91737">
        <w:t>Jednotná Zdravotnická záchranná služba Jihomoravského kraje vznikla v roce 2006 sloučením okresních záchranných služeb a pracovišť dříve zřizovaných městy nebo nemocnicemi. V současné době organizace zaměstnává více než 700 lidí.</w:t>
      </w:r>
    </w:p>
    <w:p w14:paraId="1CC2E827" w14:textId="4482288F" w:rsidR="00B91737" w:rsidRPr="00B91737" w:rsidRDefault="00B91737" w:rsidP="00B91737">
      <w:pPr>
        <w:jc w:val="both"/>
      </w:pPr>
      <w:r w:rsidRPr="00B91737">
        <w:t xml:space="preserve">ZZS </w:t>
      </w:r>
      <w:proofErr w:type="spellStart"/>
      <w:r w:rsidRPr="00B91737">
        <w:t>JmK</w:t>
      </w:r>
      <w:proofErr w:type="spellEnd"/>
      <w:r w:rsidRPr="00B91737">
        <w:t xml:space="preserve"> je nedílnou součástí Integrovaného záchranného systému Jihomoravského kraje. Zdravotníci v rámci něj spolupracují s Hasičským záchranným sborem a Policií ČR, ale také s dalšími subjekty, ke kterým patří městská policie, Český červený kříž, </w:t>
      </w:r>
      <w:r w:rsidR="00061A63">
        <w:t>V</w:t>
      </w:r>
      <w:r w:rsidRPr="00B91737">
        <w:t>odní záchranná služba apod.</w:t>
      </w:r>
    </w:p>
    <w:p w14:paraId="499726F6" w14:textId="7F5A2A35" w:rsidR="00C75F78" w:rsidRDefault="00C75F78" w:rsidP="00A24A8A">
      <w:pPr>
        <w:jc w:val="both"/>
      </w:pPr>
      <w:r>
        <w:t xml:space="preserve"> </w:t>
      </w:r>
    </w:p>
    <w:p w14:paraId="46BE862E" w14:textId="54B3788C" w:rsidR="00C75F78" w:rsidRDefault="00C75F78" w:rsidP="00522086">
      <w:pPr>
        <w:pStyle w:val="Nadpis2"/>
      </w:pPr>
      <w:bookmarkStart w:id="4" w:name="_Toc167956257"/>
      <w:bookmarkStart w:id="5" w:name="_Toc213853540"/>
      <w:r>
        <w:t>Cíl projektu</w:t>
      </w:r>
      <w:bookmarkEnd w:id="4"/>
      <w:bookmarkEnd w:id="5"/>
      <w:r>
        <w:t xml:space="preserve"> </w:t>
      </w:r>
    </w:p>
    <w:p w14:paraId="162E723F" w14:textId="45A8F827" w:rsidR="00C75F78" w:rsidRDefault="00C75F78" w:rsidP="00A24A8A">
      <w:pPr>
        <w:jc w:val="both"/>
      </w:pPr>
      <w:r>
        <w:t>Cílem projektu je</w:t>
      </w:r>
      <w:r w:rsidR="001A1627">
        <w:t xml:space="preserve"> </w:t>
      </w:r>
      <w:r w:rsidR="00694C27">
        <w:t xml:space="preserve">na základě </w:t>
      </w:r>
      <w:r w:rsidR="00D52BC3">
        <w:t xml:space="preserve">zpracování analýzy stávajícího procesu zásobování výjezdových základen Zdravotnické záchranné služby </w:t>
      </w:r>
      <w:proofErr w:type="spellStart"/>
      <w:r w:rsidR="00D52BC3">
        <w:t>JmK</w:t>
      </w:r>
      <w:proofErr w:type="spellEnd"/>
      <w:r w:rsidR="00D52BC3">
        <w:t xml:space="preserve"> </w:t>
      </w:r>
      <w:proofErr w:type="spellStart"/>
      <w:r w:rsidR="00D52BC3">
        <w:t>p.o</w:t>
      </w:r>
      <w:proofErr w:type="spellEnd"/>
      <w:r w:rsidR="00D52BC3">
        <w:t xml:space="preserve">. </w:t>
      </w:r>
      <w:r w:rsidR="00694C27">
        <w:t>léky, zdravotnickým a všeobecným materiálem</w:t>
      </w:r>
      <w:r w:rsidR="00B2753A">
        <w:t xml:space="preserve"> </w:t>
      </w:r>
      <w:r w:rsidR="00D52BC3">
        <w:t xml:space="preserve">návrh optimalizace tohoto procesu s důrazem na informační podporu a automatické vazby </w:t>
      </w:r>
      <w:r w:rsidR="00694C27">
        <w:t>na</w:t>
      </w:r>
      <w:r w:rsidR="00D52BC3">
        <w:t xml:space="preserve"> software třetích stran. </w:t>
      </w:r>
      <w:r w:rsidR="00B2753A">
        <w:t xml:space="preserve">Jedná se o </w:t>
      </w:r>
      <w:r w:rsidR="00417135">
        <w:t xml:space="preserve">datové </w:t>
      </w:r>
      <w:r w:rsidR="00B2753A">
        <w:t>vazby na informační systém Záznam o výjezdu Zdravotnické záchranné služby (</w:t>
      </w:r>
      <w:r w:rsidR="00417135">
        <w:t xml:space="preserve">EKP/MZD) a ekonomický informační systém BYZNYS. </w:t>
      </w:r>
      <w:r w:rsidR="00D52BC3">
        <w:t xml:space="preserve">Implementace </w:t>
      </w:r>
      <w:r w:rsidR="00D01C9A">
        <w:t>navrhovaného řešení bude umožňovat</w:t>
      </w:r>
      <w:r w:rsidR="00694C27">
        <w:t xml:space="preserve"> řízení </w:t>
      </w:r>
      <w:r w:rsidR="00417135">
        <w:t xml:space="preserve">a automatickou evidenci činností celého procesu na úrovni centrálního skladu, meziskladů výjezdových základen a výjezdových aut. </w:t>
      </w:r>
      <w:r w:rsidR="00453BA7">
        <w:t>Předpokládá</w:t>
      </w:r>
      <w:r w:rsidR="00417135">
        <w:t xml:space="preserve"> se</w:t>
      </w:r>
      <w:r w:rsidR="00453BA7">
        <w:t xml:space="preserve"> plně digitalizované pokrytí procesů</w:t>
      </w:r>
      <w:r w:rsidR="00417135">
        <w:t xml:space="preserve"> s možností </w:t>
      </w:r>
      <w:r w:rsidR="00337135">
        <w:t>budoucí</w:t>
      </w:r>
      <w:r w:rsidR="00417135">
        <w:t xml:space="preserve"> automatizace (elektronická komunikace s dodavateli, řízené skladování – WMS, …)</w:t>
      </w:r>
    </w:p>
    <w:p w14:paraId="68D27375" w14:textId="51D48364" w:rsidR="00EE5241" w:rsidRDefault="00EE5241" w:rsidP="00B53FDD">
      <w:pPr>
        <w:pStyle w:val="Nadpis2"/>
      </w:pPr>
      <w:bookmarkStart w:id="6" w:name="_Toc213853541"/>
      <w:bookmarkStart w:id="7" w:name="_Toc167956258"/>
      <w:r>
        <w:t>Procesy a topologie skladů</w:t>
      </w:r>
      <w:bookmarkEnd w:id="6"/>
    </w:p>
    <w:p w14:paraId="07A4A181" w14:textId="59C81342" w:rsidR="00EE5241" w:rsidRDefault="00187814" w:rsidP="00EE5241">
      <w:r>
        <w:t>L</w:t>
      </w:r>
      <w:r w:rsidR="00EE5241">
        <w:t>ogistický řetězec je tvořen těmito základními procesy:</w:t>
      </w:r>
    </w:p>
    <w:p w14:paraId="29885F4E" w14:textId="05E1EECC" w:rsidR="00EE5241" w:rsidRDefault="00EE5241" w:rsidP="00EE5241">
      <w:pPr>
        <w:pStyle w:val="Odstavecseseznamem"/>
        <w:numPr>
          <w:ilvl w:val="0"/>
          <w:numId w:val="46"/>
        </w:numPr>
      </w:pPr>
      <w:r>
        <w:t>Proces řízení centrálního skladu</w:t>
      </w:r>
    </w:p>
    <w:p w14:paraId="12FD962D" w14:textId="4792BE6F" w:rsidR="00EE5241" w:rsidRDefault="00EE5241" w:rsidP="00EE5241">
      <w:pPr>
        <w:pStyle w:val="Odstavecseseznamem"/>
        <w:numPr>
          <w:ilvl w:val="0"/>
          <w:numId w:val="46"/>
        </w:numPr>
      </w:pPr>
      <w:r>
        <w:t>Proces nákupu a komunikace s dodavateli</w:t>
      </w:r>
    </w:p>
    <w:p w14:paraId="1F663A3B" w14:textId="63A0763F" w:rsidR="00EE5241" w:rsidRDefault="00EE5241" w:rsidP="00EE5241">
      <w:pPr>
        <w:pStyle w:val="Odstavecseseznamem"/>
        <w:numPr>
          <w:ilvl w:val="0"/>
          <w:numId w:val="46"/>
        </w:numPr>
      </w:pPr>
      <w:r>
        <w:t>Proces řízení meziskladů na výjezdových základnách</w:t>
      </w:r>
    </w:p>
    <w:p w14:paraId="5421D730" w14:textId="33DE921D" w:rsidR="00EE5241" w:rsidRDefault="00EE5241" w:rsidP="00EE5241">
      <w:pPr>
        <w:pStyle w:val="Odstavecseseznamem"/>
        <w:numPr>
          <w:ilvl w:val="0"/>
          <w:numId w:val="46"/>
        </w:numPr>
      </w:pPr>
      <w:r>
        <w:t xml:space="preserve">Proces evidence </w:t>
      </w:r>
      <w:r w:rsidR="006334F9">
        <w:t xml:space="preserve">příručního skladu </w:t>
      </w:r>
      <w:r w:rsidR="00181241">
        <w:t xml:space="preserve">a </w:t>
      </w:r>
      <w:r>
        <w:t>spotřeby výjezdových aut</w:t>
      </w:r>
    </w:p>
    <w:p w14:paraId="60F6C4AE" w14:textId="688D0ABD" w:rsidR="00EE5241" w:rsidRDefault="00EE5241" w:rsidP="00EE5241">
      <w:pPr>
        <w:pStyle w:val="Odstavecseseznamem"/>
        <w:numPr>
          <w:ilvl w:val="0"/>
          <w:numId w:val="46"/>
        </w:numPr>
      </w:pPr>
      <w:r>
        <w:t>Proces automatického za</w:t>
      </w:r>
      <w:r w:rsidR="00CA4896">
        <w:t>účtování skladových operací</w:t>
      </w:r>
    </w:p>
    <w:p w14:paraId="008DFD3D" w14:textId="6FE192C8" w:rsidR="00CA4896" w:rsidRPr="005219FC" w:rsidRDefault="00CA4896" w:rsidP="00CA4896">
      <w:pPr>
        <w:rPr>
          <w:b/>
          <w:bCs/>
        </w:rPr>
      </w:pPr>
      <w:r w:rsidRPr="005219FC">
        <w:rPr>
          <w:b/>
          <w:bCs/>
        </w:rPr>
        <w:lastRenderedPageBreak/>
        <w:t>Procesní mapa logistického řetězce a topologie skladů</w:t>
      </w:r>
    </w:p>
    <w:p w14:paraId="7970493E" w14:textId="3BEEF66B" w:rsidR="00CA4896" w:rsidRDefault="00B124F7" w:rsidP="00CA4896">
      <w:r w:rsidRPr="00B124F7">
        <w:rPr>
          <w:noProof/>
        </w:rPr>
        <w:drawing>
          <wp:inline distT="0" distB="0" distL="0" distR="0" wp14:anchorId="5970382B" wp14:editId="0DF7BA2A">
            <wp:extent cx="5760720" cy="3521710"/>
            <wp:effectExtent l="0" t="0" r="0" b="2540"/>
            <wp:docPr id="841402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022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AF16" w14:textId="0725922B" w:rsidR="00B124F7" w:rsidRDefault="00A14C78" w:rsidP="005957A9">
      <w:pPr>
        <w:jc w:val="both"/>
      </w:pPr>
      <w:r>
        <w:t>Výše uvedená procesní mapa zobrazuje topologii skladů léků, zdravotnického a všeobecného materiálu</w:t>
      </w:r>
      <w:r w:rsidR="00B4311F">
        <w:t xml:space="preserve"> (centrální sklad, mezisklad výjezdové základny, příruční sklad výjezdového auta)</w:t>
      </w:r>
      <w:r>
        <w:t xml:space="preserve">, hmotné toky </w:t>
      </w:r>
      <w:r w:rsidR="00B4311F">
        <w:t>(zelená tučná čára)</w:t>
      </w:r>
      <w:r w:rsidR="005219FC">
        <w:t xml:space="preserve"> a </w:t>
      </w:r>
      <w:r w:rsidR="00B4311F">
        <w:t>informační toky mezi sklady, dodavateli a účetním systémem.</w:t>
      </w:r>
    </w:p>
    <w:p w14:paraId="195B6CD3" w14:textId="51341EA2" w:rsidR="00337135" w:rsidRPr="006334F9" w:rsidRDefault="00337135" w:rsidP="00337135">
      <w:pPr>
        <w:pStyle w:val="Nadpis3"/>
        <w:numPr>
          <w:ilvl w:val="0"/>
          <w:numId w:val="51"/>
        </w:numPr>
      </w:pPr>
      <w:bookmarkStart w:id="8" w:name="_Toc213853542"/>
      <w:r w:rsidRPr="006334F9">
        <w:t>C</w:t>
      </w:r>
      <w:r w:rsidR="006334F9" w:rsidRPr="006334F9">
        <w:t>entrální sklad</w:t>
      </w:r>
      <w:bookmarkEnd w:id="8"/>
    </w:p>
    <w:p w14:paraId="4B3BB815" w14:textId="15F42E4F" w:rsidR="00B4311F" w:rsidRDefault="00B4311F" w:rsidP="005957A9">
      <w:pPr>
        <w:jc w:val="both"/>
      </w:pPr>
      <w:r>
        <w:t xml:space="preserve">Pracovníci centrálního skladu zajišťují komunikaci s dodavateli a centrální nákup zboží </w:t>
      </w:r>
      <w:r w:rsidR="009D764B">
        <w:t xml:space="preserve">na základě požadavků </w:t>
      </w:r>
      <w:r>
        <w:t>výjezdov</w:t>
      </w:r>
      <w:r w:rsidR="009D764B">
        <w:t xml:space="preserve">ých </w:t>
      </w:r>
      <w:r>
        <w:t>základ</w:t>
      </w:r>
      <w:r w:rsidR="009D764B">
        <w:t xml:space="preserve">en a stavu centrálního skladu formou nákupních objednávek. </w:t>
      </w:r>
      <w:r>
        <w:t xml:space="preserve">Po dodávce </w:t>
      </w:r>
      <w:r w:rsidR="009D764B">
        <w:t xml:space="preserve">zboží </w:t>
      </w:r>
      <w:r>
        <w:t>zajišťují příjem, jeho kontrolu a evidenci</w:t>
      </w:r>
      <w:r w:rsidR="009D764B">
        <w:t xml:space="preserve"> příjmu ve vazbě na nákupní objednávku,</w:t>
      </w:r>
      <w:r w:rsidR="009D2226">
        <w:t xml:space="preserve"> případné označování zboží,</w:t>
      </w:r>
      <w:r w:rsidR="009D764B">
        <w:t xml:space="preserve"> uložení do centrálního skladu a </w:t>
      </w:r>
      <w:r>
        <w:t>skladování</w:t>
      </w:r>
      <w:r w:rsidR="009D764B">
        <w:t xml:space="preserve">. Postupně, dle harmonogramu závozů, pak zajišťují </w:t>
      </w:r>
      <w:r>
        <w:t>vychystání</w:t>
      </w:r>
      <w:r w:rsidR="009D764B">
        <w:t xml:space="preserve"> zboží podle</w:t>
      </w:r>
      <w:r>
        <w:t xml:space="preserve"> požadavků výjezdových základen</w:t>
      </w:r>
      <w:r w:rsidR="009D2226">
        <w:t xml:space="preserve"> a jejich dopravu na výjezdové základny. V některých případech (drogistické zboží) zaváží zboží přímo na výjezdové základny dodavatelé.</w:t>
      </w:r>
    </w:p>
    <w:p w14:paraId="6E66B627" w14:textId="6CC36C32" w:rsidR="00337135" w:rsidRDefault="00337135" w:rsidP="00337135">
      <w:pPr>
        <w:pStyle w:val="Nadpis3"/>
        <w:numPr>
          <w:ilvl w:val="0"/>
          <w:numId w:val="51"/>
        </w:numPr>
      </w:pPr>
      <w:bookmarkStart w:id="9" w:name="_Toc213853543"/>
      <w:r>
        <w:t>Nákup</w:t>
      </w:r>
      <w:r w:rsidR="00E30179">
        <w:t xml:space="preserve"> a komunikace s dodavateli</w:t>
      </w:r>
      <w:bookmarkEnd w:id="9"/>
    </w:p>
    <w:p w14:paraId="55083DD0" w14:textId="7C99C318" w:rsidR="00337135" w:rsidRDefault="00CB4F8A" w:rsidP="00337135">
      <w:r>
        <w:t>Pracovníci centrálního skladu zajišťují automatickou i ruční tvorbu nákupních objednávek podle režimu nakupovaných položek</w:t>
      </w:r>
      <w:r w:rsidR="001F05FF">
        <w:t>:</w:t>
      </w:r>
    </w:p>
    <w:p w14:paraId="6C819CBB" w14:textId="4C7109B4" w:rsidR="00337135" w:rsidRDefault="00337135" w:rsidP="00337135">
      <w:pPr>
        <w:pStyle w:val="Odstavecseseznamem"/>
        <w:numPr>
          <w:ilvl w:val="0"/>
          <w:numId w:val="52"/>
        </w:numPr>
      </w:pPr>
      <w:r>
        <w:t xml:space="preserve">Nákup vysoutěženého zboží na základě </w:t>
      </w:r>
      <w:r w:rsidR="00E30179">
        <w:t>rámcové kupní smlouvy (RKS)</w:t>
      </w:r>
      <w:r w:rsidR="001F05FF">
        <w:t>.</w:t>
      </w:r>
    </w:p>
    <w:p w14:paraId="12066769" w14:textId="7136EA3F" w:rsidR="00E30179" w:rsidRDefault="00E30179" w:rsidP="00337135">
      <w:pPr>
        <w:pStyle w:val="Odstavecseseznamem"/>
        <w:numPr>
          <w:ilvl w:val="0"/>
          <w:numId w:val="52"/>
        </w:numPr>
      </w:pPr>
      <w:r>
        <w:t>Nákup bez rámcové kupní smlouvy</w:t>
      </w:r>
      <w:r w:rsidR="001F05FF">
        <w:t>.</w:t>
      </w:r>
    </w:p>
    <w:p w14:paraId="319A3E5B" w14:textId="77777777" w:rsidR="00E30179" w:rsidRDefault="00E30179" w:rsidP="00E30179">
      <w:r>
        <w:t>V případě nákupu položky pod RKS jsou závazné parametry do nákupní objednávky:</w:t>
      </w:r>
    </w:p>
    <w:p w14:paraId="075BF22C" w14:textId="5CE7544F" w:rsidR="00E30179" w:rsidRDefault="00E30179" w:rsidP="00E30179">
      <w:r>
        <w:t xml:space="preserve"> – Dodavatel, kód položky, cena, termíny dodání, číslo rámcové kupní smlouvy</w:t>
      </w:r>
    </w:p>
    <w:p w14:paraId="1605021F" w14:textId="77777777" w:rsidR="001F05FF" w:rsidRDefault="001F05FF" w:rsidP="00E30179"/>
    <w:p w14:paraId="54EAEEC6" w14:textId="6BE6F2FF" w:rsidR="00E30179" w:rsidRDefault="00E30179" w:rsidP="00E30179">
      <w:r>
        <w:t>V případě nákupu bez RKS jsou tyto údaje řešeny individuálně podle dohody s dodavatelem</w:t>
      </w:r>
    </w:p>
    <w:p w14:paraId="73AFDEE6" w14:textId="7E44BE64" w:rsidR="00E30179" w:rsidRDefault="001F05FF" w:rsidP="007512E4">
      <w:pPr>
        <w:pStyle w:val="Nadpis3"/>
        <w:numPr>
          <w:ilvl w:val="0"/>
          <w:numId w:val="51"/>
        </w:numPr>
      </w:pPr>
      <w:bookmarkStart w:id="10" w:name="_Toc213853544"/>
      <w:r>
        <w:lastRenderedPageBreak/>
        <w:t>M</w:t>
      </w:r>
      <w:r w:rsidR="006334F9">
        <w:t>ezisklad výjezdové základny</w:t>
      </w:r>
      <w:bookmarkEnd w:id="10"/>
    </w:p>
    <w:p w14:paraId="55A5743E" w14:textId="230C143B" w:rsidR="006334F9" w:rsidRDefault="006334F9" w:rsidP="005957A9">
      <w:pPr>
        <w:jc w:val="both"/>
      </w:pPr>
      <w:r>
        <w:t xml:space="preserve">Zodpovědný pracovník za mezisklad (vrchní sestra) </w:t>
      </w:r>
      <w:r w:rsidR="00D24987">
        <w:t xml:space="preserve">výjezdové základy (VZ) </w:t>
      </w:r>
      <w:r>
        <w:t>zodpovídá za skladování a korektní evidenci skladových zásob, vytváří požadavky na doplnění zásob z centrálního skladu, provádí pravidelné inventury a kontroly exspirac</w:t>
      </w:r>
      <w:r w:rsidR="009850C8">
        <w:t>í</w:t>
      </w:r>
      <w:r>
        <w:t xml:space="preserve"> zboží a nastavuje normativy zásob na meziskladu.</w:t>
      </w:r>
    </w:p>
    <w:p w14:paraId="729108D5" w14:textId="7B218D3A" w:rsidR="006334F9" w:rsidRDefault="0021090E" w:rsidP="00EA54F5">
      <w:pPr>
        <w:pStyle w:val="Nadpis3"/>
        <w:numPr>
          <w:ilvl w:val="0"/>
          <w:numId w:val="51"/>
        </w:numPr>
      </w:pPr>
      <w:bookmarkStart w:id="11" w:name="_Toc213853545"/>
      <w:r>
        <w:t>P</w:t>
      </w:r>
      <w:r w:rsidR="006334F9">
        <w:t>říruční sklad a spotřeb</w:t>
      </w:r>
      <w:r w:rsidR="00FA2ED7">
        <w:t>a</w:t>
      </w:r>
      <w:r w:rsidR="006334F9">
        <w:t xml:space="preserve"> výjezdových aut</w:t>
      </w:r>
      <w:bookmarkEnd w:id="11"/>
    </w:p>
    <w:p w14:paraId="4F3510BB" w14:textId="6F1BB3BA" w:rsidR="00CA4896" w:rsidRDefault="00EA54F5" w:rsidP="005957A9">
      <w:pPr>
        <w:jc w:val="both"/>
      </w:pPr>
      <w:r>
        <w:t xml:space="preserve">Vedoucí posádky výjezdového auta zodpovídá za doplnění příručního skladu auta </w:t>
      </w:r>
      <w:r w:rsidR="00CE1D14">
        <w:t xml:space="preserve">z meziskladu </w:t>
      </w:r>
      <w:r>
        <w:t>do výše normativu</w:t>
      </w:r>
      <w:r w:rsidR="00CE1D14">
        <w:t xml:space="preserve"> (</w:t>
      </w:r>
      <w:r>
        <w:t>daného interní směrnicí</w:t>
      </w:r>
      <w:r w:rsidR="00CE1D14">
        <w:t>)</w:t>
      </w:r>
      <w:r>
        <w:t xml:space="preserve"> a korektní evidenci spotřeby léků a materiálu při každém výjezdu. K evidenci spotřeby</w:t>
      </w:r>
      <w:r w:rsidR="0067308C">
        <w:t xml:space="preserve"> při výjezdu </w:t>
      </w:r>
      <w:r>
        <w:t>se používá tablet (MZD – mobilní zadávání dat), nebo po ukončení výjezdu PC (EKP – elektronická karta pacienta)</w:t>
      </w:r>
      <w:r w:rsidR="0067308C">
        <w:t xml:space="preserve">. Tyto moduly jsou automaticky propojeny přes dohodnutý </w:t>
      </w:r>
      <w:r w:rsidR="001A1627">
        <w:t xml:space="preserve">datový </w:t>
      </w:r>
      <w:r w:rsidR="0067308C">
        <w:t xml:space="preserve">interface se skladovým systémem evidence </w:t>
      </w:r>
      <w:r w:rsidR="00FA2ED7">
        <w:t>příručních skladů (</w:t>
      </w:r>
      <w:r w:rsidR="0067308C">
        <w:t>meziskla</w:t>
      </w:r>
      <w:r w:rsidR="001A1627">
        <w:t>d</w:t>
      </w:r>
      <w:r w:rsidR="0067308C">
        <w:t>ů</w:t>
      </w:r>
      <w:r w:rsidR="00FA2ED7">
        <w:t>)</w:t>
      </w:r>
      <w:r w:rsidR="0067308C">
        <w:t>.</w:t>
      </w:r>
      <w:r>
        <w:t xml:space="preserve"> U spotřeby </w:t>
      </w:r>
      <w:proofErr w:type="spellStart"/>
      <w:r>
        <w:t>šaržovaných</w:t>
      </w:r>
      <w:proofErr w:type="spellEnd"/>
      <w:r>
        <w:t xml:space="preserve"> položek eviduje použitou šarži a provádí pravidelnou kontrolu exspirací.</w:t>
      </w:r>
    </w:p>
    <w:p w14:paraId="6B837A92" w14:textId="4E98E4A1" w:rsidR="00EA54F5" w:rsidRDefault="00EA54F5" w:rsidP="00EA54F5">
      <w:pPr>
        <w:pStyle w:val="Nadpis3"/>
        <w:numPr>
          <w:ilvl w:val="0"/>
          <w:numId w:val="51"/>
        </w:numPr>
      </w:pPr>
      <w:bookmarkStart w:id="12" w:name="_Toc213853546"/>
      <w:r>
        <w:t>Automatické zaúčtování skladových operací</w:t>
      </w:r>
      <w:bookmarkEnd w:id="12"/>
    </w:p>
    <w:p w14:paraId="29A99FAB" w14:textId="6F7138AD" w:rsidR="00EA54F5" w:rsidRPr="00EE5241" w:rsidRDefault="007B340D" w:rsidP="005957A9">
      <w:pPr>
        <w:jc w:val="both"/>
      </w:pPr>
      <w:r>
        <w:t xml:space="preserve">Všechny skladové doklady </w:t>
      </w:r>
      <w:r w:rsidR="00BD4266">
        <w:t xml:space="preserve">na všech úrovních skladů </w:t>
      </w:r>
      <w:r>
        <w:t xml:space="preserve">(příjemky, výdejky, </w:t>
      </w:r>
      <w:r w:rsidR="0067308C">
        <w:t>vratky, inventury) jsou automaticky zasílány a účtovány do účetního systému BYZNYS přes dohodnutý datový interface.</w:t>
      </w:r>
    </w:p>
    <w:p w14:paraId="6F235150" w14:textId="537C7647" w:rsidR="00241BDA" w:rsidRDefault="00B53FDD" w:rsidP="00B53FDD">
      <w:pPr>
        <w:pStyle w:val="Nadpis2"/>
      </w:pPr>
      <w:bookmarkStart w:id="13" w:name="_Toc213853547"/>
      <w:r>
        <w:t>Obecné po</w:t>
      </w:r>
      <w:r w:rsidR="00522086">
        <w:t>žadavky na funkcionalitu informační podpory</w:t>
      </w:r>
      <w:bookmarkEnd w:id="7"/>
      <w:bookmarkEnd w:id="13"/>
    </w:p>
    <w:p w14:paraId="4797EAED" w14:textId="2C84F93B" w:rsidR="00710F82" w:rsidRDefault="009652A0" w:rsidP="0044285C">
      <w:pPr>
        <w:pStyle w:val="Nadpis3"/>
      </w:pPr>
      <w:bookmarkStart w:id="14" w:name="_Toc167956259"/>
      <w:bookmarkStart w:id="15" w:name="_Toc213853548"/>
      <w:r>
        <w:t>Základní funkce</w:t>
      </w:r>
      <w:bookmarkEnd w:id="14"/>
      <w:bookmarkEnd w:id="15"/>
    </w:p>
    <w:p w14:paraId="066A7F98" w14:textId="635402D0" w:rsidR="001A1627" w:rsidRDefault="001A1627" w:rsidP="00A24A8A">
      <w:pPr>
        <w:pStyle w:val="Odstavecseseznamem"/>
        <w:numPr>
          <w:ilvl w:val="0"/>
          <w:numId w:val="23"/>
        </w:numPr>
        <w:jc w:val="both"/>
      </w:pPr>
      <w:r>
        <w:t>Řízení komplexní datové základny</w:t>
      </w:r>
      <w:r w:rsidR="0019250B">
        <w:t>.</w:t>
      </w:r>
    </w:p>
    <w:p w14:paraId="167652AF" w14:textId="0207F5BA" w:rsidR="00CD0B31" w:rsidRDefault="00D05AD7" w:rsidP="00A24A8A">
      <w:pPr>
        <w:pStyle w:val="Odstavecseseznamem"/>
        <w:numPr>
          <w:ilvl w:val="0"/>
          <w:numId w:val="23"/>
        </w:numPr>
        <w:jc w:val="both"/>
      </w:pPr>
      <w:r>
        <w:t>Řízení proces</w:t>
      </w:r>
      <w:r w:rsidR="00CD0B31">
        <w:t>u automatické tvorby nákupních objednávek a komunikace s</w:t>
      </w:r>
      <w:r w:rsidR="00E95A54">
        <w:t> </w:t>
      </w:r>
      <w:r w:rsidR="00CD0B31">
        <w:t>dodavateli</w:t>
      </w:r>
      <w:r w:rsidR="00E95A54">
        <w:t>.</w:t>
      </w:r>
    </w:p>
    <w:p w14:paraId="2D66262A" w14:textId="1601F075" w:rsidR="00CD0B31" w:rsidRDefault="00CD0B31" w:rsidP="00A24A8A">
      <w:pPr>
        <w:pStyle w:val="Odstavecseseznamem"/>
        <w:numPr>
          <w:ilvl w:val="0"/>
          <w:numId w:val="23"/>
        </w:numPr>
        <w:jc w:val="both"/>
      </w:pPr>
      <w:r>
        <w:t>Řízení procesu příjmu, kontroly a označování zboží čárovými kódy</w:t>
      </w:r>
      <w:r w:rsidR="00E95A54">
        <w:t>.</w:t>
      </w:r>
    </w:p>
    <w:p w14:paraId="4324CD71" w14:textId="69758FD8" w:rsidR="00D05AD7" w:rsidRDefault="00D05AD7" w:rsidP="00A24A8A">
      <w:pPr>
        <w:pStyle w:val="Odstavecseseznamem"/>
        <w:numPr>
          <w:ilvl w:val="0"/>
          <w:numId w:val="23"/>
        </w:numPr>
        <w:jc w:val="both"/>
      </w:pPr>
      <w:r>
        <w:t xml:space="preserve">Řízení </w:t>
      </w:r>
      <w:r w:rsidR="00CD0B31">
        <w:t xml:space="preserve">normativů </w:t>
      </w:r>
      <w:r>
        <w:t>a optimalizace skladových zásob.</w:t>
      </w:r>
    </w:p>
    <w:p w14:paraId="45D13C18" w14:textId="63727977" w:rsidR="00CD0B31" w:rsidRDefault="00CD0B31" w:rsidP="00A24A8A">
      <w:pPr>
        <w:pStyle w:val="Odstavecseseznamem"/>
        <w:numPr>
          <w:ilvl w:val="0"/>
          <w:numId w:val="23"/>
        </w:numPr>
        <w:jc w:val="both"/>
      </w:pPr>
      <w:r>
        <w:t>F</w:t>
      </w:r>
      <w:r w:rsidR="00A354C9">
        <w:t xml:space="preserve">unkce pro </w:t>
      </w:r>
      <w:r w:rsidR="006D2C56">
        <w:t>správu</w:t>
      </w:r>
      <w:r w:rsidR="00A354C9">
        <w:t xml:space="preserve"> zásob </w:t>
      </w:r>
      <w:r w:rsidR="00053F47">
        <w:t xml:space="preserve">– </w:t>
      </w:r>
      <w:r w:rsidR="006D2C56">
        <w:t>sledování</w:t>
      </w:r>
      <w:r w:rsidR="00053F47">
        <w:t xml:space="preserve"> </w:t>
      </w:r>
      <w:r w:rsidR="00D05AD7">
        <w:t xml:space="preserve">šarží a </w:t>
      </w:r>
      <w:r w:rsidR="00053F47">
        <w:t>expirací</w:t>
      </w:r>
      <w:r w:rsidR="00E95A54">
        <w:t>.</w:t>
      </w:r>
    </w:p>
    <w:p w14:paraId="7AB6F419" w14:textId="39AAB694" w:rsidR="00CD0B31" w:rsidRDefault="00CD0B31" w:rsidP="00EB64BF">
      <w:pPr>
        <w:pStyle w:val="Odstavecseseznamem"/>
        <w:numPr>
          <w:ilvl w:val="0"/>
          <w:numId w:val="23"/>
        </w:numPr>
        <w:jc w:val="both"/>
      </w:pPr>
      <w:r>
        <w:t>Řízení a zpracování inventur</w:t>
      </w:r>
      <w:r w:rsidR="00E95A54">
        <w:t>.</w:t>
      </w:r>
    </w:p>
    <w:p w14:paraId="3689FE07" w14:textId="723E18B1" w:rsidR="00D05AD7" w:rsidRDefault="00CD0B31" w:rsidP="00EB64BF">
      <w:pPr>
        <w:pStyle w:val="Odstavecseseznamem"/>
        <w:numPr>
          <w:ilvl w:val="0"/>
          <w:numId w:val="23"/>
        </w:numPr>
        <w:jc w:val="both"/>
      </w:pPr>
      <w:r>
        <w:t>Komplex</w:t>
      </w:r>
      <w:r w:rsidR="00D05AD7">
        <w:t>ní řízení proces</w:t>
      </w:r>
      <w:r>
        <w:t>u</w:t>
      </w:r>
      <w:r w:rsidR="00D05AD7">
        <w:t xml:space="preserve"> vychystávání </w:t>
      </w:r>
      <w:r w:rsidR="00E95A54">
        <w:t xml:space="preserve">požadavků výjezdových základen </w:t>
      </w:r>
      <w:r w:rsidR="001A1627">
        <w:t xml:space="preserve">a </w:t>
      </w:r>
      <w:r w:rsidR="00D05AD7">
        <w:t>expedice.</w:t>
      </w:r>
    </w:p>
    <w:p w14:paraId="27731C18" w14:textId="49D4ADAC" w:rsidR="00B24E24" w:rsidRDefault="00B24E24" w:rsidP="00A24A8A">
      <w:pPr>
        <w:pStyle w:val="Odstavecseseznamem"/>
        <w:numPr>
          <w:ilvl w:val="0"/>
          <w:numId w:val="23"/>
        </w:numPr>
        <w:jc w:val="both"/>
      </w:pPr>
      <w:r>
        <w:t>P</w:t>
      </w:r>
      <w:r w:rsidRPr="00343A79">
        <w:t>řístup k datům v reálném čase</w:t>
      </w:r>
      <w:r w:rsidR="00662BA3">
        <w:t>.</w:t>
      </w:r>
    </w:p>
    <w:p w14:paraId="2F1ACA2C" w14:textId="7F089D16" w:rsidR="00421CB9" w:rsidRDefault="00E95A54" w:rsidP="00A24A8A">
      <w:pPr>
        <w:pStyle w:val="Odstavecseseznamem"/>
        <w:numPr>
          <w:ilvl w:val="0"/>
          <w:numId w:val="23"/>
        </w:numPr>
        <w:jc w:val="both"/>
      </w:pPr>
      <w:r>
        <w:t>R</w:t>
      </w:r>
      <w:r w:rsidR="000D236B">
        <w:t xml:space="preserve">eporting </w:t>
      </w:r>
      <w:r w:rsidR="00BA7820">
        <w:t xml:space="preserve">klíčových </w:t>
      </w:r>
      <w:r>
        <w:t>parametrů (stav zásob, šarže, exspirace, příjmy, výdeje)</w:t>
      </w:r>
      <w:r w:rsidR="00662BA3">
        <w:t>.</w:t>
      </w:r>
      <w:r w:rsidR="00BA7820">
        <w:t xml:space="preserve"> </w:t>
      </w:r>
    </w:p>
    <w:p w14:paraId="74B8B84B" w14:textId="18642572" w:rsidR="00D24987" w:rsidRDefault="00A60DA6" w:rsidP="00A24A8A">
      <w:pPr>
        <w:pStyle w:val="Odstavecseseznamem"/>
        <w:numPr>
          <w:ilvl w:val="0"/>
          <w:numId w:val="23"/>
        </w:numPr>
        <w:jc w:val="both"/>
      </w:pPr>
      <w:r w:rsidRPr="00A60DA6">
        <w:t xml:space="preserve">Řízení procesů a </w:t>
      </w:r>
      <w:r w:rsidR="00E13CBC">
        <w:t>mezi</w:t>
      </w:r>
      <w:r w:rsidRPr="00A60DA6">
        <w:t>skladů na výjezdových základnách</w:t>
      </w:r>
    </w:p>
    <w:p w14:paraId="15ECC01A" w14:textId="1EEC2BAE" w:rsidR="007C7A5D" w:rsidRPr="00A60DA6" w:rsidRDefault="007C7A5D" w:rsidP="00A24A8A">
      <w:pPr>
        <w:pStyle w:val="Odstavecseseznamem"/>
        <w:numPr>
          <w:ilvl w:val="0"/>
          <w:numId w:val="23"/>
        </w:numPr>
        <w:jc w:val="both"/>
      </w:pPr>
      <w:r>
        <w:t>Řízení procesů příručních skladů aut</w:t>
      </w:r>
    </w:p>
    <w:p w14:paraId="26F8740F" w14:textId="3179C326" w:rsidR="00EE2141" w:rsidRDefault="009652A0" w:rsidP="0044285C">
      <w:pPr>
        <w:pStyle w:val="Nadpis3"/>
      </w:pPr>
      <w:bookmarkStart w:id="16" w:name="_Toc167956260"/>
      <w:bookmarkStart w:id="17" w:name="_Toc213853549"/>
      <w:r>
        <w:t xml:space="preserve">Technické </w:t>
      </w:r>
      <w:r w:rsidR="007E48D5">
        <w:t>požadavky</w:t>
      </w:r>
      <w:bookmarkEnd w:id="16"/>
      <w:bookmarkEnd w:id="17"/>
    </w:p>
    <w:p w14:paraId="6714C6FE" w14:textId="74BD9C83" w:rsidR="007E48D5" w:rsidRDefault="007E48D5" w:rsidP="00A24A8A">
      <w:pPr>
        <w:pStyle w:val="Odstavecseseznamem"/>
        <w:numPr>
          <w:ilvl w:val="0"/>
          <w:numId w:val="24"/>
        </w:numPr>
        <w:jc w:val="both"/>
      </w:pPr>
      <w:r>
        <w:t>Integrace s</w:t>
      </w:r>
      <w:r w:rsidR="00660FF9">
        <w:t xml:space="preserve">e </w:t>
      </w:r>
      <w:r w:rsidR="00690F64">
        <w:t>systémy EKP (MZD), ekonomickým systémem BYZNYS, elektronická komunikace s dodav</w:t>
      </w:r>
      <w:r w:rsidR="001A1627">
        <w:t>a</w:t>
      </w:r>
      <w:r w:rsidR="00690F64">
        <w:t>teli</w:t>
      </w:r>
      <w:r w:rsidR="0019250B">
        <w:t>.</w:t>
      </w:r>
    </w:p>
    <w:p w14:paraId="2322FC88" w14:textId="556433BD" w:rsidR="007E48D5" w:rsidRDefault="007E48D5" w:rsidP="00A24A8A">
      <w:pPr>
        <w:pStyle w:val="Odstavecseseznamem"/>
        <w:numPr>
          <w:ilvl w:val="0"/>
          <w:numId w:val="24"/>
        </w:numPr>
        <w:jc w:val="both"/>
      </w:pPr>
      <w:r>
        <w:t>Škálovatelnost</w:t>
      </w:r>
      <w:r w:rsidR="004E490F">
        <w:t xml:space="preserve"> </w:t>
      </w:r>
      <w:r w:rsidR="007E656D">
        <w:t xml:space="preserve">a flexibilita </w:t>
      </w:r>
      <w:r w:rsidR="009A6FAC">
        <w:t>řešení – schopnost</w:t>
      </w:r>
      <w:r>
        <w:t xml:space="preserve"> přizpůsobit se </w:t>
      </w:r>
      <w:r w:rsidR="006D0B88">
        <w:t xml:space="preserve">změnám </w:t>
      </w:r>
      <w:r w:rsidR="00690F64">
        <w:t xml:space="preserve">v topologii skladů </w:t>
      </w:r>
      <w:r w:rsidR="006D0B88">
        <w:t xml:space="preserve">a </w:t>
      </w:r>
      <w:r w:rsidR="001A1627">
        <w:t>sortimentu</w:t>
      </w:r>
      <w:r>
        <w:t>.</w:t>
      </w:r>
    </w:p>
    <w:p w14:paraId="4E0DAB81" w14:textId="4B54CD33" w:rsidR="007E48D5" w:rsidRDefault="007E48D5" w:rsidP="00A24A8A">
      <w:pPr>
        <w:pStyle w:val="Odstavecseseznamem"/>
        <w:numPr>
          <w:ilvl w:val="0"/>
          <w:numId w:val="24"/>
        </w:numPr>
        <w:jc w:val="both"/>
      </w:pPr>
      <w:r>
        <w:t>Ochrana dat a systémů před neoprávněným přístupem a ztrátou dat.</w:t>
      </w:r>
    </w:p>
    <w:p w14:paraId="53B13BA9" w14:textId="77777777" w:rsidR="002D1F49" w:rsidRDefault="002D1F49" w:rsidP="002D1F49">
      <w:pPr>
        <w:jc w:val="both"/>
      </w:pPr>
    </w:p>
    <w:p w14:paraId="025D46A5" w14:textId="77777777" w:rsidR="002D1F49" w:rsidRDefault="002D1F49" w:rsidP="002D1F49">
      <w:pPr>
        <w:jc w:val="both"/>
      </w:pPr>
    </w:p>
    <w:p w14:paraId="3363E792" w14:textId="5CF29B07" w:rsidR="004907E7" w:rsidRDefault="004907E7" w:rsidP="001F39F5">
      <w:pPr>
        <w:pStyle w:val="Nadpis2"/>
      </w:pPr>
      <w:bookmarkStart w:id="18" w:name="_Toc213853550"/>
      <w:bookmarkStart w:id="19" w:name="_Toc167956261"/>
      <w:r>
        <w:lastRenderedPageBreak/>
        <w:t>Požadovaná funkcionalita</w:t>
      </w:r>
      <w:r w:rsidR="002D1F49">
        <w:t xml:space="preserve"> informační podpory</w:t>
      </w:r>
      <w:bookmarkEnd w:id="18"/>
    </w:p>
    <w:p w14:paraId="66B542C7" w14:textId="77777777" w:rsidR="002D1F49" w:rsidRPr="00EA0A51" w:rsidRDefault="004907E7" w:rsidP="004907E7">
      <w:pPr>
        <w:rPr>
          <w:b/>
          <w:bCs/>
        </w:rPr>
      </w:pPr>
      <w:bookmarkStart w:id="20" w:name="_Hlk213775404"/>
      <w:r w:rsidRPr="00EA0A51">
        <w:rPr>
          <w:b/>
          <w:bCs/>
        </w:rPr>
        <w:t xml:space="preserve">Požadovaná funkcionalita </w:t>
      </w:r>
      <w:r w:rsidR="002D1F49" w:rsidRPr="00EA0A51">
        <w:rPr>
          <w:b/>
          <w:bCs/>
        </w:rPr>
        <w:t>informační podpory skladových procesů</w:t>
      </w:r>
    </w:p>
    <w:bookmarkEnd w:id="20"/>
    <w:p w14:paraId="08273E59" w14:textId="18DC66DF" w:rsidR="002D1F49" w:rsidRDefault="00B048C0" w:rsidP="004907E7">
      <w:r w:rsidRPr="00B048C0">
        <w:rPr>
          <w:noProof/>
        </w:rPr>
        <w:drawing>
          <wp:inline distT="0" distB="0" distL="0" distR="0" wp14:anchorId="5A6342BD" wp14:editId="58718FF0">
            <wp:extent cx="5760720" cy="3903980"/>
            <wp:effectExtent l="0" t="0" r="0" b="1270"/>
            <wp:docPr id="11886243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243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419C" w14:textId="4D8085DF" w:rsidR="00CA189D" w:rsidRDefault="00CA189D" w:rsidP="00CA189D">
      <w:pPr>
        <w:pStyle w:val="Nadpis3"/>
        <w:numPr>
          <w:ilvl w:val="0"/>
          <w:numId w:val="61"/>
        </w:numPr>
      </w:pPr>
      <w:bookmarkStart w:id="21" w:name="_Toc213853551"/>
      <w:r>
        <w:t>Datová základna</w:t>
      </w:r>
      <w:bookmarkEnd w:id="21"/>
    </w:p>
    <w:p w14:paraId="09CCFD97" w14:textId="5FFEC0EA" w:rsidR="00714F0A" w:rsidRDefault="00CA189D" w:rsidP="005957A9">
      <w:pPr>
        <w:jc w:val="both"/>
      </w:pPr>
      <w:r>
        <w:t xml:space="preserve">Základem dobře fungujícího informačního systému jsou korektně vyplněná a udržovaná kmenová data. Na základě kmenových dat </w:t>
      </w:r>
      <w:r w:rsidR="00714F0A">
        <w:t xml:space="preserve">(číselníků) </w:t>
      </w:r>
      <w:r>
        <w:t xml:space="preserve">pak mohou být </w:t>
      </w:r>
      <w:r w:rsidR="00714F0A">
        <w:t xml:space="preserve">systémově </w:t>
      </w:r>
      <w:r>
        <w:t xml:space="preserve">kontrolovány a automatizovány všechny skladové procesy. Jedná se </w:t>
      </w:r>
      <w:r w:rsidR="00714F0A">
        <w:t xml:space="preserve">zejména o </w:t>
      </w:r>
      <w:r w:rsidR="00036F39">
        <w:t>číselníky</w:t>
      </w:r>
      <w:r w:rsidR="00714F0A">
        <w:t xml:space="preserve"> položek, skupiny a typy položek, čárov</w:t>
      </w:r>
      <w:r w:rsidR="00825C46">
        <w:t>é</w:t>
      </w:r>
      <w:r w:rsidR="00714F0A">
        <w:t xml:space="preserve"> kód</w:t>
      </w:r>
      <w:r w:rsidR="00825C46">
        <w:t>y</w:t>
      </w:r>
      <w:r w:rsidR="00714F0A">
        <w:t xml:space="preserve"> </w:t>
      </w:r>
      <w:r w:rsidR="00825C46">
        <w:t xml:space="preserve">položek, </w:t>
      </w:r>
      <w:r w:rsidR="00714F0A">
        <w:t>sklady, skupiny a typy skladů, normativy jednotlivých skladů</w:t>
      </w:r>
      <w:r w:rsidR="00173543">
        <w:t xml:space="preserve">, </w:t>
      </w:r>
      <w:r w:rsidR="00714F0A">
        <w:t>dodavatelé</w:t>
      </w:r>
      <w:r w:rsidR="00825C46">
        <w:t xml:space="preserve"> apod.</w:t>
      </w:r>
    </w:p>
    <w:p w14:paraId="0BCF6190" w14:textId="246177AD" w:rsidR="00CA189D" w:rsidRPr="00CA189D" w:rsidRDefault="00173543" w:rsidP="005957A9">
      <w:pPr>
        <w:jc w:val="both"/>
      </w:pPr>
      <w:r>
        <w:t>S</w:t>
      </w:r>
      <w:r w:rsidR="00714F0A">
        <w:t>kladový informační systém musí umožňovat evidenci a uživatelskou aktualizaci všech nezbytných údajů jednotlivých číselníků:</w:t>
      </w:r>
    </w:p>
    <w:p w14:paraId="513611F8" w14:textId="7522D03D" w:rsidR="00CA189D" w:rsidRPr="00036F39" w:rsidRDefault="00036F39" w:rsidP="00CA189D">
      <w:pPr>
        <w:pStyle w:val="Odstavecseseznamem"/>
        <w:numPr>
          <w:ilvl w:val="0"/>
          <w:numId w:val="70"/>
        </w:numPr>
        <w:rPr>
          <w:b/>
          <w:bCs/>
        </w:rPr>
      </w:pPr>
      <w:r>
        <w:rPr>
          <w:b/>
          <w:bCs/>
        </w:rPr>
        <w:t>Číselník</w:t>
      </w:r>
      <w:r w:rsidR="00714F0A" w:rsidRPr="00036F39">
        <w:rPr>
          <w:b/>
          <w:bCs/>
        </w:rPr>
        <w:t xml:space="preserve"> položek</w:t>
      </w:r>
    </w:p>
    <w:p w14:paraId="13BCACE5" w14:textId="3AE87BBA" w:rsidR="00714F0A" w:rsidRDefault="00825C46" w:rsidP="00714F0A">
      <w:pPr>
        <w:pStyle w:val="Odstavecseseznamem"/>
        <w:numPr>
          <w:ilvl w:val="1"/>
          <w:numId w:val="70"/>
        </w:numPr>
      </w:pPr>
      <w:r>
        <w:t>Kód položky</w:t>
      </w:r>
    </w:p>
    <w:p w14:paraId="0EB2F278" w14:textId="41BD0D65" w:rsidR="00825C46" w:rsidRDefault="00825C46" w:rsidP="00714F0A">
      <w:pPr>
        <w:pStyle w:val="Odstavecseseznamem"/>
        <w:numPr>
          <w:ilvl w:val="1"/>
          <w:numId w:val="70"/>
        </w:numPr>
      </w:pPr>
      <w:r>
        <w:t>Náz</w:t>
      </w:r>
      <w:r w:rsidR="00EA0FFD">
        <w:t>ev</w:t>
      </w:r>
      <w:r>
        <w:t xml:space="preserve"> položky</w:t>
      </w:r>
    </w:p>
    <w:p w14:paraId="076D1557" w14:textId="76BA7148" w:rsidR="00173543" w:rsidRDefault="00173543" w:rsidP="00714F0A">
      <w:pPr>
        <w:pStyle w:val="Odstavecseseznamem"/>
        <w:numPr>
          <w:ilvl w:val="1"/>
          <w:numId w:val="70"/>
        </w:numPr>
      </w:pPr>
      <w:r>
        <w:t>Měrné jednotky</w:t>
      </w:r>
    </w:p>
    <w:p w14:paraId="037EA68B" w14:textId="6635E7E8" w:rsidR="00426335" w:rsidRDefault="00426335" w:rsidP="00714F0A">
      <w:pPr>
        <w:pStyle w:val="Odstavecseseznamem"/>
        <w:numPr>
          <w:ilvl w:val="1"/>
          <w:numId w:val="70"/>
        </w:numPr>
      </w:pPr>
      <w:r>
        <w:t>Skladová skupina položky</w:t>
      </w:r>
    </w:p>
    <w:p w14:paraId="75249419" w14:textId="128DE879" w:rsidR="00426335" w:rsidRDefault="00426335" w:rsidP="00714F0A">
      <w:pPr>
        <w:pStyle w:val="Odstavecseseznamem"/>
        <w:numPr>
          <w:ilvl w:val="1"/>
          <w:numId w:val="70"/>
        </w:numPr>
      </w:pPr>
      <w:r>
        <w:t>Účetní skupina položky</w:t>
      </w:r>
    </w:p>
    <w:p w14:paraId="75268E10" w14:textId="29A81313" w:rsidR="00426335" w:rsidRDefault="00426335" w:rsidP="00714F0A">
      <w:pPr>
        <w:pStyle w:val="Odstavecseseznamem"/>
        <w:numPr>
          <w:ilvl w:val="1"/>
          <w:numId w:val="70"/>
        </w:numPr>
      </w:pPr>
      <w:r>
        <w:t>Skladový typ položky</w:t>
      </w:r>
    </w:p>
    <w:p w14:paraId="24A7F77B" w14:textId="536A6EAB" w:rsidR="00173543" w:rsidRDefault="00173543" w:rsidP="00714F0A">
      <w:pPr>
        <w:pStyle w:val="Odstavecseseznamem"/>
        <w:numPr>
          <w:ilvl w:val="1"/>
          <w:numId w:val="70"/>
        </w:numPr>
      </w:pPr>
      <w:r>
        <w:t>Povolené sklady</w:t>
      </w:r>
    </w:p>
    <w:p w14:paraId="4426D360" w14:textId="112C416B" w:rsidR="00EA0FFD" w:rsidRDefault="00EA0FFD" w:rsidP="00714F0A">
      <w:pPr>
        <w:pStyle w:val="Odstavecseseznamem"/>
        <w:numPr>
          <w:ilvl w:val="1"/>
          <w:numId w:val="70"/>
        </w:numPr>
      </w:pPr>
      <w:r>
        <w:t>Čárové kódy položky</w:t>
      </w:r>
    </w:p>
    <w:p w14:paraId="3ADF8FDD" w14:textId="539785DE" w:rsidR="00426335" w:rsidRDefault="00426335" w:rsidP="00714F0A">
      <w:pPr>
        <w:pStyle w:val="Odstavecseseznamem"/>
        <w:numPr>
          <w:ilvl w:val="1"/>
          <w:numId w:val="70"/>
        </w:numPr>
      </w:pPr>
      <w:r>
        <w:t xml:space="preserve">Atribut </w:t>
      </w:r>
      <w:proofErr w:type="spellStart"/>
      <w:r>
        <w:t>šaržování</w:t>
      </w:r>
      <w:proofErr w:type="spellEnd"/>
      <w:r>
        <w:t xml:space="preserve"> položky</w:t>
      </w:r>
    </w:p>
    <w:p w14:paraId="18C6C278" w14:textId="04EC56D6" w:rsidR="003F297E" w:rsidRDefault="003F297E" w:rsidP="00714F0A">
      <w:pPr>
        <w:pStyle w:val="Odstavecseseznamem"/>
        <w:numPr>
          <w:ilvl w:val="1"/>
          <w:numId w:val="70"/>
        </w:numPr>
      </w:pPr>
      <w:r>
        <w:t>Vysoutěžený dodavatel</w:t>
      </w:r>
    </w:p>
    <w:p w14:paraId="0CD62796" w14:textId="0EC431A6" w:rsidR="00426335" w:rsidRDefault="003F297E" w:rsidP="000E0477">
      <w:pPr>
        <w:pStyle w:val="Odstavecseseznamem"/>
        <w:numPr>
          <w:ilvl w:val="1"/>
          <w:numId w:val="70"/>
        </w:numPr>
      </w:pPr>
      <w:r>
        <w:t>Vysoutěžená cena</w:t>
      </w:r>
      <w:r w:rsidR="00173543">
        <w:t xml:space="preserve">, </w:t>
      </w:r>
      <w:r w:rsidR="00BA1E93">
        <w:t>Číslo rámcové smlouvy</w:t>
      </w:r>
    </w:p>
    <w:p w14:paraId="484658FF" w14:textId="152835C6" w:rsidR="00CA189D" w:rsidRPr="00036F39" w:rsidRDefault="00036F39" w:rsidP="00CA189D">
      <w:pPr>
        <w:pStyle w:val="Odstavecseseznamem"/>
        <w:numPr>
          <w:ilvl w:val="0"/>
          <w:numId w:val="70"/>
        </w:numPr>
        <w:rPr>
          <w:b/>
          <w:bCs/>
        </w:rPr>
      </w:pPr>
      <w:r>
        <w:rPr>
          <w:b/>
          <w:bCs/>
        </w:rPr>
        <w:lastRenderedPageBreak/>
        <w:t>Číselník s</w:t>
      </w:r>
      <w:r w:rsidR="00CA189D" w:rsidRPr="00036F39">
        <w:rPr>
          <w:b/>
          <w:bCs/>
        </w:rPr>
        <w:t>klad</w:t>
      </w:r>
      <w:r>
        <w:rPr>
          <w:b/>
          <w:bCs/>
        </w:rPr>
        <w:t>ů</w:t>
      </w:r>
    </w:p>
    <w:p w14:paraId="00935EDF" w14:textId="2FDE9893" w:rsidR="00EA0FFD" w:rsidRDefault="00EA0FFD" w:rsidP="00EA0FFD">
      <w:pPr>
        <w:pStyle w:val="Odstavecseseznamem"/>
        <w:numPr>
          <w:ilvl w:val="1"/>
          <w:numId w:val="70"/>
        </w:numPr>
      </w:pPr>
      <w:r>
        <w:t>Kód skladu</w:t>
      </w:r>
    </w:p>
    <w:p w14:paraId="759B8E6C" w14:textId="2EC1D33D" w:rsidR="00EA0FFD" w:rsidRDefault="00EA0FFD" w:rsidP="00EA0FFD">
      <w:pPr>
        <w:pStyle w:val="Odstavecseseznamem"/>
        <w:numPr>
          <w:ilvl w:val="1"/>
          <w:numId w:val="70"/>
        </w:numPr>
      </w:pPr>
      <w:r>
        <w:t>Název skladu</w:t>
      </w:r>
    </w:p>
    <w:p w14:paraId="72717A22" w14:textId="179AB863" w:rsidR="00EA0FFD" w:rsidRDefault="00EA0FFD" w:rsidP="00EA0FFD">
      <w:pPr>
        <w:pStyle w:val="Odstavecseseznamem"/>
        <w:numPr>
          <w:ilvl w:val="1"/>
          <w:numId w:val="70"/>
        </w:numPr>
      </w:pPr>
      <w:r>
        <w:t>Typ skladu</w:t>
      </w:r>
    </w:p>
    <w:p w14:paraId="14066664" w14:textId="3115B519" w:rsidR="00EA0FFD" w:rsidRDefault="00EA0FFD" w:rsidP="00EA0FFD">
      <w:pPr>
        <w:pStyle w:val="Odstavecseseznamem"/>
        <w:numPr>
          <w:ilvl w:val="1"/>
          <w:numId w:val="70"/>
        </w:numPr>
      </w:pPr>
      <w:r>
        <w:t>Nákladové středisko</w:t>
      </w:r>
    </w:p>
    <w:p w14:paraId="7F79C6AD" w14:textId="77777777" w:rsidR="00EA0FFD" w:rsidRDefault="00EA0FFD" w:rsidP="00EA0FFD">
      <w:pPr>
        <w:pStyle w:val="Odstavecseseznamem"/>
      </w:pPr>
    </w:p>
    <w:p w14:paraId="2235613D" w14:textId="72EEACA4" w:rsidR="00CA189D" w:rsidRPr="00036F39" w:rsidRDefault="00036F39" w:rsidP="00CA189D">
      <w:pPr>
        <w:pStyle w:val="Odstavecseseznamem"/>
        <w:numPr>
          <w:ilvl w:val="0"/>
          <w:numId w:val="70"/>
        </w:numPr>
        <w:rPr>
          <w:b/>
          <w:bCs/>
        </w:rPr>
      </w:pPr>
      <w:r w:rsidRPr="00036F39">
        <w:rPr>
          <w:b/>
          <w:bCs/>
        </w:rPr>
        <w:t>Číselník d</w:t>
      </w:r>
      <w:r w:rsidR="00CA189D" w:rsidRPr="00036F39">
        <w:rPr>
          <w:b/>
          <w:bCs/>
        </w:rPr>
        <w:t>odavatel</w:t>
      </w:r>
      <w:r w:rsidRPr="00036F39">
        <w:rPr>
          <w:b/>
          <w:bCs/>
        </w:rPr>
        <w:t>ů</w:t>
      </w:r>
    </w:p>
    <w:p w14:paraId="50ECA0FC" w14:textId="717959CB" w:rsidR="00EA0FFD" w:rsidRDefault="00EA0FFD" w:rsidP="00EA0FFD">
      <w:pPr>
        <w:pStyle w:val="Odstavecseseznamem"/>
        <w:numPr>
          <w:ilvl w:val="1"/>
          <w:numId w:val="70"/>
        </w:numPr>
      </w:pPr>
      <w:r>
        <w:t>Kód dodavatele</w:t>
      </w:r>
    </w:p>
    <w:p w14:paraId="025AA5FA" w14:textId="16769205" w:rsidR="00EA0FFD" w:rsidRDefault="00EA0FFD" w:rsidP="00EA0FFD">
      <w:pPr>
        <w:pStyle w:val="Odstavecseseznamem"/>
        <w:numPr>
          <w:ilvl w:val="1"/>
          <w:numId w:val="70"/>
        </w:numPr>
      </w:pPr>
      <w:r>
        <w:t>Název dodavatele</w:t>
      </w:r>
    </w:p>
    <w:p w14:paraId="09F50C27" w14:textId="6D17F608" w:rsidR="00EA0FFD" w:rsidRDefault="00EA0FFD" w:rsidP="00EA0FFD">
      <w:pPr>
        <w:pStyle w:val="Odstavecseseznamem"/>
        <w:numPr>
          <w:ilvl w:val="1"/>
          <w:numId w:val="70"/>
        </w:numPr>
      </w:pPr>
      <w:r>
        <w:t>Typ dodavatele</w:t>
      </w:r>
    </w:p>
    <w:p w14:paraId="6DD7C9E1" w14:textId="22614E54" w:rsidR="00EA0FFD" w:rsidRDefault="00EA0FFD" w:rsidP="00EA0FFD">
      <w:pPr>
        <w:pStyle w:val="Odstavecseseznamem"/>
        <w:numPr>
          <w:ilvl w:val="1"/>
          <w:numId w:val="70"/>
        </w:numPr>
      </w:pPr>
      <w:r>
        <w:t>Adresy dodavatele</w:t>
      </w:r>
    </w:p>
    <w:p w14:paraId="7DC52239" w14:textId="77777777" w:rsidR="00EA0FFD" w:rsidRDefault="00EA0FFD" w:rsidP="00EA0FFD">
      <w:pPr>
        <w:pStyle w:val="Odstavecseseznamem"/>
        <w:ind w:left="1416"/>
      </w:pPr>
    </w:p>
    <w:p w14:paraId="35972506" w14:textId="477AD3AE" w:rsidR="00CA189D" w:rsidRPr="00F3277E" w:rsidRDefault="00036F39" w:rsidP="00CA189D">
      <w:pPr>
        <w:pStyle w:val="Odstavecseseznamem"/>
        <w:numPr>
          <w:ilvl w:val="0"/>
          <w:numId w:val="70"/>
        </w:numPr>
        <w:rPr>
          <w:b/>
          <w:bCs/>
        </w:rPr>
      </w:pPr>
      <w:r w:rsidRPr="00F3277E">
        <w:rPr>
          <w:b/>
          <w:bCs/>
        </w:rPr>
        <w:t>Číselník n</w:t>
      </w:r>
      <w:r w:rsidR="0016789F" w:rsidRPr="00F3277E">
        <w:rPr>
          <w:b/>
          <w:bCs/>
        </w:rPr>
        <w:t>ormativ</w:t>
      </w:r>
      <w:r w:rsidRPr="00F3277E">
        <w:rPr>
          <w:b/>
          <w:bCs/>
        </w:rPr>
        <w:t>ů</w:t>
      </w:r>
    </w:p>
    <w:p w14:paraId="0B7E82F6" w14:textId="6B867873" w:rsidR="00173543" w:rsidRDefault="00173543" w:rsidP="00173543">
      <w:pPr>
        <w:pStyle w:val="Odstavecseseznamem"/>
        <w:numPr>
          <w:ilvl w:val="1"/>
          <w:numId w:val="70"/>
        </w:numPr>
      </w:pPr>
      <w:r>
        <w:t xml:space="preserve">Kód </w:t>
      </w:r>
      <w:r w:rsidR="00036F39">
        <w:t>skladu</w:t>
      </w:r>
    </w:p>
    <w:p w14:paraId="43E75CF5" w14:textId="1CCC256D" w:rsidR="00173543" w:rsidRDefault="00173543" w:rsidP="00173543">
      <w:pPr>
        <w:pStyle w:val="Odstavecseseznamem"/>
        <w:numPr>
          <w:ilvl w:val="1"/>
          <w:numId w:val="70"/>
        </w:numPr>
      </w:pPr>
      <w:r>
        <w:t xml:space="preserve">Kód </w:t>
      </w:r>
      <w:r w:rsidR="00036F39">
        <w:t>položky</w:t>
      </w:r>
    </w:p>
    <w:p w14:paraId="63A6944F" w14:textId="2E5811E7" w:rsidR="00CA189D" w:rsidRPr="00CA189D" w:rsidRDefault="00173543" w:rsidP="008924DE">
      <w:pPr>
        <w:pStyle w:val="Odstavecseseznamem"/>
        <w:numPr>
          <w:ilvl w:val="1"/>
          <w:numId w:val="70"/>
        </w:numPr>
      </w:pPr>
      <w:r>
        <w:t>Normativy</w:t>
      </w:r>
      <w:r>
        <w:tab/>
      </w:r>
    </w:p>
    <w:p w14:paraId="638F2D12" w14:textId="444F9CE1" w:rsidR="004907E7" w:rsidRDefault="002D1F49" w:rsidP="00BB25DD">
      <w:pPr>
        <w:pStyle w:val="Nadpis3"/>
        <w:numPr>
          <w:ilvl w:val="0"/>
          <w:numId w:val="61"/>
        </w:numPr>
      </w:pPr>
      <w:bookmarkStart w:id="22" w:name="_Toc213853552"/>
      <w:r>
        <w:t>Procesy centrálního skladu</w:t>
      </w:r>
      <w:bookmarkEnd w:id="22"/>
    </w:p>
    <w:p w14:paraId="2B75EEB1" w14:textId="4DCA7C8B" w:rsidR="00BB25DD" w:rsidRPr="00B529B1" w:rsidRDefault="00BB25DD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B529B1">
        <w:rPr>
          <w:b/>
          <w:bCs/>
        </w:rPr>
        <w:t>Tvorba nákupních objednávek</w:t>
      </w:r>
    </w:p>
    <w:p w14:paraId="1B5CF704" w14:textId="77777777" w:rsidR="00D1539C" w:rsidRDefault="00EA0FFD" w:rsidP="005957A9">
      <w:pPr>
        <w:pStyle w:val="Odstavecseseznamem"/>
        <w:jc w:val="both"/>
      </w:pPr>
      <w:r>
        <w:t>Proces tvorby nákupních objednávek (NO) zahrnuje automatický návrh nákupní objednávky</w:t>
      </w:r>
      <w:r w:rsidR="00C469EC">
        <w:t>, dispečerkou úpravu nákupní objednávky a odeslání nákupní objednávky dodavateli</w:t>
      </w:r>
      <w:r w:rsidR="00A92C5F">
        <w:t xml:space="preserve"> a její evidenci.</w:t>
      </w:r>
    </w:p>
    <w:p w14:paraId="4B80C33F" w14:textId="7AE76D67" w:rsidR="00EA0FFD" w:rsidRDefault="00C469EC" w:rsidP="005957A9">
      <w:pPr>
        <w:pStyle w:val="Odstavecseseznamem"/>
        <w:numPr>
          <w:ilvl w:val="0"/>
          <w:numId w:val="71"/>
        </w:numPr>
        <w:jc w:val="both"/>
      </w:pPr>
      <w:r w:rsidRPr="004C55E4">
        <w:rPr>
          <w:b/>
          <w:bCs/>
        </w:rPr>
        <w:t>Automatický návrh</w:t>
      </w:r>
      <w:r>
        <w:t xml:space="preserve"> nákupní objednávky zpracovává </w:t>
      </w:r>
      <w:r w:rsidR="00EA0FFD">
        <w:t xml:space="preserve">požadavky meziskladů, </w:t>
      </w:r>
      <w:r>
        <w:t xml:space="preserve">zohledňuje </w:t>
      </w:r>
      <w:r w:rsidR="00EA0FFD">
        <w:t xml:space="preserve">disponibilní stav zásob centrálního skladu, normativy pojistných zásob centrálního skladu a již vystavené nákupní objednávky. Výstupem tohoto </w:t>
      </w:r>
      <w:r>
        <w:t>procesu je návrh samostatných nákupních objednávek podle vysoutěžených dodavatelů a jejich rámcových smluv. Při návrhu množství nakupovaných položek jsou zohledněny logistické parametry položek a dohodnuté obchodní podmínky.</w:t>
      </w:r>
    </w:p>
    <w:p w14:paraId="7BEE359B" w14:textId="4B0CE13F" w:rsidR="00124370" w:rsidRPr="00863FAB" w:rsidRDefault="00124370" w:rsidP="005957A9">
      <w:pPr>
        <w:pStyle w:val="Odstavecseseznamem"/>
        <w:ind w:left="1080"/>
        <w:jc w:val="both"/>
      </w:pPr>
      <w:r w:rsidRPr="00863FAB">
        <w:t>Systém podporuje i ruční vystavení nákupní objednávky dle požadavků obsluhy centrálního skladu</w:t>
      </w:r>
      <w:r w:rsidR="00D1539C" w:rsidRPr="00863FAB">
        <w:t xml:space="preserve"> bez ohledu na stav centrálního skladu a požadavků meziskladu.</w:t>
      </w:r>
    </w:p>
    <w:p w14:paraId="5604A9E6" w14:textId="1EF1D714" w:rsidR="00C469EC" w:rsidRDefault="00C469EC" w:rsidP="005957A9">
      <w:pPr>
        <w:pStyle w:val="Odstavecseseznamem"/>
        <w:numPr>
          <w:ilvl w:val="0"/>
          <w:numId w:val="71"/>
        </w:numPr>
        <w:jc w:val="both"/>
      </w:pPr>
      <w:r w:rsidRPr="004C55E4">
        <w:rPr>
          <w:b/>
          <w:bCs/>
        </w:rPr>
        <w:t>Dispečerskou úpravu</w:t>
      </w:r>
      <w:r>
        <w:t xml:space="preserve"> navržených nákupních objednávek provádí obsluha skladu. Systém umožní ruční úpravu navrženého množství položky</w:t>
      </w:r>
      <w:r w:rsidR="002C1706">
        <w:t xml:space="preserve"> při </w:t>
      </w:r>
      <w:r>
        <w:t>zohledn</w:t>
      </w:r>
      <w:r w:rsidR="002C1706">
        <w:t>ění</w:t>
      </w:r>
      <w:r>
        <w:t xml:space="preserve"> logistick</w:t>
      </w:r>
      <w:r w:rsidR="002C1706">
        <w:t xml:space="preserve">ých </w:t>
      </w:r>
      <w:r>
        <w:t>parametr</w:t>
      </w:r>
      <w:r w:rsidR="002C1706">
        <w:t>ů</w:t>
      </w:r>
      <w:r w:rsidR="00D1539C">
        <w:t>, případně doplnění, nebo odebrání položky.</w:t>
      </w:r>
    </w:p>
    <w:p w14:paraId="59E41FDE" w14:textId="5BC5A93D" w:rsidR="00121581" w:rsidRDefault="00121581" w:rsidP="005957A9">
      <w:pPr>
        <w:pStyle w:val="Odstavecseseznamem"/>
        <w:numPr>
          <w:ilvl w:val="0"/>
          <w:numId w:val="71"/>
        </w:numPr>
        <w:jc w:val="both"/>
      </w:pPr>
      <w:r>
        <w:t xml:space="preserve">Po potvrzení upravené nákupní objednávky </w:t>
      </w:r>
      <w:r w:rsidR="00A60DA6">
        <w:t xml:space="preserve">systém na pokyn </w:t>
      </w:r>
      <w:r w:rsidRPr="00A60DA6">
        <w:t>obsluh</w:t>
      </w:r>
      <w:r w:rsidR="00A60DA6" w:rsidRPr="00A60DA6">
        <w:t>y</w:t>
      </w:r>
      <w:r w:rsidRPr="00A60DA6">
        <w:t xml:space="preserve"> skladu</w:t>
      </w:r>
      <w:r w:rsidR="00EC2204">
        <w:t xml:space="preserve"> </w:t>
      </w:r>
      <w:r>
        <w:t>odesílá nákupní objednávku na e</w:t>
      </w:r>
      <w:r w:rsidR="00523DBE">
        <w:t>-</w:t>
      </w:r>
      <w:r>
        <w:t>mail evidovaný u dodavatele.</w:t>
      </w:r>
    </w:p>
    <w:p w14:paraId="7B85F33E" w14:textId="111E7943" w:rsidR="00121581" w:rsidRDefault="00121581" w:rsidP="005957A9">
      <w:pPr>
        <w:pStyle w:val="Odstavecseseznamem"/>
        <w:ind w:left="1080"/>
        <w:jc w:val="both"/>
      </w:pPr>
      <w:r>
        <w:t>V případě datové komunikace se nákupní objednávka</w:t>
      </w:r>
      <w:r w:rsidR="00EC2204">
        <w:t xml:space="preserve"> </w:t>
      </w:r>
      <w:r>
        <w:t>odesílá dodavateli v dohodnutém datovém formátu.</w:t>
      </w:r>
    </w:p>
    <w:p w14:paraId="401D80B3" w14:textId="23FF6325" w:rsidR="00D13085" w:rsidRDefault="00D13085" w:rsidP="005957A9">
      <w:pPr>
        <w:pStyle w:val="Odstavecseseznamem"/>
        <w:numPr>
          <w:ilvl w:val="0"/>
          <w:numId w:val="71"/>
        </w:numPr>
        <w:jc w:val="both"/>
      </w:pPr>
      <w:r>
        <w:t>Všechny nákupní objednávky jsou systémově evidovány s indikací stavů (vydané, realizované, částečně realizované, ukončené)</w:t>
      </w:r>
      <w:r w:rsidR="0019250B">
        <w:t>.</w:t>
      </w:r>
    </w:p>
    <w:p w14:paraId="54D35731" w14:textId="77777777" w:rsidR="00124370" w:rsidRDefault="00124370" w:rsidP="00121581">
      <w:pPr>
        <w:pStyle w:val="Odstavecseseznamem"/>
        <w:ind w:left="1080"/>
      </w:pPr>
    </w:p>
    <w:p w14:paraId="0E5D6823" w14:textId="32D1CEEB" w:rsidR="00BB25DD" w:rsidRPr="00B529B1" w:rsidRDefault="00BB25DD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B529B1">
        <w:rPr>
          <w:b/>
          <w:bCs/>
        </w:rPr>
        <w:t>Příjem zboží</w:t>
      </w:r>
    </w:p>
    <w:p w14:paraId="1A98DE3A" w14:textId="0B6F303C" w:rsidR="00A92C5F" w:rsidRDefault="00D13085" w:rsidP="005957A9">
      <w:pPr>
        <w:pStyle w:val="Odstavecseseznamem"/>
        <w:jc w:val="both"/>
      </w:pPr>
      <w:r>
        <w:t>Systémový p</w:t>
      </w:r>
      <w:r w:rsidR="008149F9">
        <w:t xml:space="preserve">říjem zboží se provádí </w:t>
      </w:r>
      <w:r>
        <w:t xml:space="preserve">příjemkou </w:t>
      </w:r>
      <w:r w:rsidR="008149F9">
        <w:t>s vazbou na nákupní objednávku.</w:t>
      </w:r>
    </w:p>
    <w:p w14:paraId="22F31224" w14:textId="31DF8F19" w:rsidR="00D13085" w:rsidRDefault="00D13085" w:rsidP="005957A9">
      <w:pPr>
        <w:pStyle w:val="Odstavecseseznamem"/>
        <w:numPr>
          <w:ilvl w:val="0"/>
          <w:numId w:val="71"/>
        </w:numPr>
        <w:jc w:val="both"/>
      </w:pPr>
      <w:r w:rsidRPr="004C55E4">
        <w:rPr>
          <w:b/>
          <w:bCs/>
        </w:rPr>
        <w:t>Příjemka</w:t>
      </w:r>
      <w:r>
        <w:t xml:space="preserve"> vzniká výběrem a „překlopením“ nákupní objednávky. Obsluha u jednotlivých položek potvrzuje, nebo opravuje přijímané množství, u </w:t>
      </w:r>
      <w:proofErr w:type="spellStart"/>
      <w:r>
        <w:t>šaržovaných</w:t>
      </w:r>
      <w:proofErr w:type="spellEnd"/>
      <w:r>
        <w:t xml:space="preserve"> položek zadává číslo šarže a datum exspirace. Dále potvrzuje, nebo upravuje </w:t>
      </w:r>
      <w:r w:rsidR="00067027">
        <w:t>dodací cenu položky.</w:t>
      </w:r>
    </w:p>
    <w:p w14:paraId="634C1026" w14:textId="12CDE94F" w:rsidR="00D47A0B" w:rsidRDefault="00D47A0B" w:rsidP="005957A9">
      <w:pPr>
        <w:pStyle w:val="Odstavecseseznamem"/>
        <w:numPr>
          <w:ilvl w:val="0"/>
          <w:numId w:val="71"/>
        </w:numPr>
        <w:jc w:val="both"/>
      </w:pPr>
      <w:r>
        <w:lastRenderedPageBreak/>
        <w:t>Systém umožní příjem a evidenci postupných dodávek nákupní objednávky. Pro každou dodávku vytváří dílčí příjemku s vazbou na aktuálně dodané položky nákupní objednávky.</w:t>
      </w:r>
    </w:p>
    <w:p w14:paraId="48ABBEE7" w14:textId="63C418E1" w:rsidR="00067027" w:rsidRDefault="00067027" w:rsidP="005957A9">
      <w:pPr>
        <w:pStyle w:val="Odstavecseseznamem"/>
        <w:numPr>
          <w:ilvl w:val="0"/>
          <w:numId w:val="71"/>
        </w:numPr>
        <w:jc w:val="both"/>
      </w:pPr>
      <w:r>
        <w:t>V případě, že je zboží od dodavatele značeno čárovým kódem, obsahujícím kromě kódu položky i číslo šarže a exspiraci, případně další údaje UDI, bude možné pro pořízení příjemky použít mobilní terminály.</w:t>
      </w:r>
    </w:p>
    <w:p w14:paraId="69F18587" w14:textId="53276F55" w:rsidR="00067027" w:rsidRDefault="00067027" w:rsidP="005957A9">
      <w:pPr>
        <w:pStyle w:val="Odstavecseseznamem"/>
        <w:numPr>
          <w:ilvl w:val="0"/>
          <w:numId w:val="71"/>
        </w:numPr>
        <w:jc w:val="both"/>
      </w:pPr>
      <w:r>
        <w:t xml:space="preserve">Pokud zboží </w:t>
      </w:r>
      <w:r w:rsidR="006D014E">
        <w:t>není</w:t>
      </w:r>
      <w:r>
        <w:t xml:space="preserve"> značeno využitelným čárovým kódem pro automatizaci navazujících skladových procesů, obsluha skladu přímo nad </w:t>
      </w:r>
      <w:r w:rsidR="0019250B">
        <w:t>příjemkou</w:t>
      </w:r>
      <w:r>
        <w:t xml:space="preserve"> </w:t>
      </w:r>
      <w:r w:rsidR="00863FAB">
        <w:t>vytiskn</w:t>
      </w:r>
      <w:r w:rsidR="006D014E">
        <w:t>e</w:t>
      </w:r>
      <w:r w:rsidR="00863FAB">
        <w:t xml:space="preserve"> etikety s čárovým kódem a zboží etiketami označ</w:t>
      </w:r>
      <w:r w:rsidR="006D014E">
        <w:t>í</w:t>
      </w:r>
      <w:r w:rsidR="00863FAB">
        <w:t>.</w:t>
      </w:r>
    </w:p>
    <w:p w14:paraId="63AFBB27" w14:textId="1A362B93" w:rsidR="001456E8" w:rsidRDefault="001456E8" w:rsidP="005957A9">
      <w:pPr>
        <w:pStyle w:val="Odstavecseseznamem"/>
        <w:numPr>
          <w:ilvl w:val="0"/>
          <w:numId w:val="71"/>
        </w:numPr>
        <w:jc w:val="both"/>
      </w:pPr>
      <w:r>
        <w:t>Po ukončení příjmu obsluha skladu může příjemky vytisknout.</w:t>
      </w:r>
    </w:p>
    <w:p w14:paraId="771B3E78" w14:textId="77777777" w:rsidR="00863FAB" w:rsidRDefault="00863FAB" w:rsidP="00863FAB">
      <w:pPr>
        <w:pStyle w:val="Odstavecseseznamem"/>
        <w:ind w:left="1080"/>
      </w:pPr>
    </w:p>
    <w:p w14:paraId="18F3960C" w14:textId="10FC43B8" w:rsidR="00BB25DD" w:rsidRPr="00B529B1" w:rsidRDefault="00BB25DD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B529B1">
        <w:rPr>
          <w:b/>
          <w:bCs/>
        </w:rPr>
        <w:t>Skladování</w:t>
      </w:r>
      <w:r w:rsidR="00863FAB" w:rsidRPr="00B529B1">
        <w:rPr>
          <w:b/>
          <w:bCs/>
        </w:rPr>
        <w:t xml:space="preserve"> zboží</w:t>
      </w:r>
    </w:p>
    <w:p w14:paraId="04F39577" w14:textId="7A5F51E8" w:rsidR="00863FAB" w:rsidRDefault="00863FAB" w:rsidP="005957A9">
      <w:pPr>
        <w:pStyle w:val="Odstavecseseznamem"/>
        <w:spacing w:before="240"/>
        <w:jc w:val="both"/>
      </w:pPr>
      <w:r>
        <w:t xml:space="preserve">Po fyzickém a evidenčním příjmu, případně označení zboží etiketami s čárovým kódem, obsluha skladu </w:t>
      </w:r>
      <w:r w:rsidR="00E47009">
        <w:t>naskladňuje</w:t>
      </w:r>
      <w:r>
        <w:t xml:space="preserve"> zboží na určené místo. Skladová místa jsou organizována </w:t>
      </w:r>
      <w:r w:rsidR="006D014E">
        <w:t xml:space="preserve">dohodnutým způsobem (skladové zóny podle druhu, </w:t>
      </w:r>
      <w:r>
        <w:t>abecedně podle názv</w:t>
      </w:r>
      <w:r w:rsidR="00D47A0B">
        <w:t>ů</w:t>
      </w:r>
      <w:r>
        <w:t xml:space="preserve"> po</w:t>
      </w:r>
      <w:r w:rsidR="00D47A0B">
        <w:t>lo</w:t>
      </w:r>
      <w:r>
        <w:t>ž</w:t>
      </w:r>
      <w:r w:rsidR="00D47A0B">
        <w:t>e</w:t>
      </w:r>
      <w:r>
        <w:t>k</w:t>
      </w:r>
      <w:r w:rsidR="006D014E">
        <w:t>…)</w:t>
      </w:r>
    </w:p>
    <w:p w14:paraId="19ECF5C0" w14:textId="1D240D40" w:rsidR="00863FAB" w:rsidRDefault="00863FAB" w:rsidP="005957A9">
      <w:pPr>
        <w:pStyle w:val="Odstavecseseznamem"/>
        <w:spacing w:before="240"/>
        <w:jc w:val="both"/>
      </w:pPr>
      <w:r w:rsidRPr="00863FAB">
        <w:rPr>
          <w:i/>
          <w:iCs/>
        </w:rPr>
        <w:t>Do budoucna bude systém otevřený pro případnou implementaci řízeného skladování (WMS) s využitím mobilních terminálů.</w:t>
      </w:r>
    </w:p>
    <w:p w14:paraId="612A4E53" w14:textId="77777777" w:rsidR="00863FAB" w:rsidRPr="00863FAB" w:rsidRDefault="00863FAB" w:rsidP="00863FAB">
      <w:pPr>
        <w:pStyle w:val="Odstavecseseznamem"/>
      </w:pPr>
    </w:p>
    <w:p w14:paraId="13D705C9" w14:textId="0DB92348" w:rsidR="00BB25DD" w:rsidRPr="00B529B1" w:rsidRDefault="00BB25DD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B529B1">
        <w:rPr>
          <w:b/>
          <w:bCs/>
        </w:rPr>
        <w:t xml:space="preserve">Vychystávání požadavků </w:t>
      </w:r>
      <w:r w:rsidR="00863FAB" w:rsidRPr="00B529B1">
        <w:rPr>
          <w:b/>
          <w:bCs/>
        </w:rPr>
        <w:t>VZ</w:t>
      </w:r>
    </w:p>
    <w:p w14:paraId="0E640AC6" w14:textId="3325109D" w:rsidR="00D47A0B" w:rsidRDefault="001A2957" w:rsidP="005957A9">
      <w:pPr>
        <w:pStyle w:val="Odstavecseseznamem"/>
        <w:jc w:val="both"/>
      </w:pPr>
      <w:r>
        <w:t>Vychystání požadavků VZ tvoří proces automatického návrhu realizace žádanek podle disponibilního stavu centrálního skladu a proces vlastního fyzického vychystávání.</w:t>
      </w:r>
    </w:p>
    <w:p w14:paraId="6954B2E6" w14:textId="77777777" w:rsidR="00BF20F0" w:rsidRDefault="002F3145" w:rsidP="005957A9">
      <w:pPr>
        <w:pStyle w:val="Odstavecseseznamem"/>
        <w:numPr>
          <w:ilvl w:val="0"/>
          <w:numId w:val="72"/>
        </w:numPr>
        <w:jc w:val="both"/>
      </w:pPr>
      <w:r w:rsidRPr="004C55E4">
        <w:rPr>
          <w:b/>
          <w:bCs/>
        </w:rPr>
        <w:t>Automatický návrh</w:t>
      </w:r>
      <w:r>
        <w:t xml:space="preserve"> realizace žádanek VZ probíhá </w:t>
      </w:r>
      <w:r w:rsidR="00636663">
        <w:t xml:space="preserve">hromadně </w:t>
      </w:r>
      <w:r>
        <w:t xml:space="preserve">nad vybranými </w:t>
      </w:r>
      <w:r w:rsidR="00636663">
        <w:t xml:space="preserve">žádankami. </w:t>
      </w:r>
      <w:r w:rsidR="00BF20F0">
        <w:t>Výběr provádí obsluha skladu.</w:t>
      </w:r>
    </w:p>
    <w:p w14:paraId="51A8DD64" w14:textId="27AB1516" w:rsidR="001A2957" w:rsidRDefault="00636663" w:rsidP="005957A9">
      <w:pPr>
        <w:pStyle w:val="Odstavecseseznamem"/>
        <w:ind w:left="1080"/>
        <w:jc w:val="both"/>
      </w:pPr>
      <w:r>
        <w:t>Algoritmus</w:t>
      </w:r>
      <w:r w:rsidR="00E168B4">
        <w:t xml:space="preserve"> postupně</w:t>
      </w:r>
      <w:r>
        <w:t xml:space="preserve"> vyhodnocuje požadavky na jednotlivé položky s ohledem na disponibilní skladové množství</w:t>
      </w:r>
      <w:r w:rsidR="00E168B4">
        <w:t>. N</w:t>
      </w:r>
      <w:r>
        <w:t xml:space="preserve">avrhuje množství </w:t>
      </w:r>
      <w:r w:rsidR="004C55E4">
        <w:t xml:space="preserve">položky </w:t>
      </w:r>
      <w:r>
        <w:t>k</w:t>
      </w:r>
      <w:r w:rsidR="004C55E4">
        <w:t> </w:t>
      </w:r>
      <w:r>
        <w:t>dodá</w:t>
      </w:r>
      <w:r w:rsidR="004C55E4">
        <w:t xml:space="preserve">ní </w:t>
      </w:r>
      <w:r>
        <w:t xml:space="preserve">a současně </w:t>
      </w:r>
      <w:r w:rsidR="00E168B4">
        <w:t xml:space="preserve">provádí rezervaci a tím </w:t>
      </w:r>
      <w:r>
        <w:t xml:space="preserve">ponižuje </w:t>
      </w:r>
      <w:r w:rsidR="00E168B4">
        <w:t>disponibilní množství položky.</w:t>
      </w:r>
    </w:p>
    <w:p w14:paraId="00F9FD3A" w14:textId="77777777" w:rsidR="004C55E4" w:rsidRDefault="004C55E4" w:rsidP="005957A9">
      <w:pPr>
        <w:pStyle w:val="Odstavecseseznamem"/>
        <w:ind w:left="1080"/>
        <w:jc w:val="both"/>
      </w:pPr>
      <w:r w:rsidRPr="004C55E4">
        <w:t xml:space="preserve">Výstupem </w:t>
      </w:r>
      <w:r>
        <w:t>tohoto automatického procesu je tedy podklad pro vychystání dostupného zboží na centrálním skladu.</w:t>
      </w:r>
    </w:p>
    <w:p w14:paraId="382FDD40" w14:textId="5CFE215A" w:rsidR="004C55E4" w:rsidRDefault="004C55E4" w:rsidP="005957A9">
      <w:pPr>
        <w:pStyle w:val="Odstavecseseznamem"/>
        <w:ind w:left="1080"/>
        <w:jc w:val="both"/>
      </w:pPr>
      <w:r>
        <w:t>U položek, ke kterým nebylo dostatečné disponibilní množství</w:t>
      </w:r>
      <w:r w:rsidR="00BF20F0">
        <w:t>,</w:t>
      </w:r>
      <w:r>
        <w:t xml:space="preserve"> je navrhované množství </w:t>
      </w:r>
      <w:r w:rsidR="00BF20F0">
        <w:t>k</w:t>
      </w:r>
      <w:r w:rsidR="002A70F1">
        <w:t> </w:t>
      </w:r>
      <w:r w:rsidR="00BF20F0">
        <w:t>dodání</w:t>
      </w:r>
      <w:r w:rsidR="002A70F1">
        <w:t xml:space="preserve"> menší než požadované, nebo nula.</w:t>
      </w:r>
      <w:r w:rsidR="00BF20F0">
        <w:t xml:space="preserve"> Tyto položky jsou nadále evidované jako </w:t>
      </w:r>
      <w:r w:rsidR="00D24987">
        <w:t>ne zcela realizované</w:t>
      </w:r>
      <w:r w:rsidR="00BF20F0">
        <w:t xml:space="preserve"> a jsou zohledněny při dalším automatickém návrhu realizace žádanek.</w:t>
      </w:r>
    </w:p>
    <w:p w14:paraId="7C484D58" w14:textId="1E092DF2" w:rsidR="00413060" w:rsidRDefault="00413060" w:rsidP="005957A9">
      <w:pPr>
        <w:pStyle w:val="Odstavecseseznamem"/>
        <w:numPr>
          <w:ilvl w:val="0"/>
          <w:numId w:val="72"/>
        </w:numPr>
        <w:jc w:val="both"/>
      </w:pPr>
      <w:r>
        <w:t xml:space="preserve">Fyzické vychystání navržených výdejek </w:t>
      </w:r>
      <w:r w:rsidR="00402DE4">
        <w:t xml:space="preserve">probíhá pomocí mobilních terminálů s využitím čárových kódů. </w:t>
      </w:r>
      <w:r w:rsidR="00C43CF9">
        <w:t xml:space="preserve">Mobilní terminál </w:t>
      </w:r>
      <w:r w:rsidR="00402DE4">
        <w:t xml:space="preserve">provádí kontrolu položky a požadovaného množství. </w:t>
      </w:r>
      <w:r w:rsidR="00C43CF9">
        <w:t xml:space="preserve">Potvrzením vydaného množství položky se průběžně aktualizuje stav skladu a </w:t>
      </w:r>
      <w:r w:rsidR="00402DE4">
        <w:t>automaticky vytvoří výdejka (převodka) na mezisklad výjezdové základny.</w:t>
      </w:r>
    </w:p>
    <w:p w14:paraId="630B563D" w14:textId="1BE60AC6" w:rsidR="00C43CF9" w:rsidRDefault="00C43CF9" w:rsidP="005957A9">
      <w:pPr>
        <w:pStyle w:val="Odstavecseseznamem"/>
        <w:ind w:left="1080"/>
        <w:jc w:val="both"/>
      </w:pPr>
      <w:r>
        <w:t>Po ukončení vychystání žádanky obsluha vytiskne výdejku (převodku) zboží s informací, co ještě zbývá centrálnímu skladu do meziskladu VZ dodat.</w:t>
      </w:r>
    </w:p>
    <w:p w14:paraId="427C4C0D" w14:textId="50F3CF33" w:rsidR="00A327B5" w:rsidRDefault="00A327B5" w:rsidP="005957A9">
      <w:pPr>
        <w:pStyle w:val="Odstavecseseznamem"/>
        <w:ind w:left="1080"/>
        <w:jc w:val="both"/>
      </w:pPr>
      <w:r>
        <w:t>Všechny výdejky (převodky) jsou systémově evidovány.</w:t>
      </w:r>
    </w:p>
    <w:p w14:paraId="62180FBE" w14:textId="77777777" w:rsidR="000B4FDE" w:rsidRPr="004C55E4" w:rsidRDefault="000B4FDE" w:rsidP="00C43CF9">
      <w:pPr>
        <w:pStyle w:val="Odstavecseseznamem"/>
        <w:ind w:left="1080"/>
      </w:pPr>
    </w:p>
    <w:p w14:paraId="19874854" w14:textId="2B2FAE66" w:rsidR="00ED3F45" w:rsidRPr="00B529B1" w:rsidRDefault="00ED3F45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B529B1">
        <w:rPr>
          <w:b/>
          <w:bCs/>
        </w:rPr>
        <w:t xml:space="preserve">Expedice na </w:t>
      </w:r>
      <w:r w:rsidR="00863FAB" w:rsidRPr="00B529B1">
        <w:rPr>
          <w:b/>
          <w:bCs/>
        </w:rPr>
        <w:t xml:space="preserve">mezisklady </w:t>
      </w:r>
      <w:r w:rsidRPr="00B529B1">
        <w:rPr>
          <w:b/>
          <w:bCs/>
        </w:rPr>
        <w:t>VZ</w:t>
      </w:r>
    </w:p>
    <w:p w14:paraId="5BE210CA" w14:textId="3884E2A8" w:rsidR="000B4FDE" w:rsidRDefault="000B4FDE" w:rsidP="005957A9">
      <w:pPr>
        <w:pStyle w:val="Odstavecseseznamem"/>
        <w:jc w:val="both"/>
      </w:pPr>
      <w:r>
        <w:t>Expedice na mezisklady VZ probíhá dle harmonogramu závozů. Ke zboží se přikládá vytištěná výdejka (převodka). Zboží zaváží na</w:t>
      </w:r>
      <w:r w:rsidR="00801CC0">
        <w:t xml:space="preserve"> </w:t>
      </w:r>
      <w:r>
        <w:t>VZ pracovníci centrálního skladu.</w:t>
      </w:r>
    </w:p>
    <w:p w14:paraId="14B81C6F" w14:textId="77777777" w:rsidR="000B4FDE" w:rsidRDefault="000B4FDE" w:rsidP="000B4FDE">
      <w:pPr>
        <w:pStyle w:val="Odstavecseseznamem"/>
      </w:pPr>
    </w:p>
    <w:p w14:paraId="16BE8B4C" w14:textId="1C357433" w:rsidR="00ED3F45" w:rsidRPr="004D23C6" w:rsidRDefault="00ED3F45" w:rsidP="00BB25DD">
      <w:pPr>
        <w:pStyle w:val="Odstavecseseznamem"/>
        <w:numPr>
          <w:ilvl w:val="0"/>
          <w:numId w:val="64"/>
        </w:numPr>
        <w:rPr>
          <w:b/>
          <w:bCs/>
        </w:rPr>
      </w:pPr>
      <w:r w:rsidRPr="004D23C6">
        <w:rPr>
          <w:b/>
          <w:bCs/>
        </w:rPr>
        <w:t>Příjem vratek a exspirovaného zboží z</w:t>
      </w:r>
      <w:r w:rsidR="000B4FDE" w:rsidRPr="004D23C6">
        <w:rPr>
          <w:b/>
          <w:bCs/>
        </w:rPr>
        <w:t> </w:t>
      </w:r>
      <w:r w:rsidRPr="004D23C6">
        <w:rPr>
          <w:b/>
          <w:bCs/>
        </w:rPr>
        <w:t>VZ</w:t>
      </w:r>
    </w:p>
    <w:p w14:paraId="65FBB803" w14:textId="67557CB1" w:rsidR="000B4FDE" w:rsidRDefault="00973A4A" w:rsidP="005957A9">
      <w:pPr>
        <w:pStyle w:val="Odstavecseseznamem"/>
        <w:jc w:val="both"/>
      </w:pPr>
      <w:r>
        <w:t xml:space="preserve">Z meziskladů VZ se </w:t>
      </w:r>
      <w:r w:rsidR="00801CC0">
        <w:t>posílají</w:t>
      </w:r>
      <w:r>
        <w:t xml:space="preserve"> do centrálního skladu vratky, případně exspirované zboží. K tomuto zboží </w:t>
      </w:r>
      <w:r w:rsidR="00801CC0">
        <w:t xml:space="preserve">je </w:t>
      </w:r>
      <w:r>
        <w:t xml:space="preserve">na </w:t>
      </w:r>
      <w:r w:rsidR="00801CC0">
        <w:t xml:space="preserve">meziskladu </w:t>
      </w:r>
      <w:r>
        <w:t xml:space="preserve">VZ vytvořená a vytištěná výdejka (převodka). Pracovníci </w:t>
      </w:r>
      <w:r>
        <w:lastRenderedPageBreak/>
        <w:t>skladu podle tohoto dokladu zboží převezmou a rozhodnou o jeho dalším využití (výuka, předispozice na jinou VZ, spalovna, …)</w:t>
      </w:r>
      <w:r w:rsidR="00985C68">
        <w:t>.</w:t>
      </w:r>
    </w:p>
    <w:p w14:paraId="01126827" w14:textId="4CE2CED9" w:rsidR="00BB25DD" w:rsidRDefault="00BB25DD" w:rsidP="00BB25DD">
      <w:pPr>
        <w:pStyle w:val="Odstavecseseznamem"/>
        <w:numPr>
          <w:ilvl w:val="0"/>
          <w:numId w:val="64"/>
        </w:numPr>
      </w:pPr>
      <w:r w:rsidRPr="004D23C6">
        <w:rPr>
          <w:b/>
          <w:bCs/>
        </w:rPr>
        <w:t>Inventur</w:t>
      </w:r>
      <w:r>
        <w:t>y</w:t>
      </w:r>
    </w:p>
    <w:p w14:paraId="3E27F883" w14:textId="78DCBE10" w:rsidR="00973A4A" w:rsidRDefault="00973A4A" w:rsidP="005957A9">
      <w:pPr>
        <w:pStyle w:val="Odstavecseseznamem"/>
        <w:jc w:val="both"/>
      </w:pPr>
      <w:r>
        <w:t xml:space="preserve">Skladový systém umožní zpracování celkové, nebo dílčí inventury </w:t>
      </w:r>
      <w:r w:rsidR="00920D54">
        <w:t>s</w:t>
      </w:r>
      <w:r>
        <w:t xml:space="preserve"> využitím mobilních terminálů</w:t>
      </w:r>
      <w:r w:rsidR="00322AAC">
        <w:t xml:space="preserve"> a </w:t>
      </w:r>
      <w:r>
        <w:t xml:space="preserve">zpracování </w:t>
      </w:r>
      <w:r w:rsidR="00322AAC">
        <w:t xml:space="preserve">dokladů </w:t>
      </w:r>
      <w:r>
        <w:t>inventurních rozdílů</w:t>
      </w:r>
      <w:r w:rsidR="00322AAC">
        <w:t>.</w:t>
      </w:r>
    </w:p>
    <w:p w14:paraId="467CF962" w14:textId="34264109" w:rsidR="004907E7" w:rsidRDefault="00BB25DD" w:rsidP="00BB25DD">
      <w:pPr>
        <w:pStyle w:val="Nadpis3"/>
        <w:numPr>
          <w:ilvl w:val="0"/>
          <w:numId w:val="61"/>
        </w:numPr>
      </w:pPr>
      <w:bookmarkStart w:id="23" w:name="_Toc213853553"/>
      <w:r w:rsidRPr="00BB25DD">
        <w:t>P</w:t>
      </w:r>
      <w:r w:rsidR="00286359" w:rsidRPr="00BB25DD">
        <w:t>rocesy meziskladu</w:t>
      </w:r>
      <w:bookmarkEnd w:id="23"/>
    </w:p>
    <w:p w14:paraId="66AE9CBB" w14:textId="590D7A3D" w:rsidR="00BB25DD" w:rsidRPr="004D23C6" w:rsidRDefault="00BB25DD" w:rsidP="00BB25DD">
      <w:pPr>
        <w:pStyle w:val="Odstavecseseznamem"/>
        <w:numPr>
          <w:ilvl w:val="0"/>
          <w:numId w:val="68"/>
        </w:numPr>
        <w:rPr>
          <w:b/>
          <w:bCs/>
        </w:rPr>
      </w:pPr>
      <w:r w:rsidRPr="004D23C6">
        <w:rPr>
          <w:b/>
          <w:bCs/>
        </w:rPr>
        <w:t>Tvorba žádanek na doplnění meziskladu</w:t>
      </w:r>
    </w:p>
    <w:p w14:paraId="5D4C7EB4" w14:textId="5618EB40" w:rsidR="00316242" w:rsidRDefault="00316242" w:rsidP="005957A9">
      <w:pPr>
        <w:pStyle w:val="Odstavecseseznamem"/>
        <w:jc w:val="both"/>
      </w:pPr>
      <w:r>
        <w:t xml:space="preserve">Systém na pokyn vedoucího meziskladu (vrchní sestry) automaticky navrhne žádanku na doplnění meziskladu do výše definovaného normativu. Algoritmus </w:t>
      </w:r>
      <w:r w:rsidR="00B82D86">
        <w:t xml:space="preserve">prochází všechny položky a </w:t>
      </w:r>
      <w:r w:rsidR="004900E6">
        <w:t xml:space="preserve">vypočte rozdíl hodnoty normativu a </w:t>
      </w:r>
      <w:r>
        <w:t>aktuální</w:t>
      </w:r>
      <w:r w:rsidR="00B82D86">
        <w:t xml:space="preserve">ho </w:t>
      </w:r>
      <w:r>
        <w:t>stav</w:t>
      </w:r>
      <w:r w:rsidR="004900E6">
        <w:t xml:space="preserve">u </w:t>
      </w:r>
      <w:r>
        <w:t>položky na meziskladu</w:t>
      </w:r>
      <w:r w:rsidR="004900E6">
        <w:t xml:space="preserve">. Je-li rozdíl kladný, navrhne toto množství na doplnění do žádanky. Je-li v kmenových datech položky parametr minimální objednací množství pro </w:t>
      </w:r>
      <w:r w:rsidR="004900E6" w:rsidRPr="00D30E07">
        <w:t>vychy</w:t>
      </w:r>
      <w:r w:rsidR="00985C68" w:rsidRPr="00D30E07">
        <w:t>s</w:t>
      </w:r>
      <w:r w:rsidR="004900E6" w:rsidRPr="00D30E07">
        <w:t>tání,</w:t>
      </w:r>
      <w:r w:rsidR="004900E6">
        <w:t xml:space="preserve"> zaokrouhlí množství na celočíselný násobek tohoto parametru.</w:t>
      </w:r>
    </w:p>
    <w:p w14:paraId="6AF12331" w14:textId="049CBDDE" w:rsidR="00B82D86" w:rsidRDefault="00B82D86" w:rsidP="005957A9">
      <w:pPr>
        <w:pStyle w:val="Odstavecseseznamem"/>
        <w:jc w:val="both"/>
      </w:pPr>
      <w:r>
        <w:t>Systémový návrh žádanky může obsluha meziskladu ručně upravit, případně může udělat žádanku ručně bez automatického návrhu. Po kontrole a potvrzení se žádanka zobrazí obsluze centrálního skladu a čeká na vyřízení.</w:t>
      </w:r>
    </w:p>
    <w:p w14:paraId="25F7A844" w14:textId="239FA5BF" w:rsidR="00B82D86" w:rsidRDefault="00B82D86" w:rsidP="005957A9">
      <w:pPr>
        <w:pStyle w:val="Odstavecseseznamem"/>
        <w:jc w:val="both"/>
      </w:pPr>
      <w:r w:rsidRPr="00B82D86">
        <w:t>Všechny žádanky jsou systémově evidovány s indikacemi stavů (pořízené, realizované, částečně realizované, ukončené).</w:t>
      </w:r>
    </w:p>
    <w:p w14:paraId="0F8598EC" w14:textId="77777777" w:rsidR="00B82D86" w:rsidRDefault="00B82D86" w:rsidP="00316242">
      <w:pPr>
        <w:pStyle w:val="Odstavecseseznamem"/>
      </w:pPr>
    </w:p>
    <w:p w14:paraId="1A6AA16A" w14:textId="4B1CED37" w:rsidR="00BB25DD" w:rsidRPr="004D23C6" w:rsidRDefault="00BB25DD" w:rsidP="00BB25DD">
      <w:pPr>
        <w:pStyle w:val="Odstavecseseznamem"/>
        <w:numPr>
          <w:ilvl w:val="0"/>
          <w:numId w:val="68"/>
        </w:numPr>
        <w:rPr>
          <w:b/>
          <w:bCs/>
        </w:rPr>
      </w:pPr>
      <w:r w:rsidRPr="004D23C6">
        <w:rPr>
          <w:b/>
          <w:bCs/>
        </w:rPr>
        <w:t>Příjem zboží z centrálního skladu</w:t>
      </w:r>
    </w:p>
    <w:p w14:paraId="41F72146" w14:textId="0F35F3C0" w:rsidR="0088432C" w:rsidRDefault="0088432C" w:rsidP="005957A9">
      <w:pPr>
        <w:pStyle w:val="Odstavecseseznamem"/>
        <w:jc w:val="both"/>
      </w:pPr>
      <w:r>
        <w:t>K e</w:t>
      </w:r>
      <w:r w:rsidR="00135C05">
        <w:t>xpedované</w:t>
      </w:r>
      <w:r>
        <w:t>mu</w:t>
      </w:r>
      <w:r w:rsidR="00135C05">
        <w:t xml:space="preserve"> zboží z centrálního skladu </w:t>
      </w:r>
      <w:r>
        <w:t>je přiložen dodací list (výdejka), podle kterého obsluha provádí kontrolu dodaného zboží a následně uloží zboží do meziskladu. Po kontrole a příjmu zboží obsluha v systému potvrdí (případně upraví) elektronickou příjemku a tím se zboží evidenčně příjme na mezisklad</w:t>
      </w:r>
      <w:r w:rsidR="00FC0D21">
        <w:t xml:space="preserve"> VZ</w:t>
      </w:r>
      <w:r>
        <w:t>.</w:t>
      </w:r>
    </w:p>
    <w:p w14:paraId="55B7BF1A" w14:textId="5F5E5BDD" w:rsidR="00B82D86" w:rsidRDefault="0088432C" w:rsidP="00B82D86">
      <w:pPr>
        <w:pStyle w:val="Odstavecseseznamem"/>
      </w:pPr>
      <w:r>
        <w:t xml:space="preserve"> </w:t>
      </w:r>
    </w:p>
    <w:p w14:paraId="3D199801" w14:textId="34B138D7" w:rsidR="00BB25DD" w:rsidRPr="004D23C6" w:rsidRDefault="00ED3F45" w:rsidP="00BB25DD">
      <w:pPr>
        <w:pStyle w:val="Odstavecseseznamem"/>
        <w:numPr>
          <w:ilvl w:val="0"/>
          <w:numId w:val="68"/>
        </w:numPr>
        <w:rPr>
          <w:b/>
          <w:bCs/>
        </w:rPr>
      </w:pPr>
      <w:r w:rsidRPr="004D23C6">
        <w:rPr>
          <w:b/>
          <w:bCs/>
        </w:rPr>
        <w:t>Skladování</w:t>
      </w:r>
    </w:p>
    <w:p w14:paraId="47EA20D7" w14:textId="48DA0525" w:rsidR="0088432C" w:rsidRDefault="0088432C" w:rsidP="005957A9">
      <w:pPr>
        <w:pStyle w:val="Odstavecseseznamem"/>
        <w:jc w:val="both"/>
      </w:pPr>
      <w:r>
        <w:t xml:space="preserve">Obsluha meziskladu zajišťuje skladování zboží v souladu s definovanými pravidly (teplota, trezor, …). Provádí pravidelné inventury </w:t>
      </w:r>
      <w:r w:rsidR="00FC0D21">
        <w:t xml:space="preserve">a kontroly exspirací </w:t>
      </w:r>
      <w:r>
        <w:t xml:space="preserve">na základě </w:t>
      </w:r>
      <w:r w:rsidR="00BD4266">
        <w:t>systémových sestav.</w:t>
      </w:r>
    </w:p>
    <w:p w14:paraId="16050AEB" w14:textId="77777777" w:rsidR="00BD4266" w:rsidRDefault="00BD4266" w:rsidP="0088432C">
      <w:pPr>
        <w:pStyle w:val="Odstavecseseznamem"/>
      </w:pPr>
    </w:p>
    <w:p w14:paraId="259C5CBB" w14:textId="4212FF2A" w:rsidR="00ED3F45" w:rsidRPr="004D23C6" w:rsidRDefault="00ED3F45" w:rsidP="00BB25DD">
      <w:pPr>
        <w:pStyle w:val="Odstavecseseznamem"/>
        <w:numPr>
          <w:ilvl w:val="0"/>
          <w:numId w:val="68"/>
        </w:numPr>
        <w:rPr>
          <w:b/>
          <w:bCs/>
        </w:rPr>
      </w:pPr>
      <w:r w:rsidRPr="004D23C6">
        <w:rPr>
          <w:b/>
          <w:bCs/>
        </w:rPr>
        <w:t>Výdej zboží – spotřeba, exspirace, odpis</w:t>
      </w:r>
    </w:p>
    <w:p w14:paraId="1182A8AE" w14:textId="1BD019CD" w:rsidR="00BD4266" w:rsidRDefault="00BD4266" w:rsidP="005957A9">
      <w:pPr>
        <w:pStyle w:val="Odstavecseseznamem"/>
        <w:jc w:val="both"/>
      </w:pPr>
      <w:r>
        <w:t>Výdej zboží z meziskladu probíhá procesem doplňování příručních skladů výjezdových aut, ručním výdejem položek do spotřeby, evidencí vracení exspirovaného zboží na centrální sklad a evidencí odpisu.</w:t>
      </w:r>
    </w:p>
    <w:p w14:paraId="1B0B0914" w14:textId="7F6A262A" w:rsidR="00735A41" w:rsidRDefault="00735A41" w:rsidP="005957A9">
      <w:pPr>
        <w:pStyle w:val="Odstavecseseznamem"/>
        <w:jc w:val="both"/>
      </w:pPr>
      <w:r>
        <w:t>Tyto doklady budou primárně vznikat s využitím mobilních terminálů, případně se budou pořizovat v systému ručně.</w:t>
      </w:r>
    </w:p>
    <w:p w14:paraId="073F940D" w14:textId="77777777" w:rsidR="00735A41" w:rsidRDefault="00735A41" w:rsidP="00BD4266">
      <w:pPr>
        <w:pStyle w:val="Odstavecseseznamem"/>
      </w:pPr>
    </w:p>
    <w:p w14:paraId="6E1B167F" w14:textId="36D6A4F9" w:rsidR="00ED3F45" w:rsidRPr="004D23C6" w:rsidRDefault="00ED3F45" w:rsidP="00BB25DD">
      <w:pPr>
        <w:pStyle w:val="Odstavecseseznamem"/>
        <w:numPr>
          <w:ilvl w:val="0"/>
          <w:numId w:val="68"/>
        </w:numPr>
        <w:rPr>
          <w:b/>
          <w:bCs/>
        </w:rPr>
      </w:pPr>
      <w:r w:rsidRPr="004D23C6">
        <w:rPr>
          <w:b/>
          <w:bCs/>
        </w:rPr>
        <w:t>Inventury</w:t>
      </w:r>
    </w:p>
    <w:p w14:paraId="28AFFE69" w14:textId="395849EE" w:rsidR="00735A41" w:rsidRDefault="00735A41" w:rsidP="005957A9">
      <w:pPr>
        <w:pStyle w:val="Odstavecseseznamem"/>
        <w:jc w:val="both"/>
      </w:pPr>
      <w:r>
        <w:t xml:space="preserve">Systém evidence meziskladu VZ </w:t>
      </w:r>
      <w:r w:rsidRPr="00735A41">
        <w:t>umožní zpracování celkové nebo dílčí inventury s využitím mobilních terminálů a zpracování dokladů inventurních rozdílů.</w:t>
      </w:r>
    </w:p>
    <w:p w14:paraId="48724274" w14:textId="0360A283" w:rsidR="004907E7" w:rsidRPr="004D23C6" w:rsidRDefault="00286359" w:rsidP="004D23C6">
      <w:pPr>
        <w:pStyle w:val="Nadpis3"/>
        <w:numPr>
          <w:ilvl w:val="0"/>
          <w:numId w:val="61"/>
        </w:numPr>
        <w:rPr>
          <w:b w:val="0"/>
          <w:bCs/>
        </w:rPr>
      </w:pPr>
      <w:bookmarkStart w:id="24" w:name="_Toc213853554"/>
      <w:r w:rsidRPr="00BB25DD">
        <w:t>Procesy příručního skladu aut</w:t>
      </w:r>
      <w:bookmarkEnd w:id="24"/>
    </w:p>
    <w:p w14:paraId="00CCD916" w14:textId="3B7F0095" w:rsidR="00ED3F45" w:rsidRPr="004D23C6" w:rsidRDefault="00ED3F45" w:rsidP="00ED3F45">
      <w:pPr>
        <w:pStyle w:val="Odstavecseseznamem"/>
        <w:numPr>
          <w:ilvl w:val="0"/>
          <w:numId w:val="69"/>
        </w:numPr>
        <w:rPr>
          <w:b/>
          <w:bCs/>
        </w:rPr>
      </w:pPr>
      <w:r w:rsidRPr="004D23C6">
        <w:rPr>
          <w:b/>
          <w:bCs/>
        </w:rPr>
        <w:t>Doplnění příručního skladu</w:t>
      </w:r>
      <w:r w:rsidR="006920E1" w:rsidRPr="004D23C6">
        <w:rPr>
          <w:b/>
          <w:bCs/>
        </w:rPr>
        <w:t xml:space="preserve"> aut</w:t>
      </w:r>
    </w:p>
    <w:p w14:paraId="59DB5104" w14:textId="1EA47251" w:rsidR="00563A0D" w:rsidRDefault="00563A0D" w:rsidP="005957A9">
      <w:pPr>
        <w:pStyle w:val="Odstavecseseznamem"/>
        <w:jc w:val="both"/>
      </w:pPr>
      <w:r>
        <w:t>Vedoucí posádky výjezdového auta doplňuje příruční sklad auta do výše normativu daného interní směrnicí, případně podle aktuální potřeby.</w:t>
      </w:r>
    </w:p>
    <w:p w14:paraId="27C51527" w14:textId="6C054908" w:rsidR="00563A0D" w:rsidRDefault="00563A0D" w:rsidP="005957A9">
      <w:pPr>
        <w:pStyle w:val="Odstavecseseznamem"/>
        <w:jc w:val="both"/>
      </w:pPr>
      <w:r>
        <w:lastRenderedPageBreak/>
        <w:t xml:space="preserve">Doplňované zboží eviduje </w:t>
      </w:r>
      <w:r w:rsidR="006920E1">
        <w:t xml:space="preserve">s pomocí mobilního terminálu s vazbou na konkrétní příruční sklad (auto). Předpokládá se plně značené zboží čárovými kódy (léky a zdravotnický materiál je značen od výrobce, ostatní materiál má etikety s interním </w:t>
      </w:r>
      <w:r w:rsidR="006920E1" w:rsidRPr="00AA5A50">
        <w:t>značení</w:t>
      </w:r>
      <w:r w:rsidR="00985C68" w:rsidRPr="00AA5A50">
        <w:t>m</w:t>
      </w:r>
      <w:r w:rsidR="006920E1" w:rsidRPr="00AA5A50">
        <w:t>, nebo</w:t>
      </w:r>
      <w:r w:rsidR="006920E1">
        <w:t xml:space="preserve"> je etiketa s čárovým kódem na skladovém místě).</w:t>
      </w:r>
    </w:p>
    <w:p w14:paraId="29921270" w14:textId="4314560F" w:rsidR="006920E1" w:rsidRDefault="006920E1" w:rsidP="005957A9">
      <w:pPr>
        <w:pStyle w:val="Odstavecseseznamem"/>
        <w:jc w:val="both"/>
      </w:pPr>
      <w:r w:rsidRPr="006920E1">
        <w:rPr>
          <w:b/>
          <w:bCs/>
        </w:rPr>
        <w:t>Evidencí na mobilním terminálu se zboží automaticky vyskladní z meziskladu a naskladní na příruční sklad auta</w:t>
      </w:r>
      <w:r>
        <w:t>.</w:t>
      </w:r>
    </w:p>
    <w:p w14:paraId="4FF347BF" w14:textId="77777777" w:rsidR="006920E1" w:rsidRDefault="006920E1" w:rsidP="00563A0D">
      <w:pPr>
        <w:pStyle w:val="Odstavecseseznamem"/>
      </w:pPr>
    </w:p>
    <w:p w14:paraId="1DBC8B2D" w14:textId="514611E9" w:rsidR="00ED3F45" w:rsidRPr="004D23C6" w:rsidRDefault="00ED3F45" w:rsidP="00ED3F45">
      <w:pPr>
        <w:pStyle w:val="Odstavecseseznamem"/>
        <w:numPr>
          <w:ilvl w:val="0"/>
          <w:numId w:val="69"/>
        </w:numPr>
        <w:rPr>
          <w:b/>
          <w:bCs/>
        </w:rPr>
      </w:pPr>
      <w:r w:rsidRPr="004D23C6">
        <w:rPr>
          <w:b/>
          <w:bCs/>
        </w:rPr>
        <w:t>Evidence spotřeby příručního skladu</w:t>
      </w:r>
      <w:r w:rsidR="006920E1" w:rsidRPr="004D23C6">
        <w:rPr>
          <w:b/>
          <w:bCs/>
        </w:rPr>
        <w:t xml:space="preserve"> aut</w:t>
      </w:r>
    </w:p>
    <w:p w14:paraId="0E7F8327" w14:textId="7B4579CC" w:rsidR="006920E1" w:rsidRDefault="006920E1" w:rsidP="005957A9">
      <w:pPr>
        <w:pStyle w:val="Odstavecseseznamem"/>
        <w:jc w:val="both"/>
      </w:pPr>
      <w:r>
        <w:t xml:space="preserve">Spotřeba příručního skladu aut </w:t>
      </w:r>
      <w:r w:rsidR="004D23C6">
        <w:t xml:space="preserve">bude </w:t>
      </w:r>
      <w:r>
        <w:t>probíh</w:t>
      </w:r>
      <w:r w:rsidR="004D23C6">
        <w:t>at</w:t>
      </w:r>
      <w:r>
        <w:t xml:space="preserve"> stávajícím způsobem. Na tabletu (MZD) přímo při výjezdu, případně doplnění na PC (EKP)</w:t>
      </w:r>
      <w:r w:rsidR="004D23C6">
        <w:t xml:space="preserve"> </w:t>
      </w:r>
      <w:r>
        <w:t xml:space="preserve">při uzavírání výjezdu. </w:t>
      </w:r>
      <w:r w:rsidR="004D23C6">
        <w:t>S</w:t>
      </w:r>
      <w:r>
        <w:t>potřeb</w:t>
      </w:r>
      <w:r w:rsidR="004D23C6">
        <w:t>a léků a zdravotnického materiálu, vyžadující evidenci šarží, se bude na tabletu evidovat doplněným skenerem</w:t>
      </w:r>
      <w:r w:rsidR="00AA5A50">
        <w:t>, nebo výběrem nabízených šarží</w:t>
      </w:r>
      <w:r w:rsidR="004D23C6">
        <w:t>.</w:t>
      </w:r>
    </w:p>
    <w:p w14:paraId="705CB7D2" w14:textId="77008F1C" w:rsidR="003302C7" w:rsidRDefault="003302C7" w:rsidP="005957A9">
      <w:pPr>
        <w:pStyle w:val="Odstavecseseznamem"/>
        <w:jc w:val="both"/>
      </w:pPr>
      <w:r>
        <w:t>Evidovaná spotřeba z MZD (EKP) bude automaticky aktualizovat stav zásob příručních skladů aut.</w:t>
      </w:r>
    </w:p>
    <w:p w14:paraId="4679BB18" w14:textId="105A99B3" w:rsidR="004D23C6" w:rsidRDefault="003302C7" w:rsidP="005957A9">
      <w:pPr>
        <w:pStyle w:val="Odstavecseseznamem"/>
        <w:jc w:val="both"/>
      </w:pPr>
      <w:r>
        <w:rPr>
          <w:b/>
          <w:bCs/>
        </w:rPr>
        <w:t>Skladový s</w:t>
      </w:r>
      <w:r w:rsidR="004D23C6" w:rsidRPr="004D23C6">
        <w:rPr>
          <w:b/>
          <w:bCs/>
        </w:rPr>
        <w:t>ystém umožní i ruční evidenci spotřeby z příručních skladů aut. Tato spotřeba však již nebude vykazována na pacienta a odesílána K-dávkami na pojišťovny.</w:t>
      </w:r>
    </w:p>
    <w:p w14:paraId="08DFDB5B" w14:textId="77777777" w:rsidR="004D23C6" w:rsidRPr="004D23C6" w:rsidRDefault="004D23C6" w:rsidP="006920E1">
      <w:pPr>
        <w:pStyle w:val="Odstavecseseznamem"/>
      </w:pPr>
    </w:p>
    <w:p w14:paraId="4D4DFA93" w14:textId="0481AC35" w:rsidR="00ED3F45" w:rsidRPr="004D23C6" w:rsidRDefault="00ED3F45" w:rsidP="00ED3F45">
      <w:pPr>
        <w:pStyle w:val="Odstavecseseznamem"/>
        <w:numPr>
          <w:ilvl w:val="0"/>
          <w:numId w:val="69"/>
        </w:numPr>
        <w:rPr>
          <w:b/>
          <w:bCs/>
        </w:rPr>
      </w:pPr>
      <w:r w:rsidRPr="004D23C6">
        <w:rPr>
          <w:b/>
          <w:bCs/>
        </w:rPr>
        <w:t>Inventury</w:t>
      </w:r>
    </w:p>
    <w:p w14:paraId="7EFC7E06" w14:textId="4694145A" w:rsidR="004D23C6" w:rsidRDefault="004D23C6" w:rsidP="005957A9">
      <w:pPr>
        <w:pStyle w:val="Odstavecseseznamem"/>
        <w:jc w:val="both"/>
      </w:pPr>
      <w:r w:rsidRPr="004D23C6">
        <w:t xml:space="preserve">Systém evidence </w:t>
      </w:r>
      <w:r>
        <w:t xml:space="preserve">příručních skladů aut </w:t>
      </w:r>
      <w:r w:rsidRPr="004D23C6">
        <w:t>umožní zpracování inventury s využitím mobilních terminálů a zpracování dokladů inventurních rozdílů.</w:t>
      </w:r>
    </w:p>
    <w:p w14:paraId="7900F9EC" w14:textId="616FE946" w:rsidR="003302C7" w:rsidRDefault="003302C7" w:rsidP="005939B0">
      <w:pPr>
        <w:pStyle w:val="Nadpis3"/>
        <w:numPr>
          <w:ilvl w:val="0"/>
          <w:numId w:val="61"/>
        </w:numPr>
      </w:pPr>
      <w:bookmarkStart w:id="25" w:name="_Toc213853555"/>
      <w:r>
        <w:t>Komunikace se systémem EKP/MZD</w:t>
      </w:r>
      <w:bookmarkEnd w:id="25"/>
    </w:p>
    <w:p w14:paraId="623EBF24" w14:textId="62A1ECDD" w:rsidR="003302C7" w:rsidRPr="003302C7" w:rsidRDefault="003302C7" w:rsidP="005957A9">
      <w:pPr>
        <w:jc w:val="both"/>
      </w:pPr>
      <w:r>
        <w:t>Navržené procesy příručních skladů aut předpokládají vytvoření datového rozhraní pro automatickou evidenci spotřeby z </w:t>
      </w:r>
      <w:r w:rsidR="00FF390B">
        <w:t>EKP</w:t>
      </w:r>
      <w:r>
        <w:t xml:space="preserve"> (</w:t>
      </w:r>
      <w:r w:rsidR="00FF390B">
        <w:t>MZD</w:t>
      </w:r>
      <w:r>
        <w:t>) a pro případné zasílání naskladněných šarží léků a zdravotnického materiálu do EKP.</w:t>
      </w:r>
    </w:p>
    <w:p w14:paraId="646654A4" w14:textId="16168535" w:rsidR="005939B0" w:rsidRDefault="005939B0" w:rsidP="005939B0">
      <w:pPr>
        <w:pStyle w:val="Nadpis3"/>
        <w:numPr>
          <w:ilvl w:val="0"/>
          <w:numId w:val="61"/>
        </w:numPr>
      </w:pPr>
      <w:bookmarkStart w:id="26" w:name="_Toc213853556"/>
      <w:r>
        <w:t>Komunikace se systémem BYZNYS</w:t>
      </w:r>
      <w:bookmarkEnd w:id="26"/>
    </w:p>
    <w:p w14:paraId="749CF1ED" w14:textId="0F5A40AF" w:rsidR="005939B0" w:rsidRDefault="00FB6AA3" w:rsidP="005957A9">
      <w:pPr>
        <w:jc w:val="both"/>
      </w:pPr>
      <w:r>
        <w:t>S</w:t>
      </w:r>
      <w:r w:rsidR="00F93340">
        <w:t>kladový s</w:t>
      </w:r>
      <w:r>
        <w:t>ystém</w:t>
      </w:r>
      <w:r w:rsidR="008E1DAC">
        <w:t xml:space="preserve"> bude při </w:t>
      </w:r>
      <w:r w:rsidR="00F93340">
        <w:t xml:space="preserve">pravidelném </w:t>
      </w:r>
      <w:r w:rsidR="008E1DAC">
        <w:t xml:space="preserve">zpracování </w:t>
      </w:r>
      <w:r w:rsidR="00F93340">
        <w:t xml:space="preserve">měsíční </w:t>
      </w:r>
      <w:r w:rsidR="008E1DAC">
        <w:t xml:space="preserve">uzávěrky ze všech </w:t>
      </w:r>
      <w:r w:rsidR="00F93340">
        <w:t xml:space="preserve">relevantních </w:t>
      </w:r>
      <w:r w:rsidR="008E1DAC">
        <w:t xml:space="preserve">skladových dokladů </w:t>
      </w:r>
      <w:r w:rsidR="00BD4266">
        <w:t xml:space="preserve">všech úrovní skladů </w:t>
      </w:r>
      <w:r w:rsidR="00322AAC">
        <w:t xml:space="preserve">vytvářet </w:t>
      </w:r>
      <w:r w:rsidR="008E1DAC">
        <w:t xml:space="preserve">automaticky, podle dohodnuté metodiky, </w:t>
      </w:r>
      <w:r w:rsidR="00F93340">
        <w:t>účetní doklady. Tyto</w:t>
      </w:r>
      <w:r>
        <w:t xml:space="preserve"> doklady budou přes datové rozhraní, dohodnuté s dodavatelem účetního systému BYZNYS, posílány k automatickému zaúčtování.</w:t>
      </w:r>
    </w:p>
    <w:p w14:paraId="6AB60863" w14:textId="3DF8D651" w:rsidR="005939B0" w:rsidRDefault="005939B0" w:rsidP="005939B0">
      <w:pPr>
        <w:pStyle w:val="Nadpis3"/>
        <w:numPr>
          <w:ilvl w:val="0"/>
          <w:numId w:val="61"/>
        </w:numPr>
      </w:pPr>
      <w:bookmarkStart w:id="27" w:name="_Toc213853557"/>
      <w:r>
        <w:t>Elektronická komunikace s</w:t>
      </w:r>
      <w:r w:rsidR="00CC54C5">
        <w:t> </w:t>
      </w:r>
      <w:r>
        <w:t>dodavateli</w:t>
      </w:r>
      <w:bookmarkEnd w:id="27"/>
    </w:p>
    <w:p w14:paraId="4454307C" w14:textId="32F205EE" w:rsidR="00CC54C5" w:rsidRDefault="00DE4ED7" w:rsidP="005957A9">
      <w:pPr>
        <w:jc w:val="both"/>
      </w:pPr>
      <w:r>
        <w:t>Elektronická komunikace se předpokládá hlavně s dodavateli lé</w:t>
      </w:r>
      <w:r w:rsidR="00513C19">
        <w:t xml:space="preserve">čivých přípravků a zdravotnického materiálu. Tito dodavatelé využívají standardní rozhraní a technologii komunikace. S ostatními dodavateli se </w:t>
      </w:r>
      <w:r w:rsidR="00FF390B">
        <w:t xml:space="preserve">bude </w:t>
      </w:r>
      <w:r w:rsidR="00513C19">
        <w:t>komunik</w:t>
      </w:r>
      <w:r w:rsidR="00FF390B">
        <w:t>ovat</w:t>
      </w:r>
      <w:r w:rsidR="00513C19">
        <w:t xml:space="preserve"> </w:t>
      </w:r>
      <w:r w:rsidR="00513C19" w:rsidRPr="00FF390B">
        <w:t>e</w:t>
      </w:r>
      <w:r w:rsidR="00D24987" w:rsidRPr="00FF390B">
        <w:t>-</w:t>
      </w:r>
      <w:r w:rsidR="00513C19" w:rsidRPr="00FF390B">
        <w:t>mailem</w:t>
      </w:r>
      <w:r w:rsidR="00513C19">
        <w:t>, nebo individuáln</w:t>
      </w:r>
      <w:r w:rsidR="00D4470E">
        <w:t>ě</w:t>
      </w:r>
      <w:r w:rsidR="00513C19">
        <w:t xml:space="preserve"> dohodnutým formátem</w:t>
      </w:r>
      <w:r w:rsidR="00D4470E">
        <w:t>.</w:t>
      </w:r>
    </w:p>
    <w:p w14:paraId="29FEFB54" w14:textId="227BF83A" w:rsidR="004D23C6" w:rsidRPr="004D23C6" w:rsidRDefault="004D23C6" w:rsidP="004D23C6"/>
    <w:p w14:paraId="63B22B04" w14:textId="77777777" w:rsidR="000C49EB" w:rsidRDefault="000C49EB" w:rsidP="004907E7">
      <w:pPr>
        <w:pStyle w:val="Odstavecseseznamem"/>
      </w:pPr>
    </w:p>
    <w:p w14:paraId="18C3E79C" w14:textId="77777777" w:rsidR="00EA0A51" w:rsidRDefault="00EA0A51" w:rsidP="004907E7">
      <w:pPr>
        <w:pStyle w:val="Odstavecseseznamem"/>
      </w:pPr>
    </w:p>
    <w:p w14:paraId="28C628CF" w14:textId="77777777" w:rsidR="00EA0A51" w:rsidRDefault="00EA0A51" w:rsidP="004907E7">
      <w:pPr>
        <w:pStyle w:val="Odstavecseseznamem"/>
      </w:pPr>
    </w:p>
    <w:p w14:paraId="751D1744" w14:textId="77777777" w:rsidR="00EA0A51" w:rsidRDefault="00EA0A51" w:rsidP="004907E7">
      <w:pPr>
        <w:pStyle w:val="Odstavecseseznamem"/>
      </w:pPr>
    </w:p>
    <w:p w14:paraId="34649926" w14:textId="4640592F" w:rsidR="00914C2B" w:rsidRDefault="00914C2B" w:rsidP="00914C2B">
      <w:pPr>
        <w:pStyle w:val="Nadpis2"/>
      </w:pPr>
      <w:bookmarkStart w:id="28" w:name="_Toc213853558"/>
      <w:bookmarkEnd w:id="19"/>
      <w:r>
        <w:lastRenderedPageBreak/>
        <w:t>Přílohy</w:t>
      </w:r>
      <w:bookmarkEnd w:id="28"/>
    </w:p>
    <w:p w14:paraId="3CA52214" w14:textId="77777777" w:rsidR="00234185" w:rsidRDefault="00234185" w:rsidP="00234185">
      <w:pPr>
        <w:pStyle w:val="Nadpis3"/>
        <w:numPr>
          <w:ilvl w:val="0"/>
          <w:numId w:val="36"/>
        </w:numPr>
      </w:pPr>
      <w:bookmarkStart w:id="29" w:name="_Toc213853559"/>
      <w:r>
        <w:t>Procesní mapy</w:t>
      </w:r>
      <w:bookmarkEnd w:id="29"/>
    </w:p>
    <w:p w14:paraId="4E2BDC1F" w14:textId="3A74AEE9" w:rsidR="00EA0A51" w:rsidRDefault="00EA0A51" w:rsidP="00EA0A51">
      <w:r w:rsidRPr="00EA0A51">
        <w:t>Procesní mapa logistického řetězce a topologie skladů</w:t>
      </w:r>
    </w:p>
    <w:p w14:paraId="6C51337D" w14:textId="7FB66157" w:rsidR="00EA0A51" w:rsidRDefault="00EA0A51" w:rsidP="00EA0A51">
      <w:r>
        <w:rPr>
          <w:noProof/>
        </w:rPr>
        <w:drawing>
          <wp:inline distT="0" distB="0" distL="0" distR="0" wp14:anchorId="5AD3CE90" wp14:editId="7E398529">
            <wp:extent cx="5761355" cy="3523615"/>
            <wp:effectExtent l="0" t="0" r="0" b="635"/>
            <wp:docPr id="482378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3DCC9" w14:textId="77777777" w:rsidR="00EA0A51" w:rsidRDefault="00EA0A51" w:rsidP="00EA0A51"/>
    <w:p w14:paraId="17131B73" w14:textId="77777777" w:rsidR="00EA0A51" w:rsidRDefault="00EA0A51" w:rsidP="00EA0A51"/>
    <w:p w14:paraId="43686068" w14:textId="77777777" w:rsidR="00EA0A51" w:rsidRDefault="00EA0A51" w:rsidP="00EA0A51"/>
    <w:p w14:paraId="4A13C96E" w14:textId="77777777" w:rsidR="00EA0A51" w:rsidRDefault="00EA0A51" w:rsidP="00EA0A51"/>
    <w:p w14:paraId="0E67593B" w14:textId="77777777" w:rsidR="00EA0A51" w:rsidRDefault="00EA0A51" w:rsidP="00EA0A51"/>
    <w:p w14:paraId="2741C05A" w14:textId="77777777" w:rsidR="00EA0A51" w:rsidRDefault="00EA0A51" w:rsidP="00EA0A51"/>
    <w:p w14:paraId="78F62187" w14:textId="77777777" w:rsidR="00EA0A51" w:rsidRDefault="00EA0A51" w:rsidP="00EA0A51"/>
    <w:p w14:paraId="2FE44489" w14:textId="77777777" w:rsidR="00EA0A51" w:rsidRDefault="00EA0A51" w:rsidP="00EA0A51"/>
    <w:p w14:paraId="46F27506" w14:textId="77777777" w:rsidR="00EA0A51" w:rsidRDefault="00EA0A51" w:rsidP="00EA0A51"/>
    <w:p w14:paraId="7B817502" w14:textId="77777777" w:rsidR="00EA0A51" w:rsidRDefault="00EA0A51" w:rsidP="00EA0A51"/>
    <w:p w14:paraId="3E5320CB" w14:textId="77777777" w:rsidR="00EA0A51" w:rsidRDefault="00EA0A51" w:rsidP="00EA0A51"/>
    <w:p w14:paraId="137C22FD" w14:textId="77777777" w:rsidR="00EA0A51" w:rsidRDefault="00EA0A51" w:rsidP="00EA0A51"/>
    <w:p w14:paraId="4E57CE68" w14:textId="77777777" w:rsidR="00EA0A51" w:rsidRDefault="00EA0A51" w:rsidP="00EA0A51"/>
    <w:p w14:paraId="339DE615" w14:textId="77777777" w:rsidR="00EA0A51" w:rsidRDefault="00EA0A51" w:rsidP="00EA0A51"/>
    <w:p w14:paraId="037BE72D" w14:textId="77777777" w:rsidR="00EA0A51" w:rsidRDefault="00EA0A51" w:rsidP="00EA0A51"/>
    <w:p w14:paraId="2CF2EEBD" w14:textId="4B908CF1" w:rsidR="00EA0A51" w:rsidRDefault="00EA0A51" w:rsidP="00EA0A51">
      <w:r w:rsidRPr="00EA0A51">
        <w:lastRenderedPageBreak/>
        <w:t>Požadovaná funkcionalita informační podpory skladových procesů</w:t>
      </w:r>
    </w:p>
    <w:p w14:paraId="05F5164E" w14:textId="0DA91BE1" w:rsidR="00EA0A51" w:rsidRPr="00EA0A51" w:rsidRDefault="00EA0A51" w:rsidP="00EA0A51">
      <w:r>
        <w:rPr>
          <w:noProof/>
        </w:rPr>
        <w:drawing>
          <wp:inline distT="0" distB="0" distL="0" distR="0" wp14:anchorId="412B607E" wp14:editId="7704C93D">
            <wp:extent cx="5761355" cy="3902075"/>
            <wp:effectExtent l="0" t="0" r="0" b="3175"/>
            <wp:docPr id="19021125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0A51" w:rsidRPr="00EA0A51" w:rsidSect="003616D8">
      <w:headerReference w:type="default" r:id="rId12"/>
      <w:footerReference w:type="defaul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178D" w14:textId="77777777" w:rsidR="007B1D41" w:rsidRDefault="007B1D41" w:rsidP="003C7336">
      <w:pPr>
        <w:spacing w:after="0" w:line="240" w:lineRule="auto"/>
      </w:pPr>
      <w:r>
        <w:separator/>
      </w:r>
    </w:p>
  </w:endnote>
  <w:endnote w:type="continuationSeparator" w:id="0">
    <w:p w14:paraId="0227AC61" w14:textId="77777777" w:rsidR="007B1D41" w:rsidRDefault="007B1D41" w:rsidP="003C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1DD7" w14:textId="40E57CA9" w:rsidR="00F93C6C" w:rsidRDefault="00F93C6C">
    <w:pPr>
      <w:pStyle w:val="Zpat"/>
    </w:pPr>
    <w:r>
      <w:t>Listopad 2025</w:t>
    </w:r>
    <w:r>
      <w:tab/>
    </w:r>
  </w:p>
  <w:p w14:paraId="1DFDE14E" w14:textId="77777777" w:rsidR="00F93C6C" w:rsidRDefault="00F93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7900" w14:textId="77777777" w:rsidR="007B1D41" w:rsidRDefault="007B1D41" w:rsidP="003C7336">
      <w:pPr>
        <w:spacing w:after="0" w:line="240" w:lineRule="auto"/>
      </w:pPr>
      <w:r>
        <w:separator/>
      </w:r>
    </w:p>
  </w:footnote>
  <w:footnote w:type="continuationSeparator" w:id="0">
    <w:p w14:paraId="357DDF9C" w14:textId="77777777" w:rsidR="007B1D41" w:rsidRDefault="007B1D41" w:rsidP="003C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C52B" w14:textId="335C27B9" w:rsidR="00A4007E" w:rsidRPr="00A4007E" w:rsidRDefault="00A4007E">
    <w:pPr>
      <w:pStyle w:val="Zhlav"/>
      <w:rPr>
        <w:color w:val="0E2841" w:themeColor="text2"/>
      </w:rPr>
    </w:pPr>
    <w:r w:rsidRPr="00A4007E">
      <w:rPr>
        <w:color w:val="0E2841" w:themeColor="text2"/>
      </w:rPr>
      <w:ptab w:relativeTo="margin" w:alignment="center" w:leader="none"/>
    </w:r>
    <w:r w:rsidRPr="00A4007E">
      <w:rPr>
        <w:color w:val="0E2841" w:themeColor="text2"/>
      </w:rPr>
      <w:t>P</w:t>
    </w:r>
    <w:r w:rsidR="00443047">
      <w:rPr>
        <w:color w:val="0E2841" w:themeColor="text2"/>
      </w:rPr>
      <w:t>rojekt optimalizace logistiky</w:t>
    </w:r>
    <w:r w:rsidRPr="00A4007E">
      <w:rPr>
        <w:color w:val="0E2841" w:themeColor="text2"/>
      </w:rPr>
      <w:t xml:space="preserve"> </w:t>
    </w:r>
    <w:r w:rsidR="00443047">
      <w:rPr>
        <w:color w:val="0E2841" w:themeColor="text2"/>
      </w:rPr>
      <w:t xml:space="preserve">ZZS </w:t>
    </w:r>
    <w:proofErr w:type="spellStart"/>
    <w:r w:rsidR="00443047">
      <w:rPr>
        <w:color w:val="0E2841" w:themeColor="text2"/>
      </w:rPr>
      <w:t>JmK</w:t>
    </w:r>
    <w:proofErr w:type="spellEnd"/>
    <w:r w:rsidRPr="00A4007E">
      <w:rPr>
        <w:color w:val="0E2841" w:themeColor="text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385"/>
    <w:multiLevelType w:val="hybridMultilevel"/>
    <w:tmpl w:val="925A1722"/>
    <w:lvl w:ilvl="0" w:tplc="EE725180">
      <w:start w:val="1"/>
      <w:numFmt w:val="decimal"/>
      <w:pStyle w:val="Nadpis4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9F78DF"/>
    <w:multiLevelType w:val="hybridMultilevel"/>
    <w:tmpl w:val="CBDC631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337C6"/>
    <w:multiLevelType w:val="hybridMultilevel"/>
    <w:tmpl w:val="3D82F0F6"/>
    <w:lvl w:ilvl="0" w:tplc="7F206AD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04B85"/>
    <w:multiLevelType w:val="hybridMultilevel"/>
    <w:tmpl w:val="E4CAADE6"/>
    <w:lvl w:ilvl="0" w:tplc="CA301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0EE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6D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F70F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FAEEB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678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0C07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08C3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C41D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C7C4D"/>
    <w:multiLevelType w:val="hybridMultilevel"/>
    <w:tmpl w:val="E5B4C926"/>
    <w:lvl w:ilvl="0" w:tplc="32CC2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E6B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CD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C4F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9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E9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1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E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86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16BBD"/>
    <w:multiLevelType w:val="hybridMultilevel"/>
    <w:tmpl w:val="196CB4E2"/>
    <w:lvl w:ilvl="0" w:tplc="E878EB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20A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AA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20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65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6C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0F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E0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A5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C6E8F"/>
    <w:multiLevelType w:val="hybridMultilevel"/>
    <w:tmpl w:val="7FD0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83CD6"/>
    <w:multiLevelType w:val="hybridMultilevel"/>
    <w:tmpl w:val="D14A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B7D3E"/>
    <w:multiLevelType w:val="hybridMultilevel"/>
    <w:tmpl w:val="29865C98"/>
    <w:lvl w:ilvl="0" w:tplc="89A26E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42FA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6BB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CF08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EF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42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60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A7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A0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373E4"/>
    <w:multiLevelType w:val="hybridMultilevel"/>
    <w:tmpl w:val="913ADFE4"/>
    <w:lvl w:ilvl="0" w:tplc="C3029D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A6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2040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F67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EB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D24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20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24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04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06B91"/>
    <w:multiLevelType w:val="hybridMultilevel"/>
    <w:tmpl w:val="6846AF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6E63214"/>
    <w:multiLevelType w:val="hybridMultilevel"/>
    <w:tmpl w:val="28D27B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2C3642"/>
    <w:multiLevelType w:val="hybridMultilevel"/>
    <w:tmpl w:val="BB28A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E38CA"/>
    <w:multiLevelType w:val="hybridMultilevel"/>
    <w:tmpl w:val="A7EE039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77755"/>
    <w:multiLevelType w:val="hybridMultilevel"/>
    <w:tmpl w:val="80049C62"/>
    <w:lvl w:ilvl="0" w:tplc="06A2A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C4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2D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2F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22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2F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41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04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5523E"/>
    <w:multiLevelType w:val="hybridMultilevel"/>
    <w:tmpl w:val="B71A1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5864"/>
    <w:multiLevelType w:val="hybridMultilevel"/>
    <w:tmpl w:val="98DE0B92"/>
    <w:lvl w:ilvl="0" w:tplc="74D0AC86">
      <w:start w:val="2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E4986"/>
    <w:multiLevelType w:val="hybridMultilevel"/>
    <w:tmpl w:val="DB18C9CC"/>
    <w:lvl w:ilvl="0" w:tplc="3364EF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043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67D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A4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AD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E2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E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25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47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000C1"/>
    <w:multiLevelType w:val="hybridMultilevel"/>
    <w:tmpl w:val="40B61120"/>
    <w:lvl w:ilvl="0" w:tplc="55C612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22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0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62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A1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8A6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06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4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49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319F6"/>
    <w:multiLevelType w:val="hybridMultilevel"/>
    <w:tmpl w:val="DF926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7304A"/>
    <w:multiLevelType w:val="hybridMultilevel"/>
    <w:tmpl w:val="98CC4C80"/>
    <w:lvl w:ilvl="0" w:tplc="252A1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01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2C1F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31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E8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6FF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58D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4B4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C8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B1AF1"/>
    <w:multiLevelType w:val="hybridMultilevel"/>
    <w:tmpl w:val="391E9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B5396"/>
    <w:multiLevelType w:val="hybridMultilevel"/>
    <w:tmpl w:val="E67486D4"/>
    <w:lvl w:ilvl="0" w:tplc="1130E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8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AB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07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CE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2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C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EA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C5D0F"/>
    <w:multiLevelType w:val="hybridMultilevel"/>
    <w:tmpl w:val="BDE805FE"/>
    <w:lvl w:ilvl="0" w:tplc="63C4E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24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6FE1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476F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EC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A1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0A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2E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0D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B6B37"/>
    <w:multiLevelType w:val="hybridMultilevel"/>
    <w:tmpl w:val="D8FA8112"/>
    <w:lvl w:ilvl="0" w:tplc="010C92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EA8F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639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E45C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C4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00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00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4F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5EB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A03358"/>
    <w:multiLevelType w:val="hybridMultilevel"/>
    <w:tmpl w:val="FAA8B7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3D4AE0"/>
    <w:multiLevelType w:val="hybridMultilevel"/>
    <w:tmpl w:val="5B9E51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A49050A"/>
    <w:multiLevelType w:val="hybridMultilevel"/>
    <w:tmpl w:val="0F9E5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962C9"/>
    <w:multiLevelType w:val="hybridMultilevel"/>
    <w:tmpl w:val="0C9AF55A"/>
    <w:lvl w:ilvl="0" w:tplc="0A7EC0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85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8EBB5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E1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F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E8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AD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6D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EE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27327D"/>
    <w:multiLevelType w:val="hybridMultilevel"/>
    <w:tmpl w:val="59AC6CCA"/>
    <w:lvl w:ilvl="0" w:tplc="0980C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E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49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8F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67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8F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E7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C39750A"/>
    <w:multiLevelType w:val="hybridMultilevel"/>
    <w:tmpl w:val="8E3AE9E6"/>
    <w:lvl w:ilvl="0" w:tplc="E21CF3E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581D"/>
    <w:multiLevelType w:val="hybridMultilevel"/>
    <w:tmpl w:val="CDCA5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A3707"/>
    <w:multiLevelType w:val="hybridMultilevel"/>
    <w:tmpl w:val="7FF8D71A"/>
    <w:lvl w:ilvl="0" w:tplc="74D0AC86">
      <w:start w:val="2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B208A1"/>
    <w:multiLevelType w:val="hybridMultilevel"/>
    <w:tmpl w:val="72AC95B0"/>
    <w:lvl w:ilvl="0" w:tplc="FA1C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48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0D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8F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0E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883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29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3831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482039"/>
    <w:multiLevelType w:val="hybridMultilevel"/>
    <w:tmpl w:val="0D0836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BF5C5C"/>
    <w:multiLevelType w:val="hybridMultilevel"/>
    <w:tmpl w:val="3752A956"/>
    <w:lvl w:ilvl="0" w:tplc="74D0AC86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07785"/>
    <w:multiLevelType w:val="hybridMultilevel"/>
    <w:tmpl w:val="1BE0C304"/>
    <w:lvl w:ilvl="0" w:tplc="03CCE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0C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AE2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09DA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24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C2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E6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C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8B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8638F2"/>
    <w:multiLevelType w:val="hybridMultilevel"/>
    <w:tmpl w:val="9E362208"/>
    <w:lvl w:ilvl="0" w:tplc="0E346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E2CA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BE27A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040E85A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EB0E8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6E456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A43B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3A37A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4E8A5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284123C"/>
    <w:multiLevelType w:val="hybridMultilevel"/>
    <w:tmpl w:val="61C67884"/>
    <w:lvl w:ilvl="0" w:tplc="D8FE3F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409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4C85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914C3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B5656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FFA46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FCF2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E1CE5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5EEAE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3C4FD5"/>
    <w:multiLevelType w:val="hybridMultilevel"/>
    <w:tmpl w:val="41F4B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4852"/>
    <w:multiLevelType w:val="hybridMultilevel"/>
    <w:tmpl w:val="7A547092"/>
    <w:lvl w:ilvl="0" w:tplc="25987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6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EF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8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CAE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A2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69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E2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48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1F0AF3"/>
    <w:multiLevelType w:val="hybridMultilevel"/>
    <w:tmpl w:val="BF768C5E"/>
    <w:lvl w:ilvl="0" w:tplc="EC88D64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A3CF0"/>
    <w:multiLevelType w:val="hybridMultilevel"/>
    <w:tmpl w:val="A0B0F3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0AC86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5378BE"/>
    <w:multiLevelType w:val="hybridMultilevel"/>
    <w:tmpl w:val="F57633D8"/>
    <w:lvl w:ilvl="0" w:tplc="3E28FCE4">
      <w:start w:val="1"/>
      <w:numFmt w:val="upperLetter"/>
      <w:pStyle w:val="Nadpis3"/>
      <w:lvlText w:val="%1.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D5675E"/>
    <w:multiLevelType w:val="hybridMultilevel"/>
    <w:tmpl w:val="934EC530"/>
    <w:lvl w:ilvl="0" w:tplc="7DD498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6D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C0B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0E36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8E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CC6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0C5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16C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274376">
    <w:abstractNumId w:val="29"/>
  </w:num>
  <w:num w:numId="2" w16cid:durableId="618072974">
    <w:abstractNumId w:val="38"/>
  </w:num>
  <w:num w:numId="3" w16cid:durableId="956332369">
    <w:abstractNumId w:val="33"/>
  </w:num>
  <w:num w:numId="4" w16cid:durableId="765074758">
    <w:abstractNumId w:val="20"/>
  </w:num>
  <w:num w:numId="5" w16cid:durableId="1248802834">
    <w:abstractNumId w:val="18"/>
  </w:num>
  <w:num w:numId="6" w16cid:durableId="313949976">
    <w:abstractNumId w:val="36"/>
  </w:num>
  <w:num w:numId="7" w16cid:durableId="1785222092">
    <w:abstractNumId w:val="5"/>
  </w:num>
  <w:num w:numId="8" w16cid:durableId="613827684">
    <w:abstractNumId w:val="44"/>
  </w:num>
  <w:num w:numId="9" w16cid:durableId="2135901137">
    <w:abstractNumId w:val="24"/>
  </w:num>
  <w:num w:numId="10" w16cid:durableId="1046300159">
    <w:abstractNumId w:val="17"/>
  </w:num>
  <w:num w:numId="11" w16cid:durableId="1445735405">
    <w:abstractNumId w:val="22"/>
  </w:num>
  <w:num w:numId="12" w16cid:durableId="1949311402">
    <w:abstractNumId w:val="3"/>
  </w:num>
  <w:num w:numId="13" w16cid:durableId="1781559762">
    <w:abstractNumId w:val="4"/>
  </w:num>
  <w:num w:numId="14" w16cid:durableId="1577780374">
    <w:abstractNumId w:val="37"/>
  </w:num>
  <w:num w:numId="15" w16cid:durableId="1352143662">
    <w:abstractNumId w:val="40"/>
  </w:num>
  <w:num w:numId="16" w16cid:durableId="1125386281">
    <w:abstractNumId w:val="23"/>
  </w:num>
  <w:num w:numId="17" w16cid:durableId="805853483">
    <w:abstractNumId w:val="14"/>
  </w:num>
  <w:num w:numId="18" w16cid:durableId="161510949">
    <w:abstractNumId w:val="9"/>
  </w:num>
  <w:num w:numId="19" w16cid:durableId="126703517">
    <w:abstractNumId w:val="8"/>
  </w:num>
  <w:num w:numId="20" w16cid:durableId="1839417803">
    <w:abstractNumId w:val="28"/>
  </w:num>
  <w:num w:numId="21" w16cid:durableId="1204755737">
    <w:abstractNumId w:val="0"/>
  </w:num>
  <w:num w:numId="22" w16cid:durableId="1804813631">
    <w:abstractNumId w:val="30"/>
  </w:num>
  <w:num w:numId="23" w16cid:durableId="694891975">
    <w:abstractNumId w:val="25"/>
  </w:num>
  <w:num w:numId="24" w16cid:durableId="1106654333">
    <w:abstractNumId w:val="26"/>
  </w:num>
  <w:num w:numId="25" w16cid:durableId="150608581">
    <w:abstractNumId w:val="42"/>
  </w:num>
  <w:num w:numId="26" w16cid:durableId="1599094635">
    <w:abstractNumId w:val="10"/>
  </w:num>
  <w:num w:numId="27" w16cid:durableId="1951858941">
    <w:abstractNumId w:val="0"/>
    <w:lvlOverride w:ilvl="0">
      <w:startOverride w:val="1"/>
    </w:lvlOverride>
  </w:num>
  <w:num w:numId="28" w16cid:durableId="2082486194">
    <w:abstractNumId w:val="0"/>
    <w:lvlOverride w:ilvl="0">
      <w:startOverride w:val="1"/>
    </w:lvlOverride>
  </w:num>
  <w:num w:numId="29" w16cid:durableId="2102488059">
    <w:abstractNumId w:val="0"/>
    <w:lvlOverride w:ilvl="0">
      <w:startOverride w:val="1"/>
    </w:lvlOverride>
  </w:num>
  <w:num w:numId="30" w16cid:durableId="573667897">
    <w:abstractNumId w:val="0"/>
    <w:lvlOverride w:ilvl="0">
      <w:startOverride w:val="1"/>
    </w:lvlOverride>
  </w:num>
  <w:num w:numId="31" w16cid:durableId="1626276022">
    <w:abstractNumId w:val="43"/>
  </w:num>
  <w:num w:numId="32" w16cid:durableId="220795656">
    <w:abstractNumId w:val="43"/>
    <w:lvlOverride w:ilvl="0">
      <w:startOverride w:val="1"/>
    </w:lvlOverride>
  </w:num>
  <w:num w:numId="33" w16cid:durableId="849876126">
    <w:abstractNumId w:val="43"/>
    <w:lvlOverride w:ilvl="0">
      <w:startOverride w:val="1"/>
    </w:lvlOverride>
  </w:num>
  <w:num w:numId="34" w16cid:durableId="403987160">
    <w:abstractNumId w:val="30"/>
  </w:num>
  <w:num w:numId="35" w16cid:durableId="1806578816">
    <w:abstractNumId w:val="30"/>
  </w:num>
  <w:num w:numId="36" w16cid:durableId="481047986">
    <w:abstractNumId w:val="43"/>
    <w:lvlOverride w:ilvl="0">
      <w:startOverride w:val="1"/>
    </w:lvlOverride>
  </w:num>
  <w:num w:numId="37" w16cid:durableId="1057968307">
    <w:abstractNumId w:val="35"/>
  </w:num>
  <w:num w:numId="38" w16cid:durableId="484474803">
    <w:abstractNumId w:val="32"/>
  </w:num>
  <w:num w:numId="39" w16cid:durableId="847014356">
    <w:abstractNumId w:val="16"/>
  </w:num>
  <w:num w:numId="40" w16cid:durableId="35542179">
    <w:abstractNumId w:val="0"/>
    <w:lvlOverride w:ilvl="0">
      <w:startOverride w:val="1"/>
    </w:lvlOverride>
  </w:num>
  <w:num w:numId="41" w16cid:durableId="1733968703">
    <w:abstractNumId w:val="43"/>
  </w:num>
  <w:num w:numId="42" w16cid:durableId="2081631682">
    <w:abstractNumId w:val="0"/>
  </w:num>
  <w:num w:numId="43" w16cid:durableId="1383940458">
    <w:abstractNumId w:val="0"/>
    <w:lvlOverride w:ilvl="0">
      <w:startOverride w:val="1"/>
    </w:lvlOverride>
  </w:num>
  <w:num w:numId="44" w16cid:durableId="1864900737">
    <w:abstractNumId w:val="2"/>
  </w:num>
  <w:num w:numId="45" w16cid:durableId="928079679">
    <w:abstractNumId w:val="0"/>
  </w:num>
  <w:num w:numId="46" w16cid:durableId="396822550">
    <w:abstractNumId w:val="31"/>
  </w:num>
  <w:num w:numId="47" w16cid:durableId="69275485">
    <w:abstractNumId w:val="43"/>
  </w:num>
  <w:num w:numId="48" w16cid:durableId="1274360717">
    <w:abstractNumId w:val="1"/>
  </w:num>
  <w:num w:numId="49" w16cid:durableId="1532955306">
    <w:abstractNumId w:val="43"/>
  </w:num>
  <w:num w:numId="50" w16cid:durableId="1218011547">
    <w:abstractNumId w:val="43"/>
  </w:num>
  <w:num w:numId="51" w16cid:durableId="1059287556">
    <w:abstractNumId w:val="13"/>
  </w:num>
  <w:num w:numId="52" w16cid:durableId="1990818550">
    <w:abstractNumId w:val="6"/>
  </w:num>
  <w:num w:numId="53" w16cid:durableId="2040230805">
    <w:abstractNumId w:val="43"/>
  </w:num>
  <w:num w:numId="54" w16cid:durableId="1377318342">
    <w:abstractNumId w:val="43"/>
  </w:num>
  <w:num w:numId="55" w16cid:durableId="1624801011">
    <w:abstractNumId w:val="43"/>
  </w:num>
  <w:num w:numId="56" w16cid:durableId="29378677">
    <w:abstractNumId w:val="43"/>
  </w:num>
  <w:num w:numId="57" w16cid:durableId="2085450742">
    <w:abstractNumId w:val="43"/>
  </w:num>
  <w:num w:numId="58" w16cid:durableId="1081026978">
    <w:abstractNumId w:val="41"/>
  </w:num>
  <w:num w:numId="59" w16cid:durableId="1089035023">
    <w:abstractNumId w:val="43"/>
  </w:num>
  <w:num w:numId="60" w16cid:durableId="586111065">
    <w:abstractNumId w:val="43"/>
    <w:lvlOverride w:ilvl="0">
      <w:startOverride w:val="1"/>
    </w:lvlOverride>
  </w:num>
  <w:num w:numId="61" w16cid:durableId="1895267626">
    <w:abstractNumId w:val="43"/>
    <w:lvlOverride w:ilvl="0">
      <w:startOverride w:val="1"/>
    </w:lvlOverride>
  </w:num>
  <w:num w:numId="62" w16cid:durableId="2124222671">
    <w:abstractNumId w:val="43"/>
  </w:num>
  <w:num w:numId="63" w16cid:durableId="513887009">
    <w:abstractNumId w:val="43"/>
  </w:num>
  <w:num w:numId="64" w16cid:durableId="1364792401">
    <w:abstractNumId w:val="39"/>
  </w:num>
  <w:num w:numId="65" w16cid:durableId="1761953048">
    <w:abstractNumId w:val="19"/>
  </w:num>
  <w:num w:numId="66" w16cid:durableId="533999741">
    <w:abstractNumId w:val="7"/>
  </w:num>
  <w:num w:numId="67" w16cid:durableId="1916238381">
    <w:abstractNumId w:val="12"/>
  </w:num>
  <w:num w:numId="68" w16cid:durableId="114061445">
    <w:abstractNumId w:val="15"/>
  </w:num>
  <w:num w:numId="69" w16cid:durableId="1065490517">
    <w:abstractNumId w:val="21"/>
  </w:num>
  <w:num w:numId="70" w16cid:durableId="9725485">
    <w:abstractNumId w:val="27"/>
  </w:num>
  <w:num w:numId="71" w16cid:durableId="920413097">
    <w:abstractNumId w:val="11"/>
  </w:num>
  <w:num w:numId="72" w16cid:durableId="6233442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F5"/>
    <w:rsid w:val="00001B39"/>
    <w:rsid w:val="00004B05"/>
    <w:rsid w:val="00036F39"/>
    <w:rsid w:val="00047DEB"/>
    <w:rsid w:val="00053F47"/>
    <w:rsid w:val="00061A63"/>
    <w:rsid w:val="00067027"/>
    <w:rsid w:val="00071F5C"/>
    <w:rsid w:val="00096646"/>
    <w:rsid w:val="000A5559"/>
    <w:rsid w:val="000B43E5"/>
    <w:rsid w:val="000B4FDE"/>
    <w:rsid w:val="000C49EB"/>
    <w:rsid w:val="000D236B"/>
    <w:rsid w:val="000D78AF"/>
    <w:rsid w:val="000E6090"/>
    <w:rsid w:val="00101DEE"/>
    <w:rsid w:val="00102457"/>
    <w:rsid w:val="00121581"/>
    <w:rsid w:val="001220A7"/>
    <w:rsid w:val="00122B08"/>
    <w:rsid w:val="00124370"/>
    <w:rsid w:val="0012671F"/>
    <w:rsid w:val="00135C05"/>
    <w:rsid w:val="001420C4"/>
    <w:rsid w:val="00143418"/>
    <w:rsid w:val="001456E8"/>
    <w:rsid w:val="00150F7C"/>
    <w:rsid w:val="00156474"/>
    <w:rsid w:val="001569D3"/>
    <w:rsid w:val="00161E09"/>
    <w:rsid w:val="0016789F"/>
    <w:rsid w:val="00173543"/>
    <w:rsid w:val="001744EE"/>
    <w:rsid w:val="00181241"/>
    <w:rsid w:val="00187814"/>
    <w:rsid w:val="0019250B"/>
    <w:rsid w:val="00193E56"/>
    <w:rsid w:val="001967BD"/>
    <w:rsid w:val="00196FCE"/>
    <w:rsid w:val="001A1627"/>
    <w:rsid w:val="001A2957"/>
    <w:rsid w:val="001B0DAE"/>
    <w:rsid w:val="001B6DB7"/>
    <w:rsid w:val="001C3B98"/>
    <w:rsid w:val="001C40FC"/>
    <w:rsid w:val="001C5DCA"/>
    <w:rsid w:val="001C7DB6"/>
    <w:rsid w:val="001D5AFB"/>
    <w:rsid w:val="001E4CC5"/>
    <w:rsid w:val="001E7785"/>
    <w:rsid w:val="001F05FF"/>
    <w:rsid w:val="001F39F5"/>
    <w:rsid w:val="0021090E"/>
    <w:rsid w:val="00213818"/>
    <w:rsid w:val="00214F3D"/>
    <w:rsid w:val="00232113"/>
    <w:rsid w:val="00234185"/>
    <w:rsid w:val="00241BA0"/>
    <w:rsid w:val="00241BDA"/>
    <w:rsid w:val="00253710"/>
    <w:rsid w:val="002603ED"/>
    <w:rsid w:val="00271CF0"/>
    <w:rsid w:val="00277065"/>
    <w:rsid w:val="00282F7C"/>
    <w:rsid w:val="00286359"/>
    <w:rsid w:val="0029178B"/>
    <w:rsid w:val="002A70F1"/>
    <w:rsid w:val="002C1706"/>
    <w:rsid w:val="002C5304"/>
    <w:rsid w:val="002D1F49"/>
    <w:rsid w:val="002E1297"/>
    <w:rsid w:val="002F3145"/>
    <w:rsid w:val="00300701"/>
    <w:rsid w:val="00303775"/>
    <w:rsid w:val="00316242"/>
    <w:rsid w:val="00317EB3"/>
    <w:rsid w:val="00322AAC"/>
    <w:rsid w:val="003302C7"/>
    <w:rsid w:val="00332579"/>
    <w:rsid w:val="00337135"/>
    <w:rsid w:val="0034018F"/>
    <w:rsid w:val="0034061A"/>
    <w:rsid w:val="00343A79"/>
    <w:rsid w:val="00357504"/>
    <w:rsid w:val="003616D8"/>
    <w:rsid w:val="00372F41"/>
    <w:rsid w:val="00390632"/>
    <w:rsid w:val="003A428C"/>
    <w:rsid w:val="003B0B80"/>
    <w:rsid w:val="003B2368"/>
    <w:rsid w:val="003B79AF"/>
    <w:rsid w:val="003C7336"/>
    <w:rsid w:val="003D772E"/>
    <w:rsid w:val="003E36BB"/>
    <w:rsid w:val="003F297E"/>
    <w:rsid w:val="003F3825"/>
    <w:rsid w:val="003F4613"/>
    <w:rsid w:val="003F4E69"/>
    <w:rsid w:val="00402DE4"/>
    <w:rsid w:val="00413060"/>
    <w:rsid w:val="00414643"/>
    <w:rsid w:val="00417135"/>
    <w:rsid w:val="00421CB9"/>
    <w:rsid w:val="00421EDE"/>
    <w:rsid w:val="00426335"/>
    <w:rsid w:val="004359E0"/>
    <w:rsid w:val="0044285C"/>
    <w:rsid w:val="00443047"/>
    <w:rsid w:val="00443893"/>
    <w:rsid w:val="00453BA7"/>
    <w:rsid w:val="00454A5E"/>
    <w:rsid w:val="0045571D"/>
    <w:rsid w:val="00476E2B"/>
    <w:rsid w:val="004879DD"/>
    <w:rsid w:val="004900E6"/>
    <w:rsid w:val="004907E7"/>
    <w:rsid w:val="004A17A5"/>
    <w:rsid w:val="004C55E4"/>
    <w:rsid w:val="004D1BF8"/>
    <w:rsid w:val="004D22FE"/>
    <w:rsid w:val="004D23C6"/>
    <w:rsid w:val="004D269E"/>
    <w:rsid w:val="004E2D34"/>
    <w:rsid w:val="004E34D6"/>
    <w:rsid w:val="004E490F"/>
    <w:rsid w:val="004F0745"/>
    <w:rsid w:val="00505E52"/>
    <w:rsid w:val="00510A1E"/>
    <w:rsid w:val="00513C19"/>
    <w:rsid w:val="005204D2"/>
    <w:rsid w:val="005219FC"/>
    <w:rsid w:val="00522086"/>
    <w:rsid w:val="00523DBE"/>
    <w:rsid w:val="00563A0D"/>
    <w:rsid w:val="005804E9"/>
    <w:rsid w:val="0058204A"/>
    <w:rsid w:val="005939B0"/>
    <w:rsid w:val="0059459D"/>
    <w:rsid w:val="005957A9"/>
    <w:rsid w:val="005958F2"/>
    <w:rsid w:val="00595D52"/>
    <w:rsid w:val="005A5033"/>
    <w:rsid w:val="005C0DE8"/>
    <w:rsid w:val="005D5146"/>
    <w:rsid w:val="005E44E1"/>
    <w:rsid w:val="005F6638"/>
    <w:rsid w:val="00614042"/>
    <w:rsid w:val="00617F53"/>
    <w:rsid w:val="006334F9"/>
    <w:rsid w:val="00636663"/>
    <w:rsid w:val="006511BA"/>
    <w:rsid w:val="00660FF9"/>
    <w:rsid w:val="00662BA3"/>
    <w:rsid w:val="00670C98"/>
    <w:rsid w:val="0067308C"/>
    <w:rsid w:val="006804D3"/>
    <w:rsid w:val="00690F64"/>
    <w:rsid w:val="006920E1"/>
    <w:rsid w:val="00694C27"/>
    <w:rsid w:val="006A467E"/>
    <w:rsid w:val="006C38B9"/>
    <w:rsid w:val="006D014E"/>
    <w:rsid w:val="006D0B88"/>
    <w:rsid w:val="006D2C56"/>
    <w:rsid w:val="006D2F51"/>
    <w:rsid w:val="006F0F58"/>
    <w:rsid w:val="006F4418"/>
    <w:rsid w:val="007036AE"/>
    <w:rsid w:val="00705EC3"/>
    <w:rsid w:val="00710F82"/>
    <w:rsid w:val="00711338"/>
    <w:rsid w:val="00714F0A"/>
    <w:rsid w:val="00732B73"/>
    <w:rsid w:val="00732D3A"/>
    <w:rsid w:val="00735A41"/>
    <w:rsid w:val="00743026"/>
    <w:rsid w:val="00747AB8"/>
    <w:rsid w:val="0075468E"/>
    <w:rsid w:val="007569E9"/>
    <w:rsid w:val="00762864"/>
    <w:rsid w:val="00775990"/>
    <w:rsid w:val="007769BF"/>
    <w:rsid w:val="00791565"/>
    <w:rsid w:val="007A12A0"/>
    <w:rsid w:val="007B1D41"/>
    <w:rsid w:val="007B340D"/>
    <w:rsid w:val="007C0451"/>
    <w:rsid w:val="007C38BA"/>
    <w:rsid w:val="007C7A5D"/>
    <w:rsid w:val="007D27BF"/>
    <w:rsid w:val="007D4DD0"/>
    <w:rsid w:val="007E1377"/>
    <w:rsid w:val="007E48D5"/>
    <w:rsid w:val="007E656D"/>
    <w:rsid w:val="00801C60"/>
    <w:rsid w:val="00801CC0"/>
    <w:rsid w:val="00814693"/>
    <w:rsid w:val="008149F9"/>
    <w:rsid w:val="00825C46"/>
    <w:rsid w:val="00825F6E"/>
    <w:rsid w:val="008324BE"/>
    <w:rsid w:val="0084019C"/>
    <w:rsid w:val="00850299"/>
    <w:rsid w:val="00863FAB"/>
    <w:rsid w:val="00873E0B"/>
    <w:rsid w:val="0088432C"/>
    <w:rsid w:val="0088708A"/>
    <w:rsid w:val="0089325C"/>
    <w:rsid w:val="00894DAB"/>
    <w:rsid w:val="008A0947"/>
    <w:rsid w:val="008A6385"/>
    <w:rsid w:val="008B6250"/>
    <w:rsid w:val="008D25F6"/>
    <w:rsid w:val="008E1DAC"/>
    <w:rsid w:val="008E2D6F"/>
    <w:rsid w:val="008F1E08"/>
    <w:rsid w:val="009140C2"/>
    <w:rsid w:val="00914C2B"/>
    <w:rsid w:val="00920D54"/>
    <w:rsid w:val="0093614F"/>
    <w:rsid w:val="009478C8"/>
    <w:rsid w:val="0095638A"/>
    <w:rsid w:val="009652A0"/>
    <w:rsid w:val="009718BB"/>
    <w:rsid w:val="00973A4A"/>
    <w:rsid w:val="0098364A"/>
    <w:rsid w:val="009850C8"/>
    <w:rsid w:val="00985C68"/>
    <w:rsid w:val="00985D88"/>
    <w:rsid w:val="009A2D58"/>
    <w:rsid w:val="009A6FAC"/>
    <w:rsid w:val="009B5888"/>
    <w:rsid w:val="009C4BF3"/>
    <w:rsid w:val="009D2226"/>
    <w:rsid w:val="009D764B"/>
    <w:rsid w:val="00A11373"/>
    <w:rsid w:val="00A14C78"/>
    <w:rsid w:val="00A24A8A"/>
    <w:rsid w:val="00A327B5"/>
    <w:rsid w:val="00A354C9"/>
    <w:rsid w:val="00A4007E"/>
    <w:rsid w:val="00A50DED"/>
    <w:rsid w:val="00A60DA6"/>
    <w:rsid w:val="00A638A9"/>
    <w:rsid w:val="00A92C5F"/>
    <w:rsid w:val="00A936B0"/>
    <w:rsid w:val="00AA5A50"/>
    <w:rsid w:val="00AA6398"/>
    <w:rsid w:val="00AD4195"/>
    <w:rsid w:val="00AF1536"/>
    <w:rsid w:val="00AF270B"/>
    <w:rsid w:val="00AF6090"/>
    <w:rsid w:val="00B010AE"/>
    <w:rsid w:val="00B03B43"/>
    <w:rsid w:val="00B048C0"/>
    <w:rsid w:val="00B1040A"/>
    <w:rsid w:val="00B124F7"/>
    <w:rsid w:val="00B24E24"/>
    <w:rsid w:val="00B25DFF"/>
    <w:rsid w:val="00B2753A"/>
    <w:rsid w:val="00B3063C"/>
    <w:rsid w:val="00B4311F"/>
    <w:rsid w:val="00B44432"/>
    <w:rsid w:val="00B469F0"/>
    <w:rsid w:val="00B529B1"/>
    <w:rsid w:val="00B53FDD"/>
    <w:rsid w:val="00B82D86"/>
    <w:rsid w:val="00B91737"/>
    <w:rsid w:val="00B97C4E"/>
    <w:rsid w:val="00BA1E93"/>
    <w:rsid w:val="00BA7820"/>
    <w:rsid w:val="00BB25DD"/>
    <w:rsid w:val="00BC6550"/>
    <w:rsid w:val="00BD4266"/>
    <w:rsid w:val="00BD4473"/>
    <w:rsid w:val="00BD7B6A"/>
    <w:rsid w:val="00BE14F9"/>
    <w:rsid w:val="00BE2461"/>
    <w:rsid w:val="00BF19B8"/>
    <w:rsid w:val="00BF20F0"/>
    <w:rsid w:val="00C204A1"/>
    <w:rsid w:val="00C365DE"/>
    <w:rsid w:val="00C370F6"/>
    <w:rsid w:val="00C43CF9"/>
    <w:rsid w:val="00C44578"/>
    <w:rsid w:val="00C469EC"/>
    <w:rsid w:val="00C47B1E"/>
    <w:rsid w:val="00C55D76"/>
    <w:rsid w:val="00C614A7"/>
    <w:rsid w:val="00C62AEF"/>
    <w:rsid w:val="00C634AE"/>
    <w:rsid w:val="00C676A6"/>
    <w:rsid w:val="00C70B84"/>
    <w:rsid w:val="00C75F78"/>
    <w:rsid w:val="00C77B6F"/>
    <w:rsid w:val="00C83825"/>
    <w:rsid w:val="00C83B7F"/>
    <w:rsid w:val="00CA189D"/>
    <w:rsid w:val="00CA4655"/>
    <w:rsid w:val="00CA4896"/>
    <w:rsid w:val="00CA6EFD"/>
    <w:rsid w:val="00CB4F8A"/>
    <w:rsid w:val="00CC23B2"/>
    <w:rsid w:val="00CC370D"/>
    <w:rsid w:val="00CC4C9F"/>
    <w:rsid w:val="00CC4DF6"/>
    <w:rsid w:val="00CC54C5"/>
    <w:rsid w:val="00CD0B31"/>
    <w:rsid w:val="00CD53A7"/>
    <w:rsid w:val="00CD62F6"/>
    <w:rsid w:val="00CE1D14"/>
    <w:rsid w:val="00CE2685"/>
    <w:rsid w:val="00D01C9A"/>
    <w:rsid w:val="00D05828"/>
    <w:rsid w:val="00D05AD7"/>
    <w:rsid w:val="00D13085"/>
    <w:rsid w:val="00D1376C"/>
    <w:rsid w:val="00D13EC7"/>
    <w:rsid w:val="00D1539C"/>
    <w:rsid w:val="00D22FB1"/>
    <w:rsid w:val="00D24987"/>
    <w:rsid w:val="00D30E07"/>
    <w:rsid w:val="00D4470E"/>
    <w:rsid w:val="00D47A0B"/>
    <w:rsid w:val="00D52BC3"/>
    <w:rsid w:val="00D70BE7"/>
    <w:rsid w:val="00D71576"/>
    <w:rsid w:val="00D819C4"/>
    <w:rsid w:val="00D825A5"/>
    <w:rsid w:val="00D826F6"/>
    <w:rsid w:val="00D83C33"/>
    <w:rsid w:val="00D95811"/>
    <w:rsid w:val="00DA0024"/>
    <w:rsid w:val="00DA739C"/>
    <w:rsid w:val="00DB5B6E"/>
    <w:rsid w:val="00DD3351"/>
    <w:rsid w:val="00DE0900"/>
    <w:rsid w:val="00DE4ED7"/>
    <w:rsid w:val="00E06786"/>
    <w:rsid w:val="00E13CBC"/>
    <w:rsid w:val="00E168B4"/>
    <w:rsid w:val="00E225AA"/>
    <w:rsid w:val="00E23964"/>
    <w:rsid w:val="00E24202"/>
    <w:rsid w:val="00E24A74"/>
    <w:rsid w:val="00E30179"/>
    <w:rsid w:val="00E47009"/>
    <w:rsid w:val="00E547C8"/>
    <w:rsid w:val="00E63DE5"/>
    <w:rsid w:val="00E71B5A"/>
    <w:rsid w:val="00E82B44"/>
    <w:rsid w:val="00E85816"/>
    <w:rsid w:val="00E95A54"/>
    <w:rsid w:val="00EA0A51"/>
    <w:rsid w:val="00EA0FFD"/>
    <w:rsid w:val="00EA54F5"/>
    <w:rsid w:val="00EB5CEB"/>
    <w:rsid w:val="00EC2204"/>
    <w:rsid w:val="00ED057F"/>
    <w:rsid w:val="00ED3F45"/>
    <w:rsid w:val="00EE2141"/>
    <w:rsid w:val="00EE5241"/>
    <w:rsid w:val="00EE610F"/>
    <w:rsid w:val="00EF6433"/>
    <w:rsid w:val="00F0067F"/>
    <w:rsid w:val="00F01914"/>
    <w:rsid w:val="00F03AAE"/>
    <w:rsid w:val="00F13450"/>
    <w:rsid w:val="00F1360C"/>
    <w:rsid w:val="00F17010"/>
    <w:rsid w:val="00F3277E"/>
    <w:rsid w:val="00F41841"/>
    <w:rsid w:val="00F45B2B"/>
    <w:rsid w:val="00F93340"/>
    <w:rsid w:val="00F93C6C"/>
    <w:rsid w:val="00FA1CA8"/>
    <w:rsid w:val="00FA2ED7"/>
    <w:rsid w:val="00FA4857"/>
    <w:rsid w:val="00FB6AA3"/>
    <w:rsid w:val="00FB7E48"/>
    <w:rsid w:val="00FC0D21"/>
    <w:rsid w:val="00FC3CE7"/>
    <w:rsid w:val="00FD4667"/>
    <w:rsid w:val="00FF2CD8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8D67"/>
  <w15:chartTrackingRefBased/>
  <w15:docId w15:val="{67AD5FEB-6C1E-413D-B5C5-95BEBA2B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9EB"/>
  </w:style>
  <w:style w:type="paragraph" w:styleId="Nadpis1">
    <w:name w:val="heading 1"/>
    <w:basedOn w:val="Normln"/>
    <w:next w:val="Normln"/>
    <w:link w:val="Nadpis1Char"/>
    <w:uiPriority w:val="9"/>
    <w:qFormat/>
    <w:rsid w:val="006511BA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3E0B"/>
    <w:pPr>
      <w:keepNext/>
      <w:keepLines/>
      <w:numPr>
        <w:numId w:val="22"/>
      </w:numPr>
      <w:spacing w:before="240" w:after="240" w:line="240" w:lineRule="auto"/>
      <w:ind w:left="360"/>
      <w:outlineLvl w:val="1"/>
    </w:pPr>
    <w:rPr>
      <w:rFonts w:asciiTheme="majorHAnsi" w:eastAsiaTheme="majorEastAsia" w:hAnsiTheme="majorHAnsi" w:cstheme="majorBidi"/>
      <w:b/>
      <w:caps/>
      <w:color w:val="153D63" w:themeColor="text2" w:themeTint="E6"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1C60"/>
    <w:pPr>
      <w:keepNext/>
      <w:keepLines/>
      <w:numPr>
        <w:numId w:val="31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C3CE7"/>
    <w:pPr>
      <w:keepNext/>
      <w:keepLines/>
      <w:numPr>
        <w:numId w:val="21"/>
      </w:numP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0E2841" w:themeColor="text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325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325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3257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3257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3257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1BA"/>
    <w:rPr>
      <w:rFonts w:asciiTheme="majorHAnsi" w:eastAsiaTheme="majorEastAsia" w:hAnsiTheme="majorHAnsi" w:cstheme="majorBidi"/>
      <w:b/>
      <w:cap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73E0B"/>
    <w:rPr>
      <w:rFonts w:asciiTheme="majorHAnsi" w:eastAsiaTheme="majorEastAsia" w:hAnsiTheme="majorHAnsi" w:cstheme="majorBidi"/>
      <w:b/>
      <w:caps/>
      <w:color w:val="153D63" w:themeColor="text2" w:themeTint="E6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01C60"/>
    <w:rPr>
      <w:rFonts w:asciiTheme="majorHAnsi" w:eastAsiaTheme="majorEastAsia" w:hAnsiTheme="majorHAnsi" w:cstheme="majorBidi"/>
      <w:b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C3CE7"/>
    <w:rPr>
      <w:rFonts w:asciiTheme="majorHAnsi" w:eastAsiaTheme="majorEastAsia" w:hAnsiTheme="majorHAnsi" w:cstheme="majorBidi"/>
      <w:b/>
      <w:caps/>
      <w:color w:val="0E2841" w:themeColor="text2"/>
    </w:rPr>
  </w:style>
  <w:style w:type="character" w:customStyle="1" w:styleId="Nadpis5Char">
    <w:name w:val="Nadpis 5 Char"/>
    <w:basedOn w:val="Standardnpsmoodstavce"/>
    <w:link w:val="Nadpis5"/>
    <w:uiPriority w:val="9"/>
    <w:rsid w:val="00332579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rsid w:val="0033257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33257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33257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3257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257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3257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57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57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57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332579"/>
    <w:rPr>
      <w:rFonts w:asciiTheme="majorHAnsi" w:eastAsiaTheme="majorEastAsia" w:hAnsiTheme="majorHAnsi" w:cstheme="majorBidi"/>
      <w:sz w:val="25"/>
      <w:szCs w:val="25"/>
    </w:rPr>
  </w:style>
  <w:style w:type="paragraph" w:styleId="Odstavecseseznamem">
    <w:name w:val="List Paragraph"/>
    <w:basedOn w:val="Normln"/>
    <w:uiPriority w:val="34"/>
    <w:qFormat/>
    <w:rsid w:val="001F39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579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57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579"/>
    <w:rPr>
      <w:color w:val="404040" w:themeColor="text1" w:themeTint="BF"/>
      <w:sz w:val="32"/>
      <w:szCs w:val="32"/>
    </w:rPr>
  </w:style>
  <w:style w:type="character" w:styleId="Odkazintenzivn">
    <w:name w:val="Intense Reference"/>
    <w:basedOn w:val="Standardnpsmoodstavce"/>
    <w:uiPriority w:val="32"/>
    <w:qFormat/>
    <w:rsid w:val="00332579"/>
    <w:rPr>
      <w:b/>
      <w:bCs/>
      <w:caps w:val="0"/>
      <w:smallCaps/>
      <w:color w:val="auto"/>
      <w:spacing w:val="3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2579"/>
    <w:pPr>
      <w:spacing w:line="240" w:lineRule="auto"/>
    </w:pPr>
    <w:rPr>
      <w:b/>
      <w:bCs/>
      <w:smallCaps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332579"/>
    <w:rPr>
      <w:b/>
      <w:bCs/>
    </w:rPr>
  </w:style>
  <w:style w:type="character" w:styleId="Zdraznn">
    <w:name w:val="Emphasis"/>
    <w:basedOn w:val="Standardnpsmoodstavce"/>
    <w:uiPriority w:val="20"/>
    <w:qFormat/>
    <w:rsid w:val="00332579"/>
    <w:rPr>
      <w:i/>
      <w:iCs/>
    </w:rPr>
  </w:style>
  <w:style w:type="paragraph" w:styleId="Bezmezer">
    <w:name w:val="No Spacing"/>
    <w:uiPriority w:val="1"/>
    <w:qFormat/>
    <w:rsid w:val="00332579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325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332579"/>
    <w:rPr>
      <w:smallCaps/>
      <w:color w:val="404040" w:themeColor="text1" w:themeTint="BF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332579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unhideWhenUsed/>
    <w:qFormat/>
    <w:rsid w:val="00332579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C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336"/>
  </w:style>
  <w:style w:type="paragraph" w:styleId="Zpat">
    <w:name w:val="footer"/>
    <w:basedOn w:val="Normln"/>
    <w:link w:val="ZpatChar"/>
    <w:uiPriority w:val="99"/>
    <w:unhideWhenUsed/>
    <w:rsid w:val="003C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336"/>
  </w:style>
  <w:style w:type="paragraph" w:styleId="Obsah1">
    <w:name w:val="toc 1"/>
    <w:basedOn w:val="Normln"/>
    <w:next w:val="Normln"/>
    <w:autoRedefine/>
    <w:uiPriority w:val="39"/>
    <w:unhideWhenUsed/>
    <w:rsid w:val="003C733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3C7336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C7336"/>
    <w:pPr>
      <w:spacing w:after="0"/>
      <w:ind w:left="22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C7336"/>
    <w:rPr>
      <w:color w:val="467886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9140C2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9140C2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9140C2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9140C2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9140C2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9140C2"/>
    <w:pPr>
      <w:spacing w:after="0"/>
      <w:ind w:left="1540"/>
    </w:pPr>
    <w:rPr>
      <w:sz w:val="20"/>
      <w:szCs w:val="20"/>
    </w:rPr>
  </w:style>
  <w:style w:type="paragraph" w:styleId="Revize">
    <w:name w:val="Revision"/>
    <w:hidden/>
    <w:uiPriority w:val="99"/>
    <w:semiHidden/>
    <w:rsid w:val="002603E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F2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3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18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08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12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3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8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5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5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2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2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4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7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4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7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71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0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6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1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60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7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0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80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2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7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5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9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1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37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6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9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9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32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15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9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8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2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8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4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25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78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5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71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6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2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98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7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7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7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9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0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29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968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26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755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474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2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9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6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9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26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8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1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39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0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3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7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52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8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90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3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0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0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7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7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8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8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8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2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0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8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2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1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74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5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6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69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2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48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07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74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4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8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77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5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0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5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8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7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85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3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4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77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9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8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3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2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6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9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8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5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8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77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4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93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9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32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93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81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7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2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88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0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5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46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7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759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922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005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266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548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0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6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7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5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01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3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81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8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1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76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8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2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7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2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3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79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4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0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8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8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3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8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3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9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22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8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9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83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83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85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77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2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8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78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5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95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39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1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6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76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2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6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6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4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96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7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18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9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9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9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7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58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4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64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2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72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8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5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3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2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6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5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6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6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78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82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9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9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5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7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7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4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41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0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463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828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813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87">
          <w:marLeft w:val="1800"/>
          <w:marRight w:val="0"/>
          <w:marTop w:val="10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7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5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5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8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1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5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6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7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7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1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3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21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9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2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69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6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5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66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7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70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1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38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0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3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8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6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80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1CitacePRO.xsl" StyleName="Styl 1 Citace PRO" Version="2012"/>
</file>

<file path=customXml/itemProps1.xml><?xml version="1.0" encoding="utf-8"?>
<ds:datastoreItem xmlns:ds="http://schemas.openxmlformats.org/officeDocument/2006/customXml" ds:itemID="{883E0B71-1541-46FC-A1C4-0248B51C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2624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Prstek</dc:creator>
  <cp:keywords/>
  <dc:description/>
  <cp:lastModifiedBy>NOVOTNÝ Jan, Ing.</cp:lastModifiedBy>
  <cp:revision>5</cp:revision>
  <cp:lastPrinted>2025-11-12T16:54:00Z</cp:lastPrinted>
  <dcterms:created xsi:type="dcterms:W3CDTF">2025-11-12T16:54:00Z</dcterms:created>
  <dcterms:modified xsi:type="dcterms:W3CDTF">2026-02-17T13:46:00Z</dcterms:modified>
</cp:coreProperties>
</file>