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9D19" w14:textId="1C5457EF" w:rsidR="001B5CE9" w:rsidRPr="00196F7E" w:rsidRDefault="00FD1431" w:rsidP="00315C14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196F7E">
        <w:rPr>
          <w:rFonts w:asciiTheme="minorHAnsi" w:hAnsiTheme="minorHAnsi" w:cstheme="minorHAnsi"/>
          <w:b/>
        </w:rPr>
        <w:t xml:space="preserve">Příloha č. </w:t>
      </w:r>
      <w:r w:rsidR="00884F4D" w:rsidRPr="00196F7E">
        <w:rPr>
          <w:rFonts w:asciiTheme="minorHAnsi" w:hAnsiTheme="minorHAnsi" w:cstheme="minorHAnsi"/>
          <w:b/>
        </w:rPr>
        <w:t>5</w:t>
      </w:r>
      <w:r w:rsidR="00B66C66" w:rsidRPr="00196F7E">
        <w:rPr>
          <w:rFonts w:asciiTheme="minorHAnsi" w:hAnsiTheme="minorHAnsi" w:cstheme="minorHAnsi"/>
          <w:b/>
        </w:rPr>
        <w:t>b</w:t>
      </w:r>
      <w:r w:rsidRPr="00196F7E">
        <w:rPr>
          <w:rFonts w:asciiTheme="minorHAnsi" w:hAnsiTheme="minorHAnsi" w:cstheme="minorHAnsi"/>
          <w:b/>
        </w:rPr>
        <w:t xml:space="preserve"> </w:t>
      </w:r>
      <w:bookmarkStart w:id="0" w:name="_Hlk98230040"/>
      <w:r w:rsidR="00B66C66" w:rsidRPr="00196F7E">
        <w:rPr>
          <w:rFonts w:asciiTheme="minorHAnsi" w:hAnsiTheme="minorHAnsi" w:cstheme="minorHAnsi"/>
          <w:b/>
        </w:rPr>
        <w:t>Výzvy k podání nabíd</w:t>
      </w:r>
      <w:bookmarkEnd w:id="0"/>
      <w:r w:rsidR="00F35137" w:rsidRPr="00196F7E">
        <w:rPr>
          <w:rFonts w:asciiTheme="minorHAnsi" w:hAnsiTheme="minorHAnsi" w:cstheme="minorHAnsi"/>
          <w:b/>
        </w:rPr>
        <w:t>ky</w:t>
      </w:r>
    </w:p>
    <w:p w14:paraId="3F38977A" w14:textId="77777777" w:rsidR="00F35137" w:rsidRPr="00196F7E" w:rsidRDefault="00F35137" w:rsidP="00F35137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196F7E">
        <w:rPr>
          <w:rFonts w:asciiTheme="minorHAnsi" w:hAnsiTheme="minorHAnsi" w:cstheme="minorHAnsi"/>
          <w:bCs/>
        </w:rPr>
        <w:t>-</w:t>
      </w:r>
    </w:p>
    <w:p w14:paraId="7C23567E" w14:textId="26099341" w:rsidR="00F35137" w:rsidRPr="00196F7E" w:rsidRDefault="00F35137" w:rsidP="00F35137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</w:rPr>
      </w:pPr>
      <w:r w:rsidRPr="00196F7E">
        <w:rPr>
          <w:rFonts w:asciiTheme="minorHAnsi" w:hAnsiTheme="minorHAnsi" w:cstheme="minorHAnsi"/>
          <w:b/>
        </w:rPr>
        <w:t>Předložení vzorků</w:t>
      </w:r>
    </w:p>
    <w:p w14:paraId="22816804" w14:textId="77777777" w:rsidR="006462DD" w:rsidRPr="00196F7E" w:rsidRDefault="006462DD" w:rsidP="009C20D8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sz w:val="28"/>
          <w:szCs w:val="28"/>
          <w:u w:val="single"/>
          <w:lang w:eastAsia="en-US"/>
        </w:rPr>
      </w:pPr>
    </w:p>
    <w:p w14:paraId="54C2520A" w14:textId="45568036" w:rsidR="006462DD" w:rsidRPr="00196F7E" w:rsidRDefault="006462DD" w:rsidP="009C20D8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sz w:val="28"/>
          <w:szCs w:val="28"/>
          <w:u w:val="single"/>
          <w:lang w:eastAsia="en-US"/>
        </w:rPr>
      </w:pPr>
      <w:r w:rsidRPr="00196F7E">
        <w:rPr>
          <w:rFonts w:asciiTheme="minorHAnsi" w:hAnsiTheme="minorHAnsi" w:cstheme="minorHAnsi"/>
          <w:b/>
          <w:caps/>
          <w:sz w:val="28"/>
          <w:szCs w:val="28"/>
          <w:u w:val="single"/>
          <w:lang w:eastAsia="en-US"/>
        </w:rPr>
        <w:t>Předložení a Testování vzorků</w:t>
      </w:r>
    </w:p>
    <w:p w14:paraId="316356A3" w14:textId="77777777" w:rsidR="00FD1431" w:rsidRPr="00196F7E" w:rsidRDefault="00FD1431" w:rsidP="009C20D8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</w:p>
    <w:p w14:paraId="188F32D5" w14:textId="77777777" w:rsidR="00AC1675" w:rsidRPr="00196F7E" w:rsidRDefault="00AC1675" w:rsidP="009C20D8">
      <w:pPr>
        <w:keepNext/>
        <w:keepLines/>
        <w:spacing w:before="60" w:after="60" w:line="264" w:lineRule="auto"/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196F7E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7C998E31" w:rsidR="00CA434B" w:rsidRPr="00196F7E" w:rsidRDefault="00CA434B" w:rsidP="009C20D8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eastAsia="Calibri" w:hAnsiTheme="minorHAnsi" w:cstheme="minorHAnsi"/>
                <w:b/>
              </w:rPr>
              <w:t>Identifikační údaje zadavatele</w:t>
            </w:r>
          </w:p>
        </w:tc>
      </w:tr>
      <w:tr w:rsidR="00AC1675" w:rsidRPr="00196F7E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196F7E" w:rsidRDefault="00AC1675" w:rsidP="009C20D8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196F7E" w:rsidRDefault="00AC1675" w:rsidP="009C20D8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196F7E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196F7E" w:rsidRDefault="00AC1675" w:rsidP="009C20D8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196F7E" w:rsidRDefault="00AC1675" w:rsidP="009C20D8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143FF1" w:rsidRPr="00196F7E" w14:paraId="4572EA02" w14:textId="77777777" w:rsidTr="00402E90">
        <w:tc>
          <w:tcPr>
            <w:tcW w:w="3539" w:type="dxa"/>
            <w:vAlign w:val="center"/>
          </w:tcPr>
          <w:p w14:paraId="0CEFAAB3" w14:textId="75A4463D" w:rsidR="00143FF1" w:rsidRPr="00196F7E" w:rsidRDefault="00143FF1" w:rsidP="009C20D8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Adresa pro doručování:</w:t>
            </w:r>
          </w:p>
        </w:tc>
        <w:tc>
          <w:tcPr>
            <w:tcW w:w="5523" w:type="dxa"/>
            <w:vAlign w:val="center"/>
          </w:tcPr>
          <w:p w14:paraId="61744B20" w14:textId="390A1182" w:rsidR="00143FF1" w:rsidRPr="00196F7E" w:rsidRDefault="0065475D" w:rsidP="009C20D8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  <w:b/>
                <w:bCs/>
              </w:rPr>
            </w:pPr>
            <w:r w:rsidRPr="00196F7E">
              <w:rPr>
                <w:rFonts w:asciiTheme="minorHAnsi" w:hAnsiTheme="minorHAnsi" w:cstheme="minorHAnsi"/>
              </w:rPr>
              <w:t>Jaselská 205/</w:t>
            </w:r>
            <w:r w:rsidR="00154DE3">
              <w:rPr>
                <w:rFonts w:asciiTheme="minorHAnsi" w:hAnsiTheme="minorHAnsi" w:cstheme="minorHAnsi"/>
              </w:rPr>
              <w:t>2</w:t>
            </w:r>
            <w:r w:rsidRPr="00196F7E">
              <w:rPr>
                <w:rFonts w:asciiTheme="minorHAnsi" w:hAnsiTheme="minorHAnsi" w:cstheme="minorHAnsi"/>
              </w:rPr>
              <w:t>5, Veveří, 602 00 Brno</w:t>
            </w:r>
          </w:p>
        </w:tc>
      </w:tr>
      <w:tr w:rsidR="00AC1675" w:rsidRPr="00196F7E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196F7E" w:rsidRDefault="00AC1675" w:rsidP="009C20D8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196F7E" w:rsidRDefault="00AC1675" w:rsidP="009C20D8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196F7E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196F7E" w:rsidRDefault="00AC1675" w:rsidP="009C20D8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196F7E" w:rsidRDefault="00AC1675" w:rsidP="009C20D8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 xml:space="preserve">Mgr. Libuší </w:t>
            </w:r>
            <w:proofErr w:type="spellStart"/>
            <w:r w:rsidRPr="00196F7E">
              <w:rPr>
                <w:rFonts w:asciiTheme="minorHAnsi" w:hAnsiTheme="minorHAnsi" w:cstheme="minorHAnsi"/>
              </w:rPr>
              <w:t>Podolovou</w:t>
            </w:r>
            <w:proofErr w:type="spellEnd"/>
            <w:r w:rsidRPr="00196F7E">
              <w:rPr>
                <w:rFonts w:asciiTheme="minorHAnsi" w:hAnsiTheme="minorHAnsi" w:cstheme="minorHAnsi"/>
              </w:rPr>
              <w:t>, jednatelkou</w:t>
            </w:r>
          </w:p>
        </w:tc>
      </w:tr>
    </w:tbl>
    <w:p w14:paraId="796C34A0" w14:textId="25A43517" w:rsidR="00D16268" w:rsidRPr="00196F7E" w:rsidRDefault="00274A33" w:rsidP="006A0BD2">
      <w:pPr>
        <w:pStyle w:val="Odstavecseseznamem"/>
        <w:keepNext/>
        <w:keepLines/>
        <w:numPr>
          <w:ilvl w:val="0"/>
          <w:numId w:val="6"/>
        </w:numPr>
        <w:spacing w:before="240" w:after="120" w:line="276" w:lineRule="auto"/>
        <w:contextualSpacing w:val="0"/>
        <w:jc w:val="both"/>
        <w:rPr>
          <w:rFonts w:asciiTheme="minorHAnsi" w:hAnsiTheme="minorHAnsi" w:cstheme="minorHAnsi"/>
        </w:rPr>
      </w:pPr>
      <w:r w:rsidRPr="00196F7E">
        <w:rPr>
          <w:rFonts w:asciiTheme="minorHAnsi" w:hAnsiTheme="minorHAnsi" w:cstheme="minorHAnsi"/>
        </w:rPr>
        <w:t>Zadavatel požaduje, aby</w:t>
      </w:r>
      <w:r w:rsidR="00EA687B" w:rsidRPr="00196F7E">
        <w:rPr>
          <w:rFonts w:asciiTheme="minorHAnsi" w:hAnsiTheme="minorHAnsi" w:cstheme="minorHAnsi"/>
        </w:rPr>
        <w:t xml:space="preserve"> dodavatel</w:t>
      </w:r>
      <w:r w:rsidRPr="00196F7E">
        <w:rPr>
          <w:rFonts w:asciiTheme="minorHAnsi" w:hAnsiTheme="minorHAnsi" w:cstheme="minorHAnsi"/>
        </w:rPr>
        <w:t xml:space="preserve"> </w:t>
      </w:r>
      <w:r w:rsidR="00C32C44">
        <w:rPr>
          <w:rFonts w:asciiTheme="minorHAnsi" w:hAnsiTheme="minorHAnsi" w:cstheme="minorHAnsi"/>
        </w:rPr>
        <w:t>v rámci splnění zadávacích podmínek</w:t>
      </w:r>
      <w:r w:rsidRPr="00196F7E">
        <w:rPr>
          <w:rFonts w:asciiTheme="minorHAnsi" w:hAnsiTheme="minorHAnsi" w:cstheme="minorHAnsi"/>
        </w:rPr>
        <w:t xml:space="preserve"> předložil vzorky výrobků určených k</w:t>
      </w:r>
      <w:r w:rsidR="00954482" w:rsidRPr="00196F7E">
        <w:rPr>
          <w:rFonts w:asciiTheme="minorHAnsi" w:hAnsiTheme="minorHAnsi" w:cstheme="minorHAnsi"/>
        </w:rPr>
        <w:t> </w:t>
      </w:r>
      <w:r w:rsidRPr="00196F7E">
        <w:rPr>
          <w:rFonts w:asciiTheme="minorHAnsi" w:hAnsiTheme="minorHAnsi" w:cstheme="minorHAnsi"/>
        </w:rPr>
        <w:t>dodání</w:t>
      </w:r>
      <w:r w:rsidR="00954482" w:rsidRPr="00196F7E">
        <w:rPr>
          <w:rFonts w:asciiTheme="minorHAnsi" w:hAnsiTheme="minorHAnsi" w:cstheme="minorHAnsi"/>
        </w:rPr>
        <w:t xml:space="preserve">. Zadavatel na základě vyzkoušení vzorků </w:t>
      </w:r>
      <w:r w:rsidRPr="00196F7E">
        <w:rPr>
          <w:rFonts w:asciiTheme="minorHAnsi" w:hAnsiTheme="minorHAnsi" w:cstheme="minorHAnsi"/>
        </w:rPr>
        <w:t>ověř</w:t>
      </w:r>
      <w:r w:rsidR="00954482" w:rsidRPr="00196F7E">
        <w:rPr>
          <w:rFonts w:asciiTheme="minorHAnsi" w:hAnsiTheme="minorHAnsi" w:cstheme="minorHAnsi"/>
        </w:rPr>
        <w:t>í</w:t>
      </w:r>
      <w:r w:rsidRPr="00196F7E">
        <w:rPr>
          <w:rFonts w:asciiTheme="minorHAnsi" w:hAnsiTheme="minorHAnsi" w:cstheme="minorHAnsi"/>
        </w:rPr>
        <w:t xml:space="preserve"> splnění požadavků na technickou specifikaci předmětu plnění.</w:t>
      </w:r>
    </w:p>
    <w:p w14:paraId="41298733" w14:textId="5DE131EC" w:rsidR="00DF0A9D" w:rsidRPr="00196F7E" w:rsidRDefault="00EA687B" w:rsidP="0066373F">
      <w:pPr>
        <w:pStyle w:val="Odstavecseseznamem"/>
        <w:keepNext/>
        <w:keepLines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196F7E">
        <w:rPr>
          <w:rFonts w:asciiTheme="minorHAnsi" w:hAnsiTheme="minorHAnsi" w:cstheme="minorHAnsi"/>
        </w:rPr>
        <w:t xml:space="preserve">Dodavatel </w:t>
      </w:r>
      <w:r w:rsidR="00DF0A9D" w:rsidRPr="00196F7E">
        <w:rPr>
          <w:rFonts w:asciiTheme="minorHAnsi" w:hAnsiTheme="minorHAnsi" w:cstheme="minorHAnsi"/>
        </w:rPr>
        <w:t xml:space="preserve">je povinen předložit jako součást </w:t>
      </w:r>
      <w:r w:rsidR="00DF0A9D" w:rsidRPr="008E30C5">
        <w:rPr>
          <w:rFonts w:asciiTheme="minorHAnsi" w:hAnsiTheme="minorHAnsi" w:cstheme="minorHAnsi"/>
        </w:rPr>
        <w:t>nabídky tyto vzorky</w:t>
      </w:r>
      <w:r w:rsidR="00D16268" w:rsidRPr="008E30C5">
        <w:rPr>
          <w:rFonts w:asciiTheme="minorHAnsi" w:hAnsiTheme="minorHAnsi" w:cstheme="minorHAnsi"/>
        </w:rPr>
        <w:t xml:space="preserve"> </w:t>
      </w:r>
      <w:r w:rsidR="00362F58" w:rsidRPr="008E30C5">
        <w:rPr>
          <w:rFonts w:asciiTheme="minorHAnsi" w:hAnsiTheme="minorHAnsi" w:cstheme="minorHAnsi"/>
          <w:b/>
          <w:bCs/>
        </w:rPr>
        <w:t xml:space="preserve">injekčních </w:t>
      </w:r>
      <w:r w:rsidR="00D16268" w:rsidRPr="008E30C5">
        <w:rPr>
          <w:rFonts w:asciiTheme="minorHAnsi" w:hAnsiTheme="minorHAnsi" w:cstheme="minorHAnsi"/>
          <w:b/>
          <w:bCs/>
        </w:rPr>
        <w:t>stříkaček</w:t>
      </w:r>
      <w:r w:rsidR="009C20D8" w:rsidRPr="008E30C5">
        <w:rPr>
          <w:rFonts w:asciiTheme="minorHAnsi" w:hAnsiTheme="minorHAnsi" w:cstheme="minorHAnsi"/>
          <w:b/>
          <w:bCs/>
        </w:rPr>
        <w:t>:</w:t>
      </w:r>
    </w:p>
    <w:tbl>
      <w:tblPr>
        <w:tblStyle w:val="Mkatabulky"/>
        <w:tblW w:w="9300" w:type="dxa"/>
        <w:tblLook w:val="04A0" w:firstRow="1" w:lastRow="0" w:firstColumn="1" w:lastColumn="0" w:noHBand="0" w:noVBand="1"/>
      </w:tblPr>
      <w:tblGrid>
        <w:gridCol w:w="1304"/>
        <w:gridCol w:w="5092"/>
        <w:gridCol w:w="2904"/>
      </w:tblGrid>
      <w:tr w:rsidR="00D16268" w:rsidRPr="00196F7E" w14:paraId="52F79139" w14:textId="77777777" w:rsidTr="00196F7E">
        <w:trPr>
          <w:trHeight w:val="376"/>
        </w:trPr>
        <w:tc>
          <w:tcPr>
            <w:tcW w:w="1304" w:type="dxa"/>
            <w:vAlign w:val="center"/>
          </w:tcPr>
          <w:p w14:paraId="087B03EB" w14:textId="45F5E3FF" w:rsidR="00D16268" w:rsidRPr="00196F7E" w:rsidRDefault="00954482" w:rsidP="009C20D8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p</w:t>
            </w:r>
            <w:r w:rsidR="00D16268" w:rsidRPr="00196F7E">
              <w:rPr>
                <w:rFonts w:asciiTheme="minorHAnsi" w:hAnsiTheme="minorHAnsi" w:cstheme="minorHAnsi"/>
                <w:b/>
                <w:bCs/>
              </w:rPr>
              <w:t>ořad. číslo</w:t>
            </w:r>
          </w:p>
        </w:tc>
        <w:tc>
          <w:tcPr>
            <w:tcW w:w="5092" w:type="dxa"/>
            <w:vAlign w:val="center"/>
          </w:tcPr>
          <w:p w14:paraId="72520B83" w14:textId="3DA95104" w:rsidR="00D16268" w:rsidRPr="00196F7E" w:rsidRDefault="00954482" w:rsidP="009C20D8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d</w:t>
            </w:r>
            <w:r w:rsidR="00D16268" w:rsidRPr="00196F7E">
              <w:rPr>
                <w:rFonts w:asciiTheme="minorHAnsi" w:hAnsiTheme="minorHAnsi" w:cstheme="minorHAnsi"/>
                <w:b/>
                <w:bCs/>
              </w:rPr>
              <w:t>ruh</w:t>
            </w:r>
          </w:p>
        </w:tc>
        <w:tc>
          <w:tcPr>
            <w:tcW w:w="2904" w:type="dxa"/>
            <w:vAlign w:val="center"/>
          </w:tcPr>
          <w:p w14:paraId="509082D2" w14:textId="5CED7952" w:rsidR="00D16268" w:rsidRPr="00196F7E" w:rsidRDefault="00954482" w:rsidP="009C20D8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k</w:t>
            </w:r>
            <w:r w:rsidR="00D16268" w:rsidRPr="00196F7E"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</w:tr>
      <w:tr w:rsidR="000A5360" w:rsidRPr="00196F7E" w14:paraId="652B119A" w14:textId="77777777" w:rsidTr="008E30C5">
        <w:trPr>
          <w:trHeight w:val="356"/>
        </w:trPr>
        <w:tc>
          <w:tcPr>
            <w:tcW w:w="1304" w:type="dxa"/>
            <w:vAlign w:val="center"/>
          </w:tcPr>
          <w:p w14:paraId="7E8B16DD" w14:textId="70F10AA7" w:rsidR="000A5360" w:rsidRPr="00196F7E" w:rsidRDefault="000A5360" w:rsidP="009B6826">
            <w:pPr>
              <w:pStyle w:val="Odstavecseseznamem"/>
              <w:keepNext/>
              <w:keepLines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092" w:type="dxa"/>
            <w:vAlign w:val="center"/>
          </w:tcPr>
          <w:p w14:paraId="38F9105A" w14:textId="542B51D5" w:rsidR="000A5360" w:rsidRPr="00196F7E" w:rsidRDefault="000A5360" w:rsidP="000A5360">
            <w:pPr>
              <w:keepNext/>
              <w:keepLines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Injekční stříkačka 2 ml</w:t>
            </w:r>
          </w:p>
        </w:tc>
        <w:tc>
          <w:tcPr>
            <w:tcW w:w="2904" w:type="dxa"/>
            <w:shd w:val="clear" w:color="auto" w:fill="E2EFD9" w:themeFill="accent6" w:themeFillTint="33"/>
            <w:vAlign w:val="center"/>
          </w:tcPr>
          <w:p w14:paraId="45F50E1C" w14:textId="3AE8D31C" w:rsidR="000A5360" w:rsidRPr="00196F7E" w:rsidRDefault="005D03EA" w:rsidP="005D03E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30</w:t>
            </w:r>
          </w:p>
        </w:tc>
      </w:tr>
      <w:tr w:rsidR="000A5360" w:rsidRPr="00196F7E" w14:paraId="71820A56" w14:textId="77777777" w:rsidTr="008E30C5">
        <w:trPr>
          <w:trHeight w:val="376"/>
        </w:trPr>
        <w:tc>
          <w:tcPr>
            <w:tcW w:w="1304" w:type="dxa"/>
            <w:vAlign w:val="center"/>
          </w:tcPr>
          <w:p w14:paraId="404F1B16" w14:textId="6A328ABF" w:rsidR="000A5360" w:rsidRPr="00196F7E" w:rsidRDefault="000A5360" w:rsidP="009B6826">
            <w:pPr>
              <w:pStyle w:val="Odstavecseseznamem"/>
              <w:keepNext/>
              <w:keepLines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092" w:type="dxa"/>
            <w:vAlign w:val="center"/>
          </w:tcPr>
          <w:p w14:paraId="35CEE22D" w14:textId="1CEF49F9" w:rsidR="000A5360" w:rsidRPr="00196F7E" w:rsidRDefault="000A5360" w:rsidP="000A5360">
            <w:pPr>
              <w:keepNext/>
              <w:keepLines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Injekční stříkačka 5 ml</w:t>
            </w:r>
          </w:p>
        </w:tc>
        <w:tc>
          <w:tcPr>
            <w:tcW w:w="2904" w:type="dxa"/>
            <w:shd w:val="clear" w:color="auto" w:fill="E2EFD9" w:themeFill="accent6" w:themeFillTint="33"/>
            <w:vAlign w:val="center"/>
          </w:tcPr>
          <w:p w14:paraId="5CC7A140" w14:textId="6E838DBA" w:rsidR="000A5360" w:rsidRPr="00196F7E" w:rsidRDefault="005D03EA" w:rsidP="005D03E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30</w:t>
            </w:r>
          </w:p>
        </w:tc>
      </w:tr>
      <w:tr w:rsidR="000A5360" w:rsidRPr="00196F7E" w14:paraId="39B6847A" w14:textId="77777777" w:rsidTr="008E30C5">
        <w:trPr>
          <w:trHeight w:val="356"/>
        </w:trPr>
        <w:tc>
          <w:tcPr>
            <w:tcW w:w="1304" w:type="dxa"/>
            <w:vAlign w:val="center"/>
          </w:tcPr>
          <w:p w14:paraId="24D36946" w14:textId="3001B8C0" w:rsidR="000A5360" w:rsidRPr="00196F7E" w:rsidRDefault="000A5360" w:rsidP="009B6826">
            <w:pPr>
              <w:pStyle w:val="Odstavecseseznamem"/>
              <w:keepNext/>
              <w:keepLines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092" w:type="dxa"/>
            <w:vAlign w:val="center"/>
          </w:tcPr>
          <w:p w14:paraId="5D7A68C9" w14:textId="22F59705" w:rsidR="000A5360" w:rsidRPr="00196F7E" w:rsidRDefault="000A5360" w:rsidP="000A5360">
            <w:pPr>
              <w:keepNext/>
              <w:keepLines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Injekční stříkačka 10 ml</w:t>
            </w:r>
          </w:p>
        </w:tc>
        <w:tc>
          <w:tcPr>
            <w:tcW w:w="2904" w:type="dxa"/>
            <w:shd w:val="clear" w:color="auto" w:fill="E2EFD9" w:themeFill="accent6" w:themeFillTint="33"/>
            <w:vAlign w:val="center"/>
          </w:tcPr>
          <w:p w14:paraId="3C12D65D" w14:textId="47E11926" w:rsidR="000A5360" w:rsidRPr="00196F7E" w:rsidRDefault="005D03EA" w:rsidP="005D03E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30</w:t>
            </w:r>
          </w:p>
        </w:tc>
      </w:tr>
      <w:tr w:rsidR="000A5360" w:rsidRPr="00196F7E" w14:paraId="5C8712D3" w14:textId="77777777" w:rsidTr="008E30C5">
        <w:trPr>
          <w:trHeight w:val="376"/>
        </w:trPr>
        <w:tc>
          <w:tcPr>
            <w:tcW w:w="1304" w:type="dxa"/>
            <w:vAlign w:val="center"/>
          </w:tcPr>
          <w:p w14:paraId="2A051C3B" w14:textId="4D195ECA" w:rsidR="000A5360" w:rsidRPr="00196F7E" w:rsidRDefault="000A5360" w:rsidP="009B6826">
            <w:pPr>
              <w:pStyle w:val="Odstavecseseznamem"/>
              <w:keepNext/>
              <w:keepLines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092" w:type="dxa"/>
            <w:vAlign w:val="center"/>
          </w:tcPr>
          <w:p w14:paraId="2118CA18" w14:textId="42AF722F" w:rsidR="000A5360" w:rsidRPr="00196F7E" w:rsidRDefault="000A5360" w:rsidP="000A5360">
            <w:pPr>
              <w:keepNext/>
              <w:keepLines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Injekční stříkačka 20 ml</w:t>
            </w:r>
          </w:p>
        </w:tc>
        <w:tc>
          <w:tcPr>
            <w:tcW w:w="2904" w:type="dxa"/>
            <w:shd w:val="clear" w:color="auto" w:fill="E2EFD9" w:themeFill="accent6" w:themeFillTint="33"/>
            <w:vAlign w:val="center"/>
          </w:tcPr>
          <w:p w14:paraId="4F0DB935" w14:textId="218E94F5" w:rsidR="000A5360" w:rsidRPr="00196F7E" w:rsidRDefault="005D03EA" w:rsidP="005D03E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30</w:t>
            </w:r>
          </w:p>
        </w:tc>
      </w:tr>
      <w:tr w:rsidR="000A5360" w:rsidRPr="00196F7E" w14:paraId="43A75C8A" w14:textId="77777777" w:rsidTr="008E30C5">
        <w:trPr>
          <w:trHeight w:val="356"/>
        </w:trPr>
        <w:tc>
          <w:tcPr>
            <w:tcW w:w="1304" w:type="dxa"/>
            <w:vAlign w:val="center"/>
          </w:tcPr>
          <w:p w14:paraId="44EA0A0F" w14:textId="61563855" w:rsidR="000A5360" w:rsidRPr="00196F7E" w:rsidRDefault="000A5360" w:rsidP="009B6826">
            <w:pPr>
              <w:pStyle w:val="Odstavecseseznamem"/>
              <w:keepNext/>
              <w:keepLines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092" w:type="dxa"/>
            <w:vAlign w:val="center"/>
          </w:tcPr>
          <w:p w14:paraId="6190C062" w14:textId="5FBC46F8" w:rsidR="000A5360" w:rsidRPr="00196F7E" w:rsidRDefault="000A5360" w:rsidP="000A5360">
            <w:pPr>
              <w:keepNext/>
              <w:keepLines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Injekční stříkačka 50 ml</w:t>
            </w:r>
          </w:p>
        </w:tc>
        <w:tc>
          <w:tcPr>
            <w:tcW w:w="2904" w:type="dxa"/>
            <w:shd w:val="clear" w:color="auto" w:fill="E2EFD9" w:themeFill="accent6" w:themeFillTint="33"/>
            <w:vAlign w:val="center"/>
          </w:tcPr>
          <w:p w14:paraId="09314EC4" w14:textId="75F53FC9" w:rsidR="000A5360" w:rsidRPr="00196F7E" w:rsidRDefault="005D03EA" w:rsidP="005D03E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30</w:t>
            </w:r>
          </w:p>
        </w:tc>
      </w:tr>
      <w:tr w:rsidR="000A5360" w:rsidRPr="00196F7E" w14:paraId="1985ACA5" w14:textId="77777777" w:rsidTr="008E30C5">
        <w:trPr>
          <w:trHeight w:val="356"/>
        </w:trPr>
        <w:tc>
          <w:tcPr>
            <w:tcW w:w="1304" w:type="dxa"/>
            <w:vAlign w:val="center"/>
          </w:tcPr>
          <w:p w14:paraId="1077B4A0" w14:textId="43BC039F" w:rsidR="000A5360" w:rsidRPr="00196F7E" w:rsidRDefault="000A5360" w:rsidP="009B6826">
            <w:pPr>
              <w:pStyle w:val="Odstavecseseznamem"/>
              <w:keepNext/>
              <w:keepLines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092" w:type="dxa"/>
            <w:vAlign w:val="center"/>
          </w:tcPr>
          <w:p w14:paraId="5B5927A1" w14:textId="1717F9E9" w:rsidR="000A5360" w:rsidRPr="00196F7E" w:rsidRDefault="000A5360" w:rsidP="0066373F">
            <w:pPr>
              <w:keepNext/>
              <w:keepLines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Injekční stříkačka 60 ml pro podávání výživy do výživových sond</w:t>
            </w:r>
          </w:p>
        </w:tc>
        <w:tc>
          <w:tcPr>
            <w:tcW w:w="2904" w:type="dxa"/>
            <w:shd w:val="clear" w:color="auto" w:fill="E2EFD9" w:themeFill="accent6" w:themeFillTint="33"/>
            <w:vAlign w:val="center"/>
          </w:tcPr>
          <w:p w14:paraId="06522C99" w14:textId="5C9CF87B" w:rsidR="000A5360" w:rsidRPr="00196F7E" w:rsidRDefault="005D03EA" w:rsidP="005D03E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30</w:t>
            </w:r>
          </w:p>
        </w:tc>
      </w:tr>
      <w:tr w:rsidR="008E30C5" w:rsidRPr="00196F7E" w14:paraId="1DED3686" w14:textId="77777777" w:rsidTr="008E30C5">
        <w:trPr>
          <w:trHeight w:val="356"/>
        </w:trPr>
        <w:tc>
          <w:tcPr>
            <w:tcW w:w="1304" w:type="dxa"/>
            <w:vAlign w:val="center"/>
          </w:tcPr>
          <w:p w14:paraId="013B6273" w14:textId="77777777" w:rsidR="008E30C5" w:rsidRPr="00196F7E" w:rsidRDefault="008E30C5" w:rsidP="009B6826">
            <w:pPr>
              <w:pStyle w:val="Odstavecseseznamem"/>
              <w:keepNext/>
              <w:keepLines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092" w:type="dxa"/>
            <w:vAlign w:val="center"/>
          </w:tcPr>
          <w:p w14:paraId="5E3C7805" w14:textId="041ACB0A" w:rsidR="008E30C5" w:rsidRPr="00196F7E" w:rsidRDefault="008E30C5" w:rsidP="0066373F">
            <w:pPr>
              <w:keepNext/>
              <w:keepLines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Injekční stříkačka výplachová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lavážní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) 100 ml</w:t>
            </w:r>
          </w:p>
        </w:tc>
        <w:tc>
          <w:tcPr>
            <w:tcW w:w="2904" w:type="dxa"/>
            <w:shd w:val="clear" w:color="auto" w:fill="E2EFD9" w:themeFill="accent6" w:themeFillTint="33"/>
            <w:vAlign w:val="center"/>
          </w:tcPr>
          <w:p w14:paraId="50D53208" w14:textId="7EC58416" w:rsidR="008E30C5" w:rsidRPr="00196F7E" w:rsidRDefault="008E30C5" w:rsidP="005D03E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</w:tbl>
    <w:p w14:paraId="4A016D14" w14:textId="72A4DBEA" w:rsidR="00DF0A9D" w:rsidRPr="00196F7E" w:rsidRDefault="00DF0A9D" w:rsidP="009C20D8">
      <w:pPr>
        <w:keepNext/>
        <w:keepLines/>
        <w:rPr>
          <w:rFonts w:asciiTheme="minorHAnsi" w:hAnsiTheme="minorHAnsi" w:cstheme="minorHAnsi"/>
        </w:rPr>
      </w:pPr>
    </w:p>
    <w:p w14:paraId="5F424FD2" w14:textId="29D1A924" w:rsidR="00D16268" w:rsidRPr="00196F7E" w:rsidRDefault="0043025A" w:rsidP="0066373F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t>Vzorky</w:t>
      </w:r>
      <w:r w:rsidR="00D16268"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>
        <w:rPr>
          <w:rFonts w:asciiTheme="minorHAnsi" w:hAnsiTheme="minorHAnsi" w:cstheme="minorHAnsi"/>
          <w:b w:val="0"/>
          <w:bCs/>
          <w:noProof/>
          <w:u w:val="none"/>
        </w:rPr>
        <w:t>budou</w:t>
      </w:r>
      <w:r w:rsidR="00D16268"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 nové, nepoužívané, sterilní.</w:t>
      </w:r>
    </w:p>
    <w:p w14:paraId="64814064" w14:textId="2053CD4A" w:rsidR="00274A33" w:rsidRPr="00196F7E" w:rsidRDefault="00274A33" w:rsidP="0066373F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6F7E">
        <w:rPr>
          <w:rFonts w:asciiTheme="minorHAnsi" w:hAnsiTheme="minorHAnsi" w:cstheme="minorHAnsi"/>
          <w:b w:val="0"/>
          <w:bCs/>
          <w:noProof/>
          <w:u w:val="none"/>
        </w:rPr>
        <w:t>Vzorky budou předloženy zadavateli:</w:t>
      </w:r>
    </w:p>
    <w:p w14:paraId="49F75E1C" w14:textId="0D21A24C" w:rsidR="00274A33" w:rsidRPr="00196F7E" w:rsidRDefault="00274A33" w:rsidP="00C32C44">
      <w:pPr>
        <w:pStyle w:val="2margrubrika"/>
        <w:keepLines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6F7E">
        <w:rPr>
          <w:rFonts w:asciiTheme="minorHAnsi" w:hAnsiTheme="minorHAnsi" w:cstheme="minorHAnsi"/>
          <w:b w:val="0"/>
          <w:bCs/>
          <w:noProof/>
          <w:u w:val="none"/>
        </w:rPr>
        <w:t>mimo jeho elektronickou nabídku</w:t>
      </w:r>
      <w:r w:rsidR="001930BF">
        <w:rPr>
          <w:rFonts w:asciiTheme="minorHAnsi" w:hAnsiTheme="minorHAnsi" w:cstheme="minorHAnsi"/>
          <w:b w:val="0"/>
          <w:bCs/>
          <w:noProof/>
          <w:u w:val="none"/>
        </w:rPr>
        <w:t>,</w:t>
      </w:r>
    </w:p>
    <w:p w14:paraId="5D5355BE" w14:textId="08568981" w:rsidR="00274A33" w:rsidRPr="00196F7E" w:rsidRDefault="00274A33" w:rsidP="00C32C44">
      <w:pPr>
        <w:pStyle w:val="2margrubrika"/>
        <w:keepLines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6F7E">
        <w:rPr>
          <w:rFonts w:asciiTheme="minorHAnsi" w:hAnsiTheme="minorHAnsi" w:cstheme="minorHAnsi"/>
          <w:b w:val="0"/>
          <w:bCs/>
          <w:noProof/>
          <w:u w:val="none"/>
        </w:rPr>
        <w:t>fyzicky, v uzavřené a označené krabici</w:t>
      </w:r>
      <w:r w:rsidR="001930BF">
        <w:rPr>
          <w:rFonts w:asciiTheme="minorHAnsi" w:hAnsiTheme="minorHAnsi" w:cstheme="minorHAnsi"/>
          <w:b w:val="0"/>
          <w:bCs/>
          <w:noProof/>
          <w:u w:val="none"/>
        </w:rPr>
        <w:t>,</w:t>
      </w:r>
    </w:p>
    <w:p w14:paraId="669C4DEC" w14:textId="5D22F2DA" w:rsidR="00274A33" w:rsidRPr="00196F7E" w:rsidRDefault="00274A33" w:rsidP="00C32C44">
      <w:pPr>
        <w:pStyle w:val="2margrubrika"/>
        <w:keepLines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na adresu: </w:t>
      </w:r>
      <w:bookmarkStart w:id="1" w:name="_Hlk140585639"/>
      <w:r w:rsidR="00B435E6" w:rsidRPr="00196F7E">
        <w:rPr>
          <w:rFonts w:asciiTheme="minorHAnsi" w:hAnsiTheme="minorHAnsi" w:cstheme="minorHAnsi"/>
        </w:rPr>
        <w:t xml:space="preserve">CEJIZA, s.r.o., </w:t>
      </w:r>
      <w:r w:rsidR="00F35137" w:rsidRPr="00196F7E">
        <w:rPr>
          <w:rFonts w:asciiTheme="minorHAnsi" w:hAnsiTheme="minorHAnsi" w:cstheme="minorHAnsi"/>
        </w:rPr>
        <w:t>Jaselská 205/</w:t>
      </w:r>
      <w:r w:rsidR="00154DE3">
        <w:rPr>
          <w:rFonts w:asciiTheme="minorHAnsi" w:hAnsiTheme="minorHAnsi" w:cstheme="minorHAnsi"/>
        </w:rPr>
        <w:t>2</w:t>
      </w:r>
      <w:r w:rsidR="00F35137" w:rsidRPr="00196F7E">
        <w:rPr>
          <w:rFonts w:asciiTheme="minorHAnsi" w:hAnsiTheme="minorHAnsi" w:cstheme="minorHAnsi"/>
        </w:rPr>
        <w:t>5, Veveří, 602 00 Brno</w:t>
      </w:r>
      <w:bookmarkEnd w:id="1"/>
      <w:r w:rsidR="001930BF">
        <w:rPr>
          <w:rFonts w:asciiTheme="minorHAnsi" w:hAnsiTheme="minorHAnsi" w:cstheme="minorHAnsi"/>
          <w:b w:val="0"/>
          <w:bCs/>
          <w:u w:val="none"/>
        </w:rPr>
        <w:t>,</w:t>
      </w:r>
    </w:p>
    <w:p w14:paraId="3898EFE1" w14:textId="6F37C1A7" w:rsidR="00274A33" w:rsidRDefault="00274A33" w:rsidP="00C32C44">
      <w:pPr>
        <w:pStyle w:val="2margrubrika"/>
        <w:keepLines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6F7E">
        <w:rPr>
          <w:rFonts w:asciiTheme="minorHAnsi" w:hAnsiTheme="minorHAnsi" w:cstheme="minorHAnsi"/>
          <w:b w:val="0"/>
          <w:bCs/>
          <w:noProof/>
          <w:u w:val="none"/>
        </w:rPr>
        <w:t>nejpozději do konce lhůty pro podání nabíde</w:t>
      </w:r>
      <w:r w:rsidR="00C32C44">
        <w:rPr>
          <w:rFonts w:asciiTheme="minorHAnsi" w:hAnsiTheme="minorHAnsi" w:cstheme="minorHAnsi"/>
          <w:b w:val="0"/>
          <w:bCs/>
          <w:noProof/>
          <w:u w:val="none"/>
        </w:rPr>
        <w:t>k,</w:t>
      </w:r>
    </w:p>
    <w:p w14:paraId="3D05C3B8" w14:textId="490D06CC" w:rsidR="00C32C44" w:rsidRPr="00196F7E" w:rsidRDefault="00C32C44" w:rsidP="00C32C44">
      <w:pPr>
        <w:pStyle w:val="2margrubrika"/>
        <w:keepLines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t>na náklady a riziko dodavatele.</w:t>
      </w:r>
    </w:p>
    <w:p w14:paraId="397408F7" w14:textId="3BF8A13D" w:rsidR="0029621F" w:rsidRPr="006A0BD2" w:rsidRDefault="0029621F" w:rsidP="0066373F">
      <w:pPr>
        <w:pStyle w:val="2margrubrika"/>
        <w:keepLines/>
        <w:spacing w:before="0" w:line="276" w:lineRule="auto"/>
        <w:ind w:left="720"/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</w:pPr>
      <w:bookmarkStart w:id="2" w:name="_Hlk144455079"/>
      <w:r w:rsidRPr="00196F7E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lastRenderedPageBreak/>
        <w:t xml:space="preserve">O </w:t>
      </w:r>
      <w:r w:rsidRPr="006A0BD2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termínu předložení vzorků prosím informujte </w:t>
      </w:r>
      <w:r w:rsidRPr="0043025A">
        <w:rPr>
          <w:rFonts w:asciiTheme="minorHAnsi" w:hAnsiTheme="minorHAnsi" w:cstheme="minorHAnsi"/>
          <w:i/>
          <w:iCs/>
          <w:noProof/>
          <w:color w:val="4472C4" w:themeColor="accent1"/>
          <w:u w:val="none"/>
        </w:rPr>
        <w:t>min.</w:t>
      </w:r>
      <w:r w:rsidR="00556513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 </w:t>
      </w:r>
      <w:r w:rsidR="00556513" w:rsidRPr="00D11021">
        <w:rPr>
          <w:rFonts w:asciiTheme="minorHAnsi" w:hAnsiTheme="minorHAnsi" w:cstheme="minorHAnsi"/>
          <w:i/>
          <w:iCs/>
          <w:noProof/>
          <w:color w:val="4472C4" w:themeColor="accent1"/>
          <w:u w:val="none"/>
        </w:rPr>
        <w:t>2 pracovní dny</w:t>
      </w:r>
      <w:r w:rsidRPr="006A0BD2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 předem kontaktní osobu: </w:t>
      </w:r>
    </w:p>
    <w:bookmarkEnd w:id="2"/>
    <w:p w14:paraId="2E700A9B" w14:textId="6E95D746" w:rsidR="00196F7E" w:rsidRPr="00196F7E" w:rsidRDefault="00196F7E" w:rsidP="00196F7E">
      <w:pPr>
        <w:pStyle w:val="2margrubrika"/>
        <w:keepLines/>
        <w:spacing w:before="0" w:line="276" w:lineRule="auto"/>
        <w:ind w:left="720"/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</w:pPr>
      <w:r w:rsidRPr="006A0BD2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Mgr. Terezu </w:t>
      </w:r>
      <w:r w:rsidR="00154DE3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>Němcovou</w:t>
      </w:r>
      <w:r w:rsidRPr="006A0BD2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, tel: +420 725 364 532, e-mail: </w:t>
      </w:r>
      <w:hyperlink r:id="rId8" w:history="1">
        <w:r w:rsidR="00154DE3" w:rsidRPr="00514346">
          <w:rPr>
            <w:rStyle w:val="Hypertextovodkaz"/>
            <w:rFonts w:asciiTheme="minorHAnsi" w:hAnsiTheme="minorHAnsi" w:cstheme="minorHAnsi"/>
            <w:b w:val="0"/>
            <w:bCs/>
            <w:i/>
            <w:iCs/>
            <w:noProof/>
          </w:rPr>
          <w:t>nemcova@cejiza.cz</w:t>
        </w:r>
      </w:hyperlink>
    </w:p>
    <w:p w14:paraId="3560DFA1" w14:textId="39496B03" w:rsidR="00274A33" w:rsidRPr="00196F7E" w:rsidRDefault="00274A33" w:rsidP="0066373F">
      <w:pPr>
        <w:keepNext/>
        <w:keepLines/>
        <w:spacing w:after="120" w:line="276" w:lineRule="auto"/>
        <w:rPr>
          <w:rFonts w:asciiTheme="minorHAnsi" w:hAnsiTheme="minorHAnsi" w:cstheme="minorHAnsi"/>
          <w:b/>
          <w:bCs/>
          <w:i/>
          <w:iCs/>
          <w:color w:val="222222"/>
        </w:rPr>
      </w:pPr>
      <w:r w:rsidRPr="00196F7E">
        <w:rPr>
          <w:rFonts w:asciiTheme="minorHAnsi" w:hAnsiTheme="minorHAnsi" w:cstheme="minorHAnsi"/>
          <w:b/>
          <w:bCs/>
          <w:i/>
          <w:iCs/>
          <w:color w:val="222222"/>
        </w:rPr>
        <w:tab/>
        <w:t>Krabice se vzorky budou označeny takto (vzor označení)</w:t>
      </w:r>
    </w:p>
    <w:p w14:paraId="606FE666" w14:textId="1D5BA51D" w:rsidR="00274A33" w:rsidRPr="00196F7E" w:rsidRDefault="00274A33" w:rsidP="0066373F">
      <w:pPr>
        <w:keepNext/>
        <w:keepLines/>
        <w:spacing w:after="120" w:line="276" w:lineRule="auto"/>
        <w:rPr>
          <w:rFonts w:asciiTheme="minorHAnsi" w:hAnsiTheme="minorHAnsi" w:cstheme="minorHAnsi"/>
          <w:b/>
          <w:bCs/>
          <w:i/>
          <w:iCs/>
          <w:color w:val="222222"/>
        </w:rPr>
      </w:pPr>
      <w:r w:rsidRPr="00196F7E">
        <w:rPr>
          <w:rFonts w:asciiTheme="minorHAnsi" w:hAnsiTheme="minorHAnsi" w:cstheme="minorHAnsi"/>
          <w:b/>
          <w:bCs/>
          <w:i/>
          <w:iCs/>
          <w:color w:val="222222"/>
        </w:rPr>
        <w:tab/>
      </w:r>
      <w:r w:rsidRPr="00196F7E">
        <w:rPr>
          <w:rFonts w:asciiTheme="minorHAnsi" w:hAnsiTheme="minorHAnsi" w:cstheme="minorHAnsi"/>
          <w:i/>
          <w:iCs/>
          <w:color w:val="222222"/>
        </w:rPr>
        <w:t>Název</w:t>
      </w:r>
      <w:r w:rsidR="00477A5D" w:rsidRPr="00196F7E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F35137" w:rsidRPr="00196F7E">
        <w:rPr>
          <w:rFonts w:asciiTheme="minorHAnsi" w:hAnsiTheme="minorHAnsi" w:cstheme="minorHAnsi"/>
          <w:i/>
          <w:iCs/>
          <w:color w:val="222222"/>
        </w:rPr>
        <w:t>výběrového řízení</w:t>
      </w:r>
      <w:r w:rsidRPr="00196F7E">
        <w:rPr>
          <w:rFonts w:asciiTheme="minorHAnsi" w:hAnsiTheme="minorHAnsi" w:cstheme="minorHAnsi"/>
          <w:i/>
          <w:iCs/>
          <w:color w:val="222222"/>
        </w:rPr>
        <w:t>:</w:t>
      </w:r>
      <w:r w:rsidRPr="00196F7E">
        <w:rPr>
          <w:rFonts w:asciiTheme="minorHAnsi" w:hAnsiTheme="minorHAnsi" w:cstheme="minorHAnsi"/>
          <w:b/>
          <w:bCs/>
          <w:i/>
          <w:iCs/>
          <w:color w:val="222222"/>
        </w:rPr>
        <w:t xml:space="preserve"> </w:t>
      </w:r>
      <w:bookmarkStart w:id="3" w:name="_Hlk140585653"/>
      <w:r w:rsidR="00B435E6" w:rsidRPr="00196F7E">
        <w:rPr>
          <w:rFonts w:asciiTheme="minorHAnsi" w:hAnsiTheme="minorHAnsi" w:cstheme="minorHAnsi"/>
          <w:b/>
          <w:bCs/>
          <w:i/>
          <w:iCs/>
          <w:color w:val="222222"/>
        </w:rPr>
        <w:t>Dodávky injekčních jehel a stříkaček</w:t>
      </w:r>
      <w:bookmarkEnd w:id="3"/>
      <w:r w:rsidR="0065475D" w:rsidRPr="00196F7E">
        <w:rPr>
          <w:rFonts w:asciiTheme="minorHAnsi" w:hAnsiTheme="minorHAnsi" w:cstheme="minorHAnsi"/>
          <w:b/>
          <w:bCs/>
          <w:i/>
          <w:iCs/>
          <w:color w:val="222222"/>
        </w:rPr>
        <w:t xml:space="preserve"> 202</w:t>
      </w:r>
      <w:r w:rsidR="00154DE3">
        <w:rPr>
          <w:rFonts w:asciiTheme="minorHAnsi" w:hAnsiTheme="minorHAnsi" w:cstheme="minorHAnsi"/>
          <w:b/>
          <w:bCs/>
          <w:i/>
          <w:iCs/>
          <w:color w:val="222222"/>
        </w:rPr>
        <w:t>6</w:t>
      </w:r>
      <w:r w:rsidR="0065475D" w:rsidRPr="00196F7E">
        <w:rPr>
          <w:rFonts w:asciiTheme="minorHAnsi" w:hAnsiTheme="minorHAnsi" w:cstheme="minorHAnsi"/>
          <w:b/>
          <w:bCs/>
          <w:i/>
          <w:iCs/>
          <w:color w:val="222222"/>
        </w:rPr>
        <w:t>-202</w:t>
      </w:r>
      <w:r w:rsidR="00154DE3">
        <w:rPr>
          <w:rFonts w:asciiTheme="minorHAnsi" w:hAnsiTheme="minorHAnsi" w:cstheme="minorHAnsi"/>
          <w:b/>
          <w:bCs/>
          <w:i/>
          <w:iCs/>
          <w:color w:val="222222"/>
        </w:rPr>
        <w:t>7</w:t>
      </w:r>
    </w:p>
    <w:p w14:paraId="3FE6B8C3" w14:textId="0F9BCAB7" w:rsidR="00274A33" w:rsidRPr="00196F7E" w:rsidRDefault="00B435E6" w:rsidP="0066373F">
      <w:pPr>
        <w:keepNext/>
        <w:keepLines/>
        <w:widowControl w:val="0"/>
        <w:tabs>
          <w:tab w:val="left" w:pos="5580"/>
        </w:tabs>
        <w:spacing w:after="120" w:line="276" w:lineRule="auto"/>
        <w:ind w:left="142"/>
        <w:outlineLvl w:val="3"/>
        <w:rPr>
          <w:rFonts w:asciiTheme="minorHAnsi" w:hAnsiTheme="minorHAnsi" w:cstheme="minorHAnsi"/>
          <w:b/>
          <w:bCs/>
          <w:i/>
          <w:iCs/>
          <w:color w:val="222222"/>
        </w:rPr>
      </w:pPr>
      <w:r w:rsidRPr="00196F7E">
        <w:rPr>
          <w:rFonts w:asciiTheme="minorHAnsi" w:hAnsiTheme="minorHAnsi" w:cstheme="minorHAnsi"/>
          <w:i/>
          <w:iCs/>
          <w:color w:val="222222"/>
        </w:rPr>
        <w:t xml:space="preserve">           </w:t>
      </w:r>
      <w:r w:rsidR="00274A33" w:rsidRPr="00196F7E">
        <w:rPr>
          <w:rFonts w:asciiTheme="minorHAnsi" w:hAnsiTheme="minorHAnsi" w:cstheme="minorHAnsi"/>
          <w:i/>
          <w:iCs/>
          <w:color w:val="222222"/>
        </w:rPr>
        <w:t>Část</w:t>
      </w:r>
      <w:r w:rsidR="00477A5D" w:rsidRPr="00196F7E">
        <w:rPr>
          <w:rFonts w:asciiTheme="minorHAnsi" w:hAnsiTheme="minorHAnsi" w:cstheme="minorHAnsi"/>
          <w:i/>
          <w:iCs/>
          <w:color w:val="222222"/>
        </w:rPr>
        <w:t xml:space="preserve"> zadávacího řízení</w:t>
      </w:r>
      <w:r w:rsidR="00274A33" w:rsidRPr="00196F7E">
        <w:rPr>
          <w:rFonts w:asciiTheme="minorHAnsi" w:hAnsiTheme="minorHAnsi" w:cstheme="minorHAnsi"/>
          <w:i/>
          <w:iCs/>
          <w:color w:val="222222"/>
        </w:rPr>
        <w:t xml:space="preserve">: </w:t>
      </w:r>
      <w:bookmarkStart w:id="4" w:name="_Hlk140585668"/>
      <w:r w:rsidRPr="00196F7E">
        <w:rPr>
          <w:rFonts w:asciiTheme="minorHAnsi" w:hAnsiTheme="minorHAnsi" w:cstheme="minorHAnsi"/>
          <w:b/>
          <w:bCs/>
          <w:i/>
          <w:iCs/>
          <w:color w:val="222222"/>
        </w:rPr>
        <w:t xml:space="preserve">Část </w:t>
      </w:r>
      <w:r w:rsidR="00B66C66" w:rsidRPr="00196F7E">
        <w:rPr>
          <w:rFonts w:asciiTheme="minorHAnsi" w:hAnsiTheme="minorHAnsi" w:cstheme="minorHAnsi"/>
          <w:b/>
          <w:bCs/>
          <w:i/>
          <w:iCs/>
          <w:color w:val="222222"/>
        </w:rPr>
        <w:t>2</w:t>
      </w:r>
      <w:r w:rsidRPr="00196F7E">
        <w:rPr>
          <w:rFonts w:asciiTheme="minorHAnsi" w:hAnsiTheme="minorHAnsi" w:cstheme="minorHAnsi"/>
          <w:b/>
          <w:bCs/>
          <w:i/>
          <w:iCs/>
          <w:color w:val="222222"/>
        </w:rPr>
        <w:t xml:space="preserve"> </w:t>
      </w:r>
      <w:r w:rsidR="0065475D" w:rsidRPr="00196F7E">
        <w:rPr>
          <w:rFonts w:asciiTheme="minorHAnsi" w:hAnsiTheme="minorHAnsi" w:cstheme="minorHAnsi"/>
          <w:b/>
          <w:bCs/>
          <w:i/>
          <w:iCs/>
          <w:color w:val="222222"/>
        </w:rPr>
        <w:t>–</w:t>
      </w:r>
      <w:r w:rsidR="00B66C66" w:rsidRPr="00196F7E">
        <w:rPr>
          <w:rFonts w:asciiTheme="minorHAnsi" w:hAnsiTheme="minorHAnsi" w:cstheme="minorHAnsi"/>
          <w:b/>
          <w:bCs/>
          <w:i/>
          <w:iCs/>
          <w:color w:val="222222"/>
        </w:rPr>
        <w:t xml:space="preserve"> </w:t>
      </w:r>
      <w:r w:rsidR="0065475D" w:rsidRPr="00196F7E">
        <w:rPr>
          <w:rFonts w:asciiTheme="minorHAnsi" w:hAnsiTheme="minorHAnsi" w:cstheme="minorHAnsi"/>
          <w:b/>
          <w:bCs/>
          <w:i/>
          <w:iCs/>
          <w:color w:val="222222"/>
        </w:rPr>
        <w:t>Injekční s</w:t>
      </w:r>
      <w:r w:rsidRPr="00196F7E">
        <w:rPr>
          <w:rFonts w:asciiTheme="minorHAnsi" w:hAnsiTheme="minorHAnsi" w:cstheme="minorHAnsi"/>
          <w:b/>
          <w:bCs/>
          <w:i/>
          <w:iCs/>
          <w:color w:val="222222"/>
        </w:rPr>
        <w:t>tříka</w:t>
      </w:r>
      <w:r w:rsidR="00B66C66" w:rsidRPr="00196F7E">
        <w:rPr>
          <w:rFonts w:asciiTheme="minorHAnsi" w:hAnsiTheme="minorHAnsi" w:cstheme="minorHAnsi"/>
          <w:b/>
          <w:bCs/>
          <w:i/>
          <w:iCs/>
          <w:color w:val="222222"/>
        </w:rPr>
        <w:t>č</w:t>
      </w:r>
      <w:r w:rsidRPr="00196F7E">
        <w:rPr>
          <w:rFonts w:asciiTheme="minorHAnsi" w:hAnsiTheme="minorHAnsi" w:cstheme="minorHAnsi"/>
          <w:b/>
          <w:bCs/>
          <w:i/>
          <w:iCs/>
          <w:color w:val="222222"/>
        </w:rPr>
        <w:t>k</w:t>
      </w:r>
      <w:bookmarkEnd w:id="4"/>
      <w:r w:rsidR="00B66C66" w:rsidRPr="00196F7E">
        <w:rPr>
          <w:rFonts w:asciiTheme="minorHAnsi" w:hAnsiTheme="minorHAnsi" w:cstheme="minorHAnsi"/>
          <w:b/>
          <w:bCs/>
          <w:i/>
          <w:iCs/>
          <w:color w:val="222222"/>
        </w:rPr>
        <w:t>y</w:t>
      </w:r>
    </w:p>
    <w:p w14:paraId="114AE54A" w14:textId="11124DF4" w:rsidR="00274A33" w:rsidRPr="00196F7E" w:rsidRDefault="00274A33" w:rsidP="0066373F">
      <w:pPr>
        <w:keepNext/>
        <w:keepLines/>
        <w:spacing w:after="120" w:line="276" w:lineRule="auto"/>
        <w:rPr>
          <w:rFonts w:asciiTheme="minorHAnsi" w:hAnsiTheme="minorHAnsi" w:cstheme="minorHAnsi"/>
          <w:i/>
          <w:iCs/>
          <w:color w:val="222222"/>
        </w:rPr>
      </w:pPr>
      <w:r w:rsidRPr="00196F7E">
        <w:rPr>
          <w:rFonts w:asciiTheme="minorHAnsi" w:hAnsiTheme="minorHAnsi" w:cstheme="minorHAnsi"/>
          <w:i/>
          <w:iCs/>
          <w:color w:val="222222"/>
        </w:rPr>
        <w:tab/>
        <w:t xml:space="preserve">Dodavatel (název): </w:t>
      </w:r>
      <w:r w:rsidRPr="00196F7E">
        <w:rPr>
          <w:rFonts w:asciiTheme="minorHAnsi" w:hAnsiTheme="minorHAnsi" w:cstheme="minorHAnsi"/>
          <w:i/>
          <w:iCs/>
          <w:color w:val="222222"/>
          <w:highlight w:val="cyan"/>
        </w:rPr>
        <w:t>…………………</w:t>
      </w:r>
    </w:p>
    <w:p w14:paraId="014AF033" w14:textId="06453FD1" w:rsidR="00274A33" w:rsidRPr="00196F7E" w:rsidRDefault="00274A33" w:rsidP="0066373F">
      <w:pPr>
        <w:keepNext/>
        <w:keepLines/>
        <w:spacing w:after="120" w:line="276" w:lineRule="auto"/>
        <w:rPr>
          <w:rFonts w:asciiTheme="minorHAnsi" w:hAnsiTheme="minorHAnsi" w:cstheme="minorHAnsi"/>
          <w:i/>
          <w:iCs/>
          <w:color w:val="222222"/>
        </w:rPr>
      </w:pPr>
      <w:r w:rsidRPr="00196F7E">
        <w:rPr>
          <w:rFonts w:asciiTheme="minorHAnsi" w:hAnsiTheme="minorHAnsi" w:cstheme="minorHAnsi"/>
          <w:i/>
          <w:iCs/>
          <w:color w:val="222222"/>
        </w:rPr>
        <w:tab/>
        <w:t xml:space="preserve">IČO: </w:t>
      </w:r>
      <w:r w:rsidRPr="00196F7E">
        <w:rPr>
          <w:rFonts w:asciiTheme="minorHAnsi" w:hAnsiTheme="minorHAnsi" w:cstheme="minorHAnsi"/>
          <w:i/>
          <w:iCs/>
          <w:color w:val="222222"/>
          <w:highlight w:val="cyan"/>
        </w:rPr>
        <w:t>…………………</w:t>
      </w:r>
    </w:p>
    <w:p w14:paraId="54F59147" w14:textId="477A960F" w:rsidR="00274A33" w:rsidRPr="00196F7E" w:rsidRDefault="00274A33" w:rsidP="0066373F">
      <w:pPr>
        <w:keepNext/>
        <w:keepLines/>
        <w:spacing w:after="120" w:line="276" w:lineRule="auto"/>
        <w:rPr>
          <w:rFonts w:asciiTheme="minorHAnsi" w:hAnsiTheme="minorHAnsi" w:cstheme="minorHAnsi"/>
          <w:noProof/>
        </w:rPr>
      </w:pPr>
      <w:r w:rsidRPr="00196F7E">
        <w:rPr>
          <w:rFonts w:asciiTheme="minorHAnsi" w:hAnsiTheme="minorHAnsi" w:cstheme="minorHAnsi"/>
          <w:i/>
          <w:iCs/>
          <w:color w:val="222222"/>
        </w:rPr>
        <w:tab/>
        <w:t>Obsahuje tyto vzorky</w:t>
      </w:r>
      <w:r w:rsidR="00F35137" w:rsidRPr="00196F7E">
        <w:rPr>
          <w:rFonts w:asciiTheme="minorHAnsi" w:hAnsiTheme="minorHAnsi" w:cstheme="minorHAnsi"/>
          <w:i/>
          <w:iCs/>
          <w:color w:val="222222"/>
        </w:rPr>
        <w:t>:</w:t>
      </w:r>
      <w:r w:rsidRPr="00196F7E">
        <w:rPr>
          <w:rFonts w:asciiTheme="minorHAnsi" w:hAnsiTheme="minorHAnsi" w:cstheme="minorHAnsi"/>
          <w:i/>
          <w:iCs/>
          <w:color w:val="222222"/>
        </w:rPr>
        <w:t xml:space="preserve"> </w:t>
      </w:r>
      <w:r w:rsidRPr="00196F7E">
        <w:rPr>
          <w:rFonts w:asciiTheme="minorHAnsi" w:hAnsiTheme="minorHAnsi" w:cstheme="minorHAnsi"/>
          <w:i/>
          <w:iCs/>
          <w:color w:val="222222"/>
          <w:highlight w:val="cyan"/>
        </w:rPr>
        <w:t>………………</w:t>
      </w:r>
    </w:p>
    <w:p w14:paraId="29098A39" w14:textId="2FA9FB2C" w:rsidR="00CF0F1A" w:rsidRPr="00153AC4" w:rsidRDefault="00CF0F1A" w:rsidP="00CF0F1A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Dodavatel je povinen zajistit, aby </w:t>
      </w:r>
      <w:r w:rsidRPr="00656F7C">
        <w:rPr>
          <w:rFonts w:asciiTheme="minorHAnsi" w:hAnsiTheme="minorHAnsi" w:cstheme="minorHAnsi"/>
          <w:noProof/>
          <w:u w:val="none"/>
        </w:rPr>
        <w:t>jednotlivé vzorky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(tj. jednotlivé sterilně balené kusy zdravotnických prostředků) </w:t>
      </w:r>
      <w:r w:rsidRPr="00656F7C">
        <w:rPr>
          <w:rFonts w:asciiTheme="minorHAnsi" w:hAnsiTheme="minorHAnsi" w:cstheme="minorHAnsi"/>
          <w:noProof/>
          <w:u w:val="none"/>
        </w:rPr>
        <w:t>nebyly opatřeny jakýmkoli označením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, z něhož by bylo možné přímo nebo nepřímo identifikovat dodavatele, obchodní název, ochrannou známku nebo jiný identifikátor účastníka </w:t>
      </w:r>
      <w:r w:rsidR="00556513">
        <w:rPr>
          <w:rFonts w:asciiTheme="minorHAnsi" w:hAnsiTheme="minorHAnsi" w:cstheme="minorHAnsi"/>
          <w:b w:val="0"/>
          <w:bCs/>
          <w:noProof/>
          <w:u w:val="none"/>
        </w:rPr>
        <w:t>výběrového</w:t>
      </w:r>
      <w:r w:rsidR="00556513"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řízení. </w:t>
      </w:r>
      <w:r w:rsidRPr="00CF0F1A">
        <w:rPr>
          <w:rFonts w:asciiTheme="minorHAnsi" w:hAnsiTheme="minorHAnsi" w:cstheme="minorHAnsi"/>
          <w:noProof/>
          <w:u w:val="none"/>
        </w:rPr>
        <w:t>Označení účastníka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="00556513">
        <w:rPr>
          <w:rFonts w:asciiTheme="minorHAnsi" w:hAnsiTheme="minorHAnsi" w:cstheme="minorHAnsi"/>
          <w:b w:val="0"/>
          <w:bCs/>
          <w:noProof/>
          <w:u w:val="none"/>
        </w:rPr>
        <w:t>výběrového</w:t>
      </w:r>
      <w:r w:rsidR="00556513"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řízení </w:t>
      </w:r>
      <w:r w:rsidRPr="00CF0F1A">
        <w:rPr>
          <w:rFonts w:asciiTheme="minorHAnsi" w:hAnsiTheme="minorHAnsi" w:cstheme="minorHAnsi"/>
          <w:noProof/>
          <w:u w:val="none"/>
        </w:rPr>
        <w:t>je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656F7C">
        <w:rPr>
          <w:rFonts w:asciiTheme="minorHAnsi" w:hAnsiTheme="minorHAnsi" w:cstheme="minorHAnsi"/>
          <w:noProof/>
          <w:u w:val="none"/>
        </w:rPr>
        <w:t>přípustné výhradně na vnějším obalu zásilky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nebo souhrnném balení vzorků, nikoli na jednotlivých testovaných kusech. Zadavatel je oprávněn po převzetí vzorků opatřit jednotlivé vzorky anonymním identifikačním označením za účelem jejich objektivního posouzení a testování. </w:t>
      </w:r>
      <w:r>
        <w:rPr>
          <w:rFonts w:asciiTheme="minorHAnsi" w:hAnsiTheme="minorHAnsi" w:cstheme="minorHAnsi"/>
          <w:b w:val="0"/>
          <w:bCs/>
          <w:noProof/>
          <w:u w:val="none"/>
        </w:rPr>
        <w:t>Testování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vzorků proběhne bez znalosti identity dodavatele ze strany hodnotitelů a uživatelů.</w:t>
      </w:r>
      <w:r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CF0F1A">
        <w:rPr>
          <w:rFonts w:asciiTheme="minorHAnsi" w:hAnsiTheme="minorHAnsi" w:cstheme="minorHAnsi"/>
          <w:noProof/>
        </w:rPr>
        <w:t>Předložení vzorků v rozporu s tímto ustanovením může být považováno za nesplnění zadávacích podmínek</w:t>
      </w:r>
      <w:r w:rsidRPr="00CF0F1A">
        <w:rPr>
          <w:rFonts w:asciiTheme="minorHAnsi" w:hAnsiTheme="minorHAnsi" w:cstheme="minorHAnsi"/>
          <w:b w:val="0"/>
          <w:bCs/>
          <w:noProof/>
          <w:u w:val="none"/>
        </w:rPr>
        <w:t>.</w:t>
      </w:r>
    </w:p>
    <w:p w14:paraId="7F9A12E1" w14:textId="77777777" w:rsidR="0074464D" w:rsidRDefault="0074464D" w:rsidP="0074464D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Dodavatel předloží vzorky </w:t>
      </w:r>
      <w:r w:rsidRPr="00194444">
        <w:rPr>
          <w:rFonts w:asciiTheme="minorHAnsi" w:hAnsiTheme="minorHAnsi" w:cstheme="minorHAnsi"/>
          <w:noProof/>
          <w:u w:val="none"/>
        </w:rPr>
        <w:t>výhradně v množství požadovaném zadavatelem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. Předloží-li dodavatel </w:t>
      </w:r>
      <w:r>
        <w:rPr>
          <w:rFonts w:asciiTheme="minorHAnsi" w:hAnsiTheme="minorHAnsi" w:cstheme="minorHAnsi"/>
          <w:b w:val="0"/>
          <w:bCs/>
          <w:noProof/>
          <w:u w:val="none"/>
        </w:rPr>
        <w:t xml:space="preserve">vzorky ve 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>vyšší</w:t>
      </w:r>
      <w:r>
        <w:rPr>
          <w:rFonts w:asciiTheme="minorHAnsi" w:hAnsiTheme="minorHAnsi" w:cstheme="minorHAnsi"/>
          <w:b w:val="0"/>
          <w:bCs/>
          <w:noProof/>
          <w:u w:val="none"/>
        </w:rPr>
        <w:t>m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množství, </w:t>
      </w:r>
      <w:r>
        <w:rPr>
          <w:rFonts w:asciiTheme="minorHAnsi" w:hAnsiTheme="minorHAnsi" w:cstheme="minorHAnsi"/>
          <w:b w:val="0"/>
          <w:bCs/>
          <w:noProof/>
          <w:u w:val="none"/>
        </w:rPr>
        <w:t xml:space="preserve">než je zadavatelem požadováno, je 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>zadavatel oprávněn pro účely posouzení</w:t>
      </w:r>
      <w:r>
        <w:rPr>
          <w:rFonts w:asciiTheme="minorHAnsi" w:hAnsiTheme="minorHAnsi" w:cstheme="minorHAnsi"/>
          <w:b w:val="0"/>
          <w:bCs/>
          <w:noProof/>
          <w:u w:val="none"/>
        </w:rPr>
        <w:t xml:space="preserve"> a testování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použít pouze požadovaný počet vzorků. Ostatní </w:t>
      </w:r>
      <w:r w:rsidRPr="00424168">
        <w:rPr>
          <w:rFonts w:asciiTheme="minorHAnsi" w:hAnsiTheme="minorHAnsi" w:cstheme="minorHAnsi"/>
          <w:noProof/>
        </w:rPr>
        <w:t>nadlimitní vzorky</w:t>
      </w:r>
      <w:r w:rsidRPr="00424168">
        <w:rPr>
          <w:rFonts w:asciiTheme="minorHAnsi" w:hAnsiTheme="minorHAnsi" w:cstheme="minorHAnsi"/>
          <w:noProof/>
          <w:u w:val="none"/>
        </w:rPr>
        <w:t xml:space="preserve"> je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194444">
        <w:rPr>
          <w:rFonts w:asciiTheme="minorHAnsi" w:hAnsiTheme="minorHAnsi" w:cstheme="minorHAnsi"/>
          <w:noProof/>
          <w:u w:val="none"/>
        </w:rPr>
        <w:t xml:space="preserve">dodavatel povinen na základě výzvy zadavatele </w:t>
      </w:r>
      <w:r w:rsidRPr="00424168">
        <w:rPr>
          <w:rFonts w:asciiTheme="minorHAnsi" w:hAnsiTheme="minorHAnsi" w:cstheme="minorHAnsi"/>
          <w:noProof/>
        </w:rPr>
        <w:t>vyzvednout na vlastní náklady</w:t>
      </w:r>
      <w:r w:rsidRPr="00194444">
        <w:rPr>
          <w:rFonts w:asciiTheme="minorHAnsi" w:hAnsiTheme="minorHAnsi" w:cstheme="minorHAnsi"/>
          <w:noProof/>
          <w:u w:val="none"/>
        </w:rPr>
        <w:t xml:space="preserve"> do </w:t>
      </w:r>
      <w:r>
        <w:rPr>
          <w:rFonts w:asciiTheme="minorHAnsi" w:hAnsiTheme="minorHAnsi" w:cstheme="minorHAnsi"/>
          <w:noProof/>
          <w:u w:val="none"/>
        </w:rPr>
        <w:t xml:space="preserve">10 </w:t>
      </w:r>
      <w:r w:rsidRPr="00194444">
        <w:rPr>
          <w:rFonts w:asciiTheme="minorHAnsi" w:hAnsiTheme="minorHAnsi" w:cstheme="minorHAnsi"/>
          <w:noProof/>
          <w:u w:val="none"/>
        </w:rPr>
        <w:t>kalendářních dnů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424168">
        <w:rPr>
          <w:rFonts w:asciiTheme="minorHAnsi" w:hAnsiTheme="minorHAnsi" w:cstheme="minorHAnsi"/>
          <w:noProof/>
          <w:u w:val="none"/>
        </w:rPr>
        <w:t>ode dne doručení této výzvy</w:t>
      </w:r>
      <w:r>
        <w:rPr>
          <w:rFonts w:asciiTheme="minorHAnsi" w:hAnsiTheme="minorHAnsi" w:cstheme="minorHAnsi"/>
          <w:b w:val="0"/>
          <w:bCs/>
          <w:noProof/>
          <w:u w:val="none"/>
        </w:rPr>
        <w:t xml:space="preserve">. 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>Zadavatel není povinen zajišťovat likvidaci, odstranění ani jiné nakládání s nadlimitními vzorky a jejich ponechání u zadavatele po uplynutí lhůty nezakládá přechod vlastnického práva ani odpovědnosti</w:t>
      </w:r>
      <w:r>
        <w:rPr>
          <w:rFonts w:asciiTheme="minorHAnsi" w:hAnsiTheme="minorHAnsi" w:cstheme="minorHAnsi"/>
          <w:b w:val="0"/>
          <w:bCs/>
          <w:noProof/>
          <w:u w:val="none"/>
        </w:rPr>
        <w:t xml:space="preserve"> za tyto vzorky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na zadavatele.</w:t>
      </w:r>
    </w:p>
    <w:p w14:paraId="3D668170" w14:textId="633D9CCF" w:rsidR="000941F8" w:rsidRDefault="000941F8" w:rsidP="00CF0F1A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6F7E">
        <w:rPr>
          <w:rFonts w:asciiTheme="minorHAnsi" w:hAnsiTheme="minorHAnsi" w:cstheme="minorHAnsi"/>
          <w:b w:val="0"/>
          <w:bCs/>
          <w:noProof/>
          <w:u w:val="none"/>
        </w:rPr>
        <w:t>Posouzení vzorků proběhne</w:t>
      </w:r>
      <w:r w:rsidR="00F41A86"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="00F41A86" w:rsidRPr="00196F7E">
        <w:rPr>
          <w:rFonts w:asciiTheme="minorHAnsi" w:hAnsiTheme="minorHAnsi" w:cstheme="minorHAnsi"/>
          <w:b w:val="0"/>
          <w:bCs/>
          <w:u w:val="none"/>
        </w:rPr>
        <w:t>bez účasti dodavatele</w:t>
      </w:r>
      <w:r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 na vybraných pracovištích pověřujících zadavatelů týmem expertních uživatelů pověřený</w:t>
      </w:r>
      <w:r w:rsidR="00F35137" w:rsidRPr="00196F7E">
        <w:rPr>
          <w:rFonts w:asciiTheme="minorHAnsi" w:hAnsiTheme="minorHAnsi" w:cstheme="minorHAnsi"/>
          <w:b w:val="0"/>
          <w:bCs/>
          <w:noProof/>
          <w:u w:val="none"/>
        </w:rPr>
        <w:t>ch</w:t>
      </w:r>
      <w:r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 k testování. Posouzení vzorků </w:t>
      </w:r>
      <w:r w:rsidR="00F41A86" w:rsidRPr="00196F7E">
        <w:rPr>
          <w:rFonts w:asciiTheme="minorHAnsi" w:hAnsiTheme="minorHAnsi" w:cstheme="minorHAnsi"/>
          <w:b w:val="0"/>
          <w:bCs/>
          <w:u w:val="none"/>
        </w:rPr>
        <w:t xml:space="preserve">bude probíhat v provozu a bude trvat kontinuálně až 10 dnů, </w:t>
      </w:r>
      <w:r w:rsidR="00F35137" w:rsidRPr="00196F7E">
        <w:rPr>
          <w:rFonts w:asciiTheme="minorHAnsi" w:hAnsiTheme="minorHAnsi" w:cstheme="minorHAnsi"/>
          <w:b w:val="0"/>
          <w:bCs/>
          <w:u w:val="none"/>
        </w:rPr>
        <w:t xml:space="preserve">přičemž </w:t>
      </w:r>
      <w:r w:rsidR="00F41A86" w:rsidRPr="00196F7E">
        <w:rPr>
          <w:rFonts w:asciiTheme="minorHAnsi" w:hAnsiTheme="minorHAnsi" w:cstheme="minorHAnsi"/>
          <w:b w:val="0"/>
          <w:bCs/>
          <w:u w:val="none"/>
        </w:rPr>
        <w:t>výsledek</w:t>
      </w:r>
      <w:r w:rsidR="00F41A86"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196F7E">
        <w:rPr>
          <w:rFonts w:asciiTheme="minorHAnsi" w:hAnsiTheme="minorHAnsi" w:cstheme="minorHAnsi"/>
          <w:b w:val="0"/>
          <w:bCs/>
          <w:noProof/>
          <w:u w:val="none"/>
        </w:rPr>
        <w:t>bude</w:t>
      </w:r>
      <w:r w:rsidR="00F41A86"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zaznamenán v protokolu, v němž bude každému </w:t>
      </w:r>
      <w:r w:rsidR="00196F7E">
        <w:rPr>
          <w:rFonts w:asciiTheme="minorHAnsi" w:hAnsiTheme="minorHAnsi" w:cstheme="minorHAnsi"/>
          <w:b w:val="0"/>
          <w:bCs/>
          <w:noProof/>
          <w:u w:val="none"/>
        </w:rPr>
        <w:t>účastníkovi</w:t>
      </w:r>
      <w:r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="00E155B5">
        <w:rPr>
          <w:rFonts w:asciiTheme="minorHAnsi" w:hAnsiTheme="minorHAnsi" w:cstheme="minorHAnsi"/>
          <w:b w:val="0"/>
          <w:bCs/>
          <w:noProof/>
          <w:u w:val="none"/>
        </w:rPr>
        <w:t>přidělen anonymní identifikátor</w:t>
      </w:r>
      <w:r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, pod kterým budou vzorky posuzovány. </w:t>
      </w:r>
    </w:p>
    <w:p w14:paraId="03141A98" w14:textId="17EDFAF1" w:rsidR="000941F8" w:rsidRPr="00196F7E" w:rsidRDefault="00D16268" w:rsidP="00CF0F1A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Posuzovány budou tyto </w:t>
      </w:r>
      <w:r w:rsidRPr="00D171FE">
        <w:rPr>
          <w:rFonts w:asciiTheme="minorHAnsi" w:hAnsiTheme="minorHAnsi" w:cstheme="minorHAnsi"/>
          <w:b w:val="0"/>
          <w:bCs/>
          <w:noProof/>
          <w:u w:val="none"/>
        </w:rPr>
        <w:t>vlastnosti</w:t>
      </w:r>
      <w:r w:rsidRPr="00196F7E">
        <w:rPr>
          <w:rFonts w:asciiTheme="minorHAnsi" w:hAnsiTheme="minorHAnsi" w:cstheme="minorHAnsi"/>
          <w:b w:val="0"/>
          <w:bCs/>
          <w:noProof/>
          <w:u w:val="none"/>
        </w:rPr>
        <w:t>:</w:t>
      </w:r>
    </w:p>
    <w:p w14:paraId="460DDE03" w14:textId="140BAFA4" w:rsidR="00B127F5" w:rsidRDefault="00B127F5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noProof/>
          <w:u w:val="none"/>
        </w:rPr>
      </w:pPr>
      <w:bookmarkStart w:id="5" w:name="_Hlk97639177"/>
      <w:r w:rsidRPr="00196F7E">
        <w:rPr>
          <w:rFonts w:asciiTheme="minorHAnsi" w:hAnsiTheme="minorHAnsi" w:cstheme="minorHAnsi"/>
          <w:b w:val="0"/>
          <w:noProof/>
          <w:u w:val="none"/>
        </w:rPr>
        <w:t>optická kontrola, zda je stříkačka bez závitu</w:t>
      </w:r>
      <w:r w:rsidR="00D171FE">
        <w:rPr>
          <w:rFonts w:asciiTheme="minorHAnsi" w:hAnsiTheme="minorHAnsi" w:cstheme="minorHAnsi"/>
          <w:b w:val="0"/>
          <w:noProof/>
          <w:u w:val="none"/>
        </w:rPr>
        <w:t xml:space="preserve">, </w:t>
      </w:r>
    </w:p>
    <w:p w14:paraId="6E38601E" w14:textId="001B4C25" w:rsidR="00D171FE" w:rsidRPr="00690F11" w:rsidRDefault="001930BF" w:rsidP="00690F11">
      <w:pPr>
        <w:pStyle w:val="Odstavecseseznamem"/>
        <w:numPr>
          <w:ilvl w:val="0"/>
          <w:numId w:val="11"/>
        </w:numPr>
        <w:rPr>
          <w:rFonts w:asciiTheme="minorHAnsi" w:eastAsia="Calibri" w:hAnsiTheme="minorHAnsi" w:cstheme="minorHAnsi"/>
          <w:noProof/>
          <w:lang w:eastAsia="en-US"/>
        </w:rPr>
      </w:pPr>
      <w:r w:rsidRPr="00690F11">
        <w:rPr>
          <w:rFonts w:asciiTheme="minorHAnsi" w:hAnsiTheme="minorHAnsi" w:cstheme="minorHAnsi"/>
          <w:noProof/>
        </w:rPr>
        <w:t xml:space="preserve">optická kontrola, </w:t>
      </w:r>
      <w:r w:rsidR="00D171FE" w:rsidRPr="00690F11">
        <w:rPr>
          <w:rFonts w:asciiTheme="minorHAnsi" w:hAnsiTheme="minorHAnsi" w:cstheme="minorHAnsi"/>
          <w:noProof/>
        </w:rPr>
        <w:t xml:space="preserve">zda je stříkačka </w:t>
      </w:r>
      <w:r w:rsidR="00690F11" w:rsidRPr="00690F11">
        <w:rPr>
          <w:rFonts w:asciiTheme="minorHAnsi" w:eastAsia="Calibri" w:hAnsiTheme="minorHAnsi" w:cstheme="minorHAnsi"/>
          <w:noProof/>
          <w:lang w:eastAsia="en-US"/>
        </w:rPr>
        <w:t>dvojdílná (píst a válec), bez gumového těsnění (vyjma položky "injekční stříkačka 50 ml", položky "injekční stříkačka 60 ml pro podávání výživy do výživových sond" a položky "injekční stříkačka výplachová (lavážní) 100 ml), kde je požadována konstrukce dvojdílná či třídílná)</w:t>
      </w:r>
      <w:r w:rsidR="00690F11">
        <w:rPr>
          <w:rFonts w:asciiTheme="minorHAnsi" w:eastAsia="Calibri" w:hAnsiTheme="minorHAnsi" w:cstheme="minorHAnsi"/>
          <w:noProof/>
          <w:lang w:eastAsia="en-US"/>
        </w:rPr>
        <w:t>,</w:t>
      </w:r>
    </w:p>
    <w:p w14:paraId="287FD4C8" w14:textId="5445D52B" w:rsidR="00B127F5" w:rsidRPr="00196F7E" w:rsidRDefault="00B127F5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noProof/>
          <w:u w:val="none"/>
        </w:rPr>
      </w:pPr>
      <w:r w:rsidRPr="00196F7E">
        <w:rPr>
          <w:rFonts w:asciiTheme="minorHAnsi" w:hAnsiTheme="minorHAnsi" w:cstheme="minorHAnsi"/>
          <w:b w:val="0"/>
          <w:noProof/>
          <w:u w:val="none"/>
        </w:rPr>
        <w:lastRenderedPageBreak/>
        <w:t>optická kontrola transparentního válce, zda odečítací hrana pístu je dobře viditelná, zda jsou</w:t>
      </w:r>
      <w:r>
        <w:rPr>
          <w:rFonts w:asciiTheme="minorHAnsi" w:hAnsiTheme="minorHAnsi" w:cstheme="minorHAnsi"/>
          <w:b w:val="0"/>
          <w:noProof/>
          <w:u w:val="none"/>
        </w:rPr>
        <w:t xml:space="preserve"> </w:t>
      </w:r>
      <w:r w:rsidRPr="00196F7E">
        <w:rPr>
          <w:rFonts w:asciiTheme="minorHAnsi" w:hAnsiTheme="minorHAnsi" w:cstheme="minorHAnsi"/>
          <w:b w:val="0"/>
          <w:noProof/>
          <w:u w:val="none"/>
        </w:rPr>
        <w:t>dobře viditelné i malé bublinky, zda je zřetelně označen nominální objem</w:t>
      </w:r>
      <w:r>
        <w:rPr>
          <w:rFonts w:asciiTheme="minorHAnsi" w:hAnsiTheme="minorHAnsi" w:cstheme="minorHAnsi"/>
          <w:b w:val="0"/>
          <w:noProof/>
          <w:u w:val="none"/>
        </w:rPr>
        <w:t xml:space="preserve"> a stupnice je dobře viditelná a čitelná</w:t>
      </w:r>
      <w:r w:rsidR="00D171FE">
        <w:rPr>
          <w:rFonts w:asciiTheme="minorHAnsi" w:hAnsiTheme="minorHAnsi" w:cstheme="minorHAnsi"/>
          <w:b w:val="0"/>
          <w:noProof/>
          <w:u w:val="none"/>
        </w:rPr>
        <w:t>,</w:t>
      </w:r>
    </w:p>
    <w:p w14:paraId="354CDF95" w14:textId="22CCDE36" w:rsidR="000941F8" w:rsidRPr="00196F7E" w:rsidRDefault="000941F8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noProof/>
          <w:u w:val="none"/>
        </w:rPr>
      </w:pPr>
      <w:r w:rsidRPr="00196F7E">
        <w:rPr>
          <w:rFonts w:asciiTheme="minorHAnsi" w:hAnsiTheme="minorHAnsi" w:cstheme="minorHAnsi"/>
          <w:b w:val="0"/>
          <w:noProof/>
          <w:u w:val="none"/>
        </w:rPr>
        <w:t xml:space="preserve">optická kontrola </w:t>
      </w:r>
      <w:r w:rsidR="00F41A86" w:rsidRPr="00196F7E">
        <w:rPr>
          <w:rFonts w:asciiTheme="minorHAnsi" w:hAnsiTheme="minorHAnsi" w:cstheme="minorHAnsi"/>
          <w:b w:val="0"/>
          <w:noProof/>
          <w:u w:val="none"/>
        </w:rPr>
        <w:t>stříkačky</w:t>
      </w:r>
      <w:r w:rsidRPr="00196F7E">
        <w:rPr>
          <w:rFonts w:asciiTheme="minorHAnsi" w:hAnsiTheme="minorHAnsi" w:cstheme="minorHAnsi"/>
          <w:b w:val="0"/>
          <w:noProof/>
          <w:u w:val="none"/>
        </w:rPr>
        <w:t>, zda je balena jednotlivě, zda je obal z jedné strany z průsvitné f</w:t>
      </w:r>
      <w:r w:rsidR="001930BF">
        <w:rPr>
          <w:rFonts w:asciiTheme="minorHAnsi" w:hAnsiTheme="minorHAnsi" w:cstheme="minorHAnsi"/>
          <w:b w:val="0"/>
          <w:noProof/>
          <w:u w:val="none"/>
        </w:rPr>
        <w:t>ó</w:t>
      </w:r>
      <w:r w:rsidRPr="00196F7E">
        <w:rPr>
          <w:rFonts w:asciiTheme="minorHAnsi" w:hAnsiTheme="minorHAnsi" w:cstheme="minorHAnsi"/>
          <w:b w:val="0"/>
          <w:noProof/>
          <w:u w:val="none"/>
        </w:rPr>
        <w:t>lie, která umožňuje vizuální identifikaci obsahu</w:t>
      </w:r>
      <w:r w:rsidR="00D171FE">
        <w:rPr>
          <w:rFonts w:asciiTheme="minorHAnsi" w:hAnsiTheme="minorHAnsi" w:cstheme="minorHAnsi"/>
          <w:b w:val="0"/>
          <w:noProof/>
          <w:u w:val="none"/>
        </w:rPr>
        <w:t>,</w:t>
      </w:r>
    </w:p>
    <w:p w14:paraId="6D1AECE0" w14:textId="4804FAA5" w:rsidR="000941F8" w:rsidRPr="00196F7E" w:rsidRDefault="000941F8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noProof/>
          <w:u w:val="none"/>
        </w:rPr>
      </w:pPr>
      <w:r w:rsidRPr="00D171FE">
        <w:rPr>
          <w:rFonts w:asciiTheme="minorHAnsi" w:hAnsiTheme="minorHAnsi" w:cstheme="minorHAnsi"/>
          <w:b w:val="0"/>
          <w:noProof/>
          <w:u w:val="none"/>
        </w:rPr>
        <w:t>praktická</w:t>
      </w:r>
      <w:r w:rsidRPr="00196F7E">
        <w:rPr>
          <w:rFonts w:asciiTheme="minorHAnsi" w:hAnsiTheme="minorHAnsi" w:cstheme="minorHAnsi"/>
          <w:b w:val="0"/>
          <w:noProof/>
          <w:u w:val="none"/>
        </w:rPr>
        <w:t xml:space="preserve"> kontrola, zda je stupnic</w:t>
      </w:r>
      <w:r w:rsidR="00B127F5">
        <w:rPr>
          <w:rFonts w:asciiTheme="minorHAnsi" w:hAnsiTheme="minorHAnsi" w:cstheme="minorHAnsi"/>
          <w:b w:val="0"/>
          <w:noProof/>
          <w:u w:val="none"/>
        </w:rPr>
        <w:t xml:space="preserve">e na válci </w:t>
      </w:r>
      <w:r w:rsidR="00872438" w:rsidRPr="00196F7E">
        <w:rPr>
          <w:rFonts w:asciiTheme="minorHAnsi" w:hAnsiTheme="minorHAnsi" w:cstheme="minorHAnsi"/>
          <w:b w:val="0"/>
          <w:noProof/>
          <w:u w:val="none"/>
        </w:rPr>
        <w:t>nesmývatelná</w:t>
      </w:r>
      <w:r w:rsidR="00D171FE">
        <w:rPr>
          <w:rFonts w:asciiTheme="minorHAnsi" w:hAnsiTheme="minorHAnsi" w:cstheme="minorHAnsi"/>
          <w:b w:val="0"/>
          <w:noProof/>
          <w:u w:val="none"/>
        </w:rPr>
        <w:t>,</w:t>
      </w:r>
    </w:p>
    <w:bookmarkEnd w:id="5"/>
    <w:p w14:paraId="3CFE3F6B" w14:textId="2F45B9F6" w:rsidR="000941F8" w:rsidRPr="00D171FE" w:rsidRDefault="000941F8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noProof/>
          <w:u w:val="none"/>
        </w:rPr>
      </w:pPr>
      <w:r w:rsidRPr="00D171FE">
        <w:rPr>
          <w:rFonts w:asciiTheme="minorHAnsi" w:hAnsiTheme="minorHAnsi" w:cstheme="minorHAnsi"/>
          <w:b w:val="0"/>
          <w:noProof/>
          <w:u w:val="none"/>
        </w:rPr>
        <w:t>praktická kontrola pístu:</w:t>
      </w:r>
    </w:p>
    <w:p w14:paraId="2457E126" w14:textId="24AD4617" w:rsidR="00B127F5" w:rsidRPr="00D171FE" w:rsidRDefault="00B127F5" w:rsidP="00D171FE">
      <w:pPr>
        <w:pStyle w:val="Odstavecseseznamem"/>
        <w:keepNext/>
        <w:keepLines/>
        <w:numPr>
          <w:ilvl w:val="1"/>
          <w:numId w:val="11"/>
        </w:numPr>
        <w:spacing w:after="120" w:line="276" w:lineRule="auto"/>
        <w:jc w:val="both"/>
        <w:outlineLvl w:val="1"/>
        <w:rPr>
          <w:rFonts w:asciiTheme="minorHAnsi" w:hAnsiTheme="minorHAnsi" w:cstheme="minorHAnsi"/>
          <w:bCs/>
          <w:noProof/>
        </w:rPr>
      </w:pPr>
      <w:r w:rsidRPr="00D171FE">
        <w:rPr>
          <w:rFonts w:asciiTheme="minorHAnsi" w:hAnsiTheme="minorHAnsi" w:cstheme="minorHAnsi"/>
          <w:bCs/>
          <w:noProof/>
        </w:rPr>
        <w:t>plynulý dojezd bez odporu</w:t>
      </w:r>
      <w:r w:rsidR="00D171FE">
        <w:rPr>
          <w:rFonts w:asciiTheme="minorHAnsi" w:hAnsiTheme="minorHAnsi" w:cstheme="minorHAnsi"/>
          <w:bCs/>
          <w:noProof/>
        </w:rPr>
        <w:t>,</w:t>
      </w:r>
    </w:p>
    <w:p w14:paraId="00D3B109" w14:textId="2666A212" w:rsidR="000941F8" w:rsidRPr="00D171FE" w:rsidRDefault="000941F8" w:rsidP="00D171FE">
      <w:pPr>
        <w:pStyle w:val="Odstavecseseznamem"/>
        <w:keepNext/>
        <w:keepLines/>
        <w:numPr>
          <w:ilvl w:val="1"/>
          <w:numId w:val="11"/>
        </w:numPr>
        <w:spacing w:after="120" w:line="276" w:lineRule="auto"/>
        <w:jc w:val="both"/>
        <w:outlineLvl w:val="1"/>
        <w:rPr>
          <w:rFonts w:asciiTheme="minorHAnsi" w:hAnsiTheme="minorHAnsi" w:cstheme="minorHAnsi"/>
          <w:bCs/>
          <w:noProof/>
        </w:rPr>
      </w:pPr>
      <w:r w:rsidRPr="00D171FE">
        <w:rPr>
          <w:rFonts w:asciiTheme="minorHAnsi" w:hAnsiTheme="minorHAnsi" w:cstheme="minorHAnsi"/>
          <w:bCs/>
          <w:noProof/>
        </w:rPr>
        <w:t>vynikající těsnost</w:t>
      </w:r>
      <w:r w:rsidR="00D171FE">
        <w:rPr>
          <w:rFonts w:asciiTheme="minorHAnsi" w:hAnsiTheme="minorHAnsi" w:cstheme="minorHAnsi"/>
          <w:bCs/>
          <w:noProof/>
        </w:rPr>
        <w:t>,</w:t>
      </w:r>
    </w:p>
    <w:p w14:paraId="4A3DB7C5" w14:textId="080D8AB5" w:rsidR="00B127F5" w:rsidRPr="00D171FE" w:rsidRDefault="00B127F5" w:rsidP="00D171FE">
      <w:pPr>
        <w:pStyle w:val="Odstavecseseznamem"/>
        <w:keepNext/>
        <w:keepLines/>
        <w:numPr>
          <w:ilvl w:val="1"/>
          <w:numId w:val="11"/>
        </w:numPr>
        <w:spacing w:after="120" w:line="276" w:lineRule="auto"/>
        <w:jc w:val="both"/>
        <w:outlineLvl w:val="1"/>
        <w:rPr>
          <w:rFonts w:asciiTheme="minorHAnsi" w:hAnsiTheme="minorHAnsi" w:cstheme="minorHAnsi"/>
          <w:bCs/>
          <w:noProof/>
        </w:rPr>
      </w:pPr>
      <w:r w:rsidRPr="00D171FE">
        <w:rPr>
          <w:rFonts w:asciiTheme="minorHAnsi" w:hAnsiTheme="minorHAnsi" w:cstheme="minorHAnsi"/>
          <w:bCs/>
          <w:noProof/>
        </w:rPr>
        <w:t>nesmí dojít ke snadnému vytažení z</w:t>
      </w:r>
      <w:r w:rsidR="00D171FE">
        <w:rPr>
          <w:rFonts w:asciiTheme="minorHAnsi" w:hAnsiTheme="minorHAnsi" w:cstheme="minorHAnsi"/>
          <w:bCs/>
          <w:noProof/>
        </w:rPr>
        <w:t> </w:t>
      </w:r>
      <w:r w:rsidRPr="00D171FE">
        <w:rPr>
          <w:rFonts w:asciiTheme="minorHAnsi" w:hAnsiTheme="minorHAnsi" w:cstheme="minorHAnsi"/>
          <w:bCs/>
          <w:noProof/>
        </w:rPr>
        <w:t>válce</w:t>
      </w:r>
      <w:r w:rsidR="00D171FE">
        <w:rPr>
          <w:rFonts w:asciiTheme="minorHAnsi" w:hAnsiTheme="minorHAnsi" w:cstheme="minorHAnsi"/>
          <w:bCs/>
          <w:noProof/>
        </w:rPr>
        <w:t>,</w:t>
      </w:r>
    </w:p>
    <w:p w14:paraId="543B4C7B" w14:textId="337E42B9" w:rsidR="000941F8" w:rsidRPr="00D171FE" w:rsidRDefault="00690F11" w:rsidP="00D171FE">
      <w:pPr>
        <w:pStyle w:val="Odstavecseseznamem"/>
        <w:keepNext/>
        <w:keepLines/>
        <w:numPr>
          <w:ilvl w:val="1"/>
          <w:numId w:val="11"/>
        </w:numPr>
        <w:spacing w:after="120" w:line="276" w:lineRule="auto"/>
        <w:jc w:val="both"/>
        <w:outlineLvl w:val="1"/>
        <w:rPr>
          <w:rFonts w:asciiTheme="minorHAnsi" w:hAnsiTheme="minorHAnsi" w:cstheme="minorHAnsi"/>
          <w:bCs/>
          <w:noProof/>
        </w:rPr>
      </w:pPr>
      <w:r w:rsidRPr="00CB15AA">
        <w:rPr>
          <w:rFonts w:asciiTheme="minorHAnsi" w:hAnsiTheme="minorHAnsi" w:cstheme="minorHAnsi"/>
          <w:bCs/>
          <w:noProof/>
        </w:rPr>
        <w:t xml:space="preserve">minimálně dvě  bezpečnostní zarážky pístu (vyjma položky "injekční stříkačka 50 ml" a </w:t>
      </w:r>
      <w:r w:rsidRPr="00690F11">
        <w:rPr>
          <w:rFonts w:asciiTheme="minorHAnsi" w:hAnsiTheme="minorHAnsi" w:cstheme="minorHAnsi"/>
          <w:bCs/>
          <w:noProof/>
        </w:rPr>
        <w:t>položky "injekční stříkačka výplachová (lavážní) 100 ml", kde je požadována min. jedna bezpečnostní zarážka pístu</w:t>
      </w:r>
      <w:r w:rsidR="00D171FE" w:rsidRPr="00690F11">
        <w:rPr>
          <w:rFonts w:asciiTheme="minorHAnsi" w:hAnsiTheme="minorHAnsi" w:cstheme="minorHAnsi"/>
          <w:bCs/>
          <w:noProof/>
        </w:rPr>
        <w:t>,</w:t>
      </w:r>
    </w:p>
    <w:p w14:paraId="7FD48CA7" w14:textId="05C4C902" w:rsidR="000941F8" w:rsidRPr="00196F7E" w:rsidRDefault="000941F8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noProof/>
          <w:u w:val="none"/>
        </w:rPr>
      </w:pPr>
      <w:r w:rsidRPr="00196F7E">
        <w:rPr>
          <w:rFonts w:asciiTheme="minorHAnsi" w:hAnsiTheme="minorHAnsi" w:cstheme="minorHAnsi"/>
          <w:b w:val="0"/>
          <w:noProof/>
          <w:u w:val="none"/>
        </w:rPr>
        <w:t>praktická kontrola zda po vstřiknutí tekutiny zůstává ve stříkačce minimální zbytkový objem</w:t>
      </w:r>
      <w:r w:rsidR="00D171FE">
        <w:rPr>
          <w:rFonts w:asciiTheme="minorHAnsi" w:hAnsiTheme="minorHAnsi" w:cstheme="minorHAnsi"/>
          <w:b w:val="0"/>
          <w:noProof/>
          <w:u w:val="none"/>
        </w:rPr>
        <w:t>,</w:t>
      </w:r>
    </w:p>
    <w:p w14:paraId="1824E499" w14:textId="4B4CC3F6" w:rsidR="000941F8" w:rsidRPr="00196F7E" w:rsidRDefault="000941F8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noProof/>
          <w:u w:val="none"/>
        </w:rPr>
      </w:pPr>
      <w:r w:rsidRPr="00196F7E">
        <w:rPr>
          <w:rFonts w:asciiTheme="minorHAnsi" w:hAnsiTheme="minorHAnsi" w:cstheme="minorHAnsi"/>
          <w:b w:val="0"/>
          <w:noProof/>
          <w:u w:val="none"/>
        </w:rPr>
        <w:t>praktická kontrola</w:t>
      </w:r>
      <w:r w:rsidR="00D25FFC" w:rsidRPr="00D25FFC">
        <w:rPr>
          <w:rFonts w:asciiTheme="minorHAnsi" w:hAnsiTheme="minorHAnsi" w:cstheme="minorHAnsi"/>
          <w:b w:val="0"/>
          <w:noProof/>
          <w:u w:val="none"/>
        </w:rPr>
        <w:t xml:space="preserve"> </w:t>
      </w:r>
      <w:r w:rsidR="00D25FFC" w:rsidRPr="00196F7E">
        <w:rPr>
          <w:rFonts w:asciiTheme="minorHAnsi" w:hAnsiTheme="minorHAnsi" w:cstheme="minorHAnsi"/>
          <w:b w:val="0"/>
          <w:noProof/>
          <w:u w:val="none"/>
        </w:rPr>
        <w:t>snadn</w:t>
      </w:r>
      <w:r w:rsidR="00D25FFC">
        <w:rPr>
          <w:rFonts w:asciiTheme="minorHAnsi" w:hAnsiTheme="minorHAnsi" w:cstheme="minorHAnsi"/>
          <w:b w:val="0"/>
          <w:noProof/>
          <w:u w:val="none"/>
        </w:rPr>
        <w:t>é</w:t>
      </w:r>
      <w:r w:rsidR="00D25FFC" w:rsidRPr="00196F7E">
        <w:rPr>
          <w:rFonts w:asciiTheme="minorHAnsi" w:hAnsiTheme="minorHAnsi" w:cstheme="minorHAnsi"/>
          <w:b w:val="0"/>
          <w:noProof/>
          <w:u w:val="none"/>
        </w:rPr>
        <w:t xml:space="preserve"> oddělitelnost</w:t>
      </w:r>
      <w:r w:rsidR="00D25FFC">
        <w:rPr>
          <w:rFonts w:asciiTheme="minorHAnsi" w:hAnsiTheme="minorHAnsi" w:cstheme="minorHAnsi"/>
          <w:b w:val="0"/>
          <w:noProof/>
          <w:u w:val="none"/>
        </w:rPr>
        <w:t>i</w:t>
      </w:r>
      <w:r w:rsidR="00D25FFC" w:rsidRPr="00196F7E">
        <w:rPr>
          <w:rFonts w:asciiTheme="minorHAnsi" w:hAnsiTheme="minorHAnsi" w:cstheme="minorHAnsi"/>
          <w:b w:val="0"/>
          <w:noProof/>
          <w:u w:val="none"/>
        </w:rPr>
        <w:t xml:space="preserve"> jednotlivých k</w:t>
      </w:r>
      <w:r w:rsidR="00D25FFC">
        <w:rPr>
          <w:rFonts w:asciiTheme="minorHAnsi" w:hAnsiTheme="minorHAnsi" w:cstheme="minorHAnsi"/>
          <w:b w:val="0"/>
          <w:noProof/>
          <w:u w:val="none"/>
        </w:rPr>
        <w:t>u</w:t>
      </w:r>
      <w:r w:rsidR="00D25FFC" w:rsidRPr="00196F7E">
        <w:rPr>
          <w:rFonts w:asciiTheme="minorHAnsi" w:hAnsiTheme="minorHAnsi" w:cstheme="minorHAnsi"/>
          <w:b w:val="0"/>
          <w:noProof/>
          <w:u w:val="none"/>
        </w:rPr>
        <w:t>sů stříkačky</w:t>
      </w:r>
      <w:r w:rsidR="00D25FFC">
        <w:rPr>
          <w:rFonts w:asciiTheme="minorHAnsi" w:hAnsiTheme="minorHAnsi" w:cstheme="minorHAnsi"/>
          <w:b w:val="0"/>
          <w:noProof/>
          <w:u w:val="none"/>
        </w:rPr>
        <w:t>,</w:t>
      </w:r>
    </w:p>
    <w:p w14:paraId="5A6273DC" w14:textId="37BB8DFB" w:rsidR="000941F8" w:rsidRPr="00196F7E" w:rsidRDefault="000941F8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noProof/>
          <w:u w:val="none"/>
        </w:rPr>
      </w:pPr>
      <w:r w:rsidRPr="00196F7E">
        <w:rPr>
          <w:rFonts w:asciiTheme="minorHAnsi" w:hAnsiTheme="minorHAnsi" w:cstheme="minorHAnsi"/>
          <w:b w:val="0"/>
          <w:noProof/>
          <w:u w:val="none"/>
        </w:rPr>
        <w:t>praktická kontrola snadného vyjmutí z</w:t>
      </w:r>
      <w:r w:rsidR="00D171FE">
        <w:rPr>
          <w:rFonts w:asciiTheme="minorHAnsi" w:hAnsiTheme="minorHAnsi" w:cstheme="minorHAnsi"/>
          <w:b w:val="0"/>
          <w:noProof/>
          <w:u w:val="none"/>
        </w:rPr>
        <w:t> </w:t>
      </w:r>
      <w:r w:rsidRPr="00196F7E">
        <w:rPr>
          <w:rFonts w:asciiTheme="minorHAnsi" w:hAnsiTheme="minorHAnsi" w:cstheme="minorHAnsi"/>
          <w:b w:val="0"/>
          <w:noProof/>
          <w:u w:val="none"/>
        </w:rPr>
        <w:t>obalu</w:t>
      </w:r>
      <w:r w:rsidR="00D171FE">
        <w:rPr>
          <w:rFonts w:asciiTheme="minorHAnsi" w:hAnsiTheme="minorHAnsi" w:cstheme="minorHAnsi"/>
          <w:b w:val="0"/>
          <w:noProof/>
          <w:u w:val="none"/>
        </w:rPr>
        <w:t>,</w:t>
      </w:r>
    </w:p>
    <w:p w14:paraId="6BD2C06B" w14:textId="184B2932" w:rsidR="000941F8" w:rsidRPr="00196F7E" w:rsidRDefault="000941F8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noProof/>
        </w:rPr>
      </w:pPr>
      <w:r w:rsidRPr="00196F7E">
        <w:rPr>
          <w:rFonts w:asciiTheme="minorHAnsi" w:hAnsiTheme="minorHAnsi" w:cstheme="minorHAnsi"/>
          <w:b w:val="0"/>
          <w:noProof/>
          <w:u w:val="none"/>
        </w:rPr>
        <w:t>praktická kontrola těsnosti k</w:t>
      </w:r>
      <w:r w:rsidR="001B0FEA">
        <w:rPr>
          <w:rFonts w:asciiTheme="minorHAnsi" w:hAnsiTheme="minorHAnsi" w:cstheme="minorHAnsi"/>
          <w:b w:val="0"/>
          <w:noProof/>
          <w:u w:val="none"/>
        </w:rPr>
        <w:t>ó</w:t>
      </w:r>
      <w:r w:rsidRPr="00196F7E">
        <w:rPr>
          <w:rFonts w:asciiTheme="minorHAnsi" w:hAnsiTheme="minorHAnsi" w:cstheme="minorHAnsi"/>
          <w:b w:val="0"/>
          <w:noProof/>
          <w:u w:val="none"/>
        </w:rPr>
        <w:t>nusu na injekční jehlu – nesmí docházet k protékání kapaliny a</w:t>
      </w:r>
      <w:r w:rsidR="009C20D8" w:rsidRPr="00196F7E">
        <w:rPr>
          <w:rFonts w:asciiTheme="minorHAnsi" w:hAnsiTheme="minorHAnsi" w:cstheme="minorHAnsi"/>
          <w:b w:val="0"/>
          <w:noProof/>
          <w:u w:val="none"/>
        </w:rPr>
        <w:t> </w:t>
      </w:r>
      <w:r w:rsidRPr="00196F7E">
        <w:rPr>
          <w:rFonts w:asciiTheme="minorHAnsi" w:hAnsiTheme="minorHAnsi" w:cstheme="minorHAnsi"/>
          <w:b w:val="0"/>
          <w:noProof/>
          <w:u w:val="none"/>
        </w:rPr>
        <w:t>k poklesu tlaku</w:t>
      </w:r>
      <w:r w:rsidR="00F35137" w:rsidRPr="00196F7E">
        <w:rPr>
          <w:rFonts w:asciiTheme="minorHAnsi" w:hAnsiTheme="minorHAnsi" w:cstheme="minorHAnsi"/>
          <w:b w:val="0"/>
          <w:noProof/>
          <w:u w:val="none"/>
        </w:rPr>
        <w:t>.</w:t>
      </w:r>
    </w:p>
    <w:p w14:paraId="73981B45" w14:textId="6148BC8F" w:rsidR="000941F8" w:rsidRPr="00196F7E" w:rsidRDefault="000941F8" w:rsidP="00CF0F1A">
      <w:pPr>
        <w:pStyle w:val="Odstavecseseznamem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 w:rsidRPr="00196F7E">
        <w:rPr>
          <w:rFonts w:asciiTheme="minorHAnsi" w:hAnsiTheme="minorHAnsi" w:cstheme="minorHAnsi"/>
        </w:rPr>
        <w:t xml:space="preserve">Na základě provedeného testování zadavatel rozhodne, zda vzorek splňuje požadované parametry či nikoliv. </w:t>
      </w:r>
    </w:p>
    <w:p w14:paraId="3E76986F" w14:textId="77777777" w:rsidR="00F41A86" w:rsidRPr="00196F7E" w:rsidRDefault="00F41A86" w:rsidP="0066373F">
      <w:pPr>
        <w:pStyle w:val="Odstavecseseznamem"/>
        <w:keepNext/>
        <w:keepLines/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</w:p>
    <w:p w14:paraId="1F760975" w14:textId="754BBE2B" w:rsidR="00FB61A1" w:rsidRPr="00196F7E" w:rsidRDefault="008736A4" w:rsidP="009C20D8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8736A4">
        <w:rPr>
          <w:rFonts w:asciiTheme="minorHAnsi" w:hAnsiTheme="minorHAnsi" w:cstheme="minorHAnsi"/>
          <w:b/>
          <w:bCs/>
        </w:rPr>
        <w:t>Vzorek, který nesplní požadované parametry, bude považován za nevyhovující. Nesplnění parametrů nebo nedoložení některého ze shora uvedených vzorků představuje nesplnění zadávacích podmínek.</w:t>
      </w:r>
    </w:p>
    <w:sectPr w:rsidR="00FB61A1" w:rsidRPr="00196F7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1C5F" w14:textId="77777777" w:rsidR="00B90D95" w:rsidRDefault="00B90D95" w:rsidP="003F4A49">
      <w:pPr>
        <w:spacing w:after="0" w:line="240" w:lineRule="auto"/>
      </w:pPr>
      <w:r>
        <w:separator/>
      </w:r>
    </w:p>
  </w:endnote>
  <w:endnote w:type="continuationSeparator" w:id="0">
    <w:p w14:paraId="16DE75E5" w14:textId="77777777" w:rsidR="00B90D95" w:rsidRDefault="00B90D95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1DD4FB6C" w:rsidR="003F4A49" w:rsidRPr="003F4A49" w:rsidRDefault="003F4A49">
            <w:pPr>
              <w:pStyle w:val="Zpa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D6E53">
              <w:rPr>
                <w:rFonts w:asciiTheme="minorHAnsi" w:hAnsiTheme="minorHAnsi" w:cstheme="minorHAnsi"/>
              </w:rPr>
              <w:t xml:space="preserve">Stránka 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D6E53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DD6E53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D6E53">
              <w:rPr>
                <w:rFonts w:asciiTheme="minorHAnsi" w:hAnsiTheme="minorHAnsi" w:cstheme="minorHAnsi"/>
              </w:rPr>
              <w:t xml:space="preserve"> z</w:t>
            </w:r>
            <w:r w:rsidR="00DD6E53" w:rsidRPr="00DD6E53">
              <w:rPr>
                <w:rFonts w:asciiTheme="minorHAnsi" w:hAnsiTheme="minorHAnsi" w:cstheme="minorHAnsi"/>
              </w:rPr>
              <w:t>e</w:t>
            </w:r>
            <w:r w:rsidRPr="00DD6E53">
              <w:rPr>
                <w:rFonts w:asciiTheme="minorHAnsi" w:hAnsiTheme="minorHAnsi" w:cstheme="minorHAnsi"/>
              </w:rPr>
              <w:t xml:space="preserve"> 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D6E53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DD6E53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16B3" w14:textId="77777777" w:rsidR="00B90D95" w:rsidRDefault="00B90D95" w:rsidP="003F4A49">
      <w:pPr>
        <w:spacing w:after="0" w:line="240" w:lineRule="auto"/>
      </w:pPr>
      <w:r>
        <w:separator/>
      </w:r>
    </w:p>
  </w:footnote>
  <w:footnote w:type="continuationSeparator" w:id="0">
    <w:p w14:paraId="0A4DF01F" w14:textId="77777777" w:rsidR="00B90D95" w:rsidRDefault="00B90D95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FCB"/>
    <w:multiLevelType w:val="hybridMultilevel"/>
    <w:tmpl w:val="035090F6"/>
    <w:lvl w:ilvl="0" w:tplc="E0CA511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1569EE"/>
    <w:multiLevelType w:val="hybridMultilevel"/>
    <w:tmpl w:val="59CA2AEC"/>
    <w:lvl w:ilvl="0" w:tplc="E0CA511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D37DA2"/>
    <w:multiLevelType w:val="hybridMultilevel"/>
    <w:tmpl w:val="610EE90C"/>
    <w:lvl w:ilvl="0" w:tplc="2390D7C6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1A55"/>
    <w:multiLevelType w:val="hybridMultilevel"/>
    <w:tmpl w:val="BDB8B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97466"/>
    <w:multiLevelType w:val="hybridMultilevel"/>
    <w:tmpl w:val="BBE6FD30"/>
    <w:lvl w:ilvl="0" w:tplc="7C08C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9C0972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96869"/>
    <w:multiLevelType w:val="hybridMultilevel"/>
    <w:tmpl w:val="9950206A"/>
    <w:lvl w:ilvl="0" w:tplc="E0CA511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EC870EC"/>
    <w:multiLevelType w:val="hybridMultilevel"/>
    <w:tmpl w:val="A64E6E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15130">
    <w:abstractNumId w:val="9"/>
  </w:num>
  <w:num w:numId="2" w16cid:durableId="666179563">
    <w:abstractNumId w:val="6"/>
  </w:num>
  <w:num w:numId="3" w16cid:durableId="1796751451">
    <w:abstractNumId w:val="7"/>
  </w:num>
  <w:num w:numId="4" w16cid:durableId="229851305">
    <w:abstractNumId w:val="5"/>
  </w:num>
  <w:num w:numId="5" w16cid:durableId="458844492">
    <w:abstractNumId w:val="3"/>
  </w:num>
  <w:num w:numId="6" w16cid:durableId="1960455466">
    <w:abstractNumId w:val="8"/>
  </w:num>
  <w:num w:numId="7" w16cid:durableId="2119983570">
    <w:abstractNumId w:val="4"/>
  </w:num>
  <w:num w:numId="8" w16cid:durableId="1311128158">
    <w:abstractNumId w:val="11"/>
  </w:num>
  <w:num w:numId="9" w16cid:durableId="562301524">
    <w:abstractNumId w:val="10"/>
  </w:num>
  <w:num w:numId="10" w16cid:durableId="1400596103">
    <w:abstractNumId w:val="2"/>
  </w:num>
  <w:num w:numId="11" w16cid:durableId="1791512948">
    <w:abstractNumId w:val="0"/>
  </w:num>
  <w:num w:numId="12" w16cid:durableId="140969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433D"/>
    <w:rsid w:val="0006041B"/>
    <w:rsid w:val="00070A51"/>
    <w:rsid w:val="000711A4"/>
    <w:rsid w:val="00077085"/>
    <w:rsid w:val="0008080A"/>
    <w:rsid w:val="0008369E"/>
    <w:rsid w:val="000941F8"/>
    <w:rsid w:val="000A5360"/>
    <w:rsid w:val="000B13A4"/>
    <w:rsid w:val="000C424C"/>
    <w:rsid w:val="000E47AE"/>
    <w:rsid w:val="00123CCB"/>
    <w:rsid w:val="00142810"/>
    <w:rsid w:val="00143FF1"/>
    <w:rsid w:val="00150366"/>
    <w:rsid w:val="00154DE3"/>
    <w:rsid w:val="00184901"/>
    <w:rsid w:val="001927F6"/>
    <w:rsid w:val="001930BF"/>
    <w:rsid w:val="001938B7"/>
    <w:rsid w:val="00196F7E"/>
    <w:rsid w:val="001A6E55"/>
    <w:rsid w:val="001B0FEA"/>
    <w:rsid w:val="001B5CE9"/>
    <w:rsid w:val="001D449B"/>
    <w:rsid w:val="00274A33"/>
    <w:rsid w:val="00285910"/>
    <w:rsid w:val="00292672"/>
    <w:rsid w:val="0029621F"/>
    <w:rsid w:val="002A529C"/>
    <w:rsid w:val="002B131C"/>
    <w:rsid w:val="002C7FFA"/>
    <w:rsid w:val="002F5AFE"/>
    <w:rsid w:val="00315C14"/>
    <w:rsid w:val="00316983"/>
    <w:rsid w:val="00362F58"/>
    <w:rsid w:val="00364B26"/>
    <w:rsid w:val="00392DD0"/>
    <w:rsid w:val="00393BD5"/>
    <w:rsid w:val="00394B40"/>
    <w:rsid w:val="003A6193"/>
    <w:rsid w:val="003B5C65"/>
    <w:rsid w:val="003C5DC4"/>
    <w:rsid w:val="003D675B"/>
    <w:rsid w:val="003D78D5"/>
    <w:rsid w:val="003E038B"/>
    <w:rsid w:val="003F3DDE"/>
    <w:rsid w:val="003F4A49"/>
    <w:rsid w:val="004073AE"/>
    <w:rsid w:val="0041097A"/>
    <w:rsid w:val="00412EDC"/>
    <w:rsid w:val="00421823"/>
    <w:rsid w:val="00424168"/>
    <w:rsid w:val="00425394"/>
    <w:rsid w:val="004254FA"/>
    <w:rsid w:val="0043025A"/>
    <w:rsid w:val="00476404"/>
    <w:rsid w:val="00477A5D"/>
    <w:rsid w:val="00480518"/>
    <w:rsid w:val="0048191D"/>
    <w:rsid w:val="004A4097"/>
    <w:rsid w:val="004B7C08"/>
    <w:rsid w:val="0050035D"/>
    <w:rsid w:val="00504C58"/>
    <w:rsid w:val="005324FE"/>
    <w:rsid w:val="00533850"/>
    <w:rsid w:val="00537A38"/>
    <w:rsid w:val="00556513"/>
    <w:rsid w:val="00572BF3"/>
    <w:rsid w:val="00581C5D"/>
    <w:rsid w:val="005A4DE7"/>
    <w:rsid w:val="005D03EA"/>
    <w:rsid w:val="005E0799"/>
    <w:rsid w:val="006035C7"/>
    <w:rsid w:val="0063039C"/>
    <w:rsid w:val="006462DD"/>
    <w:rsid w:val="0065475D"/>
    <w:rsid w:val="0066373F"/>
    <w:rsid w:val="00664F4F"/>
    <w:rsid w:val="00685446"/>
    <w:rsid w:val="00690F11"/>
    <w:rsid w:val="006968AD"/>
    <w:rsid w:val="00697304"/>
    <w:rsid w:val="006A0BD2"/>
    <w:rsid w:val="006B5CEF"/>
    <w:rsid w:val="0074464D"/>
    <w:rsid w:val="00754F83"/>
    <w:rsid w:val="0077277F"/>
    <w:rsid w:val="007C6EEE"/>
    <w:rsid w:val="007D3EFF"/>
    <w:rsid w:val="007E6EC7"/>
    <w:rsid w:val="007E7A39"/>
    <w:rsid w:val="0080674F"/>
    <w:rsid w:val="0081665D"/>
    <w:rsid w:val="008203CA"/>
    <w:rsid w:val="00832356"/>
    <w:rsid w:val="00834464"/>
    <w:rsid w:val="00872438"/>
    <w:rsid w:val="008736A4"/>
    <w:rsid w:val="00884F4D"/>
    <w:rsid w:val="008917D6"/>
    <w:rsid w:val="008E30C5"/>
    <w:rsid w:val="0092160C"/>
    <w:rsid w:val="00942AC2"/>
    <w:rsid w:val="00954482"/>
    <w:rsid w:val="009715CC"/>
    <w:rsid w:val="009759CE"/>
    <w:rsid w:val="0097742A"/>
    <w:rsid w:val="009A40B9"/>
    <w:rsid w:val="009B5733"/>
    <w:rsid w:val="009B6826"/>
    <w:rsid w:val="009C20D8"/>
    <w:rsid w:val="00A26DE1"/>
    <w:rsid w:val="00A35AD8"/>
    <w:rsid w:val="00A426BE"/>
    <w:rsid w:val="00A428CD"/>
    <w:rsid w:val="00A72AD0"/>
    <w:rsid w:val="00A76D95"/>
    <w:rsid w:val="00A836AE"/>
    <w:rsid w:val="00AA046F"/>
    <w:rsid w:val="00AA089F"/>
    <w:rsid w:val="00AA6296"/>
    <w:rsid w:val="00AC1675"/>
    <w:rsid w:val="00AC6AFE"/>
    <w:rsid w:val="00AF0FE9"/>
    <w:rsid w:val="00B127F5"/>
    <w:rsid w:val="00B4350D"/>
    <w:rsid w:val="00B435E6"/>
    <w:rsid w:val="00B51B90"/>
    <w:rsid w:val="00B66C66"/>
    <w:rsid w:val="00B8648E"/>
    <w:rsid w:val="00B90D95"/>
    <w:rsid w:val="00BB0449"/>
    <w:rsid w:val="00BC0BAD"/>
    <w:rsid w:val="00BC6ABB"/>
    <w:rsid w:val="00BC7521"/>
    <w:rsid w:val="00C14AC7"/>
    <w:rsid w:val="00C21656"/>
    <w:rsid w:val="00C32C44"/>
    <w:rsid w:val="00CA0959"/>
    <w:rsid w:val="00CA30BC"/>
    <w:rsid w:val="00CA434B"/>
    <w:rsid w:val="00CA54A0"/>
    <w:rsid w:val="00CA5D77"/>
    <w:rsid w:val="00CD2558"/>
    <w:rsid w:val="00CD3717"/>
    <w:rsid w:val="00CF0F1A"/>
    <w:rsid w:val="00D070E8"/>
    <w:rsid w:val="00D11021"/>
    <w:rsid w:val="00D12B19"/>
    <w:rsid w:val="00D16268"/>
    <w:rsid w:val="00D171FE"/>
    <w:rsid w:val="00D20720"/>
    <w:rsid w:val="00D24ED8"/>
    <w:rsid w:val="00D25FFC"/>
    <w:rsid w:val="00D3089C"/>
    <w:rsid w:val="00D32345"/>
    <w:rsid w:val="00D51B47"/>
    <w:rsid w:val="00D87601"/>
    <w:rsid w:val="00D900A6"/>
    <w:rsid w:val="00DC3EC5"/>
    <w:rsid w:val="00DD6E53"/>
    <w:rsid w:val="00DE3859"/>
    <w:rsid w:val="00DF0A9D"/>
    <w:rsid w:val="00E155B5"/>
    <w:rsid w:val="00E32FD3"/>
    <w:rsid w:val="00E34328"/>
    <w:rsid w:val="00E3482B"/>
    <w:rsid w:val="00E43AF0"/>
    <w:rsid w:val="00E5632A"/>
    <w:rsid w:val="00E6593A"/>
    <w:rsid w:val="00EA687B"/>
    <w:rsid w:val="00EB6896"/>
    <w:rsid w:val="00EC2CD8"/>
    <w:rsid w:val="00ED0582"/>
    <w:rsid w:val="00EF65DE"/>
    <w:rsid w:val="00F04130"/>
    <w:rsid w:val="00F15496"/>
    <w:rsid w:val="00F23D3F"/>
    <w:rsid w:val="00F35137"/>
    <w:rsid w:val="00F41A86"/>
    <w:rsid w:val="00F4537E"/>
    <w:rsid w:val="00F527FC"/>
    <w:rsid w:val="00F6390C"/>
    <w:rsid w:val="00F720BF"/>
    <w:rsid w:val="00F762EC"/>
    <w:rsid w:val="00F87377"/>
    <w:rsid w:val="00F93F5F"/>
    <w:rsid w:val="00FB61A1"/>
    <w:rsid w:val="00FB7FE4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2margrubrika">
    <w:name w:val="2marg.rubrika"/>
    <w:basedOn w:val="Normln"/>
    <w:qFormat/>
    <w:rsid w:val="000941F8"/>
    <w:pPr>
      <w:keepNext/>
      <w:spacing w:before="360" w:after="120" w:line="240" w:lineRule="auto"/>
      <w:jc w:val="both"/>
    </w:pPr>
    <w:rPr>
      <w:rFonts w:eastAsia="Calibri"/>
      <w:b/>
      <w:u w:val="single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54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cova@cejiz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3</cp:revision>
  <cp:lastPrinted>2022-03-15T09:03:00Z</cp:lastPrinted>
  <dcterms:created xsi:type="dcterms:W3CDTF">2026-02-20T07:44:00Z</dcterms:created>
  <dcterms:modified xsi:type="dcterms:W3CDTF">2026-02-20T07:45:00Z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2023-08-08T05:43:20Z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477bc097-309c-447b-86bc-c337d6b1c64a</vt:lpwstr>
  </property>
  <property fmtid="{D5CDD505-2E9C-101B-9397-08002B2CF9AE}" pid="8" name="MSIP_Label_690ebb53-23a2-471a-9c6e-17bd0d11311e_ContentBits">
    <vt:lpwstr>0</vt:lpwstr>
  </property>
</Properties>
</file>