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60D5" w14:textId="50B65371" w:rsidR="00F372F0" w:rsidRPr="00242988" w:rsidRDefault="008F2537" w:rsidP="002D1DF6">
      <w:pPr>
        <w:spacing w:line="276" w:lineRule="auto"/>
        <w:jc w:val="center"/>
        <w:rPr>
          <w:rFonts w:ascii="Arial" w:hAnsi="Arial" w:cs="Arial"/>
          <w:b/>
          <w:sz w:val="28"/>
          <w:szCs w:val="28"/>
        </w:rPr>
      </w:pPr>
      <w:r>
        <w:rPr>
          <w:rFonts w:ascii="Arial" w:hAnsi="Arial" w:cs="Arial"/>
          <w:b/>
          <w:sz w:val="28"/>
          <w:szCs w:val="28"/>
        </w:rPr>
        <w:t xml:space="preserve">Rámcová </w:t>
      </w:r>
      <w:r w:rsidR="00D36DAA">
        <w:rPr>
          <w:rFonts w:ascii="Arial" w:hAnsi="Arial" w:cs="Arial"/>
          <w:b/>
          <w:sz w:val="28"/>
          <w:szCs w:val="28"/>
        </w:rPr>
        <w:t>smlouva</w:t>
      </w:r>
    </w:p>
    <w:p w14:paraId="3A74B1F5" w14:textId="77777777" w:rsidR="00F372F0" w:rsidRPr="00F24672" w:rsidRDefault="00F372F0" w:rsidP="00DF56FC">
      <w:pPr>
        <w:spacing w:line="276" w:lineRule="auto"/>
        <w:jc w:val="center"/>
        <w:rPr>
          <w:rFonts w:ascii="Arial" w:hAnsi="Arial" w:cs="Arial"/>
          <w:sz w:val="20"/>
          <w:szCs w:val="20"/>
        </w:rPr>
      </w:pPr>
      <w:r w:rsidRPr="00F24672">
        <w:rPr>
          <w:rFonts w:ascii="Arial" w:hAnsi="Arial" w:cs="Arial"/>
          <w:sz w:val="20"/>
          <w:szCs w:val="20"/>
        </w:rPr>
        <w:t>uzavřená níže uvedeného dne, měsíce a roku</w:t>
      </w:r>
    </w:p>
    <w:p w14:paraId="70EEEF41" w14:textId="218784EA" w:rsidR="00F372F0" w:rsidRDefault="00F372F0" w:rsidP="00DF56FC">
      <w:pPr>
        <w:spacing w:before="0" w:after="0" w:line="276" w:lineRule="auto"/>
        <w:jc w:val="center"/>
        <w:rPr>
          <w:rFonts w:ascii="Arial" w:hAnsi="Arial" w:cs="Arial"/>
          <w:sz w:val="20"/>
          <w:szCs w:val="20"/>
        </w:rPr>
      </w:pPr>
      <w:r w:rsidRPr="00F24672">
        <w:rPr>
          <w:rFonts w:ascii="Arial" w:hAnsi="Arial" w:cs="Arial"/>
          <w:sz w:val="20"/>
          <w:szCs w:val="20"/>
        </w:rPr>
        <w:t xml:space="preserve">dle ust. §  </w:t>
      </w:r>
      <w:r w:rsidR="00DF56FC">
        <w:rPr>
          <w:rFonts w:ascii="Arial" w:hAnsi="Arial" w:cs="Arial"/>
          <w:sz w:val="20"/>
          <w:szCs w:val="20"/>
        </w:rPr>
        <w:t xml:space="preserve">2201 </w:t>
      </w:r>
      <w:r w:rsidRPr="00F24672">
        <w:rPr>
          <w:rFonts w:ascii="Arial" w:hAnsi="Arial" w:cs="Arial"/>
          <w:sz w:val="20"/>
          <w:szCs w:val="20"/>
        </w:rPr>
        <w:t xml:space="preserve">a </w:t>
      </w:r>
      <w:proofErr w:type="spellStart"/>
      <w:r w:rsidR="008F2537" w:rsidRPr="00F24672">
        <w:rPr>
          <w:rFonts w:ascii="Arial" w:hAnsi="Arial" w:cs="Arial"/>
          <w:sz w:val="20"/>
          <w:szCs w:val="20"/>
        </w:rPr>
        <w:t>souv</w:t>
      </w:r>
      <w:proofErr w:type="spellEnd"/>
      <w:r w:rsidRPr="00F24672">
        <w:rPr>
          <w:rFonts w:ascii="Arial" w:hAnsi="Arial" w:cs="Arial"/>
          <w:sz w:val="20"/>
          <w:szCs w:val="20"/>
        </w:rPr>
        <w:t>.</w:t>
      </w:r>
      <w:r w:rsidR="00DF56FC">
        <w:rPr>
          <w:rFonts w:ascii="Arial" w:hAnsi="Arial" w:cs="Arial"/>
          <w:sz w:val="20"/>
          <w:szCs w:val="20"/>
        </w:rPr>
        <w:t xml:space="preserve"> a § 1746 odst. 2 </w:t>
      </w:r>
      <w:r w:rsidRPr="00F24672">
        <w:rPr>
          <w:rFonts w:ascii="Arial" w:hAnsi="Arial" w:cs="Arial"/>
          <w:sz w:val="20"/>
          <w:szCs w:val="20"/>
        </w:rPr>
        <w:t>zákona č. 89/2012 Sb.,</w:t>
      </w:r>
      <w:r w:rsidR="007365CB" w:rsidRPr="00F24672">
        <w:rPr>
          <w:rFonts w:ascii="Arial" w:hAnsi="Arial" w:cs="Arial"/>
          <w:sz w:val="20"/>
          <w:szCs w:val="20"/>
        </w:rPr>
        <w:t xml:space="preserve"> </w:t>
      </w:r>
      <w:r w:rsidRPr="00F24672">
        <w:rPr>
          <w:rFonts w:ascii="Arial" w:hAnsi="Arial" w:cs="Arial"/>
          <w:sz w:val="20"/>
          <w:szCs w:val="20"/>
        </w:rPr>
        <w:t>občanský zákoník, ve znění pozdějších předpisů</w:t>
      </w:r>
      <w:r w:rsidR="007365CB" w:rsidRPr="00F24672">
        <w:rPr>
          <w:rFonts w:ascii="Arial" w:hAnsi="Arial" w:cs="Arial"/>
          <w:sz w:val="20"/>
          <w:szCs w:val="20"/>
        </w:rPr>
        <w:t xml:space="preserve"> </w:t>
      </w:r>
      <w:r w:rsidRPr="00F24672">
        <w:rPr>
          <w:rFonts w:ascii="Arial" w:hAnsi="Arial" w:cs="Arial"/>
          <w:sz w:val="20"/>
          <w:szCs w:val="20"/>
        </w:rPr>
        <w:t xml:space="preserve">(dále </w:t>
      </w:r>
      <w:r w:rsidR="00D36DAA">
        <w:rPr>
          <w:rFonts w:ascii="Arial" w:hAnsi="Arial" w:cs="Arial"/>
          <w:sz w:val="20"/>
          <w:szCs w:val="20"/>
        </w:rPr>
        <w:t>jen jako</w:t>
      </w:r>
      <w:r w:rsidRPr="00F24672">
        <w:rPr>
          <w:rFonts w:ascii="Arial" w:hAnsi="Arial" w:cs="Arial"/>
          <w:sz w:val="20"/>
          <w:szCs w:val="20"/>
        </w:rPr>
        <w:t xml:space="preserve"> „OZ“)</w:t>
      </w:r>
    </w:p>
    <w:p w14:paraId="00733455" w14:textId="77777777" w:rsidR="00D36DAA" w:rsidRPr="00F24672" w:rsidRDefault="00D36DAA" w:rsidP="007365CB">
      <w:pPr>
        <w:spacing w:before="0" w:after="0" w:line="276" w:lineRule="auto"/>
        <w:jc w:val="center"/>
        <w:rPr>
          <w:rFonts w:ascii="Arial" w:hAnsi="Arial" w:cs="Arial"/>
          <w:sz w:val="20"/>
          <w:szCs w:val="20"/>
        </w:rPr>
      </w:pPr>
    </w:p>
    <w:p w14:paraId="31D7BE4C" w14:textId="7479EA97" w:rsidR="00F372F0" w:rsidRPr="00F24672" w:rsidRDefault="00F372F0" w:rsidP="002D1DF6">
      <w:pPr>
        <w:spacing w:before="0" w:after="0" w:line="276" w:lineRule="auto"/>
        <w:jc w:val="center"/>
        <w:rPr>
          <w:rFonts w:ascii="Arial" w:hAnsi="Arial" w:cs="Arial"/>
          <w:sz w:val="20"/>
          <w:szCs w:val="20"/>
        </w:rPr>
      </w:pPr>
      <w:r w:rsidRPr="00F24672">
        <w:rPr>
          <w:rFonts w:ascii="Arial" w:hAnsi="Arial" w:cs="Arial"/>
          <w:sz w:val="20"/>
          <w:szCs w:val="20"/>
        </w:rPr>
        <w:t>(dále jen „</w:t>
      </w:r>
      <w:r w:rsidR="00D36DAA">
        <w:rPr>
          <w:rFonts w:ascii="Arial" w:hAnsi="Arial" w:cs="Arial"/>
          <w:sz w:val="20"/>
          <w:szCs w:val="20"/>
        </w:rPr>
        <w:t>Smlouva</w:t>
      </w:r>
      <w:r w:rsidRPr="00F24672">
        <w:rPr>
          <w:rFonts w:ascii="Arial" w:hAnsi="Arial" w:cs="Arial"/>
          <w:sz w:val="20"/>
          <w:szCs w:val="20"/>
        </w:rPr>
        <w:t>“)</w:t>
      </w:r>
    </w:p>
    <w:p w14:paraId="3CAC37AF" w14:textId="77777777" w:rsidR="00F372F0" w:rsidRPr="00F24672" w:rsidRDefault="00F372F0" w:rsidP="002D1DF6">
      <w:pPr>
        <w:spacing w:line="276" w:lineRule="auto"/>
        <w:rPr>
          <w:rFonts w:ascii="Arial" w:hAnsi="Arial" w:cs="Arial"/>
          <w:sz w:val="20"/>
          <w:szCs w:val="20"/>
        </w:rPr>
      </w:pPr>
    </w:p>
    <w:p w14:paraId="177F7856" w14:textId="409517AF" w:rsidR="00F372F0" w:rsidRPr="00F24672" w:rsidRDefault="00F372F0" w:rsidP="003353BA">
      <w:pPr>
        <w:spacing w:line="276" w:lineRule="auto"/>
        <w:jc w:val="center"/>
        <w:rPr>
          <w:rFonts w:ascii="Arial" w:hAnsi="Arial" w:cs="Arial"/>
          <w:b/>
          <w:sz w:val="20"/>
          <w:szCs w:val="20"/>
        </w:rPr>
      </w:pPr>
      <w:r w:rsidRPr="00F24672">
        <w:rPr>
          <w:rFonts w:ascii="Arial" w:hAnsi="Arial" w:cs="Arial"/>
          <w:b/>
          <w:sz w:val="20"/>
          <w:szCs w:val="20"/>
        </w:rPr>
        <w:t>Smluvní strany</w:t>
      </w:r>
    </w:p>
    <w:p w14:paraId="373B9262" w14:textId="77777777" w:rsidR="003353BA" w:rsidRPr="00F24672" w:rsidRDefault="003353BA" w:rsidP="003353BA">
      <w:pPr>
        <w:spacing w:line="276" w:lineRule="auto"/>
        <w:jc w:val="center"/>
        <w:rPr>
          <w:rFonts w:ascii="Arial" w:hAnsi="Arial" w:cs="Arial"/>
          <w:b/>
          <w:sz w:val="20"/>
          <w:szCs w:val="20"/>
        </w:rPr>
      </w:pPr>
    </w:p>
    <w:p w14:paraId="10383504" w14:textId="601795EE" w:rsidR="00F372F0" w:rsidRPr="00F24672" w:rsidRDefault="00F372F0" w:rsidP="002D1DF6">
      <w:pPr>
        <w:spacing w:line="276" w:lineRule="auto"/>
        <w:rPr>
          <w:rFonts w:ascii="Arial" w:hAnsi="Arial" w:cs="Arial"/>
          <w:sz w:val="20"/>
          <w:szCs w:val="20"/>
        </w:rPr>
      </w:pPr>
      <w:r w:rsidRPr="00C873FB">
        <w:rPr>
          <w:rFonts w:ascii="Arial" w:hAnsi="Arial" w:cs="Arial"/>
          <w:b/>
          <w:bCs/>
          <w:sz w:val="20"/>
          <w:szCs w:val="20"/>
        </w:rPr>
        <w:t>1.</w:t>
      </w:r>
      <w:r w:rsidRPr="00F24672">
        <w:rPr>
          <w:rFonts w:ascii="Arial" w:hAnsi="Arial" w:cs="Arial"/>
          <w:sz w:val="20"/>
          <w:szCs w:val="20"/>
        </w:rPr>
        <w:t xml:space="preserve"> </w:t>
      </w:r>
      <w:r w:rsidRPr="00F24672">
        <w:rPr>
          <w:rFonts w:ascii="Arial" w:hAnsi="Arial" w:cs="Arial"/>
          <w:sz w:val="20"/>
          <w:szCs w:val="20"/>
        </w:rPr>
        <w:tab/>
      </w:r>
      <w:r w:rsidR="001E6A42" w:rsidRPr="00F24672">
        <w:rPr>
          <w:rFonts w:ascii="Arial" w:hAnsi="Arial" w:cs="Arial"/>
          <w:b/>
          <w:sz w:val="20"/>
          <w:szCs w:val="20"/>
        </w:rPr>
        <w:t>Jihomoravská zdravotní, a.s.</w:t>
      </w:r>
    </w:p>
    <w:p w14:paraId="57568FA7" w14:textId="6AE84E37" w:rsidR="00F372F0" w:rsidRDefault="004D7B1F" w:rsidP="00D36DAA">
      <w:pPr>
        <w:tabs>
          <w:tab w:val="left" w:pos="1701"/>
        </w:tabs>
        <w:spacing w:before="60" w:after="60" w:line="276" w:lineRule="auto"/>
        <w:rPr>
          <w:rFonts w:ascii="Arial" w:hAnsi="Arial" w:cs="Arial"/>
          <w:sz w:val="20"/>
          <w:szCs w:val="20"/>
        </w:rPr>
      </w:pPr>
      <w:r w:rsidRPr="00F24672">
        <w:rPr>
          <w:rFonts w:ascii="Arial" w:hAnsi="Arial" w:cs="Arial"/>
          <w:sz w:val="20"/>
          <w:szCs w:val="20"/>
        </w:rPr>
        <w:t>S</w:t>
      </w:r>
      <w:r w:rsidR="00F372F0" w:rsidRPr="00F24672">
        <w:rPr>
          <w:rFonts w:ascii="Arial" w:hAnsi="Arial" w:cs="Arial"/>
          <w:sz w:val="20"/>
          <w:szCs w:val="20"/>
        </w:rPr>
        <w:t>e sídlem:</w:t>
      </w:r>
      <w:r w:rsidR="00F372F0" w:rsidRPr="00F24672">
        <w:rPr>
          <w:rFonts w:ascii="Arial" w:hAnsi="Arial" w:cs="Arial"/>
          <w:sz w:val="20"/>
          <w:szCs w:val="20"/>
        </w:rPr>
        <w:tab/>
      </w:r>
      <w:r w:rsidR="00F372F0" w:rsidRPr="00F24672">
        <w:rPr>
          <w:rFonts w:ascii="Arial" w:hAnsi="Arial" w:cs="Arial"/>
          <w:sz w:val="20"/>
          <w:szCs w:val="20"/>
        </w:rPr>
        <w:tab/>
      </w:r>
      <w:r w:rsidR="001E6A42" w:rsidRPr="00F24672">
        <w:rPr>
          <w:rFonts w:ascii="Arial" w:hAnsi="Arial" w:cs="Arial"/>
          <w:sz w:val="20"/>
          <w:szCs w:val="20"/>
        </w:rPr>
        <w:t>Nové sady 988/2, Staré Brno, 602 00 Brno</w:t>
      </w:r>
    </w:p>
    <w:p w14:paraId="3CA7447F" w14:textId="52E0B300" w:rsidR="00D36DAA" w:rsidRPr="00F24672" w:rsidRDefault="00D36DAA" w:rsidP="00D36DAA">
      <w:pPr>
        <w:tabs>
          <w:tab w:val="left" w:pos="1701"/>
        </w:tabs>
        <w:spacing w:before="60" w:after="60" w:line="276" w:lineRule="auto"/>
        <w:rPr>
          <w:rFonts w:ascii="Arial" w:hAnsi="Arial" w:cs="Arial"/>
          <w:sz w:val="20"/>
          <w:szCs w:val="20"/>
        </w:rPr>
      </w:pPr>
      <w:r>
        <w:rPr>
          <w:rFonts w:ascii="Arial" w:hAnsi="Arial" w:cs="Arial"/>
          <w:sz w:val="20"/>
          <w:szCs w:val="20"/>
        </w:rPr>
        <w:t>Zapsaná v OR:</w:t>
      </w:r>
      <w:r>
        <w:rPr>
          <w:rFonts w:ascii="Arial" w:hAnsi="Arial" w:cs="Arial"/>
          <w:sz w:val="20"/>
          <w:szCs w:val="20"/>
        </w:rPr>
        <w:tab/>
      </w:r>
      <w:r>
        <w:rPr>
          <w:rFonts w:ascii="Arial" w:hAnsi="Arial" w:cs="Arial"/>
          <w:sz w:val="20"/>
          <w:szCs w:val="20"/>
        </w:rPr>
        <w:tab/>
        <w:t>u Krajského soudu v Brně, oddíl B, spisová značka 4822</w:t>
      </w:r>
    </w:p>
    <w:p w14:paraId="2ED1D229" w14:textId="41E70F78" w:rsidR="00F372F0" w:rsidRPr="00F24672" w:rsidRDefault="00F372F0" w:rsidP="00D36DAA">
      <w:pPr>
        <w:tabs>
          <w:tab w:val="left" w:pos="1701"/>
        </w:tabs>
        <w:spacing w:before="60" w:after="60" w:line="276" w:lineRule="auto"/>
        <w:rPr>
          <w:rFonts w:ascii="Arial" w:hAnsi="Arial" w:cs="Arial"/>
          <w:sz w:val="20"/>
          <w:szCs w:val="20"/>
        </w:rPr>
      </w:pPr>
      <w:r w:rsidRPr="00F24672">
        <w:rPr>
          <w:rFonts w:ascii="Arial" w:hAnsi="Arial" w:cs="Arial"/>
          <w:sz w:val="20"/>
          <w:szCs w:val="20"/>
        </w:rPr>
        <w:t xml:space="preserve">IČO: </w:t>
      </w:r>
      <w:r w:rsidRPr="00F24672">
        <w:rPr>
          <w:rFonts w:ascii="Arial" w:hAnsi="Arial" w:cs="Arial"/>
          <w:sz w:val="20"/>
          <w:szCs w:val="20"/>
        </w:rPr>
        <w:tab/>
      </w:r>
      <w:r w:rsidRPr="00F24672">
        <w:rPr>
          <w:rFonts w:ascii="Arial" w:hAnsi="Arial" w:cs="Arial"/>
          <w:sz w:val="20"/>
          <w:szCs w:val="20"/>
        </w:rPr>
        <w:tab/>
      </w:r>
      <w:r w:rsidR="001E6A42" w:rsidRPr="00F24672">
        <w:rPr>
          <w:rFonts w:ascii="Arial" w:hAnsi="Arial" w:cs="Arial"/>
          <w:sz w:val="20"/>
          <w:szCs w:val="20"/>
        </w:rPr>
        <w:t>277</w:t>
      </w:r>
      <w:r w:rsidR="00286C69" w:rsidRPr="00F24672">
        <w:rPr>
          <w:rFonts w:ascii="Arial" w:hAnsi="Arial" w:cs="Arial"/>
          <w:sz w:val="20"/>
          <w:szCs w:val="20"/>
        </w:rPr>
        <w:t xml:space="preserve"> </w:t>
      </w:r>
      <w:r w:rsidR="001E6A42" w:rsidRPr="00F24672">
        <w:rPr>
          <w:rFonts w:ascii="Arial" w:hAnsi="Arial" w:cs="Arial"/>
          <w:sz w:val="20"/>
          <w:szCs w:val="20"/>
        </w:rPr>
        <w:t>14</w:t>
      </w:r>
      <w:r w:rsidR="00286C69" w:rsidRPr="00F24672">
        <w:rPr>
          <w:rFonts w:ascii="Arial" w:hAnsi="Arial" w:cs="Arial"/>
          <w:sz w:val="20"/>
          <w:szCs w:val="20"/>
        </w:rPr>
        <w:t xml:space="preserve"> </w:t>
      </w:r>
      <w:r w:rsidR="001E6A42" w:rsidRPr="00F24672">
        <w:rPr>
          <w:rFonts w:ascii="Arial" w:hAnsi="Arial" w:cs="Arial"/>
          <w:sz w:val="20"/>
          <w:szCs w:val="20"/>
        </w:rPr>
        <w:t>608</w:t>
      </w:r>
    </w:p>
    <w:p w14:paraId="4278363A" w14:textId="60D361AB" w:rsidR="00F372F0" w:rsidRPr="00F24672" w:rsidRDefault="00F372F0" w:rsidP="00D36DAA">
      <w:pPr>
        <w:tabs>
          <w:tab w:val="left" w:pos="1701"/>
        </w:tabs>
        <w:spacing w:before="60" w:after="60" w:line="276" w:lineRule="auto"/>
        <w:rPr>
          <w:rFonts w:ascii="Arial" w:hAnsi="Arial" w:cs="Arial"/>
          <w:sz w:val="20"/>
          <w:szCs w:val="20"/>
        </w:rPr>
      </w:pPr>
      <w:r w:rsidRPr="00F24672">
        <w:rPr>
          <w:rFonts w:ascii="Arial" w:hAnsi="Arial" w:cs="Arial"/>
          <w:sz w:val="20"/>
          <w:szCs w:val="20"/>
        </w:rPr>
        <w:t>DIČ:</w:t>
      </w:r>
      <w:r w:rsidRPr="00F24672">
        <w:rPr>
          <w:rFonts w:ascii="Arial" w:hAnsi="Arial" w:cs="Arial"/>
          <w:sz w:val="20"/>
          <w:szCs w:val="20"/>
        </w:rPr>
        <w:tab/>
      </w:r>
      <w:r w:rsidRPr="00F24672">
        <w:rPr>
          <w:rFonts w:ascii="Arial" w:hAnsi="Arial" w:cs="Arial"/>
          <w:sz w:val="20"/>
          <w:szCs w:val="20"/>
        </w:rPr>
        <w:tab/>
      </w:r>
      <w:r w:rsidR="001E6A42" w:rsidRPr="00F24672">
        <w:rPr>
          <w:rFonts w:ascii="Arial" w:hAnsi="Arial" w:cs="Arial"/>
          <w:sz w:val="20"/>
          <w:szCs w:val="20"/>
        </w:rPr>
        <w:t>CZ27714608</w:t>
      </w:r>
    </w:p>
    <w:p w14:paraId="18C525EA" w14:textId="43CA5C4E" w:rsidR="00F372F0" w:rsidRPr="00F24672" w:rsidRDefault="00F372F0" w:rsidP="00D36DAA">
      <w:pPr>
        <w:tabs>
          <w:tab w:val="left" w:pos="1701"/>
        </w:tabs>
        <w:spacing w:before="60" w:after="60" w:line="276" w:lineRule="auto"/>
        <w:rPr>
          <w:rFonts w:ascii="Arial" w:hAnsi="Arial" w:cs="Arial"/>
          <w:sz w:val="20"/>
          <w:szCs w:val="20"/>
        </w:rPr>
      </w:pPr>
      <w:r w:rsidRPr="00F24672">
        <w:rPr>
          <w:rFonts w:ascii="Arial" w:hAnsi="Arial" w:cs="Arial"/>
          <w:sz w:val="20"/>
          <w:szCs w:val="20"/>
        </w:rPr>
        <w:t xml:space="preserve">Bankovní spojení: </w:t>
      </w:r>
      <w:r w:rsidRPr="00F24672">
        <w:rPr>
          <w:rFonts w:ascii="Arial" w:hAnsi="Arial" w:cs="Arial"/>
          <w:sz w:val="20"/>
          <w:szCs w:val="20"/>
        </w:rPr>
        <w:tab/>
      </w:r>
      <w:r w:rsidR="00D36DAA">
        <w:rPr>
          <w:rFonts w:ascii="Arial" w:hAnsi="Arial" w:cs="Arial"/>
          <w:sz w:val="20"/>
          <w:szCs w:val="20"/>
        </w:rPr>
        <w:tab/>
      </w:r>
      <w:r w:rsidR="004A5AFD" w:rsidRPr="00F24672">
        <w:rPr>
          <w:rFonts w:ascii="Arial" w:hAnsi="Arial" w:cs="Arial"/>
          <w:sz w:val="20"/>
          <w:szCs w:val="20"/>
        </w:rPr>
        <w:t>ČSOB, číslo účtu 217106033/0300</w:t>
      </w:r>
    </w:p>
    <w:p w14:paraId="5E4C497D" w14:textId="4EC6753C" w:rsidR="00F372F0" w:rsidRPr="00F24672" w:rsidRDefault="004D7B1F" w:rsidP="00D36DAA">
      <w:pPr>
        <w:spacing w:before="60" w:after="60" w:line="276" w:lineRule="auto"/>
        <w:rPr>
          <w:rFonts w:ascii="Arial" w:hAnsi="Arial" w:cs="Arial"/>
          <w:sz w:val="20"/>
          <w:szCs w:val="20"/>
        </w:rPr>
      </w:pPr>
      <w:r w:rsidRPr="00F24672">
        <w:rPr>
          <w:rFonts w:ascii="Arial" w:hAnsi="Arial" w:cs="Arial"/>
          <w:sz w:val="20"/>
          <w:szCs w:val="20"/>
        </w:rPr>
        <w:t>Z</w:t>
      </w:r>
      <w:r w:rsidR="00F372F0" w:rsidRPr="00F24672">
        <w:rPr>
          <w:rFonts w:ascii="Arial" w:hAnsi="Arial" w:cs="Arial"/>
          <w:sz w:val="20"/>
          <w:szCs w:val="20"/>
        </w:rPr>
        <w:t>astoupena:</w:t>
      </w:r>
      <w:r w:rsidR="00F372F0" w:rsidRPr="00F24672">
        <w:rPr>
          <w:rFonts w:ascii="Arial" w:hAnsi="Arial" w:cs="Arial"/>
          <w:sz w:val="20"/>
          <w:szCs w:val="20"/>
        </w:rPr>
        <w:tab/>
      </w:r>
      <w:r w:rsidR="00F372F0" w:rsidRPr="00F24672">
        <w:rPr>
          <w:rFonts w:ascii="Arial" w:hAnsi="Arial" w:cs="Arial"/>
          <w:sz w:val="20"/>
          <w:szCs w:val="20"/>
        </w:rPr>
        <w:tab/>
      </w:r>
      <w:r w:rsidR="00262283" w:rsidRPr="00F24672">
        <w:rPr>
          <w:rFonts w:ascii="Arial" w:hAnsi="Arial" w:cs="Arial"/>
          <w:sz w:val="20"/>
          <w:szCs w:val="20"/>
          <w:highlight w:val="green"/>
        </w:rPr>
        <w:t>BUDE DOPLNĚNO PŘED PODPISEM SMLOUVY</w:t>
      </w:r>
    </w:p>
    <w:p w14:paraId="7A1B8809" w14:textId="6EAF7B9D" w:rsidR="00F372F0" w:rsidRPr="00F24672" w:rsidRDefault="00F372F0" w:rsidP="00C873FB">
      <w:pPr>
        <w:tabs>
          <w:tab w:val="left" w:pos="1701"/>
        </w:tabs>
        <w:spacing w:before="60" w:after="60" w:line="276" w:lineRule="auto"/>
        <w:rPr>
          <w:rFonts w:ascii="Arial" w:hAnsi="Arial" w:cs="Arial"/>
          <w:sz w:val="20"/>
          <w:szCs w:val="20"/>
        </w:rPr>
      </w:pPr>
      <w:r w:rsidRPr="00F24672">
        <w:rPr>
          <w:rFonts w:ascii="Arial" w:hAnsi="Arial" w:cs="Arial"/>
          <w:sz w:val="20"/>
          <w:szCs w:val="20"/>
        </w:rPr>
        <w:t xml:space="preserve">ID datové schránky: </w:t>
      </w:r>
      <w:r w:rsidRPr="00F24672">
        <w:rPr>
          <w:rFonts w:ascii="Arial" w:hAnsi="Arial" w:cs="Arial"/>
          <w:sz w:val="20"/>
          <w:szCs w:val="20"/>
        </w:rPr>
        <w:tab/>
      </w:r>
      <w:proofErr w:type="spellStart"/>
      <w:r w:rsidR="004A5AFD" w:rsidRPr="00F24672">
        <w:rPr>
          <w:rFonts w:ascii="Arial" w:hAnsi="Arial" w:cs="Arial"/>
          <w:sz w:val="20"/>
          <w:szCs w:val="20"/>
        </w:rPr>
        <w:t>kergnjx</w:t>
      </w:r>
      <w:proofErr w:type="spellEnd"/>
      <w:r w:rsidRPr="00F24672">
        <w:rPr>
          <w:rFonts w:ascii="Arial" w:hAnsi="Arial" w:cs="Arial"/>
          <w:sz w:val="20"/>
          <w:szCs w:val="20"/>
        </w:rPr>
        <w:tab/>
      </w:r>
    </w:p>
    <w:p w14:paraId="0D3ECD2A" w14:textId="1731F20F" w:rsidR="00F372F0" w:rsidRPr="00F24672" w:rsidRDefault="00F372F0" w:rsidP="00C873FB">
      <w:pPr>
        <w:spacing w:line="276" w:lineRule="auto"/>
        <w:rPr>
          <w:rFonts w:ascii="Arial" w:hAnsi="Arial" w:cs="Arial"/>
          <w:sz w:val="20"/>
          <w:szCs w:val="20"/>
        </w:rPr>
      </w:pPr>
      <w:r w:rsidRPr="00F24672">
        <w:rPr>
          <w:rFonts w:ascii="Arial" w:hAnsi="Arial" w:cs="Arial"/>
          <w:sz w:val="20"/>
          <w:szCs w:val="20"/>
        </w:rPr>
        <w:t>dále jen „</w:t>
      </w:r>
      <w:r w:rsidR="00D36DAA">
        <w:rPr>
          <w:rFonts w:ascii="Arial" w:hAnsi="Arial" w:cs="Arial"/>
          <w:b/>
          <w:sz w:val="20"/>
          <w:szCs w:val="20"/>
        </w:rPr>
        <w:t>Nájemce</w:t>
      </w:r>
      <w:r w:rsidRPr="00F24672">
        <w:rPr>
          <w:rFonts w:ascii="Arial" w:hAnsi="Arial" w:cs="Arial"/>
          <w:sz w:val="20"/>
          <w:szCs w:val="20"/>
        </w:rPr>
        <w:t>“</w:t>
      </w:r>
    </w:p>
    <w:p w14:paraId="3D517C88" w14:textId="77777777" w:rsidR="00F372F0" w:rsidRPr="00F24672" w:rsidRDefault="00F372F0" w:rsidP="00C873FB">
      <w:pPr>
        <w:spacing w:before="240" w:after="240" w:line="276" w:lineRule="auto"/>
        <w:rPr>
          <w:rFonts w:ascii="Arial" w:hAnsi="Arial" w:cs="Arial"/>
          <w:sz w:val="20"/>
          <w:szCs w:val="20"/>
        </w:rPr>
      </w:pPr>
      <w:r w:rsidRPr="00F24672">
        <w:rPr>
          <w:rFonts w:ascii="Arial" w:hAnsi="Arial" w:cs="Arial"/>
          <w:sz w:val="20"/>
          <w:szCs w:val="20"/>
        </w:rPr>
        <w:t>a</w:t>
      </w:r>
    </w:p>
    <w:p w14:paraId="7A2330B0" w14:textId="4DA12593" w:rsidR="00F372F0" w:rsidRPr="00F24672" w:rsidRDefault="00F372F0" w:rsidP="002D1DF6">
      <w:pPr>
        <w:spacing w:line="276" w:lineRule="auto"/>
        <w:rPr>
          <w:rFonts w:ascii="Arial" w:hAnsi="Arial" w:cs="Arial"/>
          <w:sz w:val="20"/>
          <w:szCs w:val="20"/>
        </w:rPr>
      </w:pPr>
      <w:r w:rsidRPr="00C873FB">
        <w:rPr>
          <w:rFonts w:ascii="Arial" w:hAnsi="Arial" w:cs="Arial"/>
          <w:b/>
          <w:bCs/>
          <w:sz w:val="20"/>
          <w:szCs w:val="20"/>
        </w:rPr>
        <w:t>2.</w:t>
      </w:r>
      <w:r w:rsidRPr="00F24672">
        <w:rPr>
          <w:rFonts w:ascii="Arial" w:hAnsi="Arial" w:cs="Arial"/>
          <w:sz w:val="20"/>
          <w:szCs w:val="20"/>
        </w:rPr>
        <w:tab/>
      </w:r>
      <w:r w:rsidRPr="00F24672">
        <w:rPr>
          <w:rFonts w:ascii="Arial" w:hAnsi="Arial" w:cs="Arial"/>
          <w:b/>
          <w:sz w:val="20"/>
          <w:szCs w:val="20"/>
          <w:highlight w:val="yellow"/>
        </w:rPr>
        <w:t xml:space="preserve">Název </w:t>
      </w:r>
      <w:r w:rsidR="00F922DB" w:rsidRPr="00F24672">
        <w:rPr>
          <w:rFonts w:ascii="Arial" w:hAnsi="Arial" w:cs="Arial"/>
          <w:b/>
          <w:sz w:val="20"/>
          <w:szCs w:val="20"/>
          <w:highlight w:val="yellow"/>
        </w:rPr>
        <w:t>pro</w:t>
      </w:r>
      <w:r w:rsidR="00D36DAA">
        <w:rPr>
          <w:rFonts w:ascii="Arial" w:hAnsi="Arial" w:cs="Arial"/>
          <w:b/>
          <w:sz w:val="20"/>
          <w:szCs w:val="20"/>
          <w:highlight w:val="yellow"/>
        </w:rPr>
        <w:t>najímatele</w:t>
      </w:r>
      <w:r w:rsidR="00F922DB" w:rsidRPr="00F24672">
        <w:rPr>
          <w:rFonts w:ascii="Arial" w:hAnsi="Arial" w:cs="Arial"/>
          <w:b/>
          <w:sz w:val="20"/>
          <w:szCs w:val="20"/>
          <w:highlight w:val="yellow"/>
        </w:rPr>
        <w:t xml:space="preserve"> – </w:t>
      </w:r>
      <w:r w:rsidR="00F922DB" w:rsidRPr="00F24672">
        <w:rPr>
          <w:rFonts w:ascii="Arial" w:hAnsi="Arial" w:cs="Arial"/>
          <w:bCs/>
          <w:sz w:val="20"/>
          <w:szCs w:val="20"/>
          <w:highlight w:val="yellow"/>
        </w:rPr>
        <w:t>DOPLNÍ</w:t>
      </w:r>
      <w:r w:rsidR="00236358" w:rsidRPr="00F24672">
        <w:rPr>
          <w:rFonts w:ascii="Arial" w:hAnsi="Arial" w:cs="Arial"/>
          <w:bCs/>
          <w:sz w:val="20"/>
          <w:szCs w:val="20"/>
          <w:highlight w:val="yellow"/>
        </w:rPr>
        <w:t xml:space="preserve"> DODAVATEL</w:t>
      </w:r>
    </w:p>
    <w:p w14:paraId="330FD47D" w14:textId="1EEE67B7" w:rsidR="00F372F0" w:rsidRPr="00F24672" w:rsidRDefault="004D7B1F" w:rsidP="00D36DAA">
      <w:pPr>
        <w:tabs>
          <w:tab w:val="left" w:pos="1701"/>
        </w:tabs>
        <w:spacing w:before="60" w:after="60" w:line="276" w:lineRule="auto"/>
        <w:rPr>
          <w:rFonts w:ascii="Arial" w:hAnsi="Arial" w:cs="Arial"/>
          <w:sz w:val="20"/>
          <w:szCs w:val="20"/>
          <w:highlight w:val="yellow"/>
        </w:rPr>
      </w:pPr>
      <w:r w:rsidRPr="00F24672">
        <w:rPr>
          <w:rFonts w:ascii="Arial" w:hAnsi="Arial" w:cs="Arial"/>
          <w:sz w:val="20"/>
          <w:szCs w:val="20"/>
        </w:rPr>
        <w:t>S</w:t>
      </w:r>
      <w:r w:rsidR="00F372F0" w:rsidRPr="00F24672">
        <w:rPr>
          <w:rFonts w:ascii="Arial" w:hAnsi="Arial" w:cs="Arial"/>
          <w:sz w:val="20"/>
          <w:szCs w:val="20"/>
        </w:rPr>
        <w:t>e sídlem:</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01577F54" w14:textId="7C76D740" w:rsidR="00F372F0" w:rsidRPr="00F24672" w:rsidRDefault="004D7B1F" w:rsidP="00D36DAA">
      <w:pPr>
        <w:tabs>
          <w:tab w:val="left" w:pos="1701"/>
        </w:tabs>
        <w:spacing w:before="60" w:after="60" w:line="276" w:lineRule="auto"/>
        <w:rPr>
          <w:rFonts w:ascii="Arial" w:hAnsi="Arial" w:cs="Arial"/>
          <w:sz w:val="20"/>
          <w:szCs w:val="20"/>
          <w:highlight w:val="yellow"/>
        </w:rPr>
      </w:pPr>
      <w:r w:rsidRPr="00F24672">
        <w:rPr>
          <w:rFonts w:ascii="Arial" w:hAnsi="Arial" w:cs="Arial"/>
          <w:sz w:val="20"/>
          <w:szCs w:val="20"/>
        </w:rPr>
        <w:t>Z</w:t>
      </w:r>
      <w:r w:rsidR="00F372F0" w:rsidRPr="00F24672">
        <w:rPr>
          <w:rFonts w:ascii="Arial" w:hAnsi="Arial" w:cs="Arial"/>
          <w:sz w:val="20"/>
          <w:szCs w:val="20"/>
        </w:rPr>
        <w:t>apsaná v</w:t>
      </w:r>
      <w:r w:rsidR="00236358" w:rsidRPr="00F24672">
        <w:rPr>
          <w:rFonts w:ascii="Arial" w:hAnsi="Arial" w:cs="Arial"/>
          <w:sz w:val="20"/>
          <w:szCs w:val="20"/>
        </w:rPr>
        <w:t> </w:t>
      </w:r>
      <w:r w:rsidR="00F372F0" w:rsidRPr="00F24672">
        <w:rPr>
          <w:rFonts w:ascii="Arial" w:hAnsi="Arial" w:cs="Arial"/>
          <w:sz w:val="20"/>
          <w:szCs w:val="20"/>
        </w:rPr>
        <w:t>OR</w:t>
      </w:r>
      <w:r w:rsidR="00236358" w:rsidRPr="00F24672">
        <w:rPr>
          <w:rFonts w:ascii="Arial" w:hAnsi="Arial" w:cs="Arial"/>
          <w:sz w:val="20"/>
          <w:szCs w:val="20"/>
        </w:rPr>
        <w:t>:</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14BC6AAC" w14:textId="3359EDCA" w:rsidR="00F372F0" w:rsidRPr="00F24672" w:rsidRDefault="00F372F0" w:rsidP="00D36DAA">
      <w:pPr>
        <w:tabs>
          <w:tab w:val="left" w:pos="1701"/>
        </w:tabs>
        <w:spacing w:before="60" w:after="60" w:line="276" w:lineRule="auto"/>
        <w:rPr>
          <w:rFonts w:ascii="Arial" w:hAnsi="Arial" w:cs="Arial"/>
          <w:sz w:val="20"/>
          <w:szCs w:val="20"/>
          <w:highlight w:val="yellow"/>
        </w:rPr>
      </w:pPr>
      <w:r w:rsidRPr="00F24672">
        <w:rPr>
          <w:rFonts w:ascii="Arial" w:hAnsi="Arial" w:cs="Arial"/>
          <w:sz w:val="20"/>
          <w:szCs w:val="20"/>
        </w:rPr>
        <w:t>IČO:</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1B5501F5" w14:textId="4817B64F" w:rsidR="00F372F0" w:rsidRPr="00F24672" w:rsidRDefault="00F372F0" w:rsidP="00D36DAA">
      <w:pPr>
        <w:tabs>
          <w:tab w:val="left" w:pos="1701"/>
        </w:tabs>
        <w:spacing w:before="60" w:after="60" w:line="276" w:lineRule="auto"/>
        <w:rPr>
          <w:rFonts w:ascii="Arial" w:hAnsi="Arial" w:cs="Arial"/>
          <w:sz w:val="20"/>
          <w:szCs w:val="20"/>
          <w:highlight w:val="yellow"/>
        </w:rPr>
      </w:pPr>
      <w:r w:rsidRPr="00F24672">
        <w:rPr>
          <w:rFonts w:ascii="Arial" w:hAnsi="Arial" w:cs="Arial"/>
          <w:sz w:val="20"/>
          <w:szCs w:val="20"/>
        </w:rPr>
        <w:t>DIČ:</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2738DF32" w14:textId="2087D509" w:rsidR="00F372F0" w:rsidRPr="00F24672" w:rsidRDefault="00F372F0" w:rsidP="00D36DAA">
      <w:pPr>
        <w:tabs>
          <w:tab w:val="left" w:pos="1701"/>
        </w:tabs>
        <w:spacing w:before="60" w:after="60" w:line="276" w:lineRule="auto"/>
        <w:ind w:left="1701" w:hanging="1701"/>
        <w:rPr>
          <w:rFonts w:ascii="Arial" w:hAnsi="Arial" w:cs="Arial"/>
          <w:sz w:val="20"/>
          <w:szCs w:val="20"/>
          <w:highlight w:val="yellow"/>
        </w:rPr>
      </w:pPr>
      <w:r w:rsidRPr="00F24672">
        <w:rPr>
          <w:rFonts w:ascii="Arial" w:hAnsi="Arial" w:cs="Arial"/>
          <w:sz w:val="20"/>
          <w:szCs w:val="20"/>
        </w:rPr>
        <w:t>Bankovní spojení:</w:t>
      </w:r>
      <w:r w:rsidR="00236358" w:rsidRPr="00F24672">
        <w:rPr>
          <w:rFonts w:ascii="Arial" w:hAnsi="Arial" w:cs="Arial"/>
          <w:sz w:val="20"/>
          <w:szCs w:val="20"/>
        </w:rPr>
        <w:tab/>
      </w:r>
      <w:r w:rsidR="00BE7B72">
        <w:rPr>
          <w:rFonts w:ascii="Arial" w:hAnsi="Arial" w:cs="Arial"/>
          <w:sz w:val="20"/>
          <w:szCs w:val="20"/>
        </w:rPr>
        <w:tab/>
      </w:r>
      <w:r w:rsidR="00236358" w:rsidRPr="00F24672">
        <w:rPr>
          <w:rFonts w:ascii="Arial" w:hAnsi="Arial" w:cs="Arial"/>
          <w:sz w:val="20"/>
          <w:szCs w:val="20"/>
          <w:highlight w:val="yellow"/>
        </w:rPr>
        <w:t>DOPLNÍ DODAVATEL</w:t>
      </w:r>
    </w:p>
    <w:p w14:paraId="4BD7526C" w14:textId="2363D7DA" w:rsidR="00F372F0" w:rsidRPr="00F24672" w:rsidRDefault="00236358" w:rsidP="00D36DAA">
      <w:pPr>
        <w:tabs>
          <w:tab w:val="left" w:pos="1701"/>
        </w:tabs>
        <w:spacing w:before="60" w:after="60" w:line="276" w:lineRule="auto"/>
        <w:ind w:left="1701" w:hanging="1701"/>
        <w:rPr>
          <w:rFonts w:ascii="Arial" w:hAnsi="Arial" w:cs="Arial"/>
          <w:sz w:val="20"/>
          <w:szCs w:val="20"/>
          <w:highlight w:val="yellow"/>
        </w:rPr>
      </w:pPr>
      <w:r w:rsidRPr="00F24672">
        <w:rPr>
          <w:rFonts w:ascii="Arial" w:hAnsi="Arial" w:cs="Arial"/>
          <w:sz w:val="20"/>
          <w:szCs w:val="20"/>
        </w:rPr>
        <w:t>Z</w:t>
      </w:r>
      <w:r w:rsidR="00F372F0" w:rsidRPr="00F24672">
        <w:rPr>
          <w:rFonts w:ascii="Arial" w:hAnsi="Arial" w:cs="Arial"/>
          <w:sz w:val="20"/>
          <w:szCs w:val="20"/>
        </w:rPr>
        <w:t>astoupena</w:t>
      </w:r>
      <w:r w:rsidRPr="00F24672">
        <w:rPr>
          <w:rFonts w:ascii="Arial" w:hAnsi="Arial" w:cs="Arial"/>
          <w:sz w:val="20"/>
          <w:szCs w:val="20"/>
        </w:rPr>
        <w:t>:</w:t>
      </w:r>
      <w:r w:rsidRPr="00F24672">
        <w:rPr>
          <w:rFonts w:ascii="Arial" w:hAnsi="Arial" w:cs="Arial"/>
          <w:sz w:val="20"/>
          <w:szCs w:val="20"/>
        </w:rPr>
        <w:tab/>
      </w:r>
      <w:r w:rsidRPr="00F24672">
        <w:rPr>
          <w:rFonts w:ascii="Arial" w:hAnsi="Arial" w:cs="Arial"/>
          <w:sz w:val="20"/>
          <w:szCs w:val="20"/>
        </w:rPr>
        <w:tab/>
      </w:r>
      <w:r w:rsidRPr="00F24672">
        <w:rPr>
          <w:rFonts w:ascii="Arial" w:hAnsi="Arial" w:cs="Arial"/>
          <w:sz w:val="20"/>
          <w:szCs w:val="20"/>
          <w:highlight w:val="yellow"/>
        </w:rPr>
        <w:t>DOPLNÍ DODAVATEL</w:t>
      </w:r>
    </w:p>
    <w:p w14:paraId="785B6123" w14:textId="537E552F" w:rsidR="00F372F0" w:rsidRPr="00F24672" w:rsidRDefault="00F372F0" w:rsidP="00C873FB">
      <w:pPr>
        <w:tabs>
          <w:tab w:val="left" w:pos="1701"/>
        </w:tabs>
        <w:spacing w:before="60" w:after="60" w:line="276" w:lineRule="auto"/>
        <w:ind w:left="1701" w:hanging="1701"/>
        <w:rPr>
          <w:rFonts w:ascii="Arial" w:hAnsi="Arial" w:cs="Arial"/>
          <w:sz w:val="20"/>
          <w:szCs w:val="20"/>
        </w:rPr>
      </w:pPr>
      <w:r w:rsidRPr="00F24672">
        <w:rPr>
          <w:rFonts w:ascii="Arial" w:hAnsi="Arial" w:cs="Arial"/>
          <w:sz w:val="20"/>
          <w:szCs w:val="20"/>
        </w:rPr>
        <w:t>ID datové schránky:</w:t>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64AA7B77" w14:textId="4C0C3A87" w:rsidR="00F372F0" w:rsidRPr="00F24672" w:rsidRDefault="00F372F0" w:rsidP="00C873FB">
      <w:pPr>
        <w:spacing w:line="276" w:lineRule="auto"/>
        <w:rPr>
          <w:rFonts w:ascii="Arial" w:hAnsi="Arial" w:cs="Arial"/>
          <w:sz w:val="20"/>
          <w:szCs w:val="20"/>
        </w:rPr>
      </w:pPr>
      <w:r w:rsidRPr="00F24672">
        <w:rPr>
          <w:rFonts w:ascii="Arial" w:hAnsi="Arial" w:cs="Arial"/>
          <w:sz w:val="20"/>
          <w:szCs w:val="20"/>
        </w:rPr>
        <w:t>dále jen „</w:t>
      </w:r>
      <w:r w:rsidR="00D36DAA">
        <w:rPr>
          <w:rFonts w:ascii="Arial" w:hAnsi="Arial" w:cs="Arial"/>
          <w:b/>
          <w:sz w:val="20"/>
          <w:szCs w:val="20"/>
        </w:rPr>
        <w:t>P</w:t>
      </w:r>
      <w:r w:rsidRPr="00F24672">
        <w:rPr>
          <w:rFonts w:ascii="Arial" w:hAnsi="Arial" w:cs="Arial"/>
          <w:b/>
          <w:sz w:val="20"/>
          <w:szCs w:val="20"/>
        </w:rPr>
        <w:t>r</w:t>
      </w:r>
      <w:r w:rsidR="00D36DAA">
        <w:rPr>
          <w:rFonts w:ascii="Arial" w:hAnsi="Arial" w:cs="Arial"/>
          <w:b/>
          <w:sz w:val="20"/>
          <w:szCs w:val="20"/>
        </w:rPr>
        <w:t>onajímatel</w:t>
      </w:r>
      <w:r w:rsidRPr="00F24672">
        <w:rPr>
          <w:rFonts w:ascii="Arial" w:hAnsi="Arial" w:cs="Arial"/>
          <w:sz w:val="20"/>
          <w:szCs w:val="20"/>
        </w:rPr>
        <w:t>“</w:t>
      </w:r>
    </w:p>
    <w:p w14:paraId="2F1DED73" w14:textId="77777777" w:rsidR="00C873FB" w:rsidRDefault="00C873FB" w:rsidP="002D1DF6">
      <w:pPr>
        <w:spacing w:line="276" w:lineRule="auto"/>
        <w:rPr>
          <w:rFonts w:ascii="Arial" w:hAnsi="Arial" w:cs="Arial"/>
          <w:sz w:val="20"/>
          <w:szCs w:val="20"/>
        </w:rPr>
      </w:pPr>
    </w:p>
    <w:p w14:paraId="7B4F78E4" w14:textId="3B54611A" w:rsidR="00F372F0" w:rsidRPr="00F24672" w:rsidRDefault="00F372F0" w:rsidP="002D1DF6">
      <w:pPr>
        <w:spacing w:line="276" w:lineRule="auto"/>
        <w:rPr>
          <w:rFonts w:ascii="Arial" w:hAnsi="Arial" w:cs="Arial"/>
          <w:sz w:val="20"/>
          <w:szCs w:val="20"/>
        </w:rPr>
      </w:pPr>
      <w:r w:rsidRPr="00F24672">
        <w:rPr>
          <w:rFonts w:ascii="Arial" w:hAnsi="Arial" w:cs="Arial"/>
          <w:sz w:val="20"/>
          <w:szCs w:val="20"/>
        </w:rPr>
        <w:t>(</w:t>
      </w:r>
      <w:r w:rsidR="00D36DAA">
        <w:rPr>
          <w:rFonts w:ascii="Arial" w:hAnsi="Arial" w:cs="Arial"/>
          <w:sz w:val="20"/>
          <w:szCs w:val="20"/>
        </w:rPr>
        <w:t>Nájemce</w:t>
      </w:r>
      <w:r w:rsidRPr="00F24672">
        <w:rPr>
          <w:rFonts w:ascii="Arial" w:hAnsi="Arial" w:cs="Arial"/>
          <w:sz w:val="20"/>
          <w:szCs w:val="20"/>
        </w:rPr>
        <w:t xml:space="preserve"> a </w:t>
      </w:r>
      <w:r w:rsidR="00D36DAA">
        <w:rPr>
          <w:rFonts w:ascii="Arial" w:hAnsi="Arial" w:cs="Arial"/>
          <w:sz w:val="20"/>
          <w:szCs w:val="20"/>
        </w:rPr>
        <w:t>Pronajímatel</w:t>
      </w:r>
      <w:r w:rsidRPr="00F24672">
        <w:rPr>
          <w:rFonts w:ascii="Arial" w:hAnsi="Arial" w:cs="Arial"/>
          <w:sz w:val="20"/>
          <w:szCs w:val="20"/>
        </w:rPr>
        <w:t xml:space="preserve"> společně též jako „smluvní strany“ a/nebo jednotlivě jako „smluvní strana“)</w:t>
      </w:r>
    </w:p>
    <w:p w14:paraId="6D72B01C" w14:textId="77777777" w:rsidR="00FC1900" w:rsidRPr="00F24672" w:rsidRDefault="00FC1900" w:rsidP="002D1DF6">
      <w:pPr>
        <w:spacing w:line="276" w:lineRule="auto"/>
        <w:jc w:val="both"/>
        <w:rPr>
          <w:rFonts w:ascii="Arial" w:hAnsi="Arial" w:cs="Arial"/>
          <w:sz w:val="20"/>
          <w:szCs w:val="20"/>
        </w:rPr>
      </w:pPr>
    </w:p>
    <w:p w14:paraId="4B90627D" w14:textId="370EF10F" w:rsidR="00BC4374" w:rsidRDefault="00F372F0" w:rsidP="00F24672">
      <w:pPr>
        <w:spacing w:line="276" w:lineRule="auto"/>
        <w:jc w:val="both"/>
        <w:rPr>
          <w:rFonts w:ascii="Arial" w:hAnsi="Arial" w:cs="Arial"/>
          <w:sz w:val="20"/>
          <w:szCs w:val="20"/>
        </w:rPr>
      </w:pPr>
      <w:r w:rsidRPr="00F24672">
        <w:rPr>
          <w:rFonts w:ascii="Arial" w:hAnsi="Arial" w:cs="Arial"/>
          <w:sz w:val="20"/>
          <w:szCs w:val="20"/>
        </w:rPr>
        <w:t xml:space="preserve">navazující na veřejnou zakázku </w:t>
      </w:r>
      <w:r w:rsidR="001E6A42" w:rsidRPr="00F24672">
        <w:rPr>
          <w:rFonts w:ascii="Arial" w:hAnsi="Arial" w:cs="Arial"/>
          <w:sz w:val="20"/>
          <w:szCs w:val="20"/>
        </w:rPr>
        <w:t xml:space="preserve">malého rozsahu na dodávky </w:t>
      </w:r>
      <w:r w:rsidRPr="00F24672">
        <w:rPr>
          <w:rFonts w:ascii="Arial" w:hAnsi="Arial" w:cs="Arial"/>
          <w:sz w:val="20"/>
          <w:szCs w:val="20"/>
        </w:rPr>
        <w:t xml:space="preserve">s názvem </w:t>
      </w:r>
      <w:r w:rsidRPr="00F24672">
        <w:rPr>
          <w:rFonts w:ascii="Arial" w:hAnsi="Arial" w:cs="Arial"/>
          <w:b/>
          <w:bCs/>
          <w:sz w:val="20"/>
          <w:szCs w:val="20"/>
        </w:rPr>
        <w:t>„</w:t>
      </w:r>
      <w:r w:rsidR="00D36DAA">
        <w:rPr>
          <w:rFonts w:ascii="Arial" w:hAnsi="Arial" w:cs="Arial"/>
          <w:b/>
          <w:bCs/>
          <w:sz w:val="20"/>
          <w:szCs w:val="20"/>
        </w:rPr>
        <w:t>Pronájem tiskáren</w:t>
      </w:r>
      <w:r w:rsidRPr="00F24672">
        <w:rPr>
          <w:rFonts w:ascii="Arial" w:hAnsi="Arial" w:cs="Arial"/>
          <w:b/>
          <w:bCs/>
          <w:sz w:val="20"/>
          <w:szCs w:val="20"/>
        </w:rPr>
        <w:t>“</w:t>
      </w:r>
      <w:r w:rsidRPr="00F24672">
        <w:rPr>
          <w:rFonts w:ascii="Arial" w:hAnsi="Arial" w:cs="Arial"/>
          <w:sz w:val="20"/>
          <w:szCs w:val="20"/>
        </w:rPr>
        <w:t xml:space="preserve"> zada</w:t>
      </w:r>
      <w:r w:rsidR="001E6A42" w:rsidRPr="00F24672">
        <w:rPr>
          <w:rFonts w:ascii="Arial" w:hAnsi="Arial" w:cs="Arial"/>
          <w:sz w:val="20"/>
          <w:szCs w:val="20"/>
        </w:rPr>
        <w:t xml:space="preserve">nou mimo režim </w:t>
      </w:r>
      <w:r w:rsidRPr="00F24672">
        <w:rPr>
          <w:rFonts w:ascii="Arial" w:hAnsi="Arial" w:cs="Arial"/>
          <w:sz w:val="20"/>
          <w:szCs w:val="20"/>
        </w:rPr>
        <w:t>zákona č. 134/2016 Sb., o zadávání veřejných zakázek, ve znění pozdějších předpisů</w:t>
      </w:r>
      <w:r w:rsidR="00117215" w:rsidRPr="00F24672">
        <w:rPr>
          <w:rFonts w:ascii="Arial" w:hAnsi="Arial" w:cs="Arial"/>
          <w:sz w:val="20"/>
          <w:szCs w:val="20"/>
        </w:rPr>
        <w:t xml:space="preserve"> (dále také „ZZVZ“).</w:t>
      </w:r>
      <w:r w:rsidRPr="00F24672">
        <w:rPr>
          <w:rFonts w:ascii="Arial" w:hAnsi="Arial" w:cs="Arial"/>
          <w:sz w:val="20"/>
          <w:szCs w:val="20"/>
        </w:rPr>
        <w:t xml:space="preserve"> </w:t>
      </w:r>
      <w:r w:rsidR="00117215" w:rsidRPr="00F24672">
        <w:rPr>
          <w:rFonts w:ascii="Arial" w:hAnsi="Arial" w:cs="Arial"/>
          <w:sz w:val="20"/>
          <w:szCs w:val="20"/>
        </w:rPr>
        <w:t xml:space="preserve">Ustanovení </w:t>
      </w:r>
      <w:r w:rsidR="00D36DAA">
        <w:rPr>
          <w:rFonts w:ascii="Arial" w:hAnsi="Arial" w:cs="Arial"/>
          <w:sz w:val="20"/>
          <w:szCs w:val="20"/>
        </w:rPr>
        <w:t>Smlouvy</w:t>
      </w:r>
      <w:r w:rsidR="00B341E7">
        <w:rPr>
          <w:rFonts w:ascii="Arial" w:hAnsi="Arial" w:cs="Arial"/>
          <w:sz w:val="20"/>
          <w:szCs w:val="20"/>
        </w:rPr>
        <w:t xml:space="preserve"> </w:t>
      </w:r>
      <w:r w:rsidRPr="00F24672">
        <w:rPr>
          <w:rFonts w:ascii="Arial" w:hAnsi="Arial" w:cs="Arial"/>
          <w:sz w:val="20"/>
          <w:szCs w:val="20"/>
        </w:rPr>
        <w:t>je třeba vykládat v souladu se zadávacími podmínkami k předmětné veřejné zakázce.</w:t>
      </w:r>
      <w:bookmarkStart w:id="0" w:name="_Ref181592014"/>
    </w:p>
    <w:p w14:paraId="74BD592E" w14:textId="2A2B27CD" w:rsidR="004A5AFD" w:rsidRPr="00F24672" w:rsidRDefault="004A5AFD" w:rsidP="00BC4374">
      <w:pPr>
        <w:spacing w:before="0" w:after="160" w:line="259" w:lineRule="auto"/>
        <w:rPr>
          <w:rFonts w:ascii="Arial" w:hAnsi="Arial" w:cs="Arial"/>
          <w:sz w:val="20"/>
          <w:szCs w:val="20"/>
        </w:rPr>
      </w:pPr>
    </w:p>
    <w:p w14:paraId="504DFBE3" w14:textId="58A3D1B1" w:rsidR="00F372F0" w:rsidRPr="00F24672" w:rsidRDefault="00F372F0" w:rsidP="002D5F71">
      <w:pPr>
        <w:pStyle w:val="Odstavecseseznamem"/>
        <w:keepNext/>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lastRenderedPageBreak/>
        <w:t xml:space="preserve">Předmět </w:t>
      </w:r>
      <w:bookmarkEnd w:id="0"/>
      <w:r w:rsidR="00EF73E9">
        <w:rPr>
          <w:rFonts w:ascii="Arial" w:hAnsi="Arial" w:cs="Arial"/>
          <w:b/>
          <w:sz w:val="20"/>
          <w:szCs w:val="20"/>
        </w:rPr>
        <w:t>Smlouvy</w:t>
      </w:r>
    </w:p>
    <w:p w14:paraId="6F1F4E2D" w14:textId="6FE9FE91" w:rsidR="00F372F0" w:rsidRPr="00F24672" w:rsidRDefault="008F2537" w:rsidP="008F2537">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Účelem </w:t>
      </w:r>
      <w:r w:rsidR="00525356">
        <w:rPr>
          <w:rFonts w:ascii="Arial" w:hAnsi="Arial" w:cs="Arial"/>
          <w:sz w:val="20"/>
          <w:szCs w:val="20"/>
        </w:rPr>
        <w:t>Smlouvy</w:t>
      </w:r>
      <w:r w:rsidRPr="00F24672">
        <w:rPr>
          <w:rFonts w:ascii="Arial" w:hAnsi="Arial" w:cs="Arial"/>
          <w:sz w:val="20"/>
          <w:szCs w:val="20"/>
        </w:rPr>
        <w:t xml:space="preserve"> je řádné, kompletní a včasné dodání</w:t>
      </w:r>
      <w:r w:rsidR="00525356">
        <w:rPr>
          <w:rFonts w:ascii="Arial" w:hAnsi="Arial" w:cs="Arial"/>
          <w:sz w:val="20"/>
          <w:szCs w:val="20"/>
        </w:rPr>
        <w:t xml:space="preserve">, instalace, konfigurace </w:t>
      </w:r>
      <w:r w:rsidR="00525356" w:rsidRPr="00F24672">
        <w:rPr>
          <w:rFonts w:ascii="Arial" w:hAnsi="Arial" w:cs="Arial"/>
          <w:sz w:val="20"/>
          <w:szCs w:val="20"/>
        </w:rPr>
        <w:t>z</w:t>
      </w:r>
      <w:r w:rsidR="00525356">
        <w:rPr>
          <w:rFonts w:ascii="Arial" w:hAnsi="Arial" w:cs="Arial"/>
          <w:sz w:val="20"/>
          <w:szCs w:val="20"/>
        </w:rPr>
        <w:t>ařízení vymezených v Příloze A Smlouvy – Technická specifikace (dále jen jako „Technická specifikace“)</w:t>
      </w:r>
      <w:r w:rsidR="00525356" w:rsidRPr="00F24672">
        <w:rPr>
          <w:rFonts w:ascii="Arial" w:hAnsi="Arial" w:cs="Arial"/>
          <w:sz w:val="20"/>
          <w:szCs w:val="20"/>
        </w:rPr>
        <w:t xml:space="preserve"> </w:t>
      </w:r>
      <w:r w:rsidR="00525356">
        <w:rPr>
          <w:rFonts w:ascii="Arial" w:hAnsi="Arial" w:cs="Arial"/>
          <w:sz w:val="20"/>
          <w:szCs w:val="20"/>
        </w:rPr>
        <w:t>a jejich přenechání k užívání Objednateli.</w:t>
      </w:r>
    </w:p>
    <w:p w14:paraId="73EA29CF" w14:textId="3AA13DB5" w:rsidR="008F2537" w:rsidRPr="00F24672" w:rsidRDefault="008F2537" w:rsidP="008F2537">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Předmětem </w:t>
      </w:r>
      <w:r w:rsidR="00525356">
        <w:rPr>
          <w:rFonts w:ascii="Arial" w:hAnsi="Arial" w:cs="Arial"/>
          <w:sz w:val="20"/>
          <w:szCs w:val="20"/>
        </w:rPr>
        <w:t>Smlouvy</w:t>
      </w:r>
      <w:r w:rsidRPr="00F24672">
        <w:rPr>
          <w:rFonts w:ascii="Arial" w:hAnsi="Arial" w:cs="Arial"/>
          <w:sz w:val="20"/>
          <w:szCs w:val="20"/>
        </w:rPr>
        <w:t xml:space="preserve"> je vymezení konkrétních a úplných rámcových podmínek, na jejichž základě budou mezi </w:t>
      </w:r>
      <w:r w:rsidR="00525356">
        <w:rPr>
          <w:rFonts w:ascii="Arial" w:hAnsi="Arial" w:cs="Arial"/>
          <w:sz w:val="20"/>
          <w:szCs w:val="20"/>
        </w:rPr>
        <w:t xml:space="preserve">Nájemcem </w:t>
      </w:r>
      <w:r w:rsidRPr="00F24672">
        <w:rPr>
          <w:rFonts w:ascii="Arial" w:hAnsi="Arial" w:cs="Arial"/>
          <w:sz w:val="20"/>
          <w:szCs w:val="20"/>
        </w:rPr>
        <w:t xml:space="preserve">a </w:t>
      </w:r>
      <w:r w:rsidR="00525356">
        <w:rPr>
          <w:rFonts w:ascii="Arial" w:hAnsi="Arial" w:cs="Arial"/>
          <w:sz w:val="20"/>
          <w:szCs w:val="20"/>
        </w:rPr>
        <w:t>Pronajímatelem</w:t>
      </w:r>
      <w:r w:rsidRPr="00F24672">
        <w:rPr>
          <w:rFonts w:ascii="Arial" w:hAnsi="Arial" w:cs="Arial"/>
          <w:sz w:val="20"/>
          <w:szCs w:val="20"/>
        </w:rPr>
        <w:t xml:space="preserve"> uzavírány jednotlivé smlouvy (dále jen „dílčí objednávky“) </w:t>
      </w:r>
      <w:r w:rsidR="00525356" w:rsidRPr="00F24672">
        <w:rPr>
          <w:rFonts w:ascii="Arial" w:hAnsi="Arial" w:cs="Arial"/>
          <w:sz w:val="20"/>
          <w:szCs w:val="20"/>
        </w:rPr>
        <w:t xml:space="preserve">na </w:t>
      </w:r>
      <w:r w:rsidR="00525356">
        <w:rPr>
          <w:rFonts w:ascii="Arial" w:hAnsi="Arial" w:cs="Arial"/>
          <w:sz w:val="20"/>
          <w:szCs w:val="20"/>
        </w:rPr>
        <w:t>dodání do místa plnění a přenechání k dočasnému užívání</w:t>
      </w:r>
      <w:r w:rsidR="00525356" w:rsidRPr="00F24672">
        <w:rPr>
          <w:rFonts w:ascii="Arial" w:hAnsi="Arial" w:cs="Arial"/>
          <w:sz w:val="20"/>
          <w:szCs w:val="20"/>
        </w:rPr>
        <w:t xml:space="preserve"> </w:t>
      </w:r>
      <w:r w:rsidR="00525356">
        <w:rPr>
          <w:rFonts w:ascii="Arial" w:hAnsi="Arial" w:cs="Arial"/>
          <w:sz w:val="20"/>
          <w:szCs w:val="20"/>
        </w:rPr>
        <w:t xml:space="preserve">tiskáren s označením T1, T2 a </w:t>
      </w:r>
      <w:r w:rsidRPr="00F24672">
        <w:rPr>
          <w:rFonts w:ascii="Arial" w:hAnsi="Arial" w:cs="Arial"/>
          <w:sz w:val="20"/>
          <w:szCs w:val="20"/>
        </w:rPr>
        <w:t xml:space="preserve"> </w:t>
      </w:r>
      <w:r w:rsidR="00525356">
        <w:rPr>
          <w:rFonts w:ascii="Arial" w:hAnsi="Arial" w:cs="Arial"/>
          <w:sz w:val="20"/>
          <w:szCs w:val="20"/>
        </w:rPr>
        <w:t xml:space="preserve">T3 dle Technické specifikace (dále jen jako „zařízení“) dle </w:t>
      </w:r>
      <w:r w:rsidRPr="00F24672">
        <w:rPr>
          <w:rFonts w:ascii="Arial" w:hAnsi="Arial" w:cs="Arial"/>
          <w:sz w:val="20"/>
          <w:szCs w:val="20"/>
        </w:rPr>
        <w:t xml:space="preserve">aktuálních potřeb </w:t>
      </w:r>
      <w:r w:rsidR="00525356">
        <w:rPr>
          <w:rFonts w:ascii="Arial" w:hAnsi="Arial" w:cs="Arial"/>
          <w:sz w:val="20"/>
          <w:szCs w:val="20"/>
        </w:rPr>
        <w:t>Nájemce</w:t>
      </w:r>
      <w:r w:rsidRPr="00F24672">
        <w:rPr>
          <w:rFonts w:ascii="Arial" w:hAnsi="Arial" w:cs="Arial"/>
          <w:sz w:val="20"/>
          <w:szCs w:val="20"/>
        </w:rPr>
        <w:t xml:space="preserve">. Nedílnou součástí </w:t>
      </w:r>
      <w:r w:rsidR="006C1940">
        <w:rPr>
          <w:rFonts w:ascii="Arial" w:hAnsi="Arial" w:cs="Arial"/>
          <w:sz w:val="20"/>
          <w:szCs w:val="20"/>
        </w:rPr>
        <w:t>plnění</w:t>
      </w:r>
      <w:r w:rsidR="00525356">
        <w:rPr>
          <w:rFonts w:ascii="Arial" w:hAnsi="Arial" w:cs="Arial"/>
          <w:sz w:val="20"/>
          <w:szCs w:val="20"/>
        </w:rPr>
        <w:t xml:space="preserve"> dle Smlouvy</w:t>
      </w:r>
      <w:r w:rsidR="006C1940">
        <w:rPr>
          <w:rFonts w:ascii="Arial" w:hAnsi="Arial" w:cs="Arial"/>
          <w:sz w:val="20"/>
          <w:szCs w:val="20"/>
        </w:rPr>
        <w:t xml:space="preserve"> </w:t>
      </w:r>
      <w:r w:rsidRPr="00F24672">
        <w:rPr>
          <w:rFonts w:ascii="Arial" w:hAnsi="Arial" w:cs="Arial"/>
          <w:sz w:val="20"/>
          <w:szCs w:val="20"/>
        </w:rPr>
        <w:t>je:</w:t>
      </w:r>
    </w:p>
    <w:p w14:paraId="493847A4" w14:textId="224169F2" w:rsidR="008F2537" w:rsidRDefault="00525356"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sidRPr="00F24672">
        <w:rPr>
          <w:rFonts w:ascii="Arial" w:hAnsi="Arial" w:cs="Arial"/>
          <w:sz w:val="20"/>
          <w:szCs w:val="20"/>
        </w:rPr>
        <w:t>D</w:t>
      </w:r>
      <w:r w:rsidR="008F2537" w:rsidRPr="00F24672">
        <w:rPr>
          <w:rFonts w:ascii="Arial" w:hAnsi="Arial" w:cs="Arial"/>
          <w:sz w:val="20"/>
          <w:szCs w:val="20"/>
        </w:rPr>
        <w:t>odá</w:t>
      </w:r>
      <w:r>
        <w:rPr>
          <w:rFonts w:ascii="Arial" w:hAnsi="Arial" w:cs="Arial"/>
          <w:sz w:val="20"/>
          <w:szCs w:val="20"/>
        </w:rPr>
        <w:t>ní</w:t>
      </w:r>
      <w:r w:rsidRPr="00525356">
        <w:rPr>
          <w:rFonts w:ascii="Arial" w:hAnsi="Arial" w:cs="Arial"/>
          <w:sz w:val="20"/>
          <w:szCs w:val="20"/>
        </w:rPr>
        <w:t xml:space="preserve"> </w:t>
      </w:r>
      <w:r>
        <w:rPr>
          <w:rFonts w:ascii="Arial" w:hAnsi="Arial" w:cs="Arial"/>
          <w:sz w:val="20"/>
          <w:szCs w:val="20"/>
        </w:rPr>
        <w:t xml:space="preserve">zařízení </w:t>
      </w:r>
      <w:r w:rsidRPr="00F24672">
        <w:rPr>
          <w:rFonts w:ascii="Arial" w:hAnsi="Arial" w:cs="Arial"/>
          <w:sz w:val="20"/>
          <w:szCs w:val="20"/>
        </w:rPr>
        <w:t>na místo plnění dle čl. 2.</w:t>
      </w:r>
      <w:r w:rsidR="00B6747C">
        <w:rPr>
          <w:rFonts w:ascii="Arial" w:hAnsi="Arial" w:cs="Arial"/>
          <w:sz w:val="20"/>
          <w:szCs w:val="20"/>
        </w:rPr>
        <w:t>1</w:t>
      </w:r>
      <w:r w:rsidR="007C3B1B">
        <w:rPr>
          <w:rFonts w:ascii="Arial" w:hAnsi="Arial" w:cs="Arial"/>
          <w:sz w:val="20"/>
          <w:szCs w:val="20"/>
        </w:rPr>
        <w:t>2</w:t>
      </w:r>
      <w:r w:rsidRPr="00F24672">
        <w:rPr>
          <w:rFonts w:ascii="Arial" w:hAnsi="Arial" w:cs="Arial"/>
          <w:sz w:val="20"/>
          <w:szCs w:val="20"/>
        </w:rPr>
        <w:t xml:space="preserve">. </w:t>
      </w:r>
      <w:r>
        <w:rPr>
          <w:rFonts w:ascii="Arial" w:hAnsi="Arial" w:cs="Arial"/>
          <w:sz w:val="20"/>
          <w:szCs w:val="20"/>
        </w:rPr>
        <w:t>Smlouvy; jeho instalace, konfigurace a</w:t>
      </w:r>
      <w:r w:rsidR="00401292">
        <w:rPr>
          <w:rFonts w:ascii="Arial" w:hAnsi="Arial" w:cs="Arial"/>
          <w:sz w:val="20"/>
          <w:szCs w:val="20"/>
        </w:rPr>
        <w:t> </w:t>
      </w:r>
      <w:r>
        <w:rPr>
          <w:rFonts w:ascii="Arial" w:hAnsi="Arial" w:cs="Arial"/>
          <w:sz w:val="20"/>
          <w:szCs w:val="20"/>
        </w:rPr>
        <w:t>zalicencování</w:t>
      </w:r>
      <w:r w:rsidR="008F2537" w:rsidRPr="00F24672">
        <w:rPr>
          <w:rFonts w:ascii="Arial" w:hAnsi="Arial" w:cs="Arial"/>
          <w:sz w:val="20"/>
          <w:szCs w:val="20"/>
        </w:rPr>
        <w:t xml:space="preserve"> </w:t>
      </w:r>
      <w:r>
        <w:rPr>
          <w:rFonts w:ascii="Arial" w:hAnsi="Arial" w:cs="Arial"/>
          <w:sz w:val="20"/>
          <w:szCs w:val="20"/>
        </w:rPr>
        <w:t>do systému pro správu</w:t>
      </w:r>
      <w:r w:rsidR="008F2537" w:rsidRPr="00F24672">
        <w:rPr>
          <w:rFonts w:ascii="Arial" w:hAnsi="Arial" w:cs="Arial"/>
          <w:sz w:val="20"/>
          <w:szCs w:val="20"/>
        </w:rPr>
        <w:t>;</w:t>
      </w:r>
    </w:p>
    <w:p w14:paraId="5BBC1ED8" w14:textId="2B2BA545" w:rsidR="00525356" w:rsidRPr="00401292" w:rsidRDefault="00401292" w:rsidP="00401292">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Pr>
          <w:rFonts w:ascii="Arial" w:hAnsi="Arial" w:cs="Arial"/>
          <w:sz w:val="20"/>
          <w:szCs w:val="20"/>
        </w:rPr>
        <w:t>O</w:t>
      </w:r>
      <w:r w:rsidRPr="00401292">
        <w:rPr>
          <w:rFonts w:ascii="Arial" w:hAnsi="Arial" w:cs="Arial"/>
          <w:sz w:val="20"/>
          <w:szCs w:val="20"/>
        </w:rPr>
        <w:t xml:space="preserve">dvoz a likvidace odpadu vč. obalů vzniklých při dodání a </w:t>
      </w:r>
      <w:r>
        <w:rPr>
          <w:rFonts w:ascii="Arial" w:hAnsi="Arial" w:cs="Arial"/>
          <w:sz w:val="20"/>
          <w:szCs w:val="20"/>
        </w:rPr>
        <w:t>instalaci zařízení</w:t>
      </w:r>
      <w:r w:rsidRPr="00401292">
        <w:rPr>
          <w:rFonts w:ascii="Arial" w:hAnsi="Arial" w:cs="Arial"/>
          <w:sz w:val="20"/>
          <w:szCs w:val="20"/>
        </w:rPr>
        <w:t xml:space="preserve"> v souladu s platnými právními předpisy vztahujícími se k likvidaci odpadů;</w:t>
      </w:r>
    </w:p>
    <w:p w14:paraId="4508351F" w14:textId="0DBF1660" w:rsidR="00525356" w:rsidRDefault="00525356"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Pr>
          <w:rFonts w:ascii="Arial" w:hAnsi="Arial" w:cs="Arial"/>
          <w:sz w:val="20"/>
          <w:szCs w:val="20"/>
        </w:rPr>
        <w:t>Přenechání zařízení k dočasnému užívání Objednateli</w:t>
      </w:r>
      <w:r w:rsidR="004C4400">
        <w:rPr>
          <w:rFonts w:ascii="Arial" w:hAnsi="Arial" w:cs="Arial"/>
          <w:sz w:val="20"/>
          <w:szCs w:val="20"/>
        </w:rPr>
        <w:t xml:space="preserve"> </w:t>
      </w:r>
      <w:r>
        <w:rPr>
          <w:rFonts w:ascii="Arial" w:hAnsi="Arial" w:cs="Arial"/>
          <w:sz w:val="20"/>
          <w:szCs w:val="20"/>
        </w:rPr>
        <w:t>;</w:t>
      </w:r>
    </w:p>
    <w:p w14:paraId="53328E62" w14:textId="34862D1C" w:rsidR="00525356" w:rsidRPr="00525356" w:rsidRDefault="00525356"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Pr>
          <w:rFonts w:ascii="Arial" w:hAnsi="Arial" w:cs="Arial"/>
          <w:sz w:val="20"/>
          <w:szCs w:val="20"/>
        </w:rPr>
        <w:t>Zajištění provozuschopnosti zařízení vč. zajištění provozu souvisejícího software</w:t>
      </w:r>
      <w:r w:rsidR="004B5A70">
        <w:rPr>
          <w:rFonts w:ascii="Arial" w:hAnsi="Arial" w:cs="Arial"/>
          <w:bCs/>
          <w:sz w:val="20"/>
          <w:szCs w:val="20"/>
        </w:rPr>
        <w:t xml:space="preserve"> dle Technické specifikace;</w:t>
      </w:r>
    </w:p>
    <w:p w14:paraId="1F822C0C" w14:textId="4244C951" w:rsidR="00525356" w:rsidRPr="00F24672" w:rsidRDefault="00525356"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Pr>
          <w:rFonts w:ascii="Arial" w:hAnsi="Arial" w:cs="Arial"/>
          <w:bCs/>
          <w:sz w:val="20"/>
          <w:szCs w:val="20"/>
        </w:rPr>
        <w:t>Zajištění dodávek spotřebního materiálu – např. tonerů (</w:t>
      </w:r>
      <w:r w:rsidRPr="007526D8">
        <w:rPr>
          <w:rFonts w:ascii="Arial" w:hAnsi="Arial" w:cs="Arial"/>
          <w:bCs/>
          <w:sz w:val="20"/>
          <w:szCs w:val="20"/>
        </w:rPr>
        <w:t>s výjimkou papíru</w:t>
      </w:r>
      <w:r>
        <w:rPr>
          <w:rFonts w:ascii="Arial" w:hAnsi="Arial" w:cs="Arial"/>
          <w:bCs/>
          <w:sz w:val="20"/>
          <w:szCs w:val="20"/>
        </w:rPr>
        <w:t>);</w:t>
      </w:r>
    </w:p>
    <w:p w14:paraId="0F2140E3" w14:textId="568205EC" w:rsidR="008F2537" w:rsidRPr="00884F35" w:rsidRDefault="00525356"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sidRPr="00884F35">
        <w:rPr>
          <w:rFonts w:ascii="Arial" w:hAnsi="Arial" w:cs="Arial"/>
          <w:sz w:val="20"/>
          <w:szCs w:val="20"/>
        </w:rPr>
        <w:t>P</w:t>
      </w:r>
      <w:r w:rsidR="008F2537" w:rsidRPr="00884F35">
        <w:rPr>
          <w:rFonts w:ascii="Arial" w:hAnsi="Arial" w:cs="Arial"/>
          <w:sz w:val="20"/>
          <w:szCs w:val="20"/>
        </w:rPr>
        <w:t>ředání veškeré související dokumentace (certifikát CE, technická dokumentace, pokyny pro údržbu apod.) vztahující se k</w:t>
      </w:r>
      <w:r w:rsidRPr="00884F35">
        <w:rPr>
          <w:rFonts w:ascii="Arial" w:hAnsi="Arial" w:cs="Arial"/>
          <w:sz w:val="20"/>
          <w:szCs w:val="20"/>
        </w:rPr>
        <w:t xml:space="preserve"> zařízení</w:t>
      </w:r>
      <w:r w:rsidR="008F2537" w:rsidRPr="00884F35">
        <w:rPr>
          <w:rFonts w:ascii="Arial" w:hAnsi="Arial" w:cs="Arial"/>
          <w:sz w:val="20"/>
          <w:szCs w:val="20"/>
        </w:rPr>
        <w:t>, která je potřebná pro nakládání se zbožím a pro jeho provoz nebo kterou vyžadují příslušné právní předpisy a české a evropské technické normy</w:t>
      </w:r>
      <w:r w:rsidR="00884F35" w:rsidRPr="00884F35">
        <w:rPr>
          <w:rFonts w:ascii="Arial" w:hAnsi="Arial" w:cs="Arial"/>
          <w:sz w:val="20"/>
          <w:szCs w:val="20"/>
        </w:rPr>
        <w:t>, a to v českém a anglickém jazyce</w:t>
      </w:r>
      <w:r w:rsidR="008F2537" w:rsidRPr="00884F35">
        <w:rPr>
          <w:rFonts w:ascii="Arial" w:hAnsi="Arial" w:cs="Arial"/>
          <w:sz w:val="20"/>
          <w:szCs w:val="20"/>
        </w:rPr>
        <w:t>;</w:t>
      </w:r>
    </w:p>
    <w:p w14:paraId="04CD4134" w14:textId="046DB312" w:rsidR="008F2537" w:rsidRPr="00F24672" w:rsidRDefault="00525356"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Pr>
          <w:rFonts w:ascii="Arial" w:hAnsi="Arial" w:cs="Arial"/>
          <w:sz w:val="20"/>
          <w:szCs w:val="20"/>
        </w:rPr>
        <w:t>Zaškolení obsluhy zařízení</w:t>
      </w:r>
      <w:r w:rsidR="008F2537" w:rsidRPr="00F24672">
        <w:rPr>
          <w:rFonts w:ascii="Arial" w:hAnsi="Arial" w:cs="Arial"/>
          <w:sz w:val="20"/>
          <w:szCs w:val="20"/>
        </w:rPr>
        <w:t>;</w:t>
      </w:r>
    </w:p>
    <w:p w14:paraId="28222A57" w14:textId="24F0C8E4" w:rsidR="008F2537" w:rsidRPr="00F24672" w:rsidRDefault="00525356"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Pr>
          <w:rFonts w:ascii="Arial" w:hAnsi="Arial" w:cs="Arial"/>
          <w:sz w:val="20"/>
          <w:szCs w:val="20"/>
        </w:rPr>
        <w:t>P</w:t>
      </w:r>
      <w:r w:rsidR="008F2537" w:rsidRPr="00F24672">
        <w:rPr>
          <w:rFonts w:ascii="Arial" w:hAnsi="Arial" w:cs="Arial"/>
          <w:sz w:val="20"/>
          <w:szCs w:val="20"/>
        </w:rPr>
        <w:t xml:space="preserve">oskytování souvisejících služeb, </w:t>
      </w:r>
      <w:r>
        <w:rPr>
          <w:rFonts w:ascii="Arial" w:hAnsi="Arial" w:cs="Arial"/>
          <w:sz w:val="20"/>
          <w:szCs w:val="20"/>
        </w:rPr>
        <w:t xml:space="preserve">zejména servisní podpory </w:t>
      </w:r>
      <w:r w:rsidR="008F2537" w:rsidRPr="00F24672">
        <w:rPr>
          <w:rFonts w:ascii="Arial" w:hAnsi="Arial" w:cs="Arial"/>
          <w:sz w:val="20"/>
          <w:szCs w:val="20"/>
        </w:rPr>
        <w:t xml:space="preserve">dle čl. </w:t>
      </w:r>
      <w:r w:rsidR="00385D29" w:rsidRPr="00F24672">
        <w:rPr>
          <w:rFonts w:ascii="Arial" w:hAnsi="Arial" w:cs="Arial"/>
          <w:sz w:val="20"/>
          <w:szCs w:val="20"/>
        </w:rPr>
        <w:t>4.</w:t>
      </w:r>
      <w:r w:rsidR="008F2537" w:rsidRPr="00F24672">
        <w:rPr>
          <w:rFonts w:ascii="Arial" w:hAnsi="Arial" w:cs="Arial"/>
          <w:sz w:val="20"/>
          <w:szCs w:val="20"/>
        </w:rPr>
        <w:t xml:space="preserve"> </w:t>
      </w:r>
      <w:r>
        <w:rPr>
          <w:rFonts w:ascii="Arial" w:hAnsi="Arial" w:cs="Arial"/>
          <w:sz w:val="20"/>
          <w:szCs w:val="20"/>
        </w:rPr>
        <w:t>Smlouvy a Technické specifikace</w:t>
      </w:r>
      <w:r w:rsidRPr="00F24672">
        <w:rPr>
          <w:rFonts w:ascii="Arial" w:hAnsi="Arial" w:cs="Arial"/>
          <w:sz w:val="20"/>
          <w:szCs w:val="20"/>
        </w:rPr>
        <w:t>.</w:t>
      </w:r>
    </w:p>
    <w:p w14:paraId="5CCA80BA" w14:textId="6160FCFC" w:rsidR="008F2537"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Podrobná specifikace z</w:t>
      </w:r>
      <w:r w:rsidR="00525356">
        <w:rPr>
          <w:rFonts w:ascii="Arial" w:hAnsi="Arial" w:cs="Arial"/>
          <w:sz w:val="20"/>
          <w:szCs w:val="20"/>
        </w:rPr>
        <w:t>ařízení</w:t>
      </w:r>
      <w:r w:rsidR="006D5A05">
        <w:rPr>
          <w:rFonts w:ascii="Arial" w:hAnsi="Arial" w:cs="Arial"/>
          <w:sz w:val="20"/>
          <w:szCs w:val="20"/>
        </w:rPr>
        <w:t xml:space="preserve"> a vymezení </w:t>
      </w:r>
      <w:r w:rsidR="007618F4">
        <w:rPr>
          <w:rFonts w:ascii="Arial" w:hAnsi="Arial" w:cs="Arial"/>
          <w:sz w:val="20"/>
          <w:szCs w:val="20"/>
        </w:rPr>
        <w:t xml:space="preserve">jednotlivých </w:t>
      </w:r>
      <w:r w:rsidR="006D5A05">
        <w:rPr>
          <w:rFonts w:ascii="Arial" w:hAnsi="Arial" w:cs="Arial"/>
          <w:sz w:val="20"/>
          <w:szCs w:val="20"/>
        </w:rPr>
        <w:t>typ</w:t>
      </w:r>
      <w:r w:rsidR="007618F4">
        <w:rPr>
          <w:rFonts w:ascii="Arial" w:hAnsi="Arial" w:cs="Arial"/>
          <w:sz w:val="20"/>
          <w:szCs w:val="20"/>
        </w:rPr>
        <w:t>ů -</w:t>
      </w:r>
      <w:r w:rsidR="006D5A05">
        <w:rPr>
          <w:rFonts w:ascii="Arial" w:hAnsi="Arial" w:cs="Arial"/>
          <w:sz w:val="20"/>
          <w:szCs w:val="20"/>
        </w:rPr>
        <w:t xml:space="preserve"> </w:t>
      </w:r>
      <w:r w:rsidR="00525356">
        <w:rPr>
          <w:rFonts w:ascii="Arial" w:hAnsi="Arial" w:cs="Arial"/>
          <w:sz w:val="20"/>
          <w:szCs w:val="20"/>
        </w:rPr>
        <w:t>T1, T2 a T3</w:t>
      </w:r>
      <w:r w:rsidR="007618F4">
        <w:rPr>
          <w:rFonts w:ascii="Arial" w:hAnsi="Arial" w:cs="Arial"/>
          <w:sz w:val="20"/>
          <w:szCs w:val="20"/>
        </w:rPr>
        <w:t xml:space="preserve"> –</w:t>
      </w:r>
      <w:r w:rsidR="00525356">
        <w:rPr>
          <w:rFonts w:ascii="Arial" w:hAnsi="Arial" w:cs="Arial"/>
          <w:sz w:val="20"/>
          <w:szCs w:val="20"/>
        </w:rPr>
        <w:t xml:space="preserve"> </w:t>
      </w:r>
      <w:r w:rsidRPr="00F24672">
        <w:rPr>
          <w:rFonts w:ascii="Arial" w:hAnsi="Arial" w:cs="Arial"/>
          <w:sz w:val="20"/>
          <w:szCs w:val="20"/>
        </w:rPr>
        <w:t>je obsažena v Technick</w:t>
      </w:r>
      <w:r w:rsidR="00525356">
        <w:rPr>
          <w:rFonts w:ascii="Arial" w:hAnsi="Arial" w:cs="Arial"/>
          <w:sz w:val="20"/>
          <w:szCs w:val="20"/>
        </w:rPr>
        <w:t>é</w:t>
      </w:r>
      <w:r w:rsidRPr="00F24672">
        <w:rPr>
          <w:rFonts w:ascii="Arial" w:hAnsi="Arial" w:cs="Arial"/>
          <w:sz w:val="20"/>
          <w:szCs w:val="20"/>
        </w:rPr>
        <w:t xml:space="preserve"> specifikac</w:t>
      </w:r>
      <w:r w:rsidR="00525356">
        <w:rPr>
          <w:rFonts w:ascii="Arial" w:hAnsi="Arial" w:cs="Arial"/>
          <w:sz w:val="20"/>
          <w:szCs w:val="20"/>
        </w:rPr>
        <w:t>i</w:t>
      </w:r>
      <w:r w:rsidRPr="00F24672">
        <w:rPr>
          <w:rFonts w:ascii="Arial" w:hAnsi="Arial" w:cs="Arial"/>
          <w:sz w:val="20"/>
          <w:szCs w:val="20"/>
        </w:rPr>
        <w:t xml:space="preserve"> a</w:t>
      </w:r>
      <w:r w:rsidR="00A45243">
        <w:rPr>
          <w:rFonts w:ascii="Arial" w:hAnsi="Arial" w:cs="Arial"/>
          <w:sz w:val="20"/>
          <w:szCs w:val="20"/>
        </w:rPr>
        <w:t> </w:t>
      </w:r>
      <w:r w:rsidRPr="00F24672">
        <w:rPr>
          <w:rFonts w:ascii="Arial" w:hAnsi="Arial" w:cs="Arial"/>
          <w:sz w:val="20"/>
          <w:szCs w:val="20"/>
        </w:rPr>
        <w:t xml:space="preserve">v Příloze B </w:t>
      </w:r>
      <w:r w:rsidR="00525356">
        <w:rPr>
          <w:rFonts w:ascii="Arial" w:hAnsi="Arial" w:cs="Arial"/>
          <w:sz w:val="20"/>
          <w:szCs w:val="20"/>
        </w:rPr>
        <w:t xml:space="preserve">Smlouvy </w:t>
      </w:r>
      <w:r w:rsidRPr="00F24672">
        <w:rPr>
          <w:rFonts w:ascii="Arial" w:hAnsi="Arial" w:cs="Arial"/>
          <w:sz w:val="20"/>
          <w:szCs w:val="20"/>
        </w:rPr>
        <w:t xml:space="preserve">– Cenový rozpad (dále jen </w:t>
      </w:r>
      <w:r w:rsidR="00525356">
        <w:rPr>
          <w:rFonts w:ascii="Arial" w:hAnsi="Arial" w:cs="Arial"/>
          <w:sz w:val="20"/>
          <w:szCs w:val="20"/>
        </w:rPr>
        <w:t xml:space="preserve">jako </w:t>
      </w:r>
      <w:r w:rsidRPr="00F24672">
        <w:rPr>
          <w:rFonts w:ascii="Arial" w:hAnsi="Arial" w:cs="Arial"/>
          <w:sz w:val="20"/>
          <w:szCs w:val="20"/>
        </w:rPr>
        <w:t>„</w:t>
      </w:r>
      <w:r w:rsidR="00525356">
        <w:rPr>
          <w:rFonts w:ascii="Arial" w:hAnsi="Arial" w:cs="Arial"/>
          <w:sz w:val="20"/>
          <w:szCs w:val="20"/>
        </w:rPr>
        <w:t>C</w:t>
      </w:r>
      <w:r w:rsidRPr="00F24672">
        <w:rPr>
          <w:rFonts w:ascii="Arial" w:hAnsi="Arial" w:cs="Arial"/>
          <w:sz w:val="20"/>
          <w:szCs w:val="20"/>
        </w:rPr>
        <w:t>enový rozpad“), které tvoří nedílnou součást</w:t>
      </w:r>
      <w:r w:rsidR="0018776B">
        <w:rPr>
          <w:rFonts w:ascii="Arial" w:hAnsi="Arial" w:cs="Arial"/>
          <w:sz w:val="20"/>
          <w:szCs w:val="20"/>
        </w:rPr>
        <w:t xml:space="preserve"> Smlouvy</w:t>
      </w:r>
      <w:r w:rsidRPr="00F24672">
        <w:rPr>
          <w:rFonts w:ascii="Arial" w:hAnsi="Arial" w:cs="Arial"/>
          <w:sz w:val="20"/>
          <w:szCs w:val="20"/>
        </w:rPr>
        <w:t>.</w:t>
      </w:r>
    </w:p>
    <w:p w14:paraId="0085A384" w14:textId="06206C1F" w:rsidR="00525356" w:rsidRPr="00525356" w:rsidRDefault="00525356" w:rsidP="005253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Nájemce</w:t>
      </w:r>
      <w:r w:rsidRPr="00525356">
        <w:rPr>
          <w:rFonts w:ascii="Arial" w:hAnsi="Arial" w:cs="Arial"/>
          <w:sz w:val="20"/>
          <w:szCs w:val="20"/>
        </w:rPr>
        <w:t xml:space="preserve"> požaduje pronájem zařízeních nových, originálních a určených přímo pro </w:t>
      </w:r>
      <w:r>
        <w:rPr>
          <w:rFonts w:ascii="Arial" w:hAnsi="Arial" w:cs="Arial"/>
          <w:sz w:val="20"/>
          <w:szCs w:val="20"/>
        </w:rPr>
        <w:t>Nájemc</w:t>
      </w:r>
      <w:r w:rsidRPr="00525356">
        <w:rPr>
          <w:rFonts w:ascii="Arial" w:hAnsi="Arial" w:cs="Arial"/>
          <w:sz w:val="20"/>
          <w:szCs w:val="20"/>
        </w:rPr>
        <w:t>e.</w:t>
      </w:r>
    </w:p>
    <w:p w14:paraId="0430F051" w14:textId="7A7E009C" w:rsidR="00C70546" w:rsidRDefault="00C70546" w:rsidP="004A0E10">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Předmětem dohody je dále odpovídající závazek </w:t>
      </w:r>
      <w:r w:rsidR="00525356">
        <w:rPr>
          <w:rFonts w:ascii="Arial" w:hAnsi="Arial" w:cs="Arial"/>
          <w:sz w:val="20"/>
          <w:szCs w:val="20"/>
        </w:rPr>
        <w:t>Nájemce</w:t>
      </w:r>
      <w:r w:rsidRPr="00F24672">
        <w:rPr>
          <w:rFonts w:ascii="Arial" w:hAnsi="Arial" w:cs="Arial"/>
          <w:sz w:val="20"/>
          <w:szCs w:val="20"/>
        </w:rPr>
        <w:t xml:space="preserve"> spolupracovat s </w:t>
      </w:r>
      <w:r w:rsidR="00525356">
        <w:rPr>
          <w:rFonts w:ascii="Arial" w:hAnsi="Arial" w:cs="Arial"/>
          <w:sz w:val="20"/>
          <w:szCs w:val="20"/>
        </w:rPr>
        <w:t>Pronajímatelem</w:t>
      </w:r>
      <w:r w:rsidRPr="00F24672">
        <w:rPr>
          <w:rFonts w:ascii="Arial" w:hAnsi="Arial" w:cs="Arial"/>
          <w:sz w:val="20"/>
          <w:szCs w:val="20"/>
        </w:rPr>
        <w:t xml:space="preserve"> při plnění jeho povinností vyplývajících z</w:t>
      </w:r>
      <w:r w:rsidR="00525356">
        <w:rPr>
          <w:rFonts w:ascii="Arial" w:hAnsi="Arial" w:cs="Arial"/>
          <w:sz w:val="20"/>
          <w:szCs w:val="20"/>
        </w:rPr>
        <w:t>e Smlouvy</w:t>
      </w:r>
      <w:r w:rsidRPr="00F24672">
        <w:rPr>
          <w:rFonts w:ascii="Arial" w:hAnsi="Arial" w:cs="Arial"/>
          <w:sz w:val="20"/>
          <w:szCs w:val="20"/>
        </w:rPr>
        <w:t xml:space="preserve"> tak, aby mohla být řádně realizována.</w:t>
      </w:r>
    </w:p>
    <w:p w14:paraId="3C89649E" w14:textId="68F993D5" w:rsidR="006A7411" w:rsidRPr="006A7411" w:rsidRDefault="006A7411" w:rsidP="006A741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6A7411">
        <w:rPr>
          <w:rFonts w:ascii="Arial" w:hAnsi="Arial" w:cs="Arial"/>
          <w:sz w:val="20"/>
          <w:szCs w:val="20"/>
        </w:rPr>
        <w:t>P</w:t>
      </w:r>
      <w:r>
        <w:rPr>
          <w:rFonts w:ascii="Arial" w:hAnsi="Arial" w:cs="Arial"/>
          <w:sz w:val="20"/>
          <w:szCs w:val="20"/>
        </w:rPr>
        <w:t>ronajímatel</w:t>
      </w:r>
      <w:r w:rsidRPr="006A7411">
        <w:rPr>
          <w:rFonts w:ascii="Arial" w:hAnsi="Arial" w:cs="Arial"/>
          <w:sz w:val="20"/>
          <w:szCs w:val="20"/>
        </w:rPr>
        <w:t xml:space="preserve"> bere na vědomí, že </w:t>
      </w:r>
      <w:r>
        <w:rPr>
          <w:rFonts w:ascii="Arial" w:hAnsi="Arial" w:cs="Arial"/>
          <w:sz w:val="20"/>
          <w:szCs w:val="20"/>
        </w:rPr>
        <w:t>p</w:t>
      </w:r>
      <w:r w:rsidRPr="006A7411">
        <w:rPr>
          <w:rFonts w:ascii="Arial" w:hAnsi="Arial" w:cs="Arial"/>
          <w:sz w:val="20"/>
          <w:szCs w:val="20"/>
        </w:rPr>
        <w:t xml:space="preserve">ronájem je plněním, které vyžaduje napojení na stávající systémy, postupy a software </w:t>
      </w:r>
      <w:r>
        <w:rPr>
          <w:rFonts w:ascii="Arial" w:hAnsi="Arial" w:cs="Arial"/>
          <w:sz w:val="20"/>
          <w:szCs w:val="20"/>
        </w:rPr>
        <w:t>Nájemce</w:t>
      </w:r>
      <w:r w:rsidRPr="006A7411">
        <w:rPr>
          <w:rFonts w:ascii="Arial" w:hAnsi="Arial" w:cs="Arial"/>
          <w:sz w:val="20"/>
          <w:szCs w:val="20"/>
        </w:rPr>
        <w:t>, přičemž P</w:t>
      </w:r>
      <w:r>
        <w:rPr>
          <w:rFonts w:ascii="Arial" w:hAnsi="Arial" w:cs="Arial"/>
          <w:sz w:val="20"/>
          <w:szCs w:val="20"/>
        </w:rPr>
        <w:t>ronajímatel</w:t>
      </w:r>
      <w:r w:rsidRPr="006A7411">
        <w:rPr>
          <w:rFonts w:ascii="Arial" w:hAnsi="Arial" w:cs="Arial"/>
          <w:sz w:val="20"/>
          <w:szCs w:val="20"/>
        </w:rPr>
        <w:t xml:space="preserve"> musí stanovit takový postup a činnosti, aby byla zajištěna návaznost a napojení těchto systémů, postupů a software. </w:t>
      </w:r>
    </w:p>
    <w:p w14:paraId="05E4B82D" w14:textId="4BE84BBB" w:rsidR="00C70546" w:rsidRPr="00F24672"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w:t>
      </w:r>
      <w:r w:rsidR="00525356">
        <w:rPr>
          <w:rFonts w:ascii="Arial" w:hAnsi="Arial" w:cs="Arial"/>
          <w:sz w:val="20"/>
          <w:szCs w:val="20"/>
        </w:rPr>
        <w:t xml:space="preserve">najímatel </w:t>
      </w:r>
      <w:r w:rsidRPr="00F24672">
        <w:rPr>
          <w:rFonts w:ascii="Arial" w:hAnsi="Arial" w:cs="Arial"/>
          <w:sz w:val="20"/>
          <w:szCs w:val="20"/>
        </w:rPr>
        <w:t>se zavazuje realizovat předmět dohody s maximální odbornou péčí a hospodárností při provádění všech p</w:t>
      </w:r>
      <w:r w:rsidR="00525356">
        <w:rPr>
          <w:rFonts w:ascii="Arial" w:hAnsi="Arial" w:cs="Arial"/>
          <w:sz w:val="20"/>
          <w:szCs w:val="20"/>
        </w:rPr>
        <w:t>ovinností dle Smlouvy</w:t>
      </w:r>
      <w:r w:rsidRPr="00F24672">
        <w:rPr>
          <w:rFonts w:ascii="Arial" w:hAnsi="Arial" w:cs="Arial"/>
          <w:sz w:val="20"/>
          <w:szCs w:val="20"/>
        </w:rPr>
        <w:t xml:space="preserve"> a při výběru poddodavatelů, to vše při dodržení maximální možné kvality a</w:t>
      </w:r>
      <w:r w:rsidR="00525356">
        <w:rPr>
          <w:rFonts w:ascii="Arial" w:hAnsi="Arial" w:cs="Arial"/>
          <w:sz w:val="20"/>
          <w:szCs w:val="20"/>
        </w:rPr>
        <w:t> </w:t>
      </w:r>
      <w:r w:rsidRPr="00F24672">
        <w:rPr>
          <w:rFonts w:ascii="Arial" w:hAnsi="Arial" w:cs="Arial"/>
          <w:sz w:val="20"/>
          <w:szCs w:val="20"/>
        </w:rPr>
        <w:t>s důrazem na ekologickou šetrnost.</w:t>
      </w:r>
    </w:p>
    <w:p w14:paraId="68C753C0" w14:textId="5114C106" w:rsidR="007B2EB2" w:rsidRPr="00F24672"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Veškerá ustanovení týkající se </w:t>
      </w:r>
      <w:r w:rsidR="00525356">
        <w:rPr>
          <w:rFonts w:ascii="Arial" w:hAnsi="Arial" w:cs="Arial"/>
          <w:sz w:val="20"/>
          <w:szCs w:val="20"/>
        </w:rPr>
        <w:t xml:space="preserve">Smlouvy </w:t>
      </w:r>
      <w:r w:rsidRPr="00F24672">
        <w:rPr>
          <w:rFonts w:ascii="Arial" w:hAnsi="Arial" w:cs="Arial"/>
          <w:sz w:val="20"/>
          <w:szCs w:val="20"/>
        </w:rPr>
        <w:t xml:space="preserve">se podle jejich povahy a účelu použijí také na jednotlivé dílčí objednávky uzavírané na jejím základě mezi </w:t>
      </w:r>
      <w:r w:rsidR="00525356">
        <w:rPr>
          <w:rFonts w:ascii="Arial" w:hAnsi="Arial" w:cs="Arial"/>
          <w:sz w:val="20"/>
          <w:szCs w:val="20"/>
        </w:rPr>
        <w:t xml:space="preserve">Nájemcem </w:t>
      </w:r>
      <w:r w:rsidRPr="00F24672">
        <w:rPr>
          <w:rFonts w:ascii="Arial" w:hAnsi="Arial" w:cs="Arial"/>
          <w:sz w:val="20"/>
          <w:szCs w:val="20"/>
        </w:rPr>
        <w:t>a</w:t>
      </w:r>
      <w:r w:rsidR="00525356">
        <w:rPr>
          <w:rFonts w:ascii="Arial" w:hAnsi="Arial" w:cs="Arial"/>
          <w:sz w:val="20"/>
          <w:szCs w:val="20"/>
        </w:rPr>
        <w:t xml:space="preserve"> Pronajímatelem</w:t>
      </w:r>
      <w:r w:rsidRPr="00F24672">
        <w:rPr>
          <w:rFonts w:ascii="Arial" w:hAnsi="Arial" w:cs="Arial"/>
          <w:sz w:val="20"/>
          <w:szCs w:val="20"/>
        </w:rPr>
        <w:t>.</w:t>
      </w:r>
      <w:r w:rsidR="00F372F0" w:rsidRPr="00F24672">
        <w:rPr>
          <w:rFonts w:ascii="Arial" w:hAnsi="Arial" w:cs="Arial"/>
          <w:sz w:val="20"/>
          <w:szCs w:val="20"/>
        </w:rPr>
        <w:t xml:space="preserve"> </w:t>
      </w:r>
    </w:p>
    <w:p w14:paraId="532E882E" w14:textId="43758DAF" w:rsidR="00F372F0" w:rsidRPr="00F24672" w:rsidRDefault="00C70546" w:rsidP="002D5F71">
      <w:pPr>
        <w:pStyle w:val="Odstavecseseznamem"/>
        <w:numPr>
          <w:ilvl w:val="0"/>
          <w:numId w:val="1"/>
        </w:numPr>
        <w:spacing w:before="240" w:line="276" w:lineRule="auto"/>
        <w:ind w:left="357" w:hanging="357"/>
        <w:contextualSpacing w:val="0"/>
        <w:jc w:val="center"/>
        <w:rPr>
          <w:rFonts w:ascii="Arial" w:hAnsi="Arial" w:cs="Arial"/>
          <w:b/>
          <w:sz w:val="20"/>
          <w:szCs w:val="20"/>
        </w:rPr>
      </w:pPr>
      <w:r w:rsidRPr="00F24672">
        <w:rPr>
          <w:rFonts w:ascii="Arial" w:hAnsi="Arial" w:cs="Arial"/>
          <w:b/>
          <w:sz w:val="20"/>
          <w:szCs w:val="20"/>
        </w:rPr>
        <w:t>Ustanovení o dodán</w:t>
      </w:r>
      <w:r w:rsidR="00F372F0" w:rsidRPr="00F24672">
        <w:rPr>
          <w:rFonts w:ascii="Arial" w:hAnsi="Arial" w:cs="Arial"/>
          <w:b/>
          <w:sz w:val="20"/>
          <w:szCs w:val="20"/>
        </w:rPr>
        <w:t>í</w:t>
      </w:r>
      <w:r w:rsidR="00A75035">
        <w:rPr>
          <w:rFonts w:ascii="Arial" w:hAnsi="Arial" w:cs="Arial"/>
          <w:b/>
          <w:sz w:val="20"/>
          <w:szCs w:val="20"/>
        </w:rPr>
        <w:t xml:space="preserve"> a pronájmu,</w:t>
      </w:r>
      <w:r w:rsidR="00E865DF" w:rsidRPr="00F24672">
        <w:rPr>
          <w:rFonts w:ascii="Arial" w:hAnsi="Arial" w:cs="Arial"/>
          <w:b/>
          <w:sz w:val="20"/>
          <w:szCs w:val="20"/>
        </w:rPr>
        <w:t xml:space="preserve"> garantovaný odběr</w:t>
      </w:r>
    </w:p>
    <w:p w14:paraId="3B2B3D1B" w14:textId="38B74587" w:rsidR="00F372F0" w:rsidRPr="00F24672"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bCs/>
          <w:sz w:val="20"/>
          <w:szCs w:val="20"/>
        </w:rPr>
      </w:pPr>
      <w:r w:rsidRPr="00F24672">
        <w:rPr>
          <w:rFonts w:ascii="Arial" w:hAnsi="Arial" w:cs="Arial"/>
          <w:sz w:val="20"/>
          <w:szCs w:val="20"/>
        </w:rPr>
        <w:t xml:space="preserve">Ustanovení této části se vztahují obecně na </w:t>
      </w:r>
      <w:r w:rsidR="004C4068">
        <w:rPr>
          <w:rFonts w:ascii="Arial" w:hAnsi="Arial" w:cs="Arial"/>
          <w:sz w:val="20"/>
          <w:szCs w:val="20"/>
        </w:rPr>
        <w:t xml:space="preserve">jakékoliv </w:t>
      </w:r>
      <w:r w:rsidRPr="00F24672">
        <w:rPr>
          <w:rFonts w:ascii="Arial" w:hAnsi="Arial" w:cs="Arial"/>
          <w:sz w:val="20"/>
          <w:szCs w:val="20"/>
        </w:rPr>
        <w:t xml:space="preserve">dodání dle </w:t>
      </w:r>
      <w:r w:rsidR="004C4068">
        <w:rPr>
          <w:rFonts w:ascii="Arial" w:hAnsi="Arial" w:cs="Arial"/>
          <w:sz w:val="20"/>
          <w:szCs w:val="20"/>
        </w:rPr>
        <w:t>Smlouvy</w:t>
      </w:r>
      <w:r w:rsidRPr="00F24672">
        <w:rPr>
          <w:rFonts w:ascii="Arial" w:hAnsi="Arial" w:cs="Arial"/>
          <w:sz w:val="20"/>
          <w:szCs w:val="20"/>
        </w:rPr>
        <w:t>, není-li jinde uvedeno jinak.</w:t>
      </w:r>
    </w:p>
    <w:p w14:paraId="53296BAB" w14:textId="264A8A9F" w:rsidR="00F372F0" w:rsidRPr="00F24672" w:rsidRDefault="00F372F0" w:rsidP="00E07E68">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bookmarkStart w:id="1" w:name="_Ref181592039"/>
      <w:bookmarkStart w:id="2" w:name="_Ref148903260"/>
      <w:r w:rsidRPr="00F24672">
        <w:rPr>
          <w:rFonts w:ascii="Arial" w:hAnsi="Arial" w:cs="Arial"/>
          <w:sz w:val="20"/>
          <w:szCs w:val="20"/>
        </w:rPr>
        <w:t>P</w:t>
      </w:r>
      <w:bookmarkEnd w:id="1"/>
      <w:bookmarkEnd w:id="2"/>
      <w:r w:rsidR="00C70546" w:rsidRPr="00F24672">
        <w:rPr>
          <w:rFonts w:ascii="Arial" w:hAnsi="Arial" w:cs="Arial"/>
          <w:sz w:val="20"/>
          <w:szCs w:val="20"/>
        </w:rPr>
        <w:t xml:space="preserve">lnění dle </w:t>
      </w:r>
      <w:r w:rsidR="004C4068">
        <w:rPr>
          <w:rFonts w:ascii="Arial" w:hAnsi="Arial" w:cs="Arial"/>
          <w:sz w:val="20"/>
          <w:szCs w:val="20"/>
        </w:rPr>
        <w:t>Smlouvy</w:t>
      </w:r>
      <w:r w:rsidR="00C70546" w:rsidRPr="00F24672">
        <w:rPr>
          <w:rFonts w:ascii="Arial" w:hAnsi="Arial" w:cs="Arial"/>
          <w:sz w:val="20"/>
          <w:szCs w:val="20"/>
        </w:rPr>
        <w:t xml:space="preserve"> bude probíhat na základě jednotlivých dílčích objednávek,</w:t>
      </w:r>
      <w:r w:rsidR="004C4068">
        <w:rPr>
          <w:rFonts w:ascii="Arial" w:hAnsi="Arial" w:cs="Arial"/>
          <w:sz w:val="20"/>
          <w:szCs w:val="20"/>
        </w:rPr>
        <w:t xml:space="preserve"> resp. nájemních smluv,</w:t>
      </w:r>
      <w:r w:rsidR="00C70546" w:rsidRPr="00F24672">
        <w:rPr>
          <w:rFonts w:ascii="Arial" w:hAnsi="Arial" w:cs="Arial"/>
          <w:sz w:val="20"/>
          <w:szCs w:val="20"/>
        </w:rPr>
        <w:t xml:space="preserve"> a to následujícím způsobem:</w:t>
      </w:r>
    </w:p>
    <w:p w14:paraId="569F4E18" w14:textId="069FC28C" w:rsidR="00C70546" w:rsidRPr="004F2D88" w:rsidRDefault="004F2D88" w:rsidP="004F2D88">
      <w:pPr>
        <w:pStyle w:val="Odstavecseseznamem"/>
        <w:numPr>
          <w:ilvl w:val="2"/>
          <w:numId w:val="1"/>
        </w:numPr>
        <w:tabs>
          <w:tab w:val="left" w:pos="709"/>
        </w:tabs>
        <w:spacing w:line="276" w:lineRule="auto"/>
        <w:contextualSpacing w:val="0"/>
        <w:jc w:val="both"/>
        <w:rPr>
          <w:rFonts w:ascii="Arial" w:hAnsi="Arial" w:cs="Arial"/>
          <w:sz w:val="20"/>
          <w:szCs w:val="20"/>
        </w:rPr>
      </w:pPr>
      <w:r>
        <w:rPr>
          <w:rFonts w:ascii="Arial" w:hAnsi="Arial" w:cs="Arial"/>
          <w:sz w:val="20"/>
          <w:szCs w:val="20"/>
        </w:rPr>
        <w:lastRenderedPageBreak/>
        <w:t>Nájemce</w:t>
      </w:r>
      <w:r w:rsidR="00C70546" w:rsidRPr="00F24672">
        <w:rPr>
          <w:rFonts w:ascii="Arial" w:hAnsi="Arial" w:cs="Arial"/>
          <w:sz w:val="20"/>
          <w:szCs w:val="20"/>
        </w:rPr>
        <w:t xml:space="preserve"> zašle </w:t>
      </w:r>
      <w:r>
        <w:rPr>
          <w:rFonts w:ascii="Arial" w:hAnsi="Arial" w:cs="Arial"/>
          <w:sz w:val="20"/>
          <w:szCs w:val="20"/>
        </w:rPr>
        <w:t>Pronajímateli</w:t>
      </w:r>
      <w:r w:rsidR="00C70546" w:rsidRPr="004F2D88">
        <w:rPr>
          <w:rFonts w:ascii="Arial" w:hAnsi="Arial" w:cs="Arial"/>
          <w:sz w:val="20"/>
          <w:szCs w:val="20"/>
        </w:rPr>
        <w:t xml:space="preserve"> dílčí objednávku (skrze kontaktní osob</w:t>
      </w:r>
      <w:r>
        <w:rPr>
          <w:rFonts w:ascii="Arial" w:hAnsi="Arial" w:cs="Arial"/>
          <w:sz w:val="20"/>
          <w:szCs w:val="20"/>
        </w:rPr>
        <w:t>u</w:t>
      </w:r>
      <w:r w:rsidR="00C70546" w:rsidRPr="004F2D88">
        <w:rPr>
          <w:rFonts w:ascii="Arial" w:hAnsi="Arial" w:cs="Arial"/>
          <w:sz w:val="20"/>
          <w:szCs w:val="20"/>
        </w:rPr>
        <w:t xml:space="preserve"> dle </w:t>
      </w:r>
      <w:r>
        <w:rPr>
          <w:rFonts w:ascii="Arial" w:hAnsi="Arial" w:cs="Arial"/>
          <w:sz w:val="20"/>
          <w:szCs w:val="20"/>
        </w:rPr>
        <w:t>odst.</w:t>
      </w:r>
      <w:r w:rsidR="00C70546" w:rsidRPr="004F2D88">
        <w:rPr>
          <w:rFonts w:ascii="Arial" w:hAnsi="Arial" w:cs="Arial"/>
          <w:sz w:val="20"/>
          <w:szCs w:val="20"/>
        </w:rPr>
        <w:t xml:space="preserve"> </w:t>
      </w:r>
      <w:r w:rsidR="008265FF" w:rsidRPr="004F2D88">
        <w:rPr>
          <w:rFonts w:ascii="Arial" w:hAnsi="Arial" w:cs="Arial"/>
          <w:sz w:val="20"/>
          <w:szCs w:val="20"/>
        </w:rPr>
        <w:t>2.</w:t>
      </w:r>
      <w:r w:rsidR="00B6747C">
        <w:rPr>
          <w:rFonts w:ascii="Arial" w:hAnsi="Arial" w:cs="Arial"/>
          <w:sz w:val="20"/>
          <w:szCs w:val="20"/>
        </w:rPr>
        <w:t>1</w:t>
      </w:r>
      <w:r w:rsidR="007C3B1B">
        <w:rPr>
          <w:rFonts w:ascii="Arial" w:hAnsi="Arial" w:cs="Arial"/>
          <w:sz w:val="20"/>
          <w:szCs w:val="20"/>
        </w:rPr>
        <w:t>1</w:t>
      </w:r>
      <w:r w:rsidR="004A0E10" w:rsidRPr="004F2D88">
        <w:rPr>
          <w:rFonts w:ascii="Arial" w:hAnsi="Arial" w:cs="Arial"/>
          <w:sz w:val="20"/>
          <w:szCs w:val="20"/>
        </w:rPr>
        <w:t xml:space="preserve">. </w:t>
      </w:r>
      <w:r>
        <w:rPr>
          <w:rFonts w:ascii="Arial" w:hAnsi="Arial" w:cs="Arial"/>
          <w:sz w:val="20"/>
          <w:szCs w:val="20"/>
        </w:rPr>
        <w:t>Smlouvy</w:t>
      </w:r>
      <w:r w:rsidR="00C70546" w:rsidRPr="004F2D88">
        <w:rPr>
          <w:rFonts w:ascii="Arial" w:hAnsi="Arial" w:cs="Arial"/>
          <w:sz w:val="20"/>
          <w:szCs w:val="20"/>
        </w:rPr>
        <w:t xml:space="preserve">). Pro účely </w:t>
      </w:r>
      <w:r>
        <w:rPr>
          <w:rFonts w:ascii="Arial" w:hAnsi="Arial" w:cs="Arial"/>
          <w:sz w:val="20"/>
          <w:szCs w:val="20"/>
        </w:rPr>
        <w:t>Smlouvy</w:t>
      </w:r>
      <w:r w:rsidR="00B341E7" w:rsidRPr="004F2D88">
        <w:rPr>
          <w:rFonts w:ascii="Arial" w:hAnsi="Arial" w:cs="Arial"/>
          <w:sz w:val="20"/>
          <w:szCs w:val="20"/>
        </w:rPr>
        <w:t xml:space="preserve"> </w:t>
      </w:r>
      <w:r w:rsidR="00C70546" w:rsidRPr="004F2D88">
        <w:rPr>
          <w:rFonts w:ascii="Arial" w:hAnsi="Arial" w:cs="Arial"/>
          <w:sz w:val="20"/>
          <w:szCs w:val="20"/>
        </w:rPr>
        <w:t xml:space="preserve">se má za to, že dílčí objednávka bude zaslána kontaktní osobou skrze její e-mail. V dílčí objednávce bude specifikováno množství </w:t>
      </w:r>
      <w:r>
        <w:rPr>
          <w:rFonts w:ascii="Arial" w:hAnsi="Arial" w:cs="Arial"/>
          <w:sz w:val="20"/>
          <w:szCs w:val="20"/>
        </w:rPr>
        <w:t>a typy  zařízení požadovaných</w:t>
      </w:r>
      <w:r w:rsidRPr="004F2D88">
        <w:rPr>
          <w:rFonts w:ascii="Arial" w:hAnsi="Arial" w:cs="Arial"/>
          <w:sz w:val="20"/>
          <w:szCs w:val="20"/>
        </w:rPr>
        <w:t xml:space="preserve"> </w:t>
      </w:r>
      <w:r>
        <w:rPr>
          <w:rFonts w:ascii="Arial" w:hAnsi="Arial" w:cs="Arial"/>
          <w:sz w:val="20"/>
          <w:szCs w:val="20"/>
        </w:rPr>
        <w:t xml:space="preserve">k pronájmu </w:t>
      </w:r>
      <w:r w:rsidR="00C70546" w:rsidRPr="004F2D88">
        <w:rPr>
          <w:rFonts w:ascii="Arial" w:hAnsi="Arial" w:cs="Arial"/>
          <w:sz w:val="20"/>
          <w:szCs w:val="20"/>
        </w:rPr>
        <w:t xml:space="preserve">dle </w:t>
      </w:r>
      <w:r>
        <w:rPr>
          <w:rFonts w:ascii="Arial" w:hAnsi="Arial" w:cs="Arial"/>
          <w:sz w:val="20"/>
          <w:szCs w:val="20"/>
        </w:rPr>
        <w:t>T</w:t>
      </w:r>
      <w:r w:rsidR="00C70546" w:rsidRPr="004F2D88">
        <w:rPr>
          <w:rFonts w:ascii="Arial" w:hAnsi="Arial" w:cs="Arial"/>
          <w:sz w:val="20"/>
          <w:szCs w:val="20"/>
        </w:rPr>
        <w:t>echnické specifikace</w:t>
      </w:r>
      <w:r w:rsidR="004A0E10" w:rsidRPr="004F2D88">
        <w:rPr>
          <w:rFonts w:ascii="Arial" w:hAnsi="Arial" w:cs="Arial"/>
          <w:sz w:val="20"/>
          <w:szCs w:val="20"/>
        </w:rPr>
        <w:t xml:space="preserve"> a místo dodání</w:t>
      </w:r>
      <w:r w:rsidR="00C70546" w:rsidRPr="004F2D88">
        <w:rPr>
          <w:rFonts w:ascii="Arial" w:hAnsi="Arial" w:cs="Arial"/>
          <w:sz w:val="20"/>
          <w:szCs w:val="20"/>
        </w:rPr>
        <w:t>;</w:t>
      </w:r>
    </w:p>
    <w:p w14:paraId="780284FC" w14:textId="783C7651" w:rsidR="00C70546" w:rsidRPr="00F24672" w:rsidRDefault="00C70546" w:rsidP="00C7054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Má se za to, že </w:t>
      </w:r>
      <w:r w:rsidR="004F2D88">
        <w:rPr>
          <w:rFonts w:ascii="Arial" w:hAnsi="Arial" w:cs="Arial"/>
          <w:sz w:val="20"/>
          <w:szCs w:val="20"/>
        </w:rPr>
        <w:t xml:space="preserve">Pronajímatel </w:t>
      </w:r>
      <w:r w:rsidRPr="00F24672">
        <w:rPr>
          <w:rFonts w:ascii="Arial" w:hAnsi="Arial" w:cs="Arial"/>
          <w:sz w:val="20"/>
          <w:szCs w:val="20"/>
        </w:rPr>
        <w:t xml:space="preserve">potvrdí přijetí dílčí objednávky tak, že objednávka </w:t>
      </w:r>
      <w:r w:rsidR="004F2D88">
        <w:rPr>
          <w:rFonts w:ascii="Arial" w:hAnsi="Arial" w:cs="Arial"/>
          <w:sz w:val="20"/>
          <w:szCs w:val="20"/>
        </w:rPr>
        <w:t xml:space="preserve">Nájemce </w:t>
      </w:r>
      <w:r w:rsidRPr="00F24672">
        <w:rPr>
          <w:rFonts w:ascii="Arial" w:hAnsi="Arial" w:cs="Arial"/>
          <w:sz w:val="20"/>
          <w:szCs w:val="20"/>
        </w:rPr>
        <w:t>bude doručen</w:t>
      </w:r>
      <w:r w:rsidR="004E0094">
        <w:rPr>
          <w:rFonts w:ascii="Arial" w:hAnsi="Arial" w:cs="Arial"/>
          <w:sz w:val="20"/>
          <w:szCs w:val="20"/>
        </w:rPr>
        <w:t>a</w:t>
      </w:r>
      <w:r w:rsidRPr="00F24672">
        <w:rPr>
          <w:rFonts w:ascii="Arial" w:hAnsi="Arial" w:cs="Arial"/>
          <w:sz w:val="20"/>
          <w:szCs w:val="20"/>
        </w:rPr>
        <w:t xml:space="preserve"> na poštovní server </w:t>
      </w:r>
      <w:r w:rsidR="004F2D88">
        <w:rPr>
          <w:rFonts w:ascii="Arial" w:hAnsi="Arial" w:cs="Arial"/>
          <w:sz w:val="20"/>
          <w:szCs w:val="20"/>
        </w:rPr>
        <w:t xml:space="preserve">Pronajímatele </w:t>
      </w:r>
      <w:r w:rsidRPr="00F24672">
        <w:rPr>
          <w:rFonts w:ascii="Arial" w:hAnsi="Arial" w:cs="Arial"/>
          <w:sz w:val="20"/>
          <w:szCs w:val="20"/>
        </w:rPr>
        <w:t>– tímto okamžikem je uzavřena</w:t>
      </w:r>
      <w:r w:rsidR="004F2D88">
        <w:rPr>
          <w:rFonts w:ascii="Arial" w:hAnsi="Arial" w:cs="Arial"/>
          <w:sz w:val="20"/>
          <w:szCs w:val="20"/>
        </w:rPr>
        <w:t xml:space="preserve"> nájemní </w:t>
      </w:r>
      <w:r w:rsidRPr="00F24672">
        <w:rPr>
          <w:rFonts w:ascii="Arial" w:hAnsi="Arial" w:cs="Arial"/>
          <w:sz w:val="20"/>
          <w:szCs w:val="20"/>
        </w:rPr>
        <w:t>smlouva na základě dílčí objednávky.</w:t>
      </w:r>
    </w:p>
    <w:p w14:paraId="29C8F842" w14:textId="4A321DE7" w:rsidR="00F372F0" w:rsidRPr="00F24672" w:rsidRDefault="00B0294E" w:rsidP="00016F89">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Lhůta pro dodání z</w:t>
      </w:r>
      <w:r w:rsidR="00810715">
        <w:rPr>
          <w:rFonts w:ascii="Arial" w:hAnsi="Arial" w:cs="Arial"/>
          <w:sz w:val="20"/>
          <w:szCs w:val="20"/>
        </w:rPr>
        <w:t xml:space="preserve">ařízení na místo plnění určené </w:t>
      </w:r>
      <w:r w:rsidR="00810715" w:rsidRPr="006174E8">
        <w:rPr>
          <w:rFonts w:ascii="Arial" w:hAnsi="Arial" w:cs="Arial"/>
          <w:sz w:val="20"/>
          <w:szCs w:val="20"/>
        </w:rPr>
        <w:t>Nájemcem</w:t>
      </w:r>
      <w:r w:rsidRPr="006174E8">
        <w:rPr>
          <w:rFonts w:ascii="Arial" w:hAnsi="Arial" w:cs="Arial"/>
          <w:sz w:val="20"/>
          <w:szCs w:val="20"/>
        </w:rPr>
        <w:t xml:space="preserve"> činí </w:t>
      </w:r>
      <w:r w:rsidR="004A0E10" w:rsidRPr="006174E8">
        <w:rPr>
          <w:rFonts w:ascii="Arial" w:hAnsi="Arial" w:cs="Arial"/>
          <w:b/>
          <w:sz w:val="20"/>
          <w:szCs w:val="20"/>
        </w:rPr>
        <w:t>14 dnů</w:t>
      </w:r>
      <w:r w:rsidRPr="006174E8">
        <w:rPr>
          <w:rFonts w:ascii="Arial" w:hAnsi="Arial" w:cs="Arial"/>
          <w:b/>
          <w:sz w:val="20"/>
          <w:szCs w:val="20"/>
        </w:rPr>
        <w:t xml:space="preserve"> </w:t>
      </w:r>
      <w:r w:rsidRPr="006174E8">
        <w:rPr>
          <w:rFonts w:ascii="Arial" w:hAnsi="Arial" w:cs="Arial"/>
          <w:sz w:val="20"/>
          <w:szCs w:val="20"/>
        </w:rPr>
        <w:t>od</w:t>
      </w:r>
      <w:r w:rsidRPr="00F24672">
        <w:rPr>
          <w:rFonts w:ascii="Arial" w:hAnsi="Arial" w:cs="Arial"/>
          <w:sz w:val="20"/>
          <w:szCs w:val="20"/>
        </w:rPr>
        <w:t xml:space="preserve"> uzavření dílčí objednávky dle </w:t>
      </w:r>
      <w:r w:rsidR="004F2D88">
        <w:rPr>
          <w:rFonts w:ascii="Arial" w:hAnsi="Arial" w:cs="Arial"/>
          <w:sz w:val="20"/>
          <w:szCs w:val="20"/>
        </w:rPr>
        <w:t>odst.</w:t>
      </w:r>
      <w:r w:rsidRPr="00F24672">
        <w:rPr>
          <w:rFonts w:ascii="Arial" w:hAnsi="Arial" w:cs="Arial"/>
          <w:sz w:val="20"/>
          <w:szCs w:val="20"/>
        </w:rPr>
        <w:t xml:space="preserve"> </w:t>
      </w:r>
      <w:r w:rsidR="008265FF" w:rsidRPr="00F24672">
        <w:rPr>
          <w:rFonts w:ascii="Arial" w:hAnsi="Arial" w:cs="Arial"/>
          <w:sz w:val="20"/>
          <w:szCs w:val="20"/>
        </w:rPr>
        <w:t>2.</w:t>
      </w:r>
      <w:r w:rsidRPr="00F24672">
        <w:rPr>
          <w:rFonts w:ascii="Arial" w:hAnsi="Arial" w:cs="Arial"/>
          <w:sz w:val="20"/>
          <w:szCs w:val="20"/>
        </w:rPr>
        <w:t>2</w:t>
      </w:r>
      <w:r w:rsidR="008265FF" w:rsidRPr="00F24672">
        <w:rPr>
          <w:rFonts w:ascii="Arial" w:hAnsi="Arial" w:cs="Arial"/>
          <w:sz w:val="20"/>
          <w:szCs w:val="20"/>
        </w:rPr>
        <w:t>.</w:t>
      </w:r>
      <w:r w:rsidR="004A0E10">
        <w:rPr>
          <w:rFonts w:ascii="Arial" w:hAnsi="Arial" w:cs="Arial"/>
          <w:sz w:val="20"/>
          <w:szCs w:val="20"/>
        </w:rPr>
        <w:t xml:space="preserve"> </w:t>
      </w:r>
      <w:r w:rsidR="00810715">
        <w:rPr>
          <w:rFonts w:ascii="Arial" w:hAnsi="Arial" w:cs="Arial"/>
          <w:sz w:val="20"/>
          <w:szCs w:val="20"/>
        </w:rPr>
        <w:t>Smlouvy</w:t>
      </w:r>
      <w:r w:rsidRPr="00F24672">
        <w:rPr>
          <w:rFonts w:ascii="Arial" w:hAnsi="Arial" w:cs="Arial"/>
          <w:sz w:val="20"/>
          <w:szCs w:val="20"/>
        </w:rPr>
        <w:t>, ledaže se strany</w:t>
      </w:r>
      <w:r w:rsidR="004A0E10">
        <w:rPr>
          <w:rFonts w:ascii="Arial" w:hAnsi="Arial" w:cs="Arial"/>
          <w:sz w:val="20"/>
          <w:szCs w:val="20"/>
        </w:rPr>
        <w:t xml:space="preserve"> vzájemně</w:t>
      </w:r>
      <w:r w:rsidRPr="00F24672">
        <w:rPr>
          <w:rFonts w:ascii="Arial" w:hAnsi="Arial" w:cs="Arial"/>
          <w:sz w:val="20"/>
          <w:szCs w:val="20"/>
        </w:rPr>
        <w:t xml:space="preserve"> dohodnou v jednotlivém případě jinak.</w:t>
      </w:r>
    </w:p>
    <w:p w14:paraId="242EF250" w14:textId="4829335B" w:rsidR="0057052B" w:rsidRDefault="00B0294E"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Dodáním </w:t>
      </w:r>
      <w:r w:rsidR="0057052B">
        <w:rPr>
          <w:rFonts w:ascii="Arial" w:hAnsi="Arial" w:cs="Arial"/>
          <w:sz w:val="20"/>
          <w:szCs w:val="20"/>
        </w:rPr>
        <w:t xml:space="preserve">zařízení </w:t>
      </w:r>
      <w:r w:rsidRPr="00F24672">
        <w:rPr>
          <w:rFonts w:ascii="Arial" w:hAnsi="Arial" w:cs="Arial"/>
          <w:sz w:val="20"/>
          <w:szCs w:val="20"/>
        </w:rPr>
        <w:t>se rozumí</w:t>
      </w:r>
      <w:r w:rsidR="0057052B">
        <w:rPr>
          <w:rFonts w:ascii="Arial" w:hAnsi="Arial" w:cs="Arial"/>
          <w:sz w:val="20"/>
          <w:szCs w:val="20"/>
        </w:rPr>
        <w:t>:</w:t>
      </w:r>
    </w:p>
    <w:p w14:paraId="0815C3EB" w14:textId="76D25419" w:rsidR="0057052B" w:rsidRPr="0057052B" w:rsidRDefault="0057052B" w:rsidP="0057052B">
      <w:pPr>
        <w:pStyle w:val="Odstavecseseznamem"/>
        <w:numPr>
          <w:ilvl w:val="2"/>
          <w:numId w:val="1"/>
        </w:numPr>
        <w:tabs>
          <w:tab w:val="left" w:pos="709"/>
        </w:tabs>
        <w:spacing w:line="276" w:lineRule="auto"/>
        <w:contextualSpacing w:val="0"/>
        <w:jc w:val="both"/>
        <w:rPr>
          <w:rFonts w:ascii="Arial" w:hAnsi="Arial" w:cs="Arial"/>
          <w:sz w:val="20"/>
          <w:szCs w:val="20"/>
        </w:rPr>
      </w:pPr>
      <w:r w:rsidRPr="0057052B">
        <w:rPr>
          <w:rFonts w:ascii="Arial" w:hAnsi="Arial" w:cs="Arial"/>
          <w:sz w:val="20"/>
          <w:szCs w:val="20"/>
        </w:rPr>
        <w:t>předání Zařízení k dočasnému užívání Nájemci a jeho i</w:t>
      </w:r>
      <w:r>
        <w:rPr>
          <w:rFonts w:ascii="Arial" w:hAnsi="Arial" w:cs="Arial"/>
          <w:sz w:val="20"/>
          <w:szCs w:val="20"/>
        </w:rPr>
        <w:t xml:space="preserve">nstalace </w:t>
      </w:r>
      <w:r w:rsidRPr="0057052B">
        <w:rPr>
          <w:rFonts w:ascii="Arial" w:hAnsi="Arial" w:cs="Arial"/>
          <w:sz w:val="20"/>
          <w:szCs w:val="20"/>
        </w:rPr>
        <w:t xml:space="preserve">a konfigurace včetně zapojení </w:t>
      </w:r>
      <w:r>
        <w:rPr>
          <w:rFonts w:ascii="Arial" w:hAnsi="Arial" w:cs="Arial"/>
          <w:sz w:val="20"/>
          <w:szCs w:val="20"/>
        </w:rPr>
        <w:t>do infrastruktury Nájemce a zalicencování</w:t>
      </w:r>
      <w:r w:rsidRPr="00F24672">
        <w:rPr>
          <w:rFonts w:ascii="Arial" w:hAnsi="Arial" w:cs="Arial"/>
          <w:sz w:val="20"/>
          <w:szCs w:val="20"/>
        </w:rPr>
        <w:t xml:space="preserve"> </w:t>
      </w:r>
      <w:r>
        <w:rPr>
          <w:rFonts w:ascii="Arial" w:hAnsi="Arial" w:cs="Arial"/>
          <w:sz w:val="20"/>
          <w:szCs w:val="20"/>
        </w:rPr>
        <w:t xml:space="preserve">do systému pro správu </w:t>
      </w:r>
      <w:r w:rsidRPr="0057052B">
        <w:rPr>
          <w:rFonts w:ascii="Arial" w:hAnsi="Arial" w:cs="Arial"/>
          <w:sz w:val="20"/>
          <w:szCs w:val="20"/>
        </w:rPr>
        <w:t>v souladu se Smlouvou</w:t>
      </w:r>
      <w:r>
        <w:rPr>
          <w:rFonts w:ascii="Arial" w:hAnsi="Arial" w:cs="Arial"/>
          <w:sz w:val="20"/>
          <w:szCs w:val="20"/>
        </w:rPr>
        <w:t>,</w:t>
      </w:r>
      <w:r w:rsidRPr="0057052B">
        <w:rPr>
          <w:rFonts w:ascii="Arial" w:hAnsi="Arial" w:cs="Arial"/>
          <w:sz w:val="20"/>
          <w:szCs w:val="20"/>
        </w:rPr>
        <w:t xml:space="preserve"> v  prostorách určených Nájemcem</w:t>
      </w:r>
      <w:r w:rsidR="00884F35">
        <w:rPr>
          <w:rFonts w:ascii="Arial" w:hAnsi="Arial" w:cs="Arial"/>
          <w:bCs/>
          <w:sz w:val="20"/>
          <w:szCs w:val="20"/>
        </w:rPr>
        <w:t xml:space="preserve"> a</w:t>
      </w:r>
    </w:p>
    <w:p w14:paraId="019750AD" w14:textId="16CE0B28" w:rsidR="0057052B" w:rsidRDefault="0057052B" w:rsidP="0057052B">
      <w:pPr>
        <w:pStyle w:val="Odstavecseseznamem"/>
        <w:numPr>
          <w:ilvl w:val="2"/>
          <w:numId w:val="1"/>
        </w:numPr>
        <w:tabs>
          <w:tab w:val="left" w:pos="709"/>
        </w:tabs>
        <w:spacing w:line="276" w:lineRule="auto"/>
        <w:contextualSpacing w:val="0"/>
        <w:jc w:val="both"/>
        <w:rPr>
          <w:rFonts w:ascii="Arial" w:hAnsi="Arial" w:cs="Arial"/>
          <w:sz w:val="20"/>
          <w:szCs w:val="20"/>
        </w:rPr>
      </w:pPr>
      <w:r w:rsidRPr="0057052B">
        <w:rPr>
          <w:rFonts w:ascii="Arial" w:hAnsi="Arial" w:cs="Arial"/>
          <w:sz w:val="20"/>
          <w:szCs w:val="20"/>
        </w:rPr>
        <w:t>před</w:t>
      </w:r>
      <w:r>
        <w:rPr>
          <w:rFonts w:ascii="Arial" w:hAnsi="Arial" w:cs="Arial"/>
          <w:sz w:val="20"/>
          <w:szCs w:val="20"/>
        </w:rPr>
        <w:t>ání</w:t>
      </w:r>
      <w:r w:rsidRPr="0057052B">
        <w:rPr>
          <w:rFonts w:ascii="Arial" w:hAnsi="Arial" w:cs="Arial"/>
          <w:sz w:val="20"/>
          <w:szCs w:val="20"/>
        </w:rPr>
        <w:t xml:space="preserve"> vešker</w:t>
      </w:r>
      <w:r>
        <w:rPr>
          <w:rFonts w:ascii="Arial" w:hAnsi="Arial" w:cs="Arial"/>
          <w:sz w:val="20"/>
          <w:szCs w:val="20"/>
        </w:rPr>
        <w:t>ých</w:t>
      </w:r>
      <w:r w:rsidRPr="0057052B">
        <w:rPr>
          <w:rFonts w:ascii="Arial" w:hAnsi="Arial" w:cs="Arial"/>
          <w:sz w:val="20"/>
          <w:szCs w:val="20"/>
        </w:rPr>
        <w:t xml:space="preserve"> doklad</w:t>
      </w:r>
      <w:r>
        <w:rPr>
          <w:rFonts w:ascii="Arial" w:hAnsi="Arial" w:cs="Arial"/>
          <w:sz w:val="20"/>
          <w:szCs w:val="20"/>
        </w:rPr>
        <w:t>ů</w:t>
      </w:r>
      <w:r w:rsidRPr="0057052B">
        <w:rPr>
          <w:rFonts w:ascii="Arial" w:hAnsi="Arial" w:cs="Arial"/>
          <w:sz w:val="20"/>
          <w:szCs w:val="20"/>
        </w:rPr>
        <w:t xml:space="preserve"> a návod</w:t>
      </w:r>
      <w:r>
        <w:rPr>
          <w:rFonts w:ascii="Arial" w:hAnsi="Arial" w:cs="Arial"/>
          <w:sz w:val="20"/>
          <w:szCs w:val="20"/>
        </w:rPr>
        <w:t>ů</w:t>
      </w:r>
      <w:r w:rsidRPr="0057052B">
        <w:rPr>
          <w:rFonts w:ascii="Arial" w:hAnsi="Arial" w:cs="Arial"/>
          <w:sz w:val="20"/>
          <w:szCs w:val="20"/>
        </w:rPr>
        <w:t xml:space="preserve"> k </w:t>
      </w:r>
      <w:r>
        <w:rPr>
          <w:rFonts w:ascii="Arial" w:hAnsi="Arial" w:cs="Arial"/>
          <w:sz w:val="20"/>
          <w:szCs w:val="20"/>
        </w:rPr>
        <w:t>z</w:t>
      </w:r>
      <w:r w:rsidRPr="0057052B">
        <w:rPr>
          <w:rFonts w:ascii="Arial" w:hAnsi="Arial" w:cs="Arial"/>
          <w:sz w:val="20"/>
          <w:szCs w:val="20"/>
        </w:rPr>
        <w:t>ařízení, a to v</w:t>
      </w:r>
      <w:r>
        <w:rPr>
          <w:rFonts w:ascii="Arial" w:hAnsi="Arial" w:cs="Arial"/>
          <w:sz w:val="20"/>
          <w:szCs w:val="20"/>
        </w:rPr>
        <w:t> </w:t>
      </w:r>
      <w:r w:rsidRPr="0057052B">
        <w:rPr>
          <w:rFonts w:ascii="Arial" w:hAnsi="Arial" w:cs="Arial"/>
          <w:sz w:val="20"/>
          <w:szCs w:val="20"/>
        </w:rPr>
        <w:t>českém</w:t>
      </w:r>
      <w:r>
        <w:rPr>
          <w:rFonts w:ascii="Arial" w:hAnsi="Arial" w:cs="Arial"/>
          <w:sz w:val="20"/>
          <w:szCs w:val="20"/>
        </w:rPr>
        <w:t xml:space="preserve"> a </w:t>
      </w:r>
      <w:r w:rsidRPr="0057052B">
        <w:rPr>
          <w:rFonts w:ascii="Arial" w:hAnsi="Arial" w:cs="Arial"/>
          <w:sz w:val="20"/>
          <w:szCs w:val="20"/>
        </w:rPr>
        <w:t>anglickém jazyce</w:t>
      </w:r>
      <w:r w:rsidR="00884F35">
        <w:rPr>
          <w:rFonts w:ascii="Arial" w:hAnsi="Arial" w:cs="Arial"/>
          <w:sz w:val="20"/>
          <w:szCs w:val="20"/>
        </w:rPr>
        <w:t>.</w:t>
      </w:r>
    </w:p>
    <w:p w14:paraId="1C83A5BC" w14:textId="05674959" w:rsidR="00884F35" w:rsidRDefault="00884F35" w:rsidP="00884F35">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Před převzetím zařízení ze strany Nájemce se Pronajímatel zavazuje provést funkční test zařízení za účelem ověření splnění požadovaných parametrů zařízení dle Technické specifikace.</w:t>
      </w:r>
    </w:p>
    <w:p w14:paraId="43E8E423" w14:textId="37099D93" w:rsidR="00F372F0" w:rsidRDefault="0057052B" w:rsidP="0057052B">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 xml:space="preserve">Řádně dodané </w:t>
      </w:r>
      <w:r w:rsidR="00884F35">
        <w:rPr>
          <w:rFonts w:ascii="Arial" w:hAnsi="Arial" w:cs="Arial"/>
          <w:sz w:val="20"/>
          <w:szCs w:val="20"/>
        </w:rPr>
        <w:t xml:space="preserve">zařízení </w:t>
      </w:r>
      <w:r>
        <w:rPr>
          <w:rFonts w:ascii="Arial" w:hAnsi="Arial" w:cs="Arial"/>
          <w:sz w:val="20"/>
          <w:szCs w:val="20"/>
        </w:rPr>
        <w:t>se Nájemce zavazuje převzít</w:t>
      </w:r>
      <w:r w:rsidR="00810715" w:rsidRPr="0057052B">
        <w:rPr>
          <w:rFonts w:ascii="Arial" w:hAnsi="Arial" w:cs="Arial"/>
          <w:sz w:val="20"/>
          <w:szCs w:val="20"/>
        </w:rPr>
        <w:t>. Zařízení musí být kompletní</w:t>
      </w:r>
      <w:r w:rsidR="00B0294E" w:rsidRPr="0057052B">
        <w:rPr>
          <w:rFonts w:ascii="Arial" w:hAnsi="Arial" w:cs="Arial"/>
          <w:sz w:val="20"/>
          <w:szCs w:val="20"/>
        </w:rPr>
        <w:t xml:space="preserve"> a prosté vad a</w:t>
      </w:r>
      <w:r>
        <w:rPr>
          <w:rFonts w:ascii="Arial" w:hAnsi="Arial" w:cs="Arial"/>
          <w:sz w:val="20"/>
          <w:szCs w:val="20"/>
        </w:rPr>
        <w:t> </w:t>
      </w:r>
      <w:r w:rsidR="00B0294E" w:rsidRPr="0057052B">
        <w:rPr>
          <w:rFonts w:ascii="Arial" w:hAnsi="Arial" w:cs="Arial"/>
          <w:sz w:val="20"/>
          <w:szCs w:val="20"/>
        </w:rPr>
        <w:t>odpovíd</w:t>
      </w:r>
      <w:r w:rsidR="00810715" w:rsidRPr="0057052B">
        <w:rPr>
          <w:rFonts w:ascii="Arial" w:hAnsi="Arial" w:cs="Arial"/>
          <w:sz w:val="20"/>
          <w:szCs w:val="20"/>
        </w:rPr>
        <w:t>at</w:t>
      </w:r>
      <w:r w:rsidR="00B0294E" w:rsidRPr="0057052B">
        <w:rPr>
          <w:rFonts w:ascii="Arial" w:hAnsi="Arial" w:cs="Arial"/>
          <w:sz w:val="20"/>
          <w:szCs w:val="20"/>
        </w:rPr>
        <w:t xml:space="preserve"> dílčí objednávce.</w:t>
      </w:r>
    </w:p>
    <w:p w14:paraId="62644928" w14:textId="479565A1" w:rsidR="0057052B" w:rsidRDefault="0057052B" w:rsidP="0057052B">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 xml:space="preserve">Od okamžiku převzetí zboží Nájemcem se </w:t>
      </w:r>
      <w:r w:rsidR="00884F35">
        <w:rPr>
          <w:rFonts w:ascii="Arial" w:hAnsi="Arial" w:cs="Arial"/>
          <w:sz w:val="20"/>
          <w:szCs w:val="20"/>
        </w:rPr>
        <w:t>P</w:t>
      </w:r>
      <w:r>
        <w:rPr>
          <w:rFonts w:ascii="Arial" w:hAnsi="Arial" w:cs="Arial"/>
          <w:sz w:val="20"/>
          <w:szCs w:val="20"/>
        </w:rPr>
        <w:t xml:space="preserve">ronajímatel zavazuje k poskytování </w:t>
      </w:r>
      <w:r w:rsidRPr="0057052B">
        <w:rPr>
          <w:rFonts w:ascii="Arial" w:hAnsi="Arial" w:cs="Arial"/>
          <w:sz w:val="20"/>
          <w:szCs w:val="20"/>
        </w:rPr>
        <w:t>pronájmu a</w:t>
      </w:r>
      <w:r w:rsidR="00884F35">
        <w:rPr>
          <w:rFonts w:ascii="Arial" w:hAnsi="Arial" w:cs="Arial"/>
          <w:sz w:val="20"/>
          <w:szCs w:val="20"/>
        </w:rPr>
        <w:t> </w:t>
      </w:r>
      <w:r w:rsidRPr="0057052B">
        <w:rPr>
          <w:rFonts w:ascii="Arial" w:hAnsi="Arial" w:cs="Arial"/>
          <w:sz w:val="20"/>
          <w:szCs w:val="20"/>
        </w:rPr>
        <w:t>související služeb</w:t>
      </w:r>
      <w:r w:rsidR="00884F35">
        <w:rPr>
          <w:rFonts w:ascii="Arial" w:hAnsi="Arial" w:cs="Arial"/>
          <w:sz w:val="20"/>
          <w:szCs w:val="20"/>
        </w:rPr>
        <w:t xml:space="preserve"> a plnění</w:t>
      </w:r>
      <w:r w:rsidRPr="0057052B">
        <w:rPr>
          <w:rFonts w:ascii="Arial" w:hAnsi="Arial" w:cs="Arial"/>
          <w:sz w:val="20"/>
          <w:szCs w:val="20"/>
        </w:rPr>
        <w:t xml:space="preserve"> k zajištění provozu zařízení</w:t>
      </w:r>
      <w:r w:rsidR="004B5A70">
        <w:rPr>
          <w:rFonts w:ascii="Arial" w:hAnsi="Arial" w:cs="Arial"/>
          <w:sz w:val="20"/>
          <w:szCs w:val="20"/>
        </w:rPr>
        <w:t xml:space="preserve"> dle Technické specifikace.</w:t>
      </w:r>
    </w:p>
    <w:p w14:paraId="38712EF1" w14:textId="611B62F4" w:rsidR="0057052B" w:rsidRPr="0057052B" w:rsidRDefault="0057052B" w:rsidP="0057052B">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 xml:space="preserve">Pronajímatel </w:t>
      </w:r>
      <w:r w:rsidR="004B5A70">
        <w:rPr>
          <w:rFonts w:ascii="Arial" w:hAnsi="Arial" w:cs="Arial"/>
          <w:sz w:val="20"/>
          <w:szCs w:val="20"/>
        </w:rPr>
        <w:t xml:space="preserve">po převzetí zboží </w:t>
      </w:r>
      <w:r>
        <w:rPr>
          <w:rFonts w:ascii="Arial" w:hAnsi="Arial" w:cs="Arial"/>
          <w:sz w:val="20"/>
          <w:szCs w:val="20"/>
        </w:rPr>
        <w:t xml:space="preserve">provede zaškolení obsluhy zařízení </w:t>
      </w:r>
      <w:r w:rsidRPr="0057052B">
        <w:rPr>
          <w:rFonts w:ascii="Arial" w:hAnsi="Arial" w:cs="Arial"/>
          <w:sz w:val="20"/>
          <w:szCs w:val="20"/>
        </w:rPr>
        <w:t>v rozsahu nezbytném pro</w:t>
      </w:r>
      <w:r>
        <w:rPr>
          <w:rFonts w:ascii="Arial" w:hAnsi="Arial" w:cs="Arial"/>
          <w:sz w:val="20"/>
          <w:szCs w:val="20"/>
        </w:rPr>
        <w:t xml:space="preserve"> jeho</w:t>
      </w:r>
      <w:r w:rsidRPr="0057052B">
        <w:rPr>
          <w:rFonts w:ascii="Arial" w:hAnsi="Arial" w:cs="Arial"/>
          <w:sz w:val="20"/>
          <w:szCs w:val="20"/>
        </w:rPr>
        <w:t xml:space="preserve"> samostatné provozování</w:t>
      </w:r>
      <w:r w:rsidR="004B5A70">
        <w:rPr>
          <w:rFonts w:ascii="Arial" w:hAnsi="Arial" w:cs="Arial"/>
          <w:sz w:val="20"/>
          <w:szCs w:val="20"/>
        </w:rPr>
        <w:t xml:space="preserve"> dle požadavků Technické specifikace.</w:t>
      </w:r>
    </w:p>
    <w:p w14:paraId="0F28B0E2" w14:textId="5A1559F0" w:rsidR="0057052B" w:rsidRDefault="0057052B"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57052B">
        <w:rPr>
          <w:rFonts w:ascii="Arial" w:hAnsi="Arial" w:cs="Arial"/>
          <w:sz w:val="20"/>
          <w:szCs w:val="20"/>
        </w:rPr>
        <w:t xml:space="preserve">Místem předání, instalace a konfigurace </w:t>
      </w:r>
      <w:r>
        <w:rPr>
          <w:rFonts w:ascii="Arial" w:hAnsi="Arial" w:cs="Arial"/>
          <w:sz w:val="20"/>
          <w:szCs w:val="20"/>
        </w:rPr>
        <w:t>z</w:t>
      </w:r>
      <w:r w:rsidRPr="0057052B">
        <w:rPr>
          <w:rFonts w:ascii="Arial" w:hAnsi="Arial" w:cs="Arial"/>
          <w:sz w:val="20"/>
          <w:szCs w:val="20"/>
        </w:rPr>
        <w:t xml:space="preserve">ařízení a poskytování </w:t>
      </w:r>
      <w:r>
        <w:rPr>
          <w:rFonts w:ascii="Arial" w:hAnsi="Arial" w:cs="Arial"/>
          <w:sz w:val="20"/>
          <w:szCs w:val="20"/>
        </w:rPr>
        <w:t>souvisejících p</w:t>
      </w:r>
      <w:r w:rsidRPr="0057052B">
        <w:rPr>
          <w:rFonts w:ascii="Arial" w:hAnsi="Arial" w:cs="Arial"/>
          <w:sz w:val="20"/>
          <w:szCs w:val="20"/>
        </w:rPr>
        <w:t>lnění dle Smlouvy je</w:t>
      </w:r>
      <w:r>
        <w:rPr>
          <w:rFonts w:ascii="Arial" w:hAnsi="Arial" w:cs="Arial"/>
          <w:sz w:val="20"/>
          <w:szCs w:val="20"/>
        </w:rPr>
        <w:t xml:space="preserve"> místo plnění uvedené v odst. 2.</w:t>
      </w:r>
      <w:r w:rsidR="00B6747C">
        <w:rPr>
          <w:rFonts w:ascii="Arial" w:hAnsi="Arial" w:cs="Arial"/>
          <w:sz w:val="20"/>
          <w:szCs w:val="20"/>
        </w:rPr>
        <w:t>1</w:t>
      </w:r>
      <w:r w:rsidR="007C3B1B">
        <w:rPr>
          <w:rFonts w:ascii="Arial" w:hAnsi="Arial" w:cs="Arial"/>
          <w:sz w:val="20"/>
          <w:szCs w:val="20"/>
        </w:rPr>
        <w:t>2</w:t>
      </w:r>
      <w:r>
        <w:rPr>
          <w:rFonts w:ascii="Arial" w:hAnsi="Arial" w:cs="Arial"/>
          <w:sz w:val="20"/>
          <w:szCs w:val="20"/>
        </w:rPr>
        <w:t>. tohoto článku Smlouvy.</w:t>
      </w:r>
    </w:p>
    <w:p w14:paraId="3B455257" w14:textId="6949863D" w:rsidR="00A41813" w:rsidRDefault="00A41813"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Doba nájmu zařízení dodaného a přenechaného k dočasnému užívaní na základě dílčí objednávky se sjednává na dobu trvání Smlouvy a konec této doby je shodný s ukončením trvání Smlouvy.</w:t>
      </w:r>
    </w:p>
    <w:p w14:paraId="04514FB6" w14:textId="14B20D99" w:rsidR="00B0294E" w:rsidRPr="00F24672" w:rsidRDefault="00B0294E" w:rsidP="00B0294E">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Osobami pověřenými jednat za smluvní strany při plnění </w:t>
      </w:r>
      <w:r w:rsidR="00810715">
        <w:rPr>
          <w:rFonts w:ascii="Arial" w:hAnsi="Arial" w:cs="Arial"/>
          <w:sz w:val="20"/>
          <w:szCs w:val="20"/>
        </w:rPr>
        <w:t xml:space="preserve">Smlouvy a zejména ve věcech dílčích objednávek </w:t>
      </w:r>
      <w:r w:rsidRPr="00F24672">
        <w:rPr>
          <w:rFonts w:ascii="Arial" w:hAnsi="Arial" w:cs="Arial"/>
          <w:sz w:val="20"/>
          <w:szCs w:val="20"/>
        </w:rPr>
        <w:t xml:space="preserve">jsou: </w:t>
      </w:r>
    </w:p>
    <w:p w14:paraId="6FA5C49B" w14:textId="47D0586B" w:rsidR="00B0294E" w:rsidRPr="00F24672" w:rsidRDefault="00B0294E" w:rsidP="00B0294E">
      <w:pPr>
        <w:spacing w:line="276" w:lineRule="auto"/>
        <w:ind w:left="1701" w:hanging="993"/>
        <w:rPr>
          <w:rFonts w:ascii="Arial" w:hAnsi="Arial" w:cs="Arial"/>
          <w:sz w:val="20"/>
          <w:szCs w:val="20"/>
        </w:rPr>
      </w:pPr>
      <w:r w:rsidRPr="00F24672">
        <w:rPr>
          <w:rFonts w:ascii="Arial" w:hAnsi="Arial" w:cs="Arial"/>
          <w:sz w:val="20"/>
          <w:szCs w:val="20"/>
        </w:rPr>
        <w:t xml:space="preserve">za stranu </w:t>
      </w:r>
      <w:r w:rsidR="00810715">
        <w:rPr>
          <w:rFonts w:ascii="Arial" w:hAnsi="Arial" w:cs="Arial"/>
          <w:sz w:val="20"/>
          <w:szCs w:val="20"/>
        </w:rPr>
        <w:t>Nájemce</w:t>
      </w:r>
      <w:r w:rsidRPr="00F24672">
        <w:rPr>
          <w:rFonts w:ascii="Arial" w:hAnsi="Arial" w:cs="Arial"/>
          <w:sz w:val="20"/>
          <w:szCs w:val="20"/>
        </w:rPr>
        <w:t>:</w:t>
      </w:r>
      <w:r w:rsidRPr="00F24672">
        <w:rPr>
          <w:rFonts w:ascii="Arial" w:hAnsi="Arial" w:cs="Arial"/>
          <w:sz w:val="20"/>
          <w:szCs w:val="20"/>
        </w:rPr>
        <w:tab/>
      </w:r>
      <w:r w:rsidRPr="00F24672">
        <w:rPr>
          <w:rFonts w:ascii="Arial" w:hAnsi="Arial" w:cs="Arial"/>
          <w:sz w:val="20"/>
          <w:szCs w:val="20"/>
        </w:rPr>
        <w:tab/>
      </w:r>
      <w:r w:rsidRPr="00F24672">
        <w:rPr>
          <w:rFonts w:ascii="Arial" w:hAnsi="Arial" w:cs="Arial"/>
          <w:sz w:val="20"/>
          <w:szCs w:val="20"/>
          <w:highlight w:val="green"/>
        </w:rPr>
        <w:t>BUDE DOPLNĚNO PŘED PODPISEM SMLOUVY</w:t>
      </w:r>
    </w:p>
    <w:p w14:paraId="5884ECDA" w14:textId="3B055340" w:rsidR="00F372F0" w:rsidRPr="00F24672" w:rsidRDefault="00B0294E" w:rsidP="00B0294E">
      <w:pPr>
        <w:spacing w:line="276" w:lineRule="auto"/>
        <w:ind w:left="1701" w:hanging="993"/>
        <w:rPr>
          <w:rFonts w:ascii="Arial" w:hAnsi="Arial" w:cs="Arial"/>
          <w:sz w:val="20"/>
          <w:szCs w:val="20"/>
        </w:rPr>
      </w:pPr>
      <w:r w:rsidRPr="00F24672">
        <w:rPr>
          <w:rFonts w:ascii="Arial" w:hAnsi="Arial" w:cs="Arial"/>
          <w:sz w:val="20"/>
          <w:szCs w:val="20"/>
        </w:rPr>
        <w:t xml:space="preserve">za stranu </w:t>
      </w:r>
      <w:r w:rsidR="00810715">
        <w:rPr>
          <w:rFonts w:ascii="Arial" w:hAnsi="Arial" w:cs="Arial"/>
          <w:sz w:val="20"/>
          <w:szCs w:val="20"/>
        </w:rPr>
        <w:t>Pronajímatele</w:t>
      </w:r>
      <w:r w:rsidRPr="00F24672">
        <w:rPr>
          <w:rFonts w:ascii="Arial" w:hAnsi="Arial" w:cs="Arial"/>
          <w:sz w:val="20"/>
          <w:szCs w:val="20"/>
        </w:rPr>
        <w:t>:</w:t>
      </w:r>
      <w:r w:rsidRPr="00F24672">
        <w:rPr>
          <w:rFonts w:ascii="Arial" w:hAnsi="Arial" w:cs="Arial"/>
          <w:sz w:val="20"/>
          <w:szCs w:val="20"/>
        </w:rPr>
        <w:tab/>
      </w:r>
      <w:r w:rsidRPr="00F24672">
        <w:rPr>
          <w:rFonts w:ascii="Arial" w:hAnsi="Arial" w:cs="Arial"/>
          <w:sz w:val="20"/>
          <w:szCs w:val="20"/>
          <w:highlight w:val="green"/>
        </w:rPr>
        <w:t>BUDE DOPLNĚNO PŘED PODPISEM SMLOUVY</w:t>
      </w:r>
    </w:p>
    <w:p w14:paraId="04B76044" w14:textId="7D5788A8" w:rsidR="00B0294E" w:rsidRPr="00F24672" w:rsidRDefault="00B0294E" w:rsidP="00F946C1">
      <w:pPr>
        <w:pStyle w:val="Odstavecseseznamem"/>
        <w:numPr>
          <w:ilvl w:val="1"/>
          <w:numId w:val="1"/>
        </w:numPr>
        <w:spacing w:line="276" w:lineRule="auto"/>
        <w:ind w:left="709" w:hanging="709"/>
        <w:contextualSpacing w:val="0"/>
        <w:jc w:val="both"/>
        <w:rPr>
          <w:rFonts w:ascii="Arial" w:hAnsi="Arial" w:cs="Arial"/>
          <w:sz w:val="20"/>
          <w:szCs w:val="20"/>
        </w:rPr>
      </w:pPr>
      <w:r w:rsidRPr="00F24672">
        <w:rPr>
          <w:rFonts w:ascii="Arial" w:hAnsi="Arial" w:cs="Arial"/>
          <w:sz w:val="20"/>
          <w:szCs w:val="20"/>
        </w:rPr>
        <w:t>Místem plnění se rozumí:</w:t>
      </w:r>
    </w:p>
    <w:p w14:paraId="226B0011" w14:textId="6C981E99" w:rsidR="004A0E10" w:rsidRDefault="004A0E10" w:rsidP="004A0E10">
      <w:pPr>
        <w:pStyle w:val="Odstavecseseznamem"/>
        <w:numPr>
          <w:ilvl w:val="0"/>
          <w:numId w:val="16"/>
        </w:numPr>
        <w:spacing w:line="276" w:lineRule="auto"/>
        <w:contextualSpacing w:val="0"/>
        <w:jc w:val="both"/>
        <w:rPr>
          <w:rFonts w:ascii="Arial" w:hAnsi="Arial" w:cs="Arial"/>
          <w:bCs/>
          <w:sz w:val="20"/>
          <w:szCs w:val="20"/>
        </w:rPr>
      </w:pPr>
      <w:r w:rsidRPr="00C870F1">
        <w:rPr>
          <w:rFonts w:ascii="Arial" w:hAnsi="Arial" w:cs="Arial"/>
          <w:bCs/>
          <w:sz w:val="20"/>
          <w:szCs w:val="20"/>
        </w:rPr>
        <w:t xml:space="preserve">sídlo </w:t>
      </w:r>
      <w:r w:rsidR="00173DE0">
        <w:rPr>
          <w:rFonts w:ascii="Arial" w:hAnsi="Arial" w:cs="Arial"/>
          <w:bCs/>
          <w:sz w:val="20"/>
          <w:szCs w:val="20"/>
        </w:rPr>
        <w:t>Nájemce</w:t>
      </w:r>
      <w:r w:rsidR="00CE7435">
        <w:rPr>
          <w:rFonts w:ascii="Arial" w:hAnsi="Arial" w:cs="Arial"/>
          <w:bCs/>
          <w:sz w:val="20"/>
          <w:szCs w:val="20"/>
        </w:rPr>
        <w:t xml:space="preserve"> </w:t>
      </w:r>
      <w:r w:rsidRPr="00C870F1">
        <w:rPr>
          <w:rFonts w:ascii="Arial" w:hAnsi="Arial" w:cs="Arial"/>
          <w:bCs/>
          <w:sz w:val="20"/>
          <w:szCs w:val="20"/>
        </w:rPr>
        <w:t xml:space="preserve">na adrese Nové sady 988/2, Staré Brno, 602 00 Brno nebo </w:t>
      </w:r>
    </w:p>
    <w:p w14:paraId="4EFBCD3A" w14:textId="6B2FFF5C" w:rsidR="004A0E10" w:rsidRPr="004A0E10" w:rsidRDefault="004A0E10" w:rsidP="004A0E10">
      <w:pPr>
        <w:pStyle w:val="Odstavecseseznamem"/>
        <w:numPr>
          <w:ilvl w:val="0"/>
          <w:numId w:val="16"/>
        </w:numPr>
        <w:spacing w:line="276" w:lineRule="auto"/>
        <w:contextualSpacing w:val="0"/>
        <w:jc w:val="both"/>
        <w:rPr>
          <w:rFonts w:ascii="Arial" w:hAnsi="Arial" w:cs="Arial"/>
          <w:sz w:val="20"/>
          <w:szCs w:val="20"/>
        </w:rPr>
      </w:pPr>
      <w:r w:rsidRPr="00C870F1">
        <w:rPr>
          <w:rFonts w:ascii="Arial" w:hAnsi="Arial" w:cs="Arial"/>
          <w:bCs/>
          <w:sz w:val="20"/>
          <w:szCs w:val="20"/>
        </w:rPr>
        <w:t>nově vybudovaný ústav Sanatoria Pálava</w:t>
      </w:r>
      <w:r w:rsidR="00173DE0">
        <w:rPr>
          <w:rFonts w:ascii="Arial" w:hAnsi="Arial" w:cs="Arial"/>
          <w:bCs/>
          <w:sz w:val="20"/>
          <w:szCs w:val="20"/>
        </w:rPr>
        <w:t xml:space="preserve"> </w:t>
      </w:r>
      <w:r w:rsidRPr="001F46E1">
        <w:rPr>
          <w:rFonts w:ascii="Arial" w:hAnsi="Arial" w:cs="Arial"/>
          <w:bCs/>
          <w:sz w:val="20"/>
          <w:szCs w:val="20"/>
        </w:rPr>
        <w:t>na</w:t>
      </w:r>
      <w:r>
        <w:rPr>
          <w:rFonts w:ascii="Arial" w:hAnsi="Arial" w:cs="Arial"/>
          <w:bCs/>
          <w:sz w:val="20"/>
          <w:szCs w:val="20"/>
        </w:rPr>
        <w:t> </w:t>
      </w:r>
      <w:r w:rsidRPr="001F46E1">
        <w:rPr>
          <w:rFonts w:ascii="Arial" w:hAnsi="Arial" w:cs="Arial"/>
          <w:bCs/>
          <w:sz w:val="20"/>
          <w:szCs w:val="20"/>
        </w:rPr>
        <w:t>adrese Pasohlávky, p. č. 3163/770 v k. ú. Mušov (48.8999978N, 16.5589844E)</w:t>
      </w:r>
      <w:r>
        <w:rPr>
          <w:rFonts w:ascii="Arial" w:hAnsi="Arial" w:cs="Arial"/>
          <w:bCs/>
          <w:sz w:val="20"/>
          <w:szCs w:val="20"/>
        </w:rPr>
        <w:t>,</w:t>
      </w:r>
    </w:p>
    <w:p w14:paraId="548991DA" w14:textId="4FC6CE08" w:rsidR="00F372F0" w:rsidRPr="00F24672" w:rsidRDefault="004A0E10" w:rsidP="004A0E10">
      <w:pPr>
        <w:pStyle w:val="Odstavecseseznamem"/>
        <w:spacing w:line="276" w:lineRule="auto"/>
        <w:ind w:left="1429"/>
        <w:contextualSpacing w:val="0"/>
        <w:jc w:val="both"/>
        <w:rPr>
          <w:rFonts w:ascii="Arial" w:hAnsi="Arial" w:cs="Arial"/>
          <w:sz w:val="20"/>
          <w:szCs w:val="20"/>
        </w:rPr>
      </w:pPr>
      <w:r>
        <w:rPr>
          <w:rFonts w:ascii="Arial" w:hAnsi="Arial" w:cs="Arial"/>
          <w:bCs/>
          <w:sz w:val="20"/>
          <w:szCs w:val="20"/>
        </w:rPr>
        <w:t xml:space="preserve">v konkrétním případě vždy sdělí </w:t>
      </w:r>
      <w:r w:rsidR="00173DE0">
        <w:rPr>
          <w:rFonts w:ascii="Arial" w:hAnsi="Arial" w:cs="Arial"/>
          <w:bCs/>
          <w:sz w:val="20"/>
          <w:szCs w:val="20"/>
        </w:rPr>
        <w:t>Nájemce</w:t>
      </w:r>
      <w:r>
        <w:rPr>
          <w:rFonts w:ascii="Arial" w:hAnsi="Arial" w:cs="Arial"/>
          <w:bCs/>
          <w:sz w:val="20"/>
          <w:szCs w:val="20"/>
        </w:rPr>
        <w:t>, o které místo dodání se bude jednat.</w:t>
      </w:r>
    </w:p>
    <w:p w14:paraId="7B6A4179" w14:textId="5378C123" w:rsidR="00E865DF" w:rsidRPr="00F24672" w:rsidRDefault="002654C0" w:rsidP="00B0294E">
      <w:pPr>
        <w:pStyle w:val="Odstavecseseznamem"/>
        <w:numPr>
          <w:ilvl w:val="1"/>
          <w:numId w:val="1"/>
        </w:numPr>
        <w:spacing w:line="276" w:lineRule="auto"/>
        <w:ind w:left="709" w:hanging="709"/>
        <w:contextualSpacing w:val="0"/>
        <w:jc w:val="both"/>
        <w:rPr>
          <w:rFonts w:ascii="Arial" w:hAnsi="Arial" w:cs="Arial"/>
          <w:sz w:val="20"/>
          <w:szCs w:val="20"/>
        </w:rPr>
      </w:pPr>
      <w:r>
        <w:rPr>
          <w:rFonts w:ascii="Arial" w:hAnsi="Arial" w:cs="Arial"/>
          <w:sz w:val="20"/>
          <w:szCs w:val="20"/>
        </w:rPr>
        <w:t xml:space="preserve">Nájemce </w:t>
      </w:r>
      <w:r w:rsidR="00E865DF" w:rsidRPr="00F24672">
        <w:rPr>
          <w:rFonts w:ascii="Arial" w:hAnsi="Arial" w:cs="Arial"/>
          <w:sz w:val="20"/>
          <w:szCs w:val="20"/>
        </w:rPr>
        <w:t>se zavazuje odebrat</w:t>
      </w:r>
      <w:r>
        <w:rPr>
          <w:rFonts w:ascii="Arial" w:hAnsi="Arial" w:cs="Arial"/>
          <w:sz w:val="20"/>
          <w:szCs w:val="20"/>
        </w:rPr>
        <w:t xml:space="preserve"> k pronájmu</w:t>
      </w:r>
      <w:r w:rsidR="00E865DF" w:rsidRPr="00F24672">
        <w:rPr>
          <w:rFonts w:ascii="Arial" w:hAnsi="Arial" w:cs="Arial"/>
          <w:sz w:val="20"/>
          <w:szCs w:val="20"/>
        </w:rPr>
        <w:t xml:space="preserve"> nejméně</w:t>
      </w:r>
      <w:r w:rsidR="006D5A05">
        <w:rPr>
          <w:rFonts w:ascii="Arial" w:hAnsi="Arial" w:cs="Arial"/>
          <w:sz w:val="20"/>
          <w:szCs w:val="20"/>
        </w:rPr>
        <w:t xml:space="preserve"> </w:t>
      </w:r>
      <w:r>
        <w:rPr>
          <w:rFonts w:ascii="Arial" w:hAnsi="Arial" w:cs="Arial"/>
          <w:sz w:val="20"/>
          <w:szCs w:val="20"/>
        </w:rPr>
        <w:t xml:space="preserve">9 ks tiskáren </w:t>
      </w:r>
      <w:r w:rsidR="006D5A05">
        <w:rPr>
          <w:rFonts w:ascii="Arial" w:hAnsi="Arial" w:cs="Arial"/>
          <w:sz w:val="20"/>
          <w:szCs w:val="20"/>
        </w:rPr>
        <w:t xml:space="preserve">typu </w:t>
      </w:r>
      <w:r>
        <w:rPr>
          <w:rFonts w:ascii="Arial" w:hAnsi="Arial" w:cs="Arial"/>
          <w:sz w:val="20"/>
          <w:szCs w:val="20"/>
        </w:rPr>
        <w:t>T</w:t>
      </w:r>
      <w:r w:rsidR="006D5A05">
        <w:rPr>
          <w:rFonts w:ascii="Arial" w:hAnsi="Arial" w:cs="Arial"/>
          <w:sz w:val="20"/>
          <w:szCs w:val="20"/>
        </w:rPr>
        <w:t>1</w:t>
      </w:r>
      <w:r>
        <w:rPr>
          <w:rFonts w:ascii="Arial" w:hAnsi="Arial" w:cs="Arial"/>
          <w:sz w:val="20"/>
          <w:szCs w:val="20"/>
        </w:rPr>
        <w:t xml:space="preserve">, nejméně </w:t>
      </w:r>
      <w:r w:rsidR="004F2D88">
        <w:rPr>
          <w:rFonts w:ascii="Arial" w:hAnsi="Arial" w:cs="Arial"/>
          <w:sz w:val="20"/>
          <w:szCs w:val="20"/>
        </w:rPr>
        <w:t>8</w:t>
      </w:r>
      <w:r w:rsidR="00E865DF" w:rsidRPr="00F24672">
        <w:rPr>
          <w:rFonts w:ascii="Arial" w:hAnsi="Arial" w:cs="Arial"/>
          <w:sz w:val="20"/>
          <w:szCs w:val="20"/>
        </w:rPr>
        <w:t xml:space="preserve"> k</w:t>
      </w:r>
      <w:r w:rsidR="004F2D88">
        <w:rPr>
          <w:rFonts w:ascii="Arial" w:hAnsi="Arial" w:cs="Arial"/>
          <w:sz w:val="20"/>
          <w:szCs w:val="20"/>
        </w:rPr>
        <w:t>s</w:t>
      </w:r>
      <w:r w:rsidR="006D5A05">
        <w:rPr>
          <w:rFonts w:ascii="Arial" w:hAnsi="Arial" w:cs="Arial"/>
          <w:sz w:val="20"/>
          <w:szCs w:val="20"/>
        </w:rPr>
        <w:t xml:space="preserve"> </w:t>
      </w:r>
      <w:r>
        <w:rPr>
          <w:rFonts w:ascii="Arial" w:hAnsi="Arial" w:cs="Arial"/>
          <w:sz w:val="20"/>
          <w:szCs w:val="20"/>
        </w:rPr>
        <w:t xml:space="preserve">tiskáren </w:t>
      </w:r>
      <w:r w:rsidR="006D5A05">
        <w:rPr>
          <w:rFonts w:ascii="Arial" w:hAnsi="Arial" w:cs="Arial"/>
          <w:sz w:val="20"/>
          <w:szCs w:val="20"/>
        </w:rPr>
        <w:t xml:space="preserve">typu </w:t>
      </w:r>
      <w:r>
        <w:rPr>
          <w:rFonts w:ascii="Arial" w:hAnsi="Arial" w:cs="Arial"/>
          <w:sz w:val="20"/>
          <w:szCs w:val="20"/>
        </w:rPr>
        <w:t>T</w:t>
      </w:r>
      <w:r w:rsidR="006D5A05">
        <w:rPr>
          <w:rFonts w:ascii="Arial" w:hAnsi="Arial" w:cs="Arial"/>
          <w:sz w:val="20"/>
          <w:szCs w:val="20"/>
        </w:rPr>
        <w:t>2</w:t>
      </w:r>
      <w:r w:rsidR="00E865DF" w:rsidRPr="00F24672">
        <w:rPr>
          <w:rFonts w:ascii="Arial" w:hAnsi="Arial" w:cs="Arial"/>
          <w:sz w:val="20"/>
          <w:szCs w:val="20"/>
        </w:rPr>
        <w:t xml:space="preserve"> </w:t>
      </w:r>
      <w:r>
        <w:rPr>
          <w:rFonts w:ascii="Arial" w:hAnsi="Arial" w:cs="Arial"/>
          <w:sz w:val="20"/>
          <w:szCs w:val="20"/>
        </w:rPr>
        <w:t xml:space="preserve"> a nejméně </w:t>
      </w:r>
      <w:r w:rsidR="004F2D88">
        <w:rPr>
          <w:rFonts w:ascii="Arial" w:hAnsi="Arial" w:cs="Arial"/>
          <w:sz w:val="20"/>
          <w:szCs w:val="20"/>
        </w:rPr>
        <w:t xml:space="preserve">14 ks tiskáren typu T3 </w:t>
      </w:r>
      <w:r w:rsidR="006D5A05">
        <w:rPr>
          <w:rFonts w:ascii="Arial" w:hAnsi="Arial" w:cs="Arial"/>
          <w:sz w:val="20"/>
          <w:szCs w:val="20"/>
        </w:rPr>
        <w:t>dle Technické specifikace</w:t>
      </w:r>
      <w:r w:rsidR="00A9319B" w:rsidRPr="00F24672">
        <w:rPr>
          <w:rFonts w:ascii="Arial" w:hAnsi="Arial" w:cs="Arial"/>
          <w:sz w:val="20"/>
          <w:szCs w:val="20"/>
        </w:rPr>
        <w:t xml:space="preserve"> (dále jen „garantovaný odběr“).</w:t>
      </w:r>
    </w:p>
    <w:p w14:paraId="4E8E9A5E" w14:textId="5D8F1545" w:rsidR="00E865DF" w:rsidRDefault="00A9319B" w:rsidP="00B0294E">
      <w:pPr>
        <w:pStyle w:val="Odstavecseseznamem"/>
        <w:numPr>
          <w:ilvl w:val="1"/>
          <w:numId w:val="1"/>
        </w:numPr>
        <w:spacing w:line="276" w:lineRule="auto"/>
        <w:ind w:left="709" w:hanging="709"/>
        <w:contextualSpacing w:val="0"/>
        <w:jc w:val="both"/>
        <w:rPr>
          <w:rFonts w:ascii="Arial" w:hAnsi="Arial" w:cs="Arial"/>
          <w:b/>
          <w:bCs/>
          <w:sz w:val="20"/>
          <w:szCs w:val="20"/>
        </w:rPr>
      </w:pPr>
      <w:r w:rsidRPr="004F2D88">
        <w:rPr>
          <w:rFonts w:ascii="Arial" w:hAnsi="Arial" w:cs="Arial"/>
          <w:b/>
          <w:bCs/>
          <w:sz w:val="20"/>
          <w:szCs w:val="20"/>
        </w:rPr>
        <w:t>Pro</w:t>
      </w:r>
      <w:r w:rsidR="004F2D88" w:rsidRPr="004F2D88">
        <w:rPr>
          <w:rFonts w:ascii="Arial" w:hAnsi="Arial" w:cs="Arial"/>
          <w:b/>
          <w:bCs/>
          <w:sz w:val="20"/>
          <w:szCs w:val="20"/>
        </w:rPr>
        <w:t>najímatel</w:t>
      </w:r>
      <w:r w:rsidRPr="004F2D88">
        <w:rPr>
          <w:rFonts w:ascii="Arial" w:hAnsi="Arial" w:cs="Arial"/>
          <w:b/>
          <w:bCs/>
          <w:sz w:val="20"/>
          <w:szCs w:val="20"/>
        </w:rPr>
        <w:t xml:space="preserve"> se</w:t>
      </w:r>
      <w:r w:rsidR="004A0E10" w:rsidRPr="004F2D88">
        <w:rPr>
          <w:rFonts w:ascii="Arial" w:hAnsi="Arial" w:cs="Arial"/>
          <w:b/>
          <w:bCs/>
          <w:sz w:val="20"/>
          <w:szCs w:val="20"/>
        </w:rPr>
        <w:t xml:space="preserve"> na základě uzavření </w:t>
      </w:r>
      <w:r w:rsidR="004F2D88" w:rsidRPr="004F2D88">
        <w:rPr>
          <w:rFonts w:ascii="Arial" w:hAnsi="Arial" w:cs="Arial"/>
          <w:b/>
          <w:bCs/>
          <w:sz w:val="20"/>
          <w:szCs w:val="20"/>
        </w:rPr>
        <w:t xml:space="preserve">Smlouvy </w:t>
      </w:r>
      <w:r w:rsidRPr="004F2D88">
        <w:rPr>
          <w:rFonts w:ascii="Arial" w:hAnsi="Arial" w:cs="Arial"/>
          <w:b/>
          <w:bCs/>
          <w:sz w:val="20"/>
          <w:szCs w:val="20"/>
        </w:rPr>
        <w:t>zavazuje, že dodá</w:t>
      </w:r>
      <w:r w:rsidR="004C4068" w:rsidRPr="004F2D88">
        <w:rPr>
          <w:rFonts w:ascii="Arial" w:hAnsi="Arial" w:cs="Arial"/>
          <w:b/>
          <w:bCs/>
          <w:sz w:val="20"/>
          <w:szCs w:val="20"/>
        </w:rPr>
        <w:t xml:space="preserve"> a přenechá k dočasnému užívání </w:t>
      </w:r>
      <w:r w:rsidR="0062420B" w:rsidRPr="004F2D88">
        <w:rPr>
          <w:rFonts w:ascii="Arial" w:hAnsi="Arial" w:cs="Arial"/>
          <w:b/>
          <w:bCs/>
          <w:sz w:val="20"/>
          <w:szCs w:val="20"/>
        </w:rPr>
        <w:t>Objednateli</w:t>
      </w:r>
      <w:r w:rsidR="006D5A05" w:rsidRPr="004F2D88">
        <w:rPr>
          <w:rFonts w:ascii="Arial" w:hAnsi="Arial" w:cs="Arial"/>
          <w:b/>
          <w:bCs/>
          <w:sz w:val="20"/>
          <w:szCs w:val="20"/>
        </w:rPr>
        <w:t xml:space="preserve"> </w:t>
      </w:r>
      <w:r w:rsidR="004F2D88" w:rsidRPr="004F2D88">
        <w:rPr>
          <w:rFonts w:ascii="Arial" w:hAnsi="Arial" w:cs="Arial"/>
          <w:b/>
          <w:bCs/>
          <w:sz w:val="20"/>
          <w:szCs w:val="20"/>
        </w:rPr>
        <w:t>5</w:t>
      </w:r>
      <w:r w:rsidR="006D5A05" w:rsidRPr="004F2D88">
        <w:rPr>
          <w:rFonts w:ascii="Arial" w:hAnsi="Arial" w:cs="Arial"/>
          <w:b/>
          <w:bCs/>
          <w:sz w:val="20"/>
          <w:szCs w:val="20"/>
        </w:rPr>
        <w:t xml:space="preserve"> k</w:t>
      </w:r>
      <w:r w:rsidR="004F2D88" w:rsidRPr="004F2D88">
        <w:rPr>
          <w:rFonts w:ascii="Arial" w:hAnsi="Arial" w:cs="Arial"/>
          <w:b/>
          <w:bCs/>
          <w:sz w:val="20"/>
          <w:szCs w:val="20"/>
        </w:rPr>
        <w:t>s</w:t>
      </w:r>
      <w:r w:rsidR="006D5A05" w:rsidRPr="004F2D88">
        <w:rPr>
          <w:rFonts w:ascii="Arial" w:hAnsi="Arial" w:cs="Arial"/>
          <w:b/>
          <w:bCs/>
          <w:sz w:val="20"/>
          <w:szCs w:val="20"/>
        </w:rPr>
        <w:t xml:space="preserve"> </w:t>
      </w:r>
      <w:r w:rsidR="004F2D88" w:rsidRPr="004F2D88">
        <w:rPr>
          <w:rFonts w:ascii="Arial" w:hAnsi="Arial" w:cs="Arial"/>
          <w:b/>
          <w:bCs/>
          <w:sz w:val="20"/>
          <w:szCs w:val="20"/>
        </w:rPr>
        <w:t xml:space="preserve">tiskáren typu T1, 4 ks tiskáren typu T2 </w:t>
      </w:r>
      <w:r w:rsidR="006D5A05" w:rsidRPr="004F2D88">
        <w:rPr>
          <w:rFonts w:ascii="Arial" w:hAnsi="Arial" w:cs="Arial"/>
          <w:b/>
          <w:bCs/>
          <w:sz w:val="20"/>
          <w:szCs w:val="20"/>
        </w:rPr>
        <w:t xml:space="preserve">a </w:t>
      </w:r>
      <w:r w:rsidR="004F2D88" w:rsidRPr="004F2D88">
        <w:rPr>
          <w:rFonts w:ascii="Arial" w:hAnsi="Arial" w:cs="Arial"/>
          <w:b/>
          <w:bCs/>
          <w:sz w:val="20"/>
          <w:szCs w:val="20"/>
        </w:rPr>
        <w:t>7 ks</w:t>
      </w:r>
      <w:r w:rsidR="006D5A05" w:rsidRPr="004F2D88">
        <w:rPr>
          <w:rFonts w:ascii="Arial" w:hAnsi="Arial" w:cs="Arial"/>
          <w:b/>
          <w:bCs/>
          <w:sz w:val="20"/>
          <w:szCs w:val="20"/>
        </w:rPr>
        <w:t xml:space="preserve"> </w:t>
      </w:r>
      <w:r w:rsidR="004F2D88" w:rsidRPr="004F2D88">
        <w:rPr>
          <w:rFonts w:ascii="Arial" w:hAnsi="Arial" w:cs="Arial"/>
          <w:b/>
          <w:bCs/>
          <w:sz w:val="20"/>
          <w:szCs w:val="20"/>
        </w:rPr>
        <w:t xml:space="preserve">tiskáren typu T3 </w:t>
      </w:r>
      <w:r w:rsidR="006D5A05" w:rsidRPr="004F2D88">
        <w:rPr>
          <w:rFonts w:ascii="Arial" w:hAnsi="Arial" w:cs="Arial"/>
          <w:b/>
          <w:bCs/>
          <w:sz w:val="20"/>
          <w:szCs w:val="20"/>
        </w:rPr>
        <w:t>dle Technické specifikace</w:t>
      </w:r>
      <w:r w:rsidR="004A0E10" w:rsidRPr="004F2D88">
        <w:rPr>
          <w:rFonts w:ascii="Arial" w:hAnsi="Arial" w:cs="Arial"/>
          <w:b/>
          <w:bCs/>
          <w:sz w:val="20"/>
          <w:szCs w:val="20"/>
        </w:rPr>
        <w:t xml:space="preserve"> </w:t>
      </w:r>
      <w:r w:rsidRPr="004F2D88">
        <w:rPr>
          <w:rFonts w:ascii="Arial" w:hAnsi="Arial" w:cs="Arial"/>
          <w:b/>
          <w:bCs/>
          <w:sz w:val="20"/>
          <w:szCs w:val="20"/>
        </w:rPr>
        <w:t xml:space="preserve">do </w:t>
      </w:r>
      <w:r w:rsidR="004F2D88" w:rsidRPr="004F2D88">
        <w:rPr>
          <w:rFonts w:ascii="Arial" w:hAnsi="Arial" w:cs="Arial"/>
          <w:b/>
          <w:bCs/>
          <w:sz w:val="20"/>
          <w:szCs w:val="20"/>
        </w:rPr>
        <w:t xml:space="preserve">deseti (10) pracovních dnů </w:t>
      </w:r>
      <w:r w:rsidRPr="004F2D88">
        <w:rPr>
          <w:rFonts w:ascii="Arial" w:hAnsi="Arial" w:cs="Arial"/>
          <w:b/>
          <w:bCs/>
          <w:sz w:val="20"/>
          <w:szCs w:val="20"/>
        </w:rPr>
        <w:t xml:space="preserve">od </w:t>
      </w:r>
      <w:r w:rsidR="004A0E10" w:rsidRPr="004F2D88">
        <w:rPr>
          <w:rFonts w:ascii="Arial" w:hAnsi="Arial" w:cs="Arial"/>
          <w:b/>
          <w:bCs/>
          <w:sz w:val="20"/>
          <w:szCs w:val="20"/>
        </w:rPr>
        <w:t>nabytí účinnosti</w:t>
      </w:r>
      <w:r w:rsidR="004F2D88" w:rsidRPr="004F2D88">
        <w:rPr>
          <w:rFonts w:ascii="Arial" w:hAnsi="Arial" w:cs="Arial"/>
          <w:b/>
          <w:bCs/>
          <w:sz w:val="20"/>
          <w:szCs w:val="20"/>
        </w:rPr>
        <w:t xml:space="preserve"> Smlouvy</w:t>
      </w:r>
      <w:r w:rsidR="00CE7435" w:rsidRPr="004F2D88">
        <w:rPr>
          <w:rFonts w:ascii="Arial" w:hAnsi="Arial" w:cs="Arial"/>
          <w:b/>
          <w:bCs/>
          <w:sz w:val="20"/>
          <w:szCs w:val="20"/>
        </w:rPr>
        <w:t xml:space="preserve">, a to na adresu </w:t>
      </w:r>
      <w:r w:rsidR="004F2D88" w:rsidRPr="006174E8">
        <w:rPr>
          <w:rFonts w:ascii="Arial" w:hAnsi="Arial" w:cs="Arial"/>
          <w:b/>
          <w:bCs/>
          <w:sz w:val="20"/>
          <w:szCs w:val="20"/>
        </w:rPr>
        <w:t>nově vybudovaného ústavu Sanatoria Pálava</w:t>
      </w:r>
      <w:r w:rsidR="004A0E10" w:rsidRPr="006174E8">
        <w:rPr>
          <w:rFonts w:ascii="Arial" w:hAnsi="Arial" w:cs="Arial"/>
          <w:b/>
          <w:bCs/>
          <w:sz w:val="20"/>
          <w:szCs w:val="20"/>
        </w:rPr>
        <w:t>,</w:t>
      </w:r>
      <w:r w:rsidR="00CE7435" w:rsidRPr="006174E8">
        <w:rPr>
          <w:rFonts w:ascii="Arial" w:hAnsi="Arial" w:cs="Arial"/>
          <w:b/>
          <w:bCs/>
          <w:sz w:val="20"/>
          <w:szCs w:val="20"/>
        </w:rPr>
        <w:t xml:space="preserve"> přičemž</w:t>
      </w:r>
      <w:r w:rsidR="004A0E10" w:rsidRPr="004F2D88">
        <w:rPr>
          <w:rFonts w:ascii="Arial" w:hAnsi="Arial" w:cs="Arial"/>
          <w:b/>
          <w:bCs/>
          <w:sz w:val="20"/>
          <w:szCs w:val="20"/>
        </w:rPr>
        <w:t xml:space="preserve"> na tuto dodávku</w:t>
      </w:r>
      <w:r w:rsidR="00FE073A">
        <w:rPr>
          <w:rFonts w:ascii="Arial" w:hAnsi="Arial" w:cs="Arial"/>
          <w:b/>
          <w:bCs/>
          <w:sz w:val="20"/>
          <w:szCs w:val="20"/>
        </w:rPr>
        <w:t xml:space="preserve">, resp. nájemní </w:t>
      </w:r>
      <w:r w:rsidR="00FE073A">
        <w:rPr>
          <w:rFonts w:ascii="Arial" w:hAnsi="Arial" w:cs="Arial"/>
          <w:b/>
          <w:bCs/>
          <w:sz w:val="20"/>
          <w:szCs w:val="20"/>
        </w:rPr>
        <w:lastRenderedPageBreak/>
        <w:t>smlouvu</w:t>
      </w:r>
      <w:r w:rsidR="004A0E10" w:rsidRPr="00CE7435">
        <w:rPr>
          <w:rFonts w:ascii="Arial" w:hAnsi="Arial" w:cs="Arial"/>
          <w:b/>
          <w:bCs/>
          <w:sz w:val="20"/>
          <w:szCs w:val="20"/>
        </w:rPr>
        <w:t xml:space="preserve"> se obdobně použijí pravidla pro dílčí objednávky s tím, že k jejímu uzavření v tomto případě dochází přímo nabytím účinnosti</w:t>
      </w:r>
      <w:r w:rsidR="004F2D88">
        <w:rPr>
          <w:rFonts w:ascii="Arial" w:hAnsi="Arial" w:cs="Arial"/>
          <w:b/>
          <w:bCs/>
          <w:sz w:val="20"/>
          <w:szCs w:val="20"/>
        </w:rPr>
        <w:t xml:space="preserve"> Smlouvy</w:t>
      </w:r>
      <w:r w:rsidRPr="00CE7435">
        <w:rPr>
          <w:rFonts w:ascii="Arial" w:hAnsi="Arial" w:cs="Arial"/>
          <w:b/>
          <w:bCs/>
          <w:sz w:val="20"/>
          <w:szCs w:val="20"/>
        </w:rPr>
        <w:t>.</w:t>
      </w:r>
    </w:p>
    <w:p w14:paraId="3D31002D" w14:textId="1F76406E" w:rsidR="00810715" w:rsidRPr="00810715" w:rsidRDefault="00810715" w:rsidP="00B0294E">
      <w:pPr>
        <w:pStyle w:val="Odstavecseseznamem"/>
        <w:numPr>
          <w:ilvl w:val="1"/>
          <w:numId w:val="1"/>
        </w:numPr>
        <w:spacing w:line="276" w:lineRule="auto"/>
        <w:ind w:left="709" w:hanging="709"/>
        <w:contextualSpacing w:val="0"/>
        <w:jc w:val="both"/>
        <w:rPr>
          <w:rFonts w:ascii="Arial" w:hAnsi="Arial" w:cs="Arial"/>
          <w:sz w:val="20"/>
          <w:szCs w:val="20"/>
        </w:rPr>
      </w:pPr>
      <w:r w:rsidRPr="00810715">
        <w:rPr>
          <w:rFonts w:ascii="Arial" w:hAnsi="Arial" w:cs="Arial"/>
          <w:sz w:val="20"/>
          <w:szCs w:val="20"/>
        </w:rPr>
        <w:t>Ustanovení tohoto článku se přiměřeně použijí i na dílčí objednávky spotřebního materiálu dle čl. 1</w:t>
      </w:r>
      <w:r>
        <w:rPr>
          <w:rFonts w:ascii="Arial" w:hAnsi="Arial" w:cs="Arial"/>
          <w:sz w:val="20"/>
          <w:szCs w:val="20"/>
        </w:rPr>
        <w:t>.</w:t>
      </w:r>
      <w:r w:rsidRPr="00810715">
        <w:rPr>
          <w:rFonts w:ascii="Arial" w:hAnsi="Arial" w:cs="Arial"/>
          <w:sz w:val="20"/>
          <w:szCs w:val="20"/>
        </w:rPr>
        <w:t xml:space="preserve"> odst. 1.2. písm. e) Smlouvy, případně na jakékoliv jiné dodávky dle Smlouvy.</w:t>
      </w:r>
    </w:p>
    <w:p w14:paraId="29F205B9" w14:textId="5CBC41C2" w:rsidR="00F372F0" w:rsidRPr="00F24672" w:rsidRDefault="00B0294E" w:rsidP="002D5F71">
      <w:pPr>
        <w:pStyle w:val="Odstavecseseznamem"/>
        <w:numPr>
          <w:ilvl w:val="0"/>
          <w:numId w:val="1"/>
        </w:numPr>
        <w:spacing w:before="240" w:line="276" w:lineRule="auto"/>
        <w:ind w:left="357" w:hanging="357"/>
        <w:contextualSpacing w:val="0"/>
        <w:jc w:val="center"/>
        <w:rPr>
          <w:rFonts w:ascii="Arial" w:hAnsi="Arial" w:cs="Arial"/>
          <w:b/>
          <w:sz w:val="20"/>
          <w:szCs w:val="20"/>
        </w:rPr>
      </w:pPr>
      <w:bookmarkStart w:id="3" w:name="_Ref148903246"/>
      <w:r w:rsidRPr="00F24672">
        <w:rPr>
          <w:rFonts w:ascii="Arial" w:hAnsi="Arial" w:cs="Arial"/>
          <w:b/>
          <w:sz w:val="20"/>
          <w:szCs w:val="20"/>
        </w:rPr>
        <w:t>C</w:t>
      </w:r>
      <w:r w:rsidR="00F372F0" w:rsidRPr="00F24672">
        <w:rPr>
          <w:rFonts w:ascii="Arial" w:hAnsi="Arial" w:cs="Arial"/>
          <w:b/>
          <w:sz w:val="20"/>
          <w:szCs w:val="20"/>
        </w:rPr>
        <w:t>ena a platební podmínky</w:t>
      </w:r>
      <w:bookmarkEnd w:id="3"/>
    </w:p>
    <w:p w14:paraId="5BD39A89" w14:textId="577CB2FB" w:rsidR="002509A1" w:rsidRPr="00C550EF" w:rsidRDefault="00F372F0" w:rsidP="00C550EF">
      <w:pPr>
        <w:pStyle w:val="Odstavecseseznamem"/>
        <w:numPr>
          <w:ilvl w:val="1"/>
          <w:numId w:val="1"/>
        </w:numPr>
        <w:tabs>
          <w:tab w:val="left" w:pos="720"/>
        </w:tabs>
        <w:spacing w:line="276" w:lineRule="auto"/>
        <w:ind w:left="709" w:hanging="709"/>
        <w:contextualSpacing w:val="0"/>
        <w:jc w:val="both"/>
        <w:rPr>
          <w:rFonts w:ascii="Arial" w:hAnsi="Arial" w:cs="Arial"/>
          <w:sz w:val="20"/>
          <w:szCs w:val="20"/>
        </w:rPr>
      </w:pPr>
      <w:bookmarkStart w:id="4" w:name="_Ref148903277"/>
      <w:r w:rsidRPr="00F24672">
        <w:rPr>
          <w:rFonts w:ascii="Arial" w:hAnsi="Arial" w:cs="Arial"/>
          <w:sz w:val="20"/>
          <w:szCs w:val="20"/>
        </w:rPr>
        <w:t>Ce</w:t>
      </w:r>
      <w:r w:rsidR="00B0294E" w:rsidRPr="00F24672">
        <w:rPr>
          <w:rFonts w:ascii="Arial" w:hAnsi="Arial" w:cs="Arial"/>
          <w:sz w:val="20"/>
          <w:szCs w:val="20"/>
        </w:rPr>
        <w:t xml:space="preserve">na za </w:t>
      </w:r>
      <w:r w:rsidR="007A3E4E">
        <w:rPr>
          <w:rFonts w:ascii="Arial" w:hAnsi="Arial" w:cs="Arial"/>
          <w:sz w:val="20"/>
          <w:szCs w:val="20"/>
        </w:rPr>
        <w:t>pronájem</w:t>
      </w:r>
      <w:r w:rsidR="004C6776">
        <w:rPr>
          <w:rFonts w:ascii="Arial" w:hAnsi="Arial" w:cs="Arial"/>
          <w:sz w:val="20"/>
          <w:szCs w:val="20"/>
        </w:rPr>
        <w:t xml:space="preserve"> </w:t>
      </w:r>
      <w:r w:rsidR="007A3E4E">
        <w:rPr>
          <w:rFonts w:ascii="Arial" w:hAnsi="Arial" w:cs="Arial"/>
          <w:sz w:val="20"/>
          <w:szCs w:val="20"/>
        </w:rPr>
        <w:t>zařízení</w:t>
      </w:r>
      <w:r w:rsidR="006D5A05">
        <w:rPr>
          <w:rFonts w:ascii="Arial" w:hAnsi="Arial" w:cs="Arial"/>
          <w:sz w:val="20"/>
          <w:szCs w:val="20"/>
        </w:rPr>
        <w:t xml:space="preserve"> </w:t>
      </w:r>
      <w:bookmarkEnd w:id="4"/>
      <w:r w:rsidR="004C6776">
        <w:rPr>
          <w:rFonts w:ascii="Arial" w:hAnsi="Arial" w:cs="Arial"/>
          <w:sz w:val="20"/>
          <w:szCs w:val="20"/>
        </w:rPr>
        <w:t xml:space="preserve">a zjištění souvisejících služeb dle Smlouvy </w:t>
      </w:r>
      <w:r w:rsidR="004C6776" w:rsidRPr="004C6776">
        <w:rPr>
          <w:rFonts w:ascii="Arial" w:hAnsi="Arial" w:cs="Arial"/>
          <w:sz w:val="20"/>
          <w:szCs w:val="20"/>
        </w:rPr>
        <w:t xml:space="preserve">bude určena zpětně za uplynulý </w:t>
      </w:r>
      <w:r w:rsidR="004C6776">
        <w:rPr>
          <w:rFonts w:ascii="Arial" w:hAnsi="Arial" w:cs="Arial"/>
          <w:sz w:val="20"/>
          <w:szCs w:val="20"/>
        </w:rPr>
        <w:t>kalendářní měsíc</w:t>
      </w:r>
      <w:r w:rsidR="00C550EF">
        <w:rPr>
          <w:rFonts w:ascii="Arial" w:hAnsi="Arial" w:cs="Arial"/>
          <w:sz w:val="20"/>
          <w:szCs w:val="20"/>
        </w:rPr>
        <w:t xml:space="preserve"> a </w:t>
      </w:r>
      <w:r w:rsidR="002509A1" w:rsidRPr="00C550EF">
        <w:rPr>
          <w:rFonts w:ascii="Arial" w:hAnsi="Arial" w:cs="Arial"/>
          <w:sz w:val="20"/>
          <w:szCs w:val="20"/>
        </w:rPr>
        <w:t xml:space="preserve">skládá </w:t>
      </w:r>
      <w:r w:rsidR="00C550EF">
        <w:rPr>
          <w:rFonts w:ascii="Arial" w:hAnsi="Arial" w:cs="Arial"/>
          <w:sz w:val="20"/>
          <w:szCs w:val="20"/>
        </w:rPr>
        <w:t xml:space="preserve">se </w:t>
      </w:r>
      <w:r w:rsidR="002509A1" w:rsidRPr="00C550EF">
        <w:rPr>
          <w:rFonts w:ascii="Arial" w:hAnsi="Arial" w:cs="Arial"/>
          <w:sz w:val="20"/>
          <w:szCs w:val="20"/>
        </w:rPr>
        <w:t>z:</w:t>
      </w:r>
    </w:p>
    <w:p w14:paraId="126F4B30" w14:textId="583F02B3" w:rsidR="002509A1" w:rsidRPr="00C550EF" w:rsidRDefault="00C550EF" w:rsidP="002509A1">
      <w:pPr>
        <w:pStyle w:val="Odstavecseseznamem"/>
        <w:numPr>
          <w:ilvl w:val="2"/>
          <w:numId w:val="1"/>
        </w:numPr>
        <w:tabs>
          <w:tab w:val="left" w:pos="720"/>
        </w:tabs>
        <w:spacing w:line="276" w:lineRule="auto"/>
        <w:contextualSpacing w:val="0"/>
        <w:jc w:val="both"/>
        <w:rPr>
          <w:rFonts w:ascii="Arial" w:hAnsi="Arial" w:cs="Arial"/>
          <w:sz w:val="20"/>
          <w:szCs w:val="20"/>
        </w:rPr>
      </w:pPr>
      <w:r w:rsidRPr="00C550EF">
        <w:rPr>
          <w:rFonts w:ascii="Arial" w:hAnsi="Arial" w:cs="Arial"/>
          <w:sz w:val="20"/>
          <w:szCs w:val="20"/>
        </w:rPr>
        <w:t>Ceny za pronájem konkrétního typu zařízení (</w:t>
      </w:r>
      <w:r w:rsidR="004F3EF0">
        <w:rPr>
          <w:rFonts w:ascii="Arial" w:hAnsi="Arial" w:cs="Arial"/>
          <w:sz w:val="20"/>
          <w:szCs w:val="20"/>
        </w:rPr>
        <w:t xml:space="preserve">položka </w:t>
      </w:r>
      <w:r w:rsidRPr="00C550EF">
        <w:rPr>
          <w:rFonts w:ascii="Arial" w:hAnsi="Arial" w:cs="Arial"/>
          <w:sz w:val="20"/>
          <w:szCs w:val="20"/>
        </w:rPr>
        <w:t>T1, T2 nebo T3</w:t>
      </w:r>
      <w:r w:rsidR="004F3EF0">
        <w:rPr>
          <w:rFonts w:ascii="Arial" w:hAnsi="Arial" w:cs="Arial"/>
          <w:sz w:val="20"/>
          <w:szCs w:val="20"/>
        </w:rPr>
        <w:t xml:space="preserve"> Cenového rozpadu</w:t>
      </w:r>
      <w:r w:rsidRPr="00C550EF">
        <w:rPr>
          <w:rFonts w:ascii="Arial" w:hAnsi="Arial" w:cs="Arial"/>
          <w:sz w:val="20"/>
          <w:szCs w:val="20"/>
        </w:rPr>
        <w:t xml:space="preserve">) za jeden (1) měsíc </w:t>
      </w:r>
      <w:r>
        <w:rPr>
          <w:rFonts w:ascii="Arial" w:hAnsi="Arial" w:cs="Arial"/>
          <w:sz w:val="20"/>
          <w:szCs w:val="20"/>
        </w:rPr>
        <w:t>určené údajem obsaženým v</w:t>
      </w:r>
      <w:r w:rsidR="004F3EF0">
        <w:rPr>
          <w:rFonts w:ascii="Arial" w:hAnsi="Arial" w:cs="Arial"/>
          <w:sz w:val="20"/>
          <w:szCs w:val="20"/>
        </w:rPr>
        <w:t>e sloupci</w:t>
      </w:r>
      <w:r>
        <w:rPr>
          <w:rFonts w:ascii="Arial" w:hAnsi="Arial" w:cs="Arial"/>
          <w:sz w:val="20"/>
          <w:szCs w:val="20"/>
        </w:rPr>
        <w:t xml:space="preserve"> Cenového rozpadu s názvem „Jednotková cena za ks v Kč bez DPH“ vynásobené počtem pronajatých ks konkrétního typu zařízení;</w:t>
      </w:r>
    </w:p>
    <w:p w14:paraId="516115F6" w14:textId="04BBDA31" w:rsidR="002509A1" w:rsidRPr="00C550EF" w:rsidRDefault="004C6776" w:rsidP="002509A1">
      <w:pPr>
        <w:pStyle w:val="Odstavecseseznamem"/>
        <w:numPr>
          <w:ilvl w:val="2"/>
          <w:numId w:val="1"/>
        </w:numPr>
        <w:tabs>
          <w:tab w:val="left" w:pos="720"/>
        </w:tabs>
        <w:spacing w:line="276" w:lineRule="auto"/>
        <w:contextualSpacing w:val="0"/>
        <w:jc w:val="both"/>
        <w:rPr>
          <w:rFonts w:ascii="Arial" w:hAnsi="Arial" w:cs="Arial"/>
          <w:sz w:val="20"/>
          <w:szCs w:val="20"/>
        </w:rPr>
      </w:pPr>
      <w:r w:rsidRPr="00C550EF">
        <w:rPr>
          <w:rFonts w:ascii="Arial" w:hAnsi="Arial" w:cs="Arial"/>
          <w:sz w:val="20"/>
          <w:szCs w:val="20"/>
        </w:rPr>
        <w:t xml:space="preserve">Cena za  černobílý tisk, která bude určena dle reálného využití určeného počítadly na pronajatých zařízeních. Jedná se o položku ČT Cenového rozpadu. Výše ceny za  černobílý </w:t>
      </w:r>
      <w:r w:rsidR="002509A1" w:rsidRPr="00C550EF">
        <w:rPr>
          <w:rFonts w:ascii="Arial" w:hAnsi="Arial" w:cs="Arial"/>
          <w:sz w:val="20"/>
          <w:szCs w:val="20"/>
        </w:rPr>
        <w:t xml:space="preserve">tisk </w:t>
      </w:r>
      <w:r w:rsidRPr="00C550EF">
        <w:rPr>
          <w:rFonts w:ascii="Arial" w:hAnsi="Arial" w:cs="Arial"/>
          <w:sz w:val="20"/>
          <w:szCs w:val="20"/>
        </w:rPr>
        <w:t xml:space="preserve">se vypočítá jako </w:t>
      </w:r>
      <w:r w:rsidR="002509A1" w:rsidRPr="00C550EF">
        <w:rPr>
          <w:rFonts w:ascii="Arial" w:hAnsi="Arial" w:cs="Arial"/>
          <w:sz w:val="20"/>
          <w:szCs w:val="20"/>
        </w:rPr>
        <w:t xml:space="preserve">údaj vedený na počítadlech na pronajatých zařízeních </w:t>
      </w:r>
      <w:r w:rsidR="00C550EF">
        <w:rPr>
          <w:rFonts w:ascii="Arial" w:hAnsi="Arial" w:cs="Arial"/>
          <w:sz w:val="20"/>
          <w:szCs w:val="20"/>
        </w:rPr>
        <w:t xml:space="preserve">za uplynulý kalendářní měsíc </w:t>
      </w:r>
      <w:r w:rsidR="002509A1" w:rsidRPr="00C550EF">
        <w:rPr>
          <w:rFonts w:ascii="Arial" w:hAnsi="Arial" w:cs="Arial"/>
          <w:sz w:val="20"/>
          <w:szCs w:val="20"/>
        </w:rPr>
        <w:t>vynásobený údajem v</w:t>
      </w:r>
      <w:r w:rsidR="004F3EF0">
        <w:rPr>
          <w:rFonts w:ascii="Arial" w:hAnsi="Arial" w:cs="Arial"/>
          <w:sz w:val="20"/>
          <w:szCs w:val="20"/>
        </w:rPr>
        <w:t xml:space="preserve">e sloupci </w:t>
      </w:r>
      <w:r w:rsidR="002509A1" w:rsidRPr="00C550EF">
        <w:rPr>
          <w:rFonts w:ascii="Arial" w:hAnsi="Arial" w:cs="Arial"/>
          <w:sz w:val="20"/>
          <w:szCs w:val="20"/>
        </w:rPr>
        <w:t>Cenového rozpadu s názvem „Jednotková cena za ks v Kč bez DPH“ a</w:t>
      </w:r>
    </w:p>
    <w:p w14:paraId="433D0844" w14:textId="0C29D565" w:rsidR="002509A1" w:rsidRPr="00C550EF" w:rsidRDefault="002509A1" w:rsidP="002509A1">
      <w:pPr>
        <w:pStyle w:val="Odstavecseseznamem"/>
        <w:numPr>
          <w:ilvl w:val="2"/>
          <w:numId w:val="1"/>
        </w:numPr>
        <w:tabs>
          <w:tab w:val="left" w:pos="720"/>
        </w:tabs>
        <w:spacing w:line="276" w:lineRule="auto"/>
        <w:contextualSpacing w:val="0"/>
        <w:jc w:val="both"/>
        <w:rPr>
          <w:rFonts w:ascii="Arial" w:hAnsi="Arial" w:cs="Arial"/>
          <w:sz w:val="20"/>
          <w:szCs w:val="20"/>
        </w:rPr>
      </w:pPr>
      <w:r w:rsidRPr="00C550EF">
        <w:rPr>
          <w:rFonts w:ascii="Arial" w:hAnsi="Arial" w:cs="Arial"/>
          <w:sz w:val="20"/>
          <w:szCs w:val="20"/>
        </w:rPr>
        <w:t xml:space="preserve">Cena za  barevný tisk, která bude určena dle reálného využití určeného počítadly na pronajatých zařízeních. Jedná se o položku BT Cenového rozpadu. Výše ceny za  barevný tisk se vypočítá jako údaj vedený na počítadlech na pronajatých zařízeních </w:t>
      </w:r>
      <w:r w:rsidR="00C550EF">
        <w:rPr>
          <w:rFonts w:ascii="Arial" w:hAnsi="Arial" w:cs="Arial"/>
          <w:sz w:val="20"/>
          <w:szCs w:val="20"/>
        </w:rPr>
        <w:t>za uplynulý kalendářní měsíc</w:t>
      </w:r>
      <w:r w:rsidR="00C550EF" w:rsidRPr="00C550EF">
        <w:rPr>
          <w:rFonts w:ascii="Arial" w:hAnsi="Arial" w:cs="Arial"/>
          <w:sz w:val="20"/>
          <w:szCs w:val="20"/>
        </w:rPr>
        <w:t xml:space="preserve"> </w:t>
      </w:r>
      <w:r w:rsidRPr="00C550EF">
        <w:rPr>
          <w:rFonts w:ascii="Arial" w:hAnsi="Arial" w:cs="Arial"/>
          <w:sz w:val="20"/>
          <w:szCs w:val="20"/>
        </w:rPr>
        <w:t>vynásobený údajem v</w:t>
      </w:r>
      <w:r w:rsidR="004F3EF0">
        <w:rPr>
          <w:rFonts w:ascii="Arial" w:hAnsi="Arial" w:cs="Arial"/>
          <w:sz w:val="20"/>
          <w:szCs w:val="20"/>
        </w:rPr>
        <w:t>e sloupci</w:t>
      </w:r>
      <w:r w:rsidRPr="00C550EF">
        <w:rPr>
          <w:rFonts w:ascii="Arial" w:hAnsi="Arial" w:cs="Arial"/>
          <w:sz w:val="20"/>
          <w:szCs w:val="20"/>
        </w:rPr>
        <w:t xml:space="preserve"> Cenového rozpadu s názvem „Jednotková cena za ks v Kč bez DPH“</w:t>
      </w:r>
      <w:r w:rsidR="00C550EF">
        <w:rPr>
          <w:rFonts w:ascii="Arial" w:hAnsi="Arial" w:cs="Arial"/>
          <w:sz w:val="20"/>
          <w:szCs w:val="20"/>
        </w:rPr>
        <w:t>.</w:t>
      </w:r>
    </w:p>
    <w:p w14:paraId="597C812B" w14:textId="70C9945E" w:rsidR="00524441" w:rsidRPr="00524441" w:rsidRDefault="00524441" w:rsidP="00524441">
      <w:pPr>
        <w:pStyle w:val="Odstavecseseznamem"/>
        <w:numPr>
          <w:ilvl w:val="1"/>
          <w:numId w:val="1"/>
        </w:numPr>
        <w:tabs>
          <w:tab w:val="left" w:pos="720"/>
        </w:tabs>
        <w:spacing w:line="276" w:lineRule="auto"/>
        <w:ind w:left="709" w:hanging="709"/>
        <w:contextualSpacing w:val="0"/>
        <w:jc w:val="both"/>
        <w:rPr>
          <w:rFonts w:ascii="Arial" w:hAnsi="Arial" w:cs="Arial"/>
          <w:sz w:val="20"/>
          <w:szCs w:val="20"/>
        </w:rPr>
      </w:pPr>
      <w:r w:rsidRPr="00524441">
        <w:rPr>
          <w:rFonts w:ascii="Arial" w:hAnsi="Arial" w:cs="Arial"/>
          <w:sz w:val="20"/>
          <w:szCs w:val="20"/>
        </w:rPr>
        <w:t>Cena dle odst.</w:t>
      </w:r>
      <w:r w:rsidR="002509A1">
        <w:rPr>
          <w:rFonts w:ascii="Arial" w:hAnsi="Arial" w:cs="Arial"/>
          <w:sz w:val="20"/>
          <w:szCs w:val="20"/>
        </w:rPr>
        <w:t xml:space="preserve"> 3.</w:t>
      </w:r>
      <w:r w:rsidR="00C550EF">
        <w:rPr>
          <w:rFonts w:ascii="Arial" w:hAnsi="Arial" w:cs="Arial"/>
          <w:sz w:val="20"/>
          <w:szCs w:val="20"/>
        </w:rPr>
        <w:t>1.</w:t>
      </w:r>
      <w:r w:rsidR="002509A1">
        <w:rPr>
          <w:rFonts w:ascii="Arial" w:hAnsi="Arial" w:cs="Arial"/>
          <w:sz w:val="20"/>
          <w:szCs w:val="20"/>
        </w:rPr>
        <w:t xml:space="preserve"> </w:t>
      </w:r>
      <w:r w:rsidRPr="00524441">
        <w:rPr>
          <w:rFonts w:ascii="Arial" w:hAnsi="Arial" w:cs="Arial"/>
          <w:sz w:val="20"/>
          <w:szCs w:val="20"/>
        </w:rPr>
        <w:t xml:space="preserve">Smlouvy je sjednána jako cena nejvýše přípustná a závazná po celou dobu plnění Smlouvy a zahrnuje veškeré náklady nutné nebo Pronajímatelem vynaložené pro řádné splnění předmětu Smlouvy. V souvislosti s uplynutím </w:t>
      </w:r>
      <w:r>
        <w:rPr>
          <w:rFonts w:ascii="Arial" w:hAnsi="Arial" w:cs="Arial"/>
          <w:sz w:val="20"/>
          <w:szCs w:val="20"/>
        </w:rPr>
        <w:t xml:space="preserve">druhého </w:t>
      </w:r>
      <w:r w:rsidRPr="00524441">
        <w:rPr>
          <w:rFonts w:ascii="Arial" w:hAnsi="Arial" w:cs="Arial"/>
          <w:sz w:val="20"/>
          <w:szCs w:val="20"/>
        </w:rPr>
        <w:t xml:space="preserve">výročí účinnosti Smlouvy je Pronajímatel oprávněn </w:t>
      </w:r>
      <w:r>
        <w:rPr>
          <w:rFonts w:ascii="Arial" w:hAnsi="Arial" w:cs="Arial"/>
          <w:sz w:val="20"/>
          <w:szCs w:val="20"/>
        </w:rPr>
        <w:t xml:space="preserve">každoročně </w:t>
      </w:r>
      <w:r w:rsidRPr="00524441">
        <w:rPr>
          <w:rFonts w:ascii="Arial" w:hAnsi="Arial" w:cs="Arial"/>
          <w:sz w:val="20"/>
          <w:szCs w:val="20"/>
        </w:rPr>
        <w:t xml:space="preserve">zvýšit cenu dle odst. </w:t>
      </w:r>
      <w:r>
        <w:rPr>
          <w:rFonts w:ascii="Arial" w:hAnsi="Arial" w:cs="Arial"/>
          <w:sz w:val="20"/>
          <w:szCs w:val="20"/>
        </w:rPr>
        <w:t>3.</w:t>
      </w:r>
      <w:r w:rsidR="00C550EF">
        <w:rPr>
          <w:rFonts w:ascii="Arial" w:hAnsi="Arial" w:cs="Arial"/>
          <w:sz w:val="20"/>
          <w:szCs w:val="20"/>
        </w:rPr>
        <w:t>1</w:t>
      </w:r>
      <w:r>
        <w:rPr>
          <w:rFonts w:ascii="Arial" w:hAnsi="Arial" w:cs="Arial"/>
          <w:sz w:val="20"/>
          <w:szCs w:val="20"/>
        </w:rPr>
        <w:t xml:space="preserve">. </w:t>
      </w:r>
      <w:r w:rsidRPr="00524441">
        <w:rPr>
          <w:rFonts w:ascii="Arial" w:hAnsi="Arial" w:cs="Arial"/>
          <w:sz w:val="20"/>
          <w:szCs w:val="20"/>
        </w:rPr>
        <w:t>Smlouvy o průměrnou roční míru inflace za předchozí kalendářní rok zveřejněnou Českým statistickým úřadem (dále též jen „míra inflace“), avšak pouze pokud míra inflace bude vyšší nebo rovna 2 %, a to</w:t>
      </w:r>
      <w:r>
        <w:rPr>
          <w:rFonts w:ascii="Arial" w:hAnsi="Arial" w:cs="Arial"/>
          <w:sz w:val="20"/>
          <w:szCs w:val="20"/>
        </w:rPr>
        <w:t xml:space="preserve"> vždy</w:t>
      </w:r>
      <w:r w:rsidRPr="00524441">
        <w:rPr>
          <w:rFonts w:ascii="Arial" w:hAnsi="Arial" w:cs="Arial"/>
          <w:sz w:val="20"/>
          <w:szCs w:val="20"/>
        </w:rPr>
        <w:t xml:space="preserve"> k 1. 4. příslušného roku (tj. počínaje měsícem dubnem), nikoli však v prvních </w:t>
      </w:r>
      <w:r>
        <w:rPr>
          <w:rFonts w:ascii="Arial" w:hAnsi="Arial" w:cs="Arial"/>
          <w:sz w:val="20"/>
          <w:szCs w:val="20"/>
        </w:rPr>
        <w:t>dvou</w:t>
      </w:r>
      <w:r w:rsidRPr="00524441">
        <w:rPr>
          <w:rFonts w:ascii="Arial" w:hAnsi="Arial" w:cs="Arial"/>
          <w:sz w:val="20"/>
          <w:szCs w:val="20"/>
        </w:rPr>
        <w:t xml:space="preserve"> letech od účinnosti Smlouvy. Pronajímatel je však oprávněn navýšit cenu podle věty předchozí nejvýše o 5 % a to i v případě, že míra inflace bude vyšší. Zvýšení ceny podle tohoto odstavce Smlouvy o míru inflace je Pronajímatel povinen Nájemci oznámit nejpozději do 15. 3. příslušného roku, jinak toto právo Pronajímatele na navýšení ceny dle odst.</w:t>
      </w:r>
      <w:r>
        <w:rPr>
          <w:rFonts w:ascii="Arial" w:hAnsi="Arial" w:cs="Arial"/>
          <w:sz w:val="20"/>
          <w:szCs w:val="20"/>
        </w:rPr>
        <w:t xml:space="preserve"> 3.</w:t>
      </w:r>
      <w:r w:rsidR="00C550EF">
        <w:rPr>
          <w:rFonts w:ascii="Arial" w:hAnsi="Arial" w:cs="Arial"/>
          <w:sz w:val="20"/>
          <w:szCs w:val="20"/>
        </w:rPr>
        <w:t>1</w:t>
      </w:r>
      <w:r>
        <w:rPr>
          <w:rFonts w:ascii="Arial" w:hAnsi="Arial" w:cs="Arial"/>
          <w:sz w:val="20"/>
          <w:szCs w:val="20"/>
        </w:rPr>
        <w:t xml:space="preserve">. </w:t>
      </w:r>
      <w:r w:rsidRPr="00524441">
        <w:rPr>
          <w:rFonts w:ascii="Arial" w:hAnsi="Arial" w:cs="Arial"/>
          <w:sz w:val="20"/>
          <w:szCs w:val="20"/>
        </w:rPr>
        <w:t>Smlouvy v příslušném roce zaniká.</w:t>
      </w:r>
    </w:p>
    <w:p w14:paraId="18742AB6" w14:textId="414C33A8" w:rsidR="00524441" w:rsidRPr="00524441" w:rsidRDefault="00524441" w:rsidP="00524441">
      <w:pPr>
        <w:pStyle w:val="Odstavecseseznamem"/>
        <w:numPr>
          <w:ilvl w:val="1"/>
          <w:numId w:val="1"/>
        </w:numPr>
        <w:tabs>
          <w:tab w:val="left" w:pos="720"/>
        </w:tabs>
        <w:spacing w:line="276" w:lineRule="auto"/>
        <w:ind w:left="709" w:hanging="709"/>
        <w:contextualSpacing w:val="0"/>
        <w:jc w:val="both"/>
        <w:rPr>
          <w:rFonts w:ascii="Arial" w:hAnsi="Arial" w:cs="Arial"/>
          <w:sz w:val="20"/>
          <w:szCs w:val="20"/>
        </w:rPr>
      </w:pPr>
      <w:r w:rsidRPr="00524441">
        <w:rPr>
          <w:rFonts w:ascii="Arial" w:hAnsi="Arial" w:cs="Arial"/>
          <w:sz w:val="20"/>
          <w:szCs w:val="20"/>
        </w:rPr>
        <w:t xml:space="preserve">Platba za </w:t>
      </w:r>
      <w:r>
        <w:rPr>
          <w:rFonts w:ascii="Arial" w:hAnsi="Arial" w:cs="Arial"/>
          <w:sz w:val="20"/>
          <w:szCs w:val="20"/>
        </w:rPr>
        <w:t>p</w:t>
      </w:r>
      <w:r w:rsidRPr="00524441">
        <w:rPr>
          <w:rFonts w:ascii="Arial" w:hAnsi="Arial" w:cs="Arial"/>
          <w:sz w:val="20"/>
          <w:szCs w:val="20"/>
        </w:rPr>
        <w:t xml:space="preserve">ronájem dle Smlouvy zahrnuje veškeré činnosti dle Smlouvy a jejích příloh nezbytné pro plnění předmětu Smlouvy. Pro vyloučení pochybností se sjednává, že rovněž náklady </w:t>
      </w:r>
      <w:r>
        <w:rPr>
          <w:rFonts w:ascii="Arial" w:hAnsi="Arial" w:cs="Arial"/>
          <w:sz w:val="20"/>
          <w:szCs w:val="20"/>
        </w:rPr>
        <w:t xml:space="preserve">na zprovoznění zařízení dle čl. 1. odst. 1.2. písm. a) a další náklady dle čl. 1. odst. 1.2. písm. b) až h) </w:t>
      </w:r>
      <w:r w:rsidRPr="00524441">
        <w:rPr>
          <w:rFonts w:ascii="Arial" w:hAnsi="Arial" w:cs="Arial"/>
          <w:sz w:val="20"/>
          <w:szCs w:val="20"/>
        </w:rPr>
        <w:t xml:space="preserve">Smlouvy jsou zahrnuty v ceně za </w:t>
      </w:r>
      <w:r>
        <w:rPr>
          <w:rFonts w:ascii="Arial" w:hAnsi="Arial" w:cs="Arial"/>
          <w:sz w:val="20"/>
          <w:szCs w:val="20"/>
        </w:rPr>
        <w:t>p</w:t>
      </w:r>
      <w:r w:rsidRPr="00524441">
        <w:rPr>
          <w:rFonts w:ascii="Arial" w:hAnsi="Arial" w:cs="Arial"/>
          <w:sz w:val="20"/>
          <w:szCs w:val="20"/>
        </w:rPr>
        <w:t>ronájem dle odst.</w:t>
      </w:r>
      <w:r>
        <w:rPr>
          <w:rFonts w:ascii="Arial" w:hAnsi="Arial" w:cs="Arial"/>
          <w:sz w:val="20"/>
          <w:szCs w:val="20"/>
        </w:rPr>
        <w:t xml:space="preserve"> 3.</w:t>
      </w:r>
      <w:r w:rsidR="00C550EF">
        <w:rPr>
          <w:rFonts w:ascii="Arial" w:hAnsi="Arial" w:cs="Arial"/>
          <w:sz w:val="20"/>
          <w:szCs w:val="20"/>
        </w:rPr>
        <w:t>1</w:t>
      </w:r>
      <w:r>
        <w:rPr>
          <w:rFonts w:ascii="Arial" w:hAnsi="Arial" w:cs="Arial"/>
          <w:sz w:val="20"/>
          <w:szCs w:val="20"/>
        </w:rPr>
        <w:t xml:space="preserve">. </w:t>
      </w:r>
      <w:r w:rsidRPr="00524441">
        <w:rPr>
          <w:rFonts w:ascii="Arial" w:hAnsi="Arial" w:cs="Arial"/>
          <w:sz w:val="20"/>
          <w:szCs w:val="20"/>
        </w:rPr>
        <w:t>Smlouvy.</w:t>
      </w:r>
    </w:p>
    <w:p w14:paraId="373426F9" w14:textId="3B9744A9" w:rsidR="00524441" w:rsidRDefault="00524441" w:rsidP="00524441">
      <w:pPr>
        <w:pStyle w:val="Odstavecseseznamem"/>
        <w:numPr>
          <w:ilvl w:val="1"/>
          <w:numId w:val="1"/>
        </w:numPr>
        <w:tabs>
          <w:tab w:val="left" w:pos="720"/>
        </w:tabs>
        <w:spacing w:line="276" w:lineRule="auto"/>
        <w:ind w:left="709" w:hanging="709"/>
        <w:contextualSpacing w:val="0"/>
        <w:jc w:val="both"/>
        <w:rPr>
          <w:rFonts w:ascii="Arial" w:hAnsi="Arial" w:cs="Arial"/>
          <w:sz w:val="20"/>
          <w:szCs w:val="20"/>
        </w:rPr>
      </w:pPr>
      <w:r w:rsidRPr="00524441">
        <w:rPr>
          <w:rFonts w:ascii="Arial" w:hAnsi="Arial" w:cs="Arial"/>
          <w:sz w:val="20"/>
          <w:szCs w:val="20"/>
        </w:rPr>
        <w:t>V případě změny sazby DPH bude Pronajímatel Nájemci účtovat sazbu DPH ve výši odpovídající platným a účinným právním předpisům ke dni zdanitelného plnění. Cena za plnění bez DPH tímto není dotčena. Prodávající odpovídá za to, že sazba DPH je stanovena v souladu s platnými právními předpisy.</w:t>
      </w:r>
    </w:p>
    <w:p w14:paraId="02328FDC" w14:textId="30CE6529" w:rsidR="004C6776" w:rsidRPr="004C6776" w:rsidRDefault="004C6776" w:rsidP="004C6776">
      <w:pPr>
        <w:pStyle w:val="Odstavecseseznamem"/>
        <w:numPr>
          <w:ilvl w:val="1"/>
          <w:numId w:val="1"/>
        </w:numPr>
        <w:tabs>
          <w:tab w:val="left" w:pos="720"/>
        </w:tabs>
        <w:spacing w:line="276" w:lineRule="auto"/>
        <w:ind w:left="709" w:hanging="709"/>
        <w:contextualSpacing w:val="0"/>
        <w:jc w:val="both"/>
        <w:rPr>
          <w:rFonts w:ascii="Arial" w:hAnsi="Arial" w:cs="Arial"/>
          <w:sz w:val="20"/>
          <w:szCs w:val="20"/>
        </w:rPr>
      </w:pPr>
      <w:r w:rsidRPr="004C6776">
        <w:rPr>
          <w:rFonts w:ascii="Arial" w:hAnsi="Arial" w:cs="Arial"/>
          <w:sz w:val="20"/>
          <w:szCs w:val="20"/>
        </w:rPr>
        <w:t xml:space="preserve">Plnění Pronajímatele představuje ve smyslu příslušných ustanovení zákona č. 235/2004 Sb., o dani z přidané hodnoty, ve znění pozdějších předpisů (dále jen „zákon o DPH“), samostatné zdanitelné plnění a považuje se za zahájené dnem převzetí </w:t>
      </w:r>
      <w:r>
        <w:rPr>
          <w:rFonts w:ascii="Arial" w:hAnsi="Arial" w:cs="Arial"/>
          <w:sz w:val="20"/>
          <w:szCs w:val="20"/>
        </w:rPr>
        <w:t>z</w:t>
      </w:r>
      <w:r w:rsidRPr="004C6776">
        <w:rPr>
          <w:rFonts w:ascii="Arial" w:hAnsi="Arial" w:cs="Arial"/>
          <w:sz w:val="20"/>
          <w:szCs w:val="20"/>
        </w:rPr>
        <w:t>ařízení dle čl. </w:t>
      </w:r>
      <w:r>
        <w:rPr>
          <w:rFonts w:ascii="Arial" w:hAnsi="Arial" w:cs="Arial"/>
          <w:sz w:val="20"/>
          <w:szCs w:val="20"/>
        </w:rPr>
        <w:t>2 odst. 2.6.</w:t>
      </w:r>
      <w:r w:rsidRPr="004C6776">
        <w:rPr>
          <w:rFonts w:ascii="Arial" w:hAnsi="Arial" w:cs="Arial"/>
          <w:sz w:val="20"/>
          <w:szCs w:val="20"/>
        </w:rPr>
        <w:t xml:space="preserve"> Smlouvy. Fakturačním obdobím je kalendářní měsíc.</w:t>
      </w:r>
    </w:p>
    <w:p w14:paraId="2F7E19FF" w14:textId="6DF12428" w:rsidR="0014093B" w:rsidRDefault="00524441" w:rsidP="00016F89">
      <w:pPr>
        <w:pStyle w:val="Odstavecseseznamem"/>
        <w:numPr>
          <w:ilvl w:val="1"/>
          <w:numId w:val="1"/>
        </w:numPr>
        <w:tabs>
          <w:tab w:val="left" w:pos="720"/>
        </w:tabs>
        <w:spacing w:line="276" w:lineRule="auto"/>
        <w:ind w:left="709" w:hanging="709"/>
        <w:contextualSpacing w:val="0"/>
        <w:jc w:val="both"/>
        <w:rPr>
          <w:rFonts w:ascii="Arial" w:hAnsi="Arial" w:cs="Arial"/>
          <w:sz w:val="20"/>
          <w:szCs w:val="20"/>
        </w:rPr>
      </w:pPr>
      <w:r>
        <w:rPr>
          <w:rFonts w:ascii="Arial" w:hAnsi="Arial" w:cs="Arial"/>
          <w:sz w:val="20"/>
          <w:szCs w:val="20"/>
        </w:rPr>
        <w:lastRenderedPageBreak/>
        <w:t>C</w:t>
      </w:r>
      <w:r w:rsidR="00B0294E" w:rsidRPr="00F24672">
        <w:rPr>
          <w:rFonts w:ascii="Arial" w:hAnsi="Arial" w:cs="Arial"/>
          <w:sz w:val="20"/>
          <w:szCs w:val="20"/>
        </w:rPr>
        <w:t xml:space="preserve">ena za </w:t>
      </w:r>
      <w:r>
        <w:rPr>
          <w:rFonts w:ascii="Arial" w:hAnsi="Arial" w:cs="Arial"/>
          <w:sz w:val="20"/>
          <w:szCs w:val="20"/>
        </w:rPr>
        <w:t xml:space="preserve">pronájem zařízení </w:t>
      </w:r>
      <w:r w:rsidR="00B0294E" w:rsidRPr="00F24672">
        <w:rPr>
          <w:rFonts w:ascii="Arial" w:hAnsi="Arial" w:cs="Arial"/>
          <w:sz w:val="20"/>
          <w:szCs w:val="20"/>
        </w:rPr>
        <w:t xml:space="preserve">dle dílčí objednávky bude </w:t>
      </w:r>
      <w:r>
        <w:rPr>
          <w:rFonts w:ascii="Arial" w:hAnsi="Arial" w:cs="Arial"/>
          <w:sz w:val="20"/>
          <w:szCs w:val="20"/>
        </w:rPr>
        <w:t>Pronajímateli</w:t>
      </w:r>
      <w:r w:rsidR="00B0294E" w:rsidRPr="00F24672">
        <w:rPr>
          <w:rFonts w:ascii="Arial" w:hAnsi="Arial" w:cs="Arial"/>
          <w:sz w:val="20"/>
          <w:szCs w:val="20"/>
        </w:rPr>
        <w:t xml:space="preserve"> uhrazena </w:t>
      </w:r>
      <w:r>
        <w:rPr>
          <w:rFonts w:ascii="Arial" w:hAnsi="Arial" w:cs="Arial"/>
          <w:sz w:val="20"/>
          <w:szCs w:val="20"/>
        </w:rPr>
        <w:t>Nájemcem</w:t>
      </w:r>
      <w:r w:rsidR="00B0294E" w:rsidRPr="00F24672">
        <w:rPr>
          <w:rFonts w:ascii="Arial" w:hAnsi="Arial" w:cs="Arial"/>
          <w:sz w:val="20"/>
          <w:szCs w:val="20"/>
        </w:rPr>
        <w:t xml:space="preserve"> oproti vystavenému daňovému dokladu (faktuře)</w:t>
      </w:r>
      <w:r>
        <w:rPr>
          <w:rFonts w:ascii="Arial" w:hAnsi="Arial" w:cs="Arial"/>
          <w:sz w:val="20"/>
          <w:szCs w:val="20"/>
        </w:rPr>
        <w:t xml:space="preserve"> vždy za uplynulý kalendářní měsíc.</w:t>
      </w:r>
      <w:r w:rsidR="00B0294E" w:rsidRPr="00F24672">
        <w:rPr>
          <w:rFonts w:ascii="Arial" w:hAnsi="Arial" w:cs="Arial"/>
          <w:sz w:val="20"/>
          <w:szCs w:val="20"/>
        </w:rPr>
        <w:t xml:space="preserve"> K úhradě dochází okamžikem odepsání platby z bankovního účtu </w:t>
      </w:r>
      <w:r>
        <w:rPr>
          <w:rFonts w:ascii="Arial" w:hAnsi="Arial" w:cs="Arial"/>
          <w:sz w:val="20"/>
          <w:szCs w:val="20"/>
        </w:rPr>
        <w:t xml:space="preserve">Nájemce </w:t>
      </w:r>
      <w:r w:rsidR="00B0294E" w:rsidRPr="00F24672">
        <w:rPr>
          <w:rFonts w:ascii="Arial" w:hAnsi="Arial" w:cs="Arial"/>
          <w:sz w:val="20"/>
          <w:szCs w:val="20"/>
        </w:rPr>
        <w:t>po zadání platebního příkazu</w:t>
      </w:r>
      <w:r>
        <w:rPr>
          <w:rFonts w:ascii="Arial" w:hAnsi="Arial" w:cs="Arial"/>
          <w:sz w:val="20"/>
          <w:szCs w:val="20"/>
        </w:rPr>
        <w:t xml:space="preserve"> Nájemcem</w:t>
      </w:r>
      <w:r w:rsidR="00B0294E" w:rsidRPr="00F24672">
        <w:rPr>
          <w:rFonts w:ascii="Arial" w:hAnsi="Arial" w:cs="Arial"/>
          <w:sz w:val="20"/>
          <w:szCs w:val="20"/>
        </w:rPr>
        <w:t>.</w:t>
      </w:r>
    </w:p>
    <w:p w14:paraId="7CB161D7" w14:textId="060184A4" w:rsidR="00014AEF" w:rsidRDefault="00014AEF" w:rsidP="00016F89">
      <w:pPr>
        <w:pStyle w:val="Odstavecseseznamem"/>
        <w:numPr>
          <w:ilvl w:val="1"/>
          <w:numId w:val="1"/>
        </w:numPr>
        <w:tabs>
          <w:tab w:val="left" w:pos="720"/>
        </w:tabs>
        <w:spacing w:line="276" w:lineRule="auto"/>
        <w:ind w:left="709" w:hanging="709"/>
        <w:contextualSpacing w:val="0"/>
        <w:jc w:val="both"/>
        <w:rPr>
          <w:rFonts w:ascii="Arial" w:hAnsi="Arial" w:cs="Arial"/>
          <w:sz w:val="20"/>
          <w:szCs w:val="20"/>
        </w:rPr>
      </w:pPr>
      <w:r>
        <w:rPr>
          <w:rFonts w:ascii="Arial" w:hAnsi="Arial" w:cs="Arial"/>
          <w:sz w:val="20"/>
          <w:szCs w:val="20"/>
        </w:rPr>
        <w:t>Splatnost faktur vystavených na základě Smlouvy i dílčích objednávek činí 30 dnů.</w:t>
      </w:r>
    </w:p>
    <w:p w14:paraId="147FCD23" w14:textId="1CC97841" w:rsidR="00FD6DE5" w:rsidRPr="00F24672" w:rsidRDefault="00FD6DE5" w:rsidP="00016F89">
      <w:pPr>
        <w:pStyle w:val="Odstavecseseznamem"/>
        <w:numPr>
          <w:ilvl w:val="1"/>
          <w:numId w:val="1"/>
        </w:numPr>
        <w:tabs>
          <w:tab w:val="left" w:pos="720"/>
        </w:tabs>
        <w:spacing w:line="276" w:lineRule="auto"/>
        <w:ind w:left="709" w:hanging="709"/>
        <w:contextualSpacing w:val="0"/>
        <w:jc w:val="both"/>
        <w:rPr>
          <w:rFonts w:ascii="Arial" w:hAnsi="Arial" w:cs="Arial"/>
          <w:sz w:val="20"/>
          <w:szCs w:val="20"/>
        </w:rPr>
      </w:pPr>
      <w:r w:rsidRPr="00FD6DE5">
        <w:rPr>
          <w:rFonts w:ascii="Arial" w:hAnsi="Arial" w:cs="Arial"/>
          <w:sz w:val="20"/>
          <w:szCs w:val="20"/>
        </w:rPr>
        <w:t>Cena plnění předmětu Smlouvy dle odst.</w:t>
      </w:r>
      <w:r>
        <w:rPr>
          <w:rFonts w:ascii="Arial" w:hAnsi="Arial" w:cs="Arial"/>
          <w:sz w:val="20"/>
          <w:szCs w:val="20"/>
        </w:rPr>
        <w:t xml:space="preserve"> 3.1. </w:t>
      </w:r>
      <w:r w:rsidRPr="00FD6DE5">
        <w:rPr>
          <w:rFonts w:ascii="Arial" w:hAnsi="Arial" w:cs="Arial"/>
          <w:sz w:val="20"/>
          <w:szCs w:val="20"/>
        </w:rPr>
        <w:t xml:space="preserve">Smlouvy bude Nájemcem hrazena na základě faktury Pronajímatele. Fakturu Pronajímatel vystaví vždy do patnáctého (15.) dne kalendářního měsíce následujícího po měsíci, v němž bylo </w:t>
      </w:r>
      <w:r>
        <w:rPr>
          <w:rFonts w:ascii="Arial" w:hAnsi="Arial" w:cs="Arial"/>
          <w:sz w:val="20"/>
          <w:szCs w:val="20"/>
        </w:rPr>
        <w:t>p</w:t>
      </w:r>
      <w:r w:rsidRPr="00FD6DE5">
        <w:rPr>
          <w:rFonts w:ascii="Arial" w:hAnsi="Arial" w:cs="Arial"/>
          <w:sz w:val="20"/>
          <w:szCs w:val="20"/>
        </w:rPr>
        <w:t>lnění poskytnuto; první faktura bude vystavena za měsíc, v</w:t>
      </w:r>
      <w:r>
        <w:rPr>
          <w:rFonts w:ascii="Arial" w:hAnsi="Arial" w:cs="Arial"/>
          <w:sz w:val="20"/>
          <w:szCs w:val="20"/>
        </w:rPr>
        <w:t> němž</w:t>
      </w:r>
      <w:r w:rsidRPr="00FD6DE5">
        <w:rPr>
          <w:rFonts w:ascii="Arial" w:hAnsi="Arial" w:cs="Arial"/>
          <w:sz w:val="20"/>
          <w:szCs w:val="20"/>
        </w:rPr>
        <w:t xml:space="preserve"> došlo k předání </w:t>
      </w:r>
      <w:r>
        <w:rPr>
          <w:rFonts w:ascii="Arial" w:hAnsi="Arial" w:cs="Arial"/>
          <w:sz w:val="20"/>
          <w:szCs w:val="20"/>
        </w:rPr>
        <w:t>a převzetí z</w:t>
      </w:r>
      <w:r w:rsidRPr="00FD6DE5">
        <w:rPr>
          <w:rFonts w:ascii="Arial" w:hAnsi="Arial" w:cs="Arial"/>
          <w:sz w:val="20"/>
          <w:szCs w:val="20"/>
        </w:rPr>
        <w:t xml:space="preserve">ařízení a zahájení poskytování </w:t>
      </w:r>
      <w:r>
        <w:rPr>
          <w:rFonts w:ascii="Arial" w:hAnsi="Arial" w:cs="Arial"/>
          <w:sz w:val="20"/>
          <w:szCs w:val="20"/>
        </w:rPr>
        <w:t>p</w:t>
      </w:r>
      <w:r w:rsidRPr="00FD6DE5">
        <w:rPr>
          <w:rFonts w:ascii="Arial" w:hAnsi="Arial" w:cs="Arial"/>
          <w:sz w:val="20"/>
          <w:szCs w:val="20"/>
        </w:rPr>
        <w:t xml:space="preserve">ronájmu </w:t>
      </w:r>
      <w:r>
        <w:rPr>
          <w:rFonts w:ascii="Arial" w:hAnsi="Arial" w:cs="Arial"/>
          <w:sz w:val="20"/>
          <w:szCs w:val="20"/>
        </w:rPr>
        <w:t xml:space="preserve">a s ním souvisejících služeb </w:t>
      </w:r>
      <w:r w:rsidRPr="00FD6DE5">
        <w:rPr>
          <w:rFonts w:ascii="Arial" w:hAnsi="Arial" w:cs="Arial"/>
          <w:sz w:val="20"/>
          <w:szCs w:val="20"/>
        </w:rPr>
        <w:t xml:space="preserve">dle Smlouvy. V případě, že plnění nebude poskytováno po celou dobu kalendářního měsíce, sníží se fakturovaná částka dle Smlouvy poměrným způsobem s ohledem na dobu, po kterou bylo </w:t>
      </w:r>
      <w:r>
        <w:rPr>
          <w:rFonts w:ascii="Arial" w:hAnsi="Arial" w:cs="Arial"/>
          <w:sz w:val="20"/>
          <w:szCs w:val="20"/>
        </w:rPr>
        <w:t>p</w:t>
      </w:r>
      <w:r w:rsidRPr="00FD6DE5">
        <w:rPr>
          <w:rFonts w:ascii="Arial" w:hAnsi="Arial" w:cs="Arial"/>
          <w:sz w:val="20"/>
          <w:szCs w:val="20"/>
        </w:rPr>
        <w:t xml:space="preserve">lnění skutečně poskytováno. Faktura bude doručena elektronicky, a to prostřednictvím e-mailu na </w:t>
      </w:r>
      <w:r w:rsidRPr="006174E8">
        <w:rPr>
          <w:rFonts w:ascii="Arial" w:hAnsi="Arial" w:cs="Arial"/>
          <w:sz w:val="20"/>
          <w:szCs w:val="20"/>
        </w:rPr>
        <w:t>adresu:</w:t>
      </w:r>
      <w:r w:rsidR="003967AC" w:rsidRPr="006174E8">
        <w:rPr>
          <w:rFonts w:ascii="Arial" w:hAnsi="Arial" w:cs="Arial"/>
          <w:sz w:val="20"/>
          <w:szCs w:val="20"/>
        </w:rPr>
        <w:t xml:space="preserve"> </w:t>
      </w:r>
      <w:hyperlink r:id="rId8" w:history="1">
        <w:r w:rsidR="00A170F8" w:rsidRPr="007E4163">
          <w:rPr>
            <w:rStyle w:val="Hypertextovodkaz"/>
            <w:rFonts w:ascii="Arial" w:hAnsi="Arial" w:cs="Arial"/>
            <w:sz w:val="20"/>
            <w:szCs w:val="20"/>
          </w:rPr>
          <w:t>faktury@jmzdravotni.cz</w:t>
        </w:r>
      </w:hyperlink>
      <w:r w:rsidRPr="00FD6DE5">
        <w:rPr>
          <w:rFonts w:ascii="Arial" w:hAnsi="Arial" w:cs="Arial"/>
          <w:sz w:val="20"/>
          <w:szCs w:val="20"/>
        </w:rPr>
        <w:t>.</w:t>
      </w:r>
    </w:p>
    <w:p w14:paraId="66A81247" w14:textId="1490D43D" w:rsidR="00524441" w:rsidRPr="00524441" w:rsidRDefault="00524441" w:rsidP="0052444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524441">
        <w:rPr>
          <w:rFonts w:ascii="Arial" w:hAnsi="Arial" w:cs="Arial"/>
          <w:sz w:val="20"/>
          <w:szCs w:val="20"/>
        </w:rPr>
        <w:t>Faktura musí obsahovat všechny náležitosti řádného účetního a daňového dokladu ve smyslu příslušných zákonných ustanovení, zejména zákona o DPH a § 435 OZ; dále faktura musí obsahovat číslo smlouvy Nájemce a popis poskytovaného plnění. V případě, že faktura nebude mít odpovídající náležitosti, je Nájemce oprávněn zaslat ji ve lhůtě splatnosti zpět Pronajímateli k doplnění, aniž se tak dostane do prodlení se splatností; lhůta splatnosti počíná běžet znovu od opětovného doručení náležitě doplněného či opraveného dokladu.</w:t>
      </w:r>
    </w:p>
    <w:p w14:paraId="53AC9BFB" w14:textId="55EE46EF" w:rsidR="00F372F0" w:rsidRDefault="00B0294E"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V případě, že </w:t>
      </w:r>
      <w:r w:rsidR="00524441">
        <w:rPr>
          <w:rFonts w:ascii="Arial" w:hAnsi="Arial" w:cs="Arial"/>
          <w:sz w:val="20"/>
          <w:szCs w:val="20"/>
        </w:rPr>
        <w:t xml:space="preserve">Nájemce </w:t>
      </w:r>
      <w:r w:rsidRPr="00F24672">
        <w:rPr>
          <w:rFonts w:ascii="Arial" w:hAnsi="Arial" w:cs="Arial"/>
          <w:sz w:val="20"/>
          <w:szCs w:val="20"/>
        </w:rPr>
        <w:t xml:space="preserve">daňový doklad (fakturu) vrátí, přestože daňový doklad (faktura) byl vystaven řádně a předepsané náležitosti obsahuje, lhůta splatnosti se nepřerušuje a pokud </w:t>
      </w:r>
      <w:r w:rsidR="00524441">
        <w:rPr>
          <w:rFonts w:ascii="Arial" w:hAnsi="Arial" w:cs="Arial"/>
          <w:sz w:val="20"/>
          <w:szCs w:val="20"/>
        </w:rPr>
        <w:t xml:space="preserve">Nájemce </w:t>
      </w:r>
      <w:r w:rsidRPr="00F24672">
        <w:rPr>
          <w:rFonts w:ascii="Arial" w:hAnsi="Arial" w:cs="Arial"/>
          <w:sz w:val="20"/>
          <w:szCs w:val="20"/>
        </w:rPr>
        <w:t>daňový doklad (fakturu) nezaplatí v původní lhůtě splatnosti, je v prodlení.</w:t>
      </w:r>
    </w:p>
    <w:p w14:paraId="0CEFAF3C" w14:textId="77777777" w:rsidR="00524441" w:rsidRPr="00524441" w:rsidRDefault="00524441" w:rsidP="0052444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524441">
        <w:rPr>
          <w:rFonts w:ascii="Arial" w:hAnsi="Arial" w:cs="Arial"/>
          <w:sz w:val="20"/>
          <w:szCs w:val="20"/>
        </w:rPr>
        <w:t>Platba bude poukázána na bankovní účet Pronajímatele uvedený ve faktuře. Uvedený bankovní účet musí být zveřejněn správcem daně způsobem umožňujícím dálkový přístup. V případě, že účet tímto způsobem zveřejněn nebude, je Nájemce oprávněn uhradit Pronajímateli cenu na úrovni bez DPH, DPH Nájemce poukáže správci daně.</w:t>
      </w:r>
    </w:p>
    <w:p w14:paraId="5F6DA8C0" w14:textId="62225056" w:rsidR="00524441" w:rsidRPr="00F24672" w:rsidRDefault="00524441" w:rsidP="0052444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524441">
        <w:rPr>
          <w:rFonts w:ascii="Arial" w:hAnsi="Arial" w:cs="Arial"/>
          <w:sz w:val="20"/>
          <w:szCs w:val="20"/>
        </w:rPr>
        <w:t>Nájemce neposkytuje Pronajímateli na předmět plnění Smlouvy jakékoliv zálohy.</w:t>
      </w:r>
    </w:p>
    <w:p w14:paraId="0A8F89A2" w14:textId="5469D6AC" w:rsidR="00F372F0" w:rsidRPr="00F24672" w:rsidRDefault="00A41813" w:rsidP="002D5F71">
      <w:pPr>
        <w:pStyle w:val="Odstavecseseznamem"/>
        <w:numPr>
          <w:ilvl w:val="0"/>
          <w:numId w:val="1"/>
        </w:numPr>
        <w:spacing w:before="240" w:line="276" w:lineRule="auto"/>
        <w:ind w:left="357" w:hanging="357"/>
        <w:contextualSpacing w:val="0"/>
        <w:jc w:val="center"/>
        <w:rPr>
          <w:rFonts w:ascii="Arial" w:hAnsi="Arial" w:cs="Arial"/>
          <w:b/>
          <w:sz w:val="20"/>
          <w:szCs w:val="20"/>
        </w:rPr>
      </w:pPr>
      <w:r>
        <w:rPr>
          <w:rFonts w:ascii="Arial" w:hAnsi="Arial" w:cs="Arial"/>
          <w:b/>
          <w:sz w:val="20"/>
          <w:szCs w:val="20"/>
        </w:rPr>
        <w:t xml:space="preserve">Vady, reklamace a práva z vadného plnění, </w:t>
      </w:r>
      <w:r w:rsidR="00884F35">
        <w:rPr>
          <w:rFonts w:ascii="Arial" w:hAnsi="Arial" w:cs="Arial"/>
          <w:b/>
          <w:sz w:val="20"/>
          <w:szCs w:val="20"/>
        </w:rPr>
        <w:t>servisní podpora</w:t>
      </w:r>
    </w:p>
    <w:p w14:paraId="6CAD0002" w14:textId="5AC68278" w:rsidR="00F372F0" w:rsidRPr="00F24672" w:rsidRDefault="00B0294E"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bookmarkStart w:id="5" w:name="_Ref532978563"/>
      <w:r w:rsidRPr="00F24672">
        <w:rPr>
          <w:rFonts w:ascii="Arial" w:hAnsi="Arial" w:cs="Arial"/>
          <w:sz w:val="20"/>
          <w:szCs w:val="20"/>
        </w:rPr>
        <w:t xml:space="preserve">Reklamaci případné vady </w:t>
      </w:r>
      <w:r w:rsidR="00884F35">
        <w:rPr>
          <w:rFonts w:ascii="Arial" w:hAnsi="Arial" w:cs="Arial"/>
          <w:sz w:val="20"/>
          <w:szCs w:val="20"/>
        </w:rPr>
        <w:t xml:space="preserve">Nájemce </w:t>
      </w:r>
      <w:r w:rsidRPr="00F24672">
        <w:rPr>
          <w:rFonts w:ascii="Arial" w:hAnsi="Arial" w:cs="Arial"/>
          <w:sz w:val="20"/>
          <w:szCs w:val="20"/>
        </w:rPr>
        <w:t xml:space="preserve">zašle </w:t>
      </w:r>
      <w:r w:rsidR="00884F35">
        <w:rPr>
          <w:rFonts w:ascii="Arial" w:hAnsi="Arial" w:cs="Arial"/>
          <w:sz w:val="20"/>
          <w:szCs w:val="20"/>
        </w:rPr>
        <w:t>Pronajímateli</w:t>
      </w:r>
      <w:r w:rsidRPr="00F24672">
        <w:rPr>
          <w:rFonts w:ascii="Arial" w:hAnsi="Arial" w:cs="Arial"/>
          <w:sz w:val="20"/>
          <w:szCs w:val="20"/>
        </w:rPr>
        <w:t xml:space="preserve"> písemně, tj. výslovně i elektronickou poštou, a to i bez elektronického podpisu, s technickým popisem vady nebo i ústně (včetně telefonického nahlášení) (dále v textu jen „nahlášení vady“).</w:t>
      </w:r>
      <w:r w:rsidR="00F372F0" w:rsidRPr="00F24672">
        <w:rPr>
          <w:rFonts w:ascii="Arial" w:hAnsi="Arial" w:cs="Arial"/>
          <w:sz w:val="20"/>
          <w:szCs w:val="20"/>
        </w:rPr>
        <w:t xml:space="preserve"> </w:t>
      </w:r>
    </w:p>
    <w:p w14:paraId="6040F5F4" w14:textId="4A6F85DB" w:rsidR="0014093B" w:rsidRPr="00F24672" w:rsidRDefault="00B0294E" w:rsidP="009B7B3F">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w:t>
      </w:r>
      <w:r w:rsidR="00884F35">
        <w:rPr>
          <w:rFonts w:ascii="Arial" w:hAnsi="Arial" w:cs="Arial"/>
          <w:sz w:val="20"/>
          <w:szCs w:val="20"/>
        </w:rPr>
        <w:t xml:space="preserve">najímatel </w:t>
      </w:r>
      <w:r w:rsidRPr="00F24672">
        <w:rPr>
          <w:rFonts w:ascii="Arial" w:hAnsi="Arial" w:cs="Arial"/>
          <w:sz w:val="20"/>
          <w:szCs w:val="20"/>
        </w:rPr>
        <w:t>reaguje na nahlášení vady, odstraní vady a vyřeší reklamace ve lhůtě a způsobem</w:t>
      </w:r>
      <w:r w:rsidR="00CE7435">
        <w:rPr>
          <w:rFonts w:ascii="Arial" w:hAnsi="Arial" w:cs="Arial"/>
          <w:sz w:val="20"/>
          <w:szCs w:val="20"/>
        </w:rPr>
        <w:t xml:space="preserve"> tzv.</w:t>
      </w:r>
      <w:r w:rsidR="00CE7435" w:rsidRPr="00CE7435">
        <w:rPr>
          <w:rFonts w:ascii="Arial" w:hAnsi="Arial" w:cs="Arial"/>
          <w:i/>
          <w:iCs/>
          <w:sz w:val="20"/>
          <w:szCs w:val="20"/>
        </w:rPr>
        <w:t xml:space="preserve"> </w:t>
      </w:r>
      <w:proofErr w:type="spellStart"/>
      <w:r w:rsidR="00CE7435" w:rsidRPr="00CE7435">
        <w:rPr>
          <w:rFonts w:ascii="Arial" w:hAnsi="Arial" w:cs="Arial"/>
          <w:i/>
          <w:iCs/>
          <w:sz w:val="20"/>
          <w:szCs w:val="20"/>
        </w:rPr>
        <w:t>next</w:t>
      </w:r>
      <w:proofErr w:type="spellEnd"/>
      <w:r w:rsidR="00CE7435" w:rsidRPr="00CE7435">
        <w:rPr>
          <w:rFonts w:ascii="Arial" w:hAnsi="Arial" w:cs="Arial"/>
          <w:i/>
          <w:iCs/>
          <w:sz w:val="20"/>
          <w:szCs w:val="20"/>
        </w:rPr>
        <w:t xml:space="preserve"> business </w:t>
      </w:r>
      <w:proofErr w:type="spellStart"/>
      <w:r w:rsidR="00CE7435" w:rsidRPr="00CE7435">
        <w:rPr>
          <w:rFonts w:ascii="Arial" w:hAnsi="Arial" w:cs="Arial"/>
          <w:i/>
          <w:iCs/>
          <w:sz w:val="20"/>
          <w:szCs w:val="20"/>
        </w:rPr>
        <w:t>day</w:t>
      </w:r>
      <w:proofErr w:type="spellEnd"/>
      <w:r w:rsidR="00CE7435" w:rsidRPr="00CE7435">
        <w:rPr>
          <w:rFonts w:ascii="Arial" w:hAnsi="Arial" w:cs="Arial"/>
          <w:i/>
          <w:iCs/>
          <w:sz w:val="20"/>
          <w:szCs w:val="20"/>
        </w:rPr>
        <w:t xml:space="preserve"> on-</w:t>
      </w:r>
      <w:proofErr w:type="spellStart"/>
      <w:r w:rsidR="00CE7435" w:rsidRPr="00CE7435">
        <w:rPr>
          <w:rFonts w:ascii="Arial" w:hAnsi="Arial" w:cs="Arial"/>
          <w:i/>
          <w:iCs/>
          <w:sz w:val="20"/>
          <w:szCs w:val="20"/>
        </w:rPr>
        <w:t>site</w:t>
      </w:r>
      <w:proofErr w:type="spellEnd"/>
      <w:r w:rsidR="00CE7435">
        <w:rPr>
          <w:rFonts w:ascii="Arial" w:hAnsi="Arial" w:cs="Arial"/>
          <w:sz w:val="20"/>
          <w:szCs w:val="20"/>
        </w:rPr>
        <w:t xml:space="preserve">, tedy do </w:t>
      </w:r>
      <w:r w:rsidR="004E0094">
        <w:rPr>
          <w:rFonts w:ascii="Arial" w:hAnsi="Arial" w:cs="Arial"/>
          <w:sz w:val="20"/>
          <w:szCs w:val="20"/>
        </w:rPr>
        <w:t>následujícího</w:t>
      </w:r>
      <w:r w:rsidR="00CE7435">
        <w:rPr>
          <w:rFonts w:ascii="Arial" w:hAnsi="Arial" w:cs="Arial"/>
          <w:sz w:val="20"/>
          <w:szCs w:val="20"/>
        </w:rPr>
        <w:t xml:space="preserve"> pracovního dne od nahlášení vady, a to v prostorách </w:t>
      </w:r>
      <w:r w:rsidR="00B6747C">
        <w:rPr>
          <w:rFonts w:ascii="Arial" w:hAnsi="Arial" w:cs="Arial"/>
          <w:sz w:val="20"/>
          <w:szCs w:val="20"/>
        </w:rPr>
        <w:t xml:space="preserve">místa plnění </w:t>
      </w:r>
      <w:r w:rsidR="00CE7435">
        <w:rPr>
          <w:rFonts w:ascii="Arial" w:hAnsi="Arial" w:cs="Arial"/>
          <w:sz w:val="20"/>
          <w:szCs w:val="20"/>
        </w:rPr>
        <w:t xml:space="preserve">dle čl. </w:t>
      </w:r>
      <w:r w:rsidR="00B6747C">
        <w:rPr>
          <w:rFonts w:ascii="Arial" w:hAnsi="Arial" w:cs="Arial"/>
          <w:sz w:val="20"/>
          <w:szCs w:val="20"/>
        </w:rPr>
        <w:t xml:space="preserve">2. odst. </w:t>
      </w:r>
      <w:r w:rsidR="00CE7435">
        <w:rPr>
          <w:rFonts w:ascii="Arial" w:hAnsi="Arial" w:cs="Arial"/>
          <w:sz w:val="20"/>
          <w:szCs w:val="20"/>
        </w:rPr>
        <w:t>2.</w:t>
      </w:r>
      <w:r w:rsidR="00B6747C">
        <w:rPr>
          <w:rFonts w:ascii="Arial" w:hAnsi="Arial" w:cs="Arial"/>
          <w:sz w:val="20"/>
          <w:szCs w:val="20"/>
        </w:rPr>
        <w:t>1</w:t>
      </w:r>
      <w:r w:rsidR="007C3B1B">
        <w:rPr>
          <w:rFonts w:ascii="Arial" w:hAnsi="Arial" w:cs="Arial"/>
          <w:sz w:val="20"/>
          <w:szCs w:val="20"/>
        </w:rPr>
        <w:t>2</w:t>
      </w:r>
      <w:r w:rsidR="00CE7435">
        <w:rPr>
          <w:rFonts w:ascii="Arial" w:hAnsi="Arial" w:cs="Arial"/>
          <w:sz w:val="20"/>
          <w:szCs w:val="20"/>
        </w:rPr>
        <w:t xml:space="preserve">. </w:t>
      </w:r>
      <w:r w:rsidR="00B6747C">
        <w:rPr>
          <w:rFonts w:ascii="Arial" w:hAnsi="Arial" w:cs="Arial"/>
          <w:sz w:val="20"/>
          <w:szCs w:val="20"/>
        </w:rPr>
        <w:t>Smlouvy</w:t>
      </w:r>
      <w:r w:rsidR="00CE7435">
        <w:rPr>
          <w:rFonts w:ascii="Arial" w:hAnsi="Arial" w:cs="Arial"/>
          <w:sz w:val="20"/>
          <w:szCs w:val="20"/>
        </w:rPr>
        <w:t>.</w:t>
      </w:r>
    </w:p>
    <w:p w14:paraId="1C7DDE53" w14:textId="6E80898D" w:rsidR="00F372F0" w:rsidRPr="00F24672" w:rsidRDefault="00C758E9"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Dojde-li v</w:t>
      </w:r>
      <w:r w:rsidR="00A41813">
        <w:rPr>
          <w:rFonts w:ascii="Arial" w:hAnsi="Arial" w:cs="Arial"/>
          <w:sz w:val="20"/>
          <w:szCs w:val="20"/>
        </w:rPr>
        <w:t xml:space="preserve"> průběhu trvání nájmu zařízení </w:t>
      </w:r>
      <w:r w:rsidRPr="00F24672">
        <w:rPr>
          <w:rFonts w:ascii="Arial" w:hAnsi="Arial" w:cs="Arial"/>
          <w:sz w:val="20"/>
          <w:szCs w:val="20"/>
        </w:rPr>
        <w:t xml:space="preserve">k poruše nebo nefunkčnosti </w:t>
      </w:r>
      <w:r w:rsidR="00C12E3A">
        <w:rPr>
          <w:rFonts w:ascii="Arial" w:hAnsi="Arial" w:cs="Arial"/>
          <w:sz w:val="20"/>
          <w:szCs w:val="20"/>
        </w:rPr>
        <w:t>zařízení</w:t>
      </w:r>
      <w:r w:rsidRPr="00F24672">
        <w:rPr>
          <w:rFonts w:ascii="Arial" w:hAnsi="Arial" w:cs="Arial"/>
          <w:sz w:val="20"/>
          <w:szCs w:val="20"/>
        </w:rPr>
        <w:t xml:space="preserve"> z důvodů na straně </w:t>
      </w:r>
      <w:r w:rsidR="00C12E3A">
        <w:rPr>
          <w:rFonts w:ascii="Arial" w:hAnsi="Arial" w:cs="Arial"/>
          <w:sz w:val="20"/>
          <w:szCs w:val="20"/>
        </w:rPr>
        <w:t xml:space="preserve">Nájemce </w:t>
      </w:r>
      <w:r w:rsidRPr="00F24672">
        <w:rPr>
          <w:rFonts w:ascii="Arial" w:hAnsi="Arial" w:cs="Arial"/>
          <w:sz w:val="20"/>
          <w:szCs w:val="20"/>
        </w:rPr>
        <w:t xml:space="preserve">nebo z důvodů, které nelze přičítat </w:t>
      </w:r>
      <w:r w:rsidR="00C12E3A">
        <w:rPr>
          <w:rFonts w:ascii="Arial" w:hAnsi="Arial" w:cs="Arial"/>
          <w:sz w:val="20"/>
          <w:szCs w:val="20"/>
        </w:rPr>
        <w:t xml:space="preserve">Pronajímateli </w:t>
      </w:r>
      <w:r w:rsidRPr="00F24672">
        <w:rPr>
          <w:rFonts w:ascii="Arial" w:hAnsi="Arial" w:cs="Arial"/>
          <w:sz w:val="20"/>
          <w:szCs w:val="20"/>
        </w:rPr>
        <w:t xml:space="preserve">platí pro </w:t>
      </w:r>
      <w:r w:rsidR="00C12E3A">
        <w:rPr>
          <w:rFonts w:ascii="Arial" w:hAnsi="Arial" w:cs="Arial"/>
          <w:sz w:val="20"/>
          <w:szCs w:val="20"/>
        </w:rPr>
        <w:t xml:space="preserve">Pronajímatele </w:t>
      </w:r>
      <w:r w:rsidRPr="00F24672">
        <w:rPr>
          <w:rFonts w:ascii="Arial" w:hAnsi="Arial" w:cs="Arial"/>
          <w:sz w:val="20"/>
          <w:szCs w:val="20"/>
        </w:rPr>
        <w:t>závazky dle odst.</w:t>
      </w:r>
      <w:r w:rsidR="008265FF" w:rsidRPr="00F24672">
        <w:rPr>
          <w:rFonts w:ascii="Arial" w:hAnsi="Arial" w:cs="Arial"/>
          <w:sz w:val="20"/>
          <w:szCs w:val="20"/>
        </w:rPr>
        <w:t> 4.</w:t>
      </w:r>
      <w:r w:rsidRPr="00F24672">
        <w:rPr>
          <w:rFonts w:ascii="Arial" w:hAnsi="Arial" w:cs="Arial"/>
          <w:sz w:val="20"/>
          <w:szCs w:val="20"/>
        </w:rPr>
        <w:t>2</w:t>
      </w:r>
      <w:r w:rsidR="008265FF" w:rsidRPr="00F24672">
        <w:rPr>
          <w:rFonts w:ascii="Arial" w:hAnsi="Arial" w:cs="Arial"/>
          <w:sz w:val="20"/>
          <w:szCs w:val="20"/>
        </w:rPr>
        <w:t xml:space="preserve">. </w:t>
      </w:r>
      <w:r w:rsidRPr="00F24672">
        <w:rPr>
          <w:rFonts w:ascii="Arial" w:hAnsi="Arial" w:cs="Arial"/>
          <w:sz w:val="20"/>
          <w:szCs w:val="20"/>
        </w:rPr>
        <w:t xml:space="preserve">a </w:t>
      </w:r>
      <w:r w:rsidR="008265FF" w:rsidRPr="00F24672">
        <w:rPr>
          <w:rFonts w:ascii="Arial" w:hAnsi="Arial" w:cs="Arial"/>
          <w:sz w:val="20"/>
          <w:szCs w:val="20"/>
        </w:rPr>
        <w:t>4.</w:t>
      </w:r>
      <w:r w:rsidR="005F56E6">
        <w:rPr>
          <w:rFonts w:ascii="Arial" w:hAnsi="Arial" w:cs="Arial"/>
          <w:sz w:val="20"/>
          <w:szCs w:val="20"/>
        </w:rPr>
        <w:t>4</w:t>
      </w:r>
      <w:r w:rsidR="008265FF" w:rsidRPr="00F24672">
        <w:rPr>
          <w:rFonts w:ascii="Arial" w:hAnsi="Arial" w:cs="Arial"/>
          <w:sz w:val="20"/>
          <w:szCs w:val="20"/>
        </w:rPr>
        <w:t>.</w:t>
      </w:r>
      <w:r w:rsidRPr="00F24672">
        <w:rPr>
          <w:rFonts w:ascii="Arial" w:hAnsi="Arial" w:cs="Arial"/>
          <w:sz w:val="20"/>
          <w:szCs w:val="20"/>
        </w:rPr>
        <w:t xml:space="preserve"> tohoto článku s tím, že nebude užito odst. </w:t>
      </w:r>
      <w:r w:rsidR="008265FF" w:rsidRPr="00F24672">
        <w:rPr>
          <w:rFonts w:ascii="Arial" w:hAnsi="Arial" w:cs="Arial"/>
          <w:sz w:val="20"/>
          <w:szCs w:val="20"/>
        </w:rPr>
        <w:t>4.6.</w:t>
      </w:r>
      <w:r w:rsidRPr="00F24672">
        <w:rPr>
          <w:rFonts w:ascii="Arial" w:hAnsi="Arial" w:cs="Arial"/>
          <w:sz w:val="20"/>
          <w:szCs w:val="20"/>
        </w:rPr>
        <w:t xml:space="preserve"> tohoto článku.</w:t>
      </w:r>
    </w:p>
    <w:p w14:paraId="1F56D2F4" w14:textId="4F5CE835" w:rsidR="00F372F0" w:rsidRPr="00F24672" w:rsidRDefault="00C758E9" w:rsidP="00432FAD">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Uznané reklamace zboží, které nemohou být odstraněny opravou, budou řešeny výměnou vadného dílu za díl nový, případně celého zboží za bezvadné, a to na náklady </w:t>
      </w:r>
      <w:r w:rsidR="00C12E3A">
        <w:rPr>
          <w:rFonts w:ascii="Arial" w:hAnsi="Arial" w:cs="Arial"/>
          <w:sz w:val="20"/>
          <w:szCs w:val="20"/>
        </w:rPr>
        <w:t>Pronajímatele</w:t>
      </w:r>
      <w:r w:rsidRPr="00F24672">
        <w:rPr>
          <w:rFonts w:ascii="Arial" w:hAnsi="Arial" w:cs="Arial"/>
          <w:sz w:val="20"/>
          <w:szCs w:val="20"/>
        </w:rPr>
        <w:t>.</w:t>
      </w:r>
      <w:r w:rsidR="00CE7435">
        <w:rPr>
          <w:rFonts w:ascii="Arial" w:hAnsi="Arial" w:cs="Arial"/>
          <w:sz w:val="20"/>
          <w:szCs w:val="20"/>
        </w:rPr>
        <w:t xml:space="preserve"> </w:t>
      </w:r>
    </w:p>
    <w:p w14:paraId="60E78AAB" w14:textId="49FD8DFE" w:rsidR="00F372F0" w:rsidRPr="00F24672" w:rsidRDefault="00C758E9"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Náklady na práci, materiál, cestovní náklady, náklady na ubytování, náklady na přepravu vadného zboží k opravě a zpět, pojištění</w:t>
      </w:r>
      <w:r w:rsidR="00B6747C">
        <w:rPr>
          <w:rFonts w:ascii="Arial" w:hAnsi="Arial" w:cs="Arial"/>
          <w:sz w:val="20"/>
          <w:szCs w:val="20"/>
        </w:rPr>
        <w:t xml:space="preserve"> Pronajímatele </w:t>
      </w:r>
      <w:r w:rsidRPr="00F24672">
        <w:rPr>
          <w:rFonts w:ascii="Arial" w:hAnsi="Arial" w:cs="Arial"/>
          <w:sz w:val="20"/>
          <w:szCs w:val="20"/>
        </w:rPr>
        <w:t xml:space="preserve">nebo jím pověřené osoby, veškeré další náklady, které </w:t>
      </w:r>
      <w:r w:rsidR="00C873FB">
        <w:rPr>
          <w:rFonts w:ascii="Arial" w:hAnsi="Arial" w:cs="Arial"/>
          <w:sz w:val="20"/>
          <w:szCs w:val="20"/>
        </w:rPr>
        <w:t>Pronajímateli</w:t>
      </w:r>
      <w:r w:rsidRPr="00F24672">
        <w:rPr>
          <w:rFonts w:ascii="Arial" w:hAnsi="Arial" w:cs="Arial"/>
          <w:sz w:val="20"/>
          <w:szCs w:val="20"/>
        </w:rPr>
        <w:t xml:space="preserve"> vzniknou v souvislosti s odstraňováním vad, nese v plné výši </w:t>
      </w:r>
      <w:r w:rsidR="00B6747C">
        <w:rPr>
          <w:rFonts w:ascii="Arial" w:hAnsi="Arial" w:cs="Arial"/>
          <w:sz w:val="20"/>
          <w:szCs w:val="20"/>
        </w:rPr>
        <w:t>Pronajímatel, resp. jsou zahrnuty v ceně pronájmu.</w:t>
      </w:r>
    </w:p>
    <w:p w14:paraId="354B38E0" w14:textId="54A59B59" w:rsidR="00907F8A" w:rsidRDefault="00C758E9"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Jestliže nezačne </w:t>
      </w:r>
      <w:r w:rsidR="00C12E3A">
        <w:rPr>
          <w:rFonts w:ascii="Arial" w:hAnsi="Arial" w:cs="Arial"/>
          <w:sz w:val="20"/>
          <w:szCs w:val="20"/>
        </w:rPr>
        <w:t xml:space="preserve">Pronajímatel </w:t>
      </w:r>
      <w:r w:rsidRPr="00F24672">
        <w:rPr>
          <w:rFonts w:ascii="Arial" w:hAnsi="Arial" w:cs="Arial"/>
          <w:sz w:val="20"/>
          <w:szCs w:val="20"/>
        </w:rPr>
        <w:t>odstraňovat reklamované vady ve lhůtách dle</w:t>
      </w:r>
      <w:r w:rsidR="00C12E3A">
        <w:rPr>
          <w:rFonts w:ascii="Arial" w:hAnsi="Arial" w:cs="Arial"/>
          <w:sz w:val="20"/>
          <w:szCs w:val="20"/>
        </w:rPr>
        <w:t xml:space="preserve"> Smlouvy</w:t>
      </w:r>
      <w:r w:rsidRPr="00F24672">
        <w:rPr>
          <w:rFonts w:ascii="Arial" w:hAnsi="Arial" w:cs="Arial"/>
          <w:sz w:val="20"/>
          <w:szCs w:val="20"/>
        </w:rPr>
        <w:t xml:space="preserve">, může </w:t>
      </w:r>
      <w:r w:rsidR="00C12E3A">
        <w:rPr>
          <w:rFonts w:ascii="Arial" w:hAnsi="Arial" w:cs="Arial"/>
          <w:sz w:val="20"/>
          <w:szCs w:val="20"/>
        </w:rPr>
        <w:t xml:space="preserve">Nájemce </w:t>
      </w:r>
      <w:r w:rsidRPr="00F24672">
        <w:rPr>
          <w:rFonts w:ascii="Arial" w:hAnsi="Arial" w:cs="Arial"/>
          <w:sz w:val="20"/>
          <w:szCs w:val="20"/>
        </w:rPr>
        <w:t xml:space="preserve">v zájmu bezpečnosti a zachování plynulého provozního chodu zajistit odstranění vady </w:t>
      </w:r>
      <w:r w:rsidRPr="00F24672">
        <w:rPr>
          <w:rFonts w:ascii="Arial" w:hAnsi="Arial" w:cs="Arial"/>
          <w:sz w:val="20"/>
          <w:szCs w:val="20"/>
        </w:rPr>
        <w:lastRenderedPageBreak/>
        <w:t xml:space="preserve">jakýmkoli jiným způsobem dle svého výběru, a to na náklady </w:t>
      </w:r>
      <w:r w:rsidR="00C12E3A">
        <w:rPr>
          <w:rFonts w:ascii="Arial" w:hAnsi="Arial" w:cs="Arial"/>
          <w:sz w:val="20"/>
          <w:szCs w:val="20"/>
        </w:rPr>
        <w:t xml:space="preserve">Pronajímatele. </w:t>
      </w:r>
      <w:r w:rsidRPr="00F24672">
        <w:rPr>
          <w:rFonts w:ascii="Arial" w:hAnsi="Arial" w:cs="Arial"/>
          <w:sz w:val="20"/>
          <w:szCs w:val="20"/>
        </w:rPr>
        <w:t>Takový postup přitom není důvodem k</w:t>
      </w:r>
      <w:r w:rsidR="00A41813">
        <w:rPr>
          <w:rFonts w:ascii="Arial" w:hAnsi="Arial" w:cs="Arial"/>
          <w:sz w:val="20"/>
          <w:szCs w:val="20"/>
        </w:rPr>
        <w:t xml:space="preserve"> zániku</w:t>
      </w:r>
      <w:r w:rsidRPr="00F24672">
        <w:rPr>
          <w:rFonts w:ascii="Arial" w:hAnsi="Arial" w:cs="Arial"/>
          <w:sz w:val="20"/>
          <w:szCs w:val="20"/>
        </w:rPr>
        <w:t xml:space="preserve"> práv</w:t>
      </w:r>
      <w:r w:rsidR="00A41813">
        <w:rPr>
          <w:rFonts w:ascii="Arial" w:hAnsi="Arial" w:cs="Arial"/>
          <w:sz w:val="20"/>
          <w:szCs w:val="20"/>
        </w:rPr>
        <w:t>a</w:t>
      </w:r>
      <w:r w:rsidRPr="00F24672">
        <w:rPr>
          <w:rFonts w:ascii="Arial" w:hAnsi="Arial" w:cs="Arial"/>
          <w:sz w:val="20"/>
          <w:szCs w:val="20"/>
        </w:rPr>
        <w:t xml:space="preserve"> </w:t>
      </w:r>
      <w:r w:rsidR="00C12E3A">
        <w:rPr>
          <w:rFonts w:ascii="Arial" w:hAnsi="Arial" w:cs="Arial"/>
          <w:sz w:val="20"/>
          <w:szCs w:val="20"/>
        </w:rPr>
        <w:t xml:space="preserve">Nájemce </w:t>
      </w:r>
      <w:r w:rsidRPr="00F24672">
        <w:rPr>
          <w:rFonts w:ascii="Arial" w:hAnsi="Arial" w:cs="Arial"/>
          <w:sz w:val="20"/>
          <w:szCs w:val="20"/>
        </w:rPr>
        <w:t>na uplatnění sankcí nebo v krajním případě odstoupení od uzavřené dílčí objednávky nebo</w:t>
      </w:r>
      <w:r w:rsidR="00C12E3A">
        <w:rPr>
          <w:rFonts w:ascii="Arial" w:hAnsi="Arial" w:cs="Arial"/>
          <w:sz w:val="20"/>
          <w:szCs w:val="20"/>
        </w:rPr>
        <w:t xml:space="preserve"> Smlouvy</w:t>
      </w:r>
      <w:r w:rsidRPr="00F24672">
        <w:rPr>
          <w:rFonts w:ascii="Arial" w:hAnsi="Arial" w:cs="Arial"/>
          <w:sz w:val="20"/>
          <w:szCs w:val="20"/>
        </w:rPr>
        <w:t>.</w:t>
      </w:r>
    </w:p>
    <w:p w14:paraId="38A69FB5" w14:textId="5FA0B301" w:rsidR="00C12E3A" w:rsidRDefault="00C12E3A"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Pronajímatel se zavazuje k provádění bezplatných preventivních prohlídek zařízení po celou dobu</w:t>
      </w:r>
      <w:r w:rsidR="00A41813">
        <w:rPr>
          <w:rFonts w:ascii="Arial" w:hAnsi="Arial" w:cs="Arial"/>
          <w:sz w:val="20"/>
          <w:szCs w:val="20"/>
        </w:rPr>
        <w:t xml:space="preserve"> trvání nájmu zařízení</w:t>
      </w:r>
      <w:r>
        <w:rPr>
          <w:rFonts w:ascii="Arial" w:hAnsi="Arial" w:cs="Arial"/>
          <w:sz w:val="20"/>
          <w:szCs w:val="20"/>
        </w:rPr>
        <w:t>.</w:t>
      </w:r>
    </w:p>
    <w:p w14:paraId="1A50C826" w14:textId="09579AF3" w:rsidR="00884F35" w:rsidRDefault="00884F35"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Pronajímatel se zavazuje poskytovat servisní podporu každého zařízení přenechaného k pronájmu Nájemci po celou dobu pronájmu.</w:t>
      </w:r>
    </w:p>
    <w:p w14:paraId="70B4AEBD" w14:textId="77777777" w:rsidR="00566F76" w:rsidRDefault="00566F76"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Servisní podpora zahrnuje:</w:t>
      </w:r>
    </w:p>
    <w:p w14:paraId="2E78B468" w14:textId="5F664972" w:rsidR="00884F35" w:rsidRDefault="00566F76" w:rsidP="00566F76">
      <w:pPr>
        <w:pStyle w:val="Odstavecseseznamem"/>
        <w:numPr>
          <w:ilvl w:val="2"/>
          <w:numId w:val="1"/>
        </w:numPr>
        <w:shd w:val="clear" w:color="auto" w:fill="FFFFFF" w:themeFill="background1"/>
        <w:tabs>
          <w:tab w:val="left" w:pos="709"/>
        </w:tabs>
        <w:spacing w:line="276" w:lineRule="auto"/>
        <w:contextualSpacing w:val="0"/>
        <w:jc w:val="both"/>
        <w:rPr>
          <w:rFonts w:ascii="Arial" w:hAnsi="Arial" w:cs="Arial"/>
          <w:sz w:val="20"/>
          <w:szCs w:val="20"/>
        </w:rPr>
      </w:pPr>
      <w:r>
        <w:rPr>
          <w:rFonts w:ascii="Arial" w:hAnsi="Arial" w:cs="Arial"/>
          <w:sz w:val="20"/>
          <w:szCs w:val="20"/>
        </w:rPr>
        <w:t>s</w:t>
      </w:r>
      <w:r w:rsidRPr="00566F76">
        <w:rPr>
          <w:rFonts w:ascii="Arial" w:hAnsi="Arial" w:cs="Arial"/>
          <w:sz w:val="20"/>
          <w:szCs w:val="20"/>
        </w:rPr>
        <w:t>lužb</w:t>
      </w:r>
      <w:r>
        <w:rPr>
          <w:rFonts w:ascii="Arial" w:hAnsi="Arial" w:cs="Arial"/>
          <w:sz w:val="20"/>
          <w:szCs w:val="20"/>
        </w:rPr>
        <w:t>u</w:t>
      </w:r>
      <w:r w:rsidRPr="00566F76">
        <w:rPr>
          <w:rFonts w:ascii="Arial" w:hAnsi="Arial" w:cs="Arial"/>
          <w:sz w:val="20"/>
          <w:szCs w:val="20"/>
        </w:rPr>
        <w:t xml:space="preserve"> vzdáleného monitoringu obsahující automatické hlášení poruch, automatické objednávání docházejícího spotřebního materiálu, automatické hlášení stavu počitadel pro potřeby vyúčtování</w:t>
      </w:r>
      <w:r>
        <w:rPr>
          <w:rFonts w:ascii="Arial" w:hAnsi="Arial" w:cs="Arial"/>
          <w:sz w:val="20"/>
          <w:szCs w:val="20"/>
        </w:rPr>
        <w:t>;</w:t>
      </w:r>
    </w:p>
    <w:p w14:paraId="4A793E34" w14:textId="2E71ACAC" w:rsidR="00566F76" w:rsidRDefault="00566F76" w:rsidP="00566F76">
      <w:pPr>
        <w:pStyle w:val="Odstavecseseznamem"/>
        <w:numPr>
          <w:ilvl w:val="2"/>
          <w:numId w:val="1"/>
        </w:numPr>
        <w:shd w:val="clear" w:color="auto" w:fill="FFFFFF" w:themeFill="background1"/>
        <w:tabs>
          <w:tab w:val="left" w:pos="709"/>
        </w:tabs>
        <w:spacing w:line="276" w:lineRule="auto"/>
        <w:contextualSpacing w:val="0"/>
        <w:jc w:val="both"/>
        <w:rPr>
          <w:rFonts w:ascii="Arial" w:hAnsi="Arial" w:cs="Arial"/>
          <w:sz w:val="20"/>
          <w:szCs w:val="20"/>
        </w:rPr>
      </w:pPr>
      <w:r w:rsidRPr="00566F76">
        <w:rPr>
          <w:rFonts w:ascii="Arial" w:hAnsi="Arial" w:cs="Arial"/>
          <w:sz w:val="20"/>
          <w:szCs w:val="20"/>
        </w:rPr>
        <w:t xml:space="preserve">bezúplatné zapůjčení náhradního zařízení s obdobnými technickými parametry po dobu nefunkčnosti </w:t>
      </w:r>
      <w:r>
        <w:rPr>
          <w:rFonts w:ascii="Arial" w:hAnsi="Arial" w:cs="Arial"/>
          <w:sz w:val="20"/>
          <w:szCs w:val="20"/>
        </w:rPr>
        <w:t>dodaného zařízení</w:t>
      </w:r>
      <w:r w:rsidRPr="00566F76">
        <w:rPr>
          <w:rFonts w:ascii="Arial" w:hAnsi="Arial" w:cs="Arial"/>
          <w:sz w:val="20"/>
          <w:szCs w:val="20"/>
        </w:rPr>
        <w:t xml:space="preserve">, kdy nefunkčnost </w:t>
      </w:r>
      <w:r>
        <w:rPr>
          <w:rFonts w:ascii="Arial" w:hAnsi="Arial" w:cs="Arial"/>
          <w:sz w:val="20"/>
          <w:szCs w:val="20"/>
        </w:rPr>
        <w:t xml:space="preserve">zařízení </w:t>
      </w:r>
      <w:r w:rsidRPr="00566F76">
        <w:rPr>
          <w:rFonts w:ascii="Arial" w:hAnsi="Arial" w:cs="Arial"/>
          <w:sz w:val="20"/>
          <w:szCs w:val="20"/>
        </w:rPr>
        <w:t xml:space="preserve">bude trvat déle než </w:t>
      </w:r>
      <w:r>
        <w:rPr>
          <w:rFonts w:ascii="Arial" w:hAnsi="Arial" w:cs="Arial"/>
          <w:sz w:val="20"/>
          <w:szCs w:val="20"/>
        </w:rPr>
        <w:t>dva (</w:t>
      </w:r>
      <w:r w:rsidRPr="00566F76">
        <w:rPr>
          <w:rFonts w:ascii="Arial" w:hAnsi="Arial" w:cs="Arial"/>
          <w:sz w:val="20"/>
          <w:szCs w:val="20"/>
        </w:rPr>
        <w:t>2</w:t>
      </w:r>
      <w:r>
        <w:rPr>
          <w:rFonts w:ascii="Arial" w:hAnsi="Arial" w:cs="Arial"/>
          <w:sz w:val="20"/>
          <w:szCs w:val="20"/>
        </w:rPr>
        <w:t>)</w:t>
      </w:r>
      <w:r w:rsidRPr="00566F76">
        <w:rPr>
          <w:rFonts w:ascii="Arial" w:hAnsi="Arial" w:cs="Arial"/>
          <w:sz w:val="20"/>
          <w:szCs w:val="20"/>
        </w:rPr>
        <w:t xml:space="preserve"> dny od nahlášení závady</w:t>
      </w:r>
      <w:r>
        <w:rPr>
          <w:rFonts w:ascii="Arial" w:hAnsi="Arial" w:cs="Arial"/>
          <w:sz w:val="20"/>
          <w:szCs w:val="20"/>
        </w:rPr>
        <w:t>;</w:t>
      </w:r>
    </w:p>
    <w:p w14:paraId="663DE5F3" w14:textId="26D0E03D" w:rsidR="00566F76" w:rsidRDefault="00566F76" w:rsidP="00566F76">
      <w:pPr>
        <w:pStyle w:val="Odstavecseseznamem"/>
        <w:numPr>
          <w:ilvl w:val="2"/>
          <w:numId w:val="1"/>
        </w:numPr>
        <w:shd w:val="clear" w:color="auto" w:fill="FFFFFF" w:themeFill="background1"/>
        <w:tabs>
          <w:tab w:val="left" w:pos="709"/>
        </w:tabs>
        <w:spacing w:line="276" w:lineRule="auto"/>
        <w:contextualSpacing w:val="0"/>
        <w:jc w:val="both"/>
        <w:rPr>
          <w:rFonts w:ascii="Arial" w:hAnsi="Arial" w:cs="Arial"/>
          <w:sz w:val="20"/>
          <w:szCs w:val="20"/>
        </w:rPr>
      </w:pPr>
      <w:r w:rsidRPr="00566F76">
        <w:rPr>
          <w:rFonts w:ascii="Arial" w:hAnsi="Arial" w:cs="Arial"/>
          <w:sz w:val="20"/>
          <w:szCs w:val="20"/>
        </w:rPr>
        <w:t xml:space="preserve">dojezd servisního technika </w:t>
      </w:r>
      <w:r>
        <w:rPr>
          <w:rFonts w:ascii="Arial" w:hAnsi="Arial" w:cs="Arial"/>
          <w:sz w:val="20"/>
          <w:szCs w:val="20"/>
        </w:rPr>
        <w:t xml:space="preserve">Pronajímatele </w:t>
      </w:r>
      <w:r w:rsidRPr="00566F76">
        <w:rPr>
          <w:rFonts w:ascii="Arial" w:hAnsi="Arial" w:cs="Arial"/>
          <w:sz w:val="20"/>
          <w:szCs w:val="20"/>
        </w:rPr>
        <w:t xml:space="preserve">max. do </w:t>
      </w:r>
      <w:r>
        <w:rPr>
          <w:rFonts w:ascii="Arial" w:hAnsi="Arial" w:cs="Arial"/>
          <w:sz w:val="20"/>
          <w:szCs w:val="20"/>
        </w:rPr>
        <w:t>čtyř (</w:t>
      </w:r>
      <w:r w:rsidRPr="00566F76">
        <w:rPr>
          <w:rFonts w:ascii="Arial" w:hAnsi="Arial" w:cs="Arial"/>
          <w:sz w:val="20"/>
          <w:szCs w:val="20"/>
        </w:rPr>
        <w:t>4</w:t>
      </w:r>
      <w:r>
        <w:rPr>
          <w:rFonts w:ascii="Arial" w:hAnsi="Arial" w:cs="Arial"/>
          <w:sz w:val="20"/>
          <w:szCs w:val="20"/>
        </w:rPr>
        <w:t>)</w:t>
      </w:r>
      <w:r w:rsidRPr="00566F76">
        <w:rPr>
          <w:rFonts w:ascii="Arial" w:hAnsi="Arial" w:cs="Arial"/>
          <w:sz w:val="20"/>
          <w:szCs w:val="20"/>
        </w:rPr>
        <w:t xml:space="preserve"> pracovních hodin od nahlášení poruchy v pracovní době </w:t>
      </w:r>
      <w:r>
        <w:rPr>
          <w:rFonts w:ascii="Arial" w:hAnsi="Arial" w:cs="Arial"/>
          <w:sz w:val="20"/>
          <w:szCs w:val="20"/>
        </w:rPr>
        <w:t xml:space="preserve">Nájemce </w:t>
      </w:r>
      <w:r w:rsidRPr="00566F76">
        <w:rPr>
          <w:rFonts w:ascii="Arial" w:hAnsi="Arial" w:cs="Arial"/>
          <w:sz w:val="20"/>
          <w:szCs w:val="20"/>
        </w:rPr>
        <w:t>(emailem, telefonicky</w:t>
      </w:r>
      <w:r>
        <w:rPr>
          <w:rFonts w:ascii="Arial" w:hAnsi="Arial" w:cs="Arial"/>
          <w:sz w:val="20"/>
          <w:szCs w:val="20"/>
        </w:rPr>
        <w:t xml:space="preserve">, pracovní doba Nájemce: pracovní </w:t>
      </w:r>
      <w:r w:rsidRPr="006174E8">
        <w:rPr>
          <w:rFonts w:ascii="Arial" w:hAnsi="Arial" w:cs="Arial"/>
          <w:sz w:val="20"/>
          <w:szCs w:val="20"/>
        </w:rPr>
        <w:t xml:space="preserve">dny od </w:t>
      </w:r>
      <w:r w:rsidR="006174E8" w:rsidRPr="006174E8">
        <w:rPr>
          <w:rFonts w:ascii="Arial" w:hAnsi="Arial" w:cs="Arial"/>
          <w:sz w:val="20"/>
          <w:szCs w:val="20"/>
        </w:rPr>
        <w:t>8</w:t>
      </w:r>
      <w:r w:rsidRPr="006174E8">
        <w:rPr>
          <w:rFonts w:ascii="Arial" w:hAnsi="Arial" w:cs="Arial"/>
          <w:sz w:val="20"/>
          <w:szCs w:val="20"/>
        </w:rPr>
        <w:t>:00 do 17:00);</w:t>
      </w:r>
      <w:r w:rsidRPr="00566F76">
        <w:rPr>
          <w:rFonts w:ascii="Arial" w:hAnsi="Arial" w:cs="Arial"/>
          <w:sz w:val="20"/>
          <w:szCs w:val="20"/>
        </w:rPr>
        <w:t xml:space="preserve"> cestovné servisního technika je zahrnuto v</w:t>
      </w:r>
      <w:r>
        <w:rPr>
          <w:rFonts w:ascii="Arial" w:hAnsi="Arial" w:cs="Arial"/>
          <w:sz w:val="20"/>
          <w:szCs w:val="20"/>
        </w:rPr>
        <w:t> ceně pronájmu</w:t>
      </w:r>
      <w:r w:rsidR="00B6747C">
        <w:rPr>
          <w:rFonts w:ascii="Arial" w:hAnsi="Arial" w:cs="Arial"/>
          <w:sz w:val="20"/>
          <w:szCs w:val="20"/>
        </w:rPr>
        <w:t>;</w:t>
      </w:r>
    </w:p>
    <w:p w14:paraId="21CE6743" w14:textId="02308C5B" w:rsidR="00B6747C" w:rsidRDefault="00B6747C" w:rsidP="00566F76">
      <w:pPr>
        <w:pStyle w:val="Odstavecseseznamem"/>
        <w:numPr>
          <w:ilvl w:val="2"/>
          <w:numId w:val="1"/>
        </w:numPr>
        <w:shd w:val="clear" w:color="auto" w:fill="FFFFFF" w:themeFill="background1"/>
        <w:tabs>
          <w:tab w:val="left" w:pos="709"/>
        </w:tabs>
        <w:spacing w:line="276" w:lineRule="auto"/>
        <w:contextualSpacing w:val="0"/>
        <w:jc w:val="both"/>
        <w:rPr>
          <w:rFonts w:ascii="Arial" w:hAnsi="Arial" w:cs="Arial"/>
          <w:sz w:val="20"/>
          <w:szCs w:val="20"/>
        </w:rPr>
      </w:pPr>
      <w:r>
        <w:rPr>
          <w:rFonts w:ascii="Arial" w:hAnsi="Arial" w:cs="Arial"/>
          <w:sz w:val="20"/>
          <w:szCs w:val="20"/>
        </w:rPr>
        <w:t>pravidelné aktualizace software řešení pro tisk.</w:t>
      </w:r>
    </w:p>
    <w:p w14:paraId="35404A00" w14:textId="19A2197D" w:rsidR="006D5A05" w:rsidRPr="00F24672" w:rsidRDefault="006D5A05"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 xml:space="preserve">Další </w:t>
      </w:r>
      <w:r w:rsidR="00B6747C">
        <w:rPr>
          <w:rFonts w:ascii="Arial" w:hAnsi="Arial" w:cs="Arial"/>
          <w:sz w:val="20"/>
          <w:szCs w:val="20"/>
        </w:rPr>
        <w:t xml:space="preserve">požadavky na servisní podporu </w:t>
      </w:r>
      <w:r>
        <w:rPr>
          <w:rFonts w:ascii="Arial" w:hAnsi="Arial" w:cs="Arial"/>
          <w:sz w:val="20"/>
          <w:szCs w:val="20"/>
        </w:rPr>
        <w:t>stanov</w:t>
      </w:r>
      <w:r w:rsidR="001C0695">
        <w:rPr>
          <w:rFonts w:ascii="Arial" w:hAnsi="Arial" w:cs="Arial"/>
          <w:sz w:val="20"/>
          <w:szCs w:val="20"/>
        </w:rPr>
        <w:t>í</w:t>
      </w:r>
      <w:r>
        <w:rPr>
          <w:rFonts w:ascii="Arial" w:hAnsi="Arial" w:cs="Arial"/>
          <w:sz w:val="20"/>
          <w:szCs w:val="20"/>
        </w:rPr>
        <w:t xml:space="preserve"> Technická specifikace.</w:t>
      </w:r>
    </w:p>
    <w:bookmarkEnd w:id="5"/>
    <w:p w14:paraId="5966B437" w14:textId="20C6ABC5" w:rsidR="00F372F0" w:rsidRPr="00F24672" w:rsidRDefault="00C758E9" w:rsidP="002D5F71">
      <w:pPr>
        <w:pStyle w:val="Odstavecseseznamem"/>
        <w:numPr>
          <w:ilvl w:val="0"/>
          <w:numId w:val="1"/>
        </w:numPr>
        <w:spacing w:before="240" w:line="276" w:lineRule="auto"/>
        <w:ind w:left="357" w:hanging="357"/>
        <w:contextualSpacing w:val="0"/>
        <w:jc w:val="center"/>
        <w:rPr>
          <w:rFonts w:ascii="Arial" w:hAnsi="Arial" w:cs="Arial"/>
          <w:b/>
          <w:sz w:val="20"/>
          <w:szCs w:val="20"/>
        </w:rPr>
      </w:pPr>
      <w:r w:rsidRPr="00F24672">
        <w:rPr>
          <w:rFonts w:ascii="Arial" w:hAnsi="Arial" w:cs="Arial"/>
          <w:b/>
          <w:sz w:val="20"/>
          <w:szCs w:val="20"/>
        </w:rPr>
        <w:t>Doba trvání závazku, ukončení závazku</w:t>
      </w:r>
    </w:p>
    <w:p w14:paraId="2998CF47" w14:textId="2A232884" w:rsidR="00C758E9" w:rsidRPr="00F24672" w:rsidRDefault="00EF73E9" w:rsidP="00C758E9">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Smlouva</w:t>
      </w:r>
      <w:r w:rsidR="00C758E9" w:rsidRPr="00F24672">
        <w:rPr>
          <w:rFonts w:ascii="Arial" w:hAnsi="Arial" w:cs="Arial"/>
          <w:sz w:val="20"/>
          <w:szCs w:val="20"/>
        </w:rPr>
        <w:t xml:space="preserve"> je uzavřena na dobu určitou, a to:</w:t>
      </w:r>
    </w:p>
    <w:p w14:paraId="21F90568" w14:textId="23B1E9F4" w:rsidR="00F372F0" w:rsidRPr="00F24672" w:rsidRDefault="00EF73E9" w:rsidP="00C758E9">
      <w:pPr>
        <w:pStyle w:val="Odstavecseseznamem"/>
        <w:numPr>
          <w:ilvl w:val="2"/>
          <w:numId w:val="1"/>
        </w:numPr>
        <w:tabs>
          <w:tab w:val="left" w:pos="709"/>
        </w:tabs>
        <w:spacing w:line="276" w:lineRule="auto"/>
        <w:contextualSpacing w:val="0"/>
        <w:jc w:val="both"/>
        <w:rPr>
          <w:rFonts w:ascii="Arial" w:hAnsi="Arial" w:cs="Arial"/>
          <w:sz w:val="20"/>
          <w:szCs w:val="20"/>
        </w:rPr>
      </w:pPr>
      <w:r>
        <w:rPr>
          <w:rFonts w:ascii="Arial" w:hAnsi="Arial" w:cs="Arial"/>
          <w:sz w:val="20"/>
          <w:szCs w:val="20"/>
        </w:rPr>
        <w:t>n</w:t>
      </w:r>
      <w:r w:rsidR="00C758E9" w:rsidRPr="00F24672">
        <w:rPr>
          <w:rFonts w:ascii="Arial" w:hAnsi="Arial" w:cs="Arial"/>
          <w:sz w:val="20"/>
          <w:szCs w:val="20"/>
        </w:rPr>
        <w:t xml:space="preserve">a dobu </w:t>
      </w:r>
      <w:r>
        <w:rPr>
          <w:rFonts w:ascii="Arial" w:hAnsi="Arial" w:cs="Arial"/>
          <w:sz w:val="20"/>
          <w:szCs w:val="20"/>
        </w:rPr>
        <w:t>48</w:t>
      </w:r>
      <w:r w:rsidR="00C758E9" w:rsidRPr="00F24672">
        <w:rPr>
          <w:rFonts w:ascii="Arial" w:hAnsi="Arial" w:cs="Arial"/>
          <w:sz w:val="20"/>
          <w:szCs w:val="20"/>
        </w:rPr>
        <w:t xml:space="preserve"> měsíců ode dne nabytí účinnosti </w:t>
      </w:r>
      <w:r>
        <w:rPr>
          <w:rFonts w:ascii="Arial" w:hAnsi="Arial" w:cs="Arial"/>
          <w:sz w:val="20"/>
          <w:szCs w:val="20"/>
        </w:rPr>
        <w:t>Smlouvy</w:t>
      </w:r>
      <w:r w:rsidR="00C758E9" w:rsidRPr="00F24672">
        <w:rPr>
          <w:rFonts w:ascii="Arial" w:hAnsi="Arial" w:cs="Arial"/>
          <w:sz w:val="20"/>
          <w:szCs w:val="20"/>
        </w:rPr>
        <w:t>, nebo</w:t>
      </w:r>
    </w:p>
    <w:p w14:paraId="377D3994" w14:textId="4598DAC4" w:rsidR="00C758E9" w:rsidRPr="00F24672" w:rsidRDefault="00EF73E9" w:rsidP="00C758E9">
      <w:pPr>
        <w:pStyle w:val="Odstavecseseznamem"/>
        <w:numPr>
          <w:ilvl w:val="2"/>
          <w:numId w:val="1"/>
        </w:numPr>
        <w:tabs>
          <w:tab w:val="left" w:pos="709"/>
        </w:tabs>
        <w:spacing w:line="276" w:lineRule="auto"/>
        <w:contextualSpacing w:val="0"/>
        <w:jc w:val="both"/>
        <w:rPr>
          <w:rFonts w:ascii="Arial" w:hAnsi="Arial" w:cs="Arial"/>
          <w:sz w:val="20"/>
          <w:szCs w:val="20"/>
        </w:rPr>
      </w:pPr>
      <w:r>
        <w:rPr>
          <w:rFonts w:ascii="Arial" w:hAnsi="Arial" w:cs="Arial"/>
          <w:sz w:val="20"/>
          <w:szCs w:val="20"/>
        </w:rPr>
        <w:t>d</w:t>
      </w:r>
      <w:r w:rsidR="00C758E9" w:rsidRPr="00F24672">
        <w:rPr>
          <w:rFonts w:ascii="Arial" w:hAnsi="Arial" w:cs="Arial"/>
          <w:sz w:val="20"/>
          <w:szCs w:val="20"/>
        </w:rPr>
        <w:t xml:space="preserve">osažením součtu hodnot všech provedených dílčích objednávek </w:t>
      </w:r>
      <w:r w:rsidR="004E0094" w:rsidRPr="001C0695">
        <w:rPr>
          <w:rFonts w:ascii="Arial" w:hAnsi="Arial" w:cs="Arial"/>
          <w:sz w:val="20"/>
          <w:szCs w:val="20"/>
        </w:rPr>
        <w:t xml:space="preserve">ve </w:t>
      </w:r>
      <w:r w:rsidR="00C758E9" w:rsidRPr="001C0695">
        <w:rPr>
          <w:rFonts w:ascii="Arial" w:hAnsi="Arial" w:cs="Arial"/>
          <w:sz w:val="20"/>
          <w:szCs w:val="20"/>
        </w:rPr>
        <w:t>výš</w:t>
      </w:r>
      <w:r w:rsidR="004E0094" w:rsidRPr="001C0695">
        <w:rPr>
          <w:rFonts w:ascii="Arial" w:hAnsi="Arial" w:cs="Arial"/>
          <w:sz w:val="20"/>
          <w:szCs w:val="20"/>
        </w:rPr>
        <w:t>i</w:t>
      </w:r>
      <w:r w:rsidR="00C758E9" w:rsidRPr="001C0695">
        <w:rPr>
          <w:rFonts w:ascii="Arial" w:hAnsi="Arial" w:cs="Arial"/>
          <w:sz w:val="20"/>
          <w:szCs w:val="20"/>
        </w:rPr>
        <w:t xml:space="preserve"> </w:t>
      </w:r>
      <w:r w:rsidRPr="001C0695">
        <w:rPr>
          <w:rFonts w:ascii="Arial" w:hAnsi="Arial" w:cs="Arial"/>
          <w:sz w:val="20"/>
          <w:szCs w:val="20"/>
        </w:rPr>
        <w:t>2 </w:t>
      </w:r>
      <w:r w:rsidR="0062420B" w:rsidRPr="001C0695">
        <w:rPr>
          <w:rFonts w:ascii="Arial" w:hAnsi="Arial" w:cs="Arial"/>
          <w:sz w:val="20"/>
          <w:szCs w:val="20"/>
        </w:rPr>
        <w:t>8</w:t>
      </w:r>
      <w:r w:rsidRPr="001C0695">
        <w:rPr>
          <w:rFonts w:ascii="Arial" w:hAnsi="Arial" w:cs="Arial"/>
          <w:sz w:val="20"/>
          <w:szCs w:val="20"/>
        </w:rPr>
        <w:t>00</w:t>
      </w:r>
      <w:r w:rsidR="00DD4B0A">
        <w:rPr>
          <w:rFonts w:ascii="Arial" w:hAnsi="Arial" w:cs="Arial"/>
          <w:sz w:val="20"/>
          <w:szCs w:val="20"/>
        </w:rPr>
        <w:t> </w:t>
      </w:r>
      <w:r w:rsidRPr="001C0695">
        <w:rPr>
          <w:rFonts w:ascii="Arial" w:hAnsi="Arial" w:cs="Arial"/>
          <w:sz w:val="20"/>
          <w:szCs w:val="20"/>
        </w:rPr>
        <w:t>000</w:t>
      </w:r>
      <w:r w:rsidR="00DD4B0A">
        <w:rPr>
          <w:rFonts w:ascii="Arial" w:hAnsi="Arial" w:cs="Arial"/>
          <w:sz w:val="20"/>
          <w:szCs w:val="20"/>
        </w:rPr>
        <w:t>,-</w:t>
      </w:r>
      <w:r>
        <w:rPr>
          <w:rFonts w:ascii="Arial" w:hAnsi="Arial" w:cs="Arial"/>
          <w:sz w:val="20"/>
          <w:szCs w:val="20"/>
        </w:rPr>
        <w:t xml:space="preserve"> </w:t>
      </w:r>
      <w:r w:rsidR="00C758E9" w:rsidRPr="00F24672">
        <w:rPr>
          <w:rFonts w:ascii="Arial" w:hAnsi="Arial" w:cs="Arial"/>
          <w:sz w:val="20"/>
          <w:szCs w:val="20"/>
        </w:rPr>
        <w:t>Kč bez DPH,</w:t>
      </w:r>
    </w:p>
    <w:p w14:paraId="15496912" w14:textId="4F416803" w:rsidR="00C758E9" w:rsidRPr="00F24672" w:rsidRDefault="00C758E9" w:rsidP="00C758E9">
      <w:pPr>
        <w:pStyle w:val="Odstavecseseznamem"/>
        <w:tabs>
          <w:tab w:val="left" w:pos="709"/>
        </w:tabs>
        <w:spacing w:line="276" w:lineRule="auto"/>
        <w:ind w:left="1224"/>
        <w:contextualSpacing w:val="0"/>
        <w:jc w:val="both"/>
        <w:rPr>
          <w:rFonts w:ascii="Arial" w:hAnsi="Arial" w:cs="Arial"/>
          <w:sz w:val="20"/>
          <w:szCs w:val="20"/>
        </w:rPr>
      </w:pPr>
      <w:r w:rsidRPr="00F24672">
        <w:rPr>
          <w:rFonts w:ascii="Arial" w:hAnsi="Arial" w:cs="Arial"/>
          <w:sz w:val="20"/>
          <w:szCs w:val="20"/>
        </w:rPr>
        <w:t>podle toho, která z uvedených skutečností nastane dříve. Závazky vyplývající z čl.</w:t>
      </w:r>
      <w:r w:rsidR="00366037" w:rsidRPr="00F24672">
        <w:rPr>
          <w:rFonts w:ascii="Arial" w:hAnsi="Arial" w:cs="Arial"/>
          <w:sz w:val="20"/>
          <w:szCs w:val="20"/>
        </w:rPr>
        <w:t> 4.</w:t>
      </w:r>
      <w:r w:rsidRPr="00F24672">
        <w:rPr>
          <w:rFonts w:ascii="Arial" w:hAnsi="Arial" w:cs="Arial"/>
          <w:sz w:val="20"/>
          <w:szCs w:val="20"/>
        </w:rPr>
        <w:t> </w:t>
      </w:r>
      <w:r w:rsidR="0062420B">
        <w:rPr>
          <w:rFonts w:ascii="Arial" w:hAnsi="Arial" w:cs="Arial"/>
          <w:sz w:val="20"/>
          <w:szCs w:val="20"/>
        </w:rPr>
        <w:t>Smlouvy</w:t>
      </w:r>
      <w:r w:rsidRPr="00F24672">
        <w:rPr>
          <w:rFonts w:ascii="Arial" w:hAnsi="Arial" w:cs="Arial"/>
          <w:sz w:val="20"/>
          <w:szCs w:val="20"/>
        </w:rPr>
        <w:t xml:space="preserve"> se vztahují k jednotlivým dílčím objednávkám a trvají i po ukončení </w:t>
      </w:r>
      <w:r w:rsidR="0062420B">
        <w:rPr>
          <w:rFonts w:ascii="Arial" w:hAnsi="Arial" w:cs="Arial"/>
          <w:sz w:val="20"/>
          <w:szCs w:val="20"/>
        </w:rPr>
        <w:t>Smlouvy</w:t>
      </w:r>
      <w:r w:rsidR="00366037" w:rsidRPr="00F24672">
        <w:rPr>
          <w:rFonts w:ascii="Arial" w:hAnsi="Arial" w:cs="Arial"/>
          <w:sz w:val="20"/>
          <w:szCs w:val="20"/>
        </w:rPr>
        <w:t>.</w:t>
      </w:r>
    </w:p>
    <w:p w14:paraId="1216ABE9" w14:textId="46B2717B" w:rsidR="007A3D83" w:rsidRPr="00F24672" w:rsidRDefault="00C758E9"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Ukončení </w:t>
      </w:r>
      <w:r w:rsidR="00EF73E9">
        <w:rPr>
          <w:rFonts w:ascii="Arial" w:hAnsi="Arial" w:cs="Arial"/>
          <w:sz w:val="20"/>
          <w:szCs w:val="20"/>
        </w:rPr>
        <w:t>Smlouvy</w:t>
      </w:r>
      <w:r w:rsidRPr="00F24672">
        <w:rPr>
          <w:rFonts w:ascii="Arial" w:hAnsi="Arial" w:cs="Arial"/>
          <w:sz w:val="20"/>
          <w:szCs w:val="20"/>
        </w:rPr>
        <w:t xml:space="preserve"> je též možno učinit dohodou smluvních stran.</w:t>
      </w:r>
    </w:p>
    <w:p w14:paraId="71B5B56C" w14:textId="69C8BB57" w:rsidR="00D60E01" w:rsidRDefault="00C758E9" w:rsidP="00D60E0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Ukonč</w:t>
      </w:r>
      <w:r w:rsidR="00EF73E9">
        <w:rPr>
          <w:rFonts w:ascii="Arial" w:hAnsi="Arial" w:cs="Arial"/>
          <w:sz w:val="20"/>
          <w:szCs w:val="20"/>
        </w:rPr>
        <w:t>it Smlouvu</w:t>
      </w:r>
      <w:r w:rsidRPr="00F24672">
        <w:rPr>
          <w:rFonts w:ascii="Arial" w:hAnsi="Arial" w:cs="Arial"/>
          <w:sz w:val="20"/>
          <w:szCs w:val="20"/>
        </w:rPr>
        <w:t xml:space="preserve"> je dále možné i výpovědí učiněnou kteroukoli ze</w:t>
      </w:r>
      <w:r w:rsidR="00EF73E9">
        <w:rPr>
          <w:rFonts w:ascii="Arial" w:hAnsi="Arial" w:cs="Arial"/>
          <w:sz w:val="20"/>
          <w:szCs w:val="20"/>
        </w:rPr>
        <w:t xml:space="preserve"> smluvních</w:t>
      </w:r>
      <w:r w:rsidRPr="00F24672">
        <w:rPr>
          <w:rFonts w:ascii="Arial" w:hAnsi="Arial" w:cs="Arial"/>
          <w:sz w:val="20"/>
          <w:szCs w:val="20"/>
        </w:rPr>
        <w:t xml:space="preserve"> stran </w:t>
      </w:r>
      <w:r w:rsidR="00EF73E9">
        <w:rPr>
          <w:rFonts w:ascii="Arial" w:hAnsi="Arial" w:cs="Arial"/>
          <w:sz w:val="20"/>
          <w:szCs w:val="20"/>
        </w:rPr>
        <w:t xml:space="preserve">vůči </w:t>
      </w:r>
      <w:r w:rsidRPr="00F24672">
        <w:rPr>
          <w:rFonts w:ascii="Arial" w:hAnsi="Arial" w:cs="Arial"/>
          <w:sz w:val="20"/>
          <w:szCs w:val="20"/>
        </w:rPr>
        <w:t xml:space="preserve">straně druhé. Výpovědní doba činí </w:t>
      </w:r>
      <w:r w:rsidR="00EF73E9">
        <w:rPr>
          <w:rFonts w:ascii="Arial" w:hAnsi="Arial" w:cs="Arial"/>
          <w:sz w:val="20"/>
          <w:szCs w:val="20"/>
        </w:rPr>
        <w:t>tři (</w:t>
      </w:r>
      <w:r w:rsidRPr="00F24672">
        <w:rPr>
          <w:rFonts w:ascii="Arial" w:hAnsi="Arial" w:cs="Arial"/>
          <w:sz w:val="20"/>
          <w:szCs w:val="20"/>
        </w:rPr>
        <w:t>3</w:t>
      </w:r>
      <w:r w:rsidR="00EF73E9">
        <w:rPr>
          <w:rFonts w:ascii="Arial" w:hAnsi="Arial" w:cs="Arial"/>
          <w:sz w:val="20"/>
          <w:szCs w:val="20"/>
        </w:rPr>
        <w:t>)</w:t>
      </w:r>
      <w:r w:rsidRPr="00F24672">
        <w:rPr>
          <w:rFonts w:ascii="Arial" w:hAnsi="Arial" w:cs="Arial"/>
          <w:sz w:val="20"/>
          <w:szCs w:val="20"/>
        </w:rPr>
        <w:t xml:space="preserve"> měsíce od dne doručení oznámení výpovědi druhé smluvní straně. Výpověď je možno odeslat elektronicky emailem.</w:t>
      </w:r>
    </w:p>
    <w:p w14:paraId="154DBE22" w14:textId="06C42718" w:rsidR="003967AC" w:rsidRPr="00F24672" w:rsidRDefault="003967AC" w:rsidP="00D60E0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Ustanovení pojednávající o ukončení Smlouvy dohodou či výpovědí se analogicky použijí též pro ukončení dílčích objednávek.</w:t>
      </w:r>
    </w:p>
    <w:p w14:paraId="6609DA5C" w14:textId="5462B50E" w:rsidR="00F372F0" w:rsidRPr="00F24672" w:rsidRDefault="00F372F0" w:rsidP="002D5F71">
      <w:pPr>
        <w:pStyle w:val="Odstavecseseznamem"/>
        <w:numPr>
          <w:ilvl w:val="0"/>
          <w:numId w:val="1"/>
        </w:numPr>
        <w:spacing w:before="240" w:line="276" w:lineRule="auto"/>
        <w:ind w:left="357" w:hanging="357"/>
        <w:contextualSpacing w:val="0"/>
        <w:jc w:val="center"/>
        <w:rPr>
          <w:rFonts w:ascii="Arial" w:hAnsi="Arial" w:cs="Arial"/>
          <w:b/>
          <w:sz w:val="20"/>
          <w:szCs w:val="20"/>
        </w:rPr>
      </w:pPr>
      <w:r w:rsidRPr="00F24672">
        <w:rPr>
          <w:rFonts w:ascii="Arial" w:hAnsi="Arial" w:cs="Arial"/>
          <w:b/>
          <w:sz w:val="20"/>
          <w:szCs w:val="20"/>
        </w:rPr>
        <w:t xml:space="preserve">Sankce a </w:t>
      </w:r>
      <w:r w:rsidR="00C758E9" w:rsidRPr="00F24672">
        <w:rPr>
          <w:rFonts w:ascii="Arial" w:hAnsi="Arial" w:cs="Arial"/>
          <w:b/>
          <w:sz w:val="20"/>
          <w:szCs w:val="20"/>
        </w:rPr>
        <w:t xml:space="preserve">odstoupení od </w:t>
      </w:r>
      <w:r w:rsidR="00655C0F">
        <w:rPr>
          <w:rFonts w:ascii="Arial" w:hAnsi="Arial" w:cs="Arial"/>
          <w:b/>
          <w:sz w:val="20"/>
          <w:szCs w:val="20"/>
        </w:rPr>
        <w:t>Smlouvy</w:t>
      </w:r>
    </w:p>
    <w:p w14:paraId="230AF40F" w14:textId="144AEE3B" w:rsidR="00F372F0" w:rsidRPr="00F24672" w:rsidRDefault="00C758E9" w:rsidP="00F946C1">
      <w:pPr>
        <w:pStyle w:val="Odstavecseseznamem"/>
        <w:numPr>
          <w:ilvl w:val="1"/>
          <w:numId w:val="1"/>
        </w:numPr>
        <w:tabs>
          <w:tab w:val="left" w:pos="709"/>
        </w:tabs>
        <w:spacing w:line="276" w:lineRule="auto"/>
        <w:ind w:left="709" w:hanging="709"/>
        <w:contextualSpacing w:val="0"/>
        <w:jc w:val="both"/>
        <w:rPr>
          <w:rFonts w:ascii="Arial" w:eastAsia="Times New Roman" w:hAnsi="Arial" w:cs="Arial"/>
          <w:sz w:val="20"/>
          <w:szCs w:val="20"/>
          <w:lang w:eastAsia="ar-SA"/>
        </w:rPr>
      </w:pPr>
      <w:r w:rsidRPr="00F24672">
        <w:rPr>
          <w:rFonts w:ascii="Arial" w:eastAsia="Times New Roman" w:hAnsi="Arial" w:cs="Arial"/>
          <w:sz w:val="20"/>
          <w:szCs w:val="20"/>
          <w:lang w:eastAsia="ar-SA"/>
        </w:rPr>
        <w:t xml:space="preserve">Nedodrží-li </w:t>
      </w:r>
      <w:r w:rsidR="00AB6227">
        <w:rPr>
          <w:rFonts w:ascii="Arial" w:eastAsia="Times New Roman" w:hAnsi="Arial" w:cs="Arial"/>
          <w:sz w:val="20"/>
          <w:szCs w:val="20"/>
          <w:lang w:eastAsia="ar-SA"/>
        </w:rPr>
        <w:t xml:space="preserve">Pronajímatel </w:t>
      </w:r>
      <w:r w:rsidRPr="00F24672">
        <w:rPr>
          <w:rFonts w:ascii="Arial" w:eastAsia="Times New Roman" w:hAnsi="Arial" w:cs="Arial"/>
          <w:sz w:val="20"/>
          <w:szCs w:val="20"/>
          <w:lang w:eastAsia="ar-SA"/>
        </w:rPr>
        <w:t xml:space="preserve">lhůty k dodání </w:t>
      </w:r>
      <w:r w:rsidR="00AB6227">
        <w:rPr>
          <w:rFonts w:ascii="Arial" w:eastAsia="Times New Roman" w:hAnsi="Arial" w:cs="Arial"/>
          <w:sz w:val="20"/>
          <w:szCs w:val="20"/>
          <w:lang w:eastAsia="ar-SA"/>
        </w:rPr>
        <w:t>zařízení</w:t>
      </w:r>
      <w:r w:rsidRPr="00F24672">
        <w:rPr>
          <w:rFonts w:ascii="Arial" w:eastAsia="Times New Roman" w:hAnsi="Arial" w:cs="Arial"/>
          <w:sz w:val="20"/>
          <w:szCs w:val="20"/>
          <w:lang w:eastAsia="ar-SA"/>
        </w:rPr>
        <w:t xml:space="preserve"> dle </w:t>
      </w:r>
      <w:r w:rsidR="00AB6227">
        <w:rPr>
          <w:rFonts w:ascii="Arial" w:eastAsia="Times New Roman" w:hAnsi="Arial" w:cs="Arial"/>
          <w:sz w:val="20"/>
          <w:szCs w:val="20"/>
          <w:lang w:eastAsia="ar-SA"/>
        </w:rPr>
        <w:t xml:space="preserve">odst. </w:t>
      </w:r>
      <w:r w:rsidR="00366037" w:rsidRPr="00F24672">
        <w:rPr>
          <w:rFonts w:ascii="Arial" w:eastAsia="Times New Roman" w:hAnsi="Arial" w:cs="Arial"/>
          <w:sz w:val="20"/>
          <w:szCs w:val="20"/>
          <w:lang w:eastAsia="ar-SA"/>
        </w:rPr>
        <w:t>2.3.</w:t>
      </w:r>
      <w:r w:rsidR="00AB6227">
        <w:rPr>
          <w:rFonts w:ascii="Arial" w:eastAsia="Times New Roman" w:hAnsi="Arial" w:cs="Arial"/>
          <w:sz w:val="20"/>
          <w:szCs w:val="20"/>
          <w:lang w:eastAsia="ar-SA"/>
        </w:rPr>
        <w:t xml:space="preserve"> </w:t>
      </w:r>
      <w:r w:rsidR="00A41813">
        <w:rPr>
          <w:rFonts w:ascii="Arial" w:eastAsia="Times New Roman" w:hAnsi="Arial" w:cs="Arial"/>
          <w:sz w:val="20"/>
          <w:szCs w:val="20"/>
          <w:lang w:eastAsia="ar-SA"/>
        </w:rPr>
        <w:t xml:space="preserve">a 2.14. </w:t>
      </w:r>
      <w:r w:rsidR="00AB6227">
        <w:rPr>
          <w:rFonts w:ascii="Arial" w:eastAsia="Times New Roman" w:hAnsi="Arial" w:cs="Arial"/>
          <w:sz w:val="20"/>
          <w:szCs w:val="20"/>
          <w:lang w:eastAsia="ar-SA"/>
        </w:rPr>
        <w:t>Smlouvy</w:t>
      </w:r>
      <w:r w:rsidRPr="00F24672">
        <w:rPr>
          <w:rFonts w:ascii="Arial" w:eastAsia="Times New Roman" w:hAnsi="Arial" w:cs="Arial"/>
          <w:sz w:val="20"/>
          <w:szCs w:val="20"/>
          <w:lang w:eastAsia="ar-SA"/>
        </w:rPr>
        <w:t xml:space="preserve">, je povinen uhradit </w:t>
      </w:r>
      <w:r w:rsidR="00AB6227">
        <w:rPr>
          <w:rFonts w:ascii="Arial" w:eastAsia="Times New Roman" w:hAnsi="Arial" w:cs="Arial"/>
          <w:sz w:val="20"/>
          <w:szCs w:val="20"/>
          <w:lang w:eastAsia="ar-SA"/>
        </w:rPr>
        <w:t xml:space="preserve">Nájemci </w:t>
      </w:r>
      <w:r w:rsidRPr="00F24672">
        <w:rPr>
          <w:rFonts w:ascii="Arial" w:eastAsia="Times New Roman" w:hAnsi="Arial" w:cs="Arial"/>
          <w:sz w:val="20"/>
          <w:szCs w:val="20"/>
          <w:lang w:eastAsia="ar-SA"/>
        </w:rPr>
        <w:t xml:space="preserve">smluvní pokutu ve výši </w:t>
      </w:r>
      <w:r w:rsidR="00AB6227">
        <w:rPr>
          <w:rFonts w:ascii="Arial" w:eastAsia="Times New Roman" w:hAnsi="Arial" w:cs="Arial"/>
          <w:sz w:val="20"/>
          <w:szCs w:val="20"/>
          <w:lang w:eastAsia="ar-SA"/>
        </w:rPr>
        <w:t>1000,- Kč</w:t>
      </w:r>
      <w:r w:rsidRPr="00F24672">
        <w:rPr>
          <w:rFonts w:ascii="Arial" w:eastAsia="Times New Roman" w:hAnsi="Arial" w:cs="Arial"/>
          <w:sz w:val="20"/>
          <w:szCs w:val="20"/>
          <w:lang w:eastAsia="ar-SA"/>
        </w:rPr>
        <w:t>, za každý započatý den prodlení</w:t>
      </w:r>
      <w:r w:rsidR="00AB6227">
        <w:rPr>
          <w:rFonts w:ascii="Arial" w:eastAsia="Times New Roman" w:hAnsi="Arial" w:cs="Arial"/>
          <w:sz w:val="20"/>
          <w:szCs w:val="20"/>
          <w:lang w:eastAsia="ar-SA"/>
        </w:rPr>
        <w:t xml:space="preserve"> až do splnění své povinnosti.</w:t>
      </w:r>
    </w:p>
    <w:p w14:paraId="4FD1768B" w14:textId="6C0D332F" w:rsidR="00F372F0" w:rsidRPr="00F24672" w:rsidRDefault="00F372F0" w:rsidP="00F946C1">
      <w:pPr>
        <w:pStyle w:val="Odstavecseseznamem"/>
        <w:numPr>
          <w:ilvl w:val="1"/>
          <w:numId w:val="1"/>
        </w:numPr>
        <w:tabs>
          <w:tab w:val="left" w:pos="709"/>
        </w:tabs>
        <w:spacing w:line="276" w:lineRule="auto"/>
        <w:ind w:left="709" w:hanging="709"/>
        <w:contextualSpacing w:val="0"/>
        <w:jc w:val="both"/>
        <w:rPr>
          <w:rFonts w:ascii="Arial" w:eastAsia="Times New Roman" w:hAnsi="Arial" w:cs="Arial"/>
          <w:sz w:val="20"/>
          <w:szCs w:val="20"/>
          <w:lang w:eastAsia="ar-SA"/>
        </w:rPr>
      </w:pPr>
      <w:r w:rsidRPr="00F24672">
        <w:rPr>
          <w:rFonts w:ascii="Arial" w:eastAsia="Times New Roman" w:hAnsi="Arial" w:cs="Arial"/>
          <w:sz w:val="20"/>
          <w:szCs w:val="20"/>
          <w:lang w:eastAsia="ar-SA"/>
        </w:rPr>
        <w:t>V </w:t>
      </w:r>
      <w:r w:rsidR="00C758E9" w:rsidRPr="00F24672">
        <w:rPr>
          <w:rFonts w:ascii="Arial" w:eastAsia="Times New Roman" w:hAnsi="Arial" w:cs="Arial"/>
          <w:sz w:val="20"/>
          <w:szCs w:val="20"/>
          <w:lang w:eastAsia="ar-SA"/>
        </w:rPr>
        <w:t xml:space="preserve">případě, že </w:t>
      </w:r>
      <w:r w:rsidR="007618F4">
        <w:rPr>
          <w:rFonts w:ascii="Arial" w:eastAsia="Times New Roman" w:hAnsi="Arial" w:cs="Arial"/>
          <w:sz w:val="20"/>
          <w:szCs w:val="20"/>
          <w:lang w:eastAsia="ar-SA"/>
        </w:rPr>
        <w:t xml:space="preserve">Pronajímatel nezajistí odstranění vad </w:t>
      </w:r>
      <w:r w:rsidR="00C758E9" w:rsidRPr="00F24672">
        <w:rPr>
          <w:rFonts w:ascii="Arial" w:eastAsia="Times New Roman" w:hAnsi="Arial" w:cs="Arial"/>
          <w:sz w:val="20"/>
          <w:szCs w:val="20"/>
          <w:lang w:eastAsia="ar-SA"/>
        </w:rPr>
        <w:t xml:space="preserve">ve lhůtách dle </w:t>
      </w:r>
      <w:r w:rsidR="007618F4">
        <w:rPr>
          <w:rFonts w:ascii="Arial" w:eastAsia="Times New Roman" w:hAnsi="Arial" w:cs="Arial"/>
          <w:sz w:val="20"/>
          <w:szCs w:val="20"/>
          <w:lang w:eastAsia="ar-SA"/>
        </w:rPr>
        <w:t>odst.</w:t>
      </w:r>
      <w:r w:rsidR="00C758E9" w:rsidRPr="00F24672">
        <w:rPr>
          <w:rFonts w:ascii="Arial" w:eastAsia="Times New Roman" w:hAnsi="Arial" w:cs="Arial"/>
          <w:sz w:val="20"/>
          <w:szCs w:val="20"/>
          <w:lang w:eastAsia="ar-SA"/>
        </w:rPr>
        <w:t xml:space="preserve"> </w:t>
      </w:r>
      <w:r w:rsidR="00366037" w:rsidRPr="00F24672">
        <w:rPr>
          <w:rFonts w:ascii="Arial" w:eastAsia="Times New Roman" w:hAnsi="Arial" w:cs="Arial"/>
          <w:sz w:val="20"/>
          <w:szCs w:val="20"/>
          <w:lang w:eastAsia="ar-SA"/>
        </w:rPr>
        <w:t>4.3.</w:t>
      </w:r>
      <w:r w:rsidR="00C758E9" w:rsidRPr="00F24672">
        <w:rPr>
          <w:rFonts w:ascii="Arial" w:eastAsia="Times New Roman" w:hAnsi="Arial" w:cs="Arial"/>
          <w:sz w:val="20"/>
          <w:szCs w:val="20"/>
          <w:lang w:eastAsia="ar-SA"/>
        </w:rPr>
        <w:t xml:space="preserve"> </w:t>
      </w:r>
      <w:r w:rsidR="007618F4">
        <w:rPr>
          <w:rFonts w:ascii="Arial" w:eastAsia="Times New Roman" w:hAnsi="Arial" w:cs="Arial"/>
          <w:sz w:val="20"/>
          <w:szCs w:val="20"/>
          <w:lang w:eastAsia="ar-SA"/>
        </w:rPr>
        <w:t>Smlouvy</w:t>
      </w:r>
      <w:r w:rsidR="00C758E9" w:rsidRPr="00F24672">
        <w:rPr>
          <w:rFonts w:ascii="Arial" w:eastAsia="Times New Roman" w:hAnsi="Arial" w:cs="Arial"/>
          <w:sz w:val="20"/>
          <w:szCs w:val="20"/>
          <w:lang w:eastAsia="ar-SA"/>
        </w:rPr>
        <w:t xml:space="preserve">, zavazuje se zaplatit </w:t>
      </w:r>
      <w:r w:rsidR="007618F4">
        <w:rPr>
          <w:rFonts w:ascii="Arial" w:eastAsia="Times New Roman" w:hAnsi="Arial" w:cs="Arial"/>
          <w:sz w:val="20"/>
          <w:szCs w:val="20"/>
          <w:lang w:eastAsia="ar-SA"/>
        </w:rPr>
        <w:t xml:space="preserve">Nájemci </w:t>
      </w:r>
      <w:r w:rsidR="00C758E9" w:rsidRPr="00F24672">
        <w:rPr>
          <w:rFonts w:ascii="Arial" w:eastAsia="Times New Roman" w:hAnsi="Arial" w:cs="Arial"/>
          <w:sz w:val="20"/>
          <w:szCs w:val="20"/>
          <w:lang w:eastAsia="ar-SA"/>
        </w:rPr>
        <w:t xml:space="preserve">smluvní pokutu ve výši </w:t>
      </w:r>
      <w:r w:rsidR="00481E8B">
        <w:rPr>
          <w:rFonts w:ascii="Arial" w:eastAsia="Times New Roman" w:hAnsi="Arial" w:cs="Arial"/>
          <w:sz w:val="20"/>
          <w:szCs w:val="20"/>
          <w:lang w:eastAsia="ar-SA"/>
        </w:rPr>
        <w:t>5</w:t>
      </w:r>
      <w:r w:rsidR="00C758E9" w:rsidRPr="00F24672">
        <w:rPr>
          <w:rFonts w:ascii="Arial" w:eastAsia="Times New Roman" w:hAnsi="Arial" w:cs="Arial"/>
          <w:sz w:val="20"/>
          <w:szCs w:val="20"/>
          <w:lang w:eastAsia="ar-SA"/>
        </w:rPr>
        <w:t xml:space="preserve">00,- Kč za každý započatý den prodlení; pro účely tohoto odstavce platí, že </w:t>
      </w:r>
      <w:r w:rsidR="007618F4">
        <w:rPr>
          <w:rFonts w:ascii="Arial" w:eastAsia="Times New Roman" w:hAnsi="Arial" w:cs="Arial"/>
          <w:sz w:val="20"/>
          <w:szCs w:val="20"/>
          <w:lang w:eastAsia="ar-SA"/>
        </w:rPr>
        <w:t>Pronajímatel</w:t>
      </w:r>
      <w:r w:rsidR="00C758E9" w:rsidRPr="00F24672">
        <w:rPr>
          <w:rFonts w:ascii="Arial" w:eastAsia="Times New Roman" w:hAnsi="Arial" w:cs="Arial"/>
          <w:sz w:val="20"/>
          <w:szCs w:val="20"/>
          <w:lang w:eastAsia="ar-SA"/>
        </w:rPr>
        <w:t xml:space="preserve"> je v prodlení, nenastoupí-li k odstraňování vad či neprovede odstranění vady ve lhůtě dle </w:t>
      </w:r>
      <w:r w:rsidR="007618F4">
        <w:rPr>
          <w:rFonts w:ascii="Arial" w:eastAsia="Times New Roman" w:hAnsi="Arial" w:cs="Arial"/>
          <w:sz w:val="20"/>
          <w:szCs w:val="20"/>
          <w:lang w:eastAsia="ar-SA"/>
        </w:rPr>
        <w:t>odst.</w:t>
      </w:r>
      <w:r w:rsidR="00C758E9" w:rsidRPr="00F24672">
        <w:rPr>
          <w:rFonts w:ascii="Arial" w:eastAsia="Times New Roman" w:hAnsi="Arial" w:cs="Arial"/>
          <w:sz w:val="20"/>
          <w:szCs w:val="20"/>
          <w:lang w:eastAsia="ar-SA"/>
        </w:rPr>
        <w:t xml:space="preserve"> </w:t>
      </w:r>
      <w:r w:rsidR="00366037" w:rsidRPr="00F24672">
        <w:rPr>
          <w:rFonts w:ascii="Arial" w:eastAsia="Times New Roman" w:hAnsi="Arial" w:cs="Arial"/>
          <w:sz w:val="20"/>
          <w:szCs w:val="20"/>
          <w:lang w:eastAsia="ar-SA"/>
        </w:rPr>
        <w:t>4.</w:t>
      </w:r>
      <w:r w:rsidR="00481E8B">
        <w:rPr>
          <w:rFonts w:ascii="Arial" w:eastAsia="Times New Roman" w:hAnsi="Arial" w:cs="Arial"/>
          <w:sz w:val="20"/>
          <w:szCs w:val="20"/>
          <w:lang w:eastAsia="ar-SA"/>
        </w:rPr>
        <w:t>3.</w:t>
      </w:r>
      <w:r w:rsidR="00366037" w:rsidRPr="00F24672">
        <w:rPr>
          <w:rFonts w:ascii="Arial" w:eastAsia="Times New Roman" w:hAnsi="Arial" w:cs="Arial"/>
          <w:sz w:val="20"/>
          <w:szCs w:val="20"/>
          <w:lang w:eastAsia="ar-SA"/>
        </w:rPr>
        <w:t xml:space="preserve"> </w:t>
      </w:r>
      <w:r w:rsidR="007618F4">
        <w:rPr>
          <w:rFonts w:ascii="Arial" w:eastAsia="Times New Roman" w:hAnsi="Arial" w:cs="Arial"/>
          <w:sz w:val="20"/>
          <w:szCs w:val="20"/>
          <w:lang w:eastAsia="ar-SA"/>
        </w:rPr>
        <w:t>Smlouvy</w:t>
      </w:r>
      <w:r w:rsidR="00C758E9" w:rsidRPr="00F24672">
        <w:rPr>
          <w:rFonts w:ascii="Arial" w:eastAsia="Times New Roman" w:hAnsi="Arial" w:cs="Arial"/>
          <w:sz w:val="20"/>
          <w:szCs w:val="20"/>
          <w:lang w:eastAsia="ar-SA"/>
        </w:rPr>
        <w:t>.</w:t>
      </w:r>
    </w:p>
    <w:p w14:paraId="17BAF4FE" w14:textId="19DF5504" w:rsidR="00C758E9" w:rsidRPr="00F24672" w:rsidRDefault="007618F4" w:rsidP="00C758E9">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lastRenderedPageBreak/>
        <w:t>Nájemce</w:t>
      </w:r>
      <w:r w:rsidR="00C758E9" w:rsidRPr="00F24672">
        <w:rPr>
          <w:rFonts w:ascii="Arial" w:eastAsia="Times New Roman" w:hAnsi="Arial" w:cs="Arial"/>
          <w:sz w:val="20"/>
          <w:szCs w:val="20"/>
        </w:rPr>
        <w:t xml:space="preserve"> </w:t>
      </w:r>
      <w:r w:rsidR="00C758E9" w:rsidRPr="00F24672">
        <w:rPr>
          <w:rFonts w:ascii="Arial" w:hAnsi="Arial" w:cs="Arial"/>
          <w:sz w:val="20"/>
          <w:szCs w:val="20"/>
        </w:rPr>
        <w:t xml:space="preserve">může v případě prodlení </w:t>
      </w:r>
      <w:r>
        <w:rPr>
          <w:rFonts w:ascii="Arial" w:hAnsi="Arial" w:cs="Arial"/>
          <w:sz w:val="20"/>
          <w:szCs w:val="20"/>
        </w:rPr>
        <w:t>Pronajímatele</w:t>
      </w:r>
      <w:r w:rsidR="00C758E9" w:rsidRPr="00F24672">
        <w:rPr>
          <w:rFonts w:ascii="Arial" w:hAnsi="Arial" w:cs="Arial"/>
          <w:sz w:val="20"/>
          <w:szCs w:val="20"/>
        </w:rPr>
        <w:t xml:space="preserve"> s odstraněním vad v termínu dle </w:t>
      </w:r>
      <w:r>
        <w:rPr>
          <w:rFonts w:ascii="Arial" w:hAnsi="Arial" w:cs="Arial"/>
          <w:sz w:val="20"/>
          <w:szCs w:val="20"/>
        </w:rPr>
        <w:t xml:space="preserve">odst. </w:t>
      </w:r>
      <w:r w:rsidR="00366037" w:rsidRPr="00F24672">
        <w:rPr>
          <w:rFonts w:ascii="Arial" w:hAnsi="Arial" w:cs="Arial"/>
          <w:sz w:val="20"/>
          <w:szCs w:val="20"/>
        </w:rPr>
        <w:t>4.3.</w:t>
      </w:r>
      <w:r w:rsidR="00C758E9" w:rsidRPr="00F24672">
        <w:rPr>
          <w:rFonts w:ascii="Arial" w:hAnsi="Arial" w:cs="Arial"/>
          <w:sz w:val="20"/>
          <w:szCs w:val="20"/>
        </w:rPr>
        <w:t xml:space="preserve"> </w:t>
      </w:r>
      <w:r>
        <w:rPr>
          <w:rFonts w:ascii="Arial" w:hAnsi="Arial" w:cs="Arial"/>
          <w:sz w:val="20"/>
          <w:szCs w:val="20"/>
        </w:rPr>
        <w:t xml:space="preserve">Smlouvy </w:t>
      </w:r>
      <w:r w:rsidR="00C758E9" w:rsidRPr="00F24672">
        <w:rPr>
          <w:rFonts w:ascii="Arial" w:hAnsi="Arial" w:cs="Arial"/>
          <w:sz w:val="20"/>
          <w:szCs w:val="20"/>
        </w:rPr>
        <w:t xml:space="preserve">zajistit odstranění vad prostřednictvím třetí osoby, přičemž </w:t>
      </w:r>
      <w:r>
        <w:rPr>
          <w:rFonts w:ascii="Arial" w:hAnsi="Arial" w:cs="Arial"/>
          <w:sz w:val="20"/>
          <w:szCs w:val="20"/>
        </w:rPr>
        <w:t xml:space="preserve">Pronajímatel </w:t>
      </w:r>
      <w:r w:rsidR="00C758E9" w:rsidRPr="00F24672">
        <w:rPr>
          <w:rFonts w:ascii="Arial" w:hAnsi="Arial" w:cs="Arial"/>
          <w:sz w:val="20"/>
          <w:szCs w:val="20"/>
        </w:rPr>
        <w:t xml:space="preserve">je v takovém případě povinen uhradit vedle smluvní pokuty dle odst. </w:t>
      </w:r>
      <w:r w:rsidR="00366037" w:rsidRPr="00F24672">
        <w:rPr>
          <w:rFonts w:ascii="Arial" w:hAnsi="Arial" w:cs="Arial"/>
          <w:sz w:val="20"/>
          <w:szCs w:val="20"/>
        </w:rPr>
        <w:t>6.</w:t>
      </w:r>
      <w:r w:rsidR="004E4AEF">
        <w:rPr>
          <w:rFonts w:ascii="Arial" w:hAnsi="Arial" w:cs="Arial"/>
          <w:sz w:val="20"/>
          <w:szCs w:val="20"/>
        </w:rPr>
        <w:t>2</w:t>
      </w:r>
      <w:r w:rsidR="00366037" w:rsidRPr="00F24672">
        <w:rPr>
          <w:rFonts w:ascii="Arial" w:hAnsi="Arial" w:cs="Arial"/>
          <w:sz w:val="20"/>
          <w:szCs w:val="20"/>
        </w:rPr>
        <w:t>.</w:t>
      </w:r>
      <w:r w:rsidR="00C758E9" w:rsidRPr="00F24672">
        <w:rPr>
          <w:rFonts w:ascii="Arial" w:hAnsi="Arial" w:cs="Arial"/>
          <w:sz w:val="20"/>
          <w:szCs w:val="20"/>
        </w:rPr>
        <w:t xml:space="preserve"> tohoto článku i náklady </w:t>
      </w:r>
      <w:r>
        <w:rPr>
          <w:rFonts w:ascii="Arial" w:hAnsi="Arial" w:cs="Arial"/>
          <w:sz w:val="20"/>
          <w:szCs w:val="20"/>
        </w:rPr>
        <w:t xml:space="preserve">vynaložené Nájemcem </w:t>
      </w:r>
      <w:r w:rsidR="00C758E9" w:rsidRPr="00F24672">
        <w:rPr>
          <w:rFonts w:ascii="Arial" w:hAnsi="Arial" w:cs="Arial"/>
          <w:sz w:val="20"/>
          <w:szCs w:val="20"/>
        </w:rPr>
        <w:t xml:space="preserve">na zajištění odstranění vad </w:t>
      </w:r>
      <w:r>
        <w:rPr>
          <w:rFonts w:ascii="Arial" w:hAnsi="Arial" w:cs="Arial"/>
          <w:sz w:val="20"/>
          <w:szCs w:val="20"/>
        </w:rPr>
        <w:t>náhradním</w:t>
      </w:r>
      <w:r w:rsidR="00C758E9" w:rsidRPr="00F24672">
        <w:rPr>
          <w:rFonts w:ascii="Arial" w:hAnsi="Arial" w:cs="Arial"/>
          <w:sz w:val="20"/>
          <w:szCs w:val="20"/>
        </w:rPr>
        <w:t xml:space="preserve"> způsobem. Nárok</w:t>
      </w:r>
      <w:r>
        <w:rPr>
          <w:rFonts w:ascii="Arial" w:hAnsi="Arial" w:cs="Arial"/>
          <w:sz w:val="20"/>
          <w:szCs w:val="20"/>
        </w:rPr>
        <w:t xml:space="preserve"> Nájemce </w:t>
      </w:r>
      <w:r w:rsidR="00C758E9" w:rsidRPr="00F24672">
        <w:rPr>
          <w:rFonts w:ascii="Arial" w:hAnsi="Arial" w:cs="Arial"/>
          <w:sz w:val="20"/>
          <w:szCs w:val="20"/>
        </w:rPr>
        <w:t>na náhradu škody, která přesahuje smluvní pokutu, není tímto ustanovením dotčen.</w:t>
      </w:r>
    </w:p>
    <w:p w14:paraId="49B9180B" w14:textId="07328859" w:rsidR="00B10156" w:rsidRPr="00F24672" w:rsidRDefault="007A6C9F"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Nájemce</w:t>
      </w:r>
      <w:r w:rsidR="00B10156" w:rsidRPr="00F24672">
        <w:rPr>
          <w:rFonts w:ascii="Arial" w:hAnsi="Arial" w:cs="Arial"/>
          <w:sz w:val="20"/>
          <w:szCs w:val="20"/>
        </w:rPr>
        <w:t xml:space="preserve"> je oprávněn započíst závazek </w:t>
      </w:r>
      <w:r>
        <w:rPr>
          <w:rFonts w:ascii="Arial" w:hAnsi="Arial" w:cs="Arial"/>
          <w:sz w:val="20"/>
          <w:szCs w:val="20"/>
        </w:rPr>
        <w:t>Pronajímatele</w:t>
      </w:r>
      <w:r w:rsidR="00B10156" w:rsidRPr="00F24672">
        <w:rPr>
          <w:rFonts w:ascii="Arial" w:hAnsi="Arial" w:cs="Arial"/>
          <w:sz w:val="20"/>
          <w:szCs w:val="20"/>
        </w:rPr>
        <w:t xml:space="preserve"> vzniklý z porušení </w:t>
      </w:r>
      <w:r w:rsidR="00A41813">
        <w:rPr>
          <w:rFonts w:ascii="Arial" w:hAnsi="Arial" w:cs="Arial"/>
          <w:sz w:val="20"/>
          <w:szCs w:val="20"/>
        </w:rPr>
        <w:t>Smlouvy</w:t>
      </w:r>
      <w:r w:rsidR="00B10156" w:rsidRPr="00F24672">
        <w:rPr>
          <w:rFonts w:ascii="Arial" w:hAnsi="Arial" w:cs="Arial"/>
          <w:sz w:val="20"/>
          <w:szCs w:val="20"/>
        </w:rPr>
        <w:t xml:space="preserve"> – smluvní pokutu přímo oproti vlastním nesplaceným závazkům</w:t>
      </w:r>
      <w:r>
        <w:rPr>
          <w:rFonts w:ascii="Arial" w:hAnsi="Arial" w:cs="Arial"/>
          <w:sz w:val="20"/>
          <w:szCs w:val="20"/>
        </w:rPr>
        <w:t xml:space="preserve"> vůči Pronajímateli</w:t>
      </w:r>
      <w:r w:rsidR="00B10156" w:rsidRPr="00F24672">
        <w:rPr>
          <w:rFonts w:ascii="Arial" w:hAnsi="Arial" w:cs="Arial"/>
          <w:sz w:val="20"/>
          <w:szCs w:val="20"/>
        </w:rPr>
        <w:t>.</w:t>
      </w:r>
    </w:p>
    <w:p w14:paraId="75B80293" w14:textId="4BFE202B" w:rsidR="00F372F0" w:rsidRPr="007A6C9F" w:rsidRDefault="00B10156" w:rsidP="007A6C9F">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Nebude-li z</w:t>
      </w:r>
      <w:r w:rsidR="007A6C9F">
        <w:rPr>
          <w:rFonts w:ascii="Arial" w:hAnsi="Arial" w:cs="Arial"/>
          <w:sz w:val="20"/>
          <w:szCs w:val="20"/>
        </w:rPr>
        <w:t>ařízení</w:t>
      </w:r>
      <w:r w:rsidRPr="00F24672">
        <w:rPr>
          <w:rFonts w:ascii="Arial" w:hAnsi="Arial" w:cs="Arial"/>
          <w:sz w:val="20"/>
          <w:szCs w:val="20"/>
        </w:rPr>
        <w:t xml:space="preserve"> řádně, včas a bez vad a nedodělků bránících jeho řádnému užívání dodáno ve lhůtě dle </w:t>
      </w:r>
      <w:r w:rsidR="007A6C9F">
        <w:rPr>
          <w:rFonts w:ascii="Arial" w:hAnsi="Arial" w:cs="Arial"/>
          <w:sz w:val="20"/>
          <w:szCs w:val="20"/>
        </w:rPr>
        <w:t>odst.</w:t>
      </w:r>
      <w:r w:rsidRPr="00F24672">
        <w:rPr>
          <w:rFonts w:ascii="Arial" w:hAnsi="Arial" w:cs="Arial"/>
          <w:sz w:val="20"/>
          <w:szCs w:val="20"/>
        </w:rPr>
        <w:t xml:space="preserve"> </w:t>
      </w:r>
      <w:r w:rsidR="00366037" w:rsidRPr="00F24672">
        <w:rPr>
          <w:rFonts w:ascii="Arial" w:hAnsi="Arial" w:cs="Arial"/>
          <w:sz w:val="20"/>
          <w:szCs w:val="20"/>
        </w:rPr>
        <w:t>2.3.</w:t>
      </w:r>
      <w:r w:rsidRPr="00F24672">
        <w:rPr>
          <w:rFonts w:ascii="Arial" w:hAnsi="Arial" w:cs="Arial"/>
          <w:sz w:val="20"/>
          <w:szCs w:val="20"/>
        </w:rPr>
        <w:t xml:space="preserve"> </w:t>
      </w:r>
      <w:r w:rsidR="007A6C9F">
        <w:rPr>
          <w:rFonts w:ascii="Arial" w:hAnsi="Arial" w:cs="Arial"/>
          <w:sz w:val="20"/>
          <w:szCs w:val="20"/>
        </w:rPr>
        <w:t>Smlouvy</w:t>
      </w:r>
      <w:r w:rsidRPr="00F24672">
        <w:rPr>
          <w:rFonts w:ascii="Arial" w:hAnsi="Arial" w:cs="Arial"/>
          <w:sz w:val="20"/>
          <w:szCs w:val="20"/>
        </w:rPr>
        <w:t xml:space="preserve"> platí, že </w:t>
      </w:r>
      <w:r w:rsidR="007A6C9F">
        <w:rPr>
          <w:rFonts w:ascii="Arial" w:hAnsi="Arial" w:cs="Arial"/>
          <w:sz w:val="20"/>
          <w:szCs w:val="20"/>
        </w:rPr>
        <w:t xml:space="preserve">Nájemce </w:t>
      </w:r>
      <w:r w:rsidRPr="007A6C9F">
        <w:rPr>
          <w:rFonts w:ascii="Arial" w:hAnsi="Arial" w:cs="Arial"/>
          <w:sz w:val="20"/>
          <w:szCs w:val="20"/>
        </w:rPr>
        <w:t xml:space="preserve">může bez předchozí výzvy od příslušné dílčí objednávky odstoupit. Ostatní sankční nároky dle </w:t>
      </w:r>
      <w:r w:rsidR="007A6C9F">
        <w:rPr>
          <w:rFonts w:ascii="Arial" w:hAnsi="Arial" w:cs="Arial"/>
          <w:sz w:val="20"/>
          <w:szCs w:val="20"/>
        </w:rPr>
        <w:t xml:space="preserve">Smlouvy </w:t>
      </w:r>
      <w:r w:rsidRPr="007A6C9F">
        <w:rPr>
          <w:rFonts w:ascii="Arial" w:hAnsi="Arial" w:cs="Arial"/>
          <w:sz w:val="20"/>
          <w:szCs w:val="20"/>
        </w:rPr>
        <w:t>tím zůstávají nedotčeny.</w:t>
      </w:r>
    </w:p>
    <w:p w14:paraId="7BA4B7D6" w14:textId="3D1D32EA"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Vznikne-li prodlení </w:t>
      </w:r>
      <w:r w:rsidR="007A6C9F">
        <w:rPr>
          <w:rFonts w:ascii="Arial" w:hAnsi="Arial" w:cs="Arial"/>
          <w:sz w:val="20"/>
          <w:szCs w:val="20"/>
        </w:rPr>
        <w:t>Pronajímatele</w:t>
      </w:r>
      <w:r w:rsidRPr="00F24672">
        <w:rPr>
          <w:rFonts w:ascii="Arial" w:hAnsi="Arial" w:cs="Arial"/>
          <w:sz w:val="20"/>
          <w:szCs w:val="20"/>
        </w:rPr>
        <w:t xml:space="preserve"> </w:t>
      </w:r>
      <w:r w:rsidR="007A6C9F">
        <w:rPr>
          <w:rFonts w:ascii="Arial" w:hAnsi="Arial" w:cs="Arial"/>
          <w:sz w:val="20"/>
          <w:szCs w:val="20"/>
        </w:rPr>
        <w:t xml:space="preserve">s </w:t>
      </w:r>
      <w:r w:rsidRPr="00F24672">
        <w:rPr>
          <w:rFonts w:ascii="Arial" w:hAnsi="Arial" w:cs="Arial"/>
          <w:sz w:val="20"/>
          <w:szCs w:val="20"/>
        </w:rPr>
        <w:t>dodání</w:t>
      </w:r>
      <w:r w:rsidR="007A6C9F">
        <w:rPr>
          <w:rFonts w:ascii="Arial" w:hAnsi="Arial" w:cs="Arial"/>
          <w:sz w:val="20"/>
          <w:szCs w:val="20"/>
        </w:rPr>
        <w:t>m</w:t>
      </w:r>
      <w:r w:rsidRPr="00F24672">
        <w:rPr>
          <w:rFonts w:ascii="Arial" w:hAnsi="Arial" w:cs="Arial"/>
          <w:sz w:val="20"/>
          <w:szCs w:val="20"/>
        </w:rPr>
        <w:t xml:space="preserve"> z</w:t>
      </w:r>
      <w:r w:rsidR="007A6C9F">
        <w:rPr>
          <w:rFonts w:ascii="Arial" w:hAnsi="Arial" w:cs="Arial"/>
          <w:sz w:val="20"/>
          <w:szCs w:val="20"/>
        </w:rPr>
        <w:t xml:space="preserve">ařízení na místo plnění </w:t>
      </w:r>
      <w:r w:rsidRPr="00F24672">
        <w:rPr>
          <w:rFonts w:ascii="Arial" w:hAnsi="Arial" w:cs="Arial"/>
          <w:sz w:val="20"/>
          <w:szCs w:val="20"/>
        </w:rPr>
        <w:t xml:space="preserve">dle dílčí objednávky dle </w:t>
      </w:r>
      <w:r w:rsidR="007A6C9F">
        <w:rPr>
          <w:rFonts w:ascii="Arial" w:hAnsi="Arial" w:cs="Arial"/>
          <w:sz w:val="20"/>
          <w:szCs w:val="20"/>
        </w:rPr>
        <w:t xml:space="preserve">odst. </w:t>
      </w:r>
      <w:r w:rsidR="00366037" w:rsidRPr="00F24672">
        <w:rPr>
          <w:rFonts w:ascii="Arial" w:hAnsi="Arial" w:cs="Arial"/>
          <w:sz w:val="20"/>
          <w:szCs w:val="20"/>
        </w:rPr>
        <w:t>2.3.</w:t>
      </w:r>
      <w:r w:rsidRPr="00F24672">
        <w:rPr>
          <w:rFonts w:ascii="Arial" w:hAnsi="Arial" w:cs="Arial"/>
          <w:sz w:val="20"/>
          <w:szCs w:val="20"/>
        </w:rPr>
        <w:t xml:space="preserve"> </w:t>
      </w:r>
      <w:r w:rsidR="007A6C9F">
        <w:rPr>
          <w:rFonts w:ascii="Arial" w:hAnsi="Arial" w:cs="Arial"/>
          <w:sz w:val="20"/>
          <w:szCs w:val="20"/>
        </w:rPr>
        <w:t>Smlouvy</w:t>
      </w:r>
      <w:r w:rsidRPr="00F24672">
        <w:rPr>
          <w:rFonts w:ascii="Arial" w:hAnsi="Arial" w:cs="Arial"/>
          <w:sz w:val="20"/>
          <w:szCs w:val="20"/>
        </w:rPr>
        <w:t xml:space="preserve"> delší než </w:t>
      </w:r>
      <w:r w:rsidR="005B4556">
        <w:rPr>
          <w:rFonts w:ascii="Arial" w:hAnsi="Arial" w:cs="Arial"/>
          <w:sz w:val="20"/>
          <w:szCs w:val="20"/>
        </w:rPr>
        <w:t>30</w:t>
      </w:r>
      <w:r w:rsidRPr="00F24672">
        <w:rPr>
          <w:rFonts w:ascii="Arial" w:hAnsi="Arial" w:cs="Arial"/>
          <w:sz w:val="20"/>
          <w:szCs w:val="20"/>
        </w:rPr>
        <w:t xml:space="preserve"> kalendářních dnů, je </w:t>
      </w:r>
      <w:r w:rsidR="007A6C9F">
        <w:rPr>
          <w:rFonts w:ascii="Arial" w:hAnsi="Arial" w:cs="Arial"/>
          <w:sz w:val="20"/>
          <w:szCs w:val="20"/>
        </w:rPr>
        <w:t>Nájemce</w:t>
      </w:r>
      <w:r w:rsidRPr="00F24672">
        <w:rPr>
          <w:rFonts w:ascii="Arial" w:hAnsi="Arial" w:cs="Arial"/>
          <w:sz w:val="20"/>
          <w:szCs w:val="20"/>
        </w:rPr>
        <w:t xml:space="preserve"> oprávněn odstoupit od </w:t>
      </w:r>
      <w:r w:rsidR="007A6C9F">
        <w:rPr>
          <w:rFonts w:ascii="Arial" w:hAnsi="Arial" w:cs="Arial"/>
          <w:sz w:val="20"/>
          <w:szCs w:val="20"/>
        </w:rPr>
        <w:t>Smlouvy</w:t>
      </w:r>
      <w:r w:rsidRPr="00F24672">
        <w:rPr>
          <w:rFonts w:ascii="Arial" w:hAnsi="Arial" w:cs="Arial"/>
          <w:sz w:val="20"/>
          <w:szCs w:val="20"/>
        </w:rPr>
        <w:t xml:space="preserve"> i bez učinění předchozí výzvy</w:t>
      </w:r>
      <w:r w:rsidR="007A6C9F">
        <w:rPr>
          <w:rFonts w:ascii="Arial" w:hAnsi="Arial" w:cs="Arial"/>
          <w:sz w:val="20"/>
          <w:szCs w:val="20"/>
        </w:rPr>
        <w:t xml:space="preserve"> Pronajímateli</w:t>
      </w:r>
      <w:r w:rsidRPr="00F24672">
        <w:rPr>
          <w:rFonts w:ascii="Arial" w:hAnsi="Arial" w:cs="Arial"/>
          <w:sz w:val="20"/>
          <w:szCs w:val="20"/>
        </w:rPr>
        <w:t xml:space="preserve">. Ostatní sankční nároky dle </w:t>
      </w:r>
      <w:r w:rsidR="007A6C9F">
        <w:rPr>
          <w:rFonts w:ascii="Arial" w:hAnsi="Arial" w:cs="Arial"/>
          <w:sz w:val="20"/>
          <w:szCs w:val="20"/>
        </w:rPr>
        <w:t xml:space="preserve">Smlouvy </w:t>
      </w:r>
      <w:r w:rsidRPr="00F24672">
        <w:rPr>
          <w:rFonts w:ascii="Arial" w:hAnsi="Arial" w:cs="Arial"/>
          <w:sz w:val="20"/>
          <w:szCs w:val="20"/>
        </w:rPr>
        <w:t>tím zůstávají nedotčeny.</w:t>
      </w:r>
    </w:p>
    <w:p w14:paraId="7A3B5A77" w14:textId="31886DB5" w:rsidR="00F372F0" w:rsidRPr="00F24672" w:rsidRDefault="00B10156" w:rsidP="002D5F71">
      <w:pPr>
        <w:pStyle w:val="Odstavecseseznamem"/>
        <w:numPr>
          <w:ilvl w:val="0"/>
          <w:numId w:val="1"/>
        </w:numPr>
        <w:spacing w:before="240" w:line="276" w:lineRule="auto"/>
        <w:ind w:left="357" w:hanging="357"/>
        <w:contextualSpacing w:val="0"/>
        <w:jc w:val="center"/>
        <w:rPr>
          <w:rFonts w:ascii="Arial" w:hAnsi="Arial" w:cs="Arial"/>
          <w:b/>
          <w:sz w:val="20"/>
          <w:szCs w:val="20"/>
        </w:rPr>
      </w:pPr>
      <w:r w:rsidRPr="00F24672">
        <w:rPr>
          <w:rFonts w:ascii="Arial" w:hAnsi="Arial" w:cs="Arial"/>
          <w:b/>
          <w:sz w:val="20"/>
          <w:szCs w:val="20"/>
        </w:rPr>
        <w:t>Vyšší moc</w:t>
      </w:r>
    </w:p>
    <w:p w14:paraId="78C101A8" w14:textId="3C5A6D92"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Je-li neplnění některého závazku </w:t>
      </w:r>
      <w:r w:rsidR="00C12E3A">
        <w:rPr>
          <w:rFonts w:ascii="Arial" w:hAnsi="Arial" w:cs="Arial"/>
          <w:sz w:val="20"/>
          <w:szCs w:val="20"/>
        </w:rPr>
        <w:t xml:space="preserve">Pronajímatele </w:t>
      </w:r>
      <w:r w:rsidRPr="00F24672">
        <w:rPr>
          <w:rFonts w:ascii="Arial" w:hAnsi="Arial" w:cs="Arial"/>
          <w:sz w:val="20"/>
          <w:szCs w:val="20"/>
        </w:rPr>
        <w:t xml:space="preserve">způsobeno mimořádnými, nepředvídatelnými, neodvratitelnými překážkami nebo okolnostmi, na které </w:t>
      </w:r>
      <w:r w:rsidR="00C12E3A">
        <w:rPr>
          <w:rFonts w:ascii="Arial" w:hAnsi="Arial" w:cs="Arial"/>
          <w:sz w:val="20"/>
          <w:szCs w:val="20"/>
        </w:rPr>
        <w:t xml:space="preserve">Pronajímatel </w:t>
      </w:r>
      <w:r w:rsidRPr="00F24672">
        <w:rPr>
          <w:rFonts w:ascii="Arial" w:hAnsi="Arial" w:cs="Arial"/>
          <w:sz w:val="20"/>
          <w:szCs w:val="20"/>
        </w:rPr>
        <w:t xml:space="preserve">nemá a nemůže mít vliv („vyšší moc“) a které mají přímý negativní dopad na </w:t>
      </w:r>
      <w:r w:rsidR="00C12E3A">
        <w:rPr>
          <w:rFonts w:ascii="Arial" w:hAnsi="Arial" w:cs="Arial"/>
          <w:sz w:val="20"/>
          <w:szCs w:val="20"/>
        </w:rPr>
        <w:t xml:space="preserve">Pronajímatele </w:t>
      </w:r>
      <w:r w:rsidRPr="00F24672">
        <w:rPr>
          <w:rFonts w:ascii="Arial" w:hAnsi="Arial" w:cs="Arial"/>
          <w:sz w:val="20"/>
          <w:szCs w:val="20"/>
        </w:rPr>
        <w:t xml:space="preserve"> nebo některé jeho poddodavatele, kteří se účastní plnění</w:t>
      </w:r>
      <w:r w:rsidR="00C12E3A">
        <w:rPr>
          <w:rFonts w:ascii="Arial" w:hAnsi="Arial" w:cs="Arial"/>
          <w:sz w:val="20"/>
          <w:szCs w:val="20"/>
        </w:rPr>
        <w:t xml:space="preserve"> Smlouvy</w:t>
      </w:r>
      <w:r w:rsidRPr="00F24672">
        <w:rPr>
          <w:rFonts w:ascii="Arial" w:hAnsi="Arial" w:cs="Arial"/>
          <w:sz w:val="20"/>
          <w:szCs w:val="20"/>
        </w:rPr>
        <w:t xml:space="preserve">, je neplnění </w:t>
      </w:r>
      <w:r w:rsidR="00C12E3A">
        <w:rPr>
          <w:rFonts w:ascii="Arial" w:hAnsi="Arial" w:cs="Arial"/>
          <w:sz w:val="20"/>
          <w:szCs w:val="20"/>
        </w:rPr>
        <w:t xml:space="preserve">Smlouvy </w:t>
      </w:r>
      <w:r w:rsidRPr="00F24672">
        <w:rPr>
          <w:rFonts w:ascii="Arial" w:hAnsi="Arial" w:cs="Arial"/>
          <w:sz w:val="20"/>
          <w:szCs w:val="20"/>
        </w:rPr>
        <w:t>ze strany</w:t>
      </w:r>
      <w:r w:rsidR="00C12E3A">
        <w:rPr>
          <w:rFonts w:ascii="Arial" w:hAnsi="Arial" w:cs="Arial"/>
          <w:sz w:val="20"/>
          <w:szCs w:val="20"/>
        </w:rPr>
        <w:t xml:space="preserve"> Pronajímatele</w:t>
      </w:r>
      <w:r w:rsidRPr="00F24672">
        <w:rPr>
          <w:rFonts w:ascii="Arial" w:hAnsi="Arial" w:cs="Arial"/>
          <w:sz w:val="20"/>
          <w:szCs w:val="20"/>
        </w:rPr>
        <w:t xml:space="preserve"> prominuto a </w:t>
      </w:r>
      <w:r w:rsidR="00C12E3A">
        <w:rPr>
          <w:rFonts w:ascii="Arial" w:hAnsi="Arial" w:cs="Arial"/>
          <w:sz w:val="20"/>
          <w:szCs w:val="20"/>
        </w:rPr>
        <w:t>Pronajímatel</w:t>
      </w:r>
      <w:r w:rsidRPr="00F24672">
        <w:rPr>
          <w:rFonts w:ascii="Arial" w:hAnsi="Arial" w:cs="Arial"/>
          <w:sz w:val="20"/>
          <w:szCs w:val="20"/>
        </w:rPr>
        <w:t xml:space="preserve"> za ně nenese odpovědnost, pokud jsou splněny podmínky odst. </w:t>
      </w:r>
      <w:r w:rsidR="00366037" w:rsidRPr="00F24672">
        <w:rPr>
          <w:rFonts w:ascii="Arial" w:hAnsi="Arial" w:cs="Arial"/>
          <w:sz w:val="20"/>
          <w:szCs w:val="20"/>
        </w:rPr>
        <w:t>7.</w:t>
      </w:r>
      <w:r w:rsidRPr="00F24672">
        <w:rPr>
          <w:rFonts w:ascii="Arial" w:hAnsi="Arial" w:cs="Arial"/>
          <w:sz w:val="20"/>
          <w:szCs w:val="20"/>
        </w:rPr>
        <w:t>3.</w:t>
      </w:r>
      <w:r w:rsidR="00366037" w:rsidRPr="00F24672">
        <w:rPr>
          <w:rFonts w:ascii="Arial" w:hAnsi="Arial" w:cs="Arial"/>
          <w:sz w:val="20"/>
          <w:szCs w:val="20"/>
        </w:rPr>
        <w:t xml:space="preserve"> tohoto článku.</w:t>
      </w:r>
    </w:p>
    <w:p w14:paraId="1F697016" w14:textId="5FFEBB9D"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Vyšší mocí je mj.: působení přírodních sil, přírodní pohroma nebo katastrofická událost, jako např. epidemie, požár, povodeň, vichřice, dále úkony nebo nečinnost orgánů civilní nebo vojenské správy, např. devizová omezení, zrušení nebo pozastavení platnosti vývozních nebo dovozních licencí, embarga nebo jiné sankce uvalené přímo nebo nepřímo vztahující se na </w:t>
      </w:r>
      <w:r w:rsidR="00C12E3A">
        <w:rPr>
          <w:rFonts w:ascii="Arial" w:hAnsi="Arial" w:cs="Arial"/>
          <w:sz w:val="20"/>
          <w:szCs w:val="20"/>
        </w:rPr>
        <w:t xml:space="preserve">Pronajímatele </w:t>
      </w:r>
      <w:r w:rsidRPr="00F24672">
        <w:rPr>
          <w:rFonts w:ascii="Arial" w:hAnsi="Arial" w:cs="Arial"/>
          <w:sz w:val="20"/>
          <w:szCs w:val="20"/>
        </w:rPr>
        <w:t>nebo jeho pobočky, konání (nebo nekonání) orgánů veřejné moci (např. neschválení vývozní licence k dílu), prioritní objednávka, alokace nebo omezení státní správy týkající se použití materiálu nebo pracovníků, válka, občanské nepokoje, zamoření radioaktivitou.</w:t>
      </w:r>
    </w:p>
    <w:p w14:paraId="408C8470" w14:textId="36200374" w:rsidR="00B10156"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Jestliže se </w:t>
      </w:r>
      <w:r w:rsidR="00C12E3A">
        <w:rPr>
          <w:rFonts w:ascii="Arial" w:hAnsi="Arial" w:cs="Arial"/>
          <w:sz w:val="20"/>
          <w:szCs w:val="20"/>
        </w:rPr>
        <w:t>Pronajímatel</w:t>
      </w:r>
      <w:r w:rsidRPr="00F24672">
        <w:rPr>
          <w:rFonts w:ascii="Arial" w:hAnsi="Arial" w:cs="Arial"/>
          <w:sz w:val="20"/>
          <w:szCs w:val="20"/>
        </w:rPr>
        <w:t xml:space="preserve"> hodlá dožadovat prominutí svých povinností kvůli vyšší moci, předloží </w:t>
      </w:r>
      <w:r w:rsidR="00C12E3A">
        <w:rPr>
          <w:rFonts w:ascii="Arial" w:hAnsi="Arial" w:cs="Arial"/>
          <w:sz w:val="20"/>
          <w:szCs w:val="20"/>
        </w:rPr>
        <w:t xml:space="preserve">Nájemci </w:t>
      </w:r>
      <w:r w:rsidRPr="00F24672">
        <w:rPr>
          <w:rFonts w:ascii="Arial" w:hAnsi="Arial" w:cs="Arial"/>
          <w:sz w:val="20"/>
          <w:szCs w:val="20"/>
        </w:rPr>
        <w:t xml:space="preserve">bez zbytečného </w:t>
      </w:r>
      <w:r w:rsidR="00C12E3A">
        <w:rPr>
          <w:rFonts w:ascii="Arial" w:hAnsi="Arial" w:cs="Arial"/>
          <w:sz w:val="20"/>
          <w:szCs w:val="20"/>
        </w:rPr>
        <w:t xml:space="preserve">odkladu </w:t>
      </w:r>
      <w:r w:rsidRPr="00F24672">
        <w:rPr>
          <w:rFonts w:ascii="Arial" w:hAnsi="Arial" w:cs="Arial"/>
          <w:sz w:val="20"/>
          <w:szCs w:val="20"/>
        </w:rPr>
        <w:t xml:space="preserve">písemné oznámení, kde bude uveden důvod, na jehož základě odkazuje na vyšší moc, a odhadovaná doba působení vyšší moci. V případě vyšší moci má </w:t>
      </w:r>
      <w:r w:rsidR="00C12E3A">
        <w:rPr>
          <w:rFonts w:ascii="Arial" w:hAnsi="Arial" w:cs="Arial"/>
          <w:sz w:val="20"/>
          <w:szCs w:val="20"/>
        </w:rPr>
        <w:t xml:space="preserve">Pronajímatel </w:t>
      </w:r>
      <w:r w:rsidRPr="00F24672">
        <w:rPr>
          <w:rFonts w:ascii="Arial" w:hAnsi="Arial" w:cs="Arial"/>
          <w:sz w:val="20"/>
          <w:szCs w:val="20"/>
        </w:rPr>
        <w:t xml:space="preserve">nárok na odpovídající úpravu </w:t>
      </w:r>
      <w:r w:rsidR="00C12E3A">
        <w:rPr>
          <w:rFonts w:ascii="Arial" w:hAnsi="Arial" w:cs="Arial"/>
          <w:sz w:val="20"/>
          <w:szCs w:val="20"/>
        </w:rPr>
        <w:t xml:space="preserve">Smlouvy, </w:t>
      </w:r>
      <w:r w:rsidRPr="00F24672">
        <w:rPr>
          <w:rFonts w:ascii="Arial" w:hAnsi="Arial" w:cs="Arial"/>
          <w:sz w:val="20"/>
          <w:szCs w:val="20"/>
        </w:rPr>
        <w:t xml:space="preserve">zejména na prodloužení lhůty pro dodání </w:t>
      </w:r>
      <w:r w:rsidR="00C12E3A">
        <w:rPr>
          <w:rFonts w:ascii="Arial" w:hAnsi="Arial" w:cs="Arial"/>
          <w:sz w:val="20"/>
          <w:szCs w:val="20"/>
        </w:rPr>
        <w:t xml:space="preserve">zařízení a jejich přenechání k dočasnému užívání </w:t>
      </w:r>
      <w:r w:rsidRPr="00F24672">
        <w:rPr>
          <w:rFonts w:ascii="Arial" w:hAnsi="Arial" w:cs="Arial"/>
          <w:sz w:val="20"/>
          <w:szCs w:val="20"/>
        </w:rPr>
        <w:t>o dobu působení vyšší moci a jejích následků. Smluvní strany jsou oprávněny</w:t>
      </w:r>
      <w:r w:rsidR="00C12E3A">
        <w:rPr>
          <w:rFonts w:ascii="Arial" w:hAnsi="Arial" w:cs="Arial"/>
          <w:sz w:val="20"/>
          <w:szCs w:val="20"/>
        </w:rPr>
        <w:t xml:space="preserve"> od Smlouvy</w:t>
      </w:r>
      <w:r w:rsidRPr="00F24672">
        <w:rPr>
          <w:rFonts w:ascii="Arial" w:hAnsi="Arial" w:cs="Arial"/>
          <w:sz w:val="20"/>
          <w:szCs w:val="20"/>
        </w:rPr>
        <w:t xml:space="preserve"> odstoupit</w:t>
      </w:r>
      <w:r w:rsidR="00C12E3A">
        <w:rPr>
          <w:rFonts w:ascii="Arial" w:hAnsi="Arial" w:cs="Arial"/>
          <w:sz w:val="20"/>
          <w:szCs w:val="20"/>
        </w:rPr>
        <w:t>,</w:t>
      </w:r>
      <w:r w:rsidRPr="00F24672">
        <w:rPr>
          <w:rFonts w:ascii="Arial" w:hAnsi="Arial" w:cs="Arial"/>
          <w:sz w:val="20"/>
          <w:szCs w:val="20"/>
        </w:rPr>
        <w:t xml:space="preserve"> působila</w:t>
      </w:r>
      <w:r w:rsidRPr="00F24672">
        <w:rPr>
          <w:rFonts w:ascii="Arial" w:hAnsi="Arial" w:cs="Arial"/>
          <w:sz w:val="20"/>
          <w:szCs w:val="20"/>
        </w:rPr>
        <w:noBreakHyphen/>
        <w:t xml:space="preserve">li </w:t>
      </w:r>
      <w:r w:rsidR="00C12E3A">
        <w:rPr>
          <w:rFonts w:ascii="Arial" w:hAnsi="Arial" w:cs="Arial"/>
          <w:sz w:val="20"/>
          <w:szCs w:val="20"/>
        </w:rPr>
        <w:t xml:space="preserve">by </w:t>
      </w:r>
      <w:r w:rsidRPr="00F24672">
        <w:rPr>
          <w:rFonts w:ascii="Arial" w:hAnsi="Arial" w:cs="Arial"/>
          <w:sz w:val="20"/>
          <w:szCs w:val="20"/>
        </w:rPr>
        <w:t>vyšší moc v úhrnu po dobu delší</w:t>
      </w:r>
      <w:r w:rsidR="004E0094">
        <w:rPr>
          <w:rFonts w:ascii="Arial" w:hAnsi="Arial" w:cs="Arial"/>
          <w:sz w:val="20"/>
          <w:szCs w:val="20"/>
        </w:rPr>
        <w:t xml:space="preserve"> něž</w:t>
      </w:r>
      <w:r w:rsidRPr="00F24672">
        <w:rPr>
          <w:rFonts w:ascii="Arial" w:hAnsi="Arial" w:cs="Arial"/>
          <w:sz w:val="20"/>
          <w:szCs w:val="20"/>
        </w:rPr>
        <w:t xml:space="preserve"> 30 dnů.</w:t>
      </w:r>
    </w:p>
    <w:p w14:paraId="638BC5E2" w14:textId="78B2FD2F" w:rsidR="00F372F0" w:rsidRPr="00F24672" w:rsidRDefault="00B10156" w:rsidP="002D5F71">
      <w:pPr>
        <w:pStyle w:val="Odstavecseseznamem"/>
        <w:numPr>
          <w:ilvl w:val="0"/>
          <w:numId w:val="1"/>
        </w:numPr>
        <w:spacing w:before="240" w:line="276" w:lineRule="auto"/>
        <w:ind w:left="357" w:hanging="357"/>
        <w:contextualSpacing w:val="0"/>
        <w:jc w:val="center"/>
        <w:rPr>
          <w:rFonts w:ascii="Arial" w:hAnsi="Arial" w:cs="Arial"/>
          <w:b/>
          <w:sz w:val="20"/>
          <w:szCs w:val="20"/>
        </w:rPr>
      </w:pPr>
      <w:r w:rsidRPr="00F24672">
        <w:rPr>
          <w:rFonts w:ascii="Arial" w:hAnsi="Arial" w:cs="Arial"/>
          <w:b/>
          <w:sz w:val="20"/>
          <w:szCs w:val="20"/>
        </w:rPr>
        <w:t>Vyhrazená změna závazku</w:t>
      </w:r>
    </w:p>
    <w:p w14:paraId="04334BCB" w14:textId="09937CD8"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V případě, že v průběhu účinnosti </w:t>
      </w:r>
      <w:r w:rsidR="003B6B15">
        <w:rPr>
          <w:rFonts w:ascii="Arial" w:hAnsi="Arial" w:cs="Arial"/>
          <w:sz w:val="20"/>
          <w:szCs w:val="20"/>
        </w:rPr>
        <w:t xml:space="preserve">Smlouvy </w:t>
      </w:r>
      <w:r w:rsidRPr="00F24672">
        <w:rPr>
          <w:rFonts w:ascii="Arial" w:hAnsi="Arial" w:cs="Arial"/>
          <w:sz w:val="20"/>
          <w:szCs w:val="20"/>
        </w:rPr>
        <w:t>dojde k</w:t>
      </w:r>
      <w:r w:rsidR="003B6B15">
        <w:rPr>
          <w:rFonts w:ascii="Arial" w:hAnsi="Arial" w:cs="Arial"/>
          <w:sz w:val="20"/>
          <w:szCs w:val="20"/>
        </w:rPr>
        <w:t> jejímu ukončení,</w:t>
      </w:r>
      <w:r w:rsidRPr="00F24672">
        <w:rPr>
          <w:rFonts w:ascii="Arial" w:hAnsi="Arial" w:cs="Arial"/>
          <w:sz w:val="20"/>
          <w:szCs w:val="20"/>
        </w:rPr>
        <w:t xml:space="preserve"> a to:</w:t>
      </w:r>
    </w:p>
    <w:p w14:paraId="4740B3A8" w14:textId="140D7383" w:rsidR="00B10156" w:rsidRPr="00F24672" w:rsidRDefault="00B10156" w:rsidP="00B1015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dohodou smluvních stran dle čl. </w:t>
      </w:r>
      <w:r w:rsidR="00366037" w:rsidRPr="00F24672">
        <w:rPr>
          <w:rFonts w:ascii="Arial" w:hAnsi="Arial" w:cs="Arial"/>
          <w:sz w:val="20"/>
          <w:szCs w:val="20"/>
        </w:rPr>
        <w:t>5.</w:t>
      </w:r>
      <w:r w:rsidR="00DD4B0A">
        <w:rPr>
          <w:rFonts w:ascii="Arial" w:hAnsi="Arial" w:cs="Arial"/>
          <w:sz w:val="20"/>
          <w:szCs w:val="20"/>
        </w:rPr>
        <w:t xml:space="preserve"> </w:t>
      </w:r>
      <w:r w:rsidR="003B6B15">
        <w:rPr>
          <w:rFonts w:ascii="Arial" w:hAnsi="Arial" w:cs="Arial"/>
          <w:sz w:val="20"/>
          <w:szCs w:val="20"/>
        </w:rPr>
        <w:t>Smlouvy</w:t>
      </w:r>
      <w:r w:rsidRPr="00F24672">
        <w:rPr>
          <w:rFonts w:ascii="Arial" w:hAnsi="Arial" w:cs="Arial"/>
          <w:sz w:val="20"/>
          <w:szCs w:val="20"/>
        </w:rPr>
        <w:t>, nebo</w:t>
      </w:r>
    </w:p>
    <w:p w14:paraId="3A83B88D" w14:textId="6315280D" w:rsidR="00B10156" w:rsidRPr="00F24672" w:rsidRDefault="00B10156" w:rsidP="00B1015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výpovědí </w:t>
      </w:r>
      <w:r w:rsidR="003B6B15">
        <w:rPr>
          <w:rFonts w:ascii="Arial" w:hAnsi="Arial" w:cs="Arial"/>
          <w:sz w:val="20"/>
          <w:szCs w:val="20"/>
        </w:rPr>
        <w:t>Smlouvy</w:t>
      </w:r>
      <w:r w:rsidRPr="00F24672">
        <w:rPr>
          <w:rFonts w:ascii="Arial" w:hAnsi="Arial" w:cs="Arial"/>
          <w:sz w:val="20"/>
          <w:szCs w:val="20"/>
        </w:rPr>
        <w:t xml:space="preserve"> </w:t>
      </w:r>
      <w:r w:rsidR="003B6B15">
        <w:rPr>
          <w:rFonts w:ascii="Arial" w:hAnsi="Arial" w:cs="Arial"/>
          <w:sz w:val="20"/>
          <w:szCs w:val="20"/>
        </w:rPr>
        <w:t>Pronajímatelem</w:t>
      </w:r>
      <w:r w:rsidRPr="00F24672">
        <w:rPr>
          <w:rFonts w:ascii="Arial" w:hAnsi="Arial" w:cs="Arial"/>
          <w:sz w:val="20"/>
          <w:szCs w:val="20"/>
        </w:rPr>
        <w:t xml:space="preserve"> dle čl. </w:t>
      </w:r>
      <w:r w:rsidR="00366037" w:rsidRPr="00F24672">
        <w:rPr>
          <w:rFonts w:ascii="Arial" w:hAnsi="Arial" w:cs="Arial"/>
          <w:sz w:val="20"/>
          <w:szCs w:val="20"/>
        </w:rPr>
        <w:t>5</w:t>
      </w:r>
      <w:r w:rsidR="00E865DF" w:rsidRPr="00F24672">
        <w:rPr>
          <w:rFonts w:ascii="Arial" w:hAnsi="Arial" w:cs="Arial"/>
          <w:sz w:val="20"/>
          <w:szCs w:val="20"/>
        </w:rPr>
        <w:t>.</w:t>
      </w:r>
      <w:r w:rsidR="00DD4B0A">
        <w:rPr>
          <w:rFonts w:ascii="Arial" w:hAnsi="Arial" w:cs="Arial"/>
          <w:sz w:val="20"/>
          <w:szCs w:val="20"/>
        </w:rPr>
        <w:t xml:space="preserve"> </w:t>
      </w:r>
      <w:r w:rsidR="003B6B15">
        <w:rPr>
          <w:rFonts w:ascii="Arial" w:hAnsi="Arial" w:cs="Arial"/>
          <w:sz w:val="20"/>
          <w:szCs w:val="20"/>
        </w:rPr>
        <w:t>Smlouvy</w:t>
      </w:r>
      <w:r w:rsidRPr="00F24672">
        <w:rPr>
          <w:rFonts w:ascii="Arial" w:hAnsi="Arial" w:cs="Arial"/>
          <w:sz w:val="20"/>
          <w:szCs w:val="20"/>
        </w:rPr>
        <w:t>, nebo</w:t>
      </w:r>
    </w:p>
    <w:p w14:paraId="65A28561" w14:textId="57F748F5" w:rsidR="00B10156" w:rsidRPr="00F24672" w:rsidRDefault="00B10156" w:rsidP="00B1015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odstoupením od </w:t>
      </w:r>
      <w:r w:rsidR="003B6B15">
        <w:rPr>
          <w:rFonts w:ascii="Arial" w:hAnsi="Arial" w:cs="Arial"/>
          <w:sz w:val="20"/>
          <w:szCs w:val="20"/>
        </w:rPr>
        <w:t>Smlouvy</w:t>
      </w:r>
      <w:r w:rsidRPr="00F24672">
        <w:rPr>
          <w:rFonts w:ascii="Arial" w:hAnsi="Arial" w:cs="Arial"/>
          <w:sz w:val="20"/>
          <w:szCs w:val="20"/>
        </w:rPr>
        <w:t xml:space="preserve"> ze strany</w:t>
      </w:r>
      <w:r w:rsidR="003B6B15">
        <w:rPr>
          <w:rFonts w:ascii="Arial" w:hAnsi="Arial" w:cs="Arial"/>
          <w:sz w:val="20"/>
          <w:szCs w:val="20"/>
        </w:rPr>
        <w:t xml:space="preserve"> Nájemce</w:t>
      </w:r>
      <w:r w:rsidRPr="00F24672">
        <w:rPr>
          <w:rFonts w:ascii="Arial" w:hAnsi="Arial" w:cs="Arial"/>
          <w:sz w:val="20"/>
          <w:szCs w:val="20"/>
        </w:rPr>
        <w:t>,</w:t>
      </w:r>
    </w:p>
    <w:p w14:paraId="3B3B6676" w14:textId="457CCE19" w:rsidR="00B10156" w:rsidRPr="00F24672" w:rsidRDefault="00B10156" w:rsidP="00B10156">
      <w:pPr>
        <w:tabs>
          <w:tab w:val="left" w:pos="709"/>
        </w:tabs>
        <w:spacing w:line="276" w:lineRule="auto"/>
        <w:ind w:left="720"/>
        <w:jc w:val="both"/>
        <w:rPr>
          <w:rFonts w:ascii="Arial" w:hAnsi="Arial" w:cs="Arial"/>
          <w:sz w:val="20"/>
          <w:szCs w:val="20"/>
        </w:rPr>
      </w:pPr>
      <w:r w:rsidRPr="00F24672">
        <w:rPr>
          <w:rFonts w:ascii="Arial" w:hAnsi="Arial" w:cs="Arial"/>
          <w:sz w:val="20"/>
          <w:szCs w:val="20"/>
        </w:rPr>
        <w:t xml:space="preserve">je </w:t>
      </w:r>
      <w:r w:rsidR="003B6B15">
        <w:rPr>
          <w:rFonts w:ascii="Arial" w:hAnsi="Arial" w:cs="Arial"/>
          <w:sz w:val="20"/>
          <w:szCs w:val="20"/>
        </w:rPr>
        <w:t xml:space="preserve">Nájemce </w:t>
      </w:r>
      <w:r w:rsidRPr="00F24672">
        <w:rPr>
          <w:rFonts w:ascii="Arial" w:hAnsi="Arial" w:cs="Arial"/>
          <w:sz w:val="20"/>
          <w:szCs w:val="20"/>
        </w:rPr>
        <w:t>oprávněn v souladu s ust. § 222 odst. 10 ZZVZ ve spojitosti se zadávacími podmínkami veřejné zakázky nahradit</w:t>
      </w:r>
      <w:r w:rsidR="003B6B15">
        <w:rPr>
          <w:rFonts w:ascii="Arial" w:hAnsi="Arial" w:cs="Arial"/>
          <w:sz w:val="20"/>
          <w:szCs w:val="20"/>
        </w:rPr>
        <w:t xml:space="preserve"> Pronajímatele</w:t>
      </w:r>
      <w:r w:rsidRPr="00F24672">
        <w:rPr>
          <w:rFonts w:ascii="Arial" w:hAnsi="Arial" w:cs="Arial"/>
          <w:sz w:val="20"/>
          <w:szCs w:val="20"/>
        </w:rPr>
        <w:t xml:space="preserve"> jiným dodavatelem, a to takovým, který se jako účastník </w:t>
      </w:r>
      <w:r w:rsidR="00505DE0">
        <w:rPr>
          <w:rFonts w:ascii="Arial" w:hAnsi="Arial" w:cs="Arial"/>
          <w:sz w:val="20"/>
          <w:szCs w:val="20"/>
        </w:rPr>
        <w:t xml:space="preserve">výběrového </w:t>
      </w:r>
      <w:r w:rsidRPr="00F24672">
        <w:rPr>
          <w:rFonts w:ascii="Arial" w:hAnsi="Arial" w:cs="Arial"/>
          <w:sz w:val="20"/>
          <w:szCs w:val="20"/>
        </w:rPr>
        <w:t xml:space="preserve">řízení na veřejnou zakázku umístil </w:t>
      </w:r>
      <w:r w:rsidR="003B6B15">
        <w:rPr>
          <w:rFonts w:ascii="Arial" w:hAnsi="Arial" w:cs="Arial"/>
          <w:sz w:val="20"/>
          <w:szCs w:val="20"/>
        </w:rPr>
        <w:t xml:space="preserve">jako </w:t>
      </w:r>
      <w:r w:rsidRPr="00F24672">
        <w:rPr>
          <w:rFonts w:ascii="Arial" w:hAnsi="Arial" w:cs="Arial"/>
          <w:sz w:val="20"/>
          <w:szCs w:val="20"/>
        </w:rPr>
        <w:t>další v pořadí za</w:t>
      </w:r>
      <w:r w:rsidR="003B6B15">
        <w:rPr>
          <w:rFonts w:ascii="Arial" w:hAnsi="Arial" w:cs="Arial"/>
          <w:sz w:val="20"/>
          <w:szCs w:val="20"/>
        </w:rPr>
        <w:t xml:space="preserve"> vybraným dodavatelem - Pronajímatelem</w:t>
      </w:r>
      <w:r w:rsidRPr="00F24672">
        <w:rPr>
          <w:rFonts w:ascii="Arial" w:hAnsi="Arial" w:cs="Arial"/>
          <w:sz w:val="20"/>
          <w:szCs w:val="20"/>
        </w:rPr>
        <w:t>.</w:t>
      </w:r>
    </w:p>
    <w:p w14:paraId="3EEF524F" w14:textId="7CE5BA62"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lastRenderedPageBreak/>
        <w:t xml:space="preserve">Nový </w:t>
      </w:r>
      <w:r w:rsidR="000561E3">
        <w:rPr>
          <w:rFonts w:ascii="Arial" w:hAnsi="Arial" w:cs="Arial"/>
          <w:sz w:val="20"/>
          <w:szCs w:val="20"/>
        </w:rPr>
        <w:t xml:space="preserve">pronajímatel </w:t>
      </w:r>
      <w:r w:rsidRPr="00F24672">
        <w:rPr>
          <w:rFonts w:ascii="Arial" w:hAnsi="Arial" w:cs="Arial"/>
          <w:sz w:val="20"/>
          <w:szCs w:val="20"/>
        </w:rPr>
        <w:t xml:space="preserve">je povinen prokázat před podpisem </w:t>
      </w:r>
      <w:r w:rsidR="000561E3">
        <w:rPr>
          <w:rFonts w:ascii="Arial" w:hAnsi="Arial" w:cs="Arial"/>
          <w:sz w:val="20"/>
          <w:szCs w:val="20"/>
        </w:rPr>
        <w:t>nové smlouvy</w:t>
      </w:r>
      <w:r w:rsidRPr="00F24672">
        <w:rPr>
          <w:rFonts w:ascii="Arial" w:hAnsi="Arial" w:cs="Arial"/>
          <w:sz w:val="20"/>
          <w:szCs w:val="20"/>
        </w:rPr>
        <w:t xml:space="preserve"> splnění podmínek dle zadávacích podmínek veřejné zakázky, a to ve stejném rozsahu, jako tomu bylo u nahrazovaného (původního) </w:t>
      </w:r>
      <w:r w:rsidR="000561E3">
        <w:rPr>
          <w:rFonts w:ascii="Arial" w:hAnsi="Arial" w:cs="Arial"/>
          <w:sz w:val="20"/>
          <w:szCs w:val="20"/>
        </w:rPr>
        <w:t>Pronajímatele</w:t>
      </w:r>
      <w:r w:rsidRPr="00F24672">
        <w:rPr>
          <w:rFonts w:ascii="Arial" w:hAnsi="Arial" w:cs="Arial"/>
          <w:sz w:val="20"/>
          <w:szCs w:val="20"/>
        </w:rPr>
        <w:t>.</w:t>
      </w:r>
    </w:p>
    <w:p w14:paraId="19039839" w14:textId="1D20E035" w:rsidR="00A630E6" w:rsidRPr="00F24672" w:rsidRDefault="000561E3"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Smlouva</w:t>
      </w:r>
      <w:r w:rsidR="00B10156" w:rsidRPr="00F24672">
        <w:rPr>
          <w:rFonts w:ascii="Arial" w:hAnsi="Arial" w:cs="Arial"/>
          <w:sz w:val="20"/>
          <w:szCs w:val="20"/>
        </w:rPr>
        <w:t xml:space="preserve"> s novým </w:t>
      </w:r>
      <w:r>
        <w:rPr>
          <w:rFonts w:ascii="Arial" w:hAnsi="Arial" w:cs="Arial"/>
          <w:sz w:val="20"/>
          <w:szCs w:val="20"/>
        </w:rPr>
        <w:t>Pronajímatelem</w:t>
      </w:r>
      <w:r w:rsidR="00B10156" w:rsidRPr="00F24672">
        <w:rPr>
          <w:rFonts w:ascii="Arial" w:hAnsi="Arial" w:cs="Arial"/>
          <w:sz w:val="20"/>
          <w:szCs w:val="20"/>
        </w:rPr>
        <w:t xml:space="preserve"> bude uzavřena ve stejném obsahu a rozsahu povinností smluvních stran jako tato</w:t>
      </w:r>
      <w:r>
        <w:rPr>
          <w:rFonts w:ascii="Arial" w:hAnsi="Arial" w:cs="Arial"/>
          <w:sz w:val="20"/>
          <w:szCs w:val="20"/>
        </w:rPr>
        <w:t xml:space="preserve"> smlouva</w:t>
      </w:r>
      <w:r w:rsidR="00B10156" w:rsidRPr="00F24672">
        <w:rPr>
          <w:rFonts w:ascii="Arial" w:hAnsi="Arial" w:cs="Arial"/>
          <w:sz w:val="20"/>
          <w:szCs w:val="20"/>
        </w:rPr>
        <w:t xml:space="preserve">, respektive za stejných podmínek jako původní </w:t>
      </w:r>
      <w:r>
        <w:rPr>
          <w:rFonts w:ascii="Arial" w:hAnsi="Arial" w:cs="Arial"/>
          <w:sz w:val="20"/>
          <w:szCs w:val="20"/>
        </w:rPr>
        <w:t>smlouva.</w:t>
      </w:r>
    </w:p>
    <w:p w14:paraId="31ED7101" w14:textId="684C62C2"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Změna </w:t>
      </w:r>
      <w:r w:rsidR="000561E3">
        <w:rPr>
          <w:rFonts w:ascii="Arial" w:hAnsi="Arial" w:cs="Arial"/>
          <w:sz w:val="20"/>
          <w:szCs w:val="20"/>
        </w:rPr>
        <w:t>Pronajímatele</w:t>
      </w:r>
      <w:r w:rsidRPr="00F24672">
        <w:rPr>
          <w:rFonts w:ascii="Arial" w:hAnsi="Arial" w:cs="Arial"/>
          <w:sz w:val="20"/>
          <w:szCs w:val="20"/>
        </w:rPr>
        <w:t xml:space="preserve"> dle tohoto článku je v souladu s ust. § 100 odst. 2 ve spojitosti s ust. § 222 odst. 10 ZZVZ nepodstatnou změnou závazku </w:t>
      </w:r>
      <w:r w:rsidR="000561E3">
        <w:rPr>
          <w:rFonts w:ascii="Arial" w:hAnsi="Arial" w:cs="Arial"/>
          <w:sz w:val="20"/>
          <w:szCs w:val="20"/>
        </w:rPr>
        <w:t xml:space="preserve">vzešlého </w:t>
      </w:r>
      <w:r w:rsidRPr="00F24672">
        <w:rPr>
          <w:rFonts w:ascii="Arial" w:hAnsi="Arial" w:cs="Arial"/>
          <w:sz w:val="20"/>
          <w:szCs w:val="20"/>
        </w:rPr>
        <w:t>z veřejné zakázky.</w:t>
      </w:r>
    </w:p>
    <w:p w14:paraId="715448BE" w14:textId="2E7ACDDE" w:rsidR="00B10156" w:rsidRPr="00F24672" w:rsidRDefault="00B10156" w:rsidP="00B10156">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Závěrečná ustanovení</w:t>
      </w:r>
    </w:p>
    <w:p w14:paraId="49779B62" w14:textId="51C26FD3"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Smluvní strany jsou povinny poskytnout si dostatečnou součinnost při plnění</w:t>
      </w:r>
      <w:r w:rsidR="00274473">
        <w:rPr>
          <w:rFonts w:ascii="Arial" w:hAnsi="Arial" w:cs="Arial"/>
          <w:sz w:val="20"/>
          <w:szCs w:val="20"/>
        </w:rPr>
        <w:t xml:space="preserve"> Smlouvy</w:t>
      </w:r>
      <w:r w:rsidRPr="00F24672">
        <w:rPr>
          <w:rFonts w:ascii="Arial" w:hAnsi="Arial" w:cs="Arial"/>
          <w:sz w:val="20"/>
          <w:szCs w:val="20"/>
        </w:rPr>
        <w:t>, jakož i při vyhodnocování spokojenosti s jejím plněním.</w:t>
      </w:r>
    </w:p>
    <w:p w14:paraId="0C90C9E8" w14:textId="05BF7AAF"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Smluvní strany jsou povinny předávat si navzájem vždy aktuální, pravdivé a úplné informace nezbytně nutné k řádnému a včasnému plnění</w:t>
      </w:r>
      <w:r w:rsidR="00274473">
        <w:rPr>
          <w:rFonts w:ascii="Arial" w:hAnsi="Arial" w:cs="Arial"/>
          <w:sz w:val="20"/>
          <w:szCs w:val="20"/>
        </w:rPr>
        <w:t xml:space="preserve"> Smlouvy</w:t>
      </w:r>
      <w:r w:rsidRPr="00F24672">
        <w:rPr>
          <w:rFonts w:ascii="Arial" w:hAnsi="Arial" w:cs="Arial"/>
          <w:sz w:val="20"/>
          <w:szCs w:val="20"/>
        </w:rPr>
        <w:t>.</w:t>
      </w:r>
    </w:p>
    <w:p w14:paraId="4745B53D" w14:textId="49DDE169"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Nevynutitelnost nebo neplatnost kteréhokoli článku, odstavce, pododstavce nebo ustanovení </w:t>
      </w:r>
      <w:r w:rsidR="00274473">
        <w:rPr>
          <w:rFonts w:ascii="Arial" w:hAnsi="Arial" w:cs="Arial"/>
          <w:sz w:val="20"/>
          <w:szCs w:val="20"/>
        </w:rPr>
        <w:t>Smlouvy</w:t>
      </w:r>
      <w:r w:rsidRPr="00F24672">
        <w:rPr>
          <w:rFonts w:ascii="Arial" w:hAnsi="Arial" w:cs="Arial"/>
          <w:sz w:val="20"/>
          <w:szCs w:val="20"/>
        </w:rPr>
        <w:t xml:space="preserve"> neovlivní vynutitelnost nebo platnost ustanovení ostatních. V případě, že jakýkoli takovýto článek, odstavec, pododstavec nebo ustanovení by měl z jakéhokoli důvodu pozbýt platnosti (zejména z důvodu rozporu s aplikovatelnými zákony a ostatními právními předpisy), provedou smluvní strany konzultace a dohodnou se na právně přijatelném způsobu provedení záměrů obsažených v takové části </w:t>
      </w:r>
      <w:r w:rsidR="00274473">
        <w:rPr>
          <w:rFonts w:ascii="Arial" w:hAnsi="Arial" w:cs="Arial"/>
          <w:sz w:val="20"/>
          <w:szCs w:val="20"/>
        </w:rPr>
        <w:t>Smlouvy</w:t>
      </w:r>
      <w:r w:rsidRPr="00F24672">
        <w:rPr>
          <w:rFonts w:ascii="Arial" w:hAnsi="Arial" w:cs="Arial"/>
          <w:sz w:val="20"/>
          <w:szCs w:val="20"/>
        </w:rPr>
        <w:t>, jež pozbyla platnosti.</w:t>
      </w:r>
    </w:p>
    <w:p w14:paraId="58DFE50E" w14:textId="65FCFF33"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w:t>
      </w:r>
      <w:r w:rsidR="00274473">
        <w:rPr>
          <w:rFonts w:ascii="Arial" w:hAnsi="Arial" w:cs="Arial"/>
          <w:sz w:val="20"/>
          <w:szCs w:val="20"/>
        </w:rPr>
        <w:t>najímatel</w:t>
      </w:r>
      <w:r w:rsidRPr="00F24672">
        <w:rPr>
          <w:rFonts w:ascii="Arial" w:hAnsi="Arial" w:cs="Arial"/>
          <w:sz w:val="20"/>
          <w:szCs w:val="20"/>
        </w:rPr>
        <w:t xml:space="preserve"> se zavazuje řádně uchovávat originál </w:t>
      </w:r>
      <w:r w:rsidR="00274473">
        <w:rPr>
          <w:rFonts w:ascii="Arial" w:hAnsi="Arial" w:cs="Arial"/>
          <w:sz w:val="20"/>
          <w:szCs w:val="20"/>
        </w:rPr>
        <w:t>Smlouvy</w:t>
      </w:r>
      <w:r w:rsidRPr="00F24672">
        <w:rPr>
          <w:rFonts w:ascii="Arial" w:hAnsi="Arial" w:cs="Arial"/>
          <w:sz w:val="20"/>
          <w:szCs w:val="20"/>
        </w:rPr>
        <w:t xml:space="preserve">, včetně jejích případných dodatků a příloh, veškeré originály účetních dokladů minimálně po dobu deseti let od jejich vystavení a na případnou výzvu </w:t>
      </w:r>
      <w:r w:rsidR="00274473">
        <w:rPr>
          <w:rFonts w:ascii="Arial" w:hAnsi="Arial" w:cs="Arial"/>
          <w:sz w:val="20"/>
          <w:szCs w:val="20"/>
        </w:rPr>
        <w:t>Nájemce</w:t>
      </w:r>
      <w:r w:rsidRPr="00F24672">
        <w:rPr>
          <w:rFonts w:ascii="Arial" w:hAnsi="Arial" w:cs="Arial"/>
          <w:sz w:val="20"/>
          <w:szCs w:val="20"/>
        </w:rPr>
        <w:t xml:space="preserve"> mu bezplatně poskytnout prosté kopie. </w:t>
      </w:r>
    </w:p>
    <w:p w14:paraId="0B29BCB2" w14:textId="3B0FCC55"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w:t>
      </w:r>
      <w:r w:rsidR="00274473">
        <w:rPr>
          <w:rFonts w:ascii="Arial" w:hAnsi="Arial" w:cs="Arial"/>
          <w:sz w:val="20"/>
          <w:szCs w:val="20"/>
        </w:rPr>
        <w:t>najímatel</w:t>
      </w:r>
      <w:r w:rsidRPr="00F24672">
        <w:rPr>
          <w:rFonts w:ascii="Arial" w:hAnsi="Arial" w:cs="Arial"/>
          <w:sz w:val="20"/>
          <w:szCs w:val="20"/>
        </w:rPr>
        <w:t xml:space="preserve"> bere na vědomí, že on sám i jeho poddodavatelé jsou povinni spolupodílet se a umožnit kontrolu vynaložených prostředků vyplývající ze zákona č. 320/2001 Sb., o finanční kontrole ve veřejné správě a o změně některých zákonů, ve znění pozdějších předpisů.</w:t>
      </w:r>
    </w:p>
    <w:p w14:paraId="360026AD" w14:textId="0BF49B15" w:rsidR="005A6FF5" w:rsidRPr="00F24672" w:rsidRDefault="005A6FF5" w:rsidP="005A6FF5">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w:t>
      </w:r>
      <w:r w:rsidR="00274473">
        <w:rPr>
          <w:rFonts w:ascii="Arial" w:hAnsi="Arial" w:cs="Arial"/>
          <w:sz w:val="20"/>
          <w:szCs w:val="20"/>
        </w:rPr>
        <w:t>najímatel</w:t>
      </w:r>
      <w:r w:rsidRPr="00F24672">
        <w:rPr>
          <w:rFonts w:ascii="Arial" w:hAnsi="Arial" w:cs="Arial"/>
          <w:sz w:val="20"/>
          <w:szCs w:val="20"/>
        </w:rPr>
        <w:t xml:space="preserve"> prohlašuje, že je mu známa skutečnost, že sazba daně z přidané hodnoty bude stanovena v souladu s právními předpisy platnými v době podpisu </w:t>
      </w:r>
      <w:r w:rsidR="00274473">
        <w:rPr>
          <w:rFonts w:ascii="Arial" w:hAnsi="Arial" w:cs="Arial"/>
          <w:sz w:val="20"/>
          <w:szCs w:val="20"/>
        </w:rPr>
        <w:t>Smlouvy</w:t>
      </w:r>
      <w:r w:rsidRPr="00F24672">
        <w:rPr>
          <w:rFonts w:ascii="Arial" w:hAnsi="Arial" w:cs="Arial"/>
          <w:sz w:val="20"/>
          <w:szCs w:val="20"/>
        </w:rPr>
        <w:t>.</w:t>
      </w:r>
    </w:p>
    <w:p w14:paraId="6EF1D251" w14:textId="2C306278" w:rsidR="005A6FF5" w:rsidRPr="00F24672" w:rsidRDefault="005A6FF5"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 případě interpretačních různic smluvních stran vyplývajících z</w:t>
      </w:r>
      <w:r w:rsidR="00274473">
        <w:rPr>
          <w:rFonts w:ascii="Arial" w:hAnsi="Arial" w:cs="Arial"/>
          <w:sz w:val="20"/>
          <w:szCs w:val="20"/>
        </w:rPr>
        <w:t>e Smlouvy</w:t>
      </w:r>
      <w:r w:rsidRPr="00F24672">
        <w:rPr>
          <w:rFonts w:ascii="Arial" w:hAnsi="Arial" w:cs="Arial"/>
          <w:sz w:val="20"/>
          <w:szCs w:val="20"/>
        </w:rPr>
        <w:t xml:space="preserve"> se smluvní strany dohodly, že se bud</w:t>
      </w:r>
      <w:r w:rsidR="00264E7F">
        <w:rPr>
          <w:rFonts w:ascii="Arial" w:hAnsi="Arial" w:cs="Arial"/>
          <w:sz w:val="20"/>
          <w:szCs w:val="20"/>
        </w:rPr>
        <w:t>ou</w:t>
      </w:r>
      <w:r w:rsidRPr="00F24672">
        <w:rPr>
          <w:rFonts w:ascii="Arial" w:hAnsi="Arial" w:cs="Arial"/>
          <w:sz w:val="20"/>
          <w:szCs w:val="20"/>
        </w:rPr>
        <w:t xml:space="preserve"> při interpretaci </w:t>
      </w:r>
      <w:r w:rsidR="00274473">
        <w:rPr>
          <w:rFonts w:ascii="Arial" w:hAnsi="Arial" w:cs="Arial"/>
          <w:sz w:val="20"/>
          <w:szCs w:val="20"/>
        </w:rPr>
        <w:t xml:space="preserve">Smlouvy </w:t>
      </w:r>
      <w:r w:rsidRPr="00F24672">
        <w:rPr>
          <w:rFonts w:ascii="Arial" w:hAnsi="Arial" w:cs="Arial"/>
          <w:sz w:val="20"/>
          <w:szCs w:val="20"/>
        </w:rPr>
        <w:t xml:space="preserve">přednostně aplikovat zadávací podmínky veřejné </w:t>
      </w:r>
      <w:r w:rsidR="00E865DF" w:rsidRPr="00F24672">
        <w:rPr>
          <w:rFonts w:ascii="Arial" w:hAnsi="Arial" w:cs="Arial"/>
          <w:sz w:val="20"/>
          <w:szCs w:val="20"/>
        </w:rPr>
        <w:t>zakázky</w:t>
      </w:r>
      <w:r w:rsidRPr="00F24672">
        <w:rPr>
          <w:rFonts w:ascii="Arial" w:hAnsi="Arial" w:cs="Arial"/>
          <w:sz w:val="20"/>
          <w:szCs w:val="20"/>
        </w:rPr>
        <w:t>.</w:t>
      </w:r>
    </w:p>
    <w:p w14:paraId="5D1ECBB5" w14:textId="6B6D87A6" w:rsidR="005A6FF5" w:rsidRPr="00F24672" w:rsidRDefault="00274473" w:rsidP="005A6FF5">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Smlouva</w:t>
      </w:r>
      <w:r w:rsidR="005A6FF5" w:rsidRPr="00F24672">
        <w:rPr>
          <w:rFonts w:ascii="Arial" w:hAnsi="Arial" w:cs="Arial"/>
          <w:sz w:val="20"/>
          <w:szCs w:val="20"/>
        </w:rPr>
        <w:t xml:space="preserve"> se řídí českým právem a ke sporům z ní vzniklým jsou místně, věcně a funkčně příslušné soudy České republiky.</w:t>
      </w:r>
    </w:p>
    <w:p w14:paraId="71C3FE9C" w14:textId="41393060" w:rsidR="00DD4B0A" w:rsidRDefault="005A6FF5" w:rsidP="005A6FF5">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Smluvní strany prohlašují, že jim je známa skutečnost, že </w:t>
      </w:r>
      <w:r w:rsidR="00274473">
        <w:rPr>
          <w:rFonts w:ascii="Arial" w:hAnsi="Arial" w:cs="Arial"/>
          <w:sz w:val="20"/>
          <w:szCs w:val="20"/>
        </w:rPr>
        <w:t xml:space="preserve">Smlouva </w:t>
      </w:r>
      <w:r w:rsidRPr="00F24672">
        <w:rPr>
          <w:rFonts w:ascii="Arial" w:hAnsi="Arial" w:cs="Arial"/>
          <w:sz w:val="20"/>
          <w:szCs w:val="20"/>
        </w:rPr>
        <w:t>nabývá platnosti podpisem obou smluvních stran a účinnosti dnem jejího zveřejnění v registru smluv dle ustanovení § 6 zákona č.</w:t>
      </w:r>
      <w:r w:rsidR="00274473">
        <w:rPr>
          <w:rFonts w:ascii="Arial" w:hAnsi="Arial" w:cs="Arial"/>
          <w:sz w:val="20"/>
          <w:szCs w:val="20"/>
        </w:rPr>
        <w:t> </w:t>
      </w:r>
      <w:r w:rsidRPr="00F24672">
        <w:rPr>
          <w:rFonts w:ascii="Arial" w:hAnsi="Arial" w:cs="Arial"/>
          <w:sz w:val="20"/>
          <w:szCs w:val="20"/>
        </w:rPr>
        <w:t xml:space="preserve">340/2015 Sb., o registru smluv, ve znění pozdějších předpisů, a že proti tomuto zveřejnění </w:t>
      </w:r>
      <w:r w:rsidR="00274473">
        <w:rPr>
          <w:rFonts w:ascii="Arial" w:hAnsi="Arial" w:cs="Arial"/>
          <w:sz w:val="20"/>
          <w:szCs w:val="20"/>
        </w:rPr>
        <w:t xml:space="preserve">Smlouvy </w:t>
      </w:r>
      <w:r w:rsidRPr="00F24672">
        <w:rPr>
          <w:rFonts w:ascii="Arial" w:hAnsi="Arial" w:cs="Arial"/>
          <w:sz w:val="20"/>
          <w:szCs w:val="20"/>
        </w:rPr>
        <w:t>se všemi údaji, které v ní jsou, nemají žádných námitek a ani jim není známo, že by se vyskytovaly překážky bránící jejímu zveřejnění v plném znění.</w:t>
      </w:r>
    </w:p>
    <w:p w14:paraId="68D151BA" w14:textId="0EE16E0A" w:rsidR="00EE33BE" w:rsidRPr="00DD4B0A" w:rsidRDefault="00DD4B0A" w:rsidP="00DD4B0A">
      <w:pPr>
        <w:spacing w:before="0" w:after="160" w:line="259" w:lineRule="auto"/>
        <w:rPr>
          <w:rFonts w:ascii="Arial" w:hAnsi="Arial" w:cs="Arial"/>
          <w:sz w:val="20"/>
          <w:szCs w:val="20"/>
        </w:rPr>
      </w:pPr>
      <w:r>
        <w:rPr>
          <w:rFonts w:ascii="Arial" w:hAnsi="Arial" w:cs="Arial"/>
          <w:sz w:val="20"/>
          <w:szCs w:val="20"/>
        </w:rPr>
        <w:br w:type="page"/>
      </w:r>
    </w:p>
    <w:p w14:paraId="7A84AE8A" w14:textId="2E8D72D2" w:rsidR="005A6FF5" w:rsidRPr="00EE33BE" w:rsidRDefault="005A6FF5" w:rsidP="00D0050C">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EE33BE">
        <w:rPr>
          <w:rFonts w:ascii="Arial" w:hAnsi="Arial" w:cs="Arial"/>
          <w:sz w:val="20"/>
          <w:szCs w:val="20"/>
        </w:rPr>
        <w:lastRenderedPageBreak/>
        <w:t>Obě smluvní strany prohlašují, že si</w:t>
      </w:r>
      <w:r w:rsidR="00274473">
        <w:rPr>
          <w:rFonts w:ascii="Arial" w:hAnsi="Arial" w:cs="Arial"/>
          <w:sz w:val="20"/>
          <w:szCs w:val="20"/>
        </w:rPr>
        <w:t xml:space="preserve"> Smlouvu </w:t>
      </w:r>
      <w:r w:rsidRPr="00EE33BE">
        <w:rPr>
          <w:rFonts w:ascii="Arial" w:hAnsi="Arial" w:cs="Arial"/>
          <w:sz w:val="20"/>
          <w:szCs w:val="20"/>
        </w:rPr>
        <w:t xml:space="preserve">před jejím podpisem přečetly, že byla uzavřena po projednání podle jejich pravé a svobodné a vážné vůle. Nedílnou součástí </w:t>
      </w:r>
      <w:r w:rsidR="00E62F2F">
        <w:rPr>
          <w:rFonts w:ascii="Arial" w:hAnsi="Arial" w:cs="Arial"/>
          <w:sz w:val="20"/>
          <w:szCs w:val="20"/>
        </w:rPr>
        <w:t>Smlouvy</w:t>
      </w:r>
      <w:r w:rsidRPr="00EE33BE">
        <w:rPr>
          <w:rFonts w:ascii="Arial" w:hAnsi="Arial" w:cs="Arial"/>
          <w:sz w:val="20"/>
          <w:szCs w:val="20"/>
        </w:rPr>
        <w:t xml:space="preserve"> jsou následující přílohy:</w:t>
      </w:r>
    </w:p>
    <w:p w14:paraId="4855BC20" w14:textId="77777777" w:rsidR="005A6FF5" w:rsidRPr="00F24672" w:rsidRDefault="005A6FF5" w:rsidP="005A6FF5">
      <w:pPr>
        <w:widowControl w:val="0"/>
        <w:shd w:val="clear" w:color="auto" w:fill="FFFFFF"/>
        <w:tabs>
          <w:tab w:val="left" w:pos="284"/>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851"/>
        <w:rPr>
          <w:rFonts w:ascii="Arial" w:hAnsi="Arial" w:cs="Arial"/>
          <w:color w:val="000000" w:themeColor="text1"/>
          <w:sz w:val="20"/>
          <w:szCs w:val="20"/>
        </w:rPr>
      </w:pPr>
      <w:r w:rsidRPr="00F24672">
        <w:rPr>
          <w:rFonts w:ascii="Arial" w:hAnsi="Arial" w:cs="Arial"/>
          <w:color w:val="000000" w:themeColor="text1"/>
          <w:sz w:val="20"/>
          <w:szCs w:val="20"/>
        </w:rPr>
        <w:t xml:space="preserve">Příloha A – Technická specifikace </w:t>
      </w:r>
    </w:p>
    <w:p w14:paraId="1C1EFBCF" w14:textId="77777777" w:rsidR="005A6FF5" w:rsidRPr="00F24672" w:rsidRDefault="005A6FF5" w:rsidP="005A6FF5">
      <w:pPr>
        <w:widowControl w:val="0"/>
        <w:shd w:val="clear" w:color="auto" w:fill="FFFFFF"/>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567"/>
        <w:rPr>
          <w:rFonts w:ascii="Arial" w:hAnsi="Arial" w:cs="Arial"/>
          <w:color w:val="000000" w:themeColor="text1"/>
          <w:sz w:val="20"/>
          <w:szCs w:val="20"/>
        </w:rPr>
      </w:pPr>
      <w:r w:rsidRPr="00F24672">
        <w:rPr>
          <w:rFonts w:ascii="Arial" w:hAnsi="Arial" w:cs="Arial"/>
          <w:color w:val="000000" w:themeColor="text1"/>
          <w:sz w:val="20"/>
          <w:szCs w:val="20"/>
          <w:highlight w:val="green"/>
        </w:rPr>
        <w:t>(ÚČASTNÍK PŘILOŽÍ VYPLNĚNÉ V NABÍDCE, ODPOVÍDÁ PŘÍLOZE ZADÁVACÍCH PODMÍNEK)</w:t>
      </w:r>
    </w:p>
    <w:p w14:paraId="6BAEE20E" w14:textId="77777777" w:rsidR="005A6FF5" w:rsidRPr="00F24672" w:rsidRDefault="005A6FF5" w:rsidP="005A6FF5">
      <w:pPr>
        <w:widowControl w:val="0"/>
        <w:shd w:val="clear" w:color="auto" w:fill="FFFFFF"/>
        <w:tabs>
          <w:tab w:val="left" w:pos="284"/>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851"/>
        <w:rPr>
          <w:rFonts w:ascii="Arial" w:hAnsi="Arial" w:cs="Arial"/>
          <w:color w:val="000000" w:themeColor="text1"/>
          <w:sz w:val="20"/>
          <w:szCs w:val="20"/>
        </w:rPr>
      </w:pPr>
      <w:r w:rsidRPr="00F24672">
        <w:rPr>
          <w:rFonts w:ascii="Arial" w:hAnsi="Arial" w:cs="Arial"/>
          <w:color w:val="000000" w:themeColor="text1"/>
          <w:sz w:val="20"/>
          <w:szCs w:val="20"/>
        </w:rPr>
        <w:t xml:space="preserve">Příloha B – Cenový rozpad </w:t>
      </w:r>
    </w:p>
    <w:p w14:paraId="2F231338" w14:textId="77777777" w:rsidR="005A6FF5" w:rsidRPr="00F24672" w:rsidRDefault="005A6FF5" w:rsidP="005A6FF5">
      <w:pPr>
        <w:widowControl w:val="0"/>
        <w:shd w:val="clear" w:color="auto" w:fill="FFFFFF"/>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567"/>
        <w:rPr>
          <w:rFonts w:ascii="Arial" w:hAnsi="Arial" w:cs="Arial"/>
          <w:color w:val="000000" w:themeColor="text1"/>
          <w:sz w:val="20"/>
          <w:szCs w:val="20"/>
        </w:rPr>
      </w:pPr>
      <w:r w:rsidRPr="00F24672">
        <w:rPr>
          <w:rFonts w:ascii="Arial" w:hAnsi="Arial" w:cs="Arial"/>
          <w:color w:val="000000" w:themeColor="text1"/>
          <w:sz w:val="20"/>
          <w:szCs w:val="20"/>
          <w:highlight w:val="green"/>
        </w:rPr>
        <w:t>(ÚČASTNÍK PŘILOŽÍ VYPLNĚNÉ V NABÍDCE, ODPOVÍDÁ PŘÍLOZE ZADÁVACÍCH PODMÍNEK)</w:t>
      </w:r>
    </w:p>
    <w:p w14:paraId="6FA526FA" w14:textId="77777777" w:rsidR="005A6FF5" w:rsidRPr="00F24672" w:rsidRDefault="005A6FF5" w:rsidP="005A6FF5">
      <w:pPr>
        <w:rPr>
          <w:rFonts w:ascii="Arial" w:hAnsi="Arial" w:cs="Arial"/>
          <w:color w:val="000000" w:themeColor="text1"/>
          <w:sz w:val="20"/>
          <w:szCs w:val="20"/>
        </w:rPr>
      </w:pPr>
    </w:p>
    <w:p w14:paraId="2DD54AA5" w14:textId="30301532" w:rsidR="005A6FF5" w:rsidRPr="00F24672" w:rsidRDefault="005A6FF5" w:rsidP="005A6FF5">
      <w:pPr>
        <w:ind w:firstLine="567"/>
        <w:rPr>
          <w:rFonts w:ascii="Arial" w:hAnsi="Arial" w:cs="Arial"/>
          <w:color w:val="000000" w:themeColor="text1"/>
          <w:sz w:val="20"/>
          <w:szCs w:val="20"/>
        </w:rPr>
      </w:pPr>
      <w:r w:rsidRPr="00F24672">
        <w:rPr>
          <w:rFonts w:ascii="Arial" w:hAnsi="Arial" w:cs="Arial"/>
          <w:color w:val="000000" w:themeColor="text1"/>
          <w:sz w:val="20"/>
          <w:szCs w:val="20"/>
        </w:rPr>
        <w:t xml:space="preserve">Autentičnost </w:t>
      </w:r>
      <w:r w:rsidR="007A6624">
        <w:rPr>
          <w:rFonts w:ascii="Arial" w:hAnsi="Arial" w:cs="Arial"/>
          <w:color w:val="000000" w:themeColor="text1"/>
          <w:sz w:val="20"/>
          <w:szCs w:val="20"/>
        </w:rPr>
        <w:t xml:space="preserve">Smlouvy </w:t>
      </w:r>
      <w:r w:rsidRPr="00F24672">
        <w:rPr>
          <w:rFonts w:ascii="Arial" w:hAnsi="Arial" w:cs="Arial"/>
          <w:color w:val="000000" w:themeColor="text1"/>
          <w:sz w:val="20"/>
          <w:szCs w:val="20"/>
        </w:rPr>
        <w:t>potvrzují zástupci smluvních stran svými podpisy:</w:t>
      </w:r>
    </w:p>
    <w:tbl>
      <w:tblPr>
        <w:tblW w:w="9442" w:type="dxa"/>
        <w:tblInd w:w="592" w:type="dxa"/>
        <w:tblLayout w:type="fixed"/>
        <w:tblCellMar>
          <w:left w:w="70" w:type="dxa"/>
          <w:right w:w="70" w:type="dxa"/>
        </w:tblCellMar>
        <w:tblLook w:val="0000" w:firstRow="0" w:lastRow="0" w:firstColumn="0" w:lastColumn="0" w:noHBand="0" w:noVBand="0"/>
      </w:tblPr>
      <w:tblGrid>
        <w:gridCol w:w="4851"/>
        <w:gridCol w:w="4591"/>
      </w:tblGrid>
      <w:tr w:rsidR="005A6FF5" w:rsidRPr="00F24672" w14:paraId="63563A00" w14:textId="77777777" w:rsidTr="005F3CB0">
        <w:trPr>
          <w:trHeight w:val="246"/>
        </w:trPr>
        <w:tc>
          <w:tcPr>
            <w:tcW w:w="4851" w:type="dxa"/>
          </w:tcPr>
          <w:p w14:paraId="6A9D5F26" w14:textId="77777777" w:rsidR="005A6FF5" w:rsidRPr="00F24672" w:rsidRDefault="005A6FF5" w:rsidP="005F3CB0">
            <w:pPr>
              <w:pStyle w:val="SBSnormln"/>
              <w:spacing w:before="0" w:after="120"/>
              <w:rPr>
                <w:rFonts w:cs="Arial"/>
                <w:color w:val="000000" w:themeColor="text1"/>
                <w:sz w:val="20"/>
                <w:szCs w:val="20"/>
              </w:rPr>
            </w:pPr>
          </w:p>
          <w:p w14:paraId="32583263" w14:textId="77944397" w:rsidR="005A6FF5" w:rsidRPr="00F24672" w:rsidRDefault="005A6FF5" w:rsidP="005F3CB0">
            <w:pPr>
              <w:pStyle w:val="SBSnormln"/>
              <w:spacing w:before="0" w:after="120"/>
              <w:rPr>
                <w:rFonts w:cs="Arial"/>
                <w:color w:val="000000" w:themeColor="text1"/>
                <w:sz w:val="20"/>
                <w:szCs w:val="20"/>
              </w:rPr>
            </w:pPr>
            <w:r w:rsidRPr="00F24672">
              <w:rPr>
                <w:rFonts w:cs="Arial"/>
                <w:color w:val="000000" w:themeColor="text1"/>
                <w:sz w:val="20"/>
                <w:szCs w:val="20"/>
              </w:rPr>
              <w:t xml:space="preserve">Za </w:t>
            </w:r>
            <w:r w:rsidR="007A6624">
              <w:rPr>
                <w:rFonts w:cs="Arial"/>
                <w:color w:val="000000" w:themeColor="text1"/>
                <w:sz w:val="20"/>
                <w:szCs w:val="20"/>
              </w:rPr>
              <w:t>N</w:t>
            </w:r>
            <w:r w:rsidR="00D36DAA">
              <w:rPr>
                <w:rFonts w:cs="Arial"/>
                <w:color w:val="000000" w:themeColor="text1"/>
                <w:sz w:val="20"/>
                <w:szCs w:val="20"/>
              </w:rPr>
              <w:t>ájemce</w:t>
            </w:r>
            <w:r w:rsidRPr="00F24672">
              <w:rPr>
                <w:rFonts w:cs="Arial"/>
                <w:color w:val="000000" w:themeColor="text1"/>
                <w:sz w:val="20"/>
                <w:szCs w:val="20"/>
              </w:rPr>
              <w:t>:</w:t>
            </w:r>
          </w:p>
          <w:p w14:paraId="7C91C3EC" w14:textId="77777777" w:rsidR="005A6FF5" w:rsidRPr="00F24672" w:rsidRDefault="005A6FF5" w:rsidP="005F3CB0">
            <w:pPr>
              <w:pStyle w:val="SBSnormln"/>
              <w:spacing w:before="0" w:after="120"/>
              <w:rPr>
                <w:rFonts w:cs="Arial"/>
                <w:color w:val="000000" w:themeColor="text1"/>
                <w:sz w:val="20"/>
                <w:szCs w:val="20"/>
              </w:rPr>
            </w:pPr>
          </w:p>
        </w:tc>
        <w:tc>
          <w:tcPr>
            <w:tcW w:w="4591" w:type="dxa"/>
          </w:tcPr>
          <w:p w14:paraId="7F162B44" w14:textId="77777777" w:rsidR="005A6FF5" w:rsidRPr="00F24672" w:rsidRDefault="005A6FF5" w:rsidP="005F3CB0">
            <w:pPr>
              <w:pStyle w:val="SBSnormln"/>
              <w:spacing w:before="0" w:after="120"/>
              <w:rPr>
                <w:rFonts w:cs="Arial"/>
                <w:color w:val="000000" w:themeColor="text1"/>
                <w:sz w:val="20"/>
                <w:szCs w:val="20"/>
              </w:rPr>
            </w:pPr>
          </w:p>
          <w:p w14:paraId="1086DD8C" w14:textId="179DBF6D" w:rsidR="005A6FF5" w:rsidRPr="00F24672" w:rsidRDefault="005A6FF5" w:rsidP="005F3CB0">
            <w:pPr>
              <w:pStyle w:val="SBSnormln"/>
              <w:spacing w:before="0" w:after="120"/>
              <w:rPr>
                <w:rFonts w:cs="Arial"/>
                <w:color w:val="000000" w:themeColor="text1"/>
                <w:sz w:val="20"/>
                <w:szCs w:val="20"/>
              </w:rPr>
            </w:pPr>
            <w:r w:rsidRPr="00F24672">
              <w:rPr>
                <w:rFonts w:cs="Arial"/>
                <w:color w:val="000000" w:themeColor="text1"/>
                <w:sz w:val="20"/>
                <w:szCs w:val="20"/>
              </w:rPr>
              <w:t xml:space="preserve">Za </w:t>
            </w:r>
            <w:r w:rsidR="007A6624">
              <w:rPr>
                <w:rFonts w:cs="Arial"/>
                <w:color w:val="000000" w:themeColor="text1"/>
                <w:sz w:val="20"/>
                <w:szCs w:val="20"/>
              </w:rPr>
              <w:t>P</w:t>
            </w:r>
            <w:r w:rsidRPr="00F24672">
              <w:rPr>
                <w:rFonts w:cs="Arial"/>
                <w:color w:val="000000" w:themeColor="text1"/>
                <w:sz w:val="20"/>
                <w:szCs w:val="20"/>
              </w:rPr>
              <w:t>ro</w:t>
            </w:r>
            <w:r w:rsidR="00D36DAA">
              <w:rPr>
                <w:rFonts w:cs="Arial"/>
                <w:color w:val="000000" w:themeColor="text1"/>
                <w:sz w:val="20"/>
                <w:szCs w:val="20"/>
              </w:rPr>
              <w:t>najímatele</w:t>
            </w:r>
            <w:r w:rsidRPr="00F24672">
              <w:rPr>
                <w:rFonts w:cs="Arial"/>
                <w:color w:val="000000" w:themeColor="text1"/>
                <w:sz w:val="20"/>
                <w:szCs w:val="20"/>
              </w:rPr>
              <w:t>:</w:t>
            </w:r>
          </w:p>
          <w:p w14:paraId="20EDF17E" w14:textId="77777777" w:rsidR="005A6FF5" w:rsidRPr="00F24672" w:rsidRDefault="005A6FF5" w:rsidP="005F3CB0">
            <w:pPr>
              <w:pStyle w:val="SBSnormln"/>
              <w:spacing w:before="0" w:after="120"/>
              <w:rPr>
                <w:rFonts w:cs="Arial"/>
                <w:color w:val="000000" w:themeColor="text1"/>
                <w:sz w:val="20"/>
                <w:szCs w:val="20"/>
              </w:rPr>
            </w:pPr>
          </w:p>
        </w:tc>
      </w:tr>
      <w:tr w:rsidR="005A6FF5" w:rsidRPr="00F24672" w14:paraId="61DD3720" w14:textId="77777777" w:rsidTr="005F3CB0">
        <w:trPr>
          <w:trHeight w:val="332"/>
        </w:trPr>
        <w:tc>
          <w:tcPr>
            <w:tcW w:w="4851" w:type="dxa"/>
          </w:tcPr>
          <w:p w14:paraId="7DFBF9EC" w14:textId="77777777" w:rsidR="005A6FF5" w:rsidRPr="00F24672" w:rsidRDefault="005A6FF5" w:rsidP="005F3CB0">
            <w:pPr>
              <w:pStyle w:val="SBSnormln"/>
              <w:spacing w:before="0" w:after="120"/>
              <w:rPr>
                <w:rFonts w:cs="Arial"/>
                <w:color w:val="000000" w:themeColor="text1"/>
                <w:sz w:val="20"/>
                <w:szCs w:val="20"/>
              </w:rPr>
            </w:pPr>
          </w:p>
        </w:tc>
        <w:tc>
          <w:tcPr>
            <w:tcW w:w="4591" w:type="dxa"/>
          </w:tcPr>
          <w:p w14:paraId="46AFD077" w14:textId="77777777" w:rsidR="005A6FF5" w:rsidRPr="00F24672" w:rsidRDefault="005A6FF5" w:rsidP="005F3CB0">
            <w:pPr>
              <w:pStyle w:val="SBSnormln"/>
              <w:spacing w:before="0" w:after="120"/>
              <w:rPr>
                <w:rFonts w:cs="Arial"/>
                <w:color w:val="000000" w:themeColor="text1"/>
                <w:sz w:val="20"/>
                <w:szCs w:val="20"/>
              </w:rPr>
            </w:pPr>
          </w:p>
        </w:tc>
      </w:tr>
      <w:tr w:rsidR="005A6FF5" w:rsidRPr="00F24672" w14:paraId="04B02568" w14:textId="77777777" w:rsidTr="005F3CB0">
        <w:trPr>
          <w:trHeight w:val="597"/>
        </w:trPr>
        <w:tc>
          <w:tcPr>
            <w:tcW w:w="4851" w:type="dxa"/>
          </w:tcPr>
          <w:p w14:paraId="7E98B4EA" w14:textId="77777777" w:rsidR="005A6FF5" w:rsidRPr="00F24672" w:rsidRDefault="005A6FF5" w:rsidP="005F3CB0">
            <w:pPr>
              <w:rPr>
                <w:rFonts w:ascii="Arial" w:hAnsi="Arial" w:cs="Arial"/>
                <w:sz w:val="20"/>
                <w:szCs w:val="20"/>
              </w:rPr>
            </w:pPr>
            <w:r w:rsidRPr="00F24672">
              <w:rPr>
                <w:rFonts w:ascii="Arial" w:hAnsi="Arial" w:cs="Arial"/>
                <w:color w:val="000000" w:themeColor="text1"/>
                <w:sz w:val="20"/>
                <w:szCs w:val="20"/>
              </w:rPr>
              <w:t>__________________________</w:t>
            </w:r>
          </w:p>
          <w:p w14:paraId="186BD9B9" w14:textId="77CE4064" w:rsidR="00C873FB" w:rsidRPr="00C873FB" w:rsidRDefault="00C873FB" w:rsidP="005F3CB0">
            <w:pPr>
              <w:pStyle w:val="SBSnormln"/>
              <w:spacing w:before="0" w:after="120"/>
              <w:rPr>
                <w:rFonts w:cs="Arial"/>
                <w:b/>
                <w:bCs/>
                <w:color w:val="000000" w:themeColor="text1"/>
                <w:sz w:val="20"/>
                <w:szCs w:val="20"/>
              </w:rPr>
            </w:pPr>
            <w:r w:rsidRPr="00C873FB">
              <w:rPr>
                <w:rFonts w:cs="Arial"/>
                <w:b/>
                <w:bCs/>
                <w:color w:val="000000" w:themeColor="text1"/>
                <w:sz w:val="20"/>
                <w:szCs w:val="20"/>
              </w:rPr>
              <w:t>Jihomoravská zdravotní, a.s.</w:t>
            </w:r>
          </w:p>
          <w:p w14:paraId="0F025189" w14:textId="349377E8" w:rsidR="005A6FF5" w:rsidRPr="00F24672" w:rsidRDefault="00B341E7" w:rsidP="005F3CB0">
            <w:pPr>
              <w:pStyle w:val="SBSnormln"/>
              <w:spacing w:before="0" w:after="120"/>
              <w:rPr>
                <w:rFonts w:cs="Arial"/>
                <w:color w:val="000000" w:themeColor="text1"/>
                <w:sz w:val="20"/>
                <w:szCs w:val="20"/>
              </w:rPr>
            </w:pPr>
            <w:r w:rsidRPr="00B341E7">
              <w:rPr>
                <w:rFonts w:cs="Arial"/>
                <w:color w:val="000000" w:themeColor="text1"/>
                <w:sz w:val="20"/>
                <w:szCs w:val="20"/>
                <w:highlight w:val="green"/>
              </w:rPr>
              <w:t>BUDE DOPLNĚNO PŘED PODPISEM</w:t>
            </w:r>
          </w:p>
        </w:tc>
        <w:tc>
          <w:tcPr>
            <w:tcW w:w="4591" w:type="dxa"/>
          </w:tcPr>
          <w:p w14:paraId="66FEBD26" w14:textId="77777777" w:rsidR="005A6FF5" w:rsidRPr="00F24672" w:rsidRDefault="005A6FF5" w:rsidP="005F3CB0">
            <w:pPr>
              <w:rPr>
                <w:rFonts w:ascii="Arial" w:hAnsi="Arial" w:cs="Arial"/>
                <w:sz w:val="20"/>
                <w:szCs w:val="20"/>
              </w:rPr>
            </w:pPr>
            <w:r w:rsidRPr="00F24672">
              <w:rPr>
                <w:rFonts w:ascii="Arial" w:hAnsi="Arial" w:cs="Arial"/>
                <w:color w:val="000000" w:themeColor="text1"/>
                <w:sz w:val="20"/>
                <w:szCs w:val="20"/>
              </w:rPr>
              <w:t>_________________________</w:t>
            </w:r>
          </w:p>
          <w:p w14:paraId="55AB467A" w14:textId="65CC7F54" w:rsidR="005A6FF5" w:rsidRPr="00C873FB" w:rsidRDefault="005A6FF5" w:rsidP="005F3CB0">
            <w:pPr>
              <w:pStyle w:val="SBSnormln"/>
              <w:spacing w:before="0" w:after="120"/>
              <w:rPr>
                <w:rFonts w:cs="Arial"/>
                <w:b/>
                <w:bCs/>
                <w:color w:val="000000"/>
                <w:sz w:val="20"/>
                <w:szCs w:val="20"/>
              </w:rPr>
            </w:pPr>
            <w:r w:rsidRPr="00C873FB">
              <w:rPr>
                <w:rFonts w:cs="Arial"/>
                <w:b/>
                <w:bCs/>
                <w:color w:val="000000"/>
                <w:sz w:val="20"/>
                <w:szCs w:val="20"/>
                <w:highlight w:val="yellow"/>
              </w:rPr>
              <w:t xml:space="preserve">DOPLNÍ </w:t>
            </w:r>
            <w:r w:rsidR="00C873FB" w:rsidRPr="00C873FB">
              <w:rPr>
                <w:rFonts w:cs="Arial"/>
                <w:b/>
                <w:bCs/>
                <w:color w:val="000000"/>
                <w:sz w:val="20"/>
                <w:szCs w:val="20"/>
                <w:highlight w:val="yellow"/>
              </w:rPr>
              <w:t>DODAVATEL</w:t>
            </w:r>
          </w:p>
          <w:p w14:paraId="26BB90D6" w14:textId="2666107E" w:rsidR="005A6FF5" w:rsidRPr="00F24672" w:rsidRDefault="005A6FF5" w:rsidP="005F3CB0">
            <w:pPr>
              <w:pStyle w:val="SBSnormln"/>
              <w:spacing w:before="0" w:after="120"/>
              <w:rPr>
                <w:rFonts w:cs="Arial"/>
                <w:color w:val="000000" w:themeColor="text1"/>
                <w:sz w:val="20"/>
                <w:szCs w:val="20"/>
              </w:rPr>
            </w:pPr>
            <w:r w:rsidRPr="00C873FB">
              <w:rPr>
                <w:rFonts w:cs="Arial"/>
                <w:color w:val="000000"/>
                <w:sz w:val="20"/>
                <w:szCs w:val="20"/>
                <w:highlight w:val="yellow"/>
              </w:rPr>
              <w:t xml:space="preserve">DOPLNÍ </w:t>
            </w:r>
            <w:r w:rsidR="00C873FB" w:rsidRPr="00C873FB">
              <w:rPr>
                <w:rFonts w:cs="Arial"/>
                <w:color w:val="000000"/>
                <w:sz w:val="20"/>
                <w:szCs w:val="20"/>
                <w:highlight w:val="yellow"/>
              </w:rPr>
              <w:t>DODAVATEL</w:t>
            </w:r>
          </w:p>
        </w:tc>
      </w:tr>
    </w:tbl>
    <w:p w14:paraId="79A31012" w14:textId="77777777" w:rsidR="005A6FF5" w:rsidRDefault="005A6FF5" w:rsidP="005A6FF5">
      <w:pPr>
        <w:pStyle w:val="Odstavecseseznamem"/>
        <w:tabs>
          <w:tab w:val="left" w:pos="709"/>
        </w:tabs>
        <w:spacing w:line="276" w:lineRule="auto"/>
        <w:ind w:left="709"/>
        <w:contextualSpacing w:val="0"/>
        <w:jc w:val="both"/>
        <w:rPr>
          <w:rFonts w:ascii="Arial" w:hAnsi="Arial" w:cs="Arial"/>
        </w:rPr>
      </w:pPr>
    </w:p>
    <w:p w14:paraId="029541CB" w14:textId="77777777" w:rsidR="002D1DF6" w:rsidRDefault="002D1DF6" w:rsidP="00907F8A">
      <w:pPr>
        <w:spacing w:line="276" w:lineRule="auto"/>
      </w:pPr>
    </w:p>
    <w:sectPr w:rsidR="002D1DF6" w:rsidSect="00F372F0">
      <w:headerReference w:type="default" r:id="rId9"/>
      <w:footerReference w:type="default" r:id="rId10"/>
      <w:pgSz w:w="11906" w:h="16838"/>
      <w:pgMar w:top="993" w:right="1191" w:bottom="156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121E" w14:textId="77777777" w:rsidR="00360DDB" w:rsidRDefault="00360DDB">
      <w:pPr>
        <w:spacing w:before="0" w:after="0"/>
      </w:pPr>
      <w:r>
        <w:separator/>
      </w:r>
    </w:p>
  </w:endnote>
  <w:endnote w:type="continuationSeparator" w:id="0">
    <w:p w14:paraId="348FB8D5" w14:textId="77777777" w:rsidR="00360DDB" w:rsidRDefault="00360D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Arial"/>
    <w:panose1 w:val="020B0604020202020204"/>
    <w:charset w:val="EE"/>
    <w:family w:val="swiss"/>
    <w:pitch w:val="variable"/>
    <w:sig w:usb0="E7003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7D9B" w14:textId="15303F2B" w:rsidR="002202E3" w:rsidRPr="00AE6CC2" w:rsidRDefault="00CD3CC3" w:rsidP="00B341E7">
    <w:pPr>
      <w:pStyle w:val="Zpat"/>
      <w:jc w:val="center"/>
      <w:rPr>
        <w:rFonts w:ascii="Arial" w:hAnsi="Arial" w:cs="Arial"/>
        <w:sz w:val="18"/>
        <w:szCs w:val="18"/>
      </w:rPr>
    </w:pPr>
    <w:r w:rsidRPr="00AE6CC2">
      <w:rPr>
        <w:rFonts w:ascii="Arial" w:hAnsi="Arial" w:cs="Arial"/>
        <w:sz w:val="18"/>
        <w:szCs w:val="18"/>
      </w:rPr>
      <w:t xml:space="preserve">Stránka </w:t>
    </w:r>
    <w:r w:rsidRPr="00AE6CC2">
      <w:rPr>
        <w:rFonts w:ascii="Arial" w:hAnsi="Arial" w:cs="Arial"/>
        <w:sz w:val="18"/>
        <w:szCs w:val="18"/>
      </w:rPr>
      <w:fldChar w:fldCharType="begin"/>
    </w:r>
    <w:r w:rsidRPr="00AE6CC2">
      <w:rPr>
        <w:rFonts w:ascii="Arial" w:hAnsi="Arial" w:cs="Arial"/>
        <w:sz w:val="18"/>
        <w:szCs w:val="18"/>
      </w:rPr>
      <w:instrText>PAGE  \* Arabic  \* MERGEFORMAT</w:instrText>
    </w:r>
    <w:r w:rsidRPr="00AE6CC2">
      <w:rPr>
        <w:rFonts w:ascii="Arial" w:hAnsi="Arial" w:cs="Arial"/>
        <w:sz w:val="18"/>
        <w:szCs w:val="18"/>
      </w:rPr>
      <w:fldChar w:fldCharType="separate"/>
    </w:r>
    <w:r w:rsidR="00FA6FC1" w:rsidRPr="00AE6CC2">
      <w:rPr>
        <w:rFonts w:ascii="Arial" w:hAnsi="Arial" w:cs="Arial"/>
        <w:noProof/>
        <w:sz w:val="18"/>
        <w:szCs w:val="18"/>
      </w:rPr>
      <w:t>9</w:t>
    </w:r>
    <w:r w:rsidRPr="00AE6CC2">
      <w:rPr>
        <w:rFonts w:ascii="Arial" w:hAnsi="Arial" w:cs="Arial"/>
        <w:sz w:val="18"/>
        <w:szCs w:val="18"/>
      </w:rPr>
      <w:fldChar w:fldCharType="end"/>
    </w:r>
    <w:r w:rsidRPr="00AE6CC2">
      <w:rPr>
        <w:rFonts w:ascii="Arial" w:hAnsi="Arial" w:cs="Arial"/>
        <w:sz w:val="18"/>
        <w:szCs w:val="18"/>
      </w:rPr>
      <w:t xml:space="preserve"> z </w:t>
    </w:r>
    <w:r w:rsidR="00FA6FC1" w:rsidRPr="00AE6CC2">
      <w:rPr>
        <w:rFonts w:ascii="Arial" w:hAnsi="Arial" w:cs="Arial"/>
        <w:sz w:val="18"/>
        <w:szCs w:val="18"/>
      </w:rPr>
      <w:fldChar w:fldCharType="begin"/>
    </w:r>
    <w:r w:rsidR="00FA6FC1" w:rsidRPr="00AE6CC2">
      <w:rPr>
        <w:rFonts w:ascii="Arial" w:hAnsi="Arial" w:cs="Arial"/>
        <w:sz w:val="18"/>
        <w:szCs w:val="18"/>
      </w:rPr>
      <w:instrText>NUMPAGES  \* Arabic  \* MERGEFORMAT</w:instrText>
    </w:r>
    <w:r w:rsidR="00FA6FC1" w:rsidRPr="00AE6CC2">
      <w:rPr>
        <w:rFonts w:ascii="Arial" w:hAnsi="Arial" w:cs="Arial"/>
        <w:sz w:val="18"/>
        <w:szCs w:val="18"/>
      </w:rPr>
      <w:fldChar w:fldCharType="separate"/>
    </w:r>
    <w:r w:rsidR="00FA6FC1" w:rsidRPr="00AE6CC2">
      <w:rPr>
        <w:rFonts w:ascii="Arial" w:hAnsi="Arial" w:cs="Arial"/>
        <w:noProof/>
        <w:sz w:val="18"/>
        <w:szCs w:val="18"/>
      </w:rPr>
      <w:t>10</w:t>
    </w:r>
    <w:r w:rsidR="00FA6FC1" w:rsidRPr="00AE6CC2">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371A2" w14:textId="77777777" w:rsidR="00360DDB" w:rsidRDefault="00360DDB">
      <w:pPr>
        <w:spacing w:before="0" w:after="0"/>
      </w:pPr>
      <w:r>
        <w:separator/>
      </w:r>
    </w:p>
  </w:footnote>
  <w:footnote w:type="continuationSeparator" w:id="0">
    <w:p w14:paraId="43281360" w14:textId="77777777" w:rsidR="00360DDB" w:rsidRDefault="00360DD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2D84" w14:textId="4549B620" w:rsidR="007A3D83" w:rsidRPr="00BD7D39" w:rsidRDefault="00E07E68" w:rsidP="007A3D83">
    <w:pPr>
      <w:pStyle w:val="Zhlav"/>
    </w:pPr>
    <w:r>
      <w:rPr>
        <w:noProof/>
      </w:rPr>
      <w:drawing>
        <wp:anchor distT="0" distB="0" distL="114300" distR="114300" simplePos="0" relativeHeight="251659264" behindDoc="0" locked="0" layoutInCell="1" allowOverlap="1" wp14:anchorId="080FDED9" wp14:editId="0861D521">
          <wp:simplePos x="0" y="0"/>
          <wp:positionH relativeFrom="margin">
            <wp:posOffset>177800</wp:posOffset>
          </wp:positionH>
          <wp:positionV relativeFrom="margin">
            <wp:posOffset>-671195</wp:posOffset>
          </wp:positionV>
          <wp:extent cx="1275715" cy="467360"/>
          <wp:effectExtent l="0" t="0" r="0" b="2540"/>
          <wp:wrapSquare wrapText="bothSides"/>
          <wp:docPr id="2" name="Obrázek 1" descr="Obsah obrázku text, Písmo, Grafika, design&#10;&#10;Obsah generovaný pomocí AI může být nesprávný.">
            <a:extLst xmlns:a="http://schemas.openxmlformats.org/drawingml/2006/main">
              <a:ext uri="{FF2B5EF4-FFF2-40B4-BE49-F238E27FC236}">
                <a16:creationId xmlns:a16="http://schemas.microsoft.com/office/drawing/2014/main" id="{21E7F54B-DFF5-4A62-9204-27685E34434A}"/>
              </a:ext>
            </a:extLst>
          </wp:docPr>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Grafika, design&#10;&#10;Obsah generovaný pomocí AI může být nesprávný.">
                    <a:extLst>
                      <a:ext uri="{FF2B5EF4-FFF2-40B4-BE49-F238E27FC236}">
                        <a16:creationId xmlns:a16="http://schemas.microsoft.com/office/drawing/2014/main" id="{21E7F54B-DFF5-4A62-9204-27685E34434A}"/>
                      </a:ext>
                    </a:extLst>
                  </pic:cNvPr>
                  <pic:cNvPicPr/>
                </pic:nvPicPr>
                <pic:blipFill rotWithShape="1">
                  <a:blip r:embed="rId1">
                    <a:extLst>
                      <a:ext uri="{28A0092B-C50C-407E-A947-70E740481C1C}">
                        <a14:useLocalDpi xmlns:a14="http://schemas.microsoft.com/office/drawing/2010/main" val="0"/>
                      </a:ext>
                    </a:extLst>
                  </a:blip>
                  <a:srcRect l="6296"/>
                  <a:stretch/>
                </pic:blipFill>
                <pic:spPr bwMode="auto">
                  <a:xfrm>
                    <a:off x="0" y="0"/>
                    <a:ext cx="1275715" cy="4673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B32F3">
      <w:rPr>
        <w:noProof/>
      </w:rPr>
      <w:drawing>
        <wp:anchor distT="0" distB="0" distL="114300" distR="114300" simplePos="0" relativeHeight="251660288" behindDoc="0" locked="0" layoutInCell="1" allowOverlap="1" wp14:anchorId="5E650C0B" wp14:editId="47007822">
          <wp:simplePos x="0" y="0"/>
          <wp:positionH relativeFrom="margin">
            <wp:posOffset>3489960</wp:posOffset>
          </wp:positionH>
          <wp:positionV relativeFrom="margin">
            <wp:posOffset>-875030</wp:posOffset>
          </wp:positionV>
          <wp:extent cx="2572385" cy="690880"/>
          <wp:effectExtent l="0" t="0" r="5715" b="0"/>
          <wp:wrapSquare wrapText="bothSides"/>
          <wp:docPr id="655034933" name="Obrázek 1" descr="Obsah obrázku Písmo, text, bílé,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34933" name="Obrázek 1" descr="Obsah obrázku Písmo, text, bílé, Grafika&#10;&#10;Obsah generovaný pomocí AI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2572385" cy="690880"/>
                  </a:xfrm>
                  <a:prstGeom prst="rect">
                    <a:avLst/>
                  </a:prstGeom>
                </pic:spPr>
              </pic:pic>
            </a:graphicData>
          </a:graphic>
          <wp14:sizeRelH relativeFrom="margin">
            <wp14:pctWidth>0</wp14:pctWidth>
          </wp14:sizeRelH>
          <wp14:sizeRelV relativeFrom="margin">
            <wp14:pctHeight>0</wp14:pctHeight>
          </wp14:sizeRelV>
        </wp:anchor>
      </w:drawing>
    </w:r>
  </w:p>
  <w:p w14:paraId="1D230A9F" w14:textId="539A270F" w:rsidR="002202E3" w:rsidRDefault="002202E3">
    <w:pPr>
      <w:pStyle w:val="Zhlav"/>
    </w:pPr>
  </w:p>
  <w:p w14:paraId="37712269" w14:textId="77777777" w:rsidR="00E07E68" w:rsidRDefault="00E07E68">
    <w:pPr>
      <w:pStyle w:val="Zhlav"/>
    </w:pPr>
  </w:p>
  <w:p w14:paraId="1EBD26EE" w14:textId="77777777" w:rsidR="00E07E68" w:rsidRDefault="00E07E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54E8C80"/>
    <w:lvl w:ilvl="0">
      <w:start w:val="1"/>
      <w:numFmt w:val="decimal"/>
      <w:pStyle w:val="lnek"/>
      <w:suff w:val="nothing"/>
      <w:lvlText w:val="Článek %1"/>
      <w:lvlJc w:val="left"/>
      <w:pPr>
        <w:ind w:left="786" w:hanging="360"/>
      </w:pPr>
      <w:rPr>
        <w:rFonts w:ascii="Arial" w:hAnsi="Arial" w:cs="Arial" w:hint="default"/>
        <w:b/>
        <w:i w:val="0"/>
        <w:sz w:val="24"/>
      </w:rPr>
    </w:lvl>
    <w:lvl w:ilvl="1">
      <w:start w:val="1"/>
      <w:numFmt w:val="decimal"/>
      <w:lvlText w:val="%1.%2"/>
      <w:lvlJc w:val="left"/>
      <w:pPr>
        <w:tabs>
          <w:tab w:val="num" w:pos="850"/>
        </w:tabs>
        <w:ind w:left="850" w:hanging="663"/>
      </w:pPr>
      <w:rPr>
        <w:rFonts w:ascii="Arial" w:hAnsi="Arial" w:cs="Arial" w:hint="default"/>
        <w:i w:val="0"/>
        <w:sz w:val="20"/>
        <w:szCs w:val="20"/>
      </w:rPr>
    </w:lvl>
    <w:lvl w:ilvl="2">
      <w:start w:val="1"/>
      <w:numFmt w:val="decimal"/>
      <w:lvlText w:val="%1.%2.%3."/>
      <w:lvlJc w:val="left"/>
      <w:pPr>
        <w:tabs>
          <w:tab w:val="num" w:pos="850"/>
        </w:tabs>
        <w:ind w:left="850" w:hanging="663"/>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1" w15:restartNumberingAfterBreak="0">
    <w:nsid w:val="00AF71A0"/>
    <w:multiLevelType w:val="hybridMultilevel"/>
    <w:tmpl w:val="93688CA6"/>
    <w:lvl w:ilvl="0" w:tplc="C34CC57E">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51347AE"/>
    <w:multiLevelType w:val="multilevel"/>
    <w:tmpl w:val="E61A04E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921004"/>
    <w:multiLevelType w:val="multilevel"/>
    <w:tmpl w:val="511048F8"/>
    <w:lvl w:ilvl="0">
      <w:start w:val="1"/>
      <w:numFmt w:val="decimal"/>
      <w:lvlText w:val="%1."/>
      <w:lvlJc w:val="left"/>
      <w:pPr>
        <w:ind w:left="440" w:hanging="440"/>
      </w:pPr>
      <w:rPr>
        <w:rFonts w:hint="default"/>
      </w:rPr>
    </w:lvl>
    <w:lvl w:ilvl="1">
      <w:start w:val="1"/>
      <w:numFmt w:val="decimal"/>
      <w:lvlText w:val="%1.%2."/>
      <w:lvlJc w:val="left"/>
      <w:pPr>
        <w:ind w:left="720" w:hanging="720"/>
      </w:pPr>
      <w:rPr>
        <w:rFonts w:asciiTheme="minorHAnsi" w:hAnsiTheme="minorHAnsi" w:cstheme="minorHAnsi"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0D23A3"/>
    <w:multiLevelType w:val="multilevel"/>
    <w:tmpl w:val="E61A04E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A26972"/>
    <w:multiLevelType w:val="hybridMultilevel"/>
    <w:tmpl w:val="98A8E772"/>
    <w:lvl w:ilvl="0" w:tplc="DF7E6F1E">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BB2F3F"/>
    <w:multiLevelType w:val="hybridMultilevel"/>
    <w:tmpl w:val="74626B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D746C4"/>
    <w:multiLevelType w:val="multilevel"/>
    <w:tmpl w:val="E61A04E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402BBA"/>
    <w:multiLevelType w:val="hybridMultilevel"/>
    <w:tmpl w:val="6B6A4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95630A"/>
    <w:multiLevelType w:val="hybridMultilevel"/>
    <w:tmpl w:val="934A23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93384B"/>
    <w:multiLevelType w:val="hybridMultilevel"/>
    <w:tmpl w:val="A1023C1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62B15E24"/>
    <w:multiLevelType w:val="hybridMultilevel"/>
    <w:tmpl w:val="705AC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7784007"/>
    <w:multiLevelType w:val="multilevel"/>
    <w:tmpl w:val="77CEAF36"/>
    <w:lvl w:ilvl="0">
      <w:start w:val="3"/>
      <w:numFmt w:val="decimal"/>
      <w:pStyle w:val="bh1"/>
      <w:lvlText w:val="%1."/>
      <w:lvlJc w:val="left"/>
      <w:pPr>
        <w:tabs>
          <w:tab w:val="num" w:pos="720"/>
        </w:tabs>
        <w:ind w:left="720" w:hanging="720"/>
      </w:pPr>
      <w:rPr>
        <w:rFonts w:hint="default"/>
      </w:rPr>
    </w:lvl>
    <w:lvl w:ilvl="1">
      <w:start w:val="1"/>
      <w:numFmt w:val="decimal"/>
      <w:pStyle w:val="bh2"/>
      <w:lvlText w:val="%1.%2."/>
      <w:lvlJc w:val="left"/>
      <w:rPr>
        <w:rFonts w:ascii="Arial" w:hAnsi="Arial" w:cs="Arial" w:hint="default"/>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bh3"/>
      <w:lvlText w:val="(%3)"/>
      <w:lvlJc w:val="left"/>
      <w:rPr>
        <w:rFonts w:ascii="Arial" w:hAnsi="Arial" w:cs="Arial" w:hint="default"/>
        <w:b w:val="0"/>
        <w:bCs w:val="0"/>
        <w:i w:val="0"/>
        <w:iCs w:val="0"/>
        <w:caps w:val="0"/>
        <w:smallCaps w:val="0"/>
        <w:strike w:val="0"/>
        <w:dstrike w:val="0"/>
        <w:vanish w:val="0"/>
        <w:color w:val="000000"/>
        <w:spacing w:val="0"/>
        <w:kern w:val="0"/>
        <w:position w:val="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 w15:restartNumberingAfterBreak="0">
    <w:nsid w:val="6C3C7842"/>
    <w:multiLevelType w:val="hybridMultilevel"/>
    <w:tmpl w:val="0A3A98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6A2AB7"/>
    <w:multiLevelType w:val="hybridMultilevel"/>
    <w:tmpl w:val="30BAA0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23431C"/>
    <w:multiLevelType w:val="hybridMultilevel"/>
    <w:tmpl w:val="078E4D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F86BFD"/>
    <w:multiLevelType w:val="multilevel"/>
    <w:tmpl w:val="91A60F8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470312"/>
    <w:multiLevelType w:val="hybridMultilevel"/>
    <w:tmpl w:val="78B4FDC4"/>
    <w:lvl w:ilvl="0" w:tplc="56A0AE14">
      <w:start w:val="1"/>
      <w:numFmt w:val="decimal"/>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4302602">
    <w:abstractNumId w:val="7"/>
  </w:num>
  <w:num w:numId="2" w16cid:durableId="1364476407">
    <w:abstractNumId w:val="10"/>
  </w:num>
  <w:num w:numId="3" w16cid:durableId="1280605458">
    <w:abstractNumId w:val="9"/>
  </w:num>
  <w:num w:numId="4" w16cid:durableId="1356153783">
    <w:abstractNumId w:val="6"/>
  </w:num>
  <w:num w:numId="5" w16cid:durableId="1297947966">
    <w:abstractNumId w:val="3"/>
  </w:num>
  <w:num w:numId="6" w16cid:durableId="460656599">
    <w:abstractNumId w:val="4"/>
  </w:num>
  <w:num w:numId="7" w16cid:durableId="1929340571">
    <w:abstractNumId w:val="16"/>
  </w:num>
  <w:num w:numId="8" w16cid:durableId="253440570">
    <w:abstractNumId w:val="2"/>
  </w:num>
  <w:num w:numId="9" w16cid:durableId="989750322">
    <w:abstractNumId w:val="15"/>
  </w:num>
  <w:num w:numId="10" w16cid:durableId="2105835296">
    <w:abstractNumId w:val="8"/>
  </w:num>
  <w:num w:numId="11" w16cid:durableId="23333322">
    <w:abstractNumId w:val="5"/>
  </w:num>
  <w:num w:numId="12" w16cid:durableId="916406482">
    <w:abstractNumId w:val="14"/>
  </w:num>
  <w:num w:numId="13" w16cid:durableId="1537428015">
    <w:abstractNumId w:val="13"/>
  </w:num>
  <w:num w:numId="14" w16cid:durableId="345445710">
    <w:abstractNumId w:val="11"/>
  </w:num>
  <w:num w:numId="15" w16cid:durableId="1056467879">
    <w:abstractNumId w:val="17"/>
  </w:num>
  <w:num w:numId="16" w16cid:durableId="54398696">
    <w:abstractNumId w:val="1"/>
  </w:num>
  <w:num w:numId="17" w16cid:durableId="262539416">
    <w:abstractNumId w:val="12"/>
  </w:num>
  <w:num w:numId="18" w16cid:durableId="200442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D0"/>
    <w:rsid w:val="000003E9"/>
    <w:rsid w:val="00014AEF"/>
    <w:rsid w:val="00016F89"/>
    <w:rsid w:val="0002460F"/>
    <w:rsid w:val="000528E0"/>
    <w:rsid w:val="0005445B"/>
    <w:rsid w:val="000561E3"/>
    <w:rsid w:val="00070E84"/>
    <w:rsid w:val="00092723"/>
    <w:rsid w:val="000E3A26"/>
    <w:rsid w:val="00117215"/>
    <w:rsid w:val="0012756E"/>
    <w:rsid w:val="00131F69"/>
    <w:rsid w:val="0014093B"/>
    <w:rsid w:val="00145E34"/>
    <w:rsid w:val="00173DE0"/>
    <w:rsid w:val="00174D7F"/>
    <w:rsid w:val="0018776B"/>
    <w:rsid w:val="001C0695"/>
    <w:rsid w:val="001D7965"/>
    <w:rsid w:val="001E6A42"/>
    <w:rsid w:val="00212891"/>
    <w:rsid w:val="002202E3"/>
    <w:rsid w:val="00230E8D"/>
    <w:rsid w:val="00236358"/>
    <w:rsid w:val="002509A1"/>
    <w:rsid w:val="00262283"/>
    <w:rsid w:val="00264E7F"/>
    <w:rsid w:val="002654C0"/>
    <w:rsid w:val="00274473"/>
    <w:rsid w:val="00286C69"/>
    <w:rsid w:val="00293E3C"/>
    <w:rsid w:val="002A1489"/>
    <w:rsid w:val="002B3560"/>
    <w:rsid w:val="002D050D"/>
    <w:rsid w:val="002D1DF6"/>
    <w:rsid w:val="002D5F71"/>
    <w:rsid w:val="002F667F"/>
    <w:rsid w:val="003065D7"/>
    <w:rsid w:val="003212B9"/>
    <w:rsid w:val="003353BA"/>
    <w:rsid w:val="00337A98"/>
    <w:rsid w:val="003507C4"/>
    <w:rsid w:val="003525EB"/>
    <w:rsid w:val="00360DDB"/>
    <w:rsid w:val="00365BF9"/>
    <w:rsid w:val="00366037"/>
    <w:rsid w:val="00385D29"/>
    <w:rsid w:val="0039370B"/>
    <w:rsid w:val="003967AC"/>
    <w:rsid w:val="00397B1E"/>
    <w:rsid w:val="003B2C6D"/>
    <w:rsid w:val="003B5931"/>
    <w:rsid w:val="003B6B15"/>
    <w:rsid w:val="003C5EA9"/>
    <w:rsid w:val="003E4093"/>
    <w:rsid w:val="003F0CE1"/>
    <w:rsid w:val="00401292"/>
    <w:rsid w:val="004207FA"/>
    <w:rsid w:val="00430DE0"/>
    <w:rsid w:val="00445D33"/>
    <w:rsid w:val="004709C3"/>
    <w:rsid w:val="00474ED1"/>
    <w:rsid w:val="00481E8B"/>
    <w:rsid w:val="004A0E10"/>
    <w:rsid w:val="004A5AFD"/>
    <w:rsid w:val="004B5A70"/>
    <w:rsid w:val="004C271E"/>
    <w:rsid w:val="004C4068"/>
    <w:rsid w:val="004C4400"/>
    <w:rsid w:val="004C6776"/>
    <w:rsid w:val="004C7891"/>
    <w:rsid w:val="004D7B1F"/>
    <w:rsid w:val="004E0094"/>
    <w:rsid w:val="004E4AEF"/>
    <w:rsid w:val="004F2D88"/>
    <w:rsid w:val="004F3EF0"/>
    <w:rsid w:val="00503DB1"/>
    <w:rsid w:val="00505DE0"/>
    <w:rsid w:val="00510134"/>
    <w:rsid w:val="00514C29"/>
    <w:rsid w:val="00524441"/>
    <w:rsid w:val="00525100"/>
    <w:rsid w:val="00525356"/>
    <w:rsid w:val="00566F76"/>
    <w:rsid w:val="0057052B"/>
    <w:rsid w:val="0057609E"/>
    <w:rsid w:val="005942A3"/>
    <w:rsid w:val="005944C3"/>
    <w:rsid w:val="005A6FF5"/>
    <w:rsid w:val="005B4556"/>
    <w:rsid w:val="005D658B"/>
    <w:rsid w:val="005F56E6"/>
    <w:rsid w:val="00601537"/>
    <w:rsid w:val="0061259C"/>
    <w:rsid w:val="006174E8"/>
    <w:rsid w:val="0062420B"/>
    <w:rsid w:val="006352E1"/>
    <w:rsid w:val="00655C0F"/>
    <w:rsid w:val="006674CE"/>
    <w:rsid w:val="006A1E2F"/>
    <w:rsid w:val="006A7411"/>
    <w:rsid w:val="006B3643"/>
    <w:rsid w:val="006B59E8"/>
    <w:rsid w:val="006B5F89"/>
    <w:rsid w:val="006C1940"/>
    <w:rsid w:val="006D5A05"/>
    <w:rsid w:val="006F080D"/>
    <w:rsid w:val="006F2D27"/>
    <w:rsid w:val="00713AED"/>
    <w:rsid w:val="007365CB"/>
    <w:rsid w:val="00743C31"/>
    <w:rsid w:val="00760AD2"/>
    <w:rsid w:val="007618F4"/>
    <w:rsid w:val="00780F55"/>
    <w:rsid w:val="007A3D83"/>
    <w:rsid w:val="007A3E4E"/>
    <w:rsid w:val="007A6624"/>
    <w:rsid w:val="007A6C9F"/>
    <w:rsid w:val="007B2EB2"/>
    <w:rsid w:val="007C1FEC"/>
    <w:rsid w:val="007C3B1B"/>
    <w:rsid w:val="007C4EA2"/>
    <w:rsid w:val="007E5EAD"/>
    <w:rsid w:val="007F11F7"/>
    <w:rsid w:val="0080428B"/>
    <w:rsid w:val="00810715"/>
    <w:rsid w:val="00815CB3"/>
    <w:rsid w:val="00817B11"/>
    <w:rsid w:val="008265FF"/>
    <w:rsid w:val="00826F49"/>
    <w:rsid w:val="0086013A"/>
    <w:rsid w:val="00875EC7"/>
    <w:rsid w:val="00884F35"/>
    <w:rsid w:val="008A3B63"/>
    <w:rsid w:val="008B582C"/>
    <w:rsid w:val="008B6A20"/>
    <w:rsid w:val="008C1F92"/>
    <w:rsid w:val="008E285D"/>
    <w:rsid w:val="008F2199"/>
    <w:rsid w:val="008F2537"/>
    <w:rsid w:val="008F5E6A"/>
    <w:rsid w:val="009034E9"/>
    <w:rsid w:val="00907F8A"/>
    <w:rsid w:val="00910D2C"/>
    <w:rsid w:val="00936FE3"/>
    <w:rsid w:val="00956F55"/>
    <w:rsid w:val="00991264"/>
    <w:rsid w:val="00991898"/>
    <w:rsid w:val="009B7B3F"/>
    <w:rsid w:val="009D78E2"/>
    <w:rsid w:val="009E178C"/>
    <w:rsid w:val="009F5C74"/>
    <w:rsid w:val="009F7713"/>
    <w:rsid w:val="00A145B7"/>
    <w:rsid w:val="00A14D38"/>
    <w:rsid w:val="00A170F8"/>
    <w:rsid w:val="00A37F2F"/>
    <w:rsid w:val="00A41813"/>
    <w:rsid w:val="00A44902"/>
    <w:rsid w:val="00A45243"/>
    <w:rsid w:val="00A630E6"/>
    <w:rsid w:val="00A7105B"/>
    <w:rsid w:val="00A75035"/>
    <w:rsid w:val="00A84346"/>
    <w:rsid w:val="00A9319B"/>
    <w:rsid w:val="00AB6227"/>
    <w:rsid w:val="00AB64B6"/>
    <w:rsid w:val="00AE3B9D"/>
    <w:rsid w:val="00AE6CC2"/>
    <w:rsid w:val="00B0294E"/>
    <w:rsid w:val="00B10156"/>
    <w:rsid w:val="00B13D6D"/>
    <w:rsid w:val="00B341E7"/>
    <w:rsid w:val="00B537F3"/>
    <w:rsid w:val="00B6747C"/>
    <w:rsid w:val="00B9475D"/>
    <w:rsid w:val="00BC4374"/>
    <w:rsid w:val="00BD45BF"/>
    <w:rsid w:val="00BE7B72"/>
    <w:rsid w:val="00C12E3A"/>
    <w:rsid w:val="00C14845"/>
    <w:rsid w:val="00C36585"/>
    <w:rsid w:val="00C36C7B"/>
    <w:rsid w:val="00C45E49"/>
    <w:rsid w:val="00C550EF"/>
    <w:rsid w:val="00C61C2A"/>
    <w:rsid w:val="00C70546"/>
    <w:rsid w:val="00C72FA1"/>
    <w:rsid w:val="00C758E9"/>
    <w:rsid w:val="00C834A8"/>
    <w:rsid w:val="00C873FB"/>
    <w:rsid w:val="00C94715"/>
    <w:rsid w:val="00CD3CC3"/>
    <w:rsid w:val="00CD5B6B"/>
    <w:rsid w:val="00CD6798"/>
    <w:rsid w:val="00CE7435"/>
    <w:rsid w:val="00D017DD"/>
    <w:rsid w:val="00D130A4"/>
    <w:rsid w:val="00D369CE"/>
    <w:rsid w:val="00D36DAA"/>
    <w:rsid w:val="00D60E01"/>
    <w:rsid w:val="00D70E96"/>
    <w:rsid w:val="00D77EBB"/>
    <w:rsid w:val="00D935AB"/>
    <w:rsid w:val="00DD4B0A"/>
    <w:rsid w:val="00DE1127"/>
    <w:rsid w:val="00DF2186"/>
    <w:rsid w:val="00DF56FC"/>
    <w:rsid w:val="00E07E68"/>
    <w:rsid w:val="00E11A66"/>
    <w:rsid w:val="00E20E6D"/>
    <w:rsid w:val="00E36C32"/>
    <w:rsid w:val="00E62F2F"/>
    <w:rsid w:val="00E73931"/>
    <w:rsid w:val="00E76BC4"/>
    <w:rsid w:val="00E865DF"/>
    <w:rsid w:val="00E86E83"/>
    <w:rsid w:val="00E94047"/>
    <w:rsid w:val="00E97345"/>
    <w:rsid w:val="00EB6475"/>
    <w:rsid w:val="00EB7BD0"/>
    <w:rsid w:val="00EE1858"/>
    <w:rsid w:val="00EE33BE"/>
    <w:rsid w:val="00EF73E9"/>
    <w:rsid w:val="00F15800"/>
    <w:rsid w:val="00F23370"/>
    <w:rsid w:val="00F24672"/>
    <w:rsid w:val="00F372F0"/>
    <w:rsid w:val="00F378F3"/>
    <w:rsid w:val="00F45F1A"/>
    <w:rsid w:val="00F57195"/>
    <w:rsid w:val="00F872A5"/>
    <w:rsid w:val="00F922DB"/>
    <w:rsid w:val="00F946C1"/>
    <w:rsid w:val="00FA6FC1"/>
    <w:rsid w:val="00FB364E"/>
    <w:rsid w:val="00FC15E2"/>
    <w:rsid w:val="00FC1900"/>
    <w:rsid w:val="00FD6DE5"/>
    <w:rsid w:val="00FE05DF"/>
    <w:rsid w:val="00FE073A"/>
    <w:rsid w:val="00FF2E8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664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72F0"/>
    <w:pPr>
      <w:spacing w:before="120" w:after="120" w:line="240" w:lineRule="auto"/>
    </w:pPr>
    <w:rPr>
      <w14:ligatures w14:val="none"/>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EB7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EB7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EB7B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B7B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B7BD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B7B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B7BD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B7BD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B7BD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uiPriority w:val="9"/>
    <w:rsid w:val="00EB7B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B7B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B7BD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B7BD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B7BD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B7BD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B7BD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B7BD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B7BD0"/>
    <w:rPr>
      <w:rFonts w:eastAsiaTheme="majorEastAsia" w:cstheme="majorBidi"/>
      <w:color w:val="272727" w:themeColor="text1" w:themeTint="D8"/>
    </w:rPr>
  </w:style>
  <w:style w:type="paragraph" w:styleId="Nzev">
    <w:name w:val="Title"/>
    <w:basedOn w:val="Normln"/>
    <w:next w:val="Normln"/>
    <w:link w:val="NzevChar"/>
    <w:uiPriority w:val="10"/>
    <w:qFormat/>
    <w:rsid w:val="00EB7BD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B7B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B7BD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B7BD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B7BD0"/>
    <w:pPr>
      <w:spacing w:before="160"/>
      <w:jc w:val="center"/>
    </w:pPr>
    <w:rPr>
      <w:i/>
      <w:iCs/>
      <w:color w:val="404040" w:themeColor="text1" w:themeTint="BF"/>
    </w:rPr>
  </w:style>
  <w:style w:type="character" w:customStyle="1" w:styleId="CittChar">
    <w:name w:val="Citát Char"/>
    <w:basedOn w:val="Standardnpsmoodstavce"/>
    <w:link w:val="Citt"/>
    <w:uiPriority w:val="29"/>
    <w:rsid w:val="00EB7BD0"/>
    <w:rPr>
      <w:i/>
      <w:iCs/>
      <w:color w:val="404040" w:themeColor="text1" w:themeTint="BF"/>
    </w:rPr>
  </w:style>
  <w:style w:type="paragraph" w:styleId="Odstavecseseznamem">
    <w:name w:val="List Paragraph"/>
    <w:aliases w:val="A-Odrážky1,Odstavec_muj,Nad,List Paragraph,Bullet Number,lp1,List Paragraph1,lp11,List Paragraph11,Bullet 1,Use Case List Paragraph,Odrazky,Bullet List,Puce,Heading2,Bullet for no #'s,Body Bullet,List bullet,List Paragraph 1,Ref,nad"/>
    <w:basedOn w:val="Normln"/>
    <w:link w:val="OdstavecseseznamemChar"/>
    <w:uiPriority w:val="34"/>
    <w:qFormat/>
    <w:rsid w:val="00EB7BD0"/>
    <w:pPr>
      <w:ind w:left="720"/>
      <w:contextualSpacing/>
    </w:pPr>
  </w:style>
  <w:style w:type="character" w:styleId="Zdraznnintenzivn">
    <w:name w:val="Intense Emphasis"/>
    <w:basedOn w:val="Standardnpsmoodstavce"/>
    <w:uiPriority w:val="21"/>
    <w:qFormat/>
    <w:rsid w:val="00EB7BD0"/>
    <w:rPr>
      <w:i/>
      <w:iCs/>
      <w:color w:val="0F4761" w:themeColor="accent1" w:themeShade="BF"/>
    </w:rPr>
  </w:style>
  <w:style w:type="paragraph" w:styleId="Vrazncitt">
    <w:name w:val="Intense Quote"/>
    <w:basedOn w:val="Normln"/>
    <w:next w:val="Normln"/>
    <w:link w:val="VrazncittChar"/>
    <w:uiPriority w:val="30"/>
    <w:qFormat/>
    <w:rsid w:val="00EB7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B7BD0"/>
    <w:rPr>
      <w:i/>
      <w:iCs/>
      <w:color w:val="0F4761" w:themeColor="accent1" w:themeShade="BF"/>
    </w:rPr>
  </w:style>
  <w:style w:type="character" w:styleId="Odkazintenzivn">
    <w:name w:val="Intense Reference"/>
    <w:basedOn w:val="Standardnpsmoodstavce"/>
    <w:uiPriority w:val="32"/>
    <w:qFormat/>
    <w:rsid w:val="00EB7BD0"/>
    <w:rPr>
      <w:b/>
      <w:bCs/>
      <w:smallCaps/>
      <w:color w:val="0F4761" w:themeColor="accent1" w:themeShade="BF"/>
      <w:spacing w:val="5"/>
    </w:rPr>
  </w:style>
  <w:style w:type="table" w:styleId="Mkatabulky">
    <w:name w:val="Table Grid"/>
    <w:basedOn w:val="Normlntabulka"/>
    <w:uiPriority w:val="39"/>
    <w:rsid w:val="00F372F0"/>
    <w:pPr>
      <w:spacing w:after="0" w:line="240" w:lineRule="auto"/>
    </w:pPr>
    <w:rPr>
      <w:rFonts w:ascii="Times New Roman" w:eastAsia="Times New Roman" w:hAnsi="Times New Roman" w:cs="Times New Roman"/>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F372F0"/>
    <w:pPr>
      <w:tabs>
        <w:tab w:val="center" w:pos="4536"/>
        <w:tab w:val="right" w:pos="9072"/>
      </w:tabs>
      <w:spacing w:before="0" w:after="0"/>
    </w:pPr>
  </w:style>
  <w:style w:type="character" w:customStyle="1" w:styleId="ZpatChar">
    <w:name w:val="Zápatí Char"/>
    <w:basedOn w:val="Standardnpsmoodstavce"/>
    <w:link w:val="Zpat"/>
    <w:uiPriority w:val="99"/>
    <w:rsid w:val="00F372F0"/>
    <w:rPr>
      <w14:ligatures w14:val="none"/>
    </w:rPr>
  </w:style>
  <w:style w:type="character" w:styleId="Hypertextovodkaz">
    <w:name w:val="Hyperlink"/>
    <w:basedOn w:val="Standardnpsmoodstavce"/>
    <w:uiPriority w:val="99"/>
    <w:unhideWhenUsed/>
    <w:rsid w:val="00F372F0"/>
    <w:rPr>
      <w:color w:val="467886" w:themeColor="hyperlink"/>
      <w:u w:val="single"/>
    </w:rPr>
  </w:style>
  <w:style w:type="character" w:customStyle="1" w:styleId="OdstavecseseznamemChar">
    <w:name w:val="Odstavec se seznamem Char"/>
    <w:aliases w:val="A-Odrážky1 Char,Odstavec_muj Char,Nad Char,List Paragraph Char,Bullet Number Char,lp1 Char,List Paragraph1 Char,lp11 Char,List Paragraph11 Char,Bullet 1 Char,Use Case List Paragraph Char,Odrazky Char,Bullet List Char,Puce Char"/>
    <w:basedOn w:val="Standardnpsmoodstavce"/>
    <w:link w:val="Odstavecseseznamem"/>
    <w:uiPriority w:val="34"/>
    <w:qFormat/>
    <w:rsid w:val="00F372F0"/>
  </w:style>
  <w:style w:type="character" w:styleId="Odkaznakoment">
    <w:name w:val="annotation reference"/>
    <w:basedOn w:val="Standardnpsmoodstavce"/>
    <w:uiPriority w:val="99"/>
    <w:semiHidden/>
    <w:unhideWhenUsed/>
    <w:rsid w:val="00F372F0"/>
    <w:rPr>
      <w:sz w:val="16"/>
      <w:szCs w:val="16"/>
    </w:rPr>
  </w:style>
  <w:style w:type="paragraph" w:styleId="Zhlav">
    <w:name w:val="header"/>
    <w:basedOn w:val="Normln"/>
    <w:link w:val="ZhlavChar"/>
    <w:uiPriority w:val="99"/>
    <w:unhideWhenUsed/>
    <w:rsid w:val="00F372F0"/>
    <w:pPr>
      <w:tabs>
        <w:tab w:val="center" w:pos="4536"/>
        <w:tab w:val="right" w:pos="9072"/>
      </w:tabs>
      <w:spacing w:before="0" w:after="0"/>
    </w:pPr>
  </w:style>
  <w:style w:type="character" w:customStyle="1" w:styleId="ZhlavChar">
    <w:name w:val="Záhlaví Char"/>
    <w:basedOn w:val="Standardnpsmoodstavce"/>
    <w:link w:val="Zhlav"/>
    <w:uiPriority w:val="99"/>
    <w:rsid w:val="00F372F0"/>
    <w:rPr>
      <w14:ligatures w14:val="none"/>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14:ligatures w14:val="none"/>
    </w:rPr>
  </w:style>
  <w:style w:type="paragraph" w:styleId="Pedmtkomente">
    <w:name w:val="annotation subject"/>
    <w:basedOn w:val="Textkomente"/>
    <w:next w:val="Textkomente"/>
    <w:link w:val="PedmtkomenteChar"/>
    <w:uiPriority w:val="99"/>
    <w:semiHidden/>
    <w:unhideWhenUsed/>
    <w:rsid w:val="00B537F3"/>
    <w:rPr>
      <w:b/>
      <w:bCs/>
    </w:rPr>
  </w:style>
  <w:style w:type="character" w:customStyle="1" w:styleId="PedmtkomenteChar">
    <w:name w:val="Předmět komentáře Char"/>
    <w:basedOn w:val="TextkomenteChar"/>
    <w:link w:val="Pedmtkomente"/>
    <w:uiPriority w:val="99"/>
    <w:semiHidden/>
    <w:rsid w:val="00B537F3"/>
    <w:rPr>
      <w:b/>
      <w:bCs/>
      <w:sz w:val="20"/>
      <w:szCs w:val="20"/>
      <w14:ligatures w14:val="none"/>
    </w:rPr>
  </w:style>
  <w:style w:type="character" w:customStyle="1" w:styleId="Nevyeenzmnka1">
    <w:name w:val="Nevyřešená zmínka1"/>
    <w:basedOn w:val="Standardnpsmoodstavce"/>
    <w:uiPriority w:val="99"/>
    <w:semiHidden/>
    <w:unhideWhenUsed/>
    <w:rsid w:val="00C94715"/>
    <w:rPr>
      <w:color w:val="605E5C"/>
      <w:shd w:val="clear" w:color="auto" w:fill="E1DFDD"/>
    </w:rPr>
  </w:style>
  <w:style w:type="paragraph" w:styleId="Revize">
    <w:name w:val="Revision"/>
    <w:hidden/>
    <w:uiPriority w:val="99"/>
    <w:semiHidden/>
    <w:rsid w:val="00145E34"/>
    <w:pPr>
      <w:spacing w:after="0" w:line="240" w:lineRule="auto"/>
    </w:pPr>
    <w:rPr>
      <w14:ligatures w14:val="none"/>
    </w:rPr>
  </w:style>
  <w:style w:type="paragraph" w:styleId="Textbubliny">
    <w:name w:val="Balloon Text"/>
    <w:basedOn w:val="Normln"/>
    <w:link w:val="TextbublinyChar"/>
    <w:uiPriority w:val="99"/>
    <w:semiHidden/>
    <w:unhideWhenUsed/>
    <w:rsid w:val="00CD3CC3"/>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3CC3"/>
    <w:rPr>
      <w:rFonts w:ascii="Segoe UI" w:hAnsi="Segoe UI" w:cs="Segoe UI"/>
      <w:sz w:val="18"/>
      <w:szCs w:val="18"/>
      <w14:ligatures w14:val="none"/>
    </w:rPr>
  </w:style>
  <w:style w:type="character" w:customStyle="1" w:styleId="datalabel">
    <w:name w:val="datalabel"/>
    <w:basedOn w:val="Standardnpsmoodstavce"/>
    <w:rsid w:val="00CD3CC3"/>
  </w:style>
  <w:style w:type="character" w:styleId="Nevyeenzmnka">
    <w:name w:val="Unresolved Mention"/>
    <w:basedOn w:val="Standardnpsmoodstavce"/>
    <w:uiPriority w:val="99"/>
    <w:semiHidden/>
    <w:unhideWhenUsed/>
    <w:rsid w:val="00174D7F"/>
    <w:rPr>
      <w:color w:val="605E5C"/>
      <w:shd w:val="clear" w:color="auto" w:fill="E1DFDD"/>
    </w:rPr>
  </w:style>
  <w:style w:type="paragraph" w:customStyle="1" w:styleId="SBSnormln">
    <w:name w:val="SBS normální"/>
    <w:basedOn w:val="Normln"/>
    <w:rsid w:val="005A6FF5"/>
    <w:pPr>
      <w:spacing w:after="0"/>
      <w:jc w:val="both"/>
    </w:pPr>
    <w:rPr>
      <w:rFonts w:ascii="Arial" w:eastAsia="Times New Roman" w:hAnsi="Arial" w:cs="Times New Roman"/>
      <w:szCs w:val="24"/>
      <w:lang w:eastAsia="cs-CZ"/>
    </w:rPr>
  </w:style>
  <w:style w:type="paragraph" w:customStyle="1" w:styleId="bh1">
    <w:name w:val="_bh1"/>
    <w:basedOn w:val="Normln"/>
    <w:next w:val="bh2"/>
    <w:rsid w:val="006A7411"/>
    <w:pPr>
      <w:numPr>
        <w:numId w:val="17"/>
      </w:numPr>
      <w:spacing w:before="60"/>
      <w:jc w:val="both"/>
      <w:outlineLvl w:val="0"/>
    </w:pPr>
    <w:rPr>
      <w:rFonts w:ascii="Times New Roman" w:eastAsia="Times New Roman" w:hAnsi="Times New Roman" w:cs="Times New Roman"/>
      <w:b/>
      <w:caps/>
      <w:sz w:val="24"/>
      <w:szCs w:val="24"/>
      <w:lang w:val="en-US" w:eastAsia="x-none"/>
    </w:rPr>
  </w:style>
  <w:style w:type="paragraph" w:customStyle="1" w:styleId="bh2">
    <w:name w:val="_bh2"/>
    <w:basedOn w:val="Normln"/>
    <w:link w:val="bh2Char"/>
    <w:rsid w:val="006A7411"/>
    <w:pPr>
      <w:numPr>
        <w:ilvl w:val="1"/>
        <w:numId w:val="17"/>
      </w:numPr>
      <w:spacing w:before="60"/>
      <w:jc w:val="both"/>
      <w:outlineLvl w:val="1"/>
    </w:pPr>
    <w:rPr>
      <w:rFonts w:ascii="Times New Roman" w:eastAsia="Times New Roman" w:hAnsi="Times New Roman" w:cs="Times New Roman"/>
      <w:sz w:val="24"/>
      <w:szCs w:val="20"/>
      <w:u w:val="single"/>
      <w:lang w:val="en-US" w:eastAsia="x-none"/>
    </w:rPr>
  </w:style>
  <w:style w:type="character" w:customStyle="1" w:styleId="bh2Char">
    <w:name w:val="_bh2 Char"/>
    <w:link w:val="bh2"/>
    <w:rsid w:val="006A7411"/>
    <w:rPr>
      <w:rFonts w:ascii="Times New Roman" w:eastAsia="Times New Roman" w:hAnsi="Times New Roman" w:cs="Times New Roman"/>
      <w:sz w:val="24"/>
      <w:szCs w:val="20"/>
      <w:u w:val="single"/>
      <w:lang w:val="en-US" w:eastAsia="x-none"/>
      <w14:ligatures w14:val="none"/>
    </w:rPr>
  </w:style>
  <w:style w:type="paragraph" w:customStyle="1" w:styleId="bh3">
    <w:name w:val="_bh3"/>
    <w:basedOn w:val="Normln"/>
    <w:rsid w:val="006A7411"/>
    <w:pPr>
      <w:numPr>
        <w:ilvl w:val="2"/>
        <w:numId w:val="17"/>
      </w:numPr>
      <w:spacing w:before="60"/>
      <w:jc w:val="both"/>
      <w:outlineLvl w:val="2"/>
    </w:pPr>
    <w:rPr>
      <w:rFonts w:ascii="Times New Roman" w:eastAsia="Times New Roman" w:hAnsi="Times New Roman" w:cs="Times New Roman"/>
      <w:sz w:val="24"/>
      <w:szCs w:val="20"/>
      <w:lang w:val="en-US" w:eastAsia="x-none"/>
    </w:rPr>
  </w:style>
  <w:style w:type="paragraph" w:customStyle="1" w:styleId="bh4">
    <w:name w:val="_bh4"/>
    <w:basedOn w:val="Normln"/>
    <w:rsid w:val="006A7411"/>
    <w:pPr>
      <w:numPr>
        <w:ilvl w:val="3"/>
        <w:numId w:val="17"/>
      </w:numPr>
      <w:spacing w:before="0" w:after="0"/>
      <w:jc w:val="both"/>
    </w:pPr>
    <w:rPr>
      <w:rFonts w:ascii="Times New Roman" w:eastAsia="Times New Roman" w:hAnsi="Times New Roman" w:cs="Times New Roman"/>
      <w:sz w:val="24"/>
      <w:szCs w:val="20"/>
      <w:lang w:val="en-US" w:eastAsia="cs-CZ"/>
    </w:rPr>
  </w:style>
  <w:style w:type="character" w:customStyle="1" w:styleId="WW-Absatz-Standardschriftart1111">
    <w:name w:val="WW-Absatz-Standardschriftart1111"/>
    <w:rsid w:val="00524441"/>
  </w:style>
  <w:style w:type="paragraph" w:styleId="Zkladntext">
    <w:name w:val="Body Text"/>
    <w:basedOn w:val="Normln"/>
    <w:link w:val="ZkladntextChar"/>
    <w:rsid w:val="00524441"/>
    <w:pPr>
      <w:widowControl w:val="0"/>
      <w:suppressAutoHyphens/>
      <w:spacing w:before="0" w:after="57"/>
      <w:jc w:val="both"/>
    </w:pPr>
    <w:rPr>
      <w:rFonts w:ascii="Times New Roman" w:eastAsia="DejaVu Sans" w:hAnsi="Times New Roman" w:cs="DejaVu Sans"/>
      <w:kern w:val="1"/>
      <w:sz w:val="24"/>
      <w:szCs w:val="24"/>
      <w:lang w:eastAsia="zh-CN" w:bidi="hi-IN"/>
    </w:rPr>
  </w:style>
  <w:style w:type="character" w:customStyle="1" w:styleId="ZkladntextChar">
    <w:name w:val="Základní text Char"/>
    <w:basedOn w:val="Standardnpsmoodstavce"/>
    <w:link w:val="Zkladntext"/>
    <w:rsid w:val="00524441"/>
    <w:rPr>
      <w:rFonts w:ascii="Times New Roman" w:eastAsia="DejaVu Sans" w:hAnsi="Times New Roman" w:cs="DejaVu Sans"/>
      <w:kern w:val="1"/>
      <w:sz w:val="24"/>
      <w:szCs w:val="24"/>
      <w:lang w:eastAsia="zh-CN" w:bidi="hi-IN"/>
      <w14:ligatures w14:val="none"/>
    </w:rPr>
  </w:style>
  <w:style w:type="paragraph" w:customStyle="1" w:styleId="lnek">
    <w:name w:val="Článek"/>
    <w:basedOn w:val="Normln"/>
    <w:next w:val="Normln"/>
    <w:rsid w:val="00524441"/>
    <w:pPr>
      <w:widowControl w:val="0"/>
      <w:numPr>
        <w:numId w:val="18"/>
      </w:numPr>
      <w:suppressAutoHyphens/>
      <w:spacing w:before="0" w:after="0"/>
      <w:jc w:val="center"/>
    </w:pPr>
    <w:rPr>
      <w:rFonts w:ascii="Times New Roman" w:eastAsia="DejaVu Sans" w:hAnsi="Times New Roman" w:cs="DejaVu Sans"/>
      <w:b/>
      <w:kern w:val="1"/>
      <w:sz w:val="24"/>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32454">
      <w:bodyDiv w:val="1"/>
      <w:marLeft w:val="0"/>
      <w:marRight w:val="0"/>
      <w:marTop w:val="0"/>
      <w:marBottom w:val="0"/>
      <w:divBdr>
        <w:top w:val="none" w:sz="0" w:space="0" w:color="auto"/>
        <w:left w:val="none" w:sz="0" w:space="0" w:color="auto"/>
        <w:bottom w:val="none" w:sz="0" w:space="0" w:color="auto"/>
        <w:right w:val="none" w:sz="0" w:space="0" w:color="auto"/>
      </w:divBdr>
      <w:divsChild>
        <w:div w:id="1971589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26907">
              <w:marLeft w:val="0"/>
              <w:marRight w:val="0"/>
              <w:marTop w:val="0"/>
              <w:marBottom w:val="0"/>
              <w:divBdr>
                <w:top w:val="none" w:sz="0" w:space="0" w:color="auto"/>
                <w:left w:val="none" w:sz="0" w:space="0" w:color="auto"/>
                <w:bottom w:val="none" w:sz="0" w:space="0" w:color="auto"/>
                <w:right w:val="none" w:sz="0" w:space="0" w:color="auto"/>
              </w:divBdr>
              <w:divsChild>
                <w:div w:id="1094594509">
                  <w:marLeft w:val="0"/>
                  <w:marRight w:val="0"/>
                  <w:marTop w:val="0"/>
                  <w:marBottom w:val="0"/>
                  <w:divBdr>
                    <w:top w:val="none" w:sz="0" w:space="0" w:color="auto"/>
                    <w:left w:val="none" w:sz="0" w:space="0" w:color="auto"/>
                    <w:bottom w:val="none" w:sz="0" w:space="0" w:color="auto"/>
                    <w:right w:val="none" w:sz="0" w:space="0" w:color="auto"/>
                  </w:divBdr>
                  <w:divsChild>
                    <w:div w:id="530538478">
                      <w:marLeft w:val="0"/>
                      <w:marRight w:val="0"/>
                      <w:marTop w:val="0"/>
                      <w:marBottom w:val="0"/>
                      <w:divBdr>
                        <w:top w:val="none" w:sz="0" w:space="0" w:color="auto"/>
                        <w:left w:val="none" w:sz="0" w:space="0" w:color="auto"/>
                        <w:bottom w:val="none" w:sz="0" w:space="0" w:color="auto"/>
                        <w:right w:val="none" w:sz="0" w:space="0" w:color="auto"/>
                      </w:divBdr>
                      <w:divsChild>
                        <w:div w:id="112746674">
                          <w:marLeft w:val="0"/>
                          <w:marRight w:val="0"/>
                          <w:marTop w:val="0"/>
                          <w:marBottom w:val="0"/>
                          <w:divBdr>
                            <w:top w:val="none" w:sz="0" w:space="0" w:color="auto"/>
                            <w:left w:val="none" w:sz="0" w:space="0" w:color="auto"/>
                            <w:bottom w:val="none" w:sz="0" w:space="0" w:color="auto"/>
                            <w:right w:val="none" w:sz="0" w:space="0" w:color="auto"/>
                          </w:divBdr>
                        </w:div>
                        <w:div w:id="11113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4192">
      <w:bodyDiv w:val="1"/>
      <w:marLeft w:val="0"/>
      <w:marRight w:val="0"/>
      <w:marTop w:val="0"/>
      <w:marBottom w:val="0"/>
      <w:divBdr>
        <w:top w:val="none" w:sz="0" w:space="0" w:color="auto"/>
        <w:left w:val="none" w:sz="0" w:space="0" w:color="auto"/>
        <w:bottom w:val="none" w:sz="0" w:space="0" w:color="auto"/>
        <w:right w:val="none" w:sz="0" w:space="0" w:color="auto"/>
      </w:divBdr>
      <w:divsChild>
        <w:div w:id="694692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855832">
              <w:marLeft w:val="0"/>
              <w:marRight w:val="0"/>
              <w:marTop w:val="0"/>
              <w:marBottom w:val="0"/>
              <w:divBdr>
                <w:top w:val="none" w:sz="0" w:space="0" w:color="auto"/>
                <w:left w:val="none" w:sz="0" w:space="0" w:color="auto"/>
                <w:bottom w:val="none" w:sz="0" w:space="0" w:color="auto"/>
                <w:right w:val="none" w:sz="0" w:space="0" w:color="auto"/>
              </w:divBdr>
              <w:divsChild>
                <w:div w:id="1436631554">
                  <w:marLeft w:val="0"/>
                  <w:marRight w:val="0"/>
                  <w:marTop w:val="0"/>
                  <w:marBottom w:val="0"/>
                  <w:divBdr>
                    <w:top w:val="none" w:sz="0" w:space="0" w:color="auto"/>
                    <w:left w:val="none" w:sz="0" w:space="0" w:color="auto"/>
                    <w:bottom w:val="none" w:sz="0" w:space="0" w:color="auto"/>
                    <w:right w:val="none" w:sz="0" w:space="0" w:color="auto"/>
                  </w:divBdr>
                  <w:divsChild>
                    <w:div w:id="604657302">
                      <w:marLeft w:val="0"/>
                      <w:marRight w:val="0"/>
                      <w:marTop w:val="0"/>
                      <w:marBottom w:val="0"/>
                      <w:divBdr>
                        <w:top w:val="none" w:sz="0" w:space="0" w:color="auto"/>
                        <w:left w:val="none" w:sz="0" w:space="0" w:color="auto"/>
                        <w:bottom w:val="none" w:sz="0" w:space="0" w:color="auto"/>
                        <w:right w:val="none" w:sz="0" w:space="0" w:color="auto"/>
                      </w:divBdr>
                      <w:divsChild>
                        <w:div w:id="812987938">
                          <w:marLeft w:val="0"/>
                          <w:marRight w:val="0"/>
                          <w:marTop w:val="0"/>
                          <w:marBottom w:val="0"/>
                          <w:divBdr>
                            <w:top w:val="none" w:sz="0" w:space="0" w:color="auto"/>
                            <w:left w:val="none" w:sz="0" w:space="0" w:color="auto"/>
                            <w:bottom w:val="none" w:sz="0" w:space="0" w:color="auto"/>
                            <w:right w:val="none" w:sz="0" w:space="0" w:color="auto"/>
                          </w:divBdr>
                        </w:div>
                        <w:div w:id="12300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jmzdravot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23ED-9FE7-4753-8A28-7BA843A8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3529</Words>
  <Characters>20576</Characters>
  <Application>Microsoft Office Word</Application>
  <DocSecurity>0</DocSecurity>
  <Lines>348</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2025-12-08T09:47:00Z</dcterms:created>
  <dcterms:modified xsi:type="dcterms:W3CDTF">2026-03-31T11:28:00Z</dcterms:modified>
</cp:coreProperties>
</file>