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276C1" w14:textId="2B53BA70" w:rsidR="00123473" w:rsidRPr="009D4A18" w:rsidRDefault="004D5C30" w:rsidP="0095688C">
      <w:pPr>
        <w:spacing w:before="240" w:after="240"/>
        <w:contextualSpacing/>
        <w:jc w:val="center"/>
        <w:rPr>
          <w:b/>
          <w:sz w:val="28"/>
        </w:rPr>
      </w:pPr>
      <w:bookmarkStart w:id="0" w:name="_Toc380671098"/>
      <w:r w:rsidRPr="00560C92">
        <w:rPr>
          <w:b/>
          <w:sz w:val="28"/>
          <w:szCs w:val="22"/>
        </w:rPr>
        <w:t>Příloha č.</w:t>
      </w:r>
      <w:r w:rsidRPr="00560C92">
        <w:rPr>
          <w:sz w:val="28"/>
          <w:szCs w:val="22"/>
          <w:lang w:eastAsia="en-US" w:bidi="en-US"/>
        </w:rPr>
        <w:t xml:space="preserve"> </w:t>
      </w:r>
      <w:r w:rsidR="0019028D">
        <w:rPr>
          <w:b/>
          <w:sz w:val="28"/>
          <w:szCs w:val="22"/>
          <w:lang w:eastAsia="en-US" w:bidi="en-US"/>
        </w:rPr>
        <w:t>2</w:t>
      </w:r>
      <w:r w:rsidR="0089175F">
        <w:rPr>
          <w:b/>
          <w:sz w:val="28"/>
          <w:szCs w:val="22"/>
          <w:lang w:eastAsia="en-US" w:bidi="en-US"/>
        </w:rPr>
        <w:t>b</w:t>
      </w:r>
      <w:r w:rsidRPr="009D4A18">
        <w:rPr>
          <w:b/>
          <w:sz w:val="28"/>
        </w:rPr>
        <w:t xml:space="preserve"> </w:t>
      </w:r>
      <w:r w:rsidR="008771F2" w:rsidRPr="009D4A18">
        <w:rPr>
          <w:b/>
          <w:sz w:val="28"/>
        </w:rPr>
        <w:t>dokumentace výběrového řízen</w:t>
      </w:r>
      <w:r w:rsidR="00451FC2" w:rsidRPr="009D4A18">
        <w:rPr>
          <w:b/>
          <w:sz w:val="28"/>
        </w:rPr>
        <w:t>í</w:t>
      </w:r>
    </w:p>
    <w:p w14:paraId="2BF291AC" w14:textId="77777777" w:rsidR="00123473" w:rsidRPr="00B160D3" w:rsidRDefault="001814AC" w:rsidP="0095688C">
      <w:pPr>
        <w:spacing w:before="240" w:after="240"/>
        <w:contextualSpacing/>
        <w:jc w:val="center"/>
        <w:rPr>
          <w:b/>
          <w:color w:val="000000"/>
          <w:sz w:val="28"/>
          <w:szCs w:val="22"/>
        </w:rPr>
      </w:pPr>
      <w:r w:rsidRPr="00B160D3">
        <w:rPr>
          <w:b/>
          <w:color w:val="000000"/>
          <w:sz w:val="28"/>
          <w:szCs w:val="22"/>
        </w:rPr>
        <w:t>-</w:t>
      </w:r>
    </w:p>
    <w:p w14:paraId="13CB38DF" w14:textId="0A4244BD" w:rsidR="004D5C30" w:rsidRPr="00B160D3" w:rsidRDefault="0089175F" w:rsidP="0095688C">
      <w:pPr>
        <w:spacing w:before="240" w:after="48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ČÁST 2 - </w:t>
      </w:r>
      <w:r w:rsidR="00123473" w:rsidRPr="00B160D3">
        <w:rPr>
          <w:b/>
          <w:sz w:val="28"/>
          <w:szCs w:val="22"/>
        </w:rPr>
        <w:t>N</w:t>
      </w:r>
      <w:r w:rsidR="004D5C30" w:rsidRPr="00B160D3">
        <w:rPr>
          <w:b/>
          <w:sz w:val="28"/>
          <w:szCs w:val="22"/>
        </w:rPr>
        <w:t>ávrh smlouv</w:t>
      </w:r>
      <w:bookmarkStart w:id="1" w:name="fddfs"/>
      <w:bookmarkEnd w:id="1"/>
      <w:r w:rsidR="00061603">
        <w:rPr>
          <w:b/>
          <w:sz w:val="28"/>
          <w:szCs w:val="22"/>
        </w:rPr>
        <w:t>y</w:t>
      </w:r>
      <w:r w:rsidR="005D00B0">
        <w:rPr>
          <w:b/>
          <w:sz w:val="28"/>
          <w:szCs w:val="22"/>
        </w:rPr>
        <w:t xml:space="preserve"> na dodávku </w:t>
      </w:r>
      <w:r w:rsidR="008B4530">
        <w:rPr>
          <w:b/>
          <w:sz w:val="28"/>
          <w:szCs w:val="22"/>
        </w:rPr>
        <w:t xml:space="preserve">zařízení </w:t>
      </w:r>
      <w:r w:rsidR="005D00B0">
        <w:rPr>
          <w:b/>
          <w:sz w:val="28"/>
          <w:szCs w:val="22"/>
        </w:rPr>
        <w:t>interiérů</w:t>
      </w:r>
    </w:p>
    <w:p w14:paraId="76517E21" w14:textId="04ABFB48" w:rsidR="004D5C30" w:rsidRPr="00B160D3" w:rsidRDefault="005D00B0" w:rsidP="0095688C">
      <w:pPr>
        <w:keepNext/>
        <w:spacing w:before="240" w:after="480"/>
        <w:jc w:val="center"/>
        <w:rPr>
          <w:b/>
          <w:sz w:val="28"/>
          <w:szCs w:val="28"/>
          <w:lang w:eastAsia="en-US" w:bidi="en-US"/>
        </w:rPr>
      </w:pPr>
      <w:r>
        <w:rPr>
          <w:b/>
          <w:bCs/>
          <w:color w:val="000000"/>
          <w:sz w:val="28"/>
          <w:szCs w:val="28"/>
        </w:rPr>
        <w:t>Smlouva na dodávku</w:t>
      </w:r>
      <w:r w:rsidR="008B4530">
        <w:rPr>
          <w:b/>
          <w:bCs/>
          <w:color w:val="000000"/>
          <w:sz w:val="28"/>
          <w:szCs w:val="28"/>
        </w:rPr>
        <w:t xml:space="preserve"> zařízení</w:t>
      </w:r>
      <w:r>
        <w:rPr>
          <w:b/>
          <w:bCs/>
          <w:color w:val="000000"/>
          <w:sz w:val="28"/>
          <w:szCs w:val="28"/>
        </w:rPr>
        <w:t xml:space="preserve"> interiérů</w:t>
      </w:r>
    </w:p>
    <w:p w14:paraId="2F609DE4" w14:textId="77777777" w:rsidR="004D5C30" w:rsidRPr="00D67D19" w:rsidRDefault="00245103" w:rsidP="0095688C">
      <w:pPr>
        <w:pStyle w:val="Nadpis1"/>
        <w:keepLines w:val="0"/>
        <w:rPr>
          <w:szCs w:val="22"/>
        </w:rPr>
      </w:pPr>
      <w:bookmarkStart w:id="2" w:name="_Toc383117509"/>
      <w:bookmarkStart w:id="3" w:name="_Ref448914002"/>
      <w:r w:rsidRPr="00D67D19">
        <w:rPr>
          <w:szCs w:val="22"/>
        </w:rPr>
        <w:t>SMLUVNÍ STRANY</w:t>
      </w:r>
      <w:bookmarkEnd w:id="2"/>
      <w:bookmarkEnd w:id="3"/>
    </w:p>
    <w:p w14:paraId="28960EDE" w14:textId="77777777" w:rsidR="004D5C30" w:rsidRPr="00D67D19" w:rsidRDefault="004D5C30" w:rsidP="0095688C">
      <w:pPr>
        <w:keepNext/>
        <w:rPr>
          <w:szCs w:val="22"/>
        </w:rPr>
      </w:pPr>
    </w:p>
    <w:p w14:paraId="1FC528BA" w14:textId="77777777" w:rsidR="006D4F2D" w:rsidRPr="00FF5763" w:rsidRDefault="006D4F2D" w:rsidP="0095688C">
      <w:pPr>
        <w:pStyle w:val="Odstavecseseznamem"/>
        <w:keepNext/>
        <w:numPr>
          <w:ilvl w:val="0"/>
          <w:numId w:val="18"/>
        </w:numPr>
        <w:ind w:left="426" w:hanging="426"/>
        <w:rPr>
          <w:rFonts w:ascii="Calibri" w:hAnsi="Calibri"/>
          <w:b/>
          <w:color w:val="000000"/>
          <w:sz w:val="22"/>
        </w:rPr>
      </w:pPr>
      <w:r w:rsidRPr="00FF5763">
        <w:rPr>
          <w:rFonts w:ascii="Calibri" w:hAnsi="Calibri"/>
          <w:b/>
          <w:color w:val="000000"/>
          <w:sz w:val="22"/>
        </w:rPr>
        <w:t>Kupující</w:t>
      </w:r>
    </w:p>
    <w:p w14:paraId="69B82562" w14:textId="77777777" w:rsidR="006D4F2D" w:rsidRPr="0030629F" w:rsidRDefault="006D4F2D" w:rsidP="00560C92">
      <w:pPr>
        <w:pStyle w:val="Odstavecseseznamem"/>
        <w:keepNext/>
        <w:ind w:left="426"/>
        <w:rPr>
          <w:rFonts w:ascii="Calibri" w:hAnsi="Calibri"/>
          <w:b/>
          <w:color w:val="000000"/>
          <w:sz w:val="22"/>
        </w:rPr>
      </w:pPr>
    </w:p>
    <w:p w14:paraId="547BF125" w14:textId="2B620D00" w:rsidR="004D5C30" w:rsidRPr="00D67D19" w:rsidRDefault="008B4530" w:rsidP="0095688C">
      <w:pPr>
        <w:pStyle w:val="Odstavecseseznamem"/>
        <w:ind w:left="426"/>
        <w:rPr>
          <w:rFonts w:ascii="Calibri" w:hAnsi="Calibri"/>
          <w:b/>
          <w:color w:val="000000"/>
          <w:sz w:val="22"/>
          <w:szCs w:val="22"/>
        </w:rPr>
      </w:pPr>
      <w:r w:rsidRPr="008B4530">
        <w:rPr>
          <w:rFonts w:ascii="Calibri" w:hAnsi="Calibri"/>
          <w:b/>
          <w:sz w:val="22"/>
          <w:szCs w:val="22"/>
          <w:lang w:eastAsia="en-US" w:bidi="en-US"/>
        </w:rPr>
        <w:t>Střední vinařská škola Valtice,</w:t>
      </w:r>
      <w:r>
        <w:rPr>
          <w:rFonts w:ascii="Calibri" w:hAnsi="Calibri"/>
          <w:b/>
          <w:sz w:val="22"/>
          <w:szCs w:val="22"/>
          <w:lang w:eastAsia="en-US" w:bidi="en-US"/>
        </w:rPr>
        <w:t xml:space="preserve"> </w:t>
      </w:r>
      <w:r w:rsidRPr="008B4530">
        <w:rPr>
          <w:rFonts w:ascii="Calibri" w:hAnsi="Calibri"/>
          <w:b/>
          <w:sz w:val="22"/>
          <w:szCs w:val="22"/>
          <w:lang w:eastAsia="en-US" w:bidi="en-US"/>
        </w:rPr>
        <w:t>příspěvková organizace</w:t>
      </w:r>
    </w:p>
    <w:p w14:paraId="5DEE5ED1" w14:textId="5282B73F" w:rsidR="00560C92" w:rsidRPr="009D4A18" w:rsidRDefault="00560C92" w:rsidP="00560C92">
      <w:pPr>
        <w:ind w:left="426"/>
        <w:rPr>
          <w:color w:val="000000"/>
        </w:rPr>
      </w:pPr>
      <w:r w:rsidRPr="008B4530">
        <w:rPr>
          <w:color w:val="000000"/>
        </w:rPr>
        <w:t xml:space="preserve">zastoupená: </w:t>
      </w:r>
      <w:r w:rsidRPr="008B4530">
        <w:rPr>
          <w:color w:val="000000"/>
        </w:rPr>
        <w:tab/>
      </w:r>
      <w:r w:rsidRPr="008B4530">
        <w:rPr>
          <w:color w:val="000000"/>
        </w:rPr>
        <w:tab/>
      </w:r>
      <w:r w:rsidRPr="008B4530">
        <w:rPr>
          <w:color w:val="000000"/>
        </w:rPr>
        <w:tab/>
      </w:r>
      <w:r w:rsidRPr="008B4530">
        <w:rPr>
          <w:color w:val="000000"/>
        </w:rPr>
        <w:tab/>
      </w:r>
      <w:r w:rsidR="008B4530" w:rsidRPr="008B4530">
        <w:rPr>
          <w:szCs w:val="22"/>
          <w:lang w:eastAsia="en-US" w:bidi="en-US"/>
        </w:rPr>
        <w:t>Ing. Ivanou Machovcovou, ředitelkou</w:t>
      </w:r>
      <w:r w:rsidR="006D4F2D" w:rsidRPr="00D67D19">
        <w:rPr>
          <w:color w:val="000000"/>
          <w:szCs w:val="22"/>
        </w:rPr>
        <w:t xml:space="preserve"> </w:t>
      </w:r>
    </w:p>
    <w:p w14:paraId="1CB8506B" w14:textId="68C53197" w:rsidR="00560C92" w:rsidRPr="009D4A18" w:rsidRDefault="00560C92" w:rsidP="009D4A18">
      <w:pPr>
        <w:ind w:firstLine="426"/>
        <w:rPr>
          <w:color w:val="000000"/>
        </w:rPr>
      </w:pPr>
      <w:r w:rsidRPr="009D4A18">
        <w:rPr>
          <w:color w:val="000000"/>
        </w:rPr>
        <w:t xml:space="preserve">se sídlem: </w:t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="008B4530" w:rsidRPr="008B4530">
        <w:rPr>
          <w:szCs w:val="22"/>
          <w:lang w:eastAsia="en-US" w:bidi="en-US"/>
        </w:rPr>
        <w:t>Valtice, Sobotní 116, PSČ 691 42</w:t>
      </w:r>
    </w:p>
    <w:p w14:paraId="4FE748F5" w14:textId="745BD779" w:rsidR="004D5C30" w:rsidRPr="00D67D19" w:rsidRDefault="004D5C30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IČ</w:t>
      </w:r>
      <w:r w:rsidR="00B26CC0" w:rsidRPr="00D67D19">
        <w:rPr>
          <w:color w:val="000000"/>
          <w:szCs w:val="22"/>
        </w:rPr>
        <w:t>O</w:t>
      </w:r>
      <w:r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8B4530" w:rsidRPr="008B4530">
        <w:rPr>
          <w:szCs w:val="22"/>
          <w:lang w:eastAsia="en-US" w:bidi="en-US"/>
        </w:rPr>
        <w:t>60680318</w:t>
      </w:r>
    </w:p>
    <w:p w14:paraId="76E6CCEC" w14:textId="1808D044" w:rsidR="004D5C30" w:rsidRPr="00D67D19" w:rsidRDefault="004D5C30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DIČ: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8B4530">
        <w:rPr>
          <w:szCs w:val="22"/>
          <w:lang w:eastAsia="en-US" w:bidi="en-US"/>
        </w:rPr>
        <w:t>CZ</w:t>
      </w:r>
      <w:r w:rsidR="008B4530" w:rsidRPr="008B4530">
        <w:rPr>
          <w:szCs w:val="22"/>
          <w:lang w:eastAsia="en-US" w:bidi="en-US"/>
        </w:rPr>
        <w:t>60680318</w:t>
      </w:r>
    </w:p>
    <w:p w14:paraId="3ED650C7" w14:textId="65486EF2" w:rsidR="00560C92" w:rsidRPr="009D4A18" w:rsidRDefault="00560C92" w:rsidP="00560C92">
      <w:pPr>
        <w:ind w:left="426"/>
        <w:rPr>
          <w:color w:val="000000"/>
        </w:rPr>
      </w:pPr>
      <w:r w:rsidRPr="009D4A18">
        <w:rPr>
          <w:color w:val="000000"/>
        </w:rPr>
        <w:t>plátce DPH:</w:t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="008B4530">
        <w:rPr>
          <w:szCs w:val="22"/>
          <w:lang w:eastAsia="en-US" w:bidi="en-US"/>
        </w:rPr>
        <w:t>ANO</w:t>
      </w:r>
    </w:p>
    <w:p w14:paraId="57094DE7" w14:textId="16FDF30C" w:rsidR="00A94964" w:rsidRPr="0089175F" w:rsidRDefault="00560C92" w:rsidP="0089175F">
      <w:pPr>
        <w:ind w:left="426"/>
        <w:rPr>
          <w:color w:val="000000"/>
        </w:rPr>
      </w:pPr>
      <w:r w:rsidRPr="009D4A18">
        <w:rPr>
          <w:color w:val="000000"/>
        </w:rPr>
        <w:t xml:space="preserve">bankovní spojení (číslo účtu): </w:t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="0089175F" w:rsidRPr="00972693">
        <w:rPr>
          <w:szCs w:val="22"/>
          <w:lang w:eastAsia="en-US" w:bidi="en-US"/>
        </w:rPr>
        <w:t>1249-1381936359/0800</w:t>
      </w:r>
      <w:r w:rsidR="00A94964" w:rsidRPr="00D67D19">
        <w:rPr>
          <w:color w:val="000000"/>
          <w:szCs w:val="22"/>
        </w:rPr>
        <w:tab/>
      </w:r>
      <w:r w:rsidR="00A94964" w:rsidRPr="00D67D19">
        <w:rPr>
          <w:color w:val="000000"/>
          <w:szCs w:val="22"/>
        </w:rPr>
        <w:tab/>
      </w:r>
    </w:p>
    <w:p w14:paraId="3FA0C19B" w14:textId="1E89091C" w:rsidR="00560C92" w:rsidRPr="009D4A18" w:rsidRDefault="00560C92" w:rsidP="00560C92">
      <w:pPr>
        <w:ind w:left="426"/>
        <w:rPr>
          <w:color w:val="000000"/>
        </w:rPr>
      </w:pPr>
      <w:r w:rsidRPr="009D4A18">
        <w:rPr>
          <w:color w:val="000000"/>
        </w:rPr>
        <w:t>e</w:t>
      </w:r>
      <w:r w:rsidR="00CA7042" w:rsidRPr="009D4A18">
        <w:rPr>
          <w:color w:val="000000"/>
        </w:rPr>
        <w:t>-</w:t>
      </w:r>
      <w:r w:rsidRPr="009D4A18">
        <w:rPr>
          <w:color w:val="000000"/>
        </w:rPr>
        <w:t xml:space="preserve">mail: </w:t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Pr="009D4A18">
        <w:rPr>
          <w:color w:val="000000"/>
        </w:rPr>
        <w:tab/>
      </w:r>
      <w:r w:rsidR="0089175F" w:rsidRPr="00972693">
        <w:rPr>
          <w:szCs w:val="22"/>
          <w:lang w:eastAsia="en-US" w:bidi="en-US"/>
        </w:rPr>
        <w:t>info@svisv.cz</w:t>
      </w:r>
      <w:r w:rsidR="0089175F">
        <w:rPr>
          <w:rStyle w:val="Odkaznakoment"/>
          <w:rFonts w:ascii="Times New Roman" w:hAnsi="Times New Roman"/>
        </w:rPr>
        <w:t xml:space="preserve"> </w:t>
      </w:r>
    </w:p>
    <w:p w14:paraId="153035DF" w14:textId="77777777" w:rsidR="00A11041" w:rsidRPr="00D67D19" w:rsidRDefault="00A11041" w:rsidP="0095688C">
      <w:pPr>
        <w:ind w:left="426"/>
        <w:rPr>
          <w:i/>
          <w:color w:val="000000"/>
          <w:szCs w:val="22"/>
        </w:rPr>
      </w:pPr>
    </w:p>
    <w:p w14:paraId="758F6853" w14:textId="77777777" w:rsidR="004D5C30" w:rsidRPr="00D67D19" w:rsidRDefault="004D5C30" w:rsidP="0095688C">
      <w:pPr>
        <w:ind w:left="426"/>
        <w:rPr>
          <w:i/>
          <w:color w:val="000000"/>
          <w:szCs w:val="22"/>
        </w:rPr>
      </w:pPr>
      <w:r w:rsidRPr="00D67D19">
        <w:rPr>
          <w:color w:val="000000"/>
          <w:szCs w:val="22"/>
        </w:rPr>
        <w:t>(dále jen „</w:t>
      </w:r>
      <w:r w:rsidR="00544912" w:rsidRPr="00D67D19">
        <w:rPr>
          <w:b/>
          <w:i/>
          <w:color w:val="000000"/>
          <w:szCs w:val="22"/>
        </w:rPr>
        <w:t>Kupující</w:t>
      </w:r>
      <w:r w:rsidRPr="00D67D19">
        <w:rPr>
          <w:color w:val="000000"/>
          <w:szCs w:val="22"/>
        </w:rPr>
        <w:t>“)</w:t>
      </w:r>
    </w:p>
    <w:p w14:paraId="19A240D3" w14:textId="77777777"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</w:p>
    <w:p w14:paraId="009D9E1F" w14:textId="77777777"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  <w:r w:rsidRPr="00D67D19">
        <w:rPr>
          <w:b/>
          <w:bCs/>
          <w:color w:val="000000"/>
          <w:szCs w:val="22"/>
        </w:rPr>
        <w:t>a</w:t>
      </w:r>
    </w:p>
    <w:p w14:paraId="39C7B8F8" w14:textId="77777777" w:rsidR="004D5C30" w:rsidRPr="00D67D19" w:rsidRDefault="004D5C30" w:rsidP="0095688C">
      <w:pPr>
        <w:ind w:left="284" w:hanging="284"/>
        <w:jc w:val="both"/>
        <w:rPr>
          <w:color w:val="000000"/>
          <w:szCs w:val="22"/>
        </w:rPr>
      </w:pPr>
    </w:p>
    <w:p w14:paraId="3E0FD44B" w14:textId="77777777" w:rsidR="00A94964" w:rsidRPr="00FF5763" w:rsidRDefault="00A94964" w:rsidP="0095688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/>
          <w:b/>
          <w:color w:val="000000"/>
          <w:sz w:val="22"/>
        </w:rPr>
      </w:pPr>
      <w:r w:rsidRPr="00FF5763">
        <w:rPr>
          <w:rFonts w:ascii="Calibri" w:hAnsi="Calibri"/>
          <w:b/>
          <w:color w:val="000000"/>
          <w:sz w:val="22"/>
        </w:rPr>
        <w:t>Prodávající</w:t>
      </w:r>
    </w:p>
    <w:p w14:paraId="00500A28" w14:textId="77777777" w:rsidR="00A94964" w:rsidRPr="0030629F" w:rsidRDefault="00A94964" w:rsidP="0095688C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</w:rPr>
      </w:pPr>
    </w:p>
    <w:p w14:paraId="19A249E5" w14:textId="77777777" w:rsidR="00A94964" w:rsidRPr="00D67D19" w:rsidRDefault="00A12CD9" w:rsidP="0095688C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  <w:r w:rsidRPr="00D67D19">
        <w:rPr>
          <w:rFonts w:ascii="Calibri" w:hAnsi="Calibri"/>
          <w:b/>
          <w:color w:val="000000"/>
          <w:sz w:val="22"/>
          <w:szCs w:val="22"/>
          <w:highlight w:val="cyan"/>
        </w:rPr>
        <w:fldChar w:fldCharType="begin"/>
      </w:r>
      <w:r w:rsidR="00A94964" w:rsidRPr="00D67D19">
        <w:rPr>
          <w:rFonts w:ascii="Calibri" w:hAnsi="Calibri"/>
          <w:b/>
          <w:color w:val="000000"/>
          <w:sz w:val="22"/>
          <w:szCs w:val="22"/>
          <w:highlight w:val="cyan"/>
        </w:rPr>
        <w:instrText xml:space="preserve"> MACROBUTTON  AcceptConflict "[Jméno dodavatele - doplní uchazeč]" </w:instrText>
      </w:r>
      <w:r w:rsidRPr="00D67D19">
        <w:rPr>
          <w:rFonts w:ascii="Calibri" w:hAnsi="Calibri"/>
          <w:b/>
          <w:color w:val="000000"/>
          <w:sz w:val="22"/>
          <w:szCs w:val="22"/>
          <w:highlight w:val="cyan"/>
        </w:rPr>
        <w:fldChar w:fldCharType="end"/>
      </w:r>
    </w:p>
    <w:p w14:paraId="01F993DD" w14:textId="4C4B9B6B" w:rsidR="00A94964" w:rsidRPr="00D67D19" w:rsidRDefault="00A94964" w:rsidP="0095688C">
      <w:pPr>
        <w:ind w:left="426"/>
        <w:jc w:val="both"/>
        <w:rPr>
          <w:b/>
          <w:szCs w:val="22"/>
        </w:rPr>
      </w:pPr>
      <w:r w:rsidRPr="00D67D19">
        <w:rPr>
          <w:szCs w:val="22"/>
        </w:rPr>
        <w:t xml:space="preserve">zastoupená: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5EAA3392" w14:textId="0B963E4D" w:rsidR="00A94964" w:rsidRPr="00D67D19" w:rsidRDefault="00A94964" w:rsidP="0095688C">
      <w:pPr>
        <w:ind w:left="426"/>
        <w:jc w:val="both"/>
        <w:rPr>
          <w:b/>
          <w:szCs w:val="22"/>
        </w:rPr>
      </w:pPr>
      <w:r w:rsidRPr="00D67D19">
        <w:rPr>
          <w:szCs w:val="22"/>
        </w:rPr>
        <w:t>se sídlem: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42895378" w14:textId="1DE0CF11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 xml:space="preserve">IČO: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29540713" w14:textId="54747067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 xml:space="preserve">DIČ: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17A02DA2" w14:textId="12090639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plátce DPH: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77036F7F" w14:textId="77777777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i/>
          <w:szCs w:val="22"/>
        </w:rPr>
        <w:t xml:space="preserve">(uchazeč doplní </w:t>
      </w:r>
      <w:r w:rsidRPr="00D67D19">
        <w:rPr>
          <w:i/>
          <w:szCs w:val="22"/>
          <w:highlight w:val="cyan"/>
        </w:rPr>
        <w:t>„ANO“</w:t>
      </w:r>
      <w:r w:rsidRPr="00D67D19">
        <w:rPr>
          <w:i/>
          <w:szCs w:val="22"/>
        </w:rPr>
        <w:t xml:space="preserve">, pokud je plátcem DPH, v opačném případě doplní </w:t>
      </w:r>
      <w:r w:rsidRPr="00D67D19">
        <w:rPr>
          <w:i/>
          <w:szCs w:val="22"/>
          <w:highlight w:val="cyan"/>
        </w:rPr>
        <w:t>„NE“)</w:t>
      </w:r>
    </w:p>
    <w:p w14:paraId="59D95E8F" w14:textId="69E8A628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zapsána v </w:t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  <w:r w:rsidRPr="00D67D19">
        <w:rPr>
          <w:szCs w:val="22"/>
        </w:rPr>
        <w:t xml:space="preserve"> </w:t>
      </w:r>
      <w:r w:rsidRPr="00D67D19">
        <w:rPr>
          <w:i/>
          <w:szCs w:val="22"/>
        </w:rPr>
        <w:t>(např. v obchodním rejstříku)</w:t>
      </w:r>
      <w:r w:rsidRPr="00D67D19">
        <w:rPr>
          <w:szCs w:val="22"/>
        </w:rPr>
        <w:t xml:space="preserve"> vedeném </w:t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  <w:r w:rsidRPr="00D67D19">
        <w:rPr>
          <w:szCs w:val="22"/>
        </w:rPr>
        <w:t xml:space="preserve"> </w:t>
      </w:r>
      <w:r w:rsidRPr="00D67D19">
        <w:rPr>
          <w:i/>
          <w:szCs w:val="22"/>
        </w:rPr>
        <w:t>(např. Krajským soudem v</w:t>
      </w:r>
      <w:r w:rsidRPr="00D67D19">
        <w:rPr>
          <w:szCs w:val="22"/>
        </w:rPr>
        <w:t xml:space="preserve"> </w:t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  <w:r w:rsidRPr="00D67D19">
        <w:rPr>
          <w:i/>
          <w:szCs w:val="22"/>
        </w:rPr>
        <w:t>)</w:t>
      </w:r>
      <w:r w:rsidRPr="00D67D19">
        <w:rPr>
          <w:szCs w:val="22"/>
        </w:rPr>
        <w:t xml:space="preserve"> pod </w:t>
      </w:r>
      <w:proofErr w:type="spellStart"/>
      <w:r w:rsidRPr="00D67D19">
        <w:rPr>
          <w:szCs w:val="22"/>
        </w:rPr>
        <w:t>sp</w:t>
      </w:r>
      <w:proofErr w:type="spellEnd"/>
      <w:r w:rsidRPr="00D67D19">
        <w:rPr>
          <w:szCs w:val="22"/>
        </w:rPr>
        <w:t xml:space="preserve">. zn. </w:t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030D84DF" w14:textId="1D3B39DB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bankovní spojení (číslo účtu):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38AF0839" w14:textId="04273A90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telefon: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2DDB48CE" w14:textId="6FFE5C09" w:rsidR="00A94964" w:rsidRPr="00D67D19" w:rsidRDefault="00A94964" w:rsidP="0095688C">
      <w:pPr>
        <w:ind w:left="426"/>
        <w:rPr>
          <w:szCs w:val="22"/>
        </w:rPr>
      </w:pPr>
      <w:r w:rsidRPr="00D67D19">
        <w:rPr>
          <w:szCs w:val="22"/>
        </w:rPr>
        <w:t>e-mail: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A12CD9" w:rsidRPr="00D67D19">
        <w:rPr>
          <w:szCs w:val="22"/>
          <w:highlight w:val="cyan"/>
          <w:lang w:eastAsia="en-US" w:bidi="en-US"/>
        </w:rPr>
        <w:fldChar w:fldCharType="begin"/>
      </w:r>
      <w:r w:rsidR="00E8376C" w:rsidRPr="00D67D19">
        <w:rPr>
          <w:szCs w:val="22"/>
          <w:highlight w:val="cyan"/>
          <w:lang w:eastAsia="en-US" w:bidi="en-US"/>
        </w:rPr>
        <w:instrText xml:space="preserve"> MACROBUTTON  AcceptConflict "[Doplní uchazeč]" </w:instrText>
      </w:r>
      <w:r w:rsidR="00A12CD9" w:rsidRPr="00D67D19">
        <w:rPr>
          <w:szCs w:val="22"/>
          <w:highlight w:val="cyan"/>
          <w:lang w:eastAsia="en-US" w:bidi="en-US"/>
        </w:rPr>
        <w:fldChar w:fldCharType="end"/>
      </w:r>
    </w:p>
    <w:p w14:paraId="5084C600" w14:textId="77777777" w:rsidR="00544912" w:rsidRPr="00D67D19" w:rsidRDefault="004D5C30" w:rsidP="0095688C">
      <w:pPr>
        <w:tabs>
          <w:tab w:val="left" w:pos="0"/>
        </w:tabs>
        <w:ind w:left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</w:p>
    <w:p w14:paraId="10ACCC90" w14:textId="77777777" w:rsidR="004D5C30" w:rsidRPr="00D67D19" w:rsidRDefault="00544912" w:rsidP="0095688C">
      <w:pPr>
        <w:tabs>
          <w:tab w:val="left" w:pos="0"/>
        </w:tabs>
        <w:ind w:left="426" w:hanging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  <w:r w:rsidR="004D5C30" w:rsidRPr="00D67D19">
        <w:rPr>
          <w:bCs/>
          <w:color w:val="000000"/>
          <w:szCs w:val="22"/>
        </w:rPr>
        <w:t>(dále jen „</w:t>
      </w:r>
      <w:r w:rsidRPr="00D67D19">
        <w:rPr>
          <w:b/>
          <w:bCs/>
          <w:i/>
          <w:color w:val="000000"/>
          <w:szCs w:val="22"/>
        </w:rPr>
        <w:t>Prodávající</w:t>
      </w:r>
      <w:r w:rsidR="004D5C30" w:rsidRPr="00D67D19">
        <w:rPr>
          <w:bCs/>
          <w:color w:val="000000"/>
          <w:szCs w:val="22"/>
        </w:rPr>
        <w:t>“)</w:t>
      </w:r>
    </w:p>
    <w:p w14:paraId="50306CA1" w14:textId="77777777" w:rsidR="004D5C30" w:rsidRPr="00D67D19" w:rsidRDefault="004D5C30" w:rsidP="0095688C">
      <w:pPr>
        <w:ind w:left="284" w:hanging="284"/>
        <w:rPr>
          <w:i/>
          <w:color w:val="000000"/>
          <w:szCs w:val="22"/>
        </w:rPr>
      </w:pPr>
    </w:p>
    <w:p w14:paraId="6CC43ECB" w14:textId="77777777" w:rsidR="004D5C30" w:rsidRPr="00D67D19" w:rsidRDefault="00686A52" w:rsidP="0095688C">
      <w:pPr>
        <w:ind w:left="284" w:firstLine="142"/>
        <w:rPr>
          <w:color w:val="000000"/>
          <w:szCs w:val="22"/>
        </w:rPr>
      </w:pPr>
      <w:r w:rsidRPr="00D67D19">
        <w:rPr>
          <w:color w:val="000000"/>
          <w:szCs w:val="22"/>
        </w:rPr>
        <w:t>(</w:t>
      </w:r>
      <w:r w:rsidR="00A94964" w:rsidRPr="00D67D19">
        <w:rPr>
          <w:color w:val="000000"/>
          <w:szCs w:val="22"/>
        </w:rPr>
        <w:t xml:space="preserve">Kupující a Prodávající společně dále také jako </w:t>
      </w:r>
      <w:r w:rsidR="004D5C30" w:rsidRPr="00D67D19">
        <w:rPr>
          <w:color w:val="000000"/>
          <w:szCs w:val="22"/>
        </w:rPr>
        <w:t>„</w:t>
      </w:r>
      <w:r w:rsidR="004D5C30" w:rsidRPr="00D67D19">
        <w:rPr>
          <w:b/>
          <w:i/>
          <w:color w:val="000000"/>
          <w:szCs w:val="22"/>
        </w:rPr>
        <w:t>Smluvní strany</w:t>
      </w:r>
      <w:r w:rsidR="004D5C30" w:rsidRPr="00D67D19">
        <w:rPr>
          <w:color w:val="000000"/>
          <w:szCs w:val="22"/>
        </w:rPr>
        <w:t>“</w:t>
      </w:r>
      <w:r w:rsidRPr="00D67D19">
        <w:rPr>
          <w:color w:val="000000"/>
          <w:szCs w:val="22"/>
        </w:rPr>
        <w:t>)</w:t>
      </w:r>
    </w:p>
    <w:p w14:paraId="3FA9D793" w14:textId="77777777" w:rsidR="004D5C30" w:rsidRPr="00D67D19" w:rsidRDefault="004D5C30" w:rsidP="0095688C">
      <w:pPr>
        <w:ind w:left="426"/>
        <w:rPr>
          <w:szCs w:val="22"/>
        </w:rPr>
      </w:pPr>
    </w:p>
    <w:p w14:paraId="71BFF68B" w14:textId="4D7053FA" w:rsidR="001E2737" w:rsidRPr="00D67D19" w:rsidRDefault="00E3759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uzavřel</w:t>
      </w:r>
      <w:r w:rsidR="00A94964" w:rsidRPr="00D67D19">
        <w:rPr>
          <w:szCs w:val="22"/>
        </w:rPr>
        <w:t>i</w:t>
      </w:r>
      <w:r w:rsidRPr="00D67D19">
        <w:rPr>
          <w:szCs w:val="22"/>
        </w:rPr>
        <w:t xml:space="preserve"> </w:t>
      </w:r>
      <w:r w:rsidRPr="00D67D19">
        <w:rPr>
          <w:iCs/>
          <w:szCs w:val="22"/>
        </w:rPr>
        <w:t>v souladu s § 2079 a násl. zákona č. 89/2012 Sb., občanského zákoníku</w:t>
      </w:r>
      <w:r w:rsidR="00054FB9" w:rsidRPr="00D67D19">
        <w:rPr>
          <w:iCs/>
          <w:szCs w:val="22"/>
        </w:rPr>
        <w:t>, ve znění pozdějších předpisů</w:t>
      </w:r>
      <w:r w:rsidRPr="00D67D19">
        <w:rPr>
          <w:iCs/>
          <w:szCs w:val="22"/>
        </w:rPr>
        <w:t xml:space="preserve"> (dále jen „</w:t>
      </w:r>
      <w:r w:rsidRPr="00D67D19">
        <w:rPr>
          <w:b/>
          <w:i/>
          <w:iCs/>
          <w:szCs w:val="22"/>
        </w:rPr>
        <w:t>Občanský zákoník</w:t>
      </w:r>
      <w:r w:rsidRPr="00D67D19">
        <w:rPr>
          <w:iCs/>
          <w:szCs w:val="22"/>
        </w:rPr>
        <w:t xml:space="preserve">“) </w:t>
      </w:r>
      <w:r w:rsidRPr="00D67D19">
        <w:rPr>
          <w:szCs w:val="22"/>
        </w:rPr>
        <w:t>tuto smlouvu</w:t>
      </w:r>
      <w:r w:rsidR="008B4530">
        <w:rPr>
          <w:szCs w:val="22"/>
        </w:rPr>
        <w:t xml:space="preserve"> na dodávku zařízení interiérů</w:t>
      </w:r>
      <w:r w:rsidRPr="00D67D19">
        <w:rPr>
          <w:szCs w:val="22"/>
        </w:rPr>
        <w:t xml:space="preserve"> (dále jen „</w:t>
      </w:r>
      <w:r w:rsidRPr="00D67D19">
        <w:rPr>
          <w:b/>
          <w:i/>
          <w:szCs w:val="22"/>
        </w:rPr>
        <w:t>Kupní</w:t>
      </w:r>
      <w:r w:rsidRPr="00D67D19">
        <w:rPr>
          <w:i/>
          <w:szCs w:val="22"/>
        </w:rPr>
        <w:t xml:space="preserve"> </w:t>
      </w:r>
      <w:r w:rsidRPr="00D67D19">
        <w:rPr>
          <w:b/>
          <w:i/>
          <w:szCs w:val="22"/>
        </w:rPr>
        <w:t>smlouva</w:t>
      </w:r>
      <w:r w:rsidR="001E2737" w:rsidRPr="00D67D19">
        <w:rPr>
          <w:szCs w:val="22"/>
        </w:rPr>
        <w:t>“).</w:t>
      </w:r>
      <w:r w:rsidR="00A44FD8" w:rsidRPr="00D67D19">
        <w:rPr>
          <w:szCs w:val="22"/>
        </w:rPr>
        <w:br w:type="page"/>
      </w:r>
    </w:p>
    <w:p w14:paraId="0E25F004" w14:textId="77777777" w:rsidR="00282ABE" w:rsidRPr="00D67D19" w:rsidRDefault="00282ABE" w:rsidP="0095688C">
      <w:pPr>
        <w:pStyle w:val="Nadpis1"/>
        <w:rPr>
          <w:szCs w:val="22"/>
        </w:rPr>
      </w:pPr>
      <w:bookmarkStart w:id="4" w:name="_Toc383117510"/>
      <w:bookmarkEnd w:id="0"/>
      <w:r w:rsidRPr="00D67D19">
        <w:rPr>
          <w:szCs w:val="22"/>
        </w:rPr>
        <w:lastRenderedPageBreak/>
        <w:t xml:space="preserve">ÚVODNÍ </w:t>
      </w:r>
      <w:bookmarkEnd w:id="4"/>
      <w:r w:rsidR="00687934" w:rsidRPr="00FF5763">
        <w:t>UJEDNÁNÍ</w:t>
      </w:r>
    </w:p>
    <w:p w14:paraId="60758937" w14:textId="77777777" w:rsidR="001E2737" w:rsidRPr="00D67D19" w:rsidRDefault="001E2737" w:rsidP="0095688C">
      <w:pPr>
        <w:rPr>
          <w:szCs w:val="22"/>
          <w:lang w:eastAsia="ar-SA"/>
        </w:rPr>
      </w:pPr>
    </w:p>
    <w:p w14:paraId="181DF2ED" w14:textId="70937171" w:rsidR="00282ABE" w:rsidRPr="008B4530" w:rsidRDefault="00560C92" w:rsidP="008B4530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8B4530">
        <w:rPr>
          <w:rFonts w:ascii="Calibri" w:hAnsi="Calibri"/>
          <w:sz w:val="22"/>
        </w:rPr>
        <w:t>Kupní smlouva</w:t>
      </w:r>
      <w:r w:rsidR="008C6FB8" w:rsidRPr="008B4530">
        <w:rPr>
          <w:rFonts w:ascii="Calibri" w:hAnsi="Calibri"/>
          <w:sz w:val="22"/>
        </w:rPr>
        <w:t xml:space="preserve"> je uzavřena na základě výsledků</w:t>
      </w:r>
      <w:r w:rsidRPr="008B4530">
        <w:rPr>
          <w:rFonts w:ascii="Calibri" w:hAnsi="Calibri"/>
          <w:sz w:val="22"/>
        </w:rPr>
        <w:t xml:space="preserve"> výběrového řízení (dále jen „</w:t>
      </w:r>
      <w:r w:rsidRPr="008B4530">
        <w:rPr>
          <w:rFonts w:ascii="Calibri" w:hAnsi="Calibri"/>
          <w:b/>
          <w:i/>
          <w:sz w:val="22"/>
        </w:rPr>
        <w:t>Řízení veřejné zakázky</w:t>
      </w:r>
      <w:r w:rsidRPr="008B4530">
        <w:rPr>
          <w:rFonts w:ascii="Calibri" w:hAnsi="Calibri"/>
          <w:sz w:val="22"/>
        </w:rPr>
        <w:t xml:space="preserve">“) </w:t>
      </w:r>
      <w:r w:rsidR="0089175F">
        <w:rPr>
          <w:rFonts w:ascii="Calibri" w:hAnsi="Calibri"/>
          <w:sz w:val="22"/>
        </w:rPr>
        <w:t xml:space="preserve">části 2 </w:t>
      </w:r>
      <w:r w:rsidRPr="008B4530">
        <w:rPr>
          <w:rFonts w:ascii="Calibri" w:hAnsi="Calibri"/>
          <w:sz w:val="22"/>
        </w:rPr>
        <w:t xml:space="preserve">veřejné zakázky malého rozsahu s názvem </w:t>
      </w:r>
      <w:r w:rsidR="008B4530" w:rsidRPr="008B4530">
        <w:rPr>
          <w:rFonts w:ascii="Calibri" w:hAnsi="Calibri"/>
          <w:b/>
          <w:sz w:val="22"/>
          <w:szCs w:val="22"/>
          <w:lang w:eastAsia="en-US" w:bidi="en-US"/>
        </w:rPr>
        <w:t>Interiéry Centra Excelence</w:t>
      </w:r>
      <w:r w:rsidRPr="0019028D">
        <w:rPr>
          <w:rFonts w:ascii="Calibri" w:hAnsi="Calibri"/>
          <w:sz w:val="22"/>
          <w:szCs w:val="22"/>
        </w:rPr>
        <w:t>,</w:t>
      </w:r>
      <w:r w:rsidRPr="008B4530">
        <w:rPr>
          <w:rFonts w:ascii="Calibri" w:hAnsi="Calibri"/>
          <w:sz w:val="22"/>
        </w:rPr>
        <w:t xml:space="preserve"> </w:t>
      </w:r>
      <w:proofErr w:type="spellStart"/>
      <w:r w:rsidRPr="008B4530">
        <w:rPr>
          <w:rFonts w:ascii="Calibri" w:hAnsi="Calibri"/>
          <w:sz w:val="22"/>
        </w:rPr>
        <w:t>sp</w:t>
      </w:r>
      <w:proofErr w:type="spellEnd"/>
      <w:r w:rsidRPr="008B4530">
        <w:rPr>
          <w:rFonts w:ascii="Calibri" w:hAnsi="Calibri"/>
          <w:sz w:val="22"/>
        </w:rPr>
        <w:t xml:space="preserve">. zn.: </w:t>
      </w:r>
      <w:r w:rsidR="008B4530" w:rsidRPr="008B4530">
        <w:rPr>
          <w:rFonts w:ascii="Calibri" w:hAnsi="Calibri"/>
          <w:b/>
          <w:sz w:val="22"/>
          <w:szCs w:val="22"/>
        </w:rPr>
        <w:t>SVSVICE0417</w:t>
      </w:r>
      <w:r w:rsidRPr="008B4530">
        <w:rPr>
          <w:rFonts w:ascii="Calibri" w:hAnsi="Calibri"/>
          <w:sz w:val="22"/>
        </w:rPr>
        <w:t xml:space="preserve"> (dále jen „</w:t>
      </w:r>
      <w:r w:rsidRPr="008B4530">
        <w:rPr>
          <w:rFonts w:ascii="Calibri" w:hAnsi="Calibri"/>
          <w:b/>
          <w:i/>
          <w:sz w:val="22"/>
        </w:rPr>
        <w:t>Veřejná zakázka</w:t>
      </w:r>
      <w:r w:rsidRPr="008B4530">
        <w:rPr>
          <w:rFonts w:ascii="Calibri" w:hAnsi="Calibri"/>
          <w:sz w:val="22"/>
        </w:rPr>
        <w:t>“). Jednotlivá ujednání Kupní smlouvy tak budou vykládána v souladu se podmínkami Veřejné zakázky a nabídkou Prodávajícího podanou na Veřejnou zakázku.</w:t>
      </w:r>
    </w:p>
    <w:p w14:paraId="4FFD2FCF" w14:textId="77777777" w:rsidR="00CF2066" w:rsidRPr="008B4530" w:rsidRDefault="00CF2066" w:rsidP="008B4530">
      <w:pPr>
        <w:pStyle w:val="Odstavecseseznamem"/>
        <w:ind w:left="567"/>
        <w:jc w:val="both"/>
        <w:rPr>
          <w:rFonts w:ascii="Calibri" w:hAnsi="Calibri"/>
          <w:sz w:val="22"/>
        </w:rPr>
      </w:pPr>
    </w:p>
    <w:p w14:paraId="3F1FFD81" w14:textId="5D329B8C" w:rsidR="00CF2066" w:rsidRPr="008B4530" w:rsidRDefault="00CF2066" w:rsidP="008B4530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8B4530">
        <w:rPr>
          <w:rFonts w:ascii="Calibri" w:hAnsi="Calibri"/>
          <w:sz w:val="22"/>
        </w:rPr>
        <w:t>Účelem Kupní smlouvy je zabezpečení dodávky dále specifikovan</w:t>
      </w:r>
      <w:r w:rsidR="008B4530">
        <w:rPr>
          <w:rFonts w:ascii="Calibri" w:hAnsi="Calibri"/>
          <w:sz w:val="22"/>
        </w:rPr>
        <w:t>ého</w:t>
      </w:r>
      <w:r w:rsidRPr="008B4530">
        <w:rPr>
          <w:rFonts w:ascii="Calibri" w:hAnsi="Calibri"/>
          <w:sz w:val="22"/>
        </w:rPr>
        <w:t xml:space="preserve"> </w:t>
      </w:r>
      <w:r w:rsidR="008B4530">
        <w:rPr>
          <w:rFonts w:ascii="Calibri" w:hAnsi="Calibri"/>
          <w:sz w:val="22"/>
          <w:szCs w:val="22"/>
        </w:rPr>
        <w:t>zařízení interiérů</w:t>
      </w:r>
      <w:r w:rsidRPr="00920B5A">
        <w:rPr>
          <w:rFonts w:ascii="Calibri" w:hAnsi="Calibri"/>
          <w:sz w:val="22"/>
          <w:szCs w:val="22"/>
        </w:rPr>
        <w:t xml:space="preserve"> (dále jen „</w:t>
      </w:r>
      <w:r w:rsidRPr="00920B5A">
        <w:rPr>
          <w:rFonts w:ascii="Calibri" w:hAnsi="Calibri"/>
          <w:b/>
          <w:i/>
          <w:sz w:val="22"/>
          <w:szCs w:val="22"/>
        </w:rPr>
        <w:t>Předmět koupě</w:t>
      </w:r>
      <w:r w:rsidRPr="00920B5A">
        <w:rPr>
          <w:rFonts w:ascii="Calibri" w:hAnsi="Calibri"/>
          <w:sz w:val="22"/>
          <w:szCs w:val="22"/>
        </w:rPr>
        <w:t>“)</w:t>
      </w:r>
      <w:r w:rsidRPr="008B4530">
        <w:rPr>
          <w:rFonts w:ascii="Calibri" w:hAnsi="Calibri"/>
          <w:sz w:val="22"/>
        </w:rPr>
        <w:t xml:space="preserve"> Kupujícímu a poskytnutí dalších plnění Kupujícímu, a to v souladu se všemi podmínkami sjednanými Kupní smlouvou tak, aby byl</w:t>
      </w:r>
      <w:r w:rsidR="00FC3CB9">
        <w:rPr>
          <w:rFonts w:ascii="Calibri" w:hAnsi="Calibri"/>
          <w:sz w:val="22"/>
        </w:rPr>
        <w:t>o</w:t>
      </w:r>
      <w:r w:rsidRPr="008B4530">
        <w:rPr>
          <w:rFonts w:ascii="Calibri" w:hAnsi="Calibri"/>
          <w:sz w:val="22"/>
        </w:rPr>
        <w:t xml:space="preserve"> zajištěn</w:t>
      </w:r>
      <w:r w:rsidR="00FC3CB9">
        <w:rPr>
          <w:rFonts w:ascii="Calibri" w:hAnsi="Calibri"/>
          <w:sz w:val="22"/>
        </w:rPr>
        <w:t>o</w:t>
      </w:r>
      <w:r w:rsidRPr="008B4530">
        <w:rPr>
          <w:rFonts w:ascii="Calibri" w:hAnsi="Calibri"/>
          <w:sz w:val="22"/>
        </w:rPr>
        <w:t xml:space="preserve"> řádn</w:t>
      </w:r>
      <w:r w:rsidR="00FC3CB9">
        <w:rPr>
          <w:rFonts w:ascii="Calibri" w:hAnsi="Calibri"/>
          <w:sz w:val="22"/>
        </w:rPr>
        <w:t>é</w:t>
      </w:r>
      <w:r w:rsidRPr="008B4530">
        <w:rPr>
          <w:rFonts w:ascii="Calibri" w:hAnsi="Calibri"/>
          <w:sz w:val="22"/>
        </w:rPr>
        <w:t xml:space="preserve"> </w:t>
      </w:r>
      <w:r w:rsidR="00FC3CB9">
        <w:rPr>
          <w:rFonts w:ascii="Calibri" w:hAnsi="Calibri"/>
          <w:sz w:val="22"/>
        </w:rPr>
        <w:t xml:space="preserve">vybavení a </w:t>
      </w:r>
      <w:r w:rsidRPr="008B4530">
        <w:rPr>
          <w:rFonts w:ascii="Calibri" w:hAnsi="Calibri"/>
          <w:sz w:val="22"/>
        </w:rPr>
        <w:t xml:space="preserve">provoz </w:t>
      </w:r>
      <w:r w:rsidR="008B4530">
        <w:rPr>
          <w:rFonts w:ascii="Calibri" w:hAnsi="Calibri"/>
          <w:sz w:val="22"/>
        </w:rPr>
        <w:t>Centra Excelence</w:t>
      </w:r>
      <w:r w:rsidRPr="00771D81">
        <w:rPr>
          <w:rFonts w:ascii="Calibri" w:hAnsi="Calibri"/>
          <w:sz w:val="22"/>
          <w:szCs w:val="22"/>
        </w:rPr>
        <w:t>.</w:t>
      </w:r>
    </w:p>
    <w:p w14:paraId="494D0784" w14:textId="77777777" w:rsidR="001E2737" w:rsidRPr="00560C92" w:rsidRDefault="001E2737" w:rsidP="0095688C">
      <w:pPr>
        <w:rPr>
          <w:szCs w:val="22"/>
        </w:rPr>
      </w:pPr>
      <w:bookmarkStart w:id="5" w:name="_Toc380671100"/>
    </w:p>
    <w:p w14:paraId="2B264200" w14:textId="77777777" w:rsidR="001E2737" w:rsidRPr="00D67D19" w:rsidRDefault="001E2737" w:rsidP="0095688C">
      <w:pPr>
        <w:rPr>
          <w:szCs w:val="22"/>
        </w:rPr>
      </w:pPr>
    </w:p>
    <w:p w14:paraId="75BEB4D1" w14:textId="77777777" w:rsidR="007F22C9" w:rsidRPr="00D67D19" w:rsidRDefault="007F22C9" w:rsidP="0095688C">
      <w:pPr>
        <w:pStyle w:val="Nadpis1"/>
        <w:keepLines w:val="0"/>
        <w:rPr>
          <w:szCs w:val="22"/>
        </w:rPr>
      </w:pPr>
      <w:bookmarkStart w:id="6" w:name="_Toc383117511"/>
      <w:r w:rsidRPr="00D67D19">
        <w:rPr>
          <w:szCs w:val="22"/>
        </w:rPr>
        <w:t>PŘEDMĚT KOUPĚ</w:t>
      </w:r>
      <w:bookmarkEnd w:id="5"/>
      <w:bookmarkEnd w:id="6"/>
    </w:p>
    <w:p w14:paraId="302BA652" w14:textId="77777777" w:rsidR="001E2737" w:rsidRPr="00D67D19" w:rsidRDefault="001E2737" w:rsidP="0095688C">
      <w:pPr>
        <w:keepNext/>
        <w:ind w:left="567"/>
        <w:jc w:val="both"/>
        <w:rPr>
          <w:szCs w:val="22"/>
        </w:rPr>
      </w:pPr>
    </w:p>
    <w:p w14:paraId="15985CF3" w14:textId="36B9DA3A" w:rsidR="00631380" w:rsidRPr="00367D90" w:rsidRDefault="00631380" w:rsidP="00334C25">
      <w:pPr>
        <w:numPr>
          <w:ilvl w:val="0"/>
          <w:numId w:val="13"/>
        </w:numPr>
        <w:jc w:val="both"/>
        <w:rPr>
          <w:szCs w:val="22"/>
        </w:rPr>
      </w:pPr>
      <w:r w:rsidRPr="00367D90">
        <w:rPr>
          <w:szCs w:val="22"/>
        </w:rPr>
        <w:t xml:space="preserve">Předmětem koupě </w:t>
      </w:r>
      <w:r w:rsidR="008A0147">
        <w:rPr>
          <w:szCs w:val="22"/>
        </w:rPr>
        <w:t>jsou</w:t>
      </w:r>
      <w:r w:rsidR="00367D90" w:rsidRPr="0095413A">
        <w:rPr>
          <w:szCs w:val="22"/>
        </w:rPr>
        <w:t xml:space="preserve"> </w:t>
      </w:r>
      <w:r w:rsidR="008B4530">
        <w:rPr>
          <w:szCs w:val="22"/>
        </w:rPr>
        <w:t>zařízení interiérů</w:t>
      </w:r>
      <w:r w:rsidR="00367D90">
        <w:rPr>
          <w:szCs w:val="22"/>
        </w:rPr>
        <w:t xml:space="preserve">, </w:t>
      </w:r>
      <w:r w:rsidR="00D61A87" w:rsidRPr="00367D90">
        <w:rPr>
          <w:szCs w:val="22"/>
          <w:lang w:eastAsia="en-US" w:bidi="en-US"/>
        </w:rPr>
        <w:t xml:space="preserve">včetně veškerých součástí </w:t>
      </w:r>
      <w:r w:rsidR="00A8118C" w:rsidRPr="00367D90">
        <w:rPr>
          <w:szCs w:val="22"/>
          <w:lang w:eastAsia="en-US" w:bidi="en-US"/>
        </w:rPr>
        <w:t>a příslušenství</w:t>
      </w:r>
      <w:r w:rsidR="003B38A9">
        <w:rPr>
          <w:szCs w:val="22"/>
          <w:lang w:eastAsia="en-US" w:bidi="en-US"/>
        </w:rPr>
        <w:t>, v typech a </w:t>
      </w:r>
      <w:r w:rsidR="00367D90" w:rsidRPr="00762E86">
        <w:rPr>
          <w:szCs w:val="22"/>
        </w:rPr>
        <w:t>počt</w:t>
      </w:r>
      <w:r w:rsidR="00367D90">
        <w:rPr>
          <w:szCs w:val="22"/>
        </w:rPr>
        <w:t>ech</w:t>
      </w:r>
      <w:r w:rsidR="00367D90" w:rsidRPr="00762E86">
        <w:rPr>
          <w:szCs w:val="22"/>
        </w:rPr>
        <w:t xml:space="preserve"> </w:t>
      </w:r>
      <w:r w:rsidR="00367D90" w:rsidRPr="001B3342">
        <w:rPr>
          <w:szCs w:val="22"/>
        </w:rPr>
        <w:t>stanoven</w:t>
      </w:r>
      <w:r w:rsidR="00367D90">
        <w:rPr>
          <w:szCs w:val="22"/>
        </w:rPr>
        <w:t>ých</w:t>
      </w:r>
      <w:r w:rsidR="00367D90" w:rsidRPr="001B3342">
        <w:rPr>
          <w:szCs w:val="22"/>
        </w:rPr>
        <w:t xml:space="preserve"> v příloze</w:t>
      </w:r>
      <w:r w:rsidR="00367D90" w:rsidRPr="00771D81">
        <w:rPr>
          <w:szCs w:val="22"/>
        </w:rPr>
        <w:t xml:space="preserve"> </w:t>
      </w:r>
      <w:r w:rsidR="00367D90" w:rsidRPr="00924EB9">
        <w:rPr>
          <w:szCs w:val="22"/>
        </w:rPr>
        <w:t xml:space="preserve">Kupní smlouvy </w:t>
      </w:r>
      <w:r w:rsidR="00367D90" w:rsidRPr="00BA38DF">
        <w:rPr>
          <w:szCs w:val="22"/>
        </w:rPr>
        <w:t>(</w:t>
      </w:r>
      <w:r w:rsidR="003B38A9">
        <w:rPr>
          <w:szCs w:val="22"/>
        </w:rPr>
        <w:fldChar w:fldCharType="begin"/>
      </w:r>
      <w:r w:rsidR="003B38A9">
        <w:rPr>
          <w:szCs w:val="22"/>
        </w:rPr>
        <w:instrText xml:space="preserve"> REF _Ref383095347 \r \h </w:instrText>
      </w:r>
      <w:r w:rsidR="003B38A9">
        <w:rPr>
          <w:szCs w:val="22"/>
        </w:rPr>
      </w:r>
      <w:r w:rsidR="003B38A9">
        <w:rPr>
          <w:szCs w:val="22"/>
        </w:rPr>
        <w:fldChar w:fldCharType="separate"/>
      </w:r>
      <w:r w:rsidR="003B38A9">
        <w:rPr>
          <w:szCs w:val="22"/>
        </w:rPr>
        <w:t>Příloha č. 1</w:t>
      </w:r>
      <w:r w:rsidR="003B38A9">
        <w:rPr>
          <w:szCs w:val="22"/>
        </w:rPr>
        <w:fldChar w:fldCharType="end"/>
      </w:r>
      <w:r w:rsidR="00367D90" w:rsidRPr="00BA38DF">
        <w:rPr>
          <w:szCs w:val="22"/>
        </w:rPr>
        <w:t xml:space="preserve"> Kupní smlouvy)</w:t>
      </w:r>
      <w:r w:rsidR="00367D90">
        <w:rPr>
          <w:szCs w:val="22"/>
        </w:rPr>
        <w:t>,</w:t>
      </w:r>
      <w:r w:rsidR="00367D90" w:rsidRPr="00A81BEC">
        <w:t xml:space="preserve"> </w:t>
      </w:r>
      <w:r w:rsidR="00367D90" w:rsidRPr="00A81BEC">
        <w:rPr>
          <w:szCs w:val="22"/>
        </w:rPr>
        <w:t>která tvoří nedílnou součást Kupní smlouvy</w:t>
      </w:r>
      <w:r w:rsidR="00367D90" w:rsidRPr="00092068">
        <w:rPr>
          <w:szCs w:val="22"/>
        </w:rPr>
        <w:t xml:space="preserve"> </w:t>
      </w:r>
      <w:r w:rsidR="00367D90" w:rsidRPr="0095413A">
        <w:rPr>
          <w:szCs w:val="22"/>
        </w:rPr>
        <w:t>(dále jen „</w:t>
      </w:r>
      <w:r w:rsidR="007429CF">
        <w:rPr>
          <w:b/>
          <w:i/>
          <w:szCs w:val="22"/>
        </w:rPr>
        <w:t>Specifikace</w:t>
      </w:r>
      <w:r w:rsidR="00367D90" w:rsidRPr="0095413A">
        <w:rPr>
          <w:b/>
          <w:i/>
          <w:szCs w:val="22"/>
        </w:rPr>
        <w:t xml:space="preserve"> Předmětu koupě</w:t>
      </w:r>
      <w:r w:rsidR="00367D90" w:rsidRPr="0095413A">
        <w:rPr>
          <w:szCs w:val="22"/>
        </w:rPr>
        <w:t>“)</w:t>
      </w:r>
      <w:r w:rsidRPr="00367D90">
        <w:rPr>
          <w:szCs w:val="22"/>
        </w:rPr>
        <w:t>.</w:t>
      </w:r>
    </w:p>
    <w:p w14:paraId="1132A2DB" w14:textId="77777777" w:rsidR="006A2AED" w:rsidRPr="00D67D19" w:rsidRDefault="006A2AED" w:rsidP="0095688C">
      <w:pPr>
        <w:ind w:left="567"/>
        <w:jc w:val="both"/>
        <w:rPr>
          <w:szCs w:val="22"/>
        </w:rPr>
      </w:pPr>
    </w:p>
    <w:p w14:paraId="5E9E7776" w14:textId="69832D92" w:rsidR="00631380" w:rsidRPr="00D67D19" w:rsidRDefault="007429CF" w:rsidP="0095688C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Předmět koupě je dále specifikován</w:t>
      </w:r>
      <w:r w:rsidR="00CA0BEB" w:rsidRPr="00D67D19">
        <w:rPr>
          <w:szCs w:val="22"/>
        </w:rPr>
        <w:t xml:space="preserve"> </w:t>
      </w:r>
      <w:r>
        <w:rPr>
          <w:szCs w:val="22"/>
        </w:rPr>
        <w:t xml:space="preserve">ve </w:t>
      </w:r>
      <w:r w:rsidR="00367FD3" w:rsidRPr="00367FD3">
        <w:rPr>
          <w:szCs w:val="22"/>
        </w:rPr>
        <w:t>Studii interiérů „Centrum EXCELENCE - Řešení interiérů místností“ (dále jen „</w:t>
      </w:r>
      <w:r w:rsidR="00367FD3" w:rsidRPr="00367FD3">
        <w:rPr>
          <w:b/>
          <w:i/>
          <w:szCs w:val="22"/>
        </w:rPr>
        <w:t>Studie interiérů</w:t>
      </w:r>
      <w:r w:rsidR="00367FD3" w:rsidRPr="00367FD3">
        <w:rPr>
          <w:szCs w:val="22"/>
        </w:rPr>
        <w:t>“)</w:t>
      </w:r>
      <w:r>
        <w:rPr>
          <w:szCs w:val="22"/>
        </w:rPr>
        <w:t>, která tvoří přílohu</w:t>
      </w:r>
      <w:r w:rsidR="00631380" w:rsidRPr="00D67D19">
        <w:rPr>
          <w:szCs w:val="22"/>
        </w:rPr>
        <w:t xml:space="preserve"> Kupní smlouvy</w:t>
      </w:r>
      <w:r w:rsidR="00CA0BEB" w:rsidRPr="00D67D19">
        <w:rPr>
          <w:szCs w:val="22"/>
        </w:rPr>
        <w:t xml:space="preserve"> (</w:t>
      </w:r>
      <w:r w:rsidR="00A12CD9">
        <w:rPr>
          <w:szCs w:val="22"/>
        </w:rPr>
        <w:fldChar w:fldCharType="begin"/>
      </w:r>
      <w:r w:rsidR="00C87A1A">
        <w:rPr>
          <w:szCs w:val="22"/>
        </w:rPr>
        <w:instrText xml:space="preserve"> REF _Ref383095347 \r \h </w:instrText>
      </w:r>
      <w:r w:rsidR="00A12CD9">
        <w:rPr>
          <w:szCs w:val="22"/>
        </w:rPr>
      </w:r>
      <w:r w:rsidR="00A12CD9">
        <w:rPr>
          <w:szCs w:val="22"/>
        </w:rPr>
        <w:fldChar w:fldCharType="separate"/>
      </w:r>
      <w:r w:rsidR="003B38A9">
        <w:rPr>
          <w:szCs w:val="22"/>
        </w:rPr>
        <w:t>Příloha č. 1</w:t>
      </w:r>
      <w:r w:rsidR="00A12CD9">
        <w:rPr>
          <w:szCs w:val="22"/>
        </w:rPr>
        <w:fldChar w:fldCharType="end"/>
      </w:r>
      <w:r w:rsidR="00CA0BEB" w:rsidRPr="00D67D19">
        <w:rPr>
          <w:szCs w:val="22"/>
        </w:rPr>
        <w:t xml:space="preserve"> Kupní smlouvy)</w:t>
      </w:r>
      <w:r w:rsidR="00E97DD0" w:rsidRPr="00D67D19">
        <w:rPr>
          <w:szCs w:val="22"/>
        </w:rPr>
        <w:t xml:space="preserve">, která </w:t>
      </w:r>
      <w:r>
        <w:rPr>
          <w:szCs w:val="22"/>
        </w:rPr>
        <w:t xml:space="preserve">je </w:t>
      </w:r>
      <w:r w:rsidR="00E97DD0" w:rsidRPr="00D67D19">
        <w:rPr>
          <w:szCs w:val="22"/>
        </w:rPr>
        <w:t>nedílnou součást</w:t>
      </w:r>
      <w:r>
        <w:rPr>
          <w:szCs w:val="22"/>
        </w:rPr>
        <w:t>í</w:t>
      </w:r>
      <w:r w:rsidR="00E97DD0" w:rsidRPr="00D67D19">
        <w:rPr>
          <w:szCs w:val="22"/>
        </w:rPr>
        <w:t xml:space="preserve"> Kupní smlouvy</w:t>
      </w:r>
      <w:r w:rsidR="00631380" w:rsidRPr="00D67D19">
        <w:rPr>
          <w:szCs w:val="22"/>
        </w:rPr>
        <w:t>.</w:t>
      </w:r>
      <w:r>
        <w:rPr>
          <w:szCs w:val="22"/>
        </w:rPr>
        <w:t xml:space="preserve"> V případě rozporu Specifikace Předmětu koupě a Studie</w:t>
      </w:r>
      <w:r w:rsidR="00367FD3">
        <w:rPr>
          <w:szCs w:val="22"/>
        </w:rPr>
        <w:t xml:space="preserve"> interiérů</w:t>
      </w:r>
      <w:r>
        <w:rPr>
          <w:szCs w:val="22"/>
        </w:rPr>
        <w:t xml:space="preserve"> má přednost Specifikace Předmětu koupě.</w:t>
      </w:r>
    </w:p>
    <w:p w14:paraId="56D7C7E0" w14:textId="77777777" w:rsidR="00D927B9" w:rsidRPr="0089175F" w:rsidRDefault="00D927B9" w:rsidP="0089175F"/>
    <w:p w14:paraId="0EB8A84D" w14:textId="160EE6C1" w:rsidR="00317FF1" w:rsidRPr="00FF5763" w:rsidRDefault="00317FF1" w:rsidP="0095688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30629F">
        <w:rPr>
          <w:rFonts w:ascii="Calibri" w:hAnsi="Calibri"/>
          <w:sz w:val="22"/>
        </w:rPr>
        <w:t>Předmět koupě bude sloužit k následujícím</w:t>
      </w:r>
      <w:r w:rsidR="00EC0136" w:rsidRPr="0030629F">
        <w:rPr>
          <w:rFonts w:ascii="Calibri" w:hAnsi="Calibri"/>
          <w:sz w:val="22"/>
        </w:rPr>
        <w:t>u</w:t>
      </w:r>
      <w:r w:rsidRPr="009D4A18">
        <w:rPr>
          <w:rFonts w:ascii="Calibri" w:hAnsi="Calibri"/>
          <w:sz w:val="22"/>
        </w:rPr>
        <w:t xml:space="preserve"> účel</w:t>
      </w:r>
      <w:r w:rsidR="00EC0136" w:rsidRPr="009D4A18">
        <w:rPr>
          <w:rFonts w:ascii="Calibri" w:hAnsi="Calibri"/>
          <w:sz w:val="22"/>
        </w:rPr>
        <w:t>u</w:t>
      </w:r>
      <w:r w:rsidRPr="009D4A18">
        <w:rPr>
          <w:rFonts w:ascii="Calibri" w:hAnsi="Calibri"/>
          <w:sz w:val="22"/>
        </w:rPr>
        <w:t xml:space="preserve">: </w:t>
      </w:r>
      <w:r w:rsidR="007429CF">
        <w:rPr>
          <w:rFonts w:ascii="Calibri" w:hAnsi="Calibri"/>
          <w:sz w:val="22"/>
          <w:szCs w:val="22"/>
          <w:lang w:eastAsia="en-US" w:bidi="en-US"/>
        </w:rPr>
        <w:t>zařízení interiéru Centra Excelence Valtice</w:t>
      </w:r>
      <w:r w:rsidRPr="00D67D19">
        <w:rPr>
          <w:rFonts w:ascii="Calibri" w:hAnsi="Calibri"/>
          <w:sz w:val="22"/>
          <w:szCs w:val="22"/>
        </w:rPr>
        <w:t>.</w:t>
      </w:r>
    </w:p>
    <w:p w14:paraId="5D1D40E1" w14:textId="77777777" w:rsidR="006A2AED" w:rsidRPr="00FF5763" w:rsidRDefault="006A2AED" w:rsidP="0095688C">
      <w:pPr>
        <w:pStyle w:val="Odstavecseseznamem"/>
        <w:rPr>
          <w:rFonts w:ascii="Calibri" w:hAnsi="Calibri"/>
          <w:sz w:val="22"/>
        </w:rPr>
      </w:pPr>
    </w:p>
    <w:p w14:paraId="464ED4B5" w14:textId="102EDFBC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7" w:name="_Ref383125401"/>
      <w:r w:rsidRPr="00D67D19">
        <w:rPr>
          <w:szCs w:val="22"/>
        </w:rPr>
        <w:t xml:space="preserve">Předmět koupě </w:t>
      </w:r>
      <w:r w:rsidR="00E24E69" w:rsidRPr="00D67D19">
        <w:rPr>
          <w:szCs w:val="22"/>
        </w:rPr>
        <w:t xml:space="preserve">musí být k okamžiku </w:t>
      </w:r>
      <w:r w:rsidR="00510BA0" w:rsidRPr="00D67D19">
        <w:rPr>
          <w:szCs w:val="22"/>
        </w:rPr>
        <w:t>odevzdání</w:t>
      </w:r>
      <w:r w:rsidR="00E24E69" w:rsidRPr="00D67D19">
        <w:rPr>
          <w:szCs w:val="22"/>
        </w:rPr>
        <w:t xml:space="preserve"> </w:t>
      </w:r>
      <w:r w:rsidR="009D4BCF" w:rsidRPr="00D67D19">
        <w:rPr>
          <w:szCs w:val="22"/>
        </w:rPr>
        <w:t xml:space="preserve">Kupujícímu </w:t>
      </w:r>
      <w:r w:rsidRPr="00D67D19">
        <w:rPr>
          <w:szCs w:val="22"/>
        </w:rPr>
        <w:t>nový, v</w:t>
      </w:r>
      <w:r w:rsidR="00510BA0" w:rsidRPr="00D67D19">
        <w:rPr>
          <w:szCs w:val="22"/>
        </w:rPr>
        <w:t xml:space="preserve"> množství, </w:t>
      </w:r>
      <w:r w:rsidRPr="00D67D19">
        <w:rPr>
          <w:szCs w:val="22"/>
        </w:rPr>
        <w:t xml:space="preserve">jakosti a provedení </w:t>
      </w:r>
      <w:r w:rsidR="00DA03B3" w:rsidRPr="00D67D19">
        <w:rPr>
          <w:szCs w:val="22"/>
        </w:rPr>
        <w:t>vyplývajícím z</w:t>
      </w:r>
      <w:r w:rsidR="00E75909" w:rsidRPr="00D67D19">
        <w:rPr>
          <w:szCs w:val="22"/>
        </w:rPr>
        <w:t>e Specifikace Předmětu koupě</w:t>
      </w:r>
      <w:r w:rsidR="007429CF">
        <w:rPr>
          <w:szCs w:val="22"/>
        </w:rPr>
        <w:t xml:space="preserve"> a Studie</w:t>
      </w:r>
      <w:r w:rsidR="00367FD3">
        <w:rPr>
          <w:szCs w:val="22"/>
        </w:rPr>
        <w:t xml:space="preserve"> interiérů</w:t>
      </w:r>
      <w:r w:rsidR="004A5E3A" w:rsidRPr="00D67D19">
        <w:rPr>
          <w:szCs w:val="22"/>
        </w:rPr>
        <w:t>.</w:t>
      </w:r>
      <w:r w:rsidR="00510BA0" w:rsidRPr="00D67D19">
        <w:rPr>
          <w:szCs w:val="22"/>
        </w:rPr>
        <w:t xml:space="preserve"> </w:t>
      </w:r>
      <w:bookmarkStart w:id="8" w:name="_Ref380412780"/>
      <w:r w:rsidR="00D5354F" w:rsidRPr="00D67D19">
        <w:rPr>
          <w:szCs w:val="22"/>
        </w:rPr>
        <w:t xml:space="preserve">Předmět koupě </w:t>
      </w:r>
      <w:r w:rsidR="00475F91" w:rsidRPr="00D67D19">
        <w:rPr>
          <w:szCs w:val="22"/>
        </w:rPr>
        <w:t xml:space="preserve">musí být </w:t>
      </w:r>
      <w:r w:rsidR="00510BA0" w:rsidRPr="00D67D19">
        <w:rPr>
          <w:szCs w:val="22"/>
        </w:rPr>
        <w:t xml:space="preserve">dále </w:t>
      </w:r>
      <w:r w:rsidRPr="00D67D19">
        <w:rPr>
          <w:szCs w:val="22"/>
        </w:rPr>
        <w:t>v takové jakosti a provedení,</w:t>
      </w:r>
      <w:bookmarkEnd w:id="7"/>
      <w:bookmarkEnd w:id="8"/>
    </w:p>
    <w:p w14:paraId="5942EF0E" w14:textId="77777777" w:rsidR="00510BA0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D67D19">
        <w:rPr>
          <w:szCs w:val="22"/>
        </w:rPr>
        <w:t xml:space="preserve">. Předmět koupě musí zejména odpovídat plnění nabídnutému Prodávajícím v nabídce podané do </w:t>
      </w:r>
      <w:r w:rsidR="002D0E59" w:rsidRPr="00D67D19">
        <w:rPr>
          <w:color w:val="000000"/>
          <w:szCs w:val="22"/>
        </w:rPr>
        <w:t>Ř</w:t>
      </w:r>
      <w:r w:rsidR="00510BA0" w:rsidRPr="00D67D19">
        <w:rPr>
          <w:color w:val="000000"/>
          <w:szCs w:val="22"/>
        </w:rPr>
        <w:t>í</w:t>
      </w:r>
      <w:r w:rsidR="00510BA0" w:rsidRPr="00D67D19">
        <w:rPr>
          <w:szCs w:val="22"/>
        </w:rPr>
        <w:t>zení</w:t>
      </w:r>
      <w:r w:rsidR="002D0E59" w:rsidRPr="00D67D19">
        <w:rPr>
          <w:szCs w:val="22"/>
        </w:rPr>
        <w:t xml:space="preserve"> v</w:t>
      </w:r>
      <w:r w:rsidR="00510BA0" w:rsidRPr="00D67D19">
        <w:rPr>
          <w:szCs w:val="22"/>
        </w:rPr>
        <w:t>eřejné zakázky, na jehož základě je Kupní smlouva uzavřena</w:t>
      </w:r>
      <w:r w:rsidR="002331D6" w:rsidRPr="00D67D19">
        <w:rPr>
          <w:szCs w:val="22"/>
        </w:rPr>
        <w:t>;</w:t>
      </w:r>
    </w:p>
    <w:p w14:paraId="77D9DAFA" w14:textId="77777777" w:rsidR="00C638CA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jež se hodí k účelu vyplývajícímu z Kupní smlouvy</w:t>
      </w:r>
      <w:r w:rsidR="002331D6" w:rsidRPr="00D67D19">
        <w:rPr>
          <w:szCs w:val="22"/>
        </w:rPr>
        <w:t>;</w:t>
      </w:r>
    </w:p>
    <w:p w14:paraId="7BB2A26D" w14:textId="56BCACEF" w:rsidR="00475F91" w:rsidRPr="00D67D19" w:rsidRDefault="00C638CA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jež vyhovuje požadavkům </w:t>
      </w:r>
      <w:r w:rsidR="00123473" w:rsidRPr="00D67D19">
        <w:rPr>
          <w:szCs w:val="22"/>
        </w:rPr>
        <w:t xml:space="preserve">příslušných </w:t>
      </w:r>
      <w:r w:rsidRPr="00D67D19">
        <w:rPr>
          <w:szCs w:val="22"/>
        </w:rPr>
        <w:t>právních předpisů</w:t>
      </w:r>
      <w:r w:rsidR="00940C59" w:rsidRPr="00D67D19">
        <w:rPr>
          <w:szCs w:val="22"/>
        </w:rPr>
        <w:t xml:space="preserve"> </w:t>
      </w:r>
      <w:r w:rsidR="00123473" w:rsidRPr="00D67D19">
        <w:rPr>
          <w:szCs w:val="22"/>
        </w:rPr>
        <w:t xml:space="preserve">platných a účinných </w:t>
      </w:r>
      <w:r w:rsidR="00940C59" w:rsidRPr="00D67D19">
        <w:rPr>
          <w:szCs w:val="22"/>
        </w:rPr>
        <w:t>ke dni odevzdání Předmětu koupě</w:t>
      </w:r>
      <w:r w:rsidR="000D0A72" w:rsidRPr="00D67D19">
        <w:rPr>
          <w:szCs w:val="22"/>
          <w:lang w:eastAsia="en-US" w:bidi="en-US"/>
        </w:rPr>
        <w:t>.</w:t>
      </w:r>
    </w:p>
    <w:p w14:paraId="0F0E284F" w14:textId="77777777" w:rsidR="003F5D4A" w:rsidRDefault="003F5D4A" w:rsidP="007429CF">
      <w:pPr>
        <w:ind w:left="567"/>
        <w:jc w:val="both"/>
        <w:rPr>
          <w:szCs w:val="22"/>
        </w:rPr>
      </w:pPr>
      <w:bookmarkStart w:id="9" w:name="_Toc380671101"/>
    </w:p>
    <w:p w14:paraId="2D2D2A27" w14:textId="75DC7D58" w:rsidR="007C1AB3" w:rsidRPr="00FF5763" w:rsidRDefault="003F5D4A" w:rsidP="0095688C">
      <w:pPr>
        <w:numPr>
          <w:ilvl w:val="0"/>
          <w:numId w:val="13"/>
        </w:numPr>
        <w:jc w:val="both"/>
      </w:pPr>
      <w:r w:rsidRPr="00FF5763"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006853">
        <w:t xml:space="preserve"> či jiným technickým normám</w:t>
      </w:r>
      <w:r w:rsidRPr="003F5D4A">
        <w:rPr>
          <w:szCs w:val="22"/>
        </w:rPr>
        <w:t>.</w:t>
      </w:r>
      <w:r w:rsidRPr="00FF5763">
        <w:t xml:space="preserve"> Dojde-li ke změně právních předpisů</w:t>
      </w:r>
      <w:r w:rsidR="00006853">
        <w:t xml:space="preserve"> či technických norem</w:t>
      </w:r>
      <w:r w:rsidRPr="00FF5763">
        <w:t>, musí Prodávající zajistit, aby Předmět koupě splňoval požadavky stanovené právními předpisy</w:t>
      </w:r>
      <w:r w:rsidR="00006853">
        <w:t xml:space="preserve"> či technickými normami</w:t>
      </w:r>
      <w:r w:rsidRPr="00FF5763">
        <w:t xml:space="preserve"> v platném a účinném znění ke dni </w:t>
      </w:r>
      <w:r w:rsidRPr="003F5D4A">
        <w:rPr>
          <w:szCs w:val="22"/>
        </w:rPr>
        <w:t>převzetí</w:t>
      </w:r>
      <w:r w:rsidRPr="00FF5763">
        <w:t xml:space="preserve"> Předmětu koupě</w:t>
      </w:r>
      <w:r w:rsidRPr="003F5D4A">
        <w:rPr>
          <w:szCs w:val="22"/>
        </w:rPr>
        <w:t xml:space="preserve"> Kupujícím.</w:t>
      </w:r>
    </w:p>
    <w:p w14:paraId="38B6F0A3" w14:textId="77777777" w:rsidR="003F5D4A" w:rsidRDefault="003F5D4A" w:rsidP="007429CF">
      <w:pPr>
        <w:jc w:val="both"/>
        <w:rPr>
          <w:szCs w:val="22"/>
        </w:rPr>
      </w:pPr>
    </w:p>
    <w:p w14:paraId="5D3A6837" w14:textId="77777777" w:rsidR="003F5D4A" w:rsidRPr="003F5D4A" w:rsidRDefault="003F5D4A" w:rsidP="007429CF">
      <w:pPr>
        <w:jc w:val="both"/>
        <w:rPr>
          <w:szCs w:val="22"/>
        </w:rPr>
      </w:pPr>
    </w:p>
    <w:p w14:paraId="24BCFF5E" w14:textId="77777777" w:rsidR="003B4A6A" w:rsidRPr="00D67D19" w:rsidRDefault="00DA6C81" w:rsidP="0095688C">
      <w:pPr>
        <w:pStyle w:val="Nadpis1"/>
        <w:keepLines w:val="0"/>
        <w:rPr>
          <w:szCs w:val="22"/>
        </w:rPr>
      </w:pPr>
      <w:r w:rsidRPr="00D67D19">
        <w:rPr>
          <w:szCs w:val="22"/>
        </w:rPr>
        <w:t>PŘEDMĚT ZÁVAZKU</w:t>
      </w:r>
    </w:p>
    <w:p w14:paraId="019D7685" w14:textId="77777777" w:rsidR="00E24E69" w:rsidRPr="00D67D19" w:rsidRDefault="00E24E69" w:rsidP="0095688C">
      <w:pPr>
        <w:keepNext/>
        <w:rPr>
          <w:szCs w:val="22"/>
          <w:lang w:eastAsia="ar-SA"/>
        </w:rPr>
      </w:pPr>
    </w:p>
    <w:p w14:paraId="10D876BB" w14:textId="2B454C49" w:rsidR="00E24E69" w:rsidRPr="007429CF" w:rsidRDefault="004745EC" w:rsidP="007429CF">
      <w:pPr>
        <w:numPr>
          <w:ilvl w:val="0"/>
          <w:numId w:val="13"/>
        </w:numPr>
        <w:jc w:val="both"/>
      </w:pPr>
      <w:r w:rsidRPr="004745EC">
        <w:rPr>
          <w:szCs w:val="22"/>
        </w:rPr>
        <w:t>Prodávající se zavazuje odevzdat Předmět koupě se všemi jeho součástmi a příslušenstvím Kupujícímu a převést na Kupujícího vlastnické právo k</w:t>
      </w:r>
      <w:r w:rsidRPr="007429CF">
        <w:t xml:space="preserve"> Předmětu koupě.</w:t>
      </w:r>
    </w:p>
    <w:p w14:paraId="5B4F9011" w14:textId="77777777" w:rsidR="00E24E69" w:rsidRPr="00D67D19" w:rsidRDefault="00E24E69" w:rsidP="0095688C">
      <w:pPr>
        <w:ind w:left="567"/>
        <w:jc w:val="both"/>
        <w:rPr>
          <w:szCs w:val="22"/>
        </w:rPr>
      </w:pPr>
    </w:p>
    <w:p w14:paraId="1656C0FF" w14:textId="53B33BBB" w:rsidR="00D8665D" w:rsidRPr="004745EC" w:rsidRDefault="004745EC" w:rsidP="0095688C">
      <w:pPr>
        <w:numPr>
          <w:ilvl w:val="0"/>
          <w:numId w:val="13"/>
        </w:numPr>
        <w:jc w:val="both"/>
        <w:rPr>
          <w:szCs w:val="22"/>
        </w:rPr>
      </w:pPr>
      <w:r w:rsidRPr="004745EC">
        <w:rPr>
          <w:szCs w:val="22"/>
        </w:rPr>
        <w:lastRenderedPageBreak/>
        <w:t xml:space="preserve">Kupující se zavazuje převzít Předmět koupě se všemi jeho součástmi a příslušenstvím, </w:t>
      </w:r>
      <w:r w:rsidR="00622EB5" w:rsidRPr="00622EB5">
        <w:rPr>
          <w:szCs w:val="22"/>
        </w:rPr>
        <w:t>přijmout jej do svého vlastnictví</w:t>
      </w:r>
      <w:r w:rsidRPr="004745EC">
        <w:rPr>
          <w:szCs w:val="22"/>
        </w:rPr>
        <w:t xml:space="preserve"> a zaplatit Prodávajícímu sjednanou cenu a příslušnou DPH, je-li Prodávající povinen </w:t>
      </w:r>
      <w:r w:rsidR="003F5D4A">
        <w:rPr>
          <w:szCs w:val="22"/>
        </w:rPr>
        <w:t>podle</w:t>
      </w:r>
      <w:r w:rsidR="002B1F7D">
        <w:rPr>
          <w:szCs w:val="22"/>
        </w:rPr>
        <w:t xml:space="preserve"> zákona č. </w:t>
      </w:r>
      <w:r w:rsidRPr="004745EC">
        <w:rPr>
          <w:szCs w:val="22"/>
        </w:rPr>
        <w:t>235/2004 Sb., o dani z přidané hodnoty, ve znění pozdějších předpisů (dále jen „</w:t>
      </w:r>
      <w:proofErr w:type="spellStart"/>
      <w:r w:rsidRPr="004745EC">
        <w:rPr>
          <w:b/>
          <w:i/>
          <w:szCs w:val="22"/>
        </w:rPr>
        <w:t>ZoDPH</w:t>
      </w:r>
      <w:proofErr w:type="spellEnd"/>
      <w:r w:rsidRPr="004745EC">
        <w:rPr>
          <w:szCs w:val="22"/>
        </w:rPr>
        <w:t>“), hradit DPH.</w:t>
      </w:r>
    </w:p>
    <w:p w14:paraId="1936A625" w14:textId="77777777" w:rsidR="00475F91" w:rsidRPr="00D67D19" w:rsidRDefault="00475F91" w:rsidP="0095688C">
      <w:pPr>
        <w:ind w:left="567"/>
        <w:jc w:val="both"/>
        <w:rPr>
          <w:szCs w:val="22"/>
        </w:rPr>
      </w:pPr>
    </w:p>
    <w:p w14:paraId="6090930F" w14:textId="77777777" w:rsidR="00EE3840" w:rsidRPr="00D67D19" w:rsidRDefault="00EE3840" w:rsidP="0095688C">
      <w:pPr>
        <w:numPr>
          <w:ilvl w:val="0"/>
          <w:numId w:val="13"/>
        </w:numPr>
        <w:jc w:val="both"/>
        <w:rPr>
          <w:szCs w:val="22"/>
        </w:rPr>
      </w:pPr>
      <w:bookmarkStart w:id="10" w:name="_Ref383091528"/>
      <w:r w:rsidRPr="00D67D19">
        <w:rPr>
          <w:szCs w:val="22"/>
        </w:rPr>
        <w:t xml:space="preserve">Povinnost Prodávajícího odevzdat Předmět koupě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Kupní smlouvy zahrnuje </w:t>
      </w:r>
      <w:r w:rsidR="008611DC" w:rsidRPr="00D67D19">
        <w:rPr>
          <w:szCs w:val="22"/>
        </w:rPr>
        <w:t>tato plnění</w:t>
      </w:r>
      <w:r w:rsidRPr="00D67D19">
        <w:rPr>
          <w:szCs w:val="22"/>
        </w:rPr>
        <w:t>:</w:t>
      </w:r>
      <w:bookmarkEnd w:id="10"/>
    </w:p>
    <w:p w14:paraId="25669A71" w14:textId="659BE27F" w:rsidR="00EE3840" w:rsidRPr="00D67D19" w:rsidRDefault="006F3AC0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dodat</w:t>
      </w:r>
      <w:r w:rsidR="00D46DB3" w:rsidRPr="00D67D19">
        <w:rPr>
          <w:szCs w:val="22"/>
        </w:rPr>
        <w:t xml:space="preserve"> </w:t>
      </w:r>
      <w:r w:rsidR="00EE3840" w:rsidRPr="00D67D19">
        <w:rPr>
          <w:szCs w:val="22"/>
        </w:rPr>
        <w:t xml:space="preserve">Předmět koupě </w:t>
      </w:r>
      <w:r w:rsidRPr="00D67D19">
        <w:rPr>
          <w:szCs w:val="22"/>
        </w:rPr>
        <w:t>K</w:t>
      </w:r>
      <w:r w:rsidR="00331AA0" w:rsidRPr="00D67D19">
        <w:rPr>
          <w:szCs w:val="22"/>
        </w:rPr>
        <w:t xml:space="preserve">upujícímu </w:t>
      </w:r>
      <w:r w:rsidR="00EE3840" w:rsidRPr="00D67D19">
        <w:rPr>
          <w:szCs w:val="22"/>
        </w:rPr>
        <w:t>ve vhodném balení</w:t>
      </w:r>
      <w:r w:rsidRPr="00D67D19">
        <w:rPr>
          <w:szCs w:val="22"/>
        </w:rPr>
        <w:t xml:space="preserve"> v příslušném množství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do</w:t>
      </w:r>
      <w:r w:rsidR="00EE3840" w:rsidRPr="00D67D19">
        <w:rPr>
          <w:szCs w:val="22"/>
        </w:rPr>
        <w:t xml:space="preserve"> míst</w:t>
      </w:r>
      <w:r w:rsidR="00F4715A" w:rsidRPr="00D67D19">
        <w:rPr>
          <w:szCs w:val="22"/>
        </w:rPr>
        <w:t>a</w:t>
      </w:r>
      <w:r w:rsidR="00EE3840" w:rsidRPr="00D67D19">
        <w:rPr>
          <w:szCs w:val="22"/>
        </w:rPr>
        <w:t xml:space="preserve"> plnění </w:t>
      </w:r>
      <w:r w:rsidR="003F5D4A">
        <w:rPr>
          <w:szCs w:val="22"/>
        </w:rPr>
        <w:t>podle</w:t>
      </w:r>
      <w:r w:rsidR="00EE3840" w:rsidRPr="00D67D19">
        <w:rPr>
          <w:szCs w:val="22"/>
        </w:rPr>
        <w:t xml:space="preserve"> </w:t>
      </w:r>
      <w:r w:rsidRPr="00D67D19">
        <w:rPr>
          <w:szCs w:val="22"/>
        </w:rPr>
        <w:t xml:space="preserve">odstavce </w:t>
      </w:r>
      <w:r w:rsidR="00B950AD">
        <w:fldChar w:fldCharType="begin"/>
      </w:r>
      <w:r w:rsidR="00B950AD">
        <w:instrText xml:space="preserve"> REF _Ref383090236 \n \h  \* MERGEFORMAT </w:instrText>
      </w:r>
      <w:r w:rsidR="00B950AD">
        <w:fldChar w:fldCharType="separate"/>
      </w:r>
      <w:r w:rsidR="003B38A9" w:rsidRPr="003B38A9">
        <w:rPr>
          <w:szCs w:val="22"/>
        </w:rPr>
        <w:t>28</w:t>
      </w:r>
      <w:r w:rsidR="00B950AD">
        <w:fldChar w:fldCharType="end"/>
      </w:r>
      <w:r w:rsidRPr="00D67D19">
        <w:rPr>
          <w:szCs w:val="22"/>
        </w:rPr>
        <w:t xml:space="preserve"> </w:t>
      </w:r>
      <w:r w:rsidR="00F4715A" w:rsidRPr="00D67D19">
        <w:rPr>
          <w:szCs w:val="22"/>
        </w:rPr>
        <w:t>Kupní</w:t>
      </w:r>
      <w:r w:rsidR="00EE3840" w:rsidRPr="00D67D19">
        <w:rPr>
          <w:szCs w:val="22"/>
        </w:rPr>
        <w:t xml:space="preserve"> smlouvy</w:t>
      </w:r>
      <w:r w:rsidR="007E1FDB" w:rsidRPr="00D67D19">
        <w:rPr>
          <w:szCs w:val="22"/>
        </w:rPr>
        <w:t>;</w:t>
      </w:r>
    </w:p>
    <w:p w14:paraId="6C3F9B6B" w14:textId="31539EFA" w:rsidR="00EE3840" w:rsidRPr="00D67D19" w:rsidRDefault="006F3AC0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vyložit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P</w:t>
      </w:r>
      <w:r w:rsidR="00EE3840" w:rsidRPr="00D67D19">
        <w:rPr>
          <w:szCs w:val="22"/>
        </w:rPr>
        <w:t xml:space="preserve">ředmět koupě z dopravního prostředku, v němž byl </w:t>
      </w:r>
      <w:r w:rsidR="00F4715A" w:rsidRPr="00D67D19">
        <w:rPr>
          <w:szCs w:val="22"/>
        </w:rPr>
        <w:t>P</w:t>
      </w:r>
      <w:r w:rsidR="00EE3840" w:rsidRPr="00D67D19">
        <w:rPr>
          <w:szCs w:val="22"/>
        </w:rPr>
        <w:t xml:space="preserve">ředmět koupě </w:t>
      </w:r>
      <w:r w:rsidR="004A254A" w:rsidRPr="00D67D19">
        <w:rPr>
          <w:szCs w:val="22"/>
        </w:rPr>
        <w:t>dodán</w:t>
      </w:r>
      <w:r w:rsidR="00EE3840" w:rsidRPr="00D67D19">
        <w:rPr>
          <w:szCs w:val="22"/>
        </w:rPr>
        <w:t xml:space="preserve"> </w:t>
      </w:r>
      <w:r w:rsidR="00F07B56" w:rsidRPr="00D67D19">
        <w:rPr>
          <w:szCs w:val="22"/>
        </w:rPr>
        <w:t xml:space="preserve">do místa plnění </w:t>
      </w:r>
      <w:r w:rsidR="003F5D4A">
        <w:rPr>
          <w:szCs w:val="22"/>
        </w:rPr>
        <w:t>podle</w:t>
      </w:r>
      <w:r w:rsidR="00F07B56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_Ref383090236 \n \h  \* MERGEFORMAT </w:instrText>
      </w:r>
      <w:r w:rsidR="00B950AD">
        <w:fldChar w:fldCharType="separate"/>
      </w:r>
      <w:r w:rsidR="003B38A9" w:rsidRPr="003B38A9">
        <w:rPr>
          <w:szCs w:val="22"/>
        </w:rPr>
        <w:t>28</w:t>
      </w:r>
      <w:r w:rsidR="00B950AD">
        <w:fldChar w:fldCharType="end"/>
      </w:r>
      <w:r w:rsidR="00F07B56" w:rsidRPr="00D67D19">
        <w:rPr>
          <w:szCs w:val="22"/>
        </w:rPr>
        <w:t xml:space="preserve"> Kupní smlouvy</w:t>
      </w:r>
      <w:r w:rsidR="007A35F8" w:rsidRPr="00D67D19">
        <w:rPr>
          <w:szCs w:val="22"/>
        </w:rPr>
        <w:t>,</w:t>
      </w:r>
      <w:r w:rsidR="00F07B56" w:rsidRPr="00D67D19">
        <w:rPr>
          <w:szCs w:val="22"/>
        </w:rPr>
        <w:t xml:space="preserve"> </w:t>
      </w:r>
      <w:r w:rsidR="003F5D4A">
        <w:rPr>
          <w:szCs w:val="22"/>
        </w:rPr>
        <w:t>podle</w:t>
      </w:r>
      <w:r w:rsidR="00F07B56" w:rsidRPr="00D67D19">
        <w:rPr>
          <w:szCs w:val="22"/>
        </w:rPr>
        <w:t xml:space="preserve"> pokynů Kupujícího</w:t>
      </w:r>
      <w:r w:rsidR="007E1FDB" w:rsidRPr="00D67D19">
        <w:rPr>
          <w:szCs w:val="22"/>
        </w:rPr>
        <w:t>;</w:t>
      </w:r>
    </w:p>
    <w:p w14:paraId="5F3A44D1" w14:textId="4CDC6017" w:rsidR="00EE3840" w:rsidRPr="00D67D19" w:rsidRDefault="00F07B56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umístit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P</w:t>
      </w:r>
      <w:r w:rsidRPr="00D67D19">
        <w:rPr>
          <w:szCs w:val="22"/>
        </w:rPr>
        <w:t>ředmět</w:t>
      </w:r>
      <w:r w:rsidR="00EE3840" w:rsidRPr="00D67D19">
        <w:rPr>
          <w:szCs w:val="22"/>
        </w:rPr>
        <w:t xml:space="preserve"> koupě v místě plnění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_Ref383090236 \n \h  \* MERGEFORMAT </w:instrText>
      </w:r>
      <w:r w:rsidR="00B950AD">
        <w:fldChar w:fldCharType="separate"/>
      </w:r>
      <w:r w:rsidR="003B38A9" w:rsidRPr="003B38A9">
        <w:rPr>
          <w:szCs w:val="22"/>
        </w:rPr>
        <w:t>28</w:t>
      </w:r>
      <w:r w:rsidR="00B950AD">
        <w:fldChar w:fldCharType="end"/>
      </w:r>
      <w:r w:rsidRPr="00D67D19">
        <w:rPr>
          <w:szCs w:val="22"/>
        </w:rPr>
        <w:t xml:space="preserve"> Kupní smlouvy </w:t>
      </w:r>
      <w:r w:rsidR="003F5D4A">
        <w:rPr>
          <w:szCs w:val="22"/>
        </w:rPr>
        <w:t>podle</w:t>
      </w:r>
      <w:r w:rsidR="00EE3840" w:rsidRPr="00D67D19">
        <w:rPr>
          <w:szCs w:val="22"/>
        </w:rPr>
        <w:t xml:space="preserve"> pokynů </w:t>
      </w:r>
      <w:r w:rsidR="00F4715A" w:rsidRPr="00D67D19">
        <w:rPr>
          <w:szCs w:val="22"/>
        </w:rPr>
        <w:t>K</w:t>
      </w:r>
      <w:r w:rsidR="00EE3840" w:rsidRPr="00D67D19">
        <w:rPr>
          <w:szCs w:val="22"/>
        </w:rPr>
        <w:t>upujícího</w:t>
      </w:r>
      <w:r w:rsidR="007E1FDB" w:rsidRPr="00D67D19">
        <w:rPr>
          <w:szCs w:val="22"/>
        </w:rPr>
        <w:t>;</w:t>
      </w:r>
    </w:p>
    <w:p w14:paraId="596EE3F6" w14:textId="0A2BE970" w:rsidR="00EE3840" w:rsidRPr="007429CF" w:rsidRDefault="00EE3840" w:rsidP="0095688C">
      <w:pPr>
        <w:numPr>
          <w:ilvl w:val="1"/>
          <w:numId w:val="13"/>
        </w:numPr>
        <w:jc w:val="both"/>
      </w:pPr>
      <w:r w:rsidRPr="007429CF">
        <w:t>sestav</w:t>
      </w:r>
      <w:r w:rsidR="00F07B56" w:rsidRPr="007429CF">
        <w:t>it</w:t>
      </w:r>
      <w:r w:rsidRPr="007429CF">
        <w:t xml:space="preserve">, </w:t>
      </w:r>
      <w:r w:rsidR="00CC4FFA" w:rsidRPr="007429CF">
        <w:rPr>
          <w:szCs w:val="22"/>
        </w:rPr>
        <w:t xml:space="preserve">namontovat, </w:t>
      </w:r>
      <w:r w:rsidR="006C26FA">
        <w:rPr>
          <w:szCs w:val="22"/>
        </w:rPr>
        <w:t xml:space="preserve">případně </w:t>
      </w:r>
      <w:r w:rsidRPr="007429CF">
        <w:t>zapoj</w:t>
      </w:r>
      <w:r w:rsidR="00F07B56" w:rsidRPr="007429CF">
        <w:t>it</w:t>
      </w:r>
      <w:r w:rsidRPr="007429CF">
        <w:t xml:space="preserve"> a zprovozn</w:t>
      </w:r>
      <w:r w:rsidR="00F07B56" w:rsidRPr="007429CF">
        <w:t>it</w:t>
      </w:r>
      <w:r w:rsidRPr="007429CF">
        <w:t xml:space="preserve"> </w:t>
      </w:r>
      <w:r w:rsidR="00F4715A" w:rsidRPr="007429CF">
        <w:t>P</w:t>
      </w:r>
      <w:r w:rsidRPr="007429CF">
        <w:t>ředmět koupě v místě plnění</w:t>
      </w:r>
      <w:r w:rsidR="00F07B56" w:rsidRPr="007429CF">
        <w:t xml:space="preserve"> </w:t>
      </w:r>
      <w:r w:rsidR="003F5D4A" w:rsidRPr="007429CF">
        <w:t>podle</w:t>
      </w:r>
      <w:r w:rsidR="00F07B56" w:rsidRPr="007429CF">
        <w:t xml:space="preserve"> odstavce </w:t>
      </w:r>
      <w:r w:rsidR="00A12CD9" w:rsidRPr="007429CF">
        <w:fldChar w:fldCharType="begin"/>
      </w:r>
      <w:r w:rsidR="005E4D7E">
        <w:rPr>
          <w:szCs w:val="22"/>
        </w:rPr>
        <w:instrText xml:space="preserve"> REF _Ref383090236 \r \h </w:instrText>
      </w:r>
      <w:r w:rsidR="00A12CD9" w:rsidRPr="007429CF">
        <w:fldChar w:fldCharType="separate"/>
      </w:r>
      <w:r w:rsidR="003B38A9">
        <w:rPr>
          <w:szCs w:val="22"/>
        </w:rPr>
        <w:t>28</w:t>
      </w:r>
      <w:r w:rsidR="00A12CD9" w:rsidRPr="007429CF">
        <w:fldChar w:fldCharType="end"/>
      </w:r>
      <w:r w:rsidR="00F07B56" w:rsidRPr="007429CF">
        <w:t xml:space="preserve"> Kupní smlouvy </w:t>
      </w:r>
      <w:r w:rsidR="003F5D4A" w:rsidRPr="007429CF">
        <w:t>podle</w:t>
      </w:r>
      <w:r w:rsidR="00F07B56" w:rsidRPr="007429CF">
        <w:t xml:space="preserve"> pokynů Kupujícího</w:t>
      </w:r>
      <w:r w:rsidR="007E1FDB" w:rsidRPr="007429CF">
        <w:t>;</w:t>
      </w:r>
    </w:p>
    <w:p w14:paraId="1553045F" w14:textId="3812DD28" w:rsidR="00D927B9" w:rsidRDefault="00D927B9" w:rsidP="007429CF">
      <w:pPr>
        <w:numPr>
          <w:ilvl w:val="1"/>
          <w:numId w:val="13"/>
        </w:numPr>
        <w:suppressAutoHyphens/>
        <w:jc w:val="both"/>
        <w:rPr>
          <w:szCs w:val="22"/>
        </w:rPr>
      </w:pPr>
      <w:r>
        <w:rPr>
          <w:szCs w:val="22"/>
        </w:rPr>
        <w:t xml:space="preserve">poskytnout </w:t>
      </w:r>
      <w:r w:rsidRPr="00B80728">
        <w:t>nezbytnou součinnost za účelem seznámení se s vlastnostmi či způsobem užívání dodaného Předmětu koupě;</w:t>
      </w:r>
    </w:p>
    <w:p w14:paraId="0E2C2CA3" w14:textId="30ADC45E" w:rsidR="003F5D4A" w:rsidRPr="0095413A" w:rsidRDefault="000A1C13" w:rsidP="007429CF">
      <w:pPr>
        <w:numPr>
          <w:ilvl w:val="1"/>
          <w:numId w:val="13"/>
        </w:numPr>
        <w:suppressAutoHyphens/>
        <w:jc w:val="both"/>
        <w:rPr>
          <w:szCs w:val="22"/>
        </w:rPr>
      </w:pPr>
      <w:r w:rsidRPr="00D67D19">
        <w:rPr>
          <w:szCs w:val="22"/>
        </w:rPr>
        <w:t>před</w:t>
      </w:r>
      <w:r w:rsidR="00F07B56" w:rsidRPr="00D67D19">
        <w:rPr>
          <w:szCs w:val="22"/>
        </w:rPr>
        <w:t>at</w:t>
      </w:r>
      <w:r w:rsidRPr="00D67D19">
        <w:rPr>
          <w:szCs w:val="22"/>
        </w:rPr>
        <w:t xml:space="preserve"> doklad</w:t>
      </w:r>
      <w:r w:rsidR="00F07B56" w:rsidRPr="00D67D19">
        <w:rPr>
          <w:szCs w:val="22"/>
        </w:rPr>
        <w:t>y</w:t>
      </w:r>
      <w:r w:rsidRPr="00D67D19">
        <w:rPr>
          <w:szCs w:val="22"/>
        </w:rPr>
        <w:t xml:space="preserve"> potřebn</w:t>
      </w:r>
      <w:r w:rsidR="00F07B56" w:rsidRPr="00D67D19">
        <w:rPr>
          <w:szCs w:val="22"/>
        </w:rPr>
        <w:t>é</w:t>
      </w:r>
      <w:r w:rsidRPr="00D67D19">
        <w:rPr>
          <w:szCs w:val="22"/>
        </w:rPr>
        <w:t xml:space="preserve"> k převzetí a užívání Předmětu koupě, a to v českém jazyce s výjimkou odborných technických výrazů</w:t>
      </w:r>
      <w:r w:rsidR="00C1313D" w:rsidRPr="00D67D19">
        <w:rPr>
          <w:szCs w:val="22"/>
        </w:rPr>
        <w:t xml:space="preserve"> (dále jen „</w:t>
      </w:r>
      <w:r w:rsidR="00C1313D" w:rsidRPr="00D67D19">
        <w:rPr>
          <w:b/>
          <w:i/>
          <w:szCs w:val="22"/>
        </w:rPr>
        <w:t>Doklady</w:t>
      </w:r>
      <w:r w:rsidR="00C1313D" w:rsidRPr="00D67D19">
        <w:rPr>
          <w:szCs w:val="22"/>
        </w:rPr>
        <w:t>“)</w:t>
      </w:r>
      <w:r w:rsidRPr="00D67D19">
        <w:rPr>
          <w:szCs w:val="22"/>
        </w:rPr>
        <w:t xml:space="preserve">. Doklady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výslovné vůle smluvních stran tvoří příslušenství Předmětu koupě. </w:t>
      </w:r>
      <w:r w:rsidR="003F5D4A" w:rsidRPr="0095413A">
        <w:rPr>
          <w:szCs w:val="22"/>
        </w:rPr>
        <w:t>Prodávající je povinen předat Kupujícímu zejména Doklady:</w:t>
      </w:r>
    </w:p>
    <w:p w14:paraId="4FB91BA4" w14:textId="6EDC379B" w:rsidR="003F5D4A" w:rsidRPr="007429CF" w:rsidRDefault="003F5D4A" w:rsidP="007429CF">
      <w:pPr>
        <w:numPr>
          <w:ilvl w:val="2"/>
          <w:numId w:val="13"/>
        </w:numPr>
        <w:suppressAutoHyphens/>
        <w:ind w:left="1985" w:hanging="851"/>
        <w:jc w:val="both"/>
      </w:pPr>
      <w:r w:rsidRPr="0095413A">
        <w:rPr>
          <w:szCs w:val="22"/>
          <w:lang w:eastAsia="en-US" w:bidi="en-US"/>
        </w:rPr>
        <w:t xml:space="preserve">ze kterých musí vyplývat </w:t>
      </w:r>
      <w:r w:rsidRPr="007429CF">
        <w:t xml:space="preserve">způsob použití, </w:t>
      </w:r>
      <w:r>
        <w:rPr>
          <w:szCs w:val="22"/>
          <w:lang w:eastAsia="en-US" w:bidi="en-US"/>
        </w:rPr>
        <w:t>údržby</w:t>
      </w:r>
      <w:r w:rsidRPr="007429CF">
        <w:t>, identifikace výrobce apod. Předmětu koupě, přičemž všechny údaje musí být uvedeny v</w:t>
      </w:r>
      <w:r w:rsidRPr="006716F3">
        <w:rPr>
          <w:szCs w:val="22"/>
          <w:lang w:eastAsia="en-US" w:bidi="en-US"/>
        </w:rPr>
        <w:t xml:space="preserve"> </w:t>
      </w:r>
      <w:r w:rsidRPr="007429CF">
        <w:t>českém jazyce s</w:t>
      </w:r>
      <w:r w:rsidR="003B38A9">
        <w:rPr>
          <w:szCs w:val="22"/>
          <w:lang w:eastAsia="en-US" w:bidi="en-US"/>
        </w:rPr>
        <w:t> </w:t>
      </w:r>
      <w:r w:rsidRPr="007429CF">
        <w:t>výjimkou odborných technických výrazů</w:t>
      </w:r>
      <w:r w:rsidRPr="0095413A">
        <w:rPr>
          <w:szCs w:val="22"/>
        </w:rPr>
        <w:t>;</w:t>
      </w:r>
    </w:p>
    <w:p w14:paraId="0B6645C9" w14:textId="3BE55536" w:rsidR="000A1C13" w:rsidRPr="003F5D4A" w:rsidRDefault="003F5D4A" w:rsidP="007429CF">
      <w:pPr>
        <w:numPr>
          <w:ilvl w:val="2"/>
          <w:numId w:val="13"/>
        </w:numPr>
        <w:suppressAutoHyphens/>
        <w:ind w:left="1985" w:hanging="851"/>
        <w:jc w:val="both"/>
        <w:rPr>
          <w:szCs w:val="22"/>
        </w:rPr>
      </w:pPr>
      <w:r w:rsidRPr="003F5D4A">
        <w:rPr>
          <w:szCs w:val="22"/>
          <w:lang w:eastAsia="en-US" w:bidi="en-US"/>
        </w:rPr>
        <w:t>ze kterých musí vyplývat,</w:t>
      </w:r>
      <w:r w:rsidRPr="007429CF">
        <w:t xml:space="preserve"> že Předmět koupě, </w:t>
      </w:r>
      <w:r w:rsidRPr="003F5D4A">
        <w:rPr>
          <w:szCs w:val="22"/>
          <w:lang w:eastAsia="en-US" w:bidi="en-US"/>
        </w:rPr>
        <w:t>dodaný</w:t>
      </w:r>
      <w:r w:rsidRPr="007429CF">
        <w:t xml:space="preserve"> podle Kupní smlouvy, splňuje požadavky na jeho použití Kupujícím k</w:t>
      </w:r>
      <w:r w:rsidRPr="003F5D4A">
        <w:rPr>
          <w:szCs w:val="22"/>
          <w:lang w:eastAsia="en-US" w:bidi="en-US"/>
        </w:rPr>
        <w:t xml:space="preserve"> </w:t>
      </w:r>
      <w:r w:rsidRPr="007429CF">
        <w:t>danému účelu podle právních předpisů platných</w:t>
      </w:r>
      <w:r w:rsidR="00006853">
        <w:t xml:space="preserve"> či technických norem</w:t>
      </w:r>
      <w:r w:rsidRPr="007429CF">
        <w:t xml:space="preserve"> a účinných ke dni odevzdání Předmětu koupě</w:t>
      </w:r>
      <w:r w:rsidRPr="003F5D4A">
        <w:rPr>
          <w:szCs w:val="22"/>
        </w:rPr>
        <w:t>.</w:t>
      </w:r>
    </w:p>
    <w:p w14:paraId="6D8FF660" w14:textId="77777777" w:rsidR="000A1C13" w:rsidRPr="00D67D19" w:rsidRDefault="000A1C13" w:rsidP="0095688C">
      <w:pPr>
        <w:jc w:val="both"/>
        <w:rPr>
          <w:szCs w:val="22"/>
        </w:rPr>
      </w:pPr>
    </w:p>
    <w:p w14:paraId="48ACC642" w14:textId="77777777" w:rsidR="00A753FF" w:rsidRPr="00D67D19" w:rsidRDefault="00A753FF" w:rsidP="0095688C">
      <w:pPr>
        <w:numPr>
          <w:ilvl w:val="0"/>
          <w:numId w:val="13"/>
        </w:numPr>
        <w:jc w:val="both"/>
        <w:rPr>
          <w:szCs w:val="22"/>
        </w:rPr>
      </w:pPr>
      <w:bookmarkStart w:id="11" w:name="_Ref480989363"/>
      <w:r w:rsidRPr="00D67D19">
        <w:rPr>
          <w:szCs w:val="22"/>
        </w:rPr>
        <w:t>Prodávající je povinen plnit povinnosti z Kupní smlouvy na svůj náklad a nebezpečí řádně a včas.</w:t>
      </w:r>
      <w:bookmarkEnd w:id="11"/>
    </w:p>
    <w:p w14:paraId="55206E6F" w14:textId="33143A77" w:rsidR="00F97A38" w:rsidRDefault="00F97A38" w:rsidP="0095688C">
      <w:pPr>
        <w:rPr>
          <w:szCs w:val="22"/>
          <w:lang w:eastAsia="ar-SA"/>
        </w:rPr>
      </w:pPr>
      <w:bookmarkStart w:id="12" w:name="_Toc383117513"/>
    </w:p>
    <w:p w14:paraId="2A13C006" w14:textId="77777777" w:rsidR="00B80728" w:rsidRDefault="00B80728" w:rsidP="0095688C">
      <w:pPr>
        <w:rPr>
          <w:szCs w:val="22"/>
          <w:lang w:eastAsia="ar-SA"/>
        </w:rPr>
      </w:pPr>
    </w:p>
    <w:p w14:paraId="1AAD61C2" w14:textId="1F4CE7F4" w:rsidR="00D64AF6" w:rsidRPr="004745EC" w:rsidRDefault="00D64AF6" w:rsidP="00D64AF6">
      <w:pPr>
        <w:pStyle w:val="Nadpis1"/>
        <w:rPr>
          <w:szCs w:val="22"/>
        </w:rPr>
      </w:pPr>
      <w:r w:rsidRPr="00D67D19">
        <w:rPr>
          <w:szCs w:val="22"/>
        </w:rPr>
        <w:t>CENA A PLATEBNÍ PODMÍNKY</w:t>
      </w:r>
    </w:p>
    <w:bookmarkEnd w:id="9"/>
    <w:bookmarkEnd w:id="12"/>
    <w:p w14:paraId="668F8C56" w14:textId="77777777" w:rsidR="00E24E69" w:rsidRPr="00D67D19" w:rsidRDefault="00E24E69" w:rsidP="0095688C">
      <w:pPr>
        <w:rPr>
          <w:szCs w:val="22"/>
          <w:lang w:eastAsia="ar-SA"/>
        </w:rPr>
      </w:pPr>
    </w:p>
    <w:p w14:paraId="2C07B34F" w14:textId="0DF1B791" w:rsidR="00024680" w:rsidRPr="00B80728" w:rsidRDefault="00334C25" w:rsidP="00B80728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B80728">
        <w:rPr>
          <w:rFonts w:asciiTheme="minorHAnsi" w:hAnsiTheme="minorHAnsi" w:cstheme="minorHAnsi"/>
          <w:szCs w:val="22"/>
        </w:rPr>
        <w:t>Kupní cena za jeden kus Předmětu koupě</w:t>
      </w:r>
      <w:r w:rsidR="00B80728" w:rsidRPr="00B80728">
        <w:rPr>
          <w:rFonts w:asciiTheme="minorHAnsi" w:hAnsiTheme="minorHAnsi" w:cstheme="minorHAnsi"/>
          <w:szCs w:val="22"/>
        </w:rPr>
        <w:t xml:space="preserve"> dle typu či druhu Předmětu koupě</w:t>
      </w:r>
      <w:r w:rsidRPr="00B80728">
        <w:rPr>
          <w:rFonts w:asciiTheme="minorHAnsi" w:hAnsiTheme="minorHAnsi" w:cstheme="minorHAnsi"/>
          <w:szCs w:val="22"/>
        </w:rPr>
        <w:t xml:space="preserve"> je uvedena v příloze Kupní smlouvy (</w:t>
      </w:r>
      <w:r w:rsidR="003B38A9">
        <w:rPr>
          <w:rFonts w:asciiTheme="minorHAnsi" w:hAnsiTheme="minorHAnsi" w:cstheme="minorHAnsi"/>
          <w:szCs w:val="22"/>
        </w:rPr>
        <w:fldChar w:fldCharType="begin"/>
      </w:r>
      <w:r w:rsidR="003B38A9">
        <w:rPr>
          <w:rFonts w:asciiTheme="minorHAnsi" w:hAnsiTheme="minorHAnsi" w:cstheme="minorHAnsi"/>
          <w:szCs w:val="22"/>
        </w:rPr>
        <w:instrText xml:space="preserve"> REF _Ref383095347 \r \h </w:instrText>
      </w:r>
      <w:r w:rsidR="003B38A9">
        <w:rPr>
          <w:rFonts w:asciiTheme="minorHAnsi" w:hAnsiTheme="minorHAnsi" w:cstheme="minorHAnsi"/>
          <w:szCs w:val="22"/>
        </w:rPr>
      </w:r>
      <w:r w:rsidR="003B38A9">
        <w:rPr>
          <w:rFonts w:asciiTheme="minorHAnsi" w:hAnsiTheme="minorHAnsi" w:cstheme="minorHAnsi"/>
          <w:szCs w:val="22"/>
        </w:rPr>
        <w:fldChar w:fldCharType="separate"/>
      </w:r>
      <w:r w:rsidR="003B38A9">
        <w:rPr>
          <w:rFonts w:asciiTheme="minorHAnsi" w:hAnsiTheme="minorHAnsi" w:cstheme="minorHAnsi"/>
          <w:szCs w:val="22"/>
        </w:rPr>
        <w:t>Příloha č. 1</w:t>
      </w:r>
      <w:r w:rsidR="003B38A9">
        <w:rPr>
          <w:rFonts w:asciiTheme="minorHAnsi" w:hAnsiTheme="minorHAnsi" w:cstheme="minorHAnsi"/>
          <w:szCs w:val="22"/>
        </w:rPr>
        <w:fldChar w:fldCharType="end"/>
      </w:r>
      <w:r w:rsidRPr="00B80728">
        <w:rPr>
          <w:rFonts w:asciiTheme="minorHAnsi" w:hAnsiTheme="minorHAnsi" w:cstheme="minorHAnsi"/>
          <w:szCs w:val="22"/>
        </w:rPr>
        <w:t xml:space="preserve"> Kupní smlouvy), (dále jen „</w:t>
      </w:r>
      <w:r w:rsidRPr="00B80728">
        <w:rPr>
          <w:rFonts w:asciiTheme="minorHAnsi" w:hAnsiTheme="minorHAnsi" w:cstheme="minorHAnsi"/>
          <w:b/>
          <w:i/>
          <w:szCs w:val="22"/>
        </w:rPr>
        <w:t>Jednotková cena</w:t>
      </w:r>
      <w:r w:rsidRPr="00B80728">
        <w:rPr>
          <w:rFonts w:asciiTheme="minorHAnsi" w:hAnsiTheme="minorHAnsi" w:cstheme="minorHAnsi"/>
          <w:szCs w:val="22"/>
        </w:rPr>
        <w:t>“)</w:t>
      </w:r>
      <w:r w:rsidR="00DC487E" w:rsidRPr="00B80728">
        <w:rPr>
          <w:rFonts w:asciiTheme="minorHAnsi" w:hAnsiTheme="minorHAnsi" w:cstheme="minorHAnsi"/>
          <w:szCs w:val="22"/>
        </w:rPr>
        <w:t>.</w:t>
      </w:r>
    </w:p>
    <w:p w14:paraId="3E769F0A" w14:textId="77777777" w:rsidR="008E132D" w:rsidRPr="00B80728" w:rsidRDefault="008E132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7C00518" w14:textId="77777777" w:rsidR="00334C25" w:rsidRPr="00B80728" w:rsidRDefault="00334C25" w:rsidP="0095688C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B80728">
        <w:rPr>
          <w:rFonts w:asciiTheme="minorHAnsi" w:hAnsiTheme="minorHAnsi" w:cstheme="minorHAnsi"/>
          <w:szCs w:val="22"/>
        </w:rPr>
        <w:t>Kupní cena za Předmět koupě skutečně odevzdaný podle Kupní smlouvy bude stanovena na základě Jednotkových cen a skutečně odevzdaného počtu kusů Předmětu koupě (dále jen „</w:t>
      </w:r>
      <w:r w:rsidRPr="00B80728">
        <w:rPr>
          <w:rFonts w:asciiTheme="minorHAnsi" w:hAnsiTheme="minorHAnsi" w:cstheme="minorHAnsi"/>
          <w:b/>
          <w:i/>
          <w:szCs w:val="22"/>
        </w:rPr>
        <w:t>Cena</w:t>
      </w:r>
      <w:r w:rsidRPr="00B80728">
        <w:rPr>
          <w:rFonts w:asciiTheme="minorHAnsi" w:hAnsiTheme="minorHAnsi" w:cstheme="minorHAnsi"/>
          <w:szCs w:val="22"/>
        </w:rPr>
        <w:t>“).</w:t>
      </w:r>
    </w:p>
    <w:p w14:paraId="4C9047FA" w14:textId="77777777" w:rsidR="00334C25" w:rsidRPr="00B80728" w:rsidRDefault="00334C25" w:rsidP="00334C25">
      <w:pPr>
        <w:ind w:left="567"/>
        <w:jc w:val="both"/>
      </w:pPr>
    </w:p>
    <w:p w14:paraId="56262EFD" w14:textId="77777777" w:rsidR="00B63108" w:rsidRPr="00D67D19" w:rsidRDefault="00B6529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Je-li Prodávající povinen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</w:t>
      </w:r>
      <w:proofErr w:type="spellStart"/>
      <w:r w:rsidR="006F3AC0"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uhradit v souvislosti s</w:t>
      </w:r>
      <w:r w:rsidR="007710D6" w:rsidRPr="00D67D19">
        <w:rPr>
          <w:szCs w:val="22"/>
        </w:rPr>
        <w:t> poskytování</w:t>
      </w:r>
      <w:r w:rsidR="006D0247" w:rsidRPr="00D67D19">
        <w:rPr>
          <w:szCs w:val="22"/>
        </w:rPr>
        <w:t>m</w:t>
      </w:r>
      <w:r w:rsidR="007710D6" w:rsidRPr="00D67D19">
        <w:rPr>
          <w:szCs w:val="22"/>
        </w:rPr>
        <w:t xml:space="preserve"> plnění </w:t>
      </w:r>
      <w:r w:rsidR="003F5D4A">
        <w:rPr>
          <w:szCs w:val="22"/>
        </w:rPr>
        <w:t>podle</w:t>
      </w:r>
      <w:r w:rsidR="007710D6" w:rsidRPr="00D67D19">
        <w:rPr>
          <w:szCs w:val="22"/>
        </w:rPr>
        <w:t xml:space="preserve"> Kupní smlouvy </w:t>
      </w:r>
      <w:r w:rsidRPr="00D67D19">
        <w:rPr>
          <w:szCs w:val="22"/>
        </w:rPr>
        <w:t xml:space="preserve">DPH, je Kupující povinen Prodávajícímu takovou DPH uhradit vedle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eny.</w:t>
      </w:r>
      <w:r w:rsidR="00B63108" w:rsidRPr="00D67D19">
        <w:rPr>
          <w:szCs w:val="22"/>
        </w:rPr>
        <w:t xml:space="preserve"> Prodávající odpovídá za to, že sazba DPH bude ve vztahu ke všem plněním poskytovaným na základě </w:t>
      </w:r>
      <w:r w:rsidR="00186B9B" w:rsidRPr="00D67D19">
        <w:rPr>
          <w:szCs w:val="22"/>
        </w:rPr>
        <w:t xml:space="preserve">Kupní </w:t>
      </w:r>
      <w:r w:rsidR="00B63108" w:rsidRPr="00D67D19">
        <w:rPr>
          <w:szCs w:val="22"/>
        </w:rPr>
        <w:t>smlouvy stanovena v souladu s právními předpisy platnými a účinnými k okamžiku uskutečnění zdanitelného plnění</w:t>
      </w:r>
      <w:r w:rsidR="00AF7D1D" w:rsidRPr="00D67D19">
        <w:rPr>
          <w:szCs w:val="22"/>
        </w:rPr>
        <w:t>.</w:t>
      </w:r>
    </w:p>
    <w:p w14:paraId="11E592B4" w14:textId="77777777" w:rsidR="008E132D" w:rsidRPr="00FF5763" w:rsidRDefault="008E132D" w:rsidP="0095688C">
      <w:pPr>
        <w:pStyle w:val="Odstavecseseznamem"/>
        <w:rPr>
          <w:rFonts w:ascii="Calibri" w:hAnsi="Calibri"/>
          <w:sz w:val="22"/>
        </w:rPr>
      </w:pPr>
    </w:p>
    <w:p w14:paraId="2F39C15C" w14:textId="26EA7D27" w:rsidR="007F22C9" w:rsidRPr="00D67D19" w:rsidRDefault="007710D6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C</w:t>
      </w:r>
      <w:r w:rsidR="007F22C9" w:rsidRPr="00D67D19">
        <w:rPr>
          <w:szCs w:val="22"/>
        </w:rPr>
        <w:t xml:space="preserve">ena zahrnuje veškeré náklady Prodávajícího spojené se splněním jeho povinností vyplývajících </w:t>
      </w:r>
      <w:r w:rsidR="007F22C9" w:rsidRPr="00495A76">
        <w:rPr>
          <w:szCs w:val="22"/>
        </w:rPr>
        <w:t xml:space="preserve">z Kupní smlouvy. </w:t>
      </w:r>
      <w:r w:rsidRPr="00B80728">
        <w:t>C</w:t>
      </w:r>
      <w:r w:rsidR="00C1313D" w:rsidRPr="00B80728">
        <w:t>ena tak zahrnuje zejména cenu za odevzdání Předmětu koupě.</w:t>
      </w:r>
      <w:r w:rsidR="00B40F05" w:rsidRPr="00495A76">
        <w:rPr>
          <w:szCs w:val="22"/>
        </w:rPr>
        <w:t xml:space="preserve"> </w:t>
      </w:r>
      <w:r w:rsidR="007F22C9" w:rsidRPr="00495A76">
        <w:rPr>
          <w:szCs w:val="22"/>
        </w:rPr>
        <w:t>Kupující není povinen hradit v souvislosti s Kupní smlouvou žádné jiné</w:t>
      </w:r>
      <w:r w:rsidR="007F22C9" w:rsidRPr="00D67D19">
        <w:rPr>
          <w:szCs w:val="22"/>
        </w:rPr>
        <w:t xml:space="preserve"> finanční částky, než</w:t>
      </w:r>
      <w:r w:rsidR="003D4D08" w:rsidRPr="00D67D19">
        <w:rPr>
          <w:szCs w:val="22"/>
        </w:rPr>
        <w:t xml:space="preserve"> C</w:t>
      </w:r>
      <w:r w:rsidR="007F22C9" w:rsidRPr="00D67D19">
        <w:rPr>
          <w:szCs w:val="22"/>
        </w:rPr>
        <w:t>enu a případně příslušnou DPH</w:t>
      </w:r>
      <w:r w:rsidR="008E132D" w:rsidRPr="00D67D19">
        <w:rPr>
          <w:szCs w:val="22"/>
        </w:rPr>
        <w:t>.</w:t>
      </w:r>
      <w:r w:rsidR="007F22C9" w:rsidRPr="00D67D19">
        <w:rPr>
          <w:szCs w:val="22"/>
        </w:rPr>
        <w:t xml:space="preserve"> </w:t>
      </w:r>
      <w:r w:rsidR="008E132D" w:rsidRPr="00D67D19">
        <w:rPr>
          <w:szCs w:val="22"/>
        </w:rPr>
        <w:t>U</w:t>
      </w:r>
      <w:r w:rsidR="006204A7" w:rsidRPr="00D67D19">
        <w:rPr>
          <w:szCs w:val="22"/>
        </w:rPr>
        <w:t>jednáním</w:t>
      </w:r>
      <w:r w:rsidR="008E132D" w:rsidRPr="00D67D19">
        <w:rPr>
          <w:szCs w:val="22"/>
        </w:rPr>
        <w:t xml:space="preserve"> tohoto odstavce </w:t>
      </w:r>
      <w:r w:rsidR="007F22C9" w:rsidRPr="00D67D19">
        <w:rPr>
          <w:szCs w:val="22"/>
        </w:rPr>
        <w:t xml:space="preserve">není dotčeno právo Prodávajícího na případnou úhradu </w:t>
      </w:r>
      <w:r w:rsidR="00CC41BB" w:rsidRPr="00D67D19">
        <w:rPr>
          <w:szCs w:val="22"/>
        </w:rPr>
        <w:t>úroků z prodlení</w:t>
      </w:r>
      <w:r w:rsidR="007F22C9" w:rsidRPr="00D67D19">
        <w:rPr>
          <w:szCs w:val="22"/>
        </w:rPr>
        <w:t xml:space="preserve"> či jiných sankcí, a právo na náhradu škody </w:t>
      </w:r>
      <w:r w:rsidR="00CC41BB" w:rsidRPr="00D67D19">
        <w:rPr>
          <w:szCs w:val="22"/>
        </w:rPr>
        <w:t xml:space="preserve">nebo nemajetkové újmy </w:t>
      </w:r>
      <w:r w:rsidR="007F22C9" w:rsidRPr="00D67D19">
        <w:rPr>
          <w:szCs w:val="22"/>
        </w:rPr>
        <w:t>způsobené Kupujícím.</w:t>
      </w:r>
    </w:p>
    <w:p w14:paraId="55BBA237" w14:textId="77777777" w:rsidR="008E132D" w:rsidRPr="00FF5763" w:rsidRDefault="008E132D" w:rsidP="0095688C">
      <w:pPr>
        <w:pStyle w:val="Odstavecseseznamem"/>
        <w:rPr>
          <w:rFonts w:ascii="Calibri" w:hAnsi="Calibri"/>
          <w:sz w:val="22"/>
        </w:rPr>
      </w:pPr>
    </w:p>
    <w:p w14:paraId="1A4AEFE0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Vyplývá-li z informací zveřejněných správcem daně ve smyslu </w:t>
      </w:r>
      <w:proofErr w:type="spellStart"/>
      <w:r w:rsidRPr="00D67D19">
        <w:rPr>
          <w:szCs w:val="22"/>
        </w:rPr>
        <w:t>ZoDPH</w:t>
      </w:r>
      <w:proofErr w:type="spellEnd"/>
      <w:r w:rsidRPr="00D67D19">
        <w:rPr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47E11A53" w14:textId="77777777" w:rsidR="00086736" w:rsidRPr="00FF5763" w:rsidRDefault="00086736" w:rsidP="0095688C">
      <w:pPr>
        <w:pStyle w:val="Odstavecseseznamem"/>
        <w:rPr>
          <w:rFonts w:ascii="Calibri" w:hAnsi="Calibri"/>
          <w:sz w:val="22"/>
        </w:rPr>
      </w:pPr>
    </w:p>
    <w:p w14:paraId="21BBB39A" w14:textId="77777777" w:rsidR="007F22C9" w:rsidRPr="00D67D19" w:rsidRDefault="007710D6" w:rsidP="0095688C">
      <w:pPr>
        <w:numPr>
          <w:ilvl w:val="0"/>
          <w:numId w:val="13"/>
        </w:numPr>
        <w:jc w:val="both"/>
        <w:rPr>
          <w:szCs w:val="22"/>
        </w:rPr>
      </w:pPr>
      <w:bookmarkStart w:id="13" w:name="_Ref380675481"/>
      <w:r w:rsidRPr="00D67D19">
        <w:rPr>
          <w:szCs w:val="22"/>
        </w:rPr>
        <w:t>C</w:t>
      </w:r>
      <w:r w:rsidR="007F22C9" w:rsidRPr="00D67D19">
        <w:rPr>
          <w:szCs w:val="22"/>
        </w:rPr>
        <w:t>enu a případnou DPH je Kupující povinen uhradit Prodávajícímu do 30 dnů ode dne převzetí Předmětu koupě.</w:t>
      </w:r>
      <w:bookmarkEnd w:id="13"/>
    </w:p>
    <w:p w14:paraId="38E5DF6E" w14:textId="77777777" w:rsidR="00086736" w:rsidRPr="00B80728" w:rsidRDefault="00086736" w:rsidP="00B80728">
      <w:pPr>
        <w:pStyle w:val="Odstavecseseznamem"/>
        <w:rPr>
          <w:rFonts w:ascii="Calibri" w:hAnsi="Calibri"/>
          <w:sz w:val="22"/>
        </w:rPr>
      </w:pPr>
    </w:p>
    <w:p w14:paraId="65B9598C" w14:textId="77777777" w:rsidR="007F22C9" w:rsidRPr="00D67D19" w:rsidRDefault="007710D6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C</w:t>
      </w:r>
      <w:r w:rsidR="007F22C9" w:rsidRPr="00D67D19">
        <w:rPr>
          <w:szCs w:val="22"/>
        </w:rPr>
        <w:t>ena a případná DPH je uhrazena dnem jejich odepsání z bankovního účtu Kupujícího.</w:t>
      </w:r>
    </w:p>
    <w:p w14:paraId="12AD40DB" w14:textId="77777777" w:rsidR="00020C8E" w:rsidRPr="00D67D19" w:rsidRDefault="00020C8E" w:rsidP="0095688C">
      <w:pPr>
        <w:rPr>
          <w:szCs w:val="22"/>
        </w:rPr>
      </w:pPr>
    </w:p>
    <w:p w14:paraId="1B9DC1BD" w14:textId="2AEAA600" w:rsidR="00BE0209" w:rsidRPr="00D67D19" w:rsidRDefault="007F22C9" w:rsidP="0095688C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D67D19">
        <w:rPr>
          <w:szCs w:val="22"/>
        </w:rPr>
        <w:t xml:space="preserve">Prodávající vyúčtuje Kupujícímu </w:t>
      </w:r>
      <w:r w:rsidR="009E6775" w:rsidRPr="00D67D19">
        <w:rPr>
          <w:szCs w:val="22"/>
        </w:rPr>
        <w:t>Ce</w:t>
      </w:r>
      <w:r w:rsidRPr="00D67D19">
        <w:rPr>
          <w:szCs w:val="22"/>
        </w:rPr>
        <w:t xml:space="preserve">nu </w:t>
      </w:r>
      <w:r w:rsidR="008F34C0" w:rsidRPr="00D67D19">
        <w:rPr>
          <w:szCs w:val="22"/>
        </w:rPr>
        <w:t>a případnou DPH fakturou</w:t>
      </w:r>
      <w:r w:rsidR="00B87986" w:rsidRPr="00D67D19">
        <w:rPr>
          <w:szCs w:val="22"/>
        </w:rPr>
        <w:t xml:space="preserve"> (dále jen „</w:t>
      </w:r>
      <w:r w:rsidR="00B87986" w:rsidRPr="00D67D19">
        <w:rPr>
          <w:b/>
          <w:i/>
          <w:szCs w:val="22"/>
        </w:rPr>
        <w:t>Faktura</w:t>
      </w:r>
      <w:r w:rsidR="00B87986" w:rsidRPr="00D67D19">
        <w:rPr>
          <w:szCs w:val="22"/>
        </w:rPr>
        <w:t>“)</w:t>
      </w:r>
      <w:r w:rsidR="008F34C0" w:rsidRPr="00D67D19">
        <w:rPr>
          <w:szCs w:val="22"/>
        </w:rPr>
        <w:t xml:space="preserve">. </w:t>
      </w:r>
      <w:r w:rsidR="008F34C0" w:rsidRPr="00D67D19">
        <w:rPr>
          <w:color w:val="000000"/>
          <w:szCs w:val="22"/>
        </w:rPr>
        <w:t xml:space="preserve">Faktura vystavená </w:t>
      </w:r>
      <w:r w:rsidR="008F34C0" w:rsidRPr="00D67D19">
        <w:rPr>
          <w:szCs w:val="22"/>
        </w:rPr>
        <w:t>P</w:t>
      </w:r>
      <w:r w:rsidR="008F34C0" w:rsidRPr="00D67D19">
        <w:rPr>
          <w:color w:val="000000"/>
          <w:szCs w:val="22"/>
        </w:rPr>
        <w:t xml:space="preserve">rodávajícím musí splňovat náležitosti daňového dokladu </w:t>
      </w:r>
      <w:r w:rsidR="003F5D4A">
        <w:rPr>
          <w:color w:val="000000"/>
          <w:szCs w:val="22"/>
        </w:rPr>
        <w:t>podle</w:t>
      </w:r>
      <w:r w:rsidR="008F34C0" w:rsidRPr="00D67D19">
        <w:rPr>
          <w:color w:val="000000"/>
          <w:szCs w:val="22"/>
        </w:rPr>
        <w:t xml:space="preserve"> </w:t>
      </w:r>
      <w:proofErr w:type="spellStart"/>
      <w:r w:rsidR="008F34C0" w:rsidRPr="00D67D19">
        <w:rPr>
          <w:szCs w:val="22"/>
        </w:rPr>
        <w:t>Z</w:t>
      </w:r>
      <w:r w:rsidR="00610E6E" w:rsidRPr="00D67D19">
        <w:rPr>
          <w:color w:val="000000"/>
          <w:szCs w:val="22"/>
        </w:rPr>
        <w:t>oDPH</w:t>
      </w:r>
      <w:proofErr w:type="spellEnd"/>
      <w:r w:rsidR="00610E6E" w:rsidRPr="00D67D19">
        <w:rPr>
          <w:color w:val="000000"/>
          <w:szCs w:val="22"/>
        </w:rPr>
        <w:t>. V</w:t>
      </w:r>
      <w:r w:rsidR="00ED751F" w:rsidRPr="00D67D19">
        <w:rPr>
          <w:color w:val="000000"/>
          <w:szCs w:val="22"/>
        </w:rPr>
        <w:t> </w:t>
      </w:r>
      <w:r w:rsidR="008F34C0" w:rsidRPr="00D67D19">
        <w:rPr>
          <w:color w:val="000000"/>
          <w:szCs w:val="22"/>
        </w:rPr>
        <w:t>případě</w:t>
      </w:r>
      <w:r w:rsidR="00ED751F" w:rsidRPr="00D67D19">
        <w:rPr>
          <w:color w:val="000000"/>
          <w:szCs w:val="22"/>
        </w:rPr>
        <w:t>,</w:t>
      </w:r>
      <w:r w:rsidR="008F34C0" w:rsidRPr="00D67D19">
        <w:rPr>
          <w:color w:val="000000"/>
          <w:szCs w:val="22"/>
        </w:rPr>
        <w:t xml:space="preserve"> že </w:t>
      </w:r>
      <w:r w:rsidR="00B87986" w:rsidRPr="00D67D19">
        <w:rPr>
          <w:color w:val="000000"/>
          <w:szCs w:val="22"/>
        </w:rPr>
        <w:t>P</w:t>
      </w:r>
      <w:r w:rsidR="008F34C0" w:rsidRPr="00D67D19">
        <w:rPr>
          <w:color w:val="000000"/>
          <w:szCs w:val="22"/>
        </w:rPr>
        <w:t>rodávají</w:t>
      </w:r>
      <w:r w:rsidR="00ED751F" w:rsidRPr="00D67D19">
        <w:rPr>
          <w:color w:val="000000"/>
          <w:szCs w:val="22"/>
        </w:rPr>
        <w:t>cí</w:t>
      </w:r>
      <w:r w:rsidR="008F34C0" w:rsidRPr="00D67D19">
        <w:rPr>
          <w:color w:val="000000"/>
          <w:szCs w:val="22"/>
        </w:rPr>
        <w:t xml:space="preserve"> není</w:t>
      </w:r>
      <w:r w:rsidR="00ED751F" w:rsidRPr="00D67D19">
        <w:rPr>
          <w:color w:val="000000"/>
          <w:szCs w:val="22"/>
        </w:rPr>
        <w:t xml:space="preserve"> </w:t>
      </w:r>
      <w:r w:rsidR="008F34C0" w:rsidRPr="00D67D19">
        <w:rPr>
          <w:color w:val="000000"/>
          <w:szCs w:val="22"/>
        </w:rPr>
        <w:t xml:space="preserve">plátcem DPH, musí </w:t>
      </w:r>
      <w:r w:rsidR="00B87986" w:rsidRPr="00D67D19">
        <w:rPr>
          <w:color w:val="000000"/>
          <w:szCs w:val="22"/>
        </w:rPr>
        <w:t>F</w:t>
      </w:r>
      <w:r w:rsidR="008F34C0" w:rsidRPr="00D67D19">
        <w:rPr>
          <w:color w:val="000000"/>
          <w:szCs w:val="22"/>
        </w:rPr>
        <w:t xml:space="preserve">aktura splňovat náležitosti účetního dokladu </w:t>
      </w:r>
      <w:r w:rsidR="003F5D4A">
        <w:rPr>
          <w:color w:val="000000"/>
          <w:szCs w:val="22"/>
        </w:rPr>
        <w:t>podle</w:t>
      </w:r>
      <w:r w:rsidR="008F34C0" w:rsidRPr="00D67D19">
        <w:rPr>
          <w:color w:val="000000"/>
          <w:szCs w:val="22"/>
        </w:rPr>
        <w:t xml:space="preserve"> zákona č.</w:t>
      </w:r>
      <w:r w:rsidR="000226A5" w:rsidRPr="00D67D19">
        <w:rPr>
          <w:color w:val="000000"/>
          <w:szCs w:val="22"/>
        </w:rPr>
        <w:t> </w:t>
      </w:r>
      <w:r w:rsidR="008F34C0" w:rsidRPr="00D67D19">
        <w:rPr>
          <w:color w:val="000000"/>
          <w:szCs w:val="22"/>
        </w:rPr>
        <w:t xml:space="preserve">563/1991 Sb., o účetnictví, ve znění pozdějších předpisů. Faktura vystavená </w:t>
      </w:r>
      <w:r w:rsidR="008F34C0" w:rsidRPr="00D67D19">
        <w:rPr>
          <w:szCs w:val="22"/>
        </w:rPr>
        <w:t>P</w:t>
      </w:r>
      <w:r w:rsidR="008F34C0" w:rsidRPr="00D67D19">
        <w:rPr>
          <w:color w:val="000000"/>
          <w:szCs w:val="22"/>
        </w:rPr>
        <w:t xml:space="preserve">rodávajícím musí vždy splňovat náležitosti stanovené § 435 </w:t>
      </w:r>
      <w:r w:rsidR="00AF7D1D" w:rsidRPr="00D67D19">
        <w:rPr>
          <w:color w:val="000000"/>
          <w:szCs w:val="22"/>
        </w:rPr>
        <w:t>O</w:t>
      </w:r>
      <w:r w:rsidR="008F34C0" w:rsidRPr="00D67D19">
        <w:rPr>
          <w:color w:val="000000"/>
          <w:szCs w:val="22"/>
        </w:rPr>
        <w:t>bčanského zákoníku.</w:t>
      </w:r>
      <w:r w:rsidR="00A7069F" w:rsidRPr="00D67D19">
        <w:rPr>
          <w:color w:val="000000"/>
          <w:szCs w:val="22"/>
        </w:rPr>
        <w:t xml:space="preserve"> </w:t>
      </w:r>
    </w:p>
    <w:p w14:paraId="0E1E41A3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39C8B2C0" w14:textId="16AA5CFB" w:rsidR="007F22C9" w:rsidRPr="00D67D19" w:rsidRDefault="008F34C0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Fakturu </w:t>
      </w:r>
      <w:r w:rsidR="007F22C9" w:rsidRPr="00D67D19">
        <w:rPr>
          <w:szCs w:val="22"/>
        </w:rPr>
        <w:t xml:space="preserve">je Prodávající povinen doručit Kupujícímu nejpozději 15 dnů před uplynutím doby uvedené v odstavci </w:t>
      </w:r>
      <w:r w:rsidR="00B950AD">
        <w:fldChar w:fldCharType="begin"/>
      </w:r>
      <w:r w:rsidR="00B950AD">
        <w:instrText xml:space="preserve"> REF _Ref380675481 \r \h  \* MERGEFORMAT </w:instrText>
      </w:r>
      <w:r w:rsidR="00B950AD">
        <w:fldChar w:fldCharType="separate"/>
      </w:r>
      <w:r w:rsidR="003B38A9" w:rsidRPr="003B38A9">
        <w:rPr>
          <w:szCs w:val="22"/>
        </w:rPr>
        <w:t>19</w:t>
      </w:r>
      <w:r w:rsidR="00B950AD">
        <w:fldChar w:fldCharType="end"/>
      </w:r>
      <w:r w:rsidR="007F22C9" w:rsidRPr="00D67D19">
        <w:rPr>
          <w:szCs w:val="22"/>
        </w:rPr>
        <w:t xml:space="preserve"> </w:t>
      </w:r>
      <w:r w:rsidR="00180479" w:rsidRPr="00D67D19">
        <w:rPr>
          <w:szCs w:val="22"/>
        </w:rPr>
        <w:t>Kupní smlouvy.</w:t>
      </w:r>
    </w:p>
    <w:p w14:paraId="637E53DA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0063C5D0" w14:textId="2C20785E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 xml:space="preserve">aktury </w:t>
      </w:r>
      <w:r w:rsidRPr="00D67D19">
        <w:rPr>
          <w:szCs w:val="22"/>
        </w:rPr>
        <w:t xml:space="preserve">musí být stanovena tak, aby nenastala dříve, než uplyne doba stanovená v odstavci </w:t>
      </w:r>
      <w:r w:rsidR="00B950AD">
        <w:fldChar w:fldCharType="begin"/>
      </w:r>
      <w:r w:rsidR="00B950AD">
        <w:instrText xml:space="preserve"> REF _Ref380675481 \r \h  \* MERGEFORMAT </w:instrText>
      </w:r>
      <w:r w:rsidR="00B950AD">
        <w:fldChar w:fldCharType="separate"/>
      </w:r>
      <w:r w:rsidR="003B38A9" w:rsidRPr="003B38A9">
        <w:rPr>
          <w:szCs w:val="22"/>
        </w:rPr>
        <w:t>19</w:t>
      </w:r>
      <w:r w:rsidR="00B950AD">
        <w:fldChar w:fldCharType="end"/>
      </w:r>
      <w:r w:rsidRPr="00D67D19">
        <w:rPr>
          <w:szCs w:val="22"/>
        </w:rPr>
        <w:t xml:space="preserve"> </w:t>
      </w:r>
      <w:r w:rsidR="00E37186" w:rsidRPr="00D67D19">
        <w:rPr>
          <w:szCs w:val="22"/>
        </w:rPr>
        <w:t>Kupní smlouvy</w:t>
      </w:r>
      <w:r w:rsidR="008F34C0" w:rsidRPr="00D67D19">
        <w:rPr>
          <w:szCs w:val="22"/>
        </w:rPr>
        <w:t>.</w:t>
      </w:r>
    </w:p>
    <w:p w14:paraId="0EA87A75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706E8F54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Stanoví-li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aktura</w:t>
      </w:r>
      <w:r w:rsidRPr="00D67D19">
        <w:rPr>
          <w:szCs w:val="22"/>
        </w:rPr>
        <w:t xml:space="preserve"> splatnost delší</w:t>
      </w:r>
      <w:r w:rsidR="005E4D7E">
        <w:rPr>
          <w:szCs w:val="22"/>
        </w:rPr>
        <w:t>,</w:t>
      </w:r>
      <w:r w:rsidRPr="00D67D19">
        <w:rPr>
          <w:szCs w:val="22"/>
        </w:rPr>
        <w:t xml:space="preserve"> než je jako minimální stanovena v předchozím odstavci, je Kupující oprávněn uhradit </w:t>
      </w:r>
      <w:r w:rsidR="009E6775" w:rsidRPr="00D67D19">
        <w:rPr>
          <w:szCs w:val="22"/>
        </w:rPr>
        <w:t>C</w:t>
      </w:r>
      <w:r w:rsidRPr="00D67D19">
        <w:rPr>
          <w:szCs w:val="22"/>
        </w:rPr>
        <w:t xml:space="preserve">enu a případnou DPH ve lhůtě splatnosti určené ve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aktuře</w:t>
      </w:r>
      <w:r w:rsidRPr="00D67D19">
        <w:rPr>
          <w:szCs w:val="22"/>
        </w:rPr>
        <w:t>.</w:t>
      </w:r>
    </w:p>
    <w:p w14:paraId="5C7D73E5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53D3F746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Bude-li </w:t>
      </w:r>
      <w:r w:rsidR="00AF7D1D" w:rsidRPr="00D67D19">
        <w:rPr>
          <w:szCs w:val="22"/>
        </w:rPr>
        <w:t>Faktura</w:t>
      </w:r>
      <w:r w:rsidRPr="00D67D19">
        <w:rPr>
          <w:szCs w:val="22"/>
        </w:rPr>
        <w:t xml:space="preserve"> obsahovat číslo bankovního účtu určeného k úhradě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eny</w:t>
      </w:r>
      <w:r w:rsidR="008F34C0" w:rsidRPr="00D67D19">
        <w:rPr>
          <w:szCs w:val="22"/>
        </w:rPr>
        <w:t xml:space="preserve"> a případné DPH</w:t>
      </w:r>
      <w:r w:rsidRPr="00D67D19">
        <w:rPr>
          <w:szCs w:val="22"/>
        </w:rPr>
        <w:t xml:space="preserve">, které není správcem daně ve smyslu </w:t>
      </w:r>
      <w:proofErr w:type="spellStart"/>
      <w:r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 xml:space="preserve">enu </w:t>
      </w:r>
      <w:r w:rsidR="008F34C0" w:rsidRPr="00D67D19">
        <w:rPr>
          <w:szCs w:val="22"/>
        </w:rPr>
        <w:t xml:space="preserve">a případnou DPH </w:t>
      </w:r>
      <w:r w:rsidRPr="00D67D19">
        <w:rPr>
          <w:szCs w:val="22"/>
        </w:rPr>
        <w:t xml:space="preserve">na bankovní účet zveřejněný správcem daně ve smyslu </w:t>
      </w:r>
      <w:proofErr w:type="spellStart"/>
      <w:r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jako bankovní účet, který je Prodávajícím používán pro ekonomickou činnost.</w:t>
      </w:r>
    </w:p>
    <w:p w14:paraId="05C22587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04267181" w14:textId="0B6EC26E" w:rsidR="00A7069F" w:rsidRPr="00D67D19" w:rsidRDefault="008F34C0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Nebude-li příslušná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aktura obsahovat některou povinnou nebo dohodnutou náležitost nebo bude-li chybně stanovena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 xml:space="preserve">ena, DPH nebo jiná náležitost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aktury, je Kupující oprávněn tuto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akturu vrátit Prodávajícímu k provedení opravy s vyznačením důvodu vrácení. Prodávající </w:t>
      </w:r>
      <w:r w:rsidR="00DC487E" w:rsidRPr="00D67D19">
        <w:rPr>
          <w:szCs w:val="22"/>
        </w:rPr>
        <w:t xml:space="preserve">je povinen opravit Fakturu </w:t>
      </w:r>
      <w:r w:rsidR="003F5D4A">
        <w:rPr>
          <w:szCs w:val="22"/>
        </w:rPr>
        <w:t>podle</w:t>
      </w:r>
      <w:r w:rsidR="00DC487E" w:rsidRPr="00D67D19">
        <w:rPr>
          <w:szCs w:val="22"/>
        </w:rPr>
        <w:t xml:space="preserve"> pokynů Kupujícího</w:t>
      </w:r>
      <w:r w:rsidR="00871E7C" w:rsidRPr="00D67D19">
        <w:rPr>
          <w:szCs w:val="22"/>
        </w:rPr>
        <w:t xml:space="preserve"> a opravenou Fakturu neprodleně doručit Kupujícímu.</w:t>
      </w:r>
    </w:p>
    <w:p w14:paraId="51DD23F3" w14:textId="77777777" w:rsidR="00012BB3" w:rsidRPr="00D67D19" w:rsidRDefault="00012BB3" w:rsidP="0095688C">
      <w:pPr>
        <w:suppressAutoHyphens/>
        <w:ind w:left="567"/>
        <w:jc w:val="both"/>
        <w:rPr>
          <w:szCs w:val="22"/>
        </w:rPr>
      </w:pPr>
    </w:p>
    <w:p w14:paraId="2BB9030F" w14:textId="77777777" w:rsidR="00012BB3" w:rsidRPr="00B80728" w:rsidRDefault="00012BB3" w:rsidP="0095688C">
      <w:pPr>
        <w:numPr>
          <w:ilvl w:val="0"/>
          <w:numId w:val="13"/>
        </w:numPr>
        <w:suppressAutoHyphens/>
        <w:jc w:val="both"/>
      </w:pPr>
      <w:r w:rsidRPr="00B80728">
        <w:t>Kupující neposkytuje</w:t>
      </w:r>
      <w:r w:rsidR="005E4D7E" w:rsidRPr="00B80728">
        <w:t xml:space="preserve"> Prodávajícímu</w:t>
      </w:r>
      <w:r w:rsidRPr="00B80728">
        <w:t xml:space="preserve"> žádné zálohy.</w:t>
      </w:r>
    </w:p>
    <w:p w14:paraId="73B731DC" w14:textId="77777777" w:rsidR="00012BB3" w:rsidRPr="00D67D19" w:rsidRDefault="00012BB3" w:rsidP="0095688C">
      <w:pPr>
        <w:ind w:left="567"/>
        <w:jc w:val="both"/>
        <w:rPr>
          <w:szCs w:val="22"/>
        </w:rPr>
      </w:pPr>
    </w:p>
    <w:p w14:paraId="5600B5D6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744CC8C0" w14:textId="77777777" w:rsidR="00020C8E" w:rsidRPr="00D67D19" w:rsidRDefault="007F22C9" w:rsidP="00FF5763">
      <w:pPr>
        <w:pStyle w:val="Nadpis1"/>
        <w:rPr>
          <w:szCs w:val="22"/>
        </w:rPr>
      </w:pPr>
      <w:bookmarkStart w:id="14" w:name="_Toc380671102"/>
      <w:bookmarkStart w:id="15" w:name="_Toc383117514"/>
      <w:r w:rsidRPr="00D67D19">
        <w:rPr>
          <w:szCs w:val="22"/>
        </w:rPr>
        <w:t xml:space="preserve">MÍSTO </w:t>
      </w:r>
      <w:bookmarkEnd w:id="14"/>
      <w:bookmarkEnd w:id="15"/>
      <w:r w:rsidR="00A13ABB" w:rsidRPr="00D67D19">
        <w:rPr>
          <w:szCs w:val="22"/>
        </w:rPr>
        <w:t>PLNĚNÍ</w:t>
      </w:r>
    </w:p>
    <w:p w14:paraId="40BE712D" w14:textId="77777777" w:rsidR="00020C8E" w:rsidRPr="00D67D19" w:rsidRDefault="00020C8E" w:rsidP="00367FD3">
      <w:pPr>
        <w:rPr>
          <w:szCs w:val="22"/>
          <w:lang w:eastAsia="ar-SA"/>
        </w:rPr>
      </w:pPr>
    </w:p>
    <w:p w14:paraId="650895E6" w14:textId="02410E35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16" w:name="_Ref383090236"/>
      <w:r w:rsidRPr="00D67D19">
        <w:rPr>
          <w:szCs w:val="22"/>
        </w:rPr>
        <w:t xml:space="preserve">Prodávající je povinen </w:t>
      </w:r>
      <w:r w:rsidR="00A753FF" w:rsidRPr="00D67D19">
        <w:rPr>
          <w:szCs w:val="22"/>
        </w:rPr>
        <w:t xml:space="preserve">odevzdat </w:t>
      </w:r>
      <w:r w:rsidRPr="00D67D19">
        <w:rPr>
          <w:szCs w:val="22"/>
        </w:rPr>
        <w:t xml:space="preserve">Předmět koupě </w:t>
      </w:r>
      <w:r w:rsidR="00367FD3">
        <w:rPr>
          <w:szCs w:val="22"/>
        </w:rPr>
        <w:t xml:space="preserve">na adrese Centra Excelence </w:t>
      </w:r>
      <w:r w:rsidR="0089175F">
        <w:rPr>
          <w:b/>
          <w:szCs w:val="24"/>
        </w:rPr>
        <w:t>Valtice, Sobotní 1029, PSČ 691 42</w:t>
      </w:r>
      <w:r w:rsidR="007944E9" w:rsidRPr="00D67D19">
        <w:rPr>
          <w:szCs w:val="22"/>
        </w:rPr>
        <w:t>.</w:t>
      </w:r>
      <w:bookmarkEnd w:id="16"/>
    </w:p>
    <w:p w14:paraId="156B8E7F" w14:textId="77777777" w:rsidR="00012BB3" w:rsidRPr="00367FD3" w:rsidRDefault="00012BB3" w:rsidP="0095688C">
      <w:pPr>
        <w:ind w:left="567"/>
        <w:jc w:val="both"/>
      </w:pPr>
    </w:p>
    <w:p w14:paraId="5A464DDD" w14:textId="77777777" w:rsidR="00012BB3" w:rsidRPr="00367FD3" w:rsidRDefault="00012BB3" w:rsidP="0095688C">
      <w:pPr>
        <w:numPr>
          <w:ilvl w:val="0"/>
          <w:numId w:val="13"/>
        </w:numPr>
        <w:jc w:val="both"/>
      </w:pPr>
      <w:r w:rsidRPr="00367FD3">
        <w:t>Prodávající je povinen dodat Předmět koupě do sjednaného místa plnění vhodným způsobem vzhledem k dopravní dostupnosti daného místa.</w:t>
      </w:r>
    </w:p>
    <w:p w14:paraId="56260C2C" w14:textId="77777777" w:rsidR="00020C8E" w:rsidRPr="0021697D" w:rsidRDefault="00020C8E" w:rsidP="0095688C">
      <w:pPr>
        <w:ind w:left="567"/>
        <w:jc w:val="both"/>
        <w:rPr>
          <w:szCs w:val="22"/>
        </w:rPr>
      </w:pPr>
    </w:p>
    <w:p w14:paraId="0CADDB9D" w14:textId="77777777" w:rsidR="00FB0936" w:rsidRPr="0021697D" w:rsidRDefault="00FB0936" w:rsidP="0095688C">
      <w:pPr>
        <w:ind w:left="567"/>
        <w:jc w:val="both"/>
        <w:rPr>
          <w:szCs w:val="22"/>
        </w:rPr>
      </w:pPr>
    </w:p>
    <w:p w14:paraId="04CED188" w14:textId="77777777" w:rsidR="007F22C9" w:rsidRPr="0021697D" w:rsidRDefault="007F22C9" w:rsidP="0095688C">
      <w:pPr>
        <w:pStyle w:val="Nadpis1"/>
        <w:rPr>
          <w:szCs w:val="22"/>
        </w:rPr>
      </w:pPr>
      <w:bookmarkStart w:id="17" w:name="_Toc380671103"/>
      <w:bookmarkStart w:id="18" w:name="_Toc383117515"/>
      <w:r w:rsidRPr="0021697D">
        <w:rPr>
          <w:szCs w:val="22"/>
        </w:rPr>
        <w:lastRenderedPageBreak/>
        <w:t xml:space="preserve">DOBA </w:t>
      </w:r>
      <w:r w:rsidR="00541DFE" w:rsidRPr="0021697D">
        <w:rPr>
          <w:szCs w:val="22"/>
        </w:rPr>
        <w:t>PLNĚNÍ</w:t>
      </w:r>
      <w:bookmarkEnd w:id="17"/>
      <w:bookmarkEnd w:id="18"/>
    </w:p>
    <w:p w14:paraId="0D490A6D" w14:textId="77777777" w:rsidR="00020C8E" w:rsidRPr="0021697D" w:rsidRDefault="00020C8E" w:rsidP="0095688C">
      <w:pPr>
        <w:keepNext/>
        <w:rPr>
          <w:szCs w:val="22"/>
          <w:lang w:eastAsia="ar-SA"/>
        </w:rPr>
      </w:pPr>
    </w:p>
    <w:p w14:paraId="4621BE08" w14:textId="15F83674" w:rsidR="007F22C9" w:rsidRPr="0021697D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19" w:name="_Ref383091804"/>
      <w:r w:rsidRPr="0021697D">
        <w:rPr>
          <w:szCs w:val="22"/>
        </w:rPr>
        <w:t xml:space="preserve">Prodávající je povinen </w:t>
      </w:r>
      <w:r w:rsidR="00DB2FC5" w:rsidRPr="0021697D">
        <w:rPr>
          <w:szCs w:val="22"/>
        </w:rPr>
        <w:t>splnit povinnost odevzdat</w:t>
      </w:r>
      <w:r w:rsidRPr="0021697D">
        <w:rPr>
          <w:szCs w:val="22"/>
        </w:rPr>
        <w:t xml:space="preserve"> Předmět koupě </w:t>
      </w:r>
      <w:r w:rsidR="00476D22" w:rsidRPr="0021697D">
        <w:rPr>
          <w:szCs w:val="22"/>
        </w:rPr>
        <w:t xml:space="preserve">Kupujícímu </w:t>
      </w:r>
      <w:r w:rsidR="007944E9" w:rsidRPr="00006853">
        <w:rPr>
          <w:szCs w:val="22"/>
        </w:rPr>
        <w:t xml:space="preserve">nejpozději do </w:t>
      </w:r>
      <w:r w:rsidR="00531DC2">
        <w:rPr>
          <w:szCs w:val="22"/>
          <w:lang w:eastAsia="en-US" w:bidi="en-US"/>
        </w:rPr>
        <w:t>40</w:t>
      </w:r>
      <w:r w:rsidR="0089175F">
        <w:t> </w:t>
      </w:r>
      <w:r w:rsidR="00AA2917" w:rsidRPr="00006853">
        <w:t>dn</w:t>
      </w:r>
      <w:r w:rsidR="00D70155" w:rsidRPr="00006853">
        <w:t>ů od uzavření K</w:t>
      </w:r>
      <w:r w:rsidR="00D70155" w:rsidRPr="0063093B">
        <w:t>upní smlouvy</w:t>
      </w:r>
      <w:r w:rsidR="007944E9" w:rsidRPr="0021697D">
        <w:rPr>
          <w:szCs w:val="22"/>
        </w:rPr>
        <w:t>.</w:t>
      </w:r>
      <w:bookmarkEnd w:id="19"/>
    </w:p>
    <w:p w14:paraId="178408DC" w14:textId="77777777" w:rsidR="007968C1" w:rsidRPr="0021697D" w:rsidRDefault="007968C1" w:rsidP="0095688C">
      <w:pPr>
        <w:ind w:left="567"/>
        <w:jc w:val="both"/>
        <w:rPr>
          <w:szCs w:val="22"/>
        </w:rPr>
      </w:pPr>
    </w:p>
    <w:p w14:paraId="2E7A7691" w14:textId="60413B3A" w:rsidR="007F22C9" w:rsidRPr="00A10D38" w:rsidRDefault="007F22C9" w:rsidP="0095688C">
      <w:pPr>
        <w:numPr>
          <w:ilvl w:val="0"/>
          <w:numId w:val="13"/>
        </w:numPr>
        <w:jc w:val="both"/>
      </w:pPr>
      <w:bookmarkStart w:id="20" w:name="_Ref379963872"/>
      <w:r w:rsidRPr="00A10D38">
        <w:t xml:space="preserve">Prodávající je povinen </w:t>
      </w:r>
      <w:r w:rsidR="00DB2FC5" w:rsidRPr="00A10D38">
        <w:t>odevzdat</w:t>
      </w:r>
      <w:r w:rsidRPr="00A10D38">
        <w:t xml:space="preserve"> Předmět koupě </w:t>
      </w:r>
      <w:r w:rsidR="00DB2FC5" w:rsidRPr="00A10D38">
        <w:t>v</w:t>
      </w:r>
      <w:r w:rsidRPr="00A10D38">
        <w:t xml:space="preserve"> míst</w:t>
      </w:r>
      <w:r w:rsidR="00DB2FC5" w:rsidRPr="00A10D38">
        <w:t>ě</w:t>
      </w:r>
      <w:r w:rsidRPr="00A10D38">
        <w:t xml:space="preserve"> </w:t>
      </w:r>
      <w:r w:rsidR="00DB2FC5" w:rsidRPr="00A10D38">
        <w:t>plnění</w:t>
      </w:r>
      <w:r w:rsidRPr="00A10D38">
        <w:t xml:space="preserve"> v</w:t>
      </w:r>
      <w:r w:rsidR="0089175F">
        <w:t> pracovní den v době od 8 do 16 </w:t>
      </w:r>
      <w:r w:rsidRPr="00A10D38">
        <w:t>hodin.</w:t>
      </w:r>
      <w:bookmarkEnd w:id="20"/>
    </w:p>
    <w:p w14:paraId="2B2368ED" w14:textId="77777777" w:rsidR="00A753FF" w:rsidRPr="00A10D38" w:rsidRDefault="00A753FF" w:rsidP="0095688C">
      <w:pPr>
        <w:pStyle w:val="Odstavecseseznamem"/>
        <w:rPr>
          <w:rFonts w:ascii="Calibri" w:hAnsi="Calibri"/>
          <w:sz w:val="22"/>
        </w:rPr>
      </w:pPr>
    </w:p>
    <w:p w14:paraId="087D142F" w14:textId="654AF10E" w:rsidR="00A753FF" w:rsidRPr="00A10D38" w:rsidRDefault="00A753FF" w:rsidP="0095688C">
      <w:pPr>
        <w:numPr>
          <w:ilvl w:val="0"/>
          <w:numId w:val="13"/>
        </w:numPr>
        <w:jc w:val="both"/>
      </w:pPr>
      <w:bookmarkStart w:id="21" w:name="_Ref383438569"/>
      <w:r w:rsidRPr="00A10D38">
        <w:t xml:space="preserve">Prodávající je povinen Kupujícímu </w:t>
      </w:r>
      <w:r w:rsidRPr="00BE0A7E">
        <w:rPr>
          <w:szCs w:val="22"/>
        </w:rPr>
        <w:t xml:space="preserve">oznámit </w:t>
      </w:r>
      <w:r w:rsidRPr="00A10D38">
        <w:t xml:space="preserve">termín </w:t>
      </w:r>
      <w:r w:rsidR="00DB2FC5" w:rsidRPr="00A10D38">
        <w:t xml:space="preserve">odevzdání Předmětu koupě </w:t>
      </w:r>
      <w:r w:rsidRPr="00A10D38">
        <w:t xml:space="preserve">alespoň </w:t>
      </w:r>
      <w:r w:rsidR="00495A76" w:rsidRPr="00BE0A7E">
        <w:rPr>
          <w:szCs w:val="22"/>
          <w:lang w:eastAsia="en-US" w:bidi="en-US"/>
        </w:rPr>
        <w:t>3</w:t>
      </w:r>
      <w:r w:rsidR="0089175F">
        <w:t> </w:t>
      </w:r>
      <w:r w:rsidRPr="00A10D38">
        <w:t>pracovní dny předem.</w:t>
      </w:r>
      <w:bookmarkEnd w:id="21"/>
    </w:p>
    <w:p w14:paraId="417BF883" w14:textId="77777777" w:rsidR="00A753FF" w:rsidRPr="00A10D38" w:rsidRDefault="00A753FF" w:rsidP="0095688C">
      <w:pPr>
        <w:rPr>
          <w:b/>
        </w:rPr>
      </w:pPr>
    </w:p>
    <w:p w14:paraId="4BF97E39" w14:textId="1680C9A2" w:rsidR="007F22C9" w:rsidRPr="00A10D38" w:rsidRDefault="007F22C9" w:rsidP="0095688C">
      <w:pPr>
        <w:numPr>
          <w:ilvl w:val="0"/>
          <w:numId w:val="13"/>
        </w:numPr>
        <w:jc w:val="both"/>
      </w:pPr>
      <w:bookmarkStart w:id="22" w:name="_Ref383438056"/>
      <w:r w:rsidRPr="00A10D38">
        <w:t xml:space="preserve">Připadne-li konec sjednané doby plnění na sobotu, neděli nebo svátek, není Prodávající v prodlení, dodá-li Předmět koupě nejblíže následující pracovní den v časovém rozmezí </w:t>
      </w:r>
      <w:r w:rsidR="003F5D4A" w:rsidRPr="00A10D38">
        <w:t>podle</w:t>
      </w:r>
      <w:r w:rsidRPr="00A10D38">
        <w:t xml:space="preserve"> odstavce </w:t>
      </w:r>
      <w:r w:rsidR="00A10D38">
        <w:fldChar w:fldCharType="begin"/>
      </w:r>
      <w:r w:rsidR="00A10D38">
        <w:instrText xml:space="preserve"> REF _Ref379963872 \r \h </w:instrText>
      </w:r>
      <w:r w:rsidR="00A10D38">
        <w:fldChar w:fldCharType="separate"/>
      </w:r>
      <w:r w:rsidR="003B38A9">
        <w:t>31</w:t>
      </w:r>
      <w:r w:rsidR="00A10D38">
        <w:fldChar w:fldCharType="end"/>
      </w:r>
      <w:r w:rsidR="00A10D38">
        <w:t xml:space="preserve"> </w:t>
      </w:r>
      <w:r w:rsidR="006D0AC8" w:rsidRPr="00A10D38">
        <w:t>Kupní smlouvy</w:t>
      </w:r>
      <w:r w:rsidRPr="00A10D38">
        <w:t>.</w:t>
      </w:r>
      <w:bookmarkEnd w:id="22"/>
    </w:p>
    <w:p w14:paraId="3D6C393C" w14:textId="77777777" w:rsidR="00345131" w:rsidRPr="00A10D38" w:rsidRDefault="00345131" w:rsidP="0095688C">
      <w:pPr>
        <w:pStyle w:val="Odstavecseseznamem"/>
        <w:rPr>
          <w:rFonts w:ascii="Calibri" w:hAnsi="Calibri"/>
          <w:sz w:val="22"/>
        </w:rPr>
      </w:pPr>
    </w:p>
    <w:p w14:paraId="7D77CC2A" w14:textId="77777777" w:rsidR="00DB2FC5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DB2FC5" w:rsidRPr="00D67D19">
        <w:rPr>
          <w:szCs w:val="22"/>
        </w:rPr>
        <w:t>§</w:t>
      </w:r>
      <w:r w:rsidRPr="00D67D19">
        <w:rPr>
          <w:szCs w:val="22"/>
        </w:rPr>
        <w:t xml:space="preserve"> </w:t>
      </w:r>
      <w:r w:rsidR="00DB2FC5" w:rsidRPr="00D67D19">
        <w:rPr>
          <w:szCs w:val="22"/>
        </w:rPr>
        <w:t xml:space="preserve">1912 Občanského zákoníku </w:t>
      </w:r>
      <w:r w:rsidR="00E00545" w:rsidRPr="00D67D19">
        <w:rPr>
          <w:szCs w:val="22"/>
        </w:rPr>
        <w:t>a rovněž obchodní zvyklosti, jež jsou svým smyslem nebo účinky stejné nebo obdobné uvedenému ustanovení, se ne</w:t>
      </w:r>
      <w:r w:rsidRPr="00D67D19">
        <w:rPr>
          <w:szCs w:val="22"/>
        </w:rPr>
        <w:t>po</w:t>
      </w:r>
      <w:r w:rsidR="00E00545" w:rsidRPr="00D67D19">
        <w:rPr>
          <w:szCs w:val="22"/>
        </w:rPr>
        <w:t>užijí</w:t>
      </w:r>
      <w:r w:rsidR="00DB2FC5" w:rsidRPr="00D67D19">
        <w:rPr>
          <w:szCs w:val="22"/>
        </w:rPr>
        <w:t>.</w:t>
      </w:r>
    </w:p>
    <w:p w14:paraId="77E05E64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75921B56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012F9993" w14:textId="77777777" w:rsidR="007F22C9" w:rsidRPr="00D67D19" w:rsidRDefault="00AF2E6C" w:rsidP="0095688C">
      <w:pPr>
        <w:pStyle w:val="Nadpis1"/>
        <w:rPr>
          <w:szCs w:val="22"/>
        </w:rPr>
      </w:pPr>
      <w:bookmarkStart w:id="23" w:name="_Ref380600013"/>
      <w:bookmarkStart w:id="24" w:name="_Ref380654090"/>
      <w:bookmarkStart w:id="25" w:name="_Toc380671106"/>
      <w:bookmarkStart w:id="26" w:name="_Toc383117518"/>
      <w:r w:rsidRPr="00D67D19">
        <w:rPr>
          <w:szCs w:val="22"/>
        </w:rPr>
        <w:t>ODEVZDÁNÍ</w:t>
      </w:r>
      <w:r w:rsidR="007F22C9" w:rsidRPr="00D67D19">
        <w:rPr>
          <w:szCs w:val="22"/>
        </w:rPr>
        <w:t xml:space="preserve"> A PŘEVZETÍ PŘEDMĚTU KOUPĚ</w:t>
      </w:r>
      <w:bookmarkEnd w:id="23"/>
      <w:bookmarkEnd w:id="24"/>
      <w:bookmarkEnd w:id="25"/>
      <w:bookmarkEnd w:id="26"/>
    </w:p>
    <w:p w14:paraId="1A233C1A" w14:textId="77777777" w:rsidR="00020C8E" w:rsidRPr="00D67D19" w:rsidRDefault="00020C8E" w:rsidP="0095688C">
      <w:pPr>
        <w:rPr>
          <w:szCs w:val="22"/>
          <w:lang w:eastAsia="ar-SA"/>
        </w:rPr>
      </w:pPr>
    </w:p>
    <w:p w14:paraId="54C55E8D" w14:textId="77777777" w:rsidR="00AF2E6C" w:rsidRPr="00D67D19" w:rsidRDefault="00AF2E6C" w:rsidP="0095688C">
      <w:pPr>
        <w:numPr>
          <w:ilvl w:val="0"/>
          <w:numId w:val="13"/>
        </w:numPr>
        <w:jc w:val="both"/>
        <w:rPr>
          <w:szCs w:val="22"/>
        </w:rPr>
      </w:pPr>
      <w:bookmarkStart w:id="27" w:name="_Ref383124412"/>
      <w:r w:rsidRPr="00D67D19">
        <w:rPr>
          <w:szCs w:val="22"/>
        </w:rPr>
        <w:t>Prodávající splní povinnost odevzdat Předmět koupě:</w:t>
      </w:r>
      <w:bookmarkEnd w:id="27"/>
    </w:p>
    <w:p w14:paraId="32C939E7" w14:textId="77777777" w:rsidR="00AF2E6C" w:rsidRPr="00D67D19" w:rsidRDefault="00AF2E6C" w:rsidP="0095688C">
      <w:pPr>
        <w:numPr>
          <w:ilvl w:val="1"/>
          <w:numId w:val="13"/>
        </w:numPr>
        <w:tabs>
          <w:tab w:val="clear" w:pos="851"/>
        </w:tabs>
        <w:jc w:val="both"/>
        <w:rPr>
          <w:szCs w:val="22"/>
        </w:rPr>
      </w:pPr>
      <w:r w:rsidRPr="00D67D19">
        <w:rPr>
          <w:szCs w:val="22"/>
        </w:rPr>
        <w:t>převezme-li Kupující Předmět koupě, nebo</w:t>
      </w:r>
    </w:p>
    <w:p w14:paraId="6CBF19A6" w14:textId="62B56BCF" w:rsidR="00AF2E6C" w:rsidRPr="00D67D19" w:rsidRDefault="00AF2E6C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umožní-li Kupujícímu nakládat s Předmětem koupě </w:t>
      </w:r>
      <w:r w:rsidR="00A13ABB" w:rsidRPr="00D67D19">
        <w:rPr>
          <w:szCs w:val="22"/>
        </w:rPr>
        <w:t xml:space="preserve">v místě plnění uvedeném v odstavci </w:t>
      </w:r>
      <w:r w:rsidR="00B950AD">
        <w:fldChar w:fldCharType="begin"/>
      </w:r>
      <w:r w:rsidR="00B950AD">
        <w:instrText xml:space="preserve"> REF _Ref383090236 \r \h  \* MERGEFORMAT </w:instrText>
      </w:r>
      <w:r w:rsidR="00B950AD">
        <w:fldChar w:fldCharType="separate"/>
      </w:r>
      <w:r w:rsidR="003B38A9" w:rsidRPr="003B38A9">
        <w:rPr>
          <w:szCs w:val="22"/>
        </w:rPr>
        <w:t>28</w:t>
      </w:r>
      <w:r w:rsidR="00B950AD">
        <w:fldChar w:fldCharType="end"/>
      </w:r>
      <w:r w:rsidR="00A13ABB" w:rsidRPr="00D67D19">
        <w:rPr>
          <w:szCs w:val="22"/>
        </w:rPr>
        <w:t xml:space="preserve"> Kupní smlouvy a Kupující </w:t>
      </w:r>
      <w:r w:rsidR="002E373A" w:rsidRPr="00D67D19">
        <w:rPr>
          <w:szCs w:val="22"/>
        </w:rPr>
        <w:t xml:space="preserve">v rozporu s odstavcem </w:t>
      </w:r>
      <w:r w:rsidR="00B950AD">
        <w:fldChar w:fldCharType="begin"/>
      </w:r>
      <w:r w:rsidR="00B950AD">
        <w:instrText xml:space="preserve"> REF _Ref383175914 \r \h  \* MERGEFORMAT </w:instrText>
      </w:r>
      <w:r w:rsidR="00B950AD">
        <w:fldChar w:fldCharType="separate"/>
      </w:r>
      <w:r w:rsidR="003B38A9" w:rsidRPr="003B38A9">
        <w:rPr>
          <w:szCs w:val="22"/>
        </w:rPr>
        <w:t>38</w:t>
      </w:r>
      <w:r w:rsidR="00B950AD">
        <w:fldChar w:fldCharType="end"/>
      </w:r>
      <w:r w:rsidR="00AA309A" w:rsidRPr="00D67D19">
        <w:rPr>
          <w:szCs w:val="22"/>
        </w:rPr>
        <w:t xml:space="preserve"> odmítne Předmět koupě převzít</w:t>
      </w:r>
      <w:r w:rsidR="0076447C" w:rsidRPr="00D67D19">
        <w:rPr>
          <w:szCs w:val="22"/>
        </w:rPr>
        <w:t xml:space="preserve"> nebo v rozporu s odstavcem </w:t>
      </w:r>
      <w:r w:rsidR="00B950AD">
        <w:fldChar w:fldCharType="begin"/>
      </w:r>
      <w:r w:rsidR="00B950AD">
        <w:instrText xml:space="preserve"> REF _Ref383175914 \r \h  \* MERGEFORMAT </w:instrText>
      </w:r>
      <w:r w:rsidR="00B950AD">
        <w:fldChar w:fldCharType="separate"/>
      </w:r>
      <w:r w:rsidR="003B38A9" w:rsidRPr="003B38A9">
        <w:rPr>
          <w:szCs w:val="22"/>
        </w:rPr>
        <w:t>38</w:t>
      </w:r>
      <w:r w:rsidR="00B950AD">
        <w:fldChar w:fldCharType="end"/>
      </w:r>
      <w:r w:rsidR="0076447C" w:rsidRPr="00D67D19">
        <w:rPr>
          <w:szCs w:val="22"/>
        </w:rPr>
        <w:t xml:space="preserve"> neposkytne potřebnou součinnost</w:t>
      </w:r>
      <w:r w:rsidR="00A13ABB" w:rsidRPr="00D67D19">
        <w:rPr>
          <w:szCs w:val="22"/>
        </w:rPr>
        <w:t>.</w:t>
      </w:r>
    </w:p>
    <w:p w14:paraId="7A47E120" w14:textId="77777777" w:rsidR="00AF2E6C" w:rsidRPr="00D67D19" w:rsidRDefault="00AF2E6C" w:rsidP="0095688C">
      <w:pPr>
        <w:ind w:left="567"/>
        <w:jc w:val="both"/>
        <w:rPr>
          <w:szCs w:val="22"/>
        </w:rPr>
      </w:pPr>
    </w:p>
    <w:p w14:paraId="32947127" w14:textId="77777777" w:rsidR="00B83F1D" w:rsidRPr="00D67D19" w:rsidRDefault="00B83F1D" w:rsidP="0095688C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D67D19">
        <w:rPr>
          <w:szCs w:val="22"/>
        </w:rPr>
        <w:t xml:space="preserve">Kupující je oprávněn provést před samotným převzetím Předmětu koupě kontrolu, zda Předmět koupě </w:t>
      </w:r>
      <w:r w:rsidR="00B6368C">
        <w:rPr>
          <w:szCs w:val="22"/>
        </w:rPr>
        <w:t>má</w:t>
      </w:r>
      <w:r w:rsidRPr="00D67D19">
        <w:rPr>
          <w:szCs w:val="22"/>
        </w:rPr>
        <w:t xml:space="preserve"> veškeré požadované vlastnosti a </w:t>
      </w:r>
      <w:r w:rsidR="00B6368C">
        <w:rPr>
          <w:szCs w:val="22"/>
        </w:rPr>
        <w:t xml:space="preserve">splňuje veškeré </w:t>
      </w:r>
      <w:r w:rsidRPr="00D67D19">
        <w:rPr>
          <w:szCs w:val="22"/>
        </w:rPr>
        <w:t xml:space="preserve">požadavky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platných </w:t>
      </w:r>
      <w:r w:rsidR="00B6368C">
        <w:rPr>
          <w:szCs w:val="22"/>
        </w:rPr>
        <w:t xml:space="preserve">a účinných </w:t>
      </w:r>
      <w:r w:rsidRPr="00D67D19">
        <w:rPr>
          <w:szCs w:val="22"/>
        </w:rPr>
        <w:t>právních předpisů a Kupní smlouvy.</w:t>
      </w:r>
    </w:p>
    <w:p w14:paraId="03C5A7A2" w14:textId="77777777" w:rsidR="00B83F1D" w:rsidRPr="00D67D19" w:rsidRDefault="00B83F1D" w:rsidP="0095688C">
      <w:pPr>
        <w:ind w:left="567"/>
        <w:jc w:val="both"/>
        <w:rPr>
          <w:szCs w:val="22"/>
        </w:rPr>
      </w:pPr>
    </w:p>
    <w:p w14:paraId="50BCA9BF" w14:textId="77777777" w:rsidR="001D0F7C" w:rsidRPr="00D67D19" w:rsidRDefault="008D02AF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O předání Předmětu koupě je Prodávající povinen sepsat </w:t>
      </w:r>
      <w:r w:rsidR="00AA309A" w:rsidRPr="00D67D19">
        <w:rPr>
          <w:szCs w:val="22"/>
        </w:rPr>
        <w:t>písemný doklad o předání.</w:t>
      </w:r>
    </w:p>
    <w:p w14:paraId="70C8F18E" w14:textId="77777777" w:rsidR="00AA309A" w:rsidRPr="00D67D19" w:rsidRDefault="00AA309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7E7C760" w14:textId="77777777" w:rsidR="00284869" w:rsidRPr="0030629F" w:rsidRDefault="001D0F7C" w:rsidP="0095688C">
      <w:pPr>
        <w:pStyle w:val="Odstavecseseznamem"/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sz w:val="22"/>
        </w:rPr>
      </w:pPr>
      <w:bookmarkStart w:id="28" w:name="_Ref383175914"/>
      <w:r w:rsidRPr="00FF5763">
        <w:rPr>
          <w:rFonts w:ascii="Calibri" w:hAnsi="Calibri"/>
          <w:sz w:val="22"/>
        </w:rPr>
        <w:t xml:space="preserve">Kupující </w:t>
      </w:r>
      <w:r w:rsidR="00A13ABB" w:rsidRPr="00FF5763">
        <w:rPr>
          <w:rFonts w:ascii="Calibri" w:hAnsi="Calibri"/>
          <w:sz w:val="22"/>
        </w:rPr>
        <w:t xml:space="preserve">je oprávněn odmítnout </w:t>
      </w:r>
      <w:r w:rsidRPr="00FF5763">
        <w:rPr>
          <w:rFonts w:ascii="Calibri" w:hAnsi="Calibri"/>
          <w:sz w:val="22"/>
        </w:rPr>
        <w:t xml:space="preserve">převzít </w:t>
      </w:r>
      <w:r w:rsidR="00A13ABB" w:rsidRPr="00FF5763">
        <w:rPr>
          <w:rFonts w:ascii="Calibri" w:hAnsi="Calibri"/>
          <w:sz w:val="22"/>
        </w:rPr>
        <w:t>P</w:t>
      </w:r>
      <w:r w:rsidRPr="00FF5763">
        <w:rPr>
          <w:rFonts w:ascii="Calibri" w:hAnsi="Calibri"/>
          <w:sz w:val="22"/>
        </w:rPr>
        <w:t xml:space="preserve">ředmět koupě </w:t>
      </w:r>
      <w:r w:rsidR="0076447C" w:rsidRPr="00FF5763">
        <w:rPr>
          <w:rFonts w:ascii="Calibri" w:hAnsi="Calibri"/>
          <w:sz w:val="22"/>
        </w:rPr>
        <w:t xml:space="preserve">nebo </w:t>
      </w:r>
      <w:r w:rsidR="00A30146" w:rsidRPr="00FF5763">
        <w:rPr>
          <w:rFonts w:ascii="Calibri" w:hAnsi="Calibri"/>
          <w:sz w:val="22"/>
        </w:rPr>
        <w:t xml:space="preserve">neposkytnout </w:t>
      </w:r>
      <w:r w:rsidR="0076447C" w:rsidRPr="00FF5763">
        <w:rPr>
          <w:rFonts w:ascii="Calibri" w:hAnsi="Calibri"/>
          <w:sz w:val="22"/>
        </w:rPr>
        <w:t xml:space="preserve">součinnost </w:t>
      </w:r>
      <w:r w:rsidR="00E305F2" w:rsidRPr="00FF5763">
        <w:rPr>
          <w:rFonts w:ascii="Calibri" w:hAnsi="Calibri"/>
          <w:sz w:val="22"/>
        </w:rPr>
        <w:t xml:space="preserve">k jeho převzetí </w:t>
      </w:r>
      <w:r w:rsidR="00B83F1D" w:rsidRPr="0030629F">
        <w:rPr>
          <w:rFonts w:ascii="Calibri" w:hAnsi="Calibri"/>
          <w:sz w:val="22"/>
        </w:rPr>
        <w:t xml:space="preserve">zejména </w:t>
      </w:r>
      <w:r w:rsidRPr="0030629F">
        <w:rPr>
          <w:rFonts w:ascii="Calibri" w:hAnsi="Calibri"/>
          <w:sz w:val="22"/>
        </w:rPr>
        <w:t>v následujících případech:</w:t>
      </w:r>
      <w:bookmarkEnd w:id="28"/>
    </w:p>
    <w:p w14:paraId="41D89234" w14:textId="77777777" w:rsidR="00284869" w:rsidRPr="009D4A18" w:rsidRDefault="00284869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9D4A18">
        <w:rPr>
          <w:rFonts w:ascii="Calibri" w:hAnsi="Calibri"/>
          <w:sz w:val="22"/>
        </w:rPr>
        <w:t>P</w:t>
      </w:r>
      <w:r w:rsidR="001D0F7C" w:rsidRPr="009D4A18">
        <w:rPr>
          <w:rFonts w:ascii="Calibri" w:hAnsi="Calibri"/>
          <w:sz w:val="22"/>
        </w:rPr>
        <w:t>ředmět koupě ne</w:t>
      </w:r>
      <w:r w:rsidR="00AA309A" w:rsidRPr="009D4A18">
        <w:rPr>
          <w:rFonts w:ascii="Calibri" w:hAnsi="Calibri"/>
          <w:sz w:val="22"/>
        </w:rPr>
        <w:t>bude mít</w:t>
      </w:r>
      <w:r w:rsidR="001D0F7C" w:rsidRPr="009D4A18">
        <w:rPr>
          <w:rFonts w:ascii="Calibri" w:hAnsi="Calibri"/>
          <w:sz w:val="22"/>
        </w:rPr>
        <w:t xml:space="preserve"> vlastnosti </w:t>
      </w:r>
      <w:r w:rsidR="00A13ABB" w:rsidRPr="009D4A18">
        <w:rPr>
          <w:rFonts w:ascii="Calibri" w:hAnsi="Calibri"/>
          <w:sz w:val="22"/>
        </w:rPr>
        <w:t>požadované Kupní smlouvou</w:t>
      </w:r>
      <w:r w:rsidR="00E7710D" w:rsidRPr="009D4A18">
        <w:rPr>
          <w:rFonts w:ascii="Calibri" w:hAnsi="Calibri"/>
          <w:sz w:val="22"/>
        </w:rPr>
        <w:t xml:space="preserve"> nebo</w:t>
      </w:r>
    </w:p>
    <w:p w14:paraId="2C6DB70C" w14:textId="64EB6DC9" w:rsidR="00AA309A" w:rsidRPr="00A10D38" w:rsidRDefault="00AA309A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A10D38">
        <w:rPr>
          <w:rFonts w:ascii="Calibri" w:hAnsi="Calibri"/>
          <w:sz w:val="22"/>
        </w:rPr>
        <w:t>Předmět koupě bude vykazovat znaky zjevného poškození</w:t>
      </w:r>
      <w:r w:rsidR="00403099" w:rsidRPr="00A10D38">
        <w:rPr>
          <w:rFonts w:ascii="Calibri" w:hAnsi="Calibri"/>
          <w:sz w:val="22"/>
        </w:rPr>
        <w:t xml:space="preserve"> </w:t>
      </w:r>
      <w:r w:rsidR="00403099" w:rsidRPr="00A10D38">
        <w:rPr>
          <w:rFonts w:ascii="Calibri" w:hAnsi="Calibri"/>
          <w:sz w:val="22"/>
          <w:szCs w:val="22"/>
        </w:rPr>
        <w:t>či znečištění</w:t>
      </w:r>
      <w:r w:rsidR="00E7710D" w:rsidRPr="00A10D38">
        <w:rPr>
          <w:rFonts w:ascii="Calibri" w:hAnsi="Calibri"/>
          <w:sz w:val="22"/>
          <w:szCs w:val="22"/>
        </w:rPr>
        <w:t xml:space="preserve"> </w:t>
      </w:r>
      <w:r w:rsidR="00E7710D" w:rsidRPr="00A10D38">
        <w:rPr>
          <w:rFonts w:ascii="Calibri" w:hAnsi="Calibri"/>
          <w:sz w:val="22"/>
        </w:rPr>
        <w:t>nebo</w:t>
      </w:r>
    </w:p>
    <w:p w14:paraId="08141F41" w14:textId="474280DC" w:rsidR="00284869" w:rsidRPr="00FF5763" w:rsidRDefault="00284869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FF5763">
        <w:rPr>
          <w:rFonts w:ascii="Calibri" w:hAnsi="Calibri"/>
          <w:sz w:val="22"/>
        </w:rPr>
        <w:t>P</w:t>
      </w:r>
      <w:r w:rsidR="001D0F7C" w:rsidRPr="00FF5763">
        <w:rPr>
          <w:rFonts w:ascii="Calibri" w:hAnsi="Calibri"/>
          <w:sz w:val="22"/>
        </w:rPr>
        <w:t>rodávající dod</w:t>
      </w:r>
      <w:r w:rsidR="00AA309A" w:rsidRPr="00FF5763">
        <w:rPr>
          <w:rFonts w:ascii="Calibri" w:hAnsi="Calibri"/>
          <w:sz w:val="22"/>
        </w:rPr>
        <w:t>á</w:t>
      </w:r>
      <w:r w:rsidR="001D0F7C" w:rsidRPr="00FF5763">
        <w:rPr>
          <w:rFonts w:ascii="Calibri" w:hAnsi="Calibri"/>
          <w:sz w:val="22"/>
        </w:rPr>
        <w:t xml:space="preserve"> </w:t>
      </w:r>
      <w:r w:rsidRPr="00FF5763">
        <w:rPr>
          <w:rFonts w:ascii="Calibri" w:hAnsi="Calibri"/>
          <w:sz w:val="22"/>
        </w:rPr>
        <w:t>P</w:t>
      </w:r>
      <w:r w:rsidR="001D0F7C" w:rsidRPr="00FF5763">
        <w:rPr>
          <w:rFonts w:ascii="Calibri" w:hAnsi="Calibri"/>
          <w:sz w:val="22"/>
        </w:rPr>
        <w:t>ředmět koupě do jiného místa, než jak je sjednáno v</w:t>
      </w:r>
      <w:r w:rsidR="00AA309A" w:rsidRPr="00FF5763">
        <w:rPr>
          <w:rFonts w:ascii="Calibri" w:hAnsi="Calibri"/>
          <w:sz w:val="22"/>
        </w:rPr>
        <w:t xml:space="preserve"> odstavci </w:t>
      </w:r>
      <w:r w:rsidR="00B950AD">
        <w:fldChar w:fldCharType="begin"/>
      </w:r>
      <w:r w:rsidR="00B950AD">
        <w:instrText xml:space="preserve"> REF _Ref383090236 \r \h  \* MERGEFORMAT </w:instrText>
      </w:r>
      <w:r w:rsidR="00B950AD">
        <w:fldChar w:fldCharType="separate"/>
      </w:r>
      <w:r w:rsidR="003B38A9" w:rsidRPr="003B38A9">
        <w:rPr>
          <w:rFonts w:ascii="Calibri" w:hAnsi="Calibri"/>
          <w:sz w:val="22"/>
          <w:szCs w:val="22"/>
        </w:rPr>
        <w:t>28</w:t>
      </w:r>
      <w:r w:rsidR="00B950AD">
        <w:fldChar w:fldCharType="end"/>
      </w:r>
      <w:r w:rsidR="00AA309A" w:rsidRPr="00FF5763">
        <w:rPr>
          <w:rFonts w:ascii="Calibri" w:hAnsi="Calibri"/>
          <w:sz w:val="22"/>
        </w:rPr>
        <w:t xml:space="preserve"> </w:t>
      </w:r>
      <w:r w:rsidRPr="00FF5763">
        <w:rPr>
          <w:rFonts w:ascii="Calibri" w:hAnsi="Calibri"/>
          <w:sz w:val="22"/>
        </w:rPr>
        <w:t>Kupní</w:t>
      </w:r>
      <w:r w:rsidR="001D0F7C" w:rsidRPr="00FF5763">
        <w:rPr>
          <w:rFonts w:ascii="Calibri" w:hAnsi="Calibri"/>
          <w:sz w:val="22"/>
        </w:rPr>
        <w:t xml:space="preserve"> smlouv</w:t>
      </w:r>
      <w:r w:rsidR="00AA309A" w:rsidRPr="00FF5763">
        <w:rPr>
          <w:rFonts w:ascii="Calibri" w:hAnsi="Calibri"/>
          <w:sz w:val="22"/>
        </w:rPr>
        <w:t>y</w:t>
      </w:r>
      <w:r w:rsidR="00E7710D" w:rsidRPr="00FF5763">
        <w:rPr>
          <w:rFonts w:ascii="Calibri" w:hAnsi="Calibri"/>
          <w:sz w:val="22"/>
        </w:rPr>
        <w:t xml:space="preserve"> nebo</w:t>
      </w:r>
    </w:p>
    <w:p w14:paraId="06FFB691" w14:textId="522FA729" w:rsidR="00AA309A" w:rsidRPr="00FF5763" w:rsidRDefault="00AA309A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30629F">
        <w:rPr>
          <w:rFonts w:ascii="Calibri" w:hAnsi="Calibri"/>
          <w:sz w:val="22"/>
        </w:rPr>
        <w:t xml:space="preserve">Prodávající dodá Předmět koupě mimo dobu sjednanou v odstavci </w:t>
      </w:r>
      <w:r w:rsidR="00B950AD">
        <w:fldChar w:fldCharType="begin"/>
      </w:r>
      <w:r w:rsidR="00B950AD">
        <w:instrText xml:space="preserve"> REF _Ref379963872 \r \h  \* MERGEFORMAT </w:instrText>
      </w:r>
      <w:r w:rsidR="00B950AD">
        <w:fldChar w:fldCharType="separate"/>
      </w:r>
      <w:r w:rsidR="003B38A9" w:rsidRPr="003B38A9">
        <w:rPr>
          <w:rFonts w:ascii="Calibri" w:hAnsi="Calibri"/>
          <w:sz w:val="22"/>
          <w:szCs w:val="22"/>
        </w:rPr>
        <w:t>31</w:t>
      </w:r>
      <w:r w:rsidR="00B950AD">
        <w:fldChar w:fldCharType="end"/>
      </w:r>
      <w:r w:rsidRPr="00FF5763">
        <w:rPr>
          <w:rFonts w:ascii="Calibri" w:hAnsi="Calibri"/>
          <w:sz w:val="22"/>
        </w:rPr>
        <w:t xml:space="preserve"> Kupní smlouvy</w:t>
      </w:r>
      <w:r w:rsidR="00E7710D" w:rsidRPr="00FF5763">
        <w:rPr>
          <w:rFonts w:ascii="Calibri" w:hAnsi="Calibri"/>
          <w:sz w:val="22"/>
        </w:rPr>
        <w:t xml:space="preserve"> nebo</w:t>
      </w:r>
    </w:p>
    <w:p w14:paraId="1B0B83C3" w14:textId="4C24C486" w:rsidR="00403099" w:rsidRPr="00FF5763" w:rsidRDefault="00403099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FF5763">
        <w:rPr>
          <w:rFonts w:ascii="Calibri" w:hAnsi="Calibri"/>
          <w:sz w:val="22"/>
        </w:rPr>
        <w:t xml:space="preserve">Předmět koupě nebude mít vlastnosti požadované platnými a účinnými právními předpisy </w:t>
      </w:r>
      <w:r w:rsidRPr="00A10D38">
        <w:rPr>
          <w:rFonts w:ascii="Calibri" w:hAnsi="Calibri"/>
          <w:sz w:val="22"/>
        </w:rPr>
        <w:t>nebo</w:t>
      </w:r>
    </w:p>
    <w:p w14:paraId="23CA9454" w14:textId="116443E1" w:rsidR="00AA309A" w:rsidRPr="00FF5763" w:rsidRDefault="00AA309A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FF5763">
        <w:rPr>
          <w:rFonts w:ascii="Calibri" w:hAnsi="Calibri"/>
          <w:sz w:val="22"/>
        </w:rPr>
        <w:t xml:space="preserve">Prodávající nesplní povinnost stanovenou </w:t>
      </w:r>
      <w:r w:rsidR="00B950AD">
        <w:fldChar w:fldCharType="begin"/>
      </w:r>
      <w:r w:rsidR="00B950AD">
        <w:instrText xml:space="preserve"> REF _Ref383438569 \r \h  \* MERGEFORMAT </w:instrText>
      </w:r>
      <w:r w:rsidR="00B950AD">
        <w:fldChar w:fldCharType="separate"/>
      </w:r>
      <w:r w:rsidR="003B38A9" w:rsidRPr="003B38A9">
        <w:rPr>
          <w:rFonts w:ascii="Calibri" w:hAnsi="Calibri"/>
          <w:sz w:val="22"/>
          <w:szCs w:val="22"/>
        </w:rPr>
        <w:t>32</w:t>
      </w:r>
      <w:r w:rsidR="00B950AD">
        <w:fldChar w:fldCharType="end"/>
      </w:r>
      <w:r w:rsidRPr="00FF5763">
        <w:rPr>
          <w:rFonts w:ascii="Calibri" w:hAnsi="Calibri"/>
          <w:sz w:val="22"/>
        </w:rPr>
        <w:t xml:space="preserve"> Kupní smlouvy</w:t>
      </w:r>
      <w:r w:rsidR="00E7710D" w:rsidRPr="00FF5763">
        <w:rPr>
          <w:rFonts w:ascii="Calibri" w:hAnsi="Calibri"/>
          <w:sz w:val="22"/>
        </w:rPr>
        <w:t xml:space="preserve"> nebo</w:t>
      </w:r>
    </w:p>
    <w:p w14:paraId="2DA90EBE" w14:textId="0DFB7748" w:rsidR="001D0F7C" w:rsidRPr="00FF5763" w:rsidRDefault="00284869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bookmarkStart w:id="29" w:name="_Ref383438877"/>
      <w:r w:rsidRPr="00FF5763">
        <w:rPr>
          <w:rFonts w:ascii="Calibri" w:hAnsi="Calibri"/>
          <w:sz w:val="22"/>
        </w:rPr>
        <w:t>P</w:t>
      </w:r>
      <w:r w:rsidR="008A1865" w:rsidRPr="00FF5763">
        <w:rPr>
          <w:rFonts w:ascii="Calibri" w:hAnsi="Calibri"/>
          <w:sz w:val="22"/>
        </w:rPr>
        <w:t>rodávající nesplní</w:t>
      </w:r>
      <w:r w:rsidR="001D0F7C" w:rsidRPr="00FF5763">
        <w:rPr>
          <w:rFonts w:ascii="Calibri" w:hAnsi="Calibri"/>
          <w:sz w:val="22"/>
        </w:rPr>
        <w:t xml:space="preserve"> některou ze svých povinností </w:t>
      </w:r>
      <w:r w:rsidR="003F5D4A" w:rsidRPr="00FF5763">
        <w:rPr>
          <w:rFonts w:ascii="Calibri" w:hAnsi="Calibri"/>
          <w:sz w:val="22"/>
        </w:rPr>
        <w:t>podle</w:t>
      </w:r>
      <w:r w:rsidR="001D0F7C" w:rsidRPr="00FF5763">
        <w:rPr>
          <w:rFonts w:ascii="Calibri" w:hAnsi="Calibri"/>
          <w:sz w:val="22"/>
        </w:rPr>
        <w:t xml:space="preserve"> odst</w:t>
      </w:r>
      <w:r w:rsidR="006D0AC8" w:rsidRPr="0030629F">
        <w:rPr>
          <w:rFonts w:ascii="Calibri" w:hAnsi="Calibri"/>
          <w:sz w:val="22"/>
        </w:rPr>
        <w:t>avce</w:t>
      </w:r>
      <w:r w:rsidR="001D0F7C" w:rsidRPr="0030629F">
        <w:rPr>
          <w:rFonts w:ascii="Calibri" w:hAnsi="Calibri"/>
          <w:sz w:val="22"/>
        </w:rPr>
        <w:t xml:space="preserve"> </w:t>
      </w:r>
      <w:r w:rsidR="00B950AD">
        <w:fldChar w:fldCharType="begin"/>
      </w:r>
      <w:r w:rsidR="00B950AD">
        <w:instrText xml:space="preserve"> REF _Ref383091528 \r \h  \* MERGEFORMAT </w:instrText>
      </w:r>
      <w:r w:rsidR="00B950AD">
        <w:fldChar w:fldCharType="separate"/>
      </w:r>
      <w:r w:rsidR="003B38A9" w:rsidRPr="003B38A9">
        <w:rPr>
          <w:rFonts w:ascii="Calibri" w:hAnsi="Calibri"/>
          <w:sz w:val="22"/>
          <w:szCs w:val="22"/>
        </w:rPr>
        <w:t>12</w:t>
      </w:r>
      <w:r w:rsidR="00B950AD">
        <w:fldChar w:fldCharType="end"/>
      </w:r>
      <w:r w:rsidR="00742898" w:rsidRPr="00742898">
        <w:rPr>
          <w:rFonts w:ascii="Calibri" w:hAnsi="Calibri"/>
          <w:sz w:val="22"/>
          <w:szCs w:val="22"/>
        </w:rPr>
        <w:t xml:space="preserve"> nebo</w:t>
      </w:r>
      <w:r w:rsidR="00A13ABB" w:rsidRPr="00742898">
        <w:rPr>
          <w:rFonts w:ascii="Calibri" w:hAnsi="Calibri"/>
          <w:sz w:val="22"/>
          <w:szCs w:val="22"/>
        </w:rPr>
        <w:t xml:space="preserve"> </w:t>
      </w:r>
      <w:r w:rsidR="003B38A9">
        <w:rPr>
          <w:rFonts w:asciiTheme="minorHAnsi" w:hAnsiTheme="minorHAnsi"/>
          <w:sz w:val="22"/>
          <w:szCs w:val="22"/>
        </w:rPr>
        <w:fldChar w:fldCharType="begin"/>
      </w:r>
      <w:r w:rsidR="003B38A9">
        <w:rPr>
          <w:rFonts w:ascii="Calibri" w:hAnsi="Calibri"/>
          <w:sz w:val="22"/>
          <w:szCs w:val="22"/>
        </w:rPr>
        <w:instrText xml:space="preserve"> REF _Ref480989363 \r \h </w:instrText>
      </w:r>
      <w:r w:rsidR="003B38A9">
        <w:rPr>
          <w:rFonts w:asciiTheme="minorHAnsi" w:hAnsiTheme="minorHAnsi"/>
          <w:sz w:val="22"/>
          <w:szCs w:val="22"/>
        </w:rPr>
      </w:r>
      <w:r w:rsidR="003B38A9">
        <w:rPr>
          <w:rFonts w:asciiTheme="minorHAnsi" w:hAnsiTheme="minorHAnsi"/>
          <w:sz w:val="22"/>
          <w:szCs w:val="22"/>
        </w:rPr>
        <w:fldChar w:fldCharType="separate"/>
      </w:r>
      <w:r w:rsidR="003B38A9">
        <w:rPr>
          <w:rFonts w:ascii="Calibri" w:hAnsi="Calibri"/>
          <w:sz w:val="22"/>
          <w:szCs w:val="22"/>
        </w:rPr>
        <w:t>13</w:t>
      </w:r>
      <w:r w:rsidR="003B38A9">
        <w:rPr>
          <w:rFonts w:asciiTheme="minorHAnsi" w:hAnsiTheme="minorHAnsi"/>
          <w:sz w:val="22"/>
          <w:szCs w:val="22"/>
        </w:rPr>
        <w:fldChar w:fldCharType="end"/>
      </w:r>
      <w:r w:rsidRPr="003B38A9">
        <w:rPr>
          <w:rFonts w:asciiTheme="minorHAnsi" w:hAnsiTheme="minorHAnsi"/>
          <w:sz w:val="22"/>
          <w:szCs w:val="22"/>
        </w:rPr>
        <w:t xml:space="preserve"> K</w:t>
      </w:r>
      <w:r w:rsidRPr="00FF5763">
        <w:rPr>
          <w:rFonts w:ascii="Calibri" w:hAnsi="Calibri"/>
          <w:sz w:val="22"/>
        </w:rPr>
        <w:t>upní</w:t>
      </w:r>
      <w:r w:rsidR="001D0F7C" w:rsidRPr="00FF5763">
        <w:rPr>
          <w:rFonts w:ascii="Calibri" w:hAnsi="Calibri"/>
          <w:sz w:val="22"/>
        </w:rPr>
        <w:t xml:space="preserve"> smlouvy.</w:t>
      </w:r>
      <w:bookmarkEnd w:id="29"/>
    </w:p>
    <w:p w14:paraId="49A759A7" w14:textId="77777777" w:rsidR="001D0F7C" w:rsidRPr="00D67D19" w:rsidRDefault="001D0F7C" w:rsidP="0095688C">
      <w:pPr>
        <w:ind w:left="709"/>
        <w:jc w:val="both"/>
        <w:rPr>
          <w:szCs w:val="22"/>
        </w:rPr>
      </w:pPr>
    </w:p>
    <w:p w14:paraId="34273236" w14:textId="7B54C1F2" w:rsidR="001D0F7C" w:rsidRPr="00D67D19" w:rsidRDefault="001D0F7C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 případě, že </w:t>
      </w:r>
      <w:r w:rsidR="00284869" w:rsidRPr="00D67D19">
        <w:rPr>
          <w:szCs w:val="22"/>
        </w:rPr>
        <w:t>K</w:t>
      </w:r>
      <w:r w:rsidRPr="00D67D19">
        <w:rPr>
          <w:szCs w:val="22"/>
        </w:rPr>
        <w:t xml:space="preserve">upující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 koupě odmítne převzít, bude mezi Smluvními stranami sepsán záznam s uvedením důvodu nepřevzetí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ředmětu koupě a s uvedením stanovisek </w:t>
      </w:r>
      <w:r w:rsidR="00284869" w:rsidRPr="00D67D19">
        <w:rPr>
          <w:szCs w:val="22"/>
        </w:rPr>
        <w:t>S</w:t>
      </w:r>
      <w:r w:rsidRPr="00D67D19">
        <w:rPr>
          <w:szCs w:val="22"/>
        </w:rPr>
        <w:t xml:space="preserve">mluvních stran. Zpracování záznamu zajistí </w:t>
      </w:r>
      <w:r w:rsidR="00284869" w:rsidRPr="00D67D19">
        <w:rPr>
          <w:szCs w:val="22"/>
        </w:rPr>
        <w:t>Prodávajíc</w:t>
      </w:r>
      <w:r w:rsidR="00541DFE" w:rsidRPr="00D67D19">
        <w:rPr>
          <w:szCs w:val="22"/>
        </w:rPr>
        <w:t>í</w:t>
      </w:r>
      <w:r w:rsidRPr="00D67D19">
        <w:rPr>
          <w:szCs w:val="22"/>
        </w:rPr>
        <w:t xml:space="preserve">. </w:t>
      </w:r>
      <w:r w:rsidR="00541DFE" w:rsidRPr="00D67D19">
        <w:rPr>
          <w:szCs w:val="22"/>
        </w:rPr>
        <w:t xml:space="preserve">Nebude-li záznam </w:t>
      </w:r>
      <w:r w:rsidR="003F5D4A">
        <w:rPr>
          <w:szCs w:val="22"/>
        </w:rPr>
        <w:t>podle</w:t>
      </w:r>
      <w:r w:rsidR="00541DFE" w:rsidRPr="00D67D19">
        <w:rPr>
          <w:szCs w:val="22"/>
        </w:rPr>
        <w:t xml:space="preserve"> tohoto odstavce sepsán, sdělí Kupující důvody pro odmítnutí převzetí Předmětu koupě Prodávajícímu na jeho žádost. </w:t>
      </w:r>
      <w:r w:rsidRPr="00D67D19">
        <w:rPr>
          <w:szCs w:val="22"/>
        </w:rPr>
        <w:t xml:space="preserve">Poté, co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rodávající odstraní </w:t>
      </w:r>
      <w:r w:rsidR="00284869" w:rsidRPr="00D67D19">
        <w:rPr>
          <w:szCs w:val="22"/>
        </w:rPr>
        <w:t xml:space="preserve">vytknuté vady, </w:t>
      </w:r>
      <w:r w:rsidRPr="00D67D19">
        <w:rPr>
          <w:szCs w:val="22"/>
        </w:rPr>
        <w:t xml:space="preserve">dohodnou </w:t>
      </w:r>
      <w:r w:rsidR="00284869" w:rsidRPr="00D67D19">
        <w:rPr>
          <w:szCs w:val="22"/>
        </w:rPr>
        <w:t xml:space="preserve">se Smluvní strany </w:t>
      </w:r>
      <w:r w:rsidRPr="00D67D19">
        <w:rPr>
          <w:szCs w:val="22"/>
        </w:rPr>
        <w:t xml:space="preserve">na opětovném termínu </w:t>
      </w:r>
      <w:r w:rsidRPr="00D67D19">
        <w:rPr>
          <w:szCs w:val="22"/>
        </w:rPr>
        <w:lastRenderedPageBreak/>
        <w:t xml:space="preserve">odevzdání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ředmětu koupě. Dohodou na opětovném termínu odevzdání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ředmětu koupě nedochází ke změně doby plnění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</w:t>
      </w:r>
      <w:r w:rsidR="00284869" w:rsidRPr="00D67D19">
        <w:rPr>
          <w:szCs w:val="22"/>
        </w:rPr>
        <w:t xml:space="preserve">odstavce </w:t>
      </w:r>
      <w:r w:rsidR="00B950AD">
        <w:fldChar w:fldCharType="begin"/>
      </w:r>
      <w:r w:rsidR="00B950AD">
        <w:instrText xml:space="preserve"> REF _Ref383091804 \r \h  \* MERGEFORMAT </w:instrText>
      </w:r>
      <w:r w:rsidR="00B950AD">
        <w:fldChar w:fldCharType="separate"/>
      </w:r>
      <w:r w:rsidR="003B38A9" w:rsidRPr="003B38A9">
        <w:rPr>
          <w:szCs w:val="22"/>
        </w:rPr>
        <w:t>30</w:t>
      </w:r>
      <w:r w:rsidR="00B950AD">
        <w:fldChar w:fldCharType="end"/>
      </w:r>
      <w:r w:rsidRPr="00D67D19">
        <w:rPr>
          <w:szCs w:val="22"/>
        </w:rPr>
        <w:t xml:space="preserve"> </w:t>
      </w:r>
      <w:r w:rsidR="00284869" w:rsidRPr="00D67D19">
        <w:rPr>
          <w:szCs w:val="22"/>
        </w:rPr>
        <w:t xml:space="preserve">Kupní </w:t>
      </w:r>
      <w:r w:rsidRPr="00D67D19">
        <w:rPr>
          <w:szCs w:val="22"/>
        </w:rPr>
        <w:t>smlouvy.</w:t>
      </w:r>
    </w:p>
    <w:p w14:paraId="5EBE1396" w14:textId="77777777" w:rsidR="001D0F7C" w:rsidRPr="00D67D19" w:rsidRDefault="001D0F7C" w:rsidP="0095688C">
      <w:pPr>
        <w:rPr>
          <w:szCs w:val="22"/>
        </w:rPr>
      </w:pPr>
      <w:bookmarkStart w:id="30" w:name="_Toc380671107"/>
    </w:p>
    <w:p w14:paraId="3D0256C1" w14:textId="77777777" w:rsidR="001D0F7C" w:rsidRPr="00D67D19" w:rsidRDefault="001D0F7C" w:rsidP="0095688C">
      <w:pPr>
        <w:rPr>
          <w:szCs w:val="22"/>
        </w:rPr>
      </w:pPr>
    </w:p>
    <w:p w14:paraId="1DC70E38" w14:textId="77777777" w:rsidR="007F22C9" w:rsidRPr="00D67D19" w:rsidRDefault="00E070C1" w:rsidP="0095688C">
      <w:pPr>
        <w:pStyle w:val="Nadpis1"/>
        <w:rPr>
          <w:szCs w:val="22"/>
        </w:rPr>
      </w:pPr>
      <w:bookmarkStart w:id="31" w:name="_Toc383117519"/>
      <w:r w:rsidRPr="00FF5763">
        <w:t>NABYTÍ</w:t>
      </w:r>
      <w:r w:rsidRPr="00D67D19">
        <w:rPr>
          <w:szCs w:val="22"/>
        </w:rPr>
        <w:t xml:space="preserve"> </w:t>
      </w:r>
      <w:r w:rsidR="007F22C9" w:rsidRPr="00D67D19">
        <w:rPr>
          <w:szCs w:val="22"/>
        </w:rPr>
        <w:t>VLASTNICKÉHO PRÁVA A</w:t>
      </w:r>
      <w:r w:rsidRPr="00FF5763">
        <w:t xml:space="preserve"> PŘECHOD</w:t>
      </w:r>
      <w:r w:rsidR="007F22C9" w:rsidRPr="00D67D19">
        <w:rPr>
          <w:szCs w:val="22"/>
        </w:rPr>
        <w:t xml:space="preserve"> NEBEZPEČÍ ŠKODY</w:t>
      </w:r>
      <w:bookmarkEnd w:id="30"/>
      <w:bookmarkEnd w:id="31"/>
    </w:p>
    <w:p w14:paraId="78794797" w14:textId="77777777" w:rsidR="002248D0" w:rsidRPr="00D67D19" w:rsidRDefault="002248D0" w:rsidP="0095688C">
      <w:pPr>
        <w:rPr>
          <w:szCs w:val="22"/>
          <w:lang w:eastAsia="ar-SA"/>
        </w:rPr>
      </w:pPr>
    </w:p>
    <w:p w14:paraId="5FBC7679" w14:textId="303A8E8D" w:rsidR="007F22C9" w:rsidRPr="00D67D19" w:rsidRDefault="00CD4D23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Vlastnické právo k Předmětu koupě Kupující nabývá okamžikem, kdy Prodávající splní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_Ref383124412 \n \h  \* MERGEFORMAT </w:instrText>
      </w:r>
      <w:r w:rsidR="00B950AD">
        <w:fldChar w:fldCharType="separate"/>
      </w:r>
      <w:r w:rsidR="003B38A9" w:rsidRPr="003B38A9">
        <w:rPr>
          <w:szCs w:val="22"/>
        </w:rPr>
        <w:t>35</w:t>
      </w:r>
      <w:r w:rsidR="00B950AD">
        <w:fldChar w:fldCharType="end"/>
      </w:r>
      <w:r w:rsidRPr="00D67D19">
        <w:rPr>
          <w:szCs w:val="22"/>
        </w:rPr>
        <w:t xml:space="preserve"> Kupní smlouvy povinnost odevzdat Předmět koupě.</w:t>
      </w:r>
    </w:p>
    <w:p w14:paraId="5C19DB4B" w14:textId="77777777" w:rsidR="00D1779D" w:rsidRPr="00D67D19" w:rsidRDefault="00D1779D" w:rsidP="0095688C">
      <w:pPr>
        <w:ind w:left="567"/>
        <w:jc w:val="both"/>
        <w:rPr>
          <w:szCs w:val="22"/>
        </w:rPr>
      </w:pPr>
    </w:p>
    <w:p w14:paraId="66FEB631" w14:textId="08EC8D5B" w:rsidR="008D02AF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Nebezpečí škody na Předmětu koupě přechází na Kupujícího okamžikem, kdy </w:t>
      </w:r>
      <w:r w:rsidR="008D02AF" w:rsidRPr="00D67D19">
        <w:rPr>
          <w:szCs w:val="22"/>
        </w:rPr>
        <w:t xml:space="preserve">Prodávající splní </w:t>
      </w:r>
      <w:r w:rsidR="003F5D4A">
        <w:rPr>
          <w:szCs w:val="22"/>
        </w:rPr>
        <w:t>podle</w:t>
      </w:r>
      <w:r w:rsidR="008D02AF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_Ref383124412 \r \h  \* MERGEFORMAT </w:instrText>
      </w:r>
      <w:r w:rsidR="00B950AD">
        <w:fldChar w:fldCharType="separate"/>
      </w:r>
      <w:r w:rsidR="003B38A9" w:rsidRPr="003B38A9">
        <w:rPr>
          <w:szCs w:val="22"/>
        </w:rPr>
        <w:t>35</w:t>
      </w:r>
      <w:r w:rsidR="00B950AD">
        <w:fldChar w:fldCharType="end"/>
      </w:r>
      <w:r w:rsidR="008D02AF" w:rsidRPr="00D67D19">
        <w:rPr>
          <w:szCs w:val="22"/>
        </w:rPr>
        <w:t xml:space="preserve"> </w:t>
      </w:r>
      <w:r w:rsidR="00A10D38">
        <w:rPr>
          <w:szCs w:val="22"/>
        </w:rPr>
        <w:t xml:space="preserve">Kupní smlouvy </w:t>
      </w:r>
      <w:r w:rsidR="008D02AF" w:rsidRPr="00D67D19">
        <w:rPr>
          <w:szCs w:val="22"/>
        </w:rPr>
        <w:t>povinnost odevzdat Předmět koupě.</w:t>
      </w:r>
    </w:p>
    <w:p w14:paraId="54A06FDC" w14:textId="77777777" w:rsidR="00382EF0" w:rsidRPr="00D67D19" w:rsidRDefault="00382EF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9F020A4" w14:textId="77777777" w:rsidR="00382EF0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382EF0" w:rsidRPr="00D67D19">
        <w:rPr>
          <w:szCs w:val="22"/>
        </w:rPr>
        <w:t>§ 2121 – 2123 Občanského zákoníku a rovněž obchodní zvyklosti, jež jsou svým smyslem nebo účinky stejné nebo obdobné uvedeným ustanovením, se ne</w:t>
      </w:r>
      <w:r w:rsidRPr="00D67D19">
        <w:rPr>
          <w:szCs w:val="22"/>
        </w:rPr>
        <w:t>po</w:t>
      </w:r>
      <w:r w:rsidR="00382EF0" w:rsidRPr="00D67D19">
        <w:rPr>
          <w:szCs w:val="22"/>
        </w:rPr>
        <w:t>užijí.</w:t>
      </w:r>
    </w:p>
    <w:p w14:paraId="7C21059F" w14:textId="77777777" w:rsidR="002248D0" w:rsidRPr="00D67D19" w:rsidRDefault="002248D0" w:rsidP="0095688C">
      <w:pPr>
        <w:rPr>
          <w:szCs w:val="22"/>
        </w:rPr>
      </w:pPr>
      <w:bookmarkStart w:id="32" w:name="_Toc380671108"/>
    </w:p>
    <w:p w14:paraId="19E1A0FF" w14:textId="77777777" w:rsidR="002248D0" w:rsidRPr="00D67D19" w:rsidRDefault="002248D0" w:rsidP="0095688C">
      <w:pPr>
        <w:rPr>
          <w:szCs w:val="22"/>
        </w:rPr>
      </w:pPr>
    </w:p>
    <w:p w14:paraId="7FEA1067" w14:textId="77777777" w:rsidR="007F22C9" w:rsidRPr="00D67D19" w:rsidRDefault="007F22C9" w:rsidP="0095688C">
      <w:pPr>
        <w:pStyle w:val="Nadpis1"/>
        <w:rPr>
          <w:szCs w:val="22"/>
        </w:rPr>
      </w:pPr>
      <w:bookmarkStart w:id="33" w:name="_Toc383117520"/>
      <w:r w:rsidRPr="00D67D19">
        <w:rPr>
          <w:szCs w:val="22"/>
        </w:rPr>
        <w:t>VADY PLNĚNÍ A ZÁRUKA</w:t>
      </w:r>
      <w:bookmarkEnd w:id="32"/>
      <w:bookmarkEnd w:id="33"/>
    </w:p>
    <w:p w14:paraId="51844158" w14:textId="77777777" w:rsidR="002248D0" w:rsidRPr="00D67D19" w:rsidRDefault="002248D0" w:rsidP="0095688C">
      <w:pPr>
        <w:rPr>
          <w:szCs w:val="22"/>
          <w:lang w:eastAsia="ar-SA"/>
        </w:rPr>
      </w:pPr>
    </w:p>
    <w:p w14:paraId="59CBA59C" w14:textId="4967AB60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34" w:name="_Ref380659949"/>
      <w:r w:rsidRPr="00D67D19">
        <w:rPr>
          <w:szCs w:val="22"/>
        </w:rPr>
        <w:t>Předmět koupě</w:t>
      </w:r>
      <w:r w:rsidR="00483D68" w:rsidRPr="00D67D19">
        <w:rPr>
          <w:szCs w:val="22"/>
        </w:rPr>
        <w:t xml:space="preserve"> </w:t>
      </w:r>
      <w:r w:rsidRPr="00D67D19">
        <w:rPr>
          <w:szCs w:val="22"/>
        </w:rPr>
        <w:t>musí být prost</w:t>
      </w:r>
      <w:r w:rsidR="00A8118C" w:rsidRPr="00D67D19">
        <w:rPr>
          <w:szCs w:val="22"/>
        </w:rPr>
        <w:t>ý</w:t>
      </w:r>
      <w:r w:rsidRPr="00D67D19">
        <w:rPr>
          <w:szCs w:val="22"/>
        </w:rPr>
        <w:t xml:space="preserve"> všech faktických a právních vad a Prodávající je povinen zajistit, aby dodáním a užíváním Předmětu koupě nebyla porušena práva Prodávajícího nebo třetích osob vyplývající z práv duševního vlastnictví.</w:t>
      </w:r>
      <w:bookmarkEnd w:id="34"/>
      <w:r w:rsidRPr="00D67D19">
        <w:rPr>
          <w:szCs w:val="22"/>
        </w:rPr>
        <w:t xml:space="preserve"> </w:t>
      </w:r>
      <w:r w:rsidR="008834C9" w:rsidRPr="00D67D19">
        <w:rPr>
          <w:szCs w:val="22"/>
        </w:rPr>
        <w:t xml:space="preserve">Předmět </w:t>
      </w:r>
      <w:r w:rsidR="006332C8" w:rsidRPr="00D67D19">
        <w:rPr>
          <w:szCs w:val="22"/>
        </w:rPr>
        <w:t xml:space="preserve">koupě </w:t>
      </w:r>
      <w:r w:rsidRPr="00D67D19">
        <w:rPr>
          <w:szCs w:val="22"/>
        </w:rPr>
        <w:t>má právní vadu, pokud k němu uplatňuje právo třetí osoba.</w:t>
      </w:r>
    </w:p>
    <w:p w14:paraId="749D26F0" w14:textId="77777777" w:rsidR="00483D68" w:rsidRPr="00D67D19" w:rsidRDefault="00483D68" w:rsidP="0095688C">
      <w:pPr>
        <w:ind w:left="567"/>
        <w:jc w:val="both"/>
        <w:rPr>
          <w:szCs w:val="22"/>
        </w:rPr>
      </w:pPr>
    </w:p>
    <w:p w14:paraId="4BEBBA26" w14:textId="34E890D7" w:rsidR="007F22C9" w:rsidRPr="00D67D19" w:rsidRDefault="00CE3E03" w:rsidP="0095688C">
      <w:pPr>
        <w:numPr>
          <w:ilvl w:val="0"/>
          <w:numId w:val="13"/>
        </w:numPr>
        <w:jc w:val="both"/>
        <w:rPr>
          <w:szCs w:val="22"/>
        </w:rPr>
      </w:pPr>
      <w:bookmarkStart w:id="35" w:name="_Ref380659994"/>
      <w:bookmarkStart w:id="36" w:name="_Ref480366780"/>
      <w:r w:rsidRPr="00D67D19">
        <w:rPr>
          <w:szCs w:val="22"/>
        </w:rPr>
        <w:t>P</w:t>
      </w:r>
      <w:r w:rsidR="007F22C9" w:rsidRPr="00D67D19">
        <w:rPr>
          <w:szCs w:val="22"/>
        </w:rPr>
        <w:t>rodávající poskytuje Kupujícímu záruku</w:t>
      </w:r>
      <w:r w:rsidRPr="00D67D19">
        <w:rPr>
          <w:szCs w:val="22"/>
        </w:rPr>
        <w:t xml:space="preserve"> za </w:t>
      </w:r>
      <w:r w:rsidR="007F4F3B" w:rsidRPr="00D67D19">
        <w:rPr>
          <w:szCs w:val="22"/>
        </w:rPr>
        <w:t>jakost</w:t>
      </w:r>
      <w:r w:rsidR="00CA1884" w:rsidRPr="00D67D19">
        <w:rPr>
          <w:szCs w:val="22"/>
        </w:rPr>
        <w:t xml:space="preserve"> Předmětu koupě</w:t>
      </w:r>
      <w:r w:rsidR="007F4F3B" w:rsidRPr="00D67D19">
        <w:rPr>
          <w:szCs w:val="22"/>
        </w:rPr>
        <w:t xml:space="preserve">, jíž se Prodávající </w:t>
      </w:r>
      <w:r w:rsidR="00CD4D23" w:rsidRPr="00D67D19">
        <w:rPr>
          <w:szCs w:val="22"/>
        </w:rPr>
        <w:t>zaručuje</w:t>
      </w:r>
      <w:r w:rsidR="007F4F3B" w:rsidRPr="00D67D19">
        <w:rPr>
          <w:szCs w:val="22"/>
        </w:rPr>
        <w:t>, že Předmět koupě bud</w:t>
      </w:r>
      <w:r w:rsidR="00A8118C" w:rsidRPr="00D67D19">
        <w:rPr>
          <w:szCs w:val="22"/>
        </w:rPr>
        <w:t>e</w:t>
      </w:r>
      <w:r w:rsidR="007F4F3B" w:rsidRPr="00D67D19">
        <w:rPr>
          <w:szCs w:val="22"/>
        </w:rPr>
        <w:t xml:space="preserve"> po záruční dobu způsobil</w:t>
      </w:r>
      <w:r w:rsidR="00A8118C" w:rsidRPr="00D67D19">
        <w:rPr>
          <w:szCs w:val="22"/>
        </w:rPr>
        <w:t>ý</w:t>
      </w:r>
      <w:r w:rsidR="007F4F3B" w:rsidRPr="00D67D19">
        <w:rPr>
          <w:szCs w:val="22"/>
        </w:rPr>
        <w:t xml:space="preserve"> pro použití k účelu stanovenému Kupní smlouvou a že si zachov</w:t>
      </w:r>
      <w:r w:rsidR="00A8118C" w:rsidRPr="00D67D19">
        <w:rPr>
          <w:szCs w:val="22"/>
        </w:rPr>
        <w:t>á</w:t>
      </w:r>
      <w:r w:rsidR="007F4F3B" w:rsidRPr="00D67D19">
        <w:rPr>
          <w:szCs w:val="22"/>
        </w:rPr>
        <w:t xml:space="preserve"> vlastnosti sjednané </w:t>
      </w:r>
      <w:r w:rsidR="00CA438D" w:rsidRPr="00D67D19">
        <w:rPr>
          <w:szCs w:val="22"/>
        </w:rPr>
        <w:t>v</w:t>
      </w:r>
      <w:r w:rsidR="00E75909" w:rsidRPr="00D67D19">
        <w:rPr>
          <w:szCs w:val="22"/>
        </w:rPr>
        <w:t>e Specifikaci Předmětu koupě</w:t>
      </w:r>
      <w:r w:rsidR="00EB0402" w:rsidRPr="00D67D19">
        <w:rPr>
          <w:szCs w:val="22"/>
        </w:rPr>
        <w:t xml:space="preserve"> a nebud</w:t>
      </w:r>
      <w:r w:rsidR="00A8118C" w:rsidRPr="00D67D19">
        <w:rPr>
          <w:szCs w:val="22"/>
        </w:rPr>
        <w:t>e</w:t>
      </w:r>
      <w:r w:rsidR="00EB0402" w:rsidRPr="00D67D19">
        <w:rPr>
          <w:szCs w:val="22"/>
        </w:rPr>
        <w:t xml:space="preserve"> mít právní vady</w:t>
      </w:r>
      <w:r w:rsidR="007F4F3B" w:rsidRPr="00D67D19">
        <w:rPr>
          <w:szCs w:val="22"/>
        </w:rPr>
        <w:t xml:space="preserve">. </w:t>
      </w:r>
      <w:bookmarkEnd w:id="35"/>
      <w:r w:rsidR="002D6E26" w:rsidRPr="00D67D19">
        <w:rPr>
          <w:szCs w:val="22"/>
        </w:rPr>
        <w:t xml:space="preserve">Záruční doba činí </w:t>
      </w:r>
      <w:r w:rsidR="00A10D38">
        <w:rPr>
          <w:szCs w:val="22"/>
          <w:lang w:eastAsia="en-US" w:bidi="en-US"/>
        </w:rPr>
        <w:t>24</w:t>
      </w:r>
      <w:r w:rsidR="002D6E26" w:rsidRPr="00D67D19">
        <w:rPr>
          <w:szCs w:val="22"/>
        </w:rPr>
        <w:t xml:space="preserve"> měsíců</w:t>
      </w:r>
      <w:r w:rsidRPr="00D67D19">
        <w:rPr>
          <w:szCs w:val="22"/>
        </w:rPr>
        <w:t xml:space="preserve"> (dále jen „</w:t>
      </w:r>
      <w:r w:rsidRPr="00D67D19">
        <w:rPr>
          <w:b/>
          <w:i/>
          <w:szCs w:val="22"/>
        </w:rPr>
        <w:t>Záruční doba</w:t>
      </w:r>
      <w:r w:rsidRPr="00D67D19">
        <w:rPr>
          <w:szCs w:val="22"/>
        </w:rPr>
        <w:t>“)</w:t>
      </w:r>
      <w:r w:rsidR="002D6E26" w:rsidRPr="00D67D19">
        <w:rPr>
          <w:szCs w:val="22"/>
        </w:rPr>
        <w:t>.</w:t>
      </w:r>
      <w:r w:rsidR="00EB0402" w:rsidRPr="00D67D19">
        <w:rPr>
          <w:szCs w:val="22"/>
        </w:rPr>
        <w:t xml:space="preserve"> </w:t>
      </w:r>
      <w:r w:rsidR="005D141D" w:rsidRPr="00D67D19">
        <w:rPr>
          <w:szCs w:val="22"/>
        </w:rPr>
        <w:t xml:space="preserve">Záruční doba začíná běžet dnem, kdy Prodávající splní </w:t>
      </w:r>
      <w:r w:rsidR="003F5D4A">
        <w:rPr>
          <w:szCs w:val="22"/>
        </w:rPr>
        <w:t>podle</w:t>
      </w:r>
      <w:r w:rsidR="005D141D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_Ref383124412 \r \h  \* MERGEFORMAT </w:instrText>
      </w:r>
      <w:r w:rsidR="00B950AD">
        <w:fldChar w:fldCharType="separate"/>
      </w:r>
      <w:r w:rsidR="003B38A9" w:rsidRPr="003B38A9">
        <w:rPr>
          <w:szCs w:val="22"/>
        </w:rPr>
        <w:t>35</w:t>
      </w:r>
      <w:r w:rsidR="00B950AD">
        <w:fldChar w:fldCharType="end"/>
      </w:r>
      <w:r w:rsidR="005D141D" w:rsidRPr="00D67D19">
        <w:rPr>
          <w:szCs w:val="22"/>
        </w:rPr>
        <w:t xml:space="preserve"> Kupní smlouvy povinnost odevzdat Předmět koupě.</w:t>
      </w:r>
      <w:bookmarkEnd w:id="36"/>
    </w:p>
    <w:p w14:paraId="2D51327A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1F0A30AA" w14:textId="77777777" w:rsidR="00EB0402" w:rsidRPr="00D67D19" w:rsidRDefault="0043528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Předmět koupě bude </w:t>
      </w:r>
      <w:r w:rsidR="007F4F3B" w:rsidRPr="00D67D19">
        <w:rPr>
          <w:szCs w:val="22"/>
        </w:rPr>
        <w:t xml:space="preserve">vadný, </w:t>
      </w:r>
      <w:r w:rsidRPr="00D67D19">
        <w:rPr>
          <w:szCs w:val="22"/>
        </w:rPr>
        <w:t>nebude-li:</w:t>
      </w:r>
    </w:p>
    <w:p w14:paraId="64F9A207" w14:textId="77777777" w:rsidR="00301B3F" w:rsidRPr="00D67D19" w:rsidRDefault="0043528D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při převzetí Kupujícím</w:t>
      </w:r>
      <w:r w:rsidR="006E09CE" w:rsidRPr="00D67D19">
        <w:rPr>
          <w:szCs w:val="22"/>
        </w:rPr>
        <w:t xml:space="preserve"> </w:t>
      </w:r>
      <w:r w:rsidR="009712FA" w:rsidRPr="00D67D19">
        <w:rPr>
          <w:szCs w:val="22"/>
        </w:rPr>
        <w:t xml:space="preserve">nebo kdykoli v průběhu Záruční doby </w:t>
      </w:r>
      <w:r w:rsidR="00301B3F" w:rsidRPr="00D67D19">
        <w:rPr>
          <w:szCs w:val="22"/>
        </w:rPr>
        <w:t xml:space="preserve">mít vlastnosti </w:t>
      </w:r>
      <w:r w:rsidR="009712FA" w:rsidRPr="00D67D19">
        <w:rPr>
          <w:szCs w:val="22"/>
        </w:rPr>
        <w:t>sjednané</w:t>
      </w:r>
      <w:r w:rsidR="00301B3F" w:rsidRPr="00D67D19">
        <w:rPr>
          <w:szCs w:val="22"/>
        </w:rPr>
        <w:t xml:space="preserve"> Kupní smlouvou </w:t>
      </w:r>
      <w:r w:rsidR="006E09CE" w:rsidRPr="00D67D19">
        <w:rPr>
          <w:szCs w:val="22"/>
        </w:rPr>
        <w:t>nebo</w:t>
      </w:r>
    </w:p>
    <w:p w14:paraId="57C9D031" w14:textId="77777777" w:rsidR="00301B3F" w:rsidRPr="00D67D19" w:rsidRDefault="009712FA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při převzetí Kupujícím nebo kdykoli v průběhu Záruční doby </w:t>
      </w:r>
      <w:r w:rsidR="00301B3F" w:rsidRPr="00D67D19">
        <w:rPr>
          <w:szCs w:val="22"/>
        </w:rPr>
        <w:t>způsobilý pro použití k účelu stanovenému Kupní smlouvou nebo</w:t>
      </w:r>
    </w:p>
    <w:p w14:paraId="7444C5FC" w14:textId="77777777" w:rsidR="0043528D" w:rsidRPr="00D67D19" w:rsidRDefault="009712FA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při převzetí Kupujícím nebo kdykoli v průběhu Záruční doby prostý právních vad</w:t>
      </w:r>
      <w:r w:rsidR="0043528D" w:rsidRPr="00D67D19">
        <w:rPr>
          <w:szCs w:val="22"/>
        </w:rPr>
        <w:t>.</w:t>
      </w:r>
    </w:p>
    <w:p w14:paraId="0D6C3AC1" w14:textId="77777777" w:rsidR="0043528D" w:rsidRPr="00D67D19" w:rsidRDefault="0043528D" w:rsidP="0095688C">
      <w:pPr>
        <w:ind w:left="567"/>
        <w:jc w:val="both"/>
        <w:rPr>
          <w:szCs w:val="22"/>
        </w:rPr>
      </w:pPr>
    </w:p>
    <w:p w14:paraId="1D502CFE" w14:textId="77CDD2E2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37" w:name="_Ref383156074"/>
      <w:r w:rsidRPr="00D67D19">
        <w:rPr>
          <w:szCs w:val="22"/>
        </w:rPr>
        <w:t>Kupující má práva z vadného plnění i v případě, jedná-li se o vadu, kterou musel s vynaložením obvyklé pozornosti poznat již při uzavření Kupní smlouvy</w:t>
      </w:r>
      <w:r w:rsidR="003F35EE" w:rsidRPr="006455A7">
        <w:t xml:space="preserve"> nebo při převzetí Předmětu koupě</w:t>
      </w:r>
      <w:r w:rsidRPr="00D67D19">
        <w:rPr>
          <w:szCs w:val="22"/>
        </w:rPr>
        <w:t>.</w:t>
      </w:r>
      <w:bookmarkEnd w:id="37"/>
    </w:p>
    <w:p w14:paraId="27DAD268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10C6BA39" w14:textId="1614A26E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nenese odpovědnost za vady způsobené Kupujícím nebo třetími osobami, ledaže Kupující nebo takové osoby postupovaly v souladu s </w:t>
      </w:r>
      <w:r w:rsidR="00CE3E03" w:rsidRPr="00D67D19">
        <w:rPr>
          <w:szCs w:val="22"/>
        </w:rPr>
        <w:t>dokumenty</w:t>
      </w:r>
      <w:r w:rsidRPr="00D67D19">
        <w:rPr>
          <w:szCs w:val="22"/>
        </w:rPr>
        <w:t xml:space="preserve"> nebo pokyny, k</w:t>
      </w:r>
      <w:r w:rsidR="00CE3E03" w:rsidRPr="00D67D19">
        <w:rPr>
          <w:szCs w:val="22"/>
        </w:rPr>
        <w:t>teré obdržel</w:t>
      </w:r>
      <w:r w:rsidR="00877953" w:rsidRPr="00D67D19">
        <w:rPr>
          <w:szCs w:val="22"/>
        </w:rPr>
        <w:t>y</w:t>
      </w:r>
      <w:r w:rsidR="00CE3E03" w:rsidRPr="00D67D19">
        <w:rPr>
          <w:szCs w:val="22"/>
        </w:rPr>
        <w:t xml:space="preserve"> od Prodávajícího.</w:t>
      </w:r>
    </w:p>
    <w:p w14:paraId="32E2D966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43BAFCD7" w14:textId="4821C511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nemá práva z vadného plnění, způsobila-li vadu po přechodu nebezpečí škody na věci na Kupujícího vnější událost. To neplatí, způsobil-li vadu Prodávající nebo jakákoliv třetí osoba, jejímž prostřednictvím plnil své povinnosti vyplývající z Kupní smlouvy.</w:t>
      </w:r>
    </w:p>
    <w:p w14:paraId="77829553" w14:textId="77777777" w:rsidR="00CE3E03" w:rsidRPr="00D67D19" w:rsidRDefault="00CE3E03" w:rsidP="0095688C">
      <w:pPr>
        <w:rPr>
          <w:szCs w:val="22"/>
        </w:rPr>
      </w:pPr>
    </w:p>
    <w:p w14:paraId="67A78D75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neodpovídá za vady spočívající v opotřebení Předmětu koupě, které je obvyklé u věcí stejného nebo obdobného druhu jako Předmět koupě.</w:t>
      </w:r>
    </w:p>
    <w:p w14:paraId="21EAA888" w14:textId="77777777" w:rsidR="00C8035A" w:rsidRPr="00D67D19" w:rsidRDefault="00C8035A" w:rsidP="0095688C">
      <w:pPr>
        <w:jc w:val="both"/>
        <w:rPr>
          <w:szCs w:val="22"/>
        </w:rPr>
      </w:pPr>
    </w:p>
    <w:p w14:paraId="425039E1" w14:textId="77777777" w:rsidR="00C8035A" w:rsidRPr="00D67D19" w:rsidRDefault="00C8035A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lastRenderedPageBreak/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1AC949BA" w14:textId="77777777" w:rsidR="00CE3E03" w:rsidRPr="00D67D19" w:rsidRDefault="00CE3E03" w:rsidP="0095688C">
      <w:pPr>
        <w:rPr>
          <w:szCs w:val="22"/>
        </w:rPr>
      </w:pPr>
    </w:p>
    <w:p w14:paraId="371E2802" w14:textId="77777777" w:rsidR="002248D0" w:rsidRPr="00D67D19" w:rsidRDefault="002248D0" w:rsidP="0095688C">
      <w:pPr>
        <w:rPr>
          <w:szCs w:val="22"/>
        </w:rPr>
      </w:pPr>
      <w:bookmarkStart w:id="38" w:name="_Toc380671109"/>
    </w:p>
    <w:p w14:paraId="1AF19A7D" w14:textId="77777777" w:rsidR="007F22C9" w:rsidRPr="00D67D19" w:rsidRDefault="007F22C9" w:rsidP="0095688C">
      <w:pPr>
        <w:pStyle w:val="Nadpis1"/>
        <w:rPr>
          <w:szCs w:val="22"/>
        </w:rPr>
      </w:pPr>
      <w:bookmarkStart w:id="39" w:name="_Toc383117521"/>
      <w:r w:rsidRPr="00D67D19">
        <w:rPr>
          <w:szCs w:val="22"/>
        </w:rPr>
        <w:t>UPLATNĚNÍ PRÁV Z VADNÉHO PLNĚNÍ</w:t>
      </w:r>
      <w:bookmarkEnd w:id="38"/>
      <w:bookmarkEnd w:id="39"/>
    </w:p>
    <w:p w14:paraId="41C06502" w14:textId="77777777" w:rsidR="002248D0" w:rsidRPr="00D67D19" w:rsidRDefault="002248D0" w:rsidP="0095688C">
      <w:pPr>
        <w:rPr>
          <w:szCs w:val="22"/>
          <w:lang w:eastAsia="ar-SA"/>
        </w:rPr>
      </w:pPr>
    </w:p>
    <w:p w14:paraId="0CEFCF07" w14:textId="48F723E5" w:rsidR="007F22C9" w:rsidRPr="00D67D19" w:rsidRDefault="003D3828" w:rsidP="0095688C">
      <w:pPr>
        <w:numPr>
          <w:ilvl w:val="0"/>
          <w:numId w:val="13"/>
        </w:numPr>
        <w:jc w:val="both"/>
        <w:rPr>
          <w:szCs w:val="22"/>
        </w:rPr>
      </w:pPr>
      <w:bookmarkStart w:id="40" w:name="_Ref380414033"/>
      <w:r w:rsidRPr="00D67D19">
        <w:rPr>
          <w:szCs w:val="22"/>
        </w:rPr>
        <w:t>Má-li Předmět koupě vad</w:t>
      </w:r>
      <w:r w:rsidR="00894E39" w:rsidRPr="00D67D19">
        <w:rPr>
          <w:szCs w:val="22"/>
        </w:rPr>
        <w:t>u</w:t>
      </w:r>
      <w:r w:rsidRPr="00D67D19">
        <w:rPr>
          <w:szCs w:val="22"/>
        </w:rPr>
        <w:t xml:space="preserve"> a o</w:t>
      </w:r>
      <w:r w:rsidR="007F22C9" w:rsidRPr="00D67D19">
        <w:rPr>
          <w:szCs w:val="22"/>
        </w:rPr>
        <w:t>dpovídá-li Prodávající za</w:t>
      </w:r>
      <w:r w:rsidRPr="00D67D19">
        <w:rPr>
          <w:szCs w:val="22"/>
        </w:rPr>
        <w:t xml:space="preserve"> tyto</w:t>
      </w:r>
      <w:r w:rsidR="007F22C9" w:rsidRPr="00D67D19">
        <w:rPr>
          <w:szCs w:val="22"/>
        </w:rPr>
        <w:t xml:space="preserve"> vady Předmětu koupě, má Kupující práva z vadného plnění.</w:t>
      </w:r>
      <w:bookmarkEnd w:id="40"/>
    </w:p>
    <w:p w14:paraId="66E5F617" w14:textId="77777777" w:rsidR="00CE3E03" w:rsidRPr="00D67D19" w:rsidRDefault="00CE3E03" w:rsidP="0095688C">
      <w:pPr>
        <w:ind w:left="567"/>
        <w:jc w:val="both"/>
        <w:rPr>
          <w:szCs w:val="22"/>
        </w:rPr>
      </w:pPr>
    </w:p>
    <w:p w14:paraId="1F1EB330" w14:textId="4D152245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vady reklamovat u Prodávajícího jakýmkoliv způsobem. Prodávající je povinen přijetí reklamace bez zbytečného odkladu </w:t>
      </w:r>
      <w:r w:rsidR="00C73A89" w:rsidRPr="00D67D19">
        <w:rPr>
          <w:szCs w:val="22"/>
        </w:rPr>
        <w:t xml:space="preserve">písemně </w:t>
      </w:r>
      <w:r w:rsidRPr="00D67D19">
        <w:rPr>
          <w:szCs w:val="22"/>
        </w:rPr>
        <w:t>potvrdit. V reklamaci Kupující uvede popis vady nebo uvede, jak se vada projevuje.</w:t>
      </w:r>
    </w:p>
    <w:p w14:paraId="77CD0250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0EDEBB04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Vada je uplatněna včas, je-li písemná forma reklamace odeslána Prodávajícímu nejpozději v poslední den Záruční doby</w:t>
      </w:r>
      <w:r w:rsidR="003D3828" w:rsidRPr="00D67D19">
        <w:rPr>
          <w:szCs w:val="22"/>
        </w:rPr>
        <w:t xml:space="preserve"> nebo je-li mu reklamace sdělena jakoukoli jinou formou v poslední den Záruční doby</w:t>
      </w:r>
      <w:r w:rsidRPr="00D67D19">
        <w:rPr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D67D19">
        <w:rPr>
          <w:szCs w:val="22"/>
        </w:rPr>
        <w:t>,</w:t>
      </w:r>
      <w:r w:rsidR="003D3828" w:rsidRPr="00D67D19">
        <w:rPr>
          <w:szCs w:val="22"/>
        </w:rPr>
        <w:t xml:space="preserve"> nebo je-li mu reklamace sdělena jakoukoli jinou formou nejblíže následující pracovní den</w:t>
      </w:r>
      <w:r w:rsidRPr="00D67D19">
        <w:rPr>
          <w:szCs w:val="22"/>
        </w:rPr>
        <w:t>.</w:t>
      </w:r>
    </w:p>
    <w:p w14:paraId="11B936FD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097F33AC" w14:textId="77777777" w:rsidR="007F22C9" w:rsidRPr="00D67D19" w:rsidRDefault="007F22C9" w:rsidP="00006853">
      <w:pPr>
        <w:keepNext/>
        <w:keepLines/>
        <w:numPr>
          <w:ilvl w:val="0"/>
          <w:numId w:val="13"/>
        </w:numPr>
        <w:jc w:val="both"/>
        <w:rPr>
          <w:szCs w:val="22"/>
        </w:rPr>
      </w:pPr>
      <w:bookmarkStart w:id="41" w:name="_Ref380667242"/>
      <w:r w:rsidRPr="00D67D19">
        <w:rPr>
          <w:szCs w:val="22"/>
        </w:rPr>
        <w:t>Má-li Předmět koupě vady, za které Prodávající odpovídá, má Kupující právo</w:t>
      </w:r>
      <w:bookmarkEnd w:id="41"/>
    </w:p>
    <w:p w14:paraId="6FEE03F4" w14:textId="35D524D7" w:rsidR="00867B5F" w:rsidRPr="00D67D19" w:rsidRDefault="00867B5F" w:rsidP="00006853">
      <w:pPr>
        <w:keepNext/>
        <w:keepLines/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na dodání nového Předmětu koupě bez vad, pokud to není vzhledem k povaze vady zcela zřejmě nepřiměřené, ale pokud se vada týká pouze části Předmětu koupě, může Kupující požadovat jen výměnu takové části; není-li to možné, může odstoupit od Kupní smlouvy,</w:t>
      </w:r>
      <w:r w:rsidR="0030394F">
        <w:rPr>
          <w:szCs w:val="22"/>
        </w:rPr>
        <w:t xml:space="preserve"> nebo</w:t>
      </w:r>
    </w:p>
    <w:p w14:paraId="191AA9DE" w14:textId="4CF31011" w:rsidR="00867B5F" w:rsidRPr="00D67D19" w:rsidRDefault="00867B5F" w:rsidP="0095688C">
      <w:pPr>
        <w:numPr>
          <w:ilvl w:val="1"/>
          <w:numId w:val="13"/>
        </w:numPr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>na dodání chybějící části Předmětu koupě,</w:t>
      </w:r>
      <w:r w:rsidR="0030394F">
        <w:rPr>
          <w:color w:val="000000"/>
          <w:szCs w:val="22"/>
        </w:rPr>
        <w:t xml:space="preserve"> nebo</w:t>
      </w:r>
    </w:p>
    <w:p w14:paraId="2EF377CD" w14:textId="23BC2C5A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na odstranění v</w:t>
      </w:r>
      <w:r w:rsidR="006A760C" w:rsidRPr="00D67D19">
        <w:rPr>
          <w:szCs w:val="22"/>
        </w:rPr>
        <w:t>ady</w:t>
      </w:r>
      <w:r w:rsidR="00867B5F" w:rsidRPr="00D67D19">
        <w:rPr>
          <w:szCs w:val="22"/>
        </w:rPr>
        <w:t xml:space="preserve"> bezplatnou</w:t>
      </w:r>
      <w:r w:rsidR="006A760C" w:rsidRPr="00D67D19">
        <w:rPr>
          <w:szCs w:val="22"/>
        </w:rPr>
        <w:t xml:space="preserve"> opravou Předmětu koupě</w:t>
      </w:r>
      <w:r w:rsidRPr="00D67D19">
        <w:rPr>
          <w:szCs w:val="22"/>
        </w:rPr>
        <w:t>,</w:t>
      </w:r>
      <w:r w:rsidR="0030394F">
        <w:rPr>
          <w:szCs w:val="22"/>
        </w:rPr>
        <w:t xml:space="preserve"> nebo</w:t>
      </w:r>
    </w:p>
    <w:p w14:paraId="4D47B842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na přiměřenou slevu z </w:t>
      </w:r>
      <w:r w:rsidR="009E6775" w:rsidRPr="00D67D19">
        <w:rPr>
          <w:szCs w:val="22"/>
        </w:rPr>
        <w:t>Ceny</w:t>
      </w:r>
      <w:r w:rsidRPr="00D67D19">
        <w:rPr>
          <w:szCs w:val="22"/>
        </w:rPr>
        <w:t>, nebo</w:t>
      </w:r>
    </w:p>
    <w:p w14:paraId="53748C13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odstoupit od Kupní smlouvy.</w:t>
      </w:r>
    </w:p>
    <w:p w14:paraId="392E9569" w14:textId="77777777" w:rsidR="00CE3E03" w:rsidRPr="00D67D19" w:rsidRDefault="00CE3E03" w:rsidP="0095688C">
      <w:pPr>
        <w:ind w:left="567"/>
        <w:jc w:val="both"/>
        <w:rPr>
          <w:szCs w:val="22"/>
        </w:rPr>
      </w:pPr>
    </w:p>
    <w:p w14:paraId="4B26B52F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Kupující </w:t>
      </w:r>
      <w:r w:rsidR="00875B94" w:rsidRPr="00D67D19">
        <w:rPr>
          <w:color w:val="000000"/>
          <w:szCs w:val="22"/>
        </w:rPr>
        <w:t xml:space="preserve">je oprávněn požadovat odstranění </w:t>
      </w:r>
      <w:r w:rsidRPr="00D67D19">
        <w:rPr>
          <w:color w:val="000000"/>
          <w:szCs w:val="22"/>
        </w:rPr>
        <w:t xml:space="preserve">vady dodáním nového Předmětu koupě nebo </w:t>
      </w:r>
      <w:r w:rsidR="006A760C" w:rsidRPr="00D67D19">
        <w:rPr>
          <w:color w:val="000000"/>
          <w:szCs w:val="22"/>
        </w:rPr>
        <w:t xml:space="preserve">výměnu </w:t>
      </w:r>
      <w:r w:rsidRPr="00D67D19">
        <w:rPr>
          <w:color w:val="000000"/>
          <w:szCs w:val="22"/>
        </w:rPr>
        <w:t xml:space="preserve">jeho části, vyskytla-li se stejná vada po její </w:t>
      </w:r>
      <w:r w:rsidR="002B2D24" w:rsidRPr="00D67D19">
        <w:rPr>
          <w:color w:val="000000"/>
          <w:szCs w:val="22"/>
        </w:rPr>
        <w:t xml:space="preserve">první </w:t>
      </w:r>
      <w:r w:rsidRPr="00D67D19">
        <w:rPr>
          <w:color w:val="000000"/>
          <w:szCs w:val="22"/>
        </w:rPr>
        <w:t xml:space="preserve">opravě </w:t>
      </w:r>
      <w:r w:rsidR="002B2D24" w:rsidRPr="00D67D19">
        <w:rPr>
          <w:color w:val="000000"/>
          <w:szCs w:val="22"/>
        </w:rPr>
        <w:t>znovu</w:t>
      </w:r>
      <w:r w:rsidRPr="00D67D19">
        <w:rPr>
          <w:color w:val="000000"/>
          <w:szCs w:val="22"/>
        </w:rPr>
        <w:t xml:space="preserve"> nebo nemůže-li Kupující řádně užívat Předmět koupě pro větší počet vad.</w:t>
      </w:r>
    </w:p>
    <w:p w14:paraId="2701B653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07BC575C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5F7029A7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6CFAE59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D67D19">
        <w:rPr>
          <w:szCs w:val="22"/>
        </w:rPr>
        <w:t>musí</w:t>
      </w:r>
      <w:r w:rsidRPr="00D67D19">
        <w:rPr>
          <w:szCs w:val="22"/>
        </w:rPr>
        <w:t xml:space="preserve"> Prodávající odstranit vady</w:t>
      </w:r>
      <w:r w:rsidR="009C31D6" w:rsidRPr="00D67D19">
        <w:rPr>
          <w:szCs w:val="22"/>
        </w:rPr>
        <w:t>, a to</w:t>
      </w:r>
      <w:r w:rsidRPr="00D67D19">
        <w:rPr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7046268B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4E41A34C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má </w:t>
      </w:r>
      <w:r w:rsidR="002B2D24" w:rsidRPr="00D67D19">
        <w:rPr>
          <w:szCs w:val="22"/>
        </w:rPr>
        <w:t>právo</w:t>
      </w:r>
      <w:r w:rsidRPr="00D67D19">
        <w:rPr>
          <w:szCs w:val="22"/>
        </w:rPr>
        <w:t xml:space="preserve"> na náhradu nákladů účelně vynaložených v souvislosti s oznámením vad Prodávajícímu.</w:t>
      </w:r>
    </w:p>
    <w:p w14:paraId="47227DBD" w14:textId="77777777" w:rsidR="002248D0" w:rsidRPr="00D67D19" w:rsidRDefault="002248D0" w:rsidP="0095688C">
      <w:pPr>
        <w:rPr>
          <w:szCs w:val="22"/>
        </w:rPr>
      </w:pPr>
      <w:bookmarkStart w:id="42" w:name="_Toc380671110"/>
    </w:p>
    <w:p w14:paraId="113EA16A" w14:textId="77777777" w:rsidR="002248D0" w:rsidRPr="00D67D19" w:rsidRDefault="002248D0" w:rsidP="0095688C">
      <w:pPr>
        <w:rPr>
          <w:szCs w:val="22"/>
        </w:rPr>
      </w:pPr>
    </w:p>
    <w:p w14:paraId="2AC32C9C" w14:textId="77777777" w:rsidR="007F22C9" w:rsidRPr="00D67D19" w:rsidRDefault="007F22C9" w:rsidP="0095688C">
      <w:pPr>
        <w:pStyle w:val="Nadpis1"/>
        <w:rPr>
          <w:szCs w:val="22"/>
        </w:rPr>
      </w:pPr>
      <w:bookmarkStart w:id="43" w:name="_Toc383117522"/>
      <w:r w:rsidRPr="00D67D19">
        <w:rPr>
          <w:szCs w:val="22"/>
        </w:rPr>
        <w:t>PODMÍNKY ODSTRANĚNÍ VAD</w:t>
      </w:r>
      <w:bookmarkEnd w:id="42"/>
      <w:bookmarkEnd w:id="43"/>
    </w:p>
    <w:p w14:paraId="1C9332FE" w14:textId="77777777" w:rsidR="002248D0" w:rsidRPr="00D67D19" w:rsidRDefault="002248D0" w:rsidP="0095688C">
      <w:pPr>
        <w:keepNext/>
        <w:rPr>
          <w:szCs w:val="22"/>
          <w:lang w:eastAsia="ar-SA"/>
        </w:rPr>
      </w:pPr>
    </w:p>
    <w:p w14:paraId="5617F757" w14:textId="16E59938" w:rsidR="007F22C9" w:rsidRPr="0021697D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44" w:name="_Ref474502467"/>
      <w:r w:rsidRPr="0021697D">
        <w:rPr>
          <w:szCs w:val="22"/>
        </w:rPr>
        <w:t xml:space="preserve">Prodávající je povinen odstranit Kupujícím reklamovanou vadu nejpozději do </w:t>
      </w:r>
      <w:r w:rsidR="00997D34" w:rsidRPr="0021697D">
        <w:rPr>
          <w:szCs w:val="22"/>
          <w:lang w:eastAsia="en-US" w:bidi="en-US"/>
        </w:rPr>
        <w:t>15</w:t>
      </w:r>
      <w:r w:rsidR="00780D9E" w:rsidRPr="00B70B58">
        <w:t xml:space="preserve"> </w:t>
      </w:r>
      <w:r w:rsidRPr="0021697D">
        <w:rPr>
          <w:szCs w:val="22"/>
        </w:rPr>
        <w:t>dnů ode dne oznámení vady Prodávajícímu.</w:t>
      </w:r>
      <w:bookmarkEnd w:id="44"/>
    </w:p>
    <w:p w14:paraId="70789FDE" w14:textId="77777777" w:rsidR="002B2D24" w:rsidRPr="00FF5763" w:rsidRDefault="002B2D24" w:rsidP="0095688C">
      <w:pPr>
        <w:pStyle w:val="Odstavecseseznamem"/>
        <w:rPr>
          <w:rFonts w:ascii="Calibri" w:hAnsi="Calibri"/>
          <w:sz w:val="22"/>
        </w:rPr>
      </w:pPr>
    </w:p>
    <w:p w14:paraId="5E99EAA1" w14:textId="5BB0F02C" w:rsidR="007F22C9" w:rsidRPr="0021697D" w:rsidRDefault="00E7710D" w:rsidP="0095688C">
      <w:pPr>
        <w:numPr>
          <w:ilvl w:val="0"/>
          <w:numId w:val="13"/>
        </w:numPr>
        <w:jc w:val="both"/>
        <w:rPr>
          <w:szCs w:val="22"/>
        </w:rPr>
      </w:pPr>
      <w:bookmarkStart w:id="45" w:name="_Ref396897615"/>
      <w:r w:rsidRPr="0021697D">
        <w:rPr>
          <w:szCs w:val="22"/>
        </w:rPr>
        <w:lastRenderedPageBreak/>
        <w:t>N</w:t>
      </w:r>
      <w:r w:rsidR="007F22C9" w:rsidRPr="0021697D">
        <w:rPr>
          <w:szCs w:val="22"/>
        </w:rPr>
        <w:t xml:space="preserve">ebude-li vada odstraněna ve lhůtě </w:t>
      </w:r>
      <w:r w:rsidR="003F5D4A" w:rsidRPr="0021697D">
        <w:rPr>
          <w:szCs w:val="22"/>
        </w:rPr>
        <w:t>podle</w:t>
      </w:r>
      <w:r w:rsidR="007F22C9" w:rsidRPr="0021697D">
        <w:rPr>
          <w:szCs w:val="22"/>
        </w:rPr>
        <w:t xml:space="preserve"> </w:t>
      </w:r>
      <w:r w:rsidR="007F22C9" w:rsidRPr="00D67D19">
        <w:rPr>
          <w:szCs w:val="22"/>
        </w:rPr>
        <w:t>předch</w:t>
      </w:r>
      <w:r w:rsidR="00DD17F4">
        <w:rPr>
          <w:szCs w:val="22"/>
        </w:rPr>
        <w:t>ozího</w:t>
      </w:r>
      <w:r w:rsidR="007F22C9" w:rsidRPr="0021697D">
        <w:rPr>
          <w:szCs w:val="22"/>
        </w:rPr>
        <w:t xml:space="preserve"> odstavce, je Kupující oprávněn</w:t>
      </w:r>
      <w:bookmarkEnd w:id="45"/>
      <w:r w:rsidR="007F22C9" w:rsidRPr="0021697D">
        <w:rPr>
          <w:szCs w:val="22"/>
        </w:rPr>
        <w:t xml:space="preserve"> </w:t>
      </w:r>
    </w:p>
    <w:p w14:paraId="51CAFA61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bookmarkStart w:id="46" w:name="_Ref383441781"/>
      <w:r w:rsidRPr="00D67D19">
        <w:rPr>
          <w:szCs w:val="22"/>
        </w:rPr>
        <w:t>zajistit odstranění vady jinou odborně způsobilou osobou,</w:t>
      </w:r>
      <w:bookmarkEnd w:id="46"/>
      <w:r w:rsidR="00433E0B" w:rsidRPr="00D67D19">
        <w:rPr>
          <w:szCs w:val="22"/>
        </w:rPr>
        <w:t xml:space="preserve"> nebo</w:t>
      </w:r>
    </w:p>
    <w:p w14:paraId="72F4378C" w14:textId="77777777" w:rsidR="00433E0B" w:rsidRPr="00D67D19" w:rsidRDefault="00433E0B" w:rsidP="0095688C">
      <w:pPr>
        <w:numPr>
          <w:ilvl w:val="1"/>
          <w:numId w:val="13"/>
        </w:numPr>
        <w:jc w:val="both"/>
        <w:rPr>
          <w:szCs w:val="22"/>
        </w:rPr>
      </w:pPr>
      <w:bookmarkStart w:id="47" w:name="_Ref446599584"/>
      <w:r w:rsidRPr="00D67D19">
        <w:rPr>
          <w:szCs w:val="22"/>
        </w:rPr>
        <w:t>zajistit obstarání náhradního plnění</w:t>
      </w:r>
      <w:r w:rsidR="00A23493" w:rsidRPr="00D67D19">
        <w:rPr>
          <w:szCs w:val="22"/>
        </w:rPr>
        <w:t xml:space="preserve"> jinou odborně způsobilou osobou</w:t>
      </w:r>
      <w:r w:rsidRPr="00D67D19">
        <w:rPr>
          <w:szCs w:val="22"/>
        </w:rPr>
        <w:t>, nebo</w:t>
      </w:r>
      <w:bookmarkEnd w:id="47"/>
    </w:p>
    <w:p w14:paraId="1E03EDAC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požadovat slevu z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eny, nebo</w:t>
      </w:r>
    </w:p>
    <w:p w14:paraId="17C1A40C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od Kupní smlouvy odstoupit.</w:t>
      </w:r>
    </w:p>
    <w:p w14:paraId="7ABF1B8D" w14:textId="77777777" w:rsidR="002B2D24" w:rsidRPr="00D67D19" w:rsidRDefault="002B2D24" w:rsidP="0095688C">
      <w:pPr>
        <w:ind w:left="1134"/>
        <w:jc w:val="both"/>
        <w:rPr>
          <w:szCs w:val="22"/>
        </w:rPr>
      </w:pPr>
    </w:p>
    <w:p w14:paraId="1090DD19" w14:textId="1FEA7BE0" w:rsidR="00E7710D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Veškeré náklady vzniklé Kupujícímu v souvislosti s odstranění</w:t>
      </w:r>
      <w:r w:rsidR="009F1DE9" w:rsidRPr="00D67D19">
        <w:rPr>
          <w:szCs w:val="22"/>
        </w:rPr>
        <w:t>m</w:t>
      </w:r>
      <w:r w:rsidRPr="00D67D19">
        <w:rPr>
          <w:szCs w:val="22"/>
        </w:rPr>
        <w:t xml:space="preserve"> vady způsobem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předchozího odstavce je Prodávající povinen Kupujícímu uhradit</w:t>
      </w:r>
      <w:r w:rsidR="00E7710D" w:rsidRPr="00D67D19">
        <w:rPr>
          <w:szCs w:val="22"/>
        </w:rPr>
        <w:t xml:space="preserve">. Prodávající se tak zejména zavazuje uhradit cenu účtovanou </w:t>
      </w:r>
      <w:r w:rsidR="00C87238" w:rsidRPr="00D67D19">
        <w:rPr>
          <w:szCs w:val="22"/>
        </w:rPr>
        <w:t xml:space="preserve">Kupujícímu </w:t>
      </w:r>
      <w:r w:rsidR="00E7710D" w:rsidRPr="00D67D19">
        <w:rPr>
          <w:szCs w:val="22"/>
        </w:rPr>
        <w:t xml:space="preserve">jinou odborně způsobilou osobou </w:t>
      </w:r>
      <w:r w:rsidR="003F5D4A">
        <w:rPr>
          <w:szCs w:val="22"/>
        </w:rPr>
        <w:t>podle</w:t>
      </w:r>
      <w:r w:rsidR="00C87238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_Ref383441781 \r \h  \* MERGEFORMAT </w:instrText>
      </w:r>
      <w:r w:rsidR="00B950AD">
        <w:fldChar w:fldCharType="separate"/>
      </w:r>
      <w:proofErr w:type="gramStart"/>
      <w:r w:rsidR="003B38A9" w:rsidRPr="003B38A9">
        <w:rPr>
          <w:szCs w:val="22"/>
        </w:rPr>
        <w:t>60.1</w:t>
      </w:r>
      <w:r w:rsidR="00B950AD">
        <w:fldChar w:fldCharType="end"/>
      </w:r>
      <w:r w:rsidR="00C87238" w:rsidRPr="00D67D19">
        <w:rPr>
          <w:szCs w:val="22"/>
        </w:rPr>
        <w:t>.</w:t>
      </w:r>
      <w:proofErr w:type="gramEnd"/>
      <w:r w:rsidR="00C87238" w:rsidRPr="00D67D19">
        <w:rPr>
          <w:szCs w:val="22"/>
        </w:rPr>
        <w:t xml:space="preserve"> Kupní smlouvy</w:t>
      </w:r>
      <w:r w:rsidR="00433E0B" w:rsidRPr="00D67D19">
        <w:rPr>
          <w:szCs w:val="22"/>
        </w:rPr>
        <w:t xml:space="preserve">, nebo </w:t>
      </w:r>
      <w:r w:rsidR="003F5D4A">
        <w:rPr>
          <w:szCs w:val="22"/>
        </w:rPr>
        <w:t>podle</w:t>
      </w:r>
      <w:r w:rsidR="00433E0B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_Ref446599584 \n \h  \* MERGEFORMAT </w:instrText>
      </w:r>
      <w:r w:rsidR="00B950AD">
        <w:fldChar w:fldCharType="separate"/>
      </w:r>
      <w:proofErr w:type="gramStart"/>
      <w:r w:rsidR="003B38A9" w:rsidRPr="003B38A9">
        <w:rPr>
          <w:szCs w:val="22"/>
        </w:rPr>
        <w:t>60.2</w:t>
      </w:r>
      <w:r w:rsidR="00B950AD">
        <w:fldChar w:fldCharType="end"/>
      </w:r>
      <w:r w:rsidR="00433E0B" w:rsidRPr="00D67D19">
        <w:rPr>
          <w:szCs w:val="22"/>
        </w:rPr>
        <w:t xml:space="preserve"> Kupní</w:t>
      </w:r>
      <w:proofErr w:type="gramEnd"/>
      <w:r w:rsidR="00433E0B" w:rsidRPr="00D67D19">
        <w:rPr>
          <w:szCs w:val="22"/>
        </w:rPr>
        <w:t xml:space="preserve"> smlouvy</w:t>
      </w:r>
      <w:r w:rsidR="00C87238" w:rsidRPr="00D67D19">
        <w:rPr>
          <w:szCs w:val="22"/>
        </w:rPr>
        <w:t>.</w:t>
      </w:r>
    </w:p>
    <w:p w14:paraId="207EB8B6" w14:textId="041E22FF" w:rsidR="002B2D24" w:rsidRPr="00D67D19" w:rsidRDefault="002B2D24" w:rsidP="0095688C">
      <w:pPr>
        <w:ind w:left="567"/>
        <w:jc w:val="both"/>
        <w:rPr>
          <w:szCs w:val="22"/>
        </w:rPr>
      </w:pPr>
    </w:p>
    <w:p w14:paraId="3880F389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460BAB4E" w14:textId="77777777" w:rsidR="002B2D24" w:rsidRPr="00FF5763" w:rsidRDefault="002B2D24" w:rsidP="0095688C">
      <w:pPr>
        <w:pStyle w:val="Odstavecseseznamem"/>
        <w:rPr>
          <w:rFonts w:ascii="Calibri" w:hAnsi="Calibri"/>
          <w:sz w:val="22"/>
        </w:rPr>
      </w:pPr>
    </w:p>
    <w:p w14:paraId="48B7B5B0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povinen poskytnout Prodávajícímu součinnost nezbytnou k odstranění vady.</w:t>
      </w:r>
    </w:p>
    <w:p w14:paraId="4AC1FF6C" w14:textId="77777777" w:rsidR="002B2D24" w:rsidRPr="00FF5763" w:rsidRDefault="002B2D24" w:rsidP="0095688C">
      <w:pPr>
        <w:pStyle w:val="Odstavecseseznamem"/>
        <w:rPr>
          <w:rFonts w:ascii="Calibri" w:hAnsi="Calibri"/>
          <w:sz w:val="22"/>
        </w:rPr>
      </w:pPr>
    </w:p>
    <w:p w14:paraId="0F70ADF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Do odstranění vady nemusí Kupující platit dosud nezaplacenou část 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 a případnou příslušnou DPH odhadem přiměřeně odpovídající jeho právu na slevu.</w:t>
      </w:r>
    </w:p>
    <w:p w14:paraId="70CE0357" w14:textId="77777777" w:rsidR="00CA1884" w:rsidRPr="00D67D19" w:rsidRDefault="00CA1884" w:rsidP="0095688C">
      <w:pPr>
        <w:ind w:left="567"/>
        <w:jc w:val="both"/>
        <w:rPr>
          <w:szCs w:val="22"/>
        </w:rPr>
      </w:pPr>
      <w:bookmarkStart w:id="48" w:name="_Ref380669256"/>
    </w:p>
    <w:p w14:paraId="2A63060F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48"/>
    </w:p>
    <w:p w14:paraId="33EC4531" w14:textId="77777777" w:rsidR="008F1066" w:rsidRPr="00FF5763" w:rsidRDefault="008F1066" w:rsidP="0095688C">
      <w:pPr>
        <w:pStyle w:val="Odstavecseseznamem"/>
        <w:rPr>
          <w:rFonts w:ascii="Calibri" w:hAnsi="Calibri"/>
          <w:sz w:val="22"/>
        </w:rPr>
      </w:pPr>
    </w:p>
    <w:p w14:paraId="0A27372E" w14:textId="77777777" w:rsidR="008F1066" w:rsidRPr="00D67D19" w:rsidRDefault="008F1066" w:rsidP="0095688C">
      <w:pPr>
        <w:numPr>
          <w:ilvl w:val="0"/>
          <w:numId w:val="13"/>
        </w:numPr>
        <w:jc w:val="both"/>
        <w:rPr>
          <w:szCs w:val="22"/>
        </w:rPr>
      </w:pPr>
      <w:bookmarkStart w:id="49" w:name="_Ref383156095"/>
      <w:r w:rsidRPr="00D67D19">
        <w:rPr>
          <w:szCs w:val="22"/>
        </w:rPr>
        <w:t xml:space="preserve">Prodávající je po odstranění vady povinen </w:t>
      </w:r>
      <w:r w:rsidR="00331AA0" w:rsidRPr="00D67D19">
        <w:rPr>
          <w:szCs w:val="22"/>
        </w:rPr>
        <w:t xml:space="preserve">Kupujícímu </w:t>
      </w:r>
      <w:r w:rsidRPr="00D67D19">
        <w:rPr>
          <w:szCs w:val="22"/>
        </w:rPr>
        <w:t>písemně potvrdit, že došlo k odstranění vady, uvést způsob jejího odstranění a dobu, po kterou byla vada odstraňována.</w:t>
      </w:r>
      <w:bookmarkEnd w:id="49"/>
    </w:p>
    <w:p w14:paraId="1D7C930A" w14:textId="77777777" w:rsidR="00CA1884" w:rsidRPr="00FF5763" w:rsidRDefault="00CA1884" w:rsidP="0095688C">
      <w:pPr>
        <w:pStyle w:val="Odstavecseseznamem"/>
        <w:rPr>
          <w:rFonts w:ascii="Calibri" w:hAnsi="Calibri"/>
          <w:sz w:val="22"/>
        </w:rPr>
      </w:pPr>
    </w:p>
    <w:p w14:paraId="4F21AA5E" w14:textId="4ECC0C84" w:rsidR="00CE483E" w:rsidRPr="00D67D19" w:rsidRDefault="00CE483E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D67D19">
        <w:rPr>
          <w:szCs w:val="22"/>
        </w:rPr>
        <w:t xml:space="preserve">zjednání nápravy Prodávajícím nebo </w:t>
      </w:r>
      <w:r w:rsidR="008F5BFF" w:rsidRPr="00D67D19">
        <w:rPr>
          <w:szCs w:val="22"/>
        </w:rPr>
        <w:t xml:space="preserve">uplatnění některého z práv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_Ref396897615 \r \h  \* MERGEFORMAT </w:instrText>
      </w:r>
      <w:r w:rsidR="00B950AD">
        <w:fldChar w:fldCharType="separate"/>
      </w:r>
      <w:r w:rsidR="003B38A9" w:rsidRPr="003B38A9">
        <w:rPr>
          <w:szCs w:val="22"/>
        </w:rPr>
        <w:t>60</w:t>
      </w:r>
      <w:r w:rsidR="00B950AD">
        <w:fldChar w:fldCharType="end"/>
      </w:r>
      <w:r w:rsidRPr="00D67D19">
        <w:rPr>
          <w:szCs w:val="22"/>
        </w:rPr>
        <w:t xml:space="preserve"> Kupní smlouvy</w:t>
      </w:r>
      <w:r w:rsidR="008F5BFF" w:rsidRPr="00D67D19">
        <w:rPr>
          <w:szCs w:val="22"/>
        </w:rPr>
        <w:t xml:space="preserve"> Kupujícím</w:t>
      </w:r>
      <w:r w:rsidRPr="00D67D19">
        <w:rPr>
          <w:szCs w:val="22"/>
        </w:rPr>
        <w:t>.</w:t>
      </w:r>
    </w:p>
    <w:p w14:paraId="5991B9C7" w14:textId="77777777" w:rsidR="00CE483E" w:rsidRPr="00D67D19" w:rsidRDefault="00CE483E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690FB22" w14:textId="53D83DC0" w:rsidR="004A7C11" w:rsidRPr="00D67D19" w:rsidRDefault="004A7C11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je povinen převzít a odvézt Předmět koupě dodaný v rozporu s podmínkami stanovenými v Kupní smlouvě.</w:t>
      </w:r>
    </w:p>
    <w:p w14:paraId="42FF1A26" w14:textId="77777777" w:rsidR="004A7C11" w:rsidRPr="00D67D19" w:rsidRDefault="004A7C11" w:rsidP="0095688C">
      <w:pPr>
        <w:ind w:left="567"/>
        <w:jc w:val="both"/>
        <w:rPr>
          <w:szCs w:val="22"/>
        </w:rPr>
      </w:pPr>
    </w:p>
    <w:p w14:paraId="4F9AF2A1" w14:textId="77777777" w:rsidR="007F22C9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7F22C9" w:rsidRPr="00D67D19">
        <w:rPr>
          <w:szCs w:val="22"/>
        </w:rPr>
        <w:t>§ 1917 - 1924, §</w:t>
      </w:r>
      <w:r w:rsidR="00433E0B" w:rsidRPr="00D67D19">
        <w:rPr>
          <w:szCs w:val="22"/>
        </w:rPr>
        <w:t xml:space="preserve"> </w:t>
      </w:r>
      <w:r w:rsidR="00F817AC">
        <w:rPr>
          <w:szCs w:val="22"/>
        </w:rPr>
        <w:t>2099 -</w:t>
      </w:r>
      <w:r w:rsidR="007F22C9" w:rsidRPr="00D67D19">
        <w:rPr>
          <w:szCs w:val="22"/>
        </w:rPr>
        <w:t xml:space="preserve"> 2101, §</w:t>
      </w:r>
      <w:r w:rsidR="00433E0B" w:rsidRPr="00D67D19">
        <w:rPr>
          <w:szCs w:val="22"/>
        </w:rPr>
        <w:t xml:space="preserve"> </w:t>
      </w:r>
      <w:r w:rsidR="007F22C9" w:rsidRPr="00D67D19">
        <w:rPr>
          <w:szCs w:val="22"/>
        </w:rPr>
        <w:t>2103 - 2117 a §</w:t>
      </w:r>
      <w:r w:rsidR="00433E0B" w:rsidRPr="00D67D19">
        <w:rPr>
          <w:szCs w:val="22"/>
        </w:rPr>
        <w:t xml:space="preserve"> </w:t>
      </w:r>
      <w:r w:rsidR="007F22C9" w:rsidRPr="00D67D19">
        <w:rPr>
          <w:szCs w:val="22"/>
        </w:rPr>
        <w:t xml:space="preserve">2165 - 2172 Občanského zákoníku </w:t>
      </w:r>
      <w:r w:rsidRPr="00D67D19">
        <w:rPr>
          <w:szCs w:val="22"/>
        </w:rPr>
        <w:t>a rovněž obchodní zvyklosti, jež jsou svým smyslem nebo účinky stejné nebo obdobné uvedeným ustanovením, se nepoužijí</w:t>
      </w:r>
      <w:r w:rsidR="007F22C9" w:rsidRPr="00D67D19">
        <w:rPr>
          <w:szCs w:val="22"/>
        </w:rPr>
        <w:t>.</w:t>
      </w:r>
    </w:p>
    <w:p w14:paraId="065AE7A1" w14:textId="77777777" w:rsidR="002248D0" w:rsidRPr="00D67D19" w:rsidRDefault="002248D0" w:rsidP="0095688C">
      <w:pPr>
        <w:rPr>
          <w:szCs w:val="22"/>
        </w:rPr>
      </w:pPr>
      <w:bookmarkStart w:id="50" w:name="_Toc380671111"/>
    </w:p>
    <w:p w14:paraId="6874B67F" w14:textId="77777777" w:rsidR="002248D0" w:rsidRPr="00D67D19" w:rsidRDefault="002248D0" w:rsidP="0095688C">
      <w:pPr>
        <w:rPr>
          <w:szCs w:val="22"/>
        </w:rPr>
      </w:pPr>
    </w:p>
    <w:p w14:paraId="608A0A04" w14:textId="77777777" w:rsidR="007F22C9" w:rsidRPr="00D67D19" w:rsidRDefault="007F22C9" w:rsidP="0095688C">
      <w:pPr>
        <w:pStyle w:val="Nadpis1"/>
        <w:rPr>
          <w:szCs w:val="22"/>
        </w:rPr>
      </w:pPr>
      <w:bookmarkStart w:id="51" w:name="_Toc383117523"/>
      <w:r w:rsidRPr="00D67D19">
        <w:rPr>
          <w:szCs w:val="22"/>
        </w:rPr>
        <w:t>SANKCE</w:t>
      </w:r>
      <w:bookmarkEnd w:id="50"/>
      <w:bookmarkEnd w:id="51"/>
    </w:p>
    <w:p w14:paraId="2AAF1A2A" w14:textId="77777777" w:rsidR="002248D0" w:rsidRPr="00D67D19" w:rsidRDefault="002248D0" w:rsidP="0095688C">
      <w:pPr>
        <w:rPr>
          <w:szCs w:val="22"/>
          <w:lang w:eastAsia="ar-SA"/>
        </w:rPr>
      </w:pPr>
    </w:p>
    <w:p w14:paraId="1A8B8784" w14:textId="01B4A431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Prodávající povinnost </w:t>
      </w:r>
      <w:r w:rsidR="004E5ABA" w:rsidRPr="00D67D19">
        <w:rPr>
          <w:szCs w:val="22"/>
        </w:rPr>
        <w:t>odevzdat</w:t>
      </w:r>
      <w:r w:rsidRPr="00D67D19">
        <w:rPr>
          <w:szCs w:val="22"/>
        </w:rPr>
        <w:t xml:space="preserve"> Předmět koupě ve sjednané době, je Prodávající povinen uhradit Kupujícímu smluvní pokutu ve výši </w:t>
      </w:r>
      <w:r w:rsidR="00997D34">
        <w:rPr>
          <w:szCs w:val="22"/>
          <w:lang w:eastAsia="en-US" w:bidi="en-US"/>
        </w:rPr>
        <w:t>0,2</w:t>
      </w:r>
      <w:r w:rsidR="00665837" w:rsidRPr="00D67D19">
        <w:rPr>
          <w:szCs w:val="22"/>
          <w:lang w:eastAsia="en-US" w:bidi="en-US"/>
        </w:rPr>
        <w:t xml:space="preserve"> </w:t>
      </w:r>
      <w:r w:rsidRPr="00D67D19">
        <w:rPr>
          <w:szCs w:val="22"/>
        </w:rPr>
        <w:t>% z</w:t>
      </w:r>
      <w:r w:rsidR="00443593" w:rsidRPr="00D67D19">
        <w:rPr>
          <w:szCs w:val="22"/>
        </w:rPr>
        <w:t>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 za každý den prodlení.</w:t>
      </w:r>
    </w:p>
    <w:p w14:paraId="75DA86A7" w14:textId="77777777" w:rsidR="004F7C62" w:rsidRPr="00D67D19" w:rsidRDefault="004F7C62" w:rsidP="0095688C">
      <w:pPr>
        <w:ind w:left="567"/>
        <w:jc w:val="both"/>
        <w:rPr>
          <w:szCs w:val="22"/>
        </w:rPr>
      </w:pPr>
    </w:p>
    <w:p w14:paraId="5B099C3A" w14:textId="450E711B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Prodávající povinnost </w:t>
      </w:r>
      <w:r w:rsidR="00EF22E5" w:rsidRPr="00D67D19">
        <w:rPr>
          <w:szCs w:val="22"/>
        </w:rPr>
        <w:t xml:space="preserve">odstranit ve stanovené lhůtě vady </w:t>
      </w:r>
      <w:r w:rsidRPr="00D67D19">
        <w:rPr>
          <w:szCs w:val="22"/>
        </w:rPr>
        <w:t>Předmět</w:t>
      </w:r>
      <w:r w:rsidR="00EF22E5" w:rsidRPr="00D67D19">
        <w:rPr>
          <w:szCs w:val="22"/>
        </w:rPr>
        <w:t>u</w:t>
      </w:r>
      <w:r w:rsidRPr="00D67D19">
        <w:rPr>
          <w:szCs w:val="22"/>
        </w:rPr>
        <w:t xml:space="preserve"> koupě, je povinen uhradit Kupujícímu smluvní pokutu ve výši </w:t>
      </w:r>
      <w:r w:rsidR="00997D34">
        <w:rPr>
          <w:szCs w:val="22"/>
          <w:lang w:eastAsia="en-US" w:bidi="en-US"/>
        </w:rPr>
        <w:t>0,1</w:t>
      </w:r>
      <w:r w:rsidR="00665837" w:rsidRPr="00D67D19">
        <w:rPr>
          <w:szCs w:val="22"/>
          <w:lang w:eastAsia="en-US" w:bidi="en-US"/>
        </w:rPr>
        <w:t xml:space="preserve"> </w:t>
      </w:r>
      <w:r w:rsidRPr="00D67D19">
        <w:rPr>
          <w:szCs w:val="22"/>
        </w:rPr>
        <w:t>% z</w:t>
      </w:r>
      <w:r w:rsidR="00443593" w:rsidRPr="00D67D19">
        <w:rPr>
          <w:szCs w:val="22"/>
        </w:rPr>
        <w:t>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</w:t>
      </w:r>
      <w:r w:rsidR="00443593" w:rsidRPr="00D67D19">
        <w:rPr>
          <w:szCs w:val="22"/>
        </w:rPr>
        <w:t>, a to</w:t>
      </w:r>
      <w:r w:rsidR="00E77887" w:rsidRPr="00D67D19">
        <w:rPr>
          <w:szCs w:val="22"/>
        </w:rPr>
        <w:t xml:space="preserve"> za každý den prodlení</w:t>
      </w:r>
      <w:r w:rsidRPr="00D67D19">
        <w:rPr>
          <w:szCs w:val="22"/>
        </w:rPr>
        <w:t xml:space="preserve">. </w:t>
      </w:r>
      <w:r w:rsidR="00D62BEC" w:rsidRPr="00D67D19">
        <w:rPr>
          <w:szCs w:val="22"/>
        </w:rPr>
        <w:t xml:space="preserve">Prodlení s plněním povinnosti </w:t>
      </w:r>
      <w:r w:rsidR="003F5D4A">
        <w:rPr>
          <w:szCs w:val="22"/>
        </w:rPr>
        <w:t>podle</w:t>
      </w:r>
      <w:r w:rsidR="00D62BEC" w:rsidRPr="00D67D19">
        <w:rPr>
          <w:szCs w:val="22"/>
        </w:rPr>
        <w:t xml:space="preserve"> předchozí věty je ukončeno dnem, kdy bude</w:t>
      </w:r>
      <w:r w:rsidR="00251134" w:rsidRPr="00D67D19">
        <w:rPr>
          <w:szCs w:val="22"/>
        </w:rPr>
        <w:t xml:space="preserve"> zjednána náprava Prodávajícím nebo </w:t>
      </w:r>
      <w:r w:rsidR="008F5BFF" w:rsidRPr="00D67D19">
        <w:rPr>
          <w:szCs w:val="22"/>
        </w:rPr>
        <w:t xml:space="preserve">uplatněno některé z práv </w:t>
      </w:r>
      <w:r w:rsidR="003F5D4A">
        <w:rPr>
          <w:szCs w:val="22"/>
        </w:rPr>
        <w:t>podle</w:t>
      </w:r>
      <w:r w:rsidR="008F5BFF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_Ref396897615 \r \h  \* MERGEFORMAT </w:instrText>
      </w:r>
      <w:r w:rsidR="00B950AD">
        <w:fldChar w:fldCharType="separate"/>
      </w:r>
      <w:r w:rsidR="003B38A9" w:rsidRPr="003B38A9">
        <w:rPr>
          <w:szCs w:val="22"/>
        </w:rPr>
        <w:t>60</w:t>
      </w:r>
      <w:r w:rsidR="00B950AD">
        <w:fldChar w:fldCharType="end"/>
      </w:r>
      <w:r w:rsidR="008F5BFF" w:rsidRPr="00D67D19">
        <w:rPr>
          <w:szCs w:val="22"/>
        </w:rPr>
        <w:t xml:space="preserve"> Kupní smlouvy Kupujícím</w:t>
      </w:r>
      <w:r w:rsidR="00D62BEC" w:rsidRPr="00D67D19">
        <w:rPr>
          <w:szCs w:val="22"/>
        </w:rPr>
        <w:t xml:space="preserve">. </w:t>
      </w:r>
      <w:r w:rsidRPr="00D67D19">
        <w:rPr>
          <w:szCs w:val="22"/>
        </w:rPr>
        <w:t>Úhradou smluvní pokuty nejsou dotčena práva Kupujícího z vadného plnění Prodávajícího.</w:t>
      </w:r>
    </w:p>
    <w:p w14:paraId="1ABB4081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1CA649C4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Zaplacení smluvní pokuty nezbavuje Prodávajícího povinnosti splnit dluh smluvní pokutou utvrzený.</w:t>
      </w:r>
    </w:p>
    <w:p w14:paraId="3268A0D2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72EE701A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oprávněn požadovat náhradu škody a nemajetkové újmy způsobené porušením povinnosti, na kterou se vztahuje smluvní pokuta, v plné výši.</w:t>
      </w:r>
    </w:p>
    <w:p w14:paraId="404F9127" w14:textId="77777777" w:rsidR="00665837" w:rsidRPr="00D67D19" w:rsidRDefault="00665837" w:rsidP="0095688C">
      <w:pPr>
        <w:ind w:left="567"/>
        <w:jc w:val="both"/>
        <w:rPr>
          <w:szCs w:val="22"/>
        </w:rPr>
      </w:pPr>
    </w:p>
    <w:p w14:paraId="47805AD0" w14:textId="77777777" w:rsidR="00665837" w:rsidRPr="00D67D19" w:rsidRDefault="0066583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smluvních pokut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Kupní smlouvy bude 15 dnů od doručení písemné výzvy k zaplacení smluvní pokuty straně povinné.</w:t>
      </w:r>
    </w:p>
    <w:p w14:paraId="2228A8A5" w14:textId="77777777" w:rsidR="00665837" w:rsidRPr="00D67D19" w:rsidRDefault="00665837" w:rsidP="0095688C">
      <w:pPr>
        <w:ind w:left="567"/>
        <w:jc w:val="both"/>
        <w:rPr>
          <w:szCs w:val="22"/>
        </w:rPr>
      </w:pPr>
    </w:p>
    <w:p w14:paraId="0CDA7592" w14:textId="77777777" w:rsidR="00665837" w:rsidRPr="00D67D19" w:rsidRDefault="0066583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Kupující povinnost zaplatit Cenu ve sjednané době, je povinen uhradit Prodávajícímu zákonný úrok z prodlení ve výši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právních předpisů.</w:t>
      </w:r>
    </w:p>
    <w:p w14:paraId="33DD1B49" w14:textId="77777777" w:rsidR="002248D0" w:rsidRPr="00D67D19" w:rsidRDefault="002248D0" w:rsidP="0095688C">
      <w:pPr>
        <w:rPr>
          <w:szCs w:val="22"/>
        </w:rPr>
      </w:pPr>
      <w:bookmarkStart w:id="52" w:name="_Toc380671112"/>
    </w:p>
    <w:p w14:paraId="446C90AB" w14:textId="77777777" w:rsidR="002248D0" w:rsidRPr="00D67D19" w:rsidRDefault="002248D0" w:rsidP="0095688C">
      <w:pPr>
        <w:rPr>
          <w:szCs w:val="22"/>
        </w:rPr>
      </w:pPr>
    </w:p>
    <w:p w14:paraId="13F6BF19" w14:textId="77777777" w:rsidR="007F22C9" w:rsidRPr="00D67D19" w:rsidRDefault="007F22C9" w:rsidP="0095688C">
      <w:pPr>
        <w:pStyle w:val="Nadpis1"/>
        <w:rPr>
          <w:szCs w:val="22"/>
        </w:rPr>
      </w:pPr>
      <w:bookmarkStart w:id="53" w:name="_Toc383117524"/>
      <w:r w:rsidRPr="00D67D19">
        <w:rPr>
          <w:szCs w:val="22"/>
        </w:rPr>
        <w:t>ODSTOUPENÍ OD KUPNÍ SMLOUVY</w:t>
      </w:r>
      <w:bookmarkEnd w:id="52"/>
      <w:bookmarkEnd w:id="53"/>
    </w:p>
    <w:p w14:paraId="7C0DE6CA" w14:textId="77777777" w:rsidR="002248D0" w:rsidRPr="00D67D19" w:rsidRDefault="002248D0" w:rsidP="0095688C">
      <w:pPr>
        <w:keepNext/>
        <w:rPr>
          <w:szCs w:val="22"/>
          <w:lang w:eastAsia="ar-SA"/>
        </w:rPr>
      </w:pPr>
    </w:p>
    <w:p w14:paraId="3C5BC2E0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od Kupní smlouvy odstoupit z důvodů </w:t>
      </w:r>
      <w:r w:rsidR="00797133" w:rsidRPr="00D67D19">
        <w:rPr>
          <w:szCs w:val="22"/>
        </w:rPr>
        <w:t>stanovených právními předpisy nebo Kupní smlouvou</w:t>
      </w:r>
      <w:r w:rsidRPr="00D67D19">
        <w:rPr>
          <w:szCs w:val="22"/>
        </w:rPr>
        <w:t>.</w:t>
      </w:r>
    </w:p>
    <w:p w14:paraId="274FF001" w14:textId="77777777" w:rsidR="00797133" w:rsidRPr="00D67D19" w:rsidRDefault="00797133" w:rsidP="0095688C">
      <w:pPr>
        <w:ind w:left="567"/>
        <w:jc w:val="both"/>
        <w:rPr>
          <w:szCs w:val="22"/>
        </w:rPr>
      </w:pPr>
    </w:p>
    <w:p w14:paraId="40B72E08" w14:textId="77777777" w:rsidR="00666D0C" w:rsidRPr="00D67D19" w:rsidRDefault="00666D0C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oprávněn odstoupit od Kupní smlouvy</w:t>
      </w:r>
      <w:r w:rsidR="00B32770" w:rsidRPr="00D67D19">
        <w:rPr>
          <w:szCs w:val="22"/>
        </w:rPr>
        <w:t xml:space="preserve"> </w:t>
      </w:r>
      <w:r w:rsidR="00797133" w:rsidRPr="00D67D19">
        <w:rPr>
          <w:szCs w:val="22"/>
        </w:rPr>
        <w:t>zejména:</w:t>
      </w:r>
    </w:p>
    <w:p w14:paraId="4E6DB050" w14:textId="64E2C642" w:rsidR="00666D0C" w:rsidRPr="00D67D19" w:rsidRDefault="00143271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bude</w:t>
      </w:r>
      <w:r w:rsidR="00666D0C" w:rsidRPr="00D67D19">
        <w:rPr>
          <w:szCs w:val="22"/>
        </w:rPr>
        <w:t xml:space="preserve">-li Prodávající v prodlení s dodáním Předmětu koupě o více než </w:t>
      </w:r>
      <w:r w:rsidR="00997D34">
        <w:rPr>
          <w:szCs w:val="22"/>
          <w:lang w:eastAsia="en-US" w:bidi="en-US"/>
        </w:rPr>
        <w:t>15</w:t>
      </w:r>
      <w:r w:rsidR="00D70155" w:rsidRPr="00DA1530">
        <w:rPr>
          <w:color w:val="2E74B5"/>
          <w:szCs w:val="22"/>
          <w:lang w:eastAsia="en-US" w:bidi="en-US"/>
        </w:rPr>
        <w:t xml:space="preserve"> </w:t>
      </w:r>
      <w:r w:rsidR="00666D0C" w:rsidRPr="00D67D19">
        <w:rPr>
          <w:szCs w:val="22"/>
        </w:rPr>
        <w:t>dn</w:t>
      </w:r>
      <w:r w:rsidR="00641C4C" w:rsidRPr="00D67D19">
        <w:rPr>
          <w:szCs w:val="22"/>
        </w:rPr>
        <w:t>ů</w:t>
      </w:r>
      <w:r w:rsidR="00666D0C" w:rsidRPr="00D67D19">
        <w:rPr>
          <w:szCs w:val="22"/>
        </w:rPr>
        <w:t>,</w:t>
      </w:r>
    </w:p>
    <w:p w14:paraId="02A0B6BD" w14:textId="23D0F30E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ukáže-li se jako nepravdivé jakékoliv prohlášení Prodávajícího uvedené v odstavci </w:t>
      </w:r>
      <w:r w:rsidR="00B950AD">
        <w:fldChar w:fldCharType="begin"/>
      </w:r>
      <w:r w:rsidR="00B950AD">
        <w:instrText xml:space="preserve"> REF _Ref380406284 \r \h  \* MERGEFORMAT </w:instrText>
      </w:r>
      <w:r w:rsidR="00B950AD">
        <w:fldChar w:fldCharType="separate"/>
      </w:r>
      <w:r w:rsidR="003B38A9" w:rsidRPr="003B38A9">
        <w:rPr>
          <w:szCs w:val="22"/>
        </w:rPr>
        <w:t>81</w:t>
      </w:r>
      <w:r w:rsidR="00B950AD">
        <w:fldChar w:fldCharType="end"/>
      </w:r>
      <w:r w:rsidR="00143271" w:rsidRPr="00D67D19">
        <w:rPr>
          <w:szCs w:val="22"/>
        </w:rPr>
        <w:t xml:space="preserve"> Kupní smlouvy</w:t>
      </w:r>
      <w:r w:rsidRPr="00D67D19">
        <w:rPr>
          <w:szCs w:val="22"/>
        </w:rPr>
        <w:t xml:space="preserve"> nebo ocitne-li se Prodávající ve stavu úpadku nebo hrozícího úpadku.</w:t>
      </w:r>
    </w:p>
    <w:p w14:paraId="6A8F2F73" w14:textId="77777777" w:rsidR="002248D0" w:rsidRPr="00D67D19" w:rsidRDefault="002248D0" w:rsidP="0095688C">
      <w:pPr>
        <w:rPr>
          <w:szCs w:val="22"/>
        </w:rPr>
      </w:pPr>
    </w:p>
    <w:p w14:paraId="121C30DD" w14:textId="77777777" w:rsidR="00867B5F" w:rsidRPr="00D67D19" w:rsidRDefault="00867B5F" w:rsidP="0095688C">
      <w:pPr>
        <w:rPr>
          <w:szCs w:val="22"/>
          <w:lang w:eastAsia="ar-SA"/>
        </w:rPr>
      </w:pPr>
    </w:p>
    <w:p w14:paraId="5E8B4FD9" w14:textId="77777777" w:rsidR="00354F05" w:rsidRPr="00686214" w:rsidRDefault="00354F05" w:rsidP="0095688C">
      <w:pPr>
        <w:pStyle w:val="Nadpis1"/>
      </w:pPr>
      <w:r w:rsidRPr="00686214">
        <w:t>PLNĚNÍ PO ČÁSTECH</w:t>
      </w:r>
    </w:p>
    <w:p w14:paraId="21830F33" w14:textId="77777777" w:rsidR="00354F05" w:rsidRPr="00686214" w:rsidRDefault="00354F05" w:rsidP="0095688C"/>
    <w:p w14:paraId="3BEAE96D" w14:textId="77777777" w:rsidR="00DC400F" w:rsidRPr="00686214" w:rsidRDefault="00DC400F" w:rsidP="0095688C">
      <w:pPr>
        <w:numPr>
          <w:ilvl w:val="0"/>
          <w:numId w:val="13"/>
        </w:numPr>
        <w:jc w:val="both"/>
      </w:pPr>
      <w:r w:rsidRPr="00686214">
        <w:t>Prodávající je oprávněn plnit povinnost odevzdat Předmět koupě po částech pouze s předchozím písemným souhlasem Kupujícího.</w:t>
      </w:r>
    </w:p>
    <w:p w14:paraId="3E09C287" w14:textId="77777777" w:rsidR="00DC400F" w:rsidRPr="00686214" w:rsidRDefault="00DC400F" w:rsidP="0095688C">
      <w:pPr>
        <w:ind w:left="567"/>
        <w:jc w:val="both"/>
      </w:pPr>
    </w:p>
    <w:p w14:paraId="17789D45" w14:textId="77777777" w:rsidR="0001137A" w:rsidRPr="00686214" w:rsidRDefault="006D54CF" w:rsidP="0095688C">
      <w:pPr>
        <w:numPr>
          <w:ilvl w:val="0"/>
          <w:numId w:val="13"/>
        </w:numPr>
        <w:jc w:val="both"/>
      </w:pPr>
      <w:r w:rsidRPr="00686214">
        <w:t xml:space="preserve">Bude-li Prodávající plnit povinnost odevzdat Předmět koupě </w:t>
      </w:r>
      <w:r w:rsidR="00696B9E" w:rsidRPr="00686214">
        <w:t xml:space="preserve">v souladu s Kupní smlouvou </w:t>
      </w:r>
      <w:r w:rsidRPr="00686214">
        <w:t>po částech</w:t>
      </w:r>
      <w:r w:rsidR="0001137A" w:rsidRPr="00686214">
        <w:t>:</w:t>
      </w:r>
    </w:p>
    <w:p w14:paraId="09362CF2" w14:textId="77777777" w:rsidR="00F04A2B" w:rsidRPr="00686214" w:rsidRDefault="006204A7" w:rsidP="0095688C">
      <w:pPr>
        <w:numPr>
          <w:ilvl w:val="1"/>
          <w:numId w:val="13"/>
        </w:numPr>
        <w:jc w:val="both"/>
      </w:pPr>
      <w:r w:rsidRPr="00686214">
        <w:t>po</w:t>
      </w:r>
      <w:r w:rsidR="00F04A2B" w:rsidRPr="00686214">
        <w:t>užijí se jednotlivá u</w:t>
      </w:r>
      <w:r w:rsidRPr="00686214">
        <w:t>jednání</w:t>
      </w:r>
      <w:r w:rsidR="00F04A2B" w:rsidRPr="00686214">
        <w:t xml:space="preserve"> Kupní smlouvy obdobně na části Předmětu koupě</w:t>
      </w:r>
      <w:r w:rsidR="00254B51" w:rsidRPr="00686214">
        <w:t>, není-li výslovně stanoveno jinak</w:t>
      </w:r>
      <w:r w:rsidR="00F04A2B" w:rsidRPr="00686214">
        <w:t>;</w:t>
      </w:r>
    </w:p>
    <w:p w14:paraId="7E670153" w14:textId="77777777" w:rsidR="006D54CF" w:rsidRPr="00686214" w:rsidRDefault="00254B51" w:rsidP="0095688C">
      <w:pPr>
        <w:numPr>
          <w:ilvl w:val="1"/>
          <w:numId w:val="13"/>
        </w:numPr>
        <w:jc w:val="both"/>
      </w:pPr>
      <w:r w:rsidRPr="00686214">
        <w:t xml:space="preserve">je </w:t>
      </w:r>
      <w:r w:rsidR="006D54CF" w:rsidRPr="00686214">
        <w:t xml:space="preserve">Kupující </w:t>
      </w:r>
      <w:r w:rsidRPr="00686214">
        <w:t xml:space="preserve">povinen </w:t>
      </w:r>
      <w:r w:rsidR="006D54CF" w:rsidRPr="00686214">
        <w:t xml:space="preserve">zaplatit </w:t>
      </w:r>
      <w:r w:rsidR="009E6775" w:rsidRPr="00686214">
        <w:t>C</w:t>
      </w:r>
      <w:r w:rsidR="006D54CF" w:rsidRPr="00686214">
        <w:t xml:space="preserve">enu a případnou DPH až po </w:t>
      </w:r>
      <w:r w:rsidR="00696B9E" w:rsidRPr="00686214">
        <w:t xml:space="preserve">odevzdání </w:t>
      </w:r>
      <w:r w:rsidR="0001137A" w:rsidRPr="00686214">
        <w:t>celého Předmětu koupě</w:t>
      </w:r>
      <w:r w:rsidR="00F04A2B" w:rsidRPr="00686214">
        <w:t>, resp. jeho poslední části</w:t>
      </w:r>
      <w:r w:rsidR="00964059" w:rsidRPr="00686214">
        <w:t>;</w:t>
      </w:r>
    </w:p>
    <w:p w14:paraId="50AABCF2" w14:textId="549046D5" w:rsidR="0001137A" w:rsidRPr="00686214" w:rsidRDefault="0001137A" w:rsidP="0095688C">
      <w:pPr>
        <w:numPr>
          <w:ilvl w:val="1"/>
          <w:numId w:val="13"/>
        </w:numPr>
        <w:jc w:val="both"/>
      </w:pPr>
      <w:r w:rsidRPr="00686214">
        <w:t xml:space="preserve">počíná Záruční doba na odevzdané části Předmětu koupě běžet jejich </w:t>
      </w:r>
      <w:r w:rsidR="007358FB" w:rsidRPr="00686214">
        <w:t>odevzdáním</w:t>
      </w:r>
      <w:r w:rsidR="005E69D4" w:rsidRPr="00686214">
        <w:t xml:space="preserve"> </w:t>
      </w:r>
      <w:r w:rsidRPr="00686214">
        <w:t>Kupujícím</w:t>
      </w:r>
      <w:r w:rsidR="005E69D4" w:rsidRPr="00686214">
        <w:t>u</w:t>
      </w:r>
      <w:r w:rsidRPr="00686214">
        <w:t xml:space="preserve">, Záruční doba však skončí </w:t>
      </w:r>
      <w:r w:rsidR="00F04A2B" w:rsidRPr="00686214">
        <w:t xml:space="preserve">až </w:t>
      </w:r>
      <w:r w:rsidRPr="00686214">
        <w:t>uplynutí</w:t>
      </w:r>
      <w:r w:rsidR="00F04A2B" w:rsidRPr="00686214">
        <w:t>m</w:t>
      </w:r>
      <w:r w:rsidRPr="00686214">
        <w:t xml:space="preserve"> </w:t>
      </w:r>
      <w:r w:rsidR="001C0756">
        <w:rPr>
          <w:szCs w:val="22"/>
          <w:lang w:eastAsia="en-US" w:bidi="en-US"/>
        </w:rPr>
        <w:t xml:space="preserve">Záruční doby </w:t>
      </w:r>
      <w:r w:rsidR="00686214">
        <w:rPr>
          <w:szCs w:val="22"/>
          <w:lang w:eastAsia="en-US" w:bidi="en-US"/>
        </w:rPr>
        <w:t xml:space="preserve">dle odstavce </w:t>
      </w:r>
      <w:r w:rsidR="00686214">
        <w:rPr>
          <w:szCs w:val="22"/>
          <w:lang w:eastAsia="en-US" w:bidi="en-US"/>
        </w:rPr>
        <w:fldChar w:fldCharType="begin"/>
      </w:r>
      <w:r w:rsidR="00686214">
        <w:rPr>
          <w:szCs w:val="22"/>
          <w:lang w:eastAsia="en-US" w:bidi="en-US"/>
        </w:rPr>
        <w:instrText xml:space="preserve"> REF _Ref480366780 \r \h </w:instrText>
      </w:r>
      <w:r w:rsidR="00686214">
        <w:rPr>
          <w:szCs w:val="22"/>
          <w:lang w:eastAsia="en-US" w:bidi="en-US"/>
        </w:rPr>
      </w:r>
      <w:r w:rsidR="00686214">
        <w:rPr>
          <w:szCs w:val="22"/>
          <w:lang w:eastAsia="en-US" w:bidi="en-US"/>
        </w:rPr>
        <w:fldChar w:fldCharType="separate"/>
      </w:r>
      <w:r w:rsidR="003B38A9">
        <w:rPr>
          <w:szCs w:val="22"/>
          <w:lang w:eastAsia="en-US" w:bidi="en-US"/>
        </w:rPr>
        <w:t>44</w:t>
      </w:r>
      <w:r w:rsidR="00686214">
        <w:rPr>
          <w:szCs w:val="22"/>
          <w:lang w:eastAsia="en-US" w:bidi="en-US"/>
        </w:rPr>
        <w:fldChar w:fldCharType="end"/>
      </w:r>
      <w:r w:rsidR="00686214">
        <w:rPr>
          <w:szCs w:val="22"/>
          <w:lang w:eastAsia="en-US" w:bidi="en-US"/>
        </w:rPr>
        <w:t xml:space="preserve"> Smlouvy</w:t>
      </w:r>
      <w:r w:rsidR="001C0756">
        <w:rPr>
          <w:szCs w:val="22"/>
          <w:lang w:eastAsia="en-US" w:bidi="en-US"/>
        </w:rPr>
        <w:t>, počítáno</w:t>
      </w:r>
      <w:r w:rsidR="001C0756" w:rsidRPr="00686214">
        <w:t xml:space="preserve"> </w:t>
      </w:r>
      <w:r w:rsidRPr="00686214">
        <w:t xml:space="preserve">ode dne </w:t>
      </w:r>
      <w:r w:rsidR="007358FB" w:rsidRPr="00686214">
        <w:t xml:space="preserve">odevzdání </w:t>
      </w:r>
      <w:r w:rsidRPr="00686214">
        <w:t>celého Předmětu k</w:t>
      </w:r>
      <w:r w:rsidR="00964059" w:rsidRPr="00686214">
        <w:t>oupě</w:t>
      </w:r>
      <w:r w:rsidR="005E69D4" w:rsidRPr="00686214">
        <w:t xml:space="preserve"> Kupujícímu</w:t>
      </w:r>
      <w:r w:rsidR="00964059" w:rsidRPr="00686214">
        <w:t>, resp. jeho poslední části</w:t>
      </w:r>
      <w:r w:rsidR="00F04A2B" w:rsidRPr="00686214">
        <w:t>.</w:t>
      </w:r>
    </w:p>
    <w:p w14:paraId="411F6A0E" w14:textId="77777777" w:rsidR="006D54CF" w:rsidRPr="00686214" w:rsidRDefault="006D54CF" w:rsidP="0095688C">
      <w:pPr>
        <w:ind w:left="567"/>
        <w:jc w:val="both"/>
      </w:pPr>
    </w:p>
    <w:p w14:paraId="6D346244" w14:textId="77777777" w:rsidR="00354F05" w:rsidRPr="00686214" w:rsidRDefault="00354F05" w:rsidP="0095688C">
      <w:pPr>
        <w:numPr>
          <w:ilvl w:val="0"/>
          <w:numId w:val="13"/>
        </w:numPr>
        <w:jc w:val="both"/>
      </w:pPr>
      <w:r w:rsidRPr="00686214">
        <w:t>Přijme-li Kupující částečné plnění, je Prodávající povinen nahradit Kupujícímu zvýšené náklady způsobené mu částečným plněním.</w:t>
      </w:r>
    </w:p>
    <w:p w14:paraId="0DAAB9FA" w14:textId="77777777" w:rsidR="00AB1353" w:rsidRPr="00D67D19" w:rsidRDefault="00AB1353" w:rsidP="0095688C">
      <w:pPr>
        <w:rPr>
          <w:szCs w:val="22"/>
        </w:rPr>
      </w:pPr>
      <w:bookmarkStart w:id="54" w:name="_Toc383117525"/>
    </w:p>
    <w:p w14:paraId="69AD5541" w14:textId="77777777" w:rsidR="00AB1353" w:rsidRPr="00D67D19" w:rsidRDefault="00AB1353" w:rsidP="0095688C">
      <w:pPr>
        <w:rPr>
          <w:szCs w:val="22"/>
        </w:rPr>
      </w:pPr>
    </w:p>
    <w:p w14:paraId="39AC899D" w14:textId="77777777" w:rsidR="007F22C9" w:rsidRPr="00D67D19" w:rsidRDefault="00D37B14" w:rsidP="0095688C">
      <w:pPr>
        <w:pStyle w:val="Nadpis1"/>
        <w:rPr>
          <w:szCs w:val="22"/>
        </w:rPr>
      </w:pPr>
      <w:r w:rsidRPr="00D67D19">
        <w:rPr>
          <w:szCs w:val="22"/>
        </w:rPr>
        <w:t>PROHLÁŠENÍ SMLUVNÍCH STRAN</w:t>
      </w:r>
      <w:bookmarkEnd w:id="54"/>
    </w:p>
    <w:p w14:paraId="2B280E33" w14:textId="77777777" w:rsidR="002248D0" w:rsidRPr="00D67D19" w:rsidRDefault="002248D0" w:rsidP="0095688C">
      <w:pPr>
        <w:keepNext/>
        <w:rPr>
          <w:szCs w:val="22"/>
          <w:lang w:eastAsia="ar-SA"/>
        </w:rPr>
      </w:pPr>
    </w:p>
    <w:p w14:paraId="3AB57CEA" w14:textId="000318CB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55" w:name="_Ref380406284"/>
      <w:r w:rsidRPr="00D67D19">
        <w:rPr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>
        <w:rPr>
          <w:szCs w:val="22"/>
        </w:rPr>
        <w:t>Prodávající dále</w:t>
      </w:r>
      <w:r w:rsidRPr="00D67D19">
        <w:rPr>
          <w:szCs w:val="22"/>
        </w:rPr>
        <w:t xml:space="preserve"> </w:t>
      </w:r>
      <w:r w:rsidR="003B38A9">
        <w:rPr>
          <w:szCs w:val="22"/>
        </w:rPr>
        <w:t>prohlašuje, že vůči němu není v </w:t>
      </w:r>
      <w:r w:rsidRPr="00D67D19">
        <w:rPr>
          <w:szCs w:val="22"/>
        </w:rPr>
        <w:t>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55"/>
    </w:p>
    <w:p w14:paraId="5F85F44C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30F9F8E7" w14:textId="77777777" w:rsidR="00BA1851" w:rsidRPr="00D67D19" w:rsidRDefault="00BA1851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lastRenderedPageBreak/>
        <w:t xml:space="preserve">Prodávající prohlašuje, že se v dostatečném rozsahu seznámil s veškerými požadavky Kupujícího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Kupní smlouvy, přičemž si není vědom žádný</w:t>
      </w:r>
      <w:r w:rsidR="00AF7B20" w:rsidRPr="00D67D19">
        <w:rPr>
          <w:szCs w:val="22"/>
        </w:rPr>
        <w:t>ch</w:t>
      </w:r>
      <w:r w:rsidRPr="00D67D19">
        <w:rPr>
          <w:szCs w:val="22"/>
        </w:rPr>
        <w:t xml:space="preserve"> překážek, které by mu bránily v poskytnutí sjednaného plnění v souladu s Kupní smlouvou.</w:t>
      </w:r>
    </w:p>
    <w:p w14:paraId="00CE81F9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0D5CEEF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na sebe přebírá nebezpečí změny okolností ve smyslu §</w:t>
      </w:r>
      <w:r w:rsidR="00433E0B" w:rsidRPr="00D67D19">
        <w:rPr>
          <w:szCs w:val="22"/>
        </w:rPr>
        <w:t xml:space="preserve"> </w:t>
      </w:r>
      <w:r w:rsidRPr="00D67D19">
        <w:rPr>
          <w:szCs w:val="22"/>
        </w:rPr>
        <w:t>1765 Občanského zákoníku.</w:t>
      </w:r>
    </w:p>
    <w:p w14:paraId="41478A50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5BBC7B40" w14:textId="120CA811" w:rsidR="006168EC" w:rsidRPr="00686214" w:rsidRDefault="00E64753" w:rsidP="0095688C">
      <w:pPr>
        <w:numPr>
          <w:ilvl w:val="0"/>
          <w:numId w:val="13"/>
        </w:numPr>
        <w:jc w:val="both"/>
      </w:pPr>
      <w:r w:rsidRPr="00686214">
        <w:t>Prodávající si je vědom, že je ve smyslu §</w:t>
      </w:r>
      <w:r w:rsidR="00433E0B" w:rsidRPr="00686214">
        <w:t xml:space="preserve"> </w:t>
      </w:r>
      <w:r w:rsidRPr="00686214">
        <w:t>2 písm. e) zákona č. 320/2001 Sb., o finanční kontrole ve veřejné správě a o změně některých zákonů, ve znění pozdějších předpisů</w:t>
      </w:r>
      <w:r w:rsidR="006168EC" w:rsidRPr="00686214">
        <w:t xml:space="preserve"> (dále jen „</w:t>
      </w:r>
      <w:r w:rsidR="003B38A9">
        <w:rPr>
          <w:b/>
          <w:i/>
        </w:rPr>
        <w:t>Zákon o </w:t>
      </w:r>
      <w:r w:rsidR="006168EC" w:rsidRPr="00686214">
        <w:rPr>
          <w:b/>
          <w:i/>
        </w:rPr>
        <w:t>kontrole</w:t>
      </w:r>
      <w:r w:rsidR="006168EC" w:rsidRPr="00686214">
        <w:t>“)</w:t>
      </w:r>
      <w:r w:rsidRPr="00686214">
        <w:t>, povinen spolupůsobit při výkonu finanční kontroly.</w:t>
      </w:r>
      <w:r w:rsidR="006168EC" w:rsidRPr="00686214">
        <w:t xml:space="preserve"> </w:t>
      </w:r>
    </w:p>
    <w:p w14:paraId="68D137B0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3D525B4A" w14:textId="4443893B" w:rsidR="00D37B14" w:rsidRPr="00D67D19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 xml:space="preserve">Smluvní strany prohlašují, že identifikační údaje uvedené v článku </w:t>
      </w:r>
      <w:r w:rsidR="00A12CD9">
        <w:rPr>
          <w:rFonts w:ascii="Calibri" w:hAnsi="Calibri"/>
          <w:sz w:val="22"/>
          <w:szCs w:val="22"/>
        </w:rPr>
        <w:fldChar w:fldCharType="begin"/>
      </w:r>
      <w:r w:rsidR="00C070DF">
        <w:rPr>
          <w:rFonts w:ascii="Calibri" w:hAnsi="Calibri"/>
          <w:sz w:val="22"/>
          <w:szCs w:val="22"/>
        </w:rPr>
        <w:instrText xml:space="preserve"> REF _Ref448914002 \n \h </w:instrText>
      </w:r>
      <w:r w:rsidR="00A12CD9">
        <w:rPr>
          <w:rFonts w:ascii="Calibri" w:hAnsi="Calibri"/>
          <w:sz w:val="22"/>
          <w:szCs w:val="22"/>
        </w:rPr>
      </w:r>
      <w:r w:rsidR="00A12CD9">
        <w:rPr>
          <w:rFonts w:ascii="Calibri" w:hAnsi="Calibri"/>
          <w:sz w:val="22"/>
          <w:szCs w:val="22"/>
        </w:rPr>
        <w:fldChar w:fldCharType="separate"/>
      </w:r>
      <w:r w:rsidR="003B38A9">
        <w:rPr>
          <w:rFonts w:ascii="Calibri" w:hAnsi="Calibri"/>
          <w:sz w:val="22"/>
          <w:szCs w:val="22"/>
        </w:rPr>
        <w:t>I</w:t>
      </w:r>
      <w:r w:rsidR="00A12CD9">
        <w:rPr>
          <w:rFonts w:ascii="Calibri" w:hAnsi="Calibri"/>
          <w:sz w:val="22"/>
          <w:szCs w:val="22"/>
        </w:rPr>
        <w:fldChar w:fldCharType="end"/>
      </w:r>
      <w:r w:rsidRPr="00D67D19">
        <w:rPr>
          <w:rFonts w:ascii="Calibri" w:hAnsi="Calibri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D67D19">
        <w:rPr>
          <w:rFonts w:ascii="Calibri" w:hAnsi="Calibri"/>
          <w:sz w:val="22"/>
          <w:szCs w:val="22"/>
        </w:rPr>
        <w:t>řními předpisy Smluvních stran.</w:t>
      </w:r>
    </w:p>
    <w:p w14:paraId="1B85057E" w14:textId="77777777" w:rsidR="004E5ABA" w:rsidRPr="00D67D19" w:rsidRDefault="004E5ABA" w:rsidP="0095688C">
      <w:pPr>
        <w:pStyle w:val="Odstavec"/>
        <w:keepLines/>
        <w:ind w:left="567" w:firstLine="0"/>
        <w:rPr>
          <w:rFonts w:ascii="Calibri" w:hAnsi="Calibri"/>
          <w:sz w:val="22"/>
          <w:szCs w:val="22"/>
        </w:rPr>
      </w:pPr>
    </w:p>
    <w:p w14:paraId="593083EB" w14:textId="77777777" w:rsidR="00D37B14" w:rsidRPr="00D67D19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>Jakékoliv změny údajů uvedených v článku I Kupní smlouvy, jež nastanou v době po uzavření Kupní smlouvy, jsou Smluvní strany povinny bez zbytečného odkladu písemně sdělit druhé Smluvní straně.</w:t>
      </w:r>
    </w:p>
    <w:p w14:paraId="3541C3B6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36FDE1D4" w14:textId="77777777" w:rsidR="00D37B14" w:rsidRPr="00D67D19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>V případě, že se kterékoliv prohlášení některé ze Smluvních stran uvedené v Kupní smlouvě ukáže býti nepravdivým, odpovídá tato Smluvní strana za škodu a nemajetkovou újmu, která nepravdivostí prohlášení nebo v souvislosti s ní druhé Smluvní straně vznikla.</w:t>
      </w:r>
    </w:p>
    <w:p w14:paraId="44CD4B25" w14:textId="77777777" w:rsidR="002248D0" w:rsidRPr="00D67D19" w:rsidRDefault="002248D0" w:rsidP="0095688C">
      <w:pPr>
        <w:rPr>
          <w:szCs w:val="22"/>
        </w:rPr>
      </w:pPr>
    </w:p>
    <w:p w14:paraId="12C8AF13" w14:textId="77777777" w:rsidR="00A90E1D" w:rsidRPr="00D67D19" w:rsidRDefault="00A90E1D" w:rsidP="0095688C">
      <w:pPr>
        <w:rPr>
          <w:szCs w:val="22"/>
        </w:rPr>
      </w:pPr>
    </w:p>
    <w:p w14:paraId="37F11D35" w14:textId="77777777" w:rsidR="00D37B14" w:rsidRPr="00D67D19" w:rsidRDefault="00D37B14" w:rsidP="0095688C">
      <w:pPr>
        <w:pStyle w:val="Nadpis1"/>
        <w:rPr>
          <w:szCs w:val="22"/>
        </w:rPr>
      </w:pPr>
      <w:bookmarkStart w:id="56" w:name="_Toc383117526"/>
      <w:r w:rsidRPr="00D67D19">
        <w:rPr>
          <w:szCs w:val="22"/>
        </w:rPr>
        <w:t>OSTATNÍ UJEDNÁNÍ</w:t>
      </w:r>
      <w:bookmarkEnd w:id="56"/>
    </w:p>
    <w:p w14:paraId="37FA41A9" w14:textId="77777777" w:rsidR="002248D0" w:rsidRPr="00D67D19" w:rsidRDefault="002248D0" w:rsidP="0095688C">
      <w:pPr>
        <w:rPr>
          <w:szCs w:val="22"/>
          <w:lang w:eastAsia="ar-SA"/>
        </w:rPr>
      </w:pPr>
    </w:p>
    <w:p w14:paraId="16B5CE35" w14:textId="1030E5B3" w:rsidR="00D873E6" w:rsidRPr="00D67D19" w:rsidRDefault="00D873E6" w:rsidP="004A7E0A">
      <w:pPr>
        <w:numPr>
          <w:ilvl w:val="0"/>
          <w:numId w:val="13"/>
        </w:numPr>
        <w:tabs>
          <w:tab w:val="left" w:pos="567"/>
        </w:tabs>
        <w:jc w:val="both"/>
        <w:rPr>
          <w:szCs w:val="22"/>
        </w:rPr>
      </w:pPr>
      <w:r w:rsidRPr="00D67D19">
        <w:rPr>
          <w:szCs w:val="22"/>
        </w:rPr>
        <w:t xml:space="preserve">Prodávající </w:t>
      </w:r>
      <w:r w:rsidR="00E2385B" w:rsidRPr="00D67D19">
        <w:rPr>
          <w:szCs w:val="22"/>
        </w:rPr>
        <w:t>je povinen</w:t>
      </w:r>
      <w:r w:rsidRPr="00D67D19">
        <w:rPr>
          <w:szCs w:val="22"/>
        </w:rPr>
        <w:t xml:space="preserve"> </w:t>
      </w:r>
      <w:r w:rsidR="002B6AB7" w:rsidRPr="00D67D19">
        <w:rPr>
          <w:szCs w:val="22"/>
        </w:rPr>
        <w:t xml:space="preserve">neprodleně </w:t>
      </w:r>
      <w:r w:rsidRPr="00D67D19">
        <w:rPr>
          <w:szCs w:val="22"/>
        </w:rPr>
        <w:t xml:space="preserve">písemně informovat Kupujícího o skutečnostech majících </w:t>
      </w:r>
      <w:r w:rsidR="003B38A9">
        <w:rPr>
          <w:szCs w:val="22"/>
        </w:rPr>
        <w:t>i </w:t>
      </w:r>
      <w:r w:rsidRPr="00D67D19">
        <w:rPr>
          <w:szCs w:val="22"/>
        </w:rPr>
        <w:t xml:space="preserve">potencionálně vliv na plnění </w:t>
      </w:r>
      <w:r w:rsidR="00CE48A2">
        <w:rPr>
          <w:szCs w:val="22"/>
        </w:rPr>
        <w:t xml:space="preserve">jeho </w:t>
      </w:r>
      <w:r w:rsidR="00787C0B">
        <w:rPr>
          <w:szCs w:val="22"/>
        </w:rPr>
        <w:t>povinností</w:t>
      </w:r>
      <w:r w:rsidRPr="00D67D19">
        <w:rPr>
          <w:szCs w:val="22"/>
        </w:rPr>
        <w:t xml:space="preserve"> vyplývajících z Kupní smlouvy, a není-li to možné</w:t>
      </w:r>
      <w:r w:rsidR="002B6AB7" w:rsidRPr="00D67D19">
        <w:rPr>
          <w:szCs w:val="22"/>
        </w:rPr>
        <w:t>,</w:t>
      </w:r>
      <w:r w:rsidRPr="00D67D19">
        <w:rPr>
          <w:szCs w:val="22"/>
        </w:rPr>
        <w:t xml:space="preserve"> nejpozději následující den poté, kdy příslušná skutečnost nastane nebo </w:t>
      </w:r>
      <w:r w:rsidR="00331AA0" w:rsidRPr="00D67D19">
        <w:rPr>
          <w:szCs w:val="22"/>
        </w:rPr>
        <w:t xml:space="preserve">Prodávající </w:t>
      </w:r>
      <w:r w:rsidRPr="00D67D19">
        <w:rPr>
          <w:szCs w:val="22"/>
        </w:rPr>
        <w:t>zjistí, že by nastat mohla.</w:t>
      </w:r>
      <w:r w:rsidR="007E624B" w:rsidRPr="00D67D19">
        <w:rPr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57B48A9D" w14:textId="77777777" w:rsidR="005C7067" w:rsidRPr="00D67D19" w:rsidRDefault="005C7067" w:rsidP="0095688C">
      <w:pPr>
        <w:tabs>
          <w:tab w:val="left" w:pos="567"/>
        </w:tabs>
        <w:ind w:left="567"/>
        <w:jc w:val="both"/>
        <w:rPr>
          <w:szCs w:val="22"/>
        </w:rPr>
      </w:pPr>
    </w:p>
    <w:p w14:paraId="44368E30" w14:textId="7690BE8D" w:rsidR="003E2803" w:rsidRPr="00686214" w:rsidRDefault="003E2803" w:rsidP="0095688C">
      <w:pPr>
        <w:pStyle w:val="Zkladntext"/>
        <w:widowControl/>
        <w:numPr>
          <w:ilvl w:val="0"/>
          <w:numId w:val="13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Calibri" w:hAnsi="Calibri"/>
          <w:color w:val="auto"/>
          <w:sz w:val="22"/>
        </w:rPr>
      </w:pPr>
      <w:r w:rsidRPr="00686214">
        <w:rPr>
          <w:rFonts w:ascii="Calibri" w:hAnsi="Calibri"/>
          <w:color w:val="auto"/>
          <w:sz w:val="22"/>
        </w:rPr>
        <w:t xml:space="preserve"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Kupujícím. Za areál Kupujícího se pro účely Kupní smlouvy považují veškeré prostory </w:t>
      </w:r>
      <w:r w:rsidR="00006853">
        <w:rPr>
          <w:rFonts w:ascii="Calibri" w:hAnsi="Calibri"/>
          <w:color w:val="auto"/>
          <w:sz w:val="22"/>
        </w:rPr>
        <w:t>Centra Excelence</w:t>
      </w:r>
      <w:r w:rsidRPr="00686214">
        <w:rPr>
          <w:rFonts w:ascii="Calibri" w:hAnsi="Calibri"/>
          <w:color w:val="auto"/>
          <w:sz w:val="22"/>
        </w:rPr>
        <w:t>.</w:t>
      </w:r>
    </w:p>
    <w:p w14:paraId="7BF9A984" w14:textId="77777777" w:rsidR="003E2803" w:rsidRPr="006A535E" w:rsidRDefault="003E28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3E9243D" w14:textId="01B92742" w:rsidR="000B073C" w:rsidRPr="00B4155A" w:rsidRDefault="000B073C" w:rsidP="000B073C">
      <w:pPr>
        <w:numPr>
          <w:ilvl w:val="0"/>
          <w:numId w:val="13"/>
        </w:numPr>
        <w:tabs>
          <w:tab w:val="left" w:pos="567"/>
        </w:tabs>
        <w:suppressAutoHyphens/>
        <w:jc w:val="both"/>
        <w:rPr>
          <w:szCs w:val="22"/>
        </w:rPr>
      </w:pPr>
      <w:r w:rsidRPr="00B4155A">
        <w:rPr>
          <w:szCs w:val="22"/>
        </w:rPr>
        <w:t xml:space="preserve">Prodávající bere na vědomí, že Kupující je povinným subjektem </w:t>
      </w:r>
      <w:r w:rsidR="003B38A9">
        <w:rPr>
          <w:szCs w:val="22"/>
        </w:rPr>
        <w:t>podle zákona č. 106/1999 Sb., o </w:t>
      </w:r>
      <w:r w:rsidRPr="00B4155A">
        <w:rPr>
          <w:szCs w:val="22"/>
        </w:rPr>
        <w:t>svobodném přístupu k informacím, ve znění pozdějších předpisů.</w:t>
      </w:r>
    </w:p>
    <w:p w14:paraId="12201899" w14:textId="77777777" w:rsidR="000B073C" w:rsidRPr="006A535E" w:rsidRDefault="000B073C" w:rsidP="006A535E">
      <w:pPr>
        <w:pStyle w:val="Zkladntext"/>
        <w:widowControl/>
        <w:tabs>
          <w:tab w:val="left" w:pos="567"/>
        </w:tabs>
        <w:suppressAutoHyphens w:val="0"/>
        <w:overflowPunct/>
        <w:autoSpaceDE/>
        <w:ind w:left="567"/>
        <w:jc w:val="both"/>
        <w:textAlignment w:val="auto"/>
        <w:rPr>
          <w:rFonts w:ascii="Calibri" w:hAnsi="Calibri"/>
          <w:color w:val="auto"/>
          <w:sz w:val="22"/>
        </w:rPr>
      </w:pPr>
    </w:p>
    <w:p w14:paraId="745C504A" w14:textId="719A114E" w:rsidR="000B073C" w:rsidRPr="006A535E" w:rsidRDefault="000B073C" w:rsidP="006A535E">
      <w:pPr>
        <w:numPr>
          <w:ilvl w:val="0"/>
          <w:numId w:val="13"/>
        </w:numPr>
        <w:jc w:val="both"/>
        <w:rPr>
          <w:b/>
        </w:rPr>
      </w:pPr>
      <w:r w:rsidRPr="006A535E">
        <w:t>Prodávající souhlasí se zveřejněním Kupní smlouvy v</w:t>
      </w:r>
      <w:r w:rsidR="00F73989" w:rsidRPr="006A535E">
        <w:rPr>
          <w:szCs w:val="22"/>
        </w:rPr>
        <w:t> </w:t>
      </w:r>
      <w:r w:rsidRPr="006A535E">
        <w:t>souladu s</w:t>
      </w:r>
      <w:r w:rsidR="00F73989" w:rsidRPr="006A535E">
        <w:rPr>
          <w:szCs w:val="22"/>
        </w:rPr>
        <w:t> </w:t>
      </w:r>
      <w:r w:rsidRPr="006A535E">
        <w:t>povinnostmi Kupujícího za podmínek vyplývajících z příslušných právních předpisů, zejména souhlasí se uveřejněním Kupní smlouvy</w:t>
      </w:r>
      <w:r w:rsidR="00307D3C" w:rsidRPr="006A535E">
        <w:rPr>
          <w:szCs w:val="22"/>
        </w:rPr>
        <w:t>,</w:t>
      </w:r>
      <w:r w:rsidRPr="006A535E">
        <w:t xml:space="preserve"> včetně všech </w:t>
      </w:r>
      <w:r w:rsidR="002A6A39" w:rsidRPr="006A535E">
        <w:rPr>
          <w:szCs w:val="22"/>
        </w:rPr>
        <w:t>jejích změn a</w:t>
      </w:r>
      <w:r w:rsidRPr="006A535E">
        <w:t xml:space="preserve"> dodatků, výše skutečně uhrazené ceny na základě Kupní smlouvy a dalších údajů na profilu </w:t>
      </w:r>
      <w:r w:rsidR="00C95C6B" w:rsidRPr="006A535E">
        <w:rPr>
          <w:szCs w:val="22"/>
        </w:rPr>
        <w:t xml:space="preserve">zadavatele </w:t>
      </w:r>
      <w:r w:rsidRPr="006A535E">
        <w:t>Kupujícího podle §</w:t>
      </w:r>
      <w:r w:rsidR="00F73989" w:rsidRPr="006A535E">
        <w:rPr>
          <w:szCs w:val="22"/>
        </w:rPr>
        <w:t> </w:t>
      </w:r>
      <w:r w:rsidR="00307D3C" w:rsidRPr="006A535E">
        <w:rPr>
          <w:szCs w:val="22"/>
        </w:rPr>
        <w:t>219</w:t>
      </w:r>
      <w:r w:rsidRPr="006A535E">
        <w:t xml:space="preserve"> zákona č. </w:t>
      </w:r>
      <w:r w:rsidR="00307D3C" w:rsidRPr="006A535E">
        <w:rPr>
          <w:szCs w:val="22"/>
        </w:rPr>
        <w:t>134/2016</w:t>
      </w:r>
      <w:r w:rsidR="003B38A9">
        <w:t xml:space="preserve"> Sb., o </w:t>
      </w:r>
      <w:r w:rsidR="00307D3C" w:rsidRPr="006A535E">
        <w:rPr>
          <w:szCs w:val="22"/>
        </w:rPr>
        <w:t xml:space="preserve">zadávání </w:t>
      </w:r>
      <w:r w:rsidRPr="006A535E">
        <w:t xml:space="preserve">veřejných </w:t>
      </w:r>
      <w:r w:rsidR="00307D3C" w:rsidRPr="006A535E">
        <w:rPr>
          <w:szCs w:val="22"/>
        </w:rPr>
        <w:t>zakázek</w:t>
      </w:r>
      <w:r w:rsidRPr="006A535E">
        <w:t xml:space="preserve"> (dále jen „</w:t>
      </w:r>
      <w:r w:rsidRPr="006A535E">
        <w:rPr>
          <w:b/>
        </w:rPr>
        <w:t>Z</w:t>
      </w:r>
      <w:r w:rsidRPr="006A535E">
        <w:rPr>
          <w:b/>
          <w:i/>
        </w:rPr>
        <w:t xml:space="preserve">ákon o </w:t>
      </w:r>
      <w:r w:rsidR="00307D3C" w:rsidRPr="006A535E">
        <w:rPr>
          <w:b/>
          <w:i/>
          <w:szCs w:val="22"/>
        </w:rPr>
        <w:t xml:space="preserve">zadávání </w:t>
      </w:r>
      <w:r w:rsidRPr="006A535E">
        <w:rPr>
          <w:b/>
          <w:i/>
        </w:rPr>
        <w:t xml:space="preserve">veřejných </w:t>
      </w:r>
      <w:r w:rsidR="00307D3C" w:rsidRPr="006A535E">
        <w:rPr>
          <w:b/>
          <w:i/>
          <w:szCs w:val="22"/>
        </w:rPr>
        <w:t>zakázek</w:t>
      </w:r>
      <w:r w:rsidR="00307D3C" w:rsidRPr="006A535E">
        <w:rPr>
          <w:szCs w:val="22"/>
        </w:rPr>
        <w:t xml:space="preserve">“) a v registru smluv podle zákona č. 340/2015 Sb., </w:t>
      </w:r>
      <w:r w:rsidR="00307D3C" w:rsidRPr="006A535E">
        <w:rPr>
          <w:bCs/>
          <w:szCs w:val="22"/>
        </w:rPr>
        <w:t>o zvláštních podmínkách účinnosti některých smluv, uveřejňování těchto smluv a o registru smluv (zákon o registru smluv)</w:t>
      </w:r>
      <w:r w:rsidR="00F82B44" w:rsidRPr="006A535E">
        <w:rPr>
          <w:szCs w:val="22"/>
        </w:rPr>
        <w:t>.</w:t>
      </w:r>
    </w:p>
    <w:p w14:paraId="14811541" w14:textId="77777777" w:rsidR="000B073C" w:rsidRPr="006A535E" w:rsidRDefault="000B073C" w:rsidP="006A535E">
      <w:pPr>
        <w:tabs>
          <w:tab w:val="left" w:pos="567"/>
        </w:tabs>
        <w:suppressAutoHyphens/>
        <w:jc w:val="both"/>
      </w:pPr>
    </w:p>
    <w:p w14:paraId="3FB208AA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není oprávněn postoupit žádnou svou pohledávku za Kupujícím vyplývající z Kupní smlouvy nebo vzniklou v souvislosti s Kupní smlouvou.</w:t>
      </w:r>
    </w:p>
    <w:p w14:paraId="2C03280B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1023F00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lastRenderedPageBreak/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4DBB578A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271A28AB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2B6AB7" w:rsidRPr="00D67D19">
        <w:rPr>
          <w:szCs w:val="22"/>
        </w:rPr>
        <w:t xml:space="preserve">splatné i nesplatné </w:t>
      </w:r>
      <w:r w:rsidRPr="00D67D19">
        <w:rPr>
          <w:szCs w:val="22"/>
        </w:rPr>
        <w:t>pohledávky Prodávajícího za Kupujícím.</w:t>
      </w:r>
    </w:p>
    <w:p w14:paraId="3196F24D" w14:textId="77777777" w:rsidR="00F9686C" w:rsidRPr="00D67D19" w:rsidRDefault="00F9686C" w:rsidP="0095688C">
      <w:pPr>
        <w:ind w:left="567"/>
        <w:jc w:val="both"/>
        <w:rPr>
          <w:szCs w:val="22"/>
        </w:rPr>
      </w:pPr>
    </w:p>
    <w:p w14:paraId="06DA4712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Poruší-li Prodávající v </w:t>
      </w:r>
      <w:r w:rsidR="00F04A2B" w:rsidRPr="00D67D19">
        <w:rPr>
          <w:szCs w:val="22"/>
        </w:rPr>
        <w:t>souvislosti s Kupní smlouvu jakoukoli</w:t>
      </w:r>
      <w:r w:rsidRPr="00D67D19">
        <w:rPr>
          <w:szCs w:val="22"/>
        </w:rPr>
        <w:t xml:space="preserve"> sv</w:t>
      </w:r>
      <w:r w:rsidR="00F04A2B" w:rsidRPr="00D67D19">
        <w:rPr>
          <w:szCs w:val="22"/>
        </w:rPr>
        <w:t>oji</w:t>
      </w:r>
      <w:r w:rsidRPr="00D67D19">
        <w:rPr>
          <w:szCs w:val="22"/>
        </w:rPr>
        <w:t xml:space="preserve"> povinnost,</w:t>
      </w:r>
      <w:r w:rsidR="00F04A2B" w:rsidRPr="00D67D19">
        <w:rPr>
          <w:szCs w:val="22"/>
        </w:rPr>
        <w:t xml:space="preserve"> </w:t>
      </w:r>
      <w:r w:rsidRPr="00D67D19">
        <w:rPr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7EE541DF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3C1CFB07" w14:textId="189799D6" w:rsidR="005C7067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Písemnou formou (podobou) se rozumí listina podepsaná oprávněnou osobou Smluvní strany nebo e</w:t>
      </w:r>
      <w:r w:rsidR="008707C1">
        <w:rPr>
          <w:szCs w:val="22"/>
        </w:rPr>
        <w:t>-</w:t>
      </w:r>
      <w:r w:rsidRPr="00D67D19">
        <w:rPr>
          <w:szCs w:val="22"/>
        </w:rPr>
        <w:t>mail podepsaný zaručeným elektronickým podpisem oprávněné osoby Smluvní strany.</w:t>
      </w:r>
    </w:p>
    <w:p w14:paraId="215DE796" w14:textId="77777777" w:rsidR="00432B47" w:rsidRDefault="00432B47" w:rsidP="00432B47">
      <w:pPr>
        <w:ind w:left="567"/>
        <w:jc w:val="both"/>
        <w:rPr>
          <w:szCs w:val="22"/>
        </w:rPr>
      </w:pPr>
    </w:p>
    <w:p w14:paraId="2A8A1AD8" w14:textId="77777777" w:rsidR="005C7067" w:rsidRPr="00D67D19" w:rsidRDefault="005C7067" w:rsidP="0095688C">
      <w:pPr>
        <w:rPr>
          <w:szCs w:val="22"/>
        </w:rPr>
      </w:pPr>
      <w:bookmarkStart w:id="57" w:name="_Toc380671114"/>
    </w:p>
    <w:p w14:paraId="0F349089" w14:textId="56C0C58E" w:rsidR="00B060E8" w:rsidRPr="006A535E" w:rsidRDefault="0089175F" w:rsidP="0095688C">
      <w:pPr>
        <w:pStyle w:val="Nadpis1"/>
        <w:rPr>
          <w:szCs w:val="22"/>
        </w:rPr>
      </w:pPr>
      <w:bookmarkStart w:id="58" w:name="_Toc383117527"/>
      <w:r>
        <w:rPr>
          <w:szCs w:val="22"/>
        </w:rPr>
        <w:t>POD</w:t>
      </w:r>
      <w:r w:rsidR="00B060E8" w:rsidRPr="006A535E">
        <w:rPr>
          <w:szCs w:val="22"/>
        </w:rPr>
        <w:t>DODAVATELÉ</w:t>
      </w:r>
    </w:p>
    <w:p w14:paraId="6E9996DB" w14:textId="77777777" w:rsidR="00B060E8" w:rsidRPr="006A535E" w:rsidRDefault="00B060E8" w:rsidP="0095688C">
      <w:pPr>
        <w:rPr>
          <w:szCs w:val="22"/>
        </w:rPr>
      </w:pPr>
    </w:p>
    <w:p w14:paraId="153D4D84" w14:textId="29FFEE71" w:rsidR="00B060E8" w:rsidRPr="006A535E" w:rsidRDefault="00077D78" w:rsidP="0095688C">
      <w:pPr>
        <w:numPr>
          <w:ilvl w:val="0"/>
          <w:numId w:val="13"/>
        </w:numPr>
        <w:jc w:val="both"/>
        <w:rPr>
          <w:szCs w:val="22"/>
        </w:rPr>
      </w:pPr>
      <w:r w:rsidRPr="006A535E">
        <w:rPr>
          <w:szCs w:val="22"/>
        </w:rPr>
        <w:t>Prodávající</w:t>
      </w:r>
      <w:r w:rsidR="00B060E8" w:rsidRPr="006A535E">
        <w:rPr>
          <w:szCs w:val="22"/>
        </w:rPr>
        <w:t xml:space="preserve"> je oprávněn pověřit </w:t>
      </w:r>
      <w:r w:rsidRPr="006A535E">
        <w:rPr>
          <w:szCs w:val="22"/>
        </w:rPr>
        <w:t xml:space="preserve">plněním svých povinností </w:t>
      </w:r>
      <w:r w:rsidR="00BE5ADF" w:rsidRPr="006A535E">
        <w:rPr>
          <w:szCs w:val="22"/>
        </w:rPr>
        <w:t xml:space="preserve">vyplývajících </w:t>
      </w:r>
      <w:r w:rsidRPr="006A535E">
        <w:rPr>
          <w:szCs w:val="22"/>
        </w:rPr>
        <w:t xml:space="preserve">z Kupní smlouvy </w:t>
      </w:r>
      <w:r w:rsidR="00CA0BEB" w:rsidRPr="006A535E">
        <w:rPr>
          <w:szCs w:val="22"/>
        </w:rPr>
        <w:t xml:space="preserve">pouze </w:t>
      </w:r>
      <w:r w:rsidR="003F5744" w:rsidRPr="006A535E">
        <w:rPr>
          <w:szCs w:val="22"/>
        </w:rPr>
        <w:t>jiné</w:t>
      </w:r>
      <w:r w:rsidR="00CA0BEB" w:rsidRPr="006A535E">
        <w:rPr>
          <w:szCs w:val="22"/>
        </w:rPr>
        <w:t xml:space="preserve"> osoby uvedené v příloze </w:t>
      </w:r>
      <w:r w:rsidR="00E75909" w:rsidRPr="006A535E">
        <w:rPr>
          <w:szCs w:val="22"/>
        </w:rPr>
        <w:t>Kupní s</w:t>
      </w:r>
      <w:r w:rsidR="00CA0BEB" w:rsidRPr="006A535E">
        <w:rPr>
          <w:szCs w:val="22"/>
        </w:rPr>
        <w:t>mlouvy (</w:t>
      </w:r>
      <w:r w:rsidR="00006853">
        <w:rPr>
          <w:szCs w:val="22"/>
        </w:rPr>
        <w:fldChar w:fldCharType="begin"/>
      </w:r>
      <w:r w:rsidR="00006853">
        <w:rPr>
          <w:szCs w:val="22"/>
        </w:rPr>
        <w:instrText xml:space="preserve"> REF _Ref480367782 \r \h </w:instrText>
      </w:r>
      <w:r w:rsidR="00006853">
        <w:rPr>
          <w:szCs w:val="22"/>
        </w:rPr>
      </w:r>
      <w:r w:rsidR="00006853">
        <w:rPr>
          <w:szCs w:val="22"/>
        </w:rPr>
        <w:fldChar w:fldCharType="separate"/>
      </w:r>
      <w:r w:rsidR="003B38A9">
        <w:rPr>
          <w:szCs w:val="22"/>
        </w:rPr>
        <w:t>Příloha č. 3</w:t>
      </w:r>
      <w:r w:rsidR="00006853">
        <w:rPr>
          <w:szCs w:val="22"/>
        </w:rPr>
        <w:fldChar w:fldCharType="end"/>
      </w:r>
      <w:r w:rsidR="00006853">
        <w:rPr>
          <w:szCs w:val="22"/>
        </w:rPr>
        <w:t xml:space="preserve"> </w:t>
      </w:r>
      <w:r w:rsidR="00E75909" w:rsidRPr="006A535E">
        <w:rPr>
          <w:szCs w:val="22"/>
        </w:rPr>
        <w:t>Kupní s</w:t>
      </w:r>
      <w:r w:rsidR="00CA0BEB" w:rsidRPr="006A535E">
        <w:rPr>
          <w:szCs w:val="22"/>
        </w:rPr>
        <w:t>mlouvy), nebo písemně odsouhlasené</w:t>
      </w:r>
      <w:r w:rsidR="00DA497A" w:rsidRPr="006A535E">
        <w:rPr>
          <w:szCs w:val="22"/>
        </w:rPr>
        <w:t xml:space="preserve"> Kupujícím </w:t>
      </w:r>
      <w:r w:rsidR="00CA0BEB" w:rsidRPr="006A535E">
        <w:rPr>
          <w:szCs w:val="22"/>
        </w:rPr>
        <w:t xml:space="preserve">(dále jen </w:t>
      </w:r>
      <w:r w:rsidR="00CA0BEB" w:rsidRPr="006A535E">
        <w:rPr>
          <w:bCs/>
          <w:szCs w:val="22"/>
        </w:rPr>
        <w:t>jednotlivě „</w:t>
      </w:r>
      <w:r w:rsidR="0089175F">
        <w:rPr>
          <w:b/>
          <w:bCs/>
          <w:i/>
          <w:szCs w:val="22"/>
        </w:rPr>
        <w:t>Pod</w:t>
      </w:r>
      <w:r w:rsidR="00CA0BEB" w:rsidRPr="006A535E">
        <w:rPr>
          <w:b/>
          <w:bCs/>
          <w:i/>
          <w:szCs w:val="22"/>
        </w:rPr>
        <w:t>dodavatel</w:t>
      </w:r>
      <w:r w:rsidR="00CA0BEB" w:rsidRPr="006A535E">
        <w:rPr>
          <w:bCs/>
          <w:szCs w:val="22"/>
        </w:rPr>
        <w:t>“ nebo společně „</w:t>
      </w:r>
      <w:r w:rsidR="0089175F">
        <w:rPr>
          <w:b/>
          <w:bCs/>
          <w:i/>
          <w:szCs w:val="22"/>
        </w:rPr>
        <w:t>Pod</w:t>
      </w:r>
      <w:r w:rsidR="00CA0BEB" w:rsidRPr="006A535E">
        <w:rPr>
          <w:b/>
          <w:bCs/>
          <w:i/>
          <w:szCs w:val="22"/>
        </w:rPr>
        <w:t>dodavatelé</w:t>
      </w:r>
      <w:r w:rsidR="00CA0BEB" w:rsidRPr="006A535E">
        <w:rPr>
          <w:bCs/>
          <w:szCs w:val="22"/>
        </w:rPr>
        <w:t>“)</w:t>
      </w:r>
      <w:r w:rsidR="00A3518A" w:rsidRPr="006A535E">
        <w:rPr>
          <w:szCs w:val="22"/>
        </w:rPr>
        <w:t>.</w:t>
      </w:r>
    </w:p>
    <w:p w14:paraId="6BD38177" w14:textId="77777777" w:rsidR="00B060E8" w:rsidRPr="006A535E" w:rsidRDefault="00B060E8" w:rsidP="0095688C">
      <w:pPr>
        <w:ind w:left="567"/>
        <w:jc w:val="both"/>
        <w:rPr>
          <w:szCs w:val="22"/>
        </w:rPr>
      </w:pPr>
    </w:p>
    <w:p w14:paraId="2C1A9B22" w14:textId="5DA0B649" w:rsidR="00A3518A" w:rsidRPr="006A535E" w:rsidRDefault="00A3518A" w:rsidP="0095688C">
      <w:pPr>
        <w:numPr>
          <w:ilvl w:val="0"/>
          <w:numId w:val="13"/>
        </w:numPr>
        <w:jc w:val="both"/>
        <w:rPr>
          <w:szCs w:val="22"/>
        </w:rPr>
      </w:pPr>
      <w:r w:rsidRPr="006A535E">
        <w:rPr>
          <w:szCs w:val="22"/>
        </w:rPr>
        <w:t>Pr</w:t>
      </w:r>
      <w:r w:rsidR="0089175F">
        <w:rPr>
          <w:szCs w:val="22"/>
        </w:rPr>
        <w:t>odávající odpovídá za plnění Pod</w:t>
      </w:r>
      <w:r w:rsidRPr="006A535E">
        <w:rPr>
          <w:szCs w:val="22"/>
        </w:rPr>
        <w:t>dodavatele tak, jako by plnil sám.</w:t>
      </w:r>
    </w:p>
    <w:p w14:paraId="13BE2638" w14:textId="77777777" w:rsidR="00A3518A" w:rsidRPr="006A535E" w:rsidRDefault="00A3518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0CCF509" w14:textId="3C398252" w:rsidR="00A3518A" w:rsidRPr="006A535E" w:rsidRDefault="00A3518A" w:rsidP="0095688C">
      <w:pPr>
        <w:numPr>
          <w:ilvl w:val="0"/>
          <w:numId w:val="13"/>
        </w:numPr>
        <w:jc w:val="both"/>
        <w:rPr>
          <w:szCs w:val="22"/>
        </w:rPr>
      </w:pPr>
      <w:r w:rsidRPr="006A535E">
        <w:rPr>
          <w:szCs w:val="22"/>
        </w:rPr>
        <w:t xml:space="preserve">Prodávající prohlašuje a zavazuje se, že </w:t>
      </w:r>
      <w:r w:rsidR="00D276D6" w:rsidRPr="006A535E">
        <w:rPr>
          <w:szCs w:val="22"/>
        </w:rPr>
        <w:t xml:space="preserve">jako ručitel </w:t>
      </w:r>
      <w:r w:rsidRPr="006A535E">
        <w:rPr>
          <w:szCs w:val="22"/>
        </w:rPr>
        <w:t xml:space="preserve">uspokojí za </w:t>
      </w:r>
      <w:r w:rsidR="002C0F7F" w:rsidRPr="006A535E">
        <w:rPr>
          <w:szCs w:val="22"/>
        </w:rPr>
        <w:t xml:space="preserve">jakéhokoliv </w:t>
      </w:r>
      <w:r w:rsidR="0089175F">
        <w:rPr>
          <w:szCs w:val="22"/>
        </w:rPr>
        <w:t>Pod</w:t>
      </w:r>
      <w:r w:rsidRPr="006A535E">
        <w:rPr>
          <w:szCs w:val="22"/>
        </w:rPr>
        <w:t xml:space="preserve">dodavatele </w:t>
      </w:r>
      <w:r w:rsidR="0057497B" w:rsidRPr="006A535E">
        <w:rPr>
          <w:szCs w:val="22"/>
        </w:rPr>
        <w:t xml:space="preserve">jeho </w:t>
      </w:r>
      <w:r w:rsidRPr="006A535E">
        <w:rPr>
          <w:szCs w:val="22"/>
        </w:rPr>
        <w:t xml:space="preserve">povinnost </w:t>
      </w:r>
      <w:r w:rsidR="0057497B" w:rsidRPr="006A535E">
        <w:rPr>
          <w:szCs w:val="22"/>
        </w:rPr>
        <w:t xml:space="preserve">nahradit újmu způsobenou </w:t>
      </w:r>
      <w:r w:rsidR="0089175F">
        <w:rPr>
          <w:szCs w:val="22"/>
        </w:rPr>
        <w:t>Pod</w:t>
      </w:r>
      <w:r w:rsidRPr="006A535E">
        <w:rPr>
          <w:szCs w:val="22"/>
        </w:rPr>
        <w:t xml:space="preserve">dodavatelem </w:t>
      </w:r>
      <w:r w:rsidR="0057497B" w:rsidRPr="006A535E">
        <w:rPr>
          <w:szCs w:val="22"/>
        </w:rPr>
        <w:t xml:space="preserve">Kupujícímu </w:t>
      </w:r>
      <w:r w:rsidRPr="006A535E">
        <w:rPr>
          <w:szCs w:val="22"/>
        </w:rPr>
        <w:t xml:space="preserve">při plnění nebo v souvislosti s plněním </w:t>
      </w:r>
      <w:r w:rsidR="00D276D6" w:rsidRPr="006A535E">
        <w:rPr>
          <w:szCs w:val="22"/>
        </w:rPr>
        <w:t xml:space="preserve">povinností z </w:t>
      </w:r>
      <w:r w:rsidRPr="006A535E">
        <w:rPr>
          <w:szCs w:val="22"/>
        </w:rPr>
        <w:t>Kupní smlouvy</w:t>
      </w:r>
      <w:r w:rsidR="0089175F">
        <w:rPr>
          <w:szCs w:val="22"/>
        </w:rPr>
        <w:t>, jestliže Pod</w:t>
      </w:r>
      <w:r w:rsidR="00D276D6" w:rsidRPr="006A535E">
        <w:rPr>
          <w:szCs w:val="22"/>
        </w:rPr>
        <w:t xml:space="preserve">dodavatel povinnost k náhradě </w:t>
      </w:r>
      <w:r w:rsidR="005F69E7" w:rsidRPr="006A535E">
        <w:rPr>
          <w:szCs w:val="22"/>
        </w:rPr>
        <w:t xml:space="preserve">újmy </w:t>
      </w:r>
      <w:r w:rsidR="00D276D6" w:rsidRPr="006A535E">
        <w:rPr>
          <w:szCs w:val="22"/>
        </w:rPr>
        <w:t>nesplní.</w:t>
      </w:r>
      <w:r w:rsidRPr="006A535E">
        <w:rPr>
          <w:szCs w:val="22"/>
        </w:rPr>
        <w:t xml:space="preserve"> Kupující Prodávajícího jako ručitele </w:t>
      </w:r>
      <w:r w:rsidR="00EF04C1" w:rsidRPr="006A535E">
        <w:rPr>
          <w:szCs w:val="22"/>
        </w:rPr>
        <w:t>podle</w:t>
      </w:r>
      <w:r w:rsidRPr="006A535E">
        <w:rPr>
          <w:szCs w:val="22"/>
        </w:rPr>
        <w:t xml:space="preserve"> předchozí věty přijímá.</w:t>
      </w:r>
    </w:p>
    <w:p w14:paraId="51E100B5" w14:textId="77777777" w:rsidR="00A3518A" w:rsidRPr="006A535E" w:rsidRDefault="00A3518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FE50090" w14:textId="39CCAAC3" w:rsidR="00B060E8" w:rsidRPr="006A535E" w:rsidRDefault="00077D78" w:rsidP="0095688C">
      <w:pPr>
        <w:numPr>
          <w:ilvl w:val="0"/>
          <w:numId w:val="13"/>
        </w:numPr>
        <w:jc w:val="both"/>
        <w:rPr>
          <w:szCs w:val="22"/>
        </w:rPr>
      </w:pPr>
      <w:r w:rsidRPr="006A535E">
        <w:rPr>
          <w:szCs w:val="22"/>
        </w:rPr>
        <w:t>Prodávající</w:t>
      </w:r>
      <w:r w:rsidR="00B060E8" w:rsidRPr="006A535E">
        <w:rPr>
          <w:szCs w:val="22"/>
        </w:rPr>
        <w:t xml:space="preserve"> se zavazuje, že </w:t>
      </w:r>
      <w:r w:rsidR="0089175F">
        <w:rPr>
          <w:szCs w:val="22"/>
        </w:rPr>
        <w:t>Pod</w:t>
      </w:r>
      <w:r w:rsidR="00B060E8" w:rsidRPr="006A535E">
        <w:rPr>
          <w:szCs w:val="22"/>
        </w:rPr>
        <w:t xml:space="preserve">dodavatelé, kterými prokazoval splnění kvalifikace </w:t>
      </w:r>
      <w:r w:rsidRPr="006A535E">
        <w:rPr>
          <w:szCs w:val="22"/>
        </w:rPr>
        <w:t xml:space="preserve">v </w:t>
      </w:r>
      <w:r w:rsidR="002D0E59" w:rsidRPr="006A535E">
        <w:rPr>
          <w:szCs w:val="22"/>
        </w:rPr>
        <w:t>Ř</w:t>
      </w:r>
      <w:r w:rsidR="00B060E8" w:rsidRPr="006A535E">
        <w:rPr>
          <w:szCs w:val="22"/>
        </w:rPr>
        <w:t>ízení</w:t>
      </w:r>
      <w:r w:rsidRPr="006A535E">
        <w:rPr>
          <w:szCs w:val="22"/>
        </w:rPr>
        <w:t xml:space="preserve"> </w:t>
      </w:r>
      <w:r w:rsidR="002D0E59" w:rsidRPr="006A535E">
        <w:rPr>
          <w:szCs w:val="22"/>
        </w:rPr>
        <w:t>v</w:t>
      </w:r>
      <w:r w:rsidRPr="006A535E">
        <w:rPr>
          <w:szCs w:val="22"/>
        </w:rPr>
        <w:t>eřejné zakázky</w:t>
      </w:r>
      <w:r w:rsidR="00B060E8" w:rsidRPr="006A535E">
        <w:rPr>
          <w:szCs w:val="22"/>
        </w:rPr>
        <w:t xml:space="preserve">, se budou podílet na </w:t>
      </w:r>
      <w:r w:rsidRPr="006A535E">
        <w:rPr>
          <w:szCs w:val="22"/>
        </w:rPr>
        <w:t xml:space="preserve">plnění povinností </w:t>
      </w:r>
      <w:r w:rsidR="00FF6AF7" w:rsidRPr="006A535E">
        <w:rPr>
          <w:szCs w:val="22"/>
        </w:rPr>
        <w:t>Prodávajícího</w:t>
      </w:r>
      <w:r w:rsidR="00B060E8" w:rsidRPr="006A535E">
        <w:rPr>
          <w:szCs w:val="22"/>
        </w:rPr>
        <w:t xml:space="preserve"> </w:t>
      </w:r>
      <w:r w:rsidR="00BE5ADF" w:rsidRPr="006A535E">
        <w:rPr>
          <w:szCs w:val="22"/>
        </w:rPr>
        <w:t xml:space="preserve">vyplývajících </w:t>
      </w:r>
      <w:r w:rsidR="00B67482" w:rsidRPr="006A535E">
        <w:rPr>
          <w:szCs w:val="22"/>
        </w:rPr>
        <w:t xml:space="preserve">ze Smlouvy </w:t>
      </w:r>
      <w:r w:rsidR="003B38A9">
        <w:rPr>
          <w:szCs w:val="22"/>
        </w:rPr>
        <w:t>v </w:t>
      </w:r>
      <w:r w:rsidR="00B060E8" w:rsidRPr="006A535E">
        <w:rPr>
          <w:szCs w:val="22"/>
        </w:rPr>
        <w:t xml:space="preserve">rozsahu </w:t>
      </w:r>
      <w:r w:rsidR="00EF04C1" w:rsidRPr="006A535E">
        <w:rPr>
          <w:szCs w:val="22"/>
        </w:rPr>
        <w:t>podle</w:t>
      </w:r>
      <w:r w:rsidR="00B060E8" w:rsidRPr="006A535E">
        <w:rPr>
          <w:szCs w:val="22"/>
        </w:rPr>
        <w:t xml:space="preserve"> </w:t>
      </w:r>
      <w:r w:rsidRPr="006A535E">
        <w:rPr>
          <w:szCs w:val="22"/>
        </w:rPr>
        <w:t>n</w:t>
      </w:r>
      <w:r w:rsidR="00B060E8" w:rsidRPr="006A535E">
        <w:rPr>
          <w:szCs w:val="22"/>
        </w:rPr>
        <w:t xml:space="preserve">abídky </w:t>
      </w:r>
      <w:r w:rsidR="00387815" w:rsidRPr="006A535E">
        <w:rPr>
          <w:szCs w:val="22"/>
        </w:rPr>
        <w:t>Prodávajícího</w:t>
      </w:r>
      <w:r w:rsidRPr="006A535E">
        <w:rPr>
          <w:szCs w:val="22"/>
        </w:rPr>
        <w:t xml:space="preserve"> podané do </w:t>
      </w:r>
      <w:r w:rsidR="002D0E59" w:rsidRPr="006A535E">
        <w:rPr>
          <w:szCs w:val="22"/>
        </w:rPr>
        <w:t>Ř</w:t>
      </w:r>
      <w:r w:rsidRPr="006A535E">
        <w:rPr>
          <w:szCs w:val="22"/>
        </w:rPr>
        <w:t xml:space="preserve">ízení </w:t>
      </w:r>
      <w:r w:rsidR="002D0E59" w:rsidRPr="006A535E">
        <w:rPr>
          <w:szCs w:val="22"/>
        </w:rPr>
        <w:t>v</w:t>
      </w:r>
      <w:r w:rsidRPr="006A535E">
        <w:rPr>
          <w:szCs w:val="22"/>
        </w:rPr>
        <w:t>eřejné zakázky</w:t>
      </w:r>
      <w:r w:rsidR="00B060E8" w:rsidRPr="006A535E">
        <w:rPr>
          <w:szCs w:val="22"/>
        </w:rPr>
        <w:t>.</w:t>
      </w:r>
    </w:p>
    <w:p w14:paraId="4F536D54" w14:textId="77777777" w:rsidR="00077D78" w:rsidRPr="006A535E" w:rsidRDefault="00077D78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E960143" w14:textId="34675CC5" w:rsidR="00524194" w:rsidRPr="006A535E" w:rsidRDefault="00524194" w:rsidP="0095688C">
      <w:pPr>
        <w:numPr>
          <w:ilvl w:val="0"/>
          <w:numId w:val="13"/>
        </w:numPr>
        <w:jc w:val="both"/>
        <w:rPr>
          <w:szCs w:val="22"/>
        </w:rPr>
      </w:pPr>
      <w:r w:rsidRPr="006A535E">
        <w:rPr>
          <w:szCs w:val="22"/>
        </w:rPr>
        <w:t>Kupující je oprávněn požadovat a Prodávající</w:t>
      </w:r>
      <w:r w:rsidR="0089175F">
        <w:rPr>
          <w:szCs w:val="22"/>
        </w:rPr>
        <w:t xml:space="preserve"> je povinen zabezpečit změnu Pod</w:t>
      </w:r>
      <w:r w:rsidRPr="006A535E">
        <w:rPr>
          <w:szCs w:val="22"/>
        </w:rPr>
        <w:t>dodavatele, a to zejména v případech, kdy:</w:t>
      </w:r>
    </w:p>
    <w:p w14:paraId="6BBB47B2" w14:textId="5977DFEE" w:rsidR="00524194" w:rsidRPr="006A535E" w:rsidRDefault="0089175F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>
        <w:rPr>
          <w:szCs w:val="22"/>
        </w:rPr>
        <w:t>bude Pod</w:t>
      </w:r>
      <w:r w:rsidR="00524194" w:rsidRPr="006A535E">
        <w:rPr>
          <w:szCs w:val="22"/>
        </w:rPr>
        <w:t xml:space="preserve">dodavatel vůči </w:t>
      </w:r>
      <w:r w:rsidR="004A06BA" w:rsidRPr="006A535E">
        <w:rPr>
          <w:szCs w:val="22"/>
        </w:rPr>
        <w:t>Kupujícímu</w:t>
      </w:r>
      <w:r w:rsidR="00524194" w:rsidRPr="006A535E">
        <w:rPr>
          <w:szCs w:val="22"/>
        </w:rPr>
        <w:t xml:space="preserve"> v prodlení se splněním povinnosti z jiného závazku nebo</w:t>
      </w:r>
    </w:p>
    <w:p w14:paraId="0ABA6823" w14:textId="4FF19C8E" w:rsidR="00524194" w:rsidRPr="006A535E" w:rsidRDefault="0089175F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>
        <w:rPr>
          <w:szCs w:val="22"/>
        </w:rPr>
        <w:t>bude Pod</w:t>
      </w:r>
      <w:r w:rsidR="00524194" w:rsidRPr="006A535E">
        <w:rPr>
          <w:szCs w:val="22"/>
        </w:rPr>
        <w:t>dodavatel pravomocně odsouzen za trestný čin nebo</w:t>
      </w:r>
    </w:p>
    <w:p w14:paraId="2C39AC8E" w14:textId="13C977EC" w:rsidR="00524194" w:rsidRPr="006A535E" w:rsidRDefault="0089175F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>
        <w:rPr>
          <w:szCs w:val="22"/>
        </w:rPr>
        <w:t>se Pod</w:t>
      </w:r>
      <w:r w:rsidR="00524194" w:rsidRPr="006A535E">
        <w:rPr>
          <w:szCs w:val="22"/>
        </w:rPr>
        <w:t>dodavatel ocitne ve stavu úpadku nebo hrozícího úpadku nebo</w:t>
      </w:r>
    </w:p>
    <w:p w14:paraId="271DA23F" w14:textId="2FD23CFF" w:rsidR="00524194" w:rsidRPr="006A535E" w:rsidRDefault="00524194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6A535E">
        <w:rPr>
          <w:szCs w:val="22"/>
        </w:rPr>
        <w:t xml:space="preserve">bude dán </w:t>
      </w:r>
      <w:r w:rsidR="0089175F">
        <w:rPr>
          <w:szCs w:val="22"/>
        </w:rPr>
        <w:t>jiný závažný důvod pro změnu Pod</w:t>
      </w:r>
      <w:r w:rsidRPr="006A535E">
        <w:rPr>
          <w:szCs w:val="22"/>
        </w:rPr>
        <w:t>dodavatele.</w:t>
      </w:r>
    </w:p>
    <w:p w14:paraId="36E621A8" w14:textId="0B1DB411" w:rsidR="003B5A06" w:rsidRPr="006A535E" w:rsidRDefault="00524194" w:rsidP="0095688C">
      <w:pPr>
        <w:ind w:left="567"/>
        <w:jc w:val="both"/>
        <w:rPr>
          <w:szCs w:val="22"/>
        </w:rPr>
      </w:pPr>
      <w:r w:rsidRPr="006A535E">
        <w:rPr>
          <w:szCs w:val="22"/>
        </w:rPr>
        <w:t>Prodávající</w:t>
      </w:r>
      <w:r w:rsidR="0089175F">
        <w:rPr>
          <w:szCs w:val="22"/>
        </w:rPr>
        <w:t xml:space="preserve"> je povinen navrhnout nového Pod</w:t>
      </w:r>
      <w:r w:rsidRPr="006A535E">
        <w:rPr>
          <w:szCs w:val="22"/>
        </w:rPr>
        <w:t>dodavatele do 10 dnů od doručení žádosti Kupujícího. Pokud Prodávající v Řízení veřejné zakázky prokazoval pův</w:t>
      </w:r>
      <w:r w:rsidR="0089175F">
        <w:rPr>
          <w:szCs w:val="22"/>
        </w:rPr>
        <w:t>odním Pod</w:t>
      </w:r>
      <w:r w:rsidRPr="006A535E">
        <w:rPr>
          <w:szCs w:val="22"/>
        </w:rPr>
        <w:t>dodavatelem kv</w:t>
      </w:r>
      <w:r w:rsidR="0089175F">
        <w:rPr>
          <w:szCs w:val="22"/>
        </w:rPr>
        <w:t>alifikační předpoklady, nový Pod</w:t>
      </w:r>
      <w:r w:rsidRPr="006A535E">
        <w:rPr>
          <w:szCs w:val="22"/>
        </w:rPr>
        <w:t>dodavatel musí splňovat kvalifikačními předpoklady stanovené v Řízení veřejné zakázky proka</w:t>
      </w:r>
      <w:r w:rsidR="0089175F">
        <w:rPr>
          <w:szCs w:val="22"/>
        </w:rPr>
        <w:t>zované původním nahrazovaným Pod</w:t>
      </w:r>
      <w:r w:rsidR="003B38A9">
        <w:rPr>
          <w:szCs w:val="22"/>
        </w:rPr>
        <w:t>dodavatelem a </w:t>
      </w:r>
      <w:bookmarkStart w:id="59" w:name="_GoBack"/>
      <w:bookmarkEnd w:id="59"/>
      <w:r w:rsidRPr="006A535E">
        <w:rPr>
          <w:szCs w:val="22"/>
        </w:rPr>
        <w:t>musí doložit příslušné doklady prokazující splnění těchto kvalif</w:t>
      </w:r>
      <w:r w:rsidR="0089175F">
        <w:rPr>
          <w:szCs w:val="22"/>
        </w:rPr>
        <w:t>ikačních předpokladů. Nový Pod</w:t>
      </w:r>
      <w:r w:rsidRPr="006A535E">
        <w:rPr>
          <w:szCs w:val="22"/>
        </w:rPr>
        <w:t xml:space="preserve">dodavatel musí být odsouhlasen Kupujícím postupem obdobným postupu </w:t>
      </w:r>
      <w:r w:rsidR="00EF04C1" w:rsidRPr="006A535E">
        <w:rPr>
          <w:szCs w:val="22"/>
        </w:rPr>
        <w:t>podle</w:t>
      </w:r>
      <w:r w:rsidRPr="006A535E">
        <w:rPr>
          <w:szCs w:val="22"/>
        </w:rPr>
        <w:t xml:space="preserve"> odstavce </w:t>
      </w:r>
      <w:r w:rsidRPr="006A535E">
        <w:rPr>
          <w:szCs w:val="22"/>
        </w:rPr>
        <w:fldChar w:fldCharType="begin"/>
      </w:r>
      <w:r w:rsidRPr="006A535E">
        <w:rPr>
          <w:szCs w:val="22"/>
        </w:rPr>
        <w:instrText xml:space="preserve"> REF _Ref446485976 \n \h </w:instrText>
      </w:r>
      <w:r w:rsidR="00B74CA6" w:rsidRPr="006A535E">
        <w:rPr>
          <w:szCs w:val="22"/>
        </w:rPr>
        <w:instrText xml:space="preserve"> \* MERGEFORMAT </w:instrText>
      </w:r>
      <w:r w:rsidRPr="006A535E">
        <w:rPr>
          <w:szCs w:val="22"/>
        </w:rPr>
      </w:r>
      <w:r w:rsidRPr="006A535E">
        <w:rPr>
          <w:szCs w:val="22"/>
        </w:rPr>
        <w:fldChar w:fldCharType="separate"/>
      </w:r>
      <w:r w:rsidR="003B38A9">
        <w:rPr>
          <w:szCs w:val="22"/>
        </w:rPr>
        <w:t>102</w:t>
      </w:r>
      <w:r w:rsidRPr="006A535E">
        <w:rPr>
          <w:szCs w:val="22"/>
        </w:rPr>
        <w:fldChar w:fldCharType="end"/>
      </w:r>
      <w:r w:rsidRPr="006A535E">
        <w:rPr>
          <w:szCs w:val="22"/>
        </w:rPr>
        <w:t xml:space="preserve"> Kupní smlouvy.</w:t>
      </w:r>
    </w:p>
    <w:p w14:paraId="35A5EA8C" w14:textId="77777777" w:rsidR="003B5A06" w:rsidRPr="006A535E" w:rsidRDefault="003B5A06" w:rsidP="0095688C">
      <w:pPr>
        <w:ind w:left="567"/>
        <w:jc w:val="both"/>
        <w:rPr>
          <w:szCs w:val="22"/>
        </w:rPr>
      </w:pPr>
    </w:p>
    <w:p w14:paraId="3923BF65" w14:textId="27B3204A" w:rsidR="00077D78" w:rsidRPr="006A535E" w:rsidRDefault="00077D78" w:rsidP="0095688C">
      <w:pPr>
        <w:numPr>
          <w:ilvl w:val="0"/>
          <w:numId w:val="13"/>
        </w:numPr>
        <w:jc w:val="both"/>
        <w:rPr>
          <w:szCs w:val="22"/>
        </w:rPr>
      </w:pPr>
      <w:bookmarkStart w:id="60" w:name="_Ref446485976"/>
      <w:r w:rsidRPr="006A535E">
        <w:rPr>
          <w:szCs w:val="22"/>
        </w:rPr>
        <w:lastRenderedPageBreak/>
        <w:t>Prodávající</w:t>
      </w:r>
      <w:r w:rsidR="003B5A06" w:rsidRPr="006A535E">
        <w:rPr>
          <w:szCs w:val="22"/>
        </w:rPr>
        <w:t xml:space="preserve"> je oprávněn </w:t>
      </w:r>
      <w:r w:rsidR="00B060E8" w:rsidRPr="006A535E">
        <w:rPr>
          <w:szCs w:val="22"/>
        </w:rPr>
        <w:t xml:space="preserve">změnit </w:t>
      </w:r>
      <w:r w:rsidR="0089175F">
        <w:rPr>
          <w:szCs w:val="22"/>
        </w:rPr>
        <w:t>Pod</w:t>
      </w:r>
      <w:r w:rsidR="00B060E8" w:rsidRPr="006A535E">
        <w:rPr>
          <w:szCs w:val="22"/>
        </w:rPr>
        <w:t>dodavatele</w:t>
      </w:r>
      <w:r w:rsidR="003B5A06" w:rsidRPr="006A535E">
        <w:rPr>
          <w:szCs w:val="22"/>
        </w:rPr>
        <w:t xml:space="preserve"> z důvodů na straně Prodávajícího</w:t>
      </w:r>
      <w:r w:rsidR="00B060E8" w:rsidRPr="006A535E">
        <w:rPr>
          <w:szCs w:val="22"/>
        </w:rPr>
        <w:t xml:space="preserve"> pouze s předchozím písemným souhlasem </w:t>
      </w:r>
      <w:r w:rsidRPr="006A535E">
        <w:rPr>
          <w:szCs w:val="22"/>
        </w:rPr>
        <w:t>Kupujícího</w:t>
      </w:r>
      <w:r w:rsidR="00B060E8" w:rsidRPr="006A535E">
        <w:rPr>
          <w:szCs w:val="22"/>
        </w:rPr>
        <w:t xml:space="preserve">. </w:t>
      </w:r>
      <w:r w:rsidRPr="006A535E">
        <w:rPr>
          <w:szCs w:val="22"/>
        </w:rPr>
        <w:t>Kupující</w:t>
      </w:r>
      <w:r w:rsidR="00B060E8" w:rsidRPr="006A535E">
        <w:rPr>
          <w:szCs w:val="22"/>
        </w:rPr>
        <w:t xml:space="preserve"> vydá písemný souhlas se změnou do </w:t>
      </w:r>
      <w:r w:rsidR="00524194" w:rsidRPr="006A535E">
        <w:rPr>
          <w:szCs w:val="22"/>
          <w:lang w:eastAsia="en-US" w:bidi="en-US"/>
        </w:rPr>
        <w:t>10</w:t>
      </w:r>
      <w:r w:rsidR="0089175F">
        <w:rPr>
          <w:szCs w:val="22"/>
        </w:rPr>
        <w:t> </w:t>
      </w:r>
      <w:r w:rsidR="00B060E8" w:rsidRPr="006A535E">
        <w:rPr>
          <w:szCs w:val="22"/>
        </w:rPr>
        <w:t xml:space="preserve">dnů od doručení žádosti </w:t>
      </w:r>
      <w:r w:rsidRPr="006A535E">
        <w:rPr>
          <w:szCs w:val="22"/>
        </w:rPr>
        <w:t>Prodávajícího</w:t>
      </w:r>
      <w:r w:rsidR="00B060E8" w:rsidRPr="006A535E">
        <w:rPr>
          <w:szCs w:val="22"/>
        </w:rPr>
        <w:t xml:space="preserve">. </w:t>
      </w:r>
      <w:r w:rsidRPr="006A535E">
        <w:rPr>
          <w:szCs w:val="22"/>
        </w:rPr>
        <w:t>Kupující</w:t>
      </w:r>
      <w:r w:rsidR="00B060E8" w:rsidRPr="006A535E">
        <w:rPr>
          <w:szCs w:val="22"/>
        </w:rPr>
        <w:t xml:space="preserve"> souhlas se změnou nevydá, pokud:</w:t>
      </w:r>
      <w:bookmarkEnd w:id="60"/>
      <w:r w:rsidR="00B060E8" w:rsidRPr="006A535E">
        <w:rPr>
          <w:szCs w:val="22"/>
        </w:rPr>
        <w:t xml:space="preserve"> </w:t>
      </w:r>
    </w:p>
    <w:p w14:paraId="2B726AEC" w14:textId="7526848D" w:rsidR="00B060E8" w:rsidRPr="006A535E" w:rsidRDefault="00B060E8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6A535E">
        <w:rPr>
          <w:szCs w:val="22"/>
        </w:rPr>
        <w:t xml:space="preserve">prostřednictvím původního </w:t>
      </w:r>
      <w:r w:rsidR="0089175F">
        <w:rPr>
          <w:szCs w:val="22"/>
        </w:rPr>
        <w:t>Pod</w:t>
      </w:r>
      <w:r w:rsidRPr="006A535E">
        <w:rPr>
          <w:szCs w:val="22"/>
        </w:rPr>
        <w:t xml:space="preserve">dodavatele </w:t>
      </w:r>
      <w:r w:rsidR="00524194" w:rsidRPr="006A535E">
        <w:rPr>
          <w:szCs w:val="22"/>
        </w:rPr>
        <w:t xml:space="preserve">Prodávající </w:t>
      </w:r>
      <w:r w:rsidR="00077D78" w:rsidRPr="006A535E">
        <w:rPr>
          <w:szCs w:val="22"/>
        </w:rPr>
        <w:t xml:space="preserve">v </w:t>
      </w:r>
      <w:r w:rsidR="002D0E59" w:rsidRPr="006A535E">
        <w:rPr>
          <w:szCs w:val="22"/>
        </w:rPr>
        <w:t>Ř</w:t>
      </w:r>
      <w:r w:rsidR="00077D78" w:rsidRPr="006A535E">
        <w:rPr>
          <w:szCs w:val="22"/>
        </w:rPr>
        <w:t xml:space="preserve">ízení </w:t>
      </w:r>
      <w:r w:rsidR="002D0E59" w:rsidRPr="006A535E">
        <w:rPr>
          <w:szCs w:val="22"/>
        </w:rPr>
        <w:t>v</w:t>
      </w:r>
      <w:r w:rsidR="00077D78" w:rsidRPr="006A535E">
        <w:rPr>
          <w:szCs w:val="22"/>
        </w:rPr>
        <w:t>eřejné zakázky</w:t>
      </w:r>
      <w:r w:rsidRPr="006A535E">
        <w:rPr>
          <w:szCs w:val="22"/>
        </w:rPr>
        <w:t xml:space="preserve"> prokazoval kvalifikaci a nový </w:t>
      </w:r>
      <w:r w:rsidR="0089175F">
        <w:rPr>
          <w:szCs w:val="22"/>
        </w:rPr>
        <w:t>Pod</w:t>
      </w:r>
      <w:r w:rsidRPr="006A535E">
        <w:rPr>
          <w:szCs w:val="22"/>
        </w:rPr>
        <w:t xml:space="preserve">dodavatel nebude mít stejnou či vyšší kvalifikaci jako původní nahrazovaný </w:t>
      </w:r>
      <w:r w:rsidR="0089175F">
        <w:rPr>
          <w:szCs w:val="22"/>
        </w:rPr>
        <w:t>Pod</w:t>
      </w:r>
      <w:r w:rsidRPr="006A535E">
        <w:rPr>
          <w:szCs w:val="22"/>
        </w:rPr>
        <w:t>dodavatel nebo</w:t>
      </w:r>
    </w:p>
    <w:p w14:paraId="5F7CA26B" w14:textId="77777777" w:rsidR="00B060E8" w:rsidRPr="006A535E" w:rsidRDefault="00B060E8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6A535E">
        <w:rPr>
          <w:szCs w:val="22"/>
        </w:rPr>
        <w:t xml:space="preserve">po </w:t>
      </w:r>
      <w:r w:rsidR="00077D78" w:rsidRPr="006A535E">
        <w:rPr>
          <w:szCs w:val="22"/>
        </w:rPr>
        <w:t>Kupujícím</w:t>
      </w:r>
      <w:r w:rsidRPr="006A535E">
        <w:rPr>
          <w:szCs w:val="22"/>
        </w:rPr>
        <w:t xml:space="preserve"> nelze spravedlivě požadovat, aby s takovou změnou souhlasil.</w:t>
      </w:r>
    </w:p>
    <w:p w14:paraId="3ED70E7D" w14:textId="77777777" w:rsidR="002248D0" w:rsidRPr="006A535E" w:rsidRDefault="002248D0" w:rsidP="0095688C"/>
    <w:p w14:paraId="5B53AE2C" w14:textId="77777777" w:rsidR="004A7E0A" w:rsidRDefault="004A7E0A" w:rsidP="0095688C">
      <w:pPr>
        <w:rPr>
          <w:szCs w:val="22"/>
        </w:rPr>
      </w:pPr>
    </w:p>
    <w:p w14:paraId="3D2ADE99" w14:textId="77777777" w:rsidR="007F22C9" w:rsidRPr="00D67D19" w:rsidRDefault="007F22C9" w:rsidP="0095688C">
      <w:pPr>
        <w:pStyle w:val="Nadpis1"/>
        <w:rPr>
          <w:szCs w:val="22"/>
        </w:rPr>
      </w:pPr>
      <w:bookmarkStart w:id="61" w:name="_Toc383117528"/>
      <w:bookmarkEnd w:id="58"/>
      <w:r w:rsidRPr="00D67D19">
        <w:rPr>
          <w:szCs w:val="22"/>
        </w:rPr>
        <w:t>ZÁVĚREČNÁ UJEDNÁNÍ</w:t>
      </w:r>
      <w:bookmarkEnd w:id="57"/>
      <w:bookmarkEnd w:id="61"/>
    </w:p>
    <w:p w14:paraId="30AA7A63" w14:textId="77777777" w:rsidR="002248D0" w:rsidRPr="00D67D19" w:rsidRDefault="002248D0" w:rsidP="0095688C">
      <w:pPr>
        <w:rPr>
          <w:szCs w:val="22"/>
          <w:lang w:eastAsia="ar-SA"/>
        </w:rPr>
      </w:pPr>
    </w:p>
    <w:p w14:paraId="1725E389" w14:textId="793640AA" w:rsidR="00E6223B" w:rsidRPr="00D67D19" w:rsidRDefault="00E6223B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Veškerá práva a povinnosti Smluvních stran vyplývající z Kupní smlouv</w:t>
      </w:r>
      <w:r w:rsidR="007F1DFE" w:rsidRPr="00D67D19">
        <w:rPr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>
        <w:rPr>
          <w:szCs w:val="22"/>
        </w:rPr>
        <w:t>Kupní s</w:t>
      </w:r>
      <w:r w:rsidR="007F1DFE" w:rsidRPr="00D67D19">
        <w:rPr>
          <w:szCs w:val="22"/>
        </w:rPr>
        <w:t xml:space="preserve">mlouva nestanoví jinak. </w:t>
      </w:r>
      <w:r w:rsidRPr="00D67D19">
        <w:rPr>
          <w:szCs w:val="22"/>
        </w:rPr>
        <w:t>Smluvní strany vylučují použití Úmluvy OSN o smlouvách o mezinárodní koupi zboží.</w:t>
      </w:r>
    </w:p>
    <w:p w14:paraId="2396C1C2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6993F1C9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Všechny spory vznikající z Kupní smlouvy a v souvislosti s ní budou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vůle Smluvních stran rozhodovány soudy České republiky, jakožto soudy výlučně příslušnými.</w:t>
      </w:r>
    </w:p>
    <w:p w14:paraId="6BAFA2B4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4C01C8CE" w14:textId="2A290722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Kupní smlouvu lze měnit pouze písemnými dodatky.</w:t>
      </w:r>
      <w:r w:rsidR="007F1DFE" w:rsidRPr="00D67D19">
        <w:rPr>
          <w:szCs w:val="22"/>
        </w:rPr>
        <w:t xml:space="preserve"> Jakékoli změny Kupní smlouvy učiněné jinou než písemnou formou jsou vyloučeny.</w:t>
      </w:r>
      <w:r w:rsidR="00006853">
        <w:rPr>
          <w:szCs w:val="22"/>
        </w:rPr>
        <w:t xml:space="preserve"> Ustanovení tohoto odstavce lze měnit pouze písemně.</w:t>
      </w:r>
    </w:p>
    <w:p w14:paraId="7B815296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2B4A36D6" w14:textId="77777777" w:rsidR="00EA0D8D" w:rsidRPr="00D67D19" w:rsidRDefault="00EA0D8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Kupní smlouva je sepsána ve dvou vyhotoveních, po jednom pro každou </w:t>
      </w:r>
      <w:r w:rsidR="00B72B21" w:rsidRPr="00D67D19">
        <w:rPr>
          <w:szCs w:val="22"/>
        </w:rPr>
        <w:t>S</w:t>
      </w:r>
      <w:r w:rsidRPr="00D67D19">
        <w:rPr>
          <w:szCs w:val="22"/>
        </w:rPr>
        <w:t>mluvní stranu.</w:t>
      </w:r>
    </w:p>
    <w:p w14:paraId="59266A69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31CD209A" w14:textId="68BD4669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Kupní smlouva nabývá platnosti a účinnosti dnem jejího uzavření</w:t>
      </w:r>
      <w:r w:rsidR="006B3D29">
        <w:rPr>
          <w:szCs w:val="22"/>
        </w:rPr>
        <w:t xml:space="preserve">, </w:t>
      </w:r>
      <w:r w:rsidR="006B3D29" w:rsidRPr="006B3D29">
        <w:rPr>
          <w:szCs w:val="22"/>
        </w:rPr>
        <w:t>nestanoví-li právní předpisy datum pozdější</w:t>
      </w:r>
      <w:r w:rsidRPr="00D67D19">
        <w:rPr>
          <w:szCs w:val="22"/>
        </w:rPr>
        <w:t>.</w:t>
      </w:r>
    </w:p>
    <w:p w14:paraId="25688159" w14:textId="77777777" w:rsidR="007F22C9" w:rsidRPr="00D67D19" w:rsidRDefault="007F22C9" w:rsidP="0095688C">
      <w:pPr>
        <w:jc w:val="both"/>
        <w:rPr>
          <w:szCs w:val="22"/>
        </w:rPr>
      </w:pPr>
    </w:p>
    <w:p w14:paraId="3536FF29" w14:textId="77777777" w:rsidR="00EA0D8D" w:rsidRPr="00D67D19" w:rsidRDefault="00EA0D8D" w:rsidP="0095688C">
      <w:pPr>
        <w:jc w:val="both"/>
        <w:rPr>
          <w:szCs w:val="22"/>
        </w:rPr>
      </w:pPr>
    </w:p>
    <w:p w14:paraId="19E79AD8" w14:textId="77777777" w:rsidR="007F22C9" w:rsidRPr="00D67D19" w:rsidRDefault="007F22C9" w:rsidP="00DA415E">
      <w:pPr>
        <w:keepNext/>
        <w:jc w:val="both"/>
        <w:rPr>
          <w:b/>
          <w:szCs w:val="22"/>
        </w:rPr>
      </w:pPr>
      <w:r w:rsidRPr="00D67D19">
        <w:rPr>
          <w:b/>
          <w:szCs w:val="22"/>
        </w:rPr>
        <w:t>Přílohy</w:t>
      </w:r>
    </w:p>
    <w:p w14:paraId="652C06DD" w14:textId="77777777" w:rsidR="0057625E" w:rsidRPr="00D67D19" w:rsidRDefault="0057625E" w:rsidP="00DA415E">
      <w:pPr>
        <w:keepNext/>
        <w:jc w:val="both"/>
        <w:rPr>
          <w:b/>
          <w:szCs w:val="22"/>
        </w:rPr>
      </w:pPr>
    </w:p>
    <w:p w14:paraId="6510478A" w14:textId="38B67C3A" w:rsidR="007F22C9" w:rsidRPr="00D67D19" w:rsidRDefault="00006853" w:rsidP="0095688C">
      <w:pPr>
        <w:pStyle w:val="Odstavecseseznamem"/>
        <w:numPr>
          <w:ilvl w:val="0"/>
          <w:numId w:val="46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62" w:name="_Ref383095347"/>
      <w:r w:rsidRPr="00FF5763">
        <w:rPr>
          <w:rFonts w:ascii="Calibri" w:hAnsi="Calibri"/>
          <w:sz w:val="22"/>
        </w:rPr>
        <w:t>Specifikace Předmětu koupě</w:t>
      </w:r>
      <w:bookmarkEnd w:id="62"/>
    </w:p>
    <w:p w14:paraId="3C95719E" w14:textId="2F80F84E" w:rsidR="003D4D08" w:rsidRDefault="00006853" w:rsidP="0095688C">
      <w:pPr>
        <w:pStyle w:val="Odstavecseseznamem"/>
        <w:numPr>
          <w:ilvl w:val="0"/>
          <w:numId w:val="46"/>
        </w:numPr>
        <w:ind w:left="1418" w:hanging="1418"/>
        <w:jc w:val="both"/>
        <w:rPr>
          <w:rFonts w:ascii="Calibri" w:hAnsi="Calibri"/>
          <w:sz w:val="22"/>
        </w:rPr>
      </w:pPr>
      <w:bookmarkStart w:id="63" w:name="_Ref383095354"/>
      <w:bookmarkStart w:id="64" w:name="_Ref480989419"/>
      <w:r>
        <w:rPr>
          <w:rFonts w:ascii="Calibri" w:hAnsi="Calibri"/>
          <w:sz w:val="22"/>
        </w:rPr>
        <w:t>Studie interiérů</w:t>
      </w:r>
      <w:bookmarkEnd w:id="64"/>
    </w:p>
    <w:p w14:paraId="3026B558" w14:textId="6E79A400" w:rsidR="00DA415E" w:rsidRPr="00FF5763" w:rsidRDefault="0089175F" w:rsidP="00DA415E">
      <w:pPr>
        <w:pStyle w:val="Odstavecseseznamem"/>
        <w:numPr>
          <w:ilvl w:val="0"/>
          <w:numId w:val="46"/>
        </w:numPr>
        <w:ind w:left="1418" w:hanging="1418"/>
        <w:jc w:val="both"/>
        <w:rPr>
          <w:rFonts w:ascii="Calibri" w:hAnsi="Calibri"/>
          <w:sz w:val="22"/>
        </w:rPr>
      </w:pPr>
      <w:bookmarkStart w:id="65" w:name="_Ref480367782"/>
      <w:r>
        <w:rPr>
          <w:rFonts w:ascii="Calibri" w:hAnsi="Calibri"/>
          <w:sz w:val="22"/>
        </w:rPr>
        <w:t>Seznam Pod</w:t>
      </w:r>
      <w:r w:rsidR="00DA415E" w:rsidRPr="00DA415E">
        <w:rPr>
          <w:rFonts w:ascii="Calibri" w:hAnsi="Calibri"/>
          <w:sz w:val="22"/>
        </w:rPr>
        <w:t>dodavatelů</w:t>
      </w:r>
      <w:bookmarkEnd w:id="65"/>
    </w:p>
    <w:bookmarkEnd w:id="63"/>
    <w:p w14:paraId="4C34973C" w14:textId="77777777" w:rsidR="007F22C9" w:rsidRPr="00D67D19" w:rsidRDefault="007F22C9" w:rsidP="0095688C">
      <w:pPr>
        <w:jc w:val="both"/>
        <w:rPr>
          <w:szCs w:val="22"/>
        </w:rPr>
      </w:pPr>
    </w:p>
    <w:p w14:paraId="189AB4A9" w14:textId="77777777" w:rsidR="007F22C9" w:rsidRDefault="007F22C9" w:rsidP="0095688C">
      <w:pPr>
        <w:jc w:val="both"/>
        <w:rPr>
          <w:szCs w:val="22"/>
        </w:rPr>
      </w:pPr>
    </w:p>
    <w:p w14:paraId="02118566" w14:textId="77777777" w:rsidR="00B950AD" w:rsidRPr="00D67D19" w:rsidRDefault="00B950AD" w:rsidP="0095688C">
      <w:pPr>
        <w:jc w:val="both"/>
        <w:rPr>
          <w:szCs w:val="22"/>
        </w:rPr>
      </w:pPr>
    </w:p>
    <w:p w14:paraId="753750E6" w14:textId="77777777" w:rsidR="007F22C9" w:rsidRPr="00D67D19" w:rsidRDefault="007F22C9" w:rsidP="0095688C">
      <w:pPr>
        <w:jc w:val="both"/>
        <w:rPr>
          <w:szCs w:val="22"/>
        </w:rPr>
      </w:pPr>
      <w:r w:rsidRPr="00D67D19">
        <w:rPr>
          <w:szCs w:val="22"/>
        </w:rPr>
        <w:t>V ________________ dne ____________</w:t>
      </w:r>
      <w:r w:rsidRPr="00D67D19">
        <w:rPr>
          <w:szCs w:val="22"/>
        </w:rPr>
        <w:tab/>
      </w:r>
      <w:r w:rsidRPr="00D67D19">
        <w:rPr>
          <w:szCs w:val="22"/>
        </w:rPr>
        <w:tab/>
        <w:t>V ________________ dne ____________</w:t>
      </w:r>
    </w:p>
    <w:p w14:paraId="66278642" w14:textId="77777777" w:rsidR="007F22C9" w:rsidRPr="00DA415E" w:rsidRDefault="007F22C9" w:rsidP="00DA415E">
      <w:pPr>
        <w:rPr>
          <w:b/>
        </w:rPr>
      </w:pPr>
    </w:p>
    <w:p w14:paraId="155688BE" w14:textId="77777777" w:rsidR="007F22C9" w:rsidRDefault="007F22C9" w:rsidP="00DA415E">
      <w:pPr>
        <w:rPr>
          <w:b/>
          <w:szCs w:val="22"/>
        </w:rPr>
      </w:pPr>
    </w:p>
    <w:p w14:paraId="33C890AE" w14:textId="77777777" w:rsidR="00B950AD" w:rsidRDefault="00B950AD" w:rsidP="0095688C">
      <w:pPr>
        <w:rPr>
          <w:b/>
          <w:szCs w:val="22"/>
        </w:rPr>
      </w:pPr>
    </w:p>
    <w:p w14:paraId="30632AC5" w14:textId="77777777" w:rsidR="00B950AD" w:rsidRDefault="00B950AD" w:rsidP="0095688C">
      <w:pPr>
        <w:rPr>
          <w:b/>
          <w:szCs w:val="22"/>
        </w:rPr>
      </w:pPr>
    </w:p>
    <w:p w14:paraId="676C8CF3" w14:textId="77777777" w:rsidR="00E0208E" w:rsidRPr="00D67D19" w:rsidRDefault="00E0208E" w:rsidP="0095688C">
      <w:pPr>
        <w:rPr>
          <w:b/>
          <w:szCs w:val="22"/>
        </w:rPr>
      </w:pPr>
    </w:p>
    <w:p w14:paraId="4A6827C2" w14:textId="77777777" w:rsidR="007F22C9" w:rsidRPr="00D67D19" w:rsidRDefault="007F22C9" w:rsidP="0095688C">
      <w:pPr>
        <w:rPr>
          <w:szCs w:val="22"/>
        </w:rPr>
      </w:pPr>
      <w:r w:rsidRPr="00D67D19">
        <w:rPr>
          <w:szCs w:val="22"/>
        </w:rPr>
        <w:t>_______</w:t>
      </w:r>
      <w:r w:rsidR="004E5ABA" w:rsidRPr="00D67D19">
        <w:rPr>
          <w:szCs w:val="22"/>
        </w:rPr>
        <w:t>______________________________</w:t>
      </w:r>
      <w:r w:rsidRPr="00D67D19">
        <w:rPr>
          <w:szCs w:val="22"/>
        </w:rPr>
        <w:tab/>
      </w:r>
      <w:r w:rsidR="004E5ABA" w:rsidRPr="00D67D19">
        <w:rPr>
          <w:szCs w:val="22"/>
        </w:rPr>
        <w:tab/>
      </w:r>
      <w:r w:rsidRPr="00D67D19">
        <w:rPr>
          <w:szCs w:val="22"/>
        </w:rPr>
        <w:t>_____________________________________</w:t>
      </w:r>
    </w:p>
    <w:p w14:paraId="18CA2362" w14:textId="77777777" w:rsidR="000D35BB" w:rsidRPr="00D67D19" w:rsidRDefault="007F22C9" w:rsidP="0095688C">
      <w:pPr>
        <w:rPr>
          <w:b/>
          <w:szCs w:val="22"/>
        </w:rPr>
        <w:sectPr w:rsidR="000D35BB" w:rsidRPr="00D67D19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D67D19">
        <w:rPr>
          <w:b/>
          <w:szCs w:val="22"/>
        </w:rPr>
        <w:t>Kupující</w:t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  <w:t>Prodávající</w:t>
      </w:r>
    </w:p>
    <w:p w14:paraId="1DBC1B47" w14:textId="0CB506E6" w:rsidR="00E0208E" w:rsidRDefault="003B38A9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fldChar w:fldCharType="begin"/>
      </w:r>
      <w:r>
        <w:rPr>
          <w:rFonts w:eastAsia="Calibri"/>
          <w:b/>
          <w:szCs w:val="22"/>
          <w:lang w:eastAsia="en-US"/>
        </w:rPr>
        <w:instrText xml:space="preserve"> REF _Ref383095347 \r \h </w:instrText>
      </w:r>
      <w:r>
        <w:rPr>
          <w:rFonts w:eastAsia="Calibri"/>
          <w:b/>
          <w:szCs w:val="22"/>
          <w:lang w:eastAsia="en-US"/>
        </w:rPr>
      </w:r>
      <w:r>
        <w:rPr>
          <w:rFonts w:eastAsia="Calibri"/>
          <w:b/>
          <w:szCs w:val="22"/>
          <w:lang w:eastAsia="en-US"/>
        </w:rPr>
        <w:fldChar w:fldCharType="separate"/>
      </w:r>
      <w:r>
        <w:rPr>
          <w:rFonts w:eastAsia="Calibri"/>
          <w:b/>
          <w:szCs w:val="22"/>
          <w:lang w:eastAsia="en-US"/>
        </w:rPr>
        <w:t>Příloha č. 1</w:t>
      </w:r>
      <w:r>
        <w:rPr>
          <w:rFonts w:eastAsia="Calibri"/>
          <w:b/>
          <w:szCs w:val="22"/>
          <w:lang w:eastAsia="en-US"/>
        </w:rPr>
        <w:fldChar w:fldCharType="end"/>
      </w:r>
    </w:p>
    <w:p w14:paraId="546F40DE" w14:textId="77777777" w:rsidR="000D35BB" w:rsidRPr="00D67D19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>Kupní smlouvy</w:t>
      </w:r>
    </w:p>
    <w:p w14:paraId="4B1868D4" w14:textId="77777777" w:rsidR="000D35BB" w:rsidRPr="00D67D19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</w:p>
    <w:p w14:paraId="027A613D" w14:textId="15993A18" w:rsidR="000D35BB" w:rsidRPr="00D67D19" w:rsidRDefault="00DA415E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r w:rsidRPr="0095413A">
        <w:rPr>
          <w:rFonts w:eastAsia="Calibri"/>
          <w:b/>
          <w:szCs w:val="22"/>
          <w:lang w:eastAsia="en-US"/>
        </w:rPr>
        <w:t>Specifikace Předmětu koupě</w:t>
      </w:r>
    </w:p>
    <w:p w14:paraId="2BF11AEE" w14:textId="77777777" w:rsidR="000D35BB" w:rsidRPr="00DA415E" w:rsidRDefault="000D35BB" w:rsidP="00DA415E">
      <w:pPr>
        <w:suppressAutoHyphens/>
        <w:jc w:val="both"/>
        <w:rPr>
          <w:rFonts w:eastAsia="Calibri"/>
        </w:rPr>
      </w:pPr>
    </w:p>
    <w:p w14:paraId="5BA2F806" w14:textId="77777777" w:rsidR="000D35BB" w:rsidRPr="00DA415E" w:rsidRDefault="000D35BB" w:rsidP="00DA415E">
      <w:pPr>
        <w:suppressAutoHyphens/>
        <w:jc w:val="both"/>
        <w:rPr>
          <w:rFonts w:eastAsia="Calibri"/>
        </w:rPr>
      </w:pPr>
    </w:p>
    <w:p w14:paraId="1611EDAD" w14:textId="25C4CFCE" w:rsidR="000D35BB" w:rsidRPr="00D67D19" w:rsidRDefault="000D35BB" w:rsidP="0095688C">
      <w:pPr>
        <w:suppressAutoHyphens/>
        <w:jc w:val="both"/>
        <w:rPr>
          <w:b/>
          <w:i/>
          <w:szCs w:val="22"/>
        </w:rPr>
      </w:pPr>
      <w:r w:rsidRPr="00D67D19">
        <w:rPr>
          <w:b/>
          <w:i/>
          <w:szCs w:val="22"/>
        </w:rPr>
        <w:t xml:space="preserve">Pokyn pro uchazeče: </w:t>
      </w:r>
      <w:r w:rsidR="00367D90" w:rsidRPr="001125A8">
        <w:rPr>
          <w:b/>
          <w:i/>
          <w:szCs w:val="22"/>
          <w:highlight w:val="lightGray"/>
        </w:rPr>
        <w:t xml:space="preserve">Požadované typy a množství Předmětu koupě a Jednotkové ceny budou do Kupní smlouvy doplněny před uzavřením Kupní smlouvy s dodavatelem </w:t>
      </w:r>
      <w:r w:rsidR="003F5D4A">
        <w:rPr>
          <w:b/>
          <w:i/>
          <w:szCs w:val="22"/>
          <w:highlight w:val="lightGray"/>
        </w:rPr>
        <w:t>podle</w:t>
      </w:r>
      <w:r w:rsidR="00367D90" w:rsidRPr="001125A8">
        <w:rPr>
          <w:b/>
          <w:i/>
          <w:szCs w:val="22"/>
          <w:highlight w:val="lightGray"/>
        </w:rPr>
        <w:t xml:space="preserve"> údajů z dokumentace výběrového řízení </w:t>
      </w:r>
      <w:r w:rsidR="00367D90">
        <w:rPr>
          <w:b/>
          <w:i/>
          <w:szCs w:val="22"/>
          <w:highlight w:val="lightGray"/>
        </w:rPr>
        <w:t xml:space="preserve">a </w:t>
      </w:r>
      <w:r w:rsidR="00367D90" w:rsidRPr="001125A8">
        <w:rPr>
          <w:b/>
          <w:i/>
          <w:szCs w:val="22"/>
          <w:highlight w:val="lightGray"/>
        </w:rPr>
        <w:t>nabídky předložené dodavatelem do Řízení veřejné zakázky.</w:t>
      </w:r>
    </w:p>
    <w:p w14:paraId="48D7C41D" w14:textId="77777777" w:rsidR="000D35BB" w:rsidRDefault="000D35BB" w:rsidP="0095688C">
      <w:pPr>
        <w:suppressAutoHyphens/>
        <w:jc w:val="both"/>
        <w:rPr>
          <w:szCs w:val="22"/>
        </w:rPr>
      </w:pPr>
    </w:p>
    <w:p w14:paraId="4E26F5F9" w14:textId="4FC75248" w:rsidR="000D35BB" w:rsidRPr="00DA415E" w:rsidRDefault="000D35BB" w:rsidP="00DA415E">
      <w:pPr>
        <w:tabs>
          <w:tab w:val="left" w:pos="0"/>
        </w:tabs>
        <w:suppressAutoHyphens/>
        <w:jc w:val="center"/>
        <w:rPr>
          <w:rFonts w:eastAsia="Calibri"/>
          <w:b/>
          <w:color w:val="000000"/>
        </w:rPr>
      </w:pPr>
      <w:r w:rsidRPr="00D67D19">
        <w:rPr>
          <w:b/>
          <w:szCs w:val="22"/>
        </w:rPr>
        <w:br w:type="page"/>
      </w:r>
      <w:r w:rsidR="003B38A9">
        <w:rPr>
          <w:rFonts w:eastAsia="Calibri"/>
          <w:b/>
          <w:color w:val="000000"/>
          <w:szCs w:val="22"/>
          <w:lang w:eastAsia="en-US"/>
        </w:rPr>
        <w:lastRenderedPageBreak/>
        <w:fldChar w:fldCharType="begin"/>
      </w:r>
      <w:r w:rsidR="003B38A9">
        <w:rPr>
          <w:b/>
          <w:szCs w:val="22"/>
        </w:rPr>
        <w:instrText xml:space="preserve"> REF _Ref480989419 \r \h </w:instrText>
      </w:r>
      <w:r w:rsidR="003B38A9">
        <w:rPr>
          <w:rFonts w:eastAsia="Calibri"/>
          <w:b/>
          <w:color w:val="000000"/>
          <w:szCs w:val="22"/>
          <w:lang w:eastAsia="en-US"/>
        </w:rPr>
      </w:r>
      <w:r w:rsidR="003B38A9">
        <w:rPr>
          <w:rFonts w:eastAsia="Calibri"/>
          <w:b/>
          <w:color w:val="000000"/>
          <w:szCs w:val="22"/>
          <w:lang w:eastAsia="en-US"/>
        </w:rPr>
        <w:fldChar w:fldCharType="separate"/>
      </w:r>
      <w:r w:rsidR="003B38A9">
        <w:rPr>
          <w:b/>
          <w:szCs w:val="22"/>
        </w:rPr>
        <w:t>Příloha č. 2</w:t>
      </w:r>
      <w:r w:rsidR="003B38A9">
        <w:rPr>
          <w:rFonts w:eastAsia="Calibri"/>
          <w:b/>
          <w:color w:val="000000"/>
          <w:szCs w:val="22"/>
          <w:lang w:eastAsia="en-US"/>
        </w:rPr>
        <w:fldChar w:fldCharType="end"/>
      </w:r>
    </w:p>
    <w:p w14:paraId="47B7236E" w14:textId="77777777" w:rsidR="000D35BB" w:rsidRPr="00DA415E" w:rsidRDefault="00473702" w:rsidP="00DA415E">
      <w:pPr>
        <w:tabs>
          <w:tab w:val="left" w:pos="0"/>
        </w:tabs>
        <w:suppressAutoHyphens/>
        <w:jc w:val="center"/>
        <w:rPr>
          <w:rFonts w:eastAsia="Calibri"/>
          <w:b/>
          <w:color w:val="000000"/>
        </w:rPr>
      </w:pPr>
      <w:r w:rsidRPr="00DA415E">
        <w:rPr>
          <w:rFonts w:eastAsia="Calibri"/>
          <w:b/>
          <w:color w:val="000000"/>
        </w:rPr>
        <w:t>Kupní smlouvy</w:t>
      </w:r>
    </w:p>
    <w:p w14:paraId="57D701DC" w14:textId="77777777" w:rsidR="000D35BB" w:rsidRPr="00DA415E" w:rsidRDefault="000D35BB" w:rsidP="00DA415E">
      <w:pPr>
        <w:tabs>
          <w:tab w:val="left" w:pos="0"/>
        </w:tabs>
        <w:suppressAutoHyphens/>
        <w:jc w:val="center"/>
        <w:rPr>
          <w:rFonts w:eastAsia="Calibri"/>
          <w:b/>
          <w:color w:val="000000"/>
        </w:rPr>
      </w:pPr>
    </w:p>
    <w:p w14:paraId="6E6F3906" w14:textId="7ACB6EB7" w:rsidR="000D35BB" w:rsidRPr="00DA415E" w:rsidRDefault="00DA415E" w:rsidP="00DA415E">
      <w:pPr>
        <w:tabs>
          <w:tab w:val="left" w:pos="0"/>
        </w:tabs>
        <w:suppressAutoHyphens/>
        <w:jc w:val="center"/>
        <w:rPr>
          <w:rFonts w:eastAsia="Calibri"/>
          <w:b/>
          <w:color w:val="000000"/>
        </w:rPr>
      </w:pPr>
      <w:r>
        <w:rPr>
          <w:rFonts w:eastAsia="Calibri"/>
          <w:b/>
          <w:szCs w:val="22"/>
          <w:lang w:eastAsia="en-US"/>
        </w:rPr>
        <w:t>Studie interiérů</w:t>
      </w:r>
    </w:p>
    <w:p w14:paraId="3BEB8ECB" w14:textId="77777777" w:rsidR="000D35BB" w:rsidRPr="00DA415E" w:rsidRDefault="000D35BB" w:rsidP="00DA415E">
      <w:pPr>
        <w:tabs>
          <w:tab w:val="left" w:pos="0"/>
        </w:tabs>
        <w:suppressAutoHyphens/>
        <w:rPr>
          <w:rFonts w:eastAsia="Calibri"/>
          <w:b/>
          <w:color w:val="000000"/>
        </w:rPr>
      </w:pPr>
    </w:p>
    <w:p w14:paraId="56D1E613" w14:textId="77777777" w:rsidR="000D35BB" w:rsidRPr="00DA415E" w:rsidRDefault="000D35BB" w:rsidP="00DA415E">
      <w:pPr>
        <w:tabs>
          <w:tab w:val="left" w:pos="0"/>
        </w:tabs>
        <w:suppressAutoHyphens/>
        <w:rPr>
          <w:rFonts w:eastAsia="Calibri"/>
          <w:b/>
          <w:color w:val="000000"/>
        </w:rPr>
      </w:pPr>
    </w:p>
    <w:p w14:paraId="4D74490F" w14:textId="7264661A" w:rsidR="000D35BB" w:rsidRPr="00D67D19" w:rsidRDefault="000D35BB" w:rsidP="00DA415E">
      <w:pPr>
        <w:tabs>
          <w:tab w:val="left" w:pos="0"/>
        </w:tabs>
        <w:suppressAutoHyphens/>
        <w:jc w:val="both"/>
        <w:rPr>
          <w:b/>
          <w:i/>
          <w:szCs w:val="22"/>
        </w:rPr>
      </w:pPr>
      <w:r w:rsidRPr="00D67D19">
        <w:rPr>
          <w:b/>
          <w:i/>
          <w:szCs w:val="22"/>
        </w:rPr>
        <w:t xml:space="preserve">Pokyn pro uchazeče: </w:t>
      </w:r>
      <w:r w:rsidR="00DA415E" w:rsidRPr="00DA415E">
        <w:rPr>
          <w:b/>
          <w:i/>
          <w:szCs w:val="22"/>
          <w:highlight w:val="lightGray"/>
        </w:rPr>
        <w:t>Studie interiérů bude přiložena ke Smlouvě před jejím uzavřením</w:t>
      </w:r>
      <w:r w:rsidR="00DA415E">
        <w:rPr>
          <w:b/>
          <w:i/>
          <w:szCs w:val="22"/>
        </w:rPr>
        <w:t>.</w:t>
      </w:r>
    </w:p>
    <w:p w14:paraId="01239C58" w14:textId="77777777" w:rsidR="000D35BB" w:rsidRDefault="000D35BB" w:rsidP="00DA415E">
      <w:pPr>
        <w:tabs>
          <w:tab w:val="left" w:pos="0"/>
        </w:tabs>
        <w:suppressAutoHyphens/>
        <w:rPr>
          <w:szCs w:val="22"/>
        </w:rPr>
      </w:pPr>
    </w:p>
    <w:p w14:paraId="4E3191EB" w14:textId="77777777" w:rsidR="00636CD9" w:rsidRDefault="00636CD9" w:rsidP="00DA415E">
      <w:pPr>
        <w:tabs>
          <w:tab w:val="left" w:pos="0"/>
        </w:tabs>
        <w:suppressAutoHyphens/>
        <w:rPr>
          <w:szCs w:val="22"/>
        </w:rPr>
      </w:pPr>
    </w:p>
    <w:p w14:paraId="447E1327" w14:textId="3DE0D2A3" w:rsidR="00473702" w:rsidRPr="00473702" w:rsidRDefault="00473702" w:rsidP="00473702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br w:type="page"/>
      </w:r>
      <w:r w:rsidR="00DA415E">
        <w:rPr>
          <w:rFonts w:eastAsia="Calibri"/>
          <w:b/>
          <w:color w:val="000000"/>
          <w:szCs w:val="22"/>
          <w:lang w:eastAsia="en-US"/>
        </w:rPr>
        <w:lastRenderedPageBreak/>
        <w:fldChar w:fldCharType="begin"/>
      </w:r>
      <w:r w:rsidR="00DA415E">
        <w:rPr>
          <w:rFonts w:eastAsia="Calibri"/>
          <w:b/>
          <w:color w:val="000000"/>
          <w:szCs w:val="22"/>
          <w:lang w:eastAsia="en-US"/>
        </w:rPr>
        <w:instrText xml:space="preserve"> REF _Ref480367782 \r \h </w:instrText>
      </w:r>
      <w:r w:rsidR="00DA415E">
        <w:rPr>
          <w:rFonts w:eastAsia="Calibri"/>
          <w:b/>
          <w:color w:val="000000"/>
          <w:szCs w:val="22"/>
          <w:lang w:eastAsia="en-US"/>
        </w:rPr>
      </w:r>
      <w:r w:rsidR="00DA415E">
        <w:rPr>
          <w:rFonts w:eastAsia="Calibri"/>
          <w:b/>
          <w:color w:val="000000"/>
          <w:szCs w:val="22"/>
          <w:lang w:eastAsia="en-US"/>
        </w:rPr>
        <w:fldChar w:fldCharType="separate"/>
      </w:r>
      <w:r w:rsidR="003B38A9">
        <w:rPr>
          <w:rFonts w:eastAsia="Calibri"/>
          <w:b/>
          <w:color w:val="000000"/>
          <w:szCs w:val="22"/>
          <w:lang w:eastAsia="en-US"/>
        </w:rPr>
        <w:t>Příloha č. 3</w:t>
      </w:r>
      <w:r w:rsidR="00DA415E">
        <w:rPr>
          <w:rFonts w:eastAsia="Calibri"/>
          <w:b/>
          <w:color w:val="000000"/>
          <w:szCs w:val="22"/>
          <w:lang w:eastAsia="en-US"/>
        </w:rPr>
        <w:fldChar w:fldCharType="end"/>
      </w:r>
    </w:p>
    <w:p w14:paraId="33B1A213" w14:textId="77777777" w:rsidR="00473702" w:rsidRPr="00D67D19" w:rsidRDefault="00473702" w:rsidP="00473702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Kupní smlouvy</w:t>
      </w:r>
    </w:p>
    <w:p w14:paraId="40A383C0" w14:textId="77777777" w:rsidR="00473702" w:rsidRPr="00D67D19" w:rsidRDefault="00473702" w:rsidP="00473702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</w:p>
    <w:p w14:paraId="5C023637" w14:textId="41302592" w:rsidR="00473702" w:rsidRPr="00D67D19" w:rsidRDefault="0089175F" w:rsidP="00473702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bookmarkStart w:id="66" w:name="_Hlk480367725"/>
      <w:r>
        <w:rPr>
          <w:rFonts w:eastAsia="Calibri"/>
          <w:b/>
          <w:color w:val="000000"/>
          <w:szCs w:val="22"/>
          <w:lang w:eastAsia="en-US"/>
        </w:rPr>
        <w:t>Seznam Pod</w:t>
      </w:r>
      <w:r w:rsidR="00473702">
        <w:rPr>
          <w:rFonts w:eastAsia="Calibri"/>
          <w:b/>
          <w:color w:val="000000"/>
          <w:szCs w:val="22"/>
          <w:lang w:eastAsia="en-US"/>
        </w:rPr>
        <w:t>dodavatelů</w:t>
      </w:r>
      <w:bookmarkEnd w:id="66"/>
    </w:p>
    <w:p w14:paraId="5BE6B12C" w14:textId="77777777" w:rsidR="00473702" w:rsidRPr="00D67D19" w:rsidRDefault="00473702" w:rsidP="00473702">
      <w:pPr>
        <w:tabs>
          <w:tab w:val="left" w:pos="0"/>
        </w:tabs>
        <w:suppressAutoHyphens/>
        <w:rPr>
          <w:rFonts w:eastAsia="Calibri"/>
          <w:b/>
          <w:color w:val="000000"/>
          <w:szCs w:val="22"/>
          <w:lang w:eastAsia="en-US"/>
        </w:rPr>
      </w:pPr>
    </w:p>
    <w:p w14:paraId="3C27D2FB" w14:textId="77777777" w:rsidR="00473702" w:rsidRPr="00D67D19" w:rsidRDefault="00473702" w:rsidP="00473702">
      <w:pPr>
        <w:tabs>
          <w:tab w:val="left" w:pos="0"/>
        </w:tabs>
        <w:suppressAutoHyphens/>
        <w:rPr>
          <w:rFonts w:eastAsia="Calibri"/>
          <w:b/>
          <w:color w:val="000000"/>
          <w:szCs w:val="22"/>
          <w:lang w:eastAsia="en-US"/>
        </w:rPr>
      </w:pPr>
    </w:p>
    <w:p w14:paraId="5ED5B389" w14:textId="73554A9B" w:rsidR="00473702" w:rsidRPr="00D67D19" w:rsidRDefault="00473702" w:rsidP="00473702">
      <w:pPr>
        <w:tabs>
          <w:tab w:val="left" w:pos="0"/>
        </w:tabs>
        <w:suppressAutoHyphens/>
        <w:jc w:val="both"/>
        <w:rPr>
          <w:b/>
          <w:i/>
          <w:szCs w:val="22"/>
        </w:rPr>
      </w:pPr>
      <w:r w:rsidRPr="00D67D19">
        <w:rPr>
          <w:b/>
          <w:i/>
          <w:szCs w:val="22"/>
        </w:rPr>
        <w:t xml:space="preserve">Pokyn pro uchazeče: </w:t>
      </w:r>
      <w:r w:rsidR="0089175F">
        <w:rPr>
          <w:b/>
          <w:i/>
          <w:szCs w:val="22"/>
          <w:highlight w:val="lightGray"/>
        </w:rPr>
        <w:t>Seznam Pod</w:t>
      </w:r>
      <w:r>
        <w:rPr>
          <w:b/>
          <w:i/>
          <w:szCs w:val="22"/>
          <w:highlight w:val="lightGray"/>
        </w:rPr>
        <w:t>dodavatelů bude do Kupní smlouvy doplněn</w:t>
      </w:r>
      <w:r w:rsidRPr="00D67D19">
        <w:rPr>
          <w:b/>
          <w:i/>
          <w:szCs w:val="22"/>
          <w:highlight w:val="lightGray"/>
        </w:rPr>
        <w:t xml:space="preserve"> před uzavřením Kupní smlouvy s dodavatelem </w:t>
      </w:r>
      <w:r w:rsidR="00EF04C1">
        <w:rPr>
          <w:b/>
          <w:i/>
          <w:szCs w:val="22"/>
          <w:highlight w:val="lightGray"/>
        </w:rPr>
        <w:t>podle</w:t>
      </w:r>
      <w:r w:rsidRPr="00D67D19">
        <w:rPr>
          <w:b/>
          <w:i/>
          <w:szCs w:val="22"/>
          <w:highlight w:val="lightGray"/>
        </w:rPr>
        <w:t xml:space="preserve"> údajů z nabídky předložené dodavatelem do Řízení veřejné zakázky.</w:t>
      </w:r>
    </w:p>
    <w:p w14:paraId="47556C21" w14:textId="77777777" w:rsidR="00473702" w:rsidRPr="00D67D19" w:rsidRDefault="00473702" w:rsidP="00473702">
      <w:pPr>
        <w:tabs>
          <w:tab w:val="left" w:pos="0"/>
        </w:tabs>
        <w:suppressAutoHyphens/>
        <w:rPr>
          <w:szCs w:val="22"/>
        </w:rPr>
      </w:pPr>
    </w:p>
    <w:p w14:paraId="33221444" w14:textId="77777777" w:rsidR="00473702" w:rsidRPr="00D67D19" w:rsidRDefault="00473702" w:rsidP="00473702">
      <w:pPr>
        <w:tabs>
          <w:tab w:val="left" w:pos="0"/>
        </w:tabs>
        <w:suppressAutoHyphens/>
        <w:rPr>
          <w:rFonts w:eastAsia="Calibri"/>
          <w:color w:val="000000"/>
          <w:szCs w:val="22"/>
          <w:lang w:eastAsia="en-US"/>
        </w:rPr>
      </w:pPr>
    </w:p>
    <w:sectPr w:rsidR="00473702" w:rsidRPr="00D67D1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29FA" w14:textId="77777777" w:rsidR="00FF5763" w:rsidRDefault="00FF5763" w:rsidP="006C058C">
      <w:r>
        <w:separator/>
      </w:r>
    </w:p>
  </w:endnote>
  <w:endnote w:type="continuationSeparator" w:id="0">
    <w:p w14:paraId="656DD6F3" w14:textId="77777777" w:rsidR="00FF5763" w:rsidRDefault="00FF5763" w:rsidP="006C058C">
      <w:r>
        <w:continuationSeparator/>
      </w:r>
    </w:p>
  </w:endnote>
  <w:endnote w:type="continuationNotice" w:id="1">
    <w:p w14:paraId="2371B681" w14:textId="77777777" w:rsidR="00FF5763" w:rsidRDefault="00FF5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1ECF" w14:textId="77777777" w:rsidR="00FF5763" w:rsidRDefault="00FF5763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0B1C8" w14:textId="77777777" w:rsidR="00FF5763" w:rsidRDefault="00FF5763">
    <w:pPr>
      <w:pStyle w:val="Zpat"/>
    </w:pPr>
  </w:p>
  <w:p w14:paraId="0971238C" w14:textId="77777777" w:rsidR="00FF5763" w:rsidRDefault="00FF5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60B0" w14:textId="5313A1C6" w:rsidR="00FF5763" w:rsidRPr="009D4A18" w:rsidRDefault="00FF5763" w:rsidP="00D30A72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  <w:szCs w:val="22"/>
      </w:rPr>
      <w:t>D</w:t>
    </w:r>
    <w:r w:rsidRPr="003D64E7">
      <w:rPr>
        <w:rFonts w:ascii="Calibri" w:hAnsi="Calibri"/>
        <w:sz w:val="22"/>
        <w:szCs w:val="22"/>
      </w:rPr>
      <w:t>okumentace</w:t>
    </w:r>
    <w:r>
      <w:rPr>
        <w:rFonts w:ascii="Calibri" w:hAnsi="Calibri"/>
        <w:sz w:val="22"/>
        <w:szCs w:val="22"/>
      </w:rPr>
      <w:t xml:space="preserve"> výběrového řízení</w:t>
    </w:r>
    <w:r w:rsidRPr="003D64E7">
      <w:rPr>
        <w:rFonts w:ascii="Calibri" w:hAnsi="Calibri"/>
        <w:sz w:val="22"/>
        <w:szCs w:val="22"/>
      </w:rPr>
      <w:t xml:space="preserve"> </w:t>
    </w:r>
    <w:r w:rsidR="009D4A18" w:rsidRPr="009D4A18">
      <w:rPr>
        <w:rFonts w:ascii="Calibri" w:hAnsi="Calibri"/>
        <w:b/>
        <w:sz w:val="22"/>
        <w:szCs w:val="22"/>
      </w:rPr>
      <w:t>SVSVICE0417</w:t>
    </w:r>
    <w:r w:rsidRPr="00FF5763">
      <w:rPr>
        <w:rFonts w:ascii="Calibri" w:hAnsi="Calibri"/>
        <w:sz w:val="22"/>
      </w:rPr>
      <w:t xml:space="preserve"> – příloha č. </w:t>
    </w:r>
    <w:r>
      <w:rPr>
        <w:rFonts w:ascii="Calibri" w:hAnsi="Calibri"/>
        <w:sz w:val="22"/>
        <w:szCs w:val="22"/>
      </w:rPr>
      <w:t>2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3B38A9">
      <w:rPr>
        <w:rFonts w:ascii="Calibri" w:hAnsi="Calibri"/>
        <w:b/>
        <w:bCs/>
        <w:noProof/>
        <w:sz w:val="22"/>
      </w:rPr>
      <w:t>15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3B38A9">
      <w:rPr>
        <w:rFonts w:ascii="Calibri" w:hAnsi="Calibri"/>
        <w:b/>
        <w:bCs/>
        <w:noProof/>
        <w:sz w:val="22"/>
      </w:rPr>
      <w:t>15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3AF7C" w14:textId="77777777" w:rsidR="00FF5763" w:rsidRDefault="00FF5763" w:rsidP="006C058C">
      <w:r>
        <w:separator/>
      </w:r>
    </w:p>
  </w:footnote>
  <w:footnote w:type="continuationSeparator" w:id="0">
    <w:p w14:paraId="6836FF4B" w14:textId="77777777" w:rsidR="00FF5763" w:rsidRDefault="00FF5763" w:rsidP="006C058C">
      <w:r>
        <w:continuationSeparator/>
      </w:r>
    </w:p>
  </w:footnote>
  <w:footnote w:type="continuationNotice" w:id="1">
    <w:p w14:paraId="0AA5757B" w14:textId="77777777" w:rsidR="00FF5763" w:rsidRDefault="00FF57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F82C" w14:textId="77777777" w:rsidR="00FF5763" w:rsidRDefault="00FF57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F898D7F" w14:textId="77777777" w:rsidR="00FF5763" w:rsidRDefault="00FF5763">
    <w:pPr>
      <w:pStyle w:val="Zhlav"/>
    </w:pPr>
  </w:p>
  <w:p w14:paraId="7B060EFC" w14:textId="77777777" w:rsidR="00FF5763" w:rsidRDefault="00FF5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68A"/>
    <w:multiLevelType w:val="hybridMultilevel"/>
    <w:tmpl w:val="228821B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94490"/>
    <w:multiLevelType w:val="hybridMultilevel"/>
    <w:tmpl w:val="7C8C9DBE"/>
    <w:lvl w:ilvl="0" w:tplc="321E2140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4"/>
  </w:num>
  <w:num w:numId="4">
    <w:abstractNumId w:val="5"/>
  </w:num>
  <w:num w:numId="5">
    <w:abstractNumId w:val="30"/>
  </w:num>
  <w:num w:numId="6">
    <w:abstractNumId w:val="29"/>
  </w:num>
  <w:num w:numId="7">
    <w:abstractNumId w:val="18"/>
  </w:num>
  <w:num w:numId="8">
    <w:abstractNumId w:val="25"/>
  </w:num>
  <w:num w:numId="9">
    <w:abstractNumId w:val="35"/>
  </w:num>
  <w:num w:numId="10">
    <w:abstractNumId w:val="15"/>
  </w:num>
  <w:num w:numId="11">
    <w:abstractNumId w:val="27"/>
  </w:num>
  <w:num w:numId="12">
    <w:abstractNumId w:val="23"/>
  </w:num>
  <w:num w:numId="13">
    <w:abstractNumId w:val="21"/>
  </w:num>
  <w:num w:numId="14">
    <w:abstractNumId w:val="12"/>
  </w:num>
  <w:num w:numId="15">
    <w:abstractNumId w:val="10"/>
  </w:num>
  <w:num w:numId="16">
    <w:abstractNumId w:val="41"/>
  </w:num>
  <w:num w:numId="17">
    <w:abstractNumId w:val="22"/>
  </w:num>
  <w:num w:numId="18">
    <w:abstractNumId w:val="1"/>
  </w:num>
  <w:num w:numId="19">
    <w:abstractNumId w:val="9"/>
  </w:num>
  <w:num w:numId="20">
    <w:abstractNumId w:val="19"/>
  </w:num>
  <w:num w:numId="21">
    <w:abstractNumId w:val="0"/>
  </w:num>
  <w:num w:numId="22">
    <w:abstractNumId w:val="40"/>
  </w:num>
  <w:num w:numId="23">
    <w:abstractNumId w:val="39"/>
  </w:num>
  <w:num w:numId="24">
    <w:abstractNumId w:val="6"/>
  </w:num>
  <w:num w:numId="25">
    <w:abstractNumId w:val="34"/>
  </w:num>
  <w:num w:numId="26">
    <w:abstractNumId w:val="13"/>
  </w:num>
  <w:num w:numId="27">
    <w:abstractNumId w:val="4"/>
  </w:num>
  <w:num w:numId="28">
    <w:abstractNumId w:val="7"/>
  </w:num>
  <w:num w:numId="29">
    <w:abstractNumId w:val="42"/>
  </w:num>
  <w:num w:numId="30">
    <w:abstractNumId w:val="8"/>
  </w:num>
  <w:num w:numId="31">
    <w:abstractNumId w:val="32"/>
  </w:num>
  <w:num w:numId="32">
    <w:abstractNumId w:val="2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36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8"/>
  </w:num>
  <w:num w:numId="42">
    <w:abstractNumId w:val="37"/>
  </w:num>
  <w:num w:numId="43">
    <w:abstractNumId w:val="2"/>
  </w:num>
  <w:num w:numId="44">
    <w:abstractNumId w:val="9"/>
    <w:lvlOverride w:ilvl="0">
      <w:startOverride w:val="5"/>
    </w:lvlOverride>
  </w:num>
  <w:num w:numId="45">
    <w:abstractNumId w:val="16"/>
  </w:num>
  <w:num w:numId="46">
    <w:abstractNumId w:val="3"/>
  </w:num>
  <w:num w:numId="47">
    <w:abstractNumId w:val="11"/>
  </w:num>
  <w:num w:numId="4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1885"/>
    <w:rsid w:val="000039B6"/>
    <w:rsid w:val="00006853"/>
    <w:rsid w:val="000073F6"/>
    <w:rsid w:val="0001137A"/>
    <w:rsid w:val="00012A03"/>
    <w:rsid w:val="00012BB3"/>
    <w:rsid w:val="00014670"/>
    <w:rsid w:val="0001736E"/>
    <w:rsid w:val="00020C8E"/>
    <w:rsid w:val="000226A5"/>
    <w:rsid w:val="00024680"/>
    <w:rsid w:val="0003007E"/>
    <w:rsid w:val="00054FB9"/>
    <w:rsid w:val="000573CD"/>
    <w:rsid w:val="00061603"/>
    <w:rsid w:val="00062101"/>
    <w:rsid w:val="000752D8"/>
    <w:rsid w:val="000774B8"/>
    <w:rsid w:val="00077D78"/>
    <w:rsid w:val="00086736"/>
    <w:rsid w:val="000910C1"/>
    <w:rsid w:val="00091124"/>
    <w:rsid w:val="00097430"/>
    <w:rsid w:val="000A1C13"/>
    <w:rsid w:val="000A31A5"/>
    <w:rsid w:val="000B073C"/>
    <w:rsid w:val="000B0EEE"/>
    <w:rsid w:val="000B64A0"/>
    <w:rsid w:val="000C096A"/>
    <w:rsid w:val="000C7E88"/>
    <w:rsid w:val="000D0A72"/>
    <w:rsid w:val="000D0D1E"/>
    <w:rsid w:val="000D35BB"/>
    <w:rsid w:val="000E5856"/>
    <w:rsid w:val="000F19D7"/>
    <w:rsid w:val="000F26BD"/>
    <w:rsid w:val="000F514D"/>
    <w:rsid w:val="0010135B"/>
    <w:rsid w:val="00104183"/>
    <w:rsid w:val="001063B3"/>
    <w:rsid w:val="00107611"/>
    <w:rsid w:val="0011068E"/>
    <w:rsid w:val="001114F0"/>
    <w:rsid w:val="00123473"/>
    <w:rsid w:val="00126F9E"/>
    <w:rsid w:val="001417AF"/>
    <w:rsid w:val="00143271"/>
    <w:rsid w:val="00150C41"/>
    <w:rsid w:val="00155D13"/>
    <w:rsid w:val="00172D17"/>
    <w:rsid w:val="00177C19"/>
    <w:rsid w:val="00180479"/>
    <w:rsid w:val="001814AC"/>
    <w:rsid w:val="001840B9"/>
    <w:rsid w:val="001854F0"/>
    <w:rsid w:val="00186B9B"/>
    <w:rsid w:val="0019028D"/>
    <w:rsid w:val="00192160"/>
    <w:rsid w:val="001974CB"/>
    <w:rsid w:val="001A0FD2"/>
    <w:rsid w:val="001A4BC1"/>
    <w:rsid w:val="001A5482"/>
    <w:rsid w:val="001A57A4"/>
    <w:rsid w:val="001B2B65"/>
    <w:rsid w:val="001B451E"/>
    <w:rsid w:val="001B75F0"/>
    <w:rsid w:val="001B76FE"/>
    <w:rsid w:val="001C0756"/>
    <w:rsid w:val="001C3EFA"/>
    <w:rsid w:val="001C4EB1"/>
    <w:rsid w:val="001C5DFE"/>
    <w:rsid w:val="001D0F7C"/>
    <w:rsid w:val="001D14F0"/>
    <w:rsid w:val="001D7343"/>
    <w:rsid w:val="001E2419"/>
    <w:rsid w:val="001E2737"/>
    <w:rsid w:val="001E6820"/>
    <w:rsid w:val="001F405B"/>
    <w:rsid w:val="001F6176"/>
    <w:rsid w:val="002110B5"/>
    <w:rsid w:val="0021697D"/>
    <w:rsid w:val="00217421"/>
    <w:rsid w:val="002248D0"/>
    <w:rsid w:val="002258A8"/>
    <w:rsid w:val="002331D6"/>
    <w:rsid w:val="0023427D"/>
    <w:rsid w:val="0023711D"/>
    <w:rsid w:val="00240BE3"/>
    <w:rsid w:val="002418A4"/>
    <w:rsid w:val="00245103"/>
    <w:rsid w:val="00251134"/>
    <w:rsid w:val="00254B51"/>
    <w:rsid w:val="002574C9"/>
    <w:rsid w:val="00261C6A"/>
    <w:rsid w:val="0026756C"/>
    <w:rsid w:val="00267ADD"/>
    <w:rsid w:val="00270EFD"/>
    <w:rsid w:val="00271773"/>
    <w:rsid w:val="0027386F"/>
    <w:rsid w:val="00282ABE"/>
    <w:rsid w:val="00284869"/>
    <w:rsid w:val="0029278A"/>
    <w:rsid w:val="002A4F99"/>
    <w:rsid w:val="002A5444"/>
    <w:rsid w:val="002A6A39"/>
    <w:rsid w:val="002B179A"/>
    <w:rsid w:val="002B1F7D"/>
    <w:rsid w:val="002B2D24"/>
    <w:rsid w:val="002B6AB7"/>
    <w:rsid w:val="002C0F7F"/>
    <w:rsid w:val="002C229E"/>
    <w:rsid w:val="002C6B9F"/>
    <w:rsid w:val="002D0E59"/>
    <w:rsid w:val="002D3F34"/>
    <w:rsid w:val="002D6E26"/>
    <w:rsid w:val="002E373A"/>
    <w:rsid w:val="002E3B15"/>
    <w:rsid w:val="002F006C"/>
    <w:rsid w:val="00301B3F"/>
    <w:rsid w:val="00302D6B"/>
    <w:rsid w:val="0030318F"/>
    <w:rsid w:val="0030394F"/>
    <w:rsid w:val="00303C5A"/>
    <w:rsid w:val="0030547A"/>
    <w:rsid w:val="00305A37"/>
    <w:rsid w:val="0030629F"/>
    <w:rsid w:val="00307D3C"/>
    <w:rsid w:val="003124B4"/>
    <w:rsid w:val="00317FF1"/>
    <w:rsid w:val="00327A40"/>
    <w:rsid w:val="00331AA0"/>
    <w:rsid w:val="00334C25"/>
    <w:rsid w:val="0033783C"/>
    <w:rsid w:val="00340A3B"/>
    <w:rsid w:val="00345131"/>
    <w:rsid w:val="003504B4"/>
    <w:rsid w:val="00354F05"/>
    <w:rsid w:val="0035655D"/>
    <w:rsid w:val="003575A2"/>
    <w:rsid w:val="003579D1"/>
    <w:rsid w:val="00367D90"/>
    <w:rsid w:val="00367FD3"/>
    <w:rsid w:val="00382EF0"/>
    <w:rsid w:val="00387815"/>
    <w:rsid w:val="00391E6E"/>
    <w:rsid w:val="003B38A9"/>
    <w:rsid w:val="003B39D8"/>
    <w:rsid w:val="003B4A6A"/>
    <w:rsid w:val="003B5A06"/>
    <w:rsid w:val="003C5B47"/>
    <w:rsid w:val="003D3828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F0613"/>
    <w:rsid w:val="003F302E"/>
    <w:rsid w:val="003F35EE"/>
    <w:rsid w:val="003F5744"/>
    <w:rsid w:val="003F5D4A"/>
    <w:rsid w:val="004028CE"/>
    <w:rsid w:val="00403099"/>
    <w:rsid w:val="00412F31"/>
    <w:rsid w:val="004150CB"/>
    <w:rsid w:val="00422283"/>
    <w:rsid w:val="0043247A"/>
    <w:rsid w:val="00432B47"/>
    <w:rsid w:val="004335A3"/>
    <w:rsid w:val="00433E0B"/>
    <w:rsid w:val="0043528D"/>
    <w:rsid w:val="00443593"/>
    <w:rsid w:val="004469A3"/>
    <w:rsid w:val="00447553"/>
    <w:rsid w:val="00451FC2"/>
    <w:rsid w:val="00471D23"/>
    <w:rsid w:val="00473702"/>
    <w:rsid w:val="004745EC"/>
    <w:rsid w:val="00475F91"/>
    <w:rsid w:val="00476D22"/>
    <w:rsid w:val="00483D68"/>
    <w:rsid w:val="00493C26"/>
    <w:rsid w:val="00495A76"/>
    <w:rsid w:val="00496A0A"/>
    <w:rsid w:val="004A030C"/>
    <w:rsid w:val="004A06BA"/>
    <w:rsid w:val="004A254A"/>
    <w:rsid w:val="004A5E3A"/>
    <w:rsid w:val="004A7C11"/>
    <w:rsid w:val="004A7E0A"/>
    <w:rsid w:val="004B04CE"/>
    <w:rsid w:val="004D5C30"/>
    <w:rsid w:val="004E5ABA"/>
    <w:rsid w:val="004F0BA1"/>
    <w:rsid w:val="004F7C62"/>
    <w:rsid w:val="00505D01"/>
    <w:rsid w:val="00510BA0"/>
    <w:rsid w:val="00513B96"/>
    <w:rsid w:val="005151D2"/>
    <w:rsid w:val="00517AE0"/>
    <w:rsid w:val="0052363B"/>
    <w:rsid w:val="00523BE5"/>
    <w:rsid w:val="00524194"/>
    <w:rsid w:val="00527C0E"/>
    <w:rsid w:val="00531DC2"/>
    <w:rsid w:val="00533B64"/>
    <w:rsid w:val="00533CC1"/>
    <w:rsid w:val="00536B86"/>
    <w:rsid w:val="00536BF6"/>
    <w:rsid w:val="005370D8"/>
    <w:rsid w:val="005406FD"/>
    <w:rsid w:val="00541DFE"/>
    <w:rsid w:val="005434D9"/>
    <w:rsid w:val="00543649"/>
    <w:rsid w:val="00544912"/>
    <w:rsid w:val="00544C5D"/>
    <w:rsid w:val="0054728E"/>
    <w:rsid w:val="00554640"/>
    <w:rsid w:val="00560C92"/>
    <w:rsid w:val="00572D7E"/>
    <w:rsid w:val="0057497B"/>
    <w:rsid w:val="0057625E"/>
    <w:rsid w:val="005824BE"/>
    <w:rsid w:val="00583E0C"/>
    <w:rsid w:val="00592715"/>
    <w:rsid w:val="00596542"/>
    <w:rsid w:val="005A3086"/>
    <w:rsid w:val="005A4463"/>
    <w:rsid w:val="005B0B37"/>
    <w:rsid w:val="005B5548"/>
    <w:rsid w:val="005C0F0C"/>
    <w:rsid w:val="005C12FF"/>
    <w:rsid w:val="005C7067"/>
    <w:rsid w:val="005D00B0"/>
    <w:rsid w:val="005D141D"/>
    <w:rsid w:val="005E4D7E"/>
    <w:rsid w:val="005E5F82"/>
    <w:rsid w:val="005E69D4"/>
    <w:rsid w:val="005F0F42"/>
    <w:rsid w:val="005F233D"/>
    <w:rsid w:val="005F69E7"/>
    <w:rsid w:val="005F6CBD"/>
    <w:rsid w:val="00604AEA"/>
    <w:rsid w:val="00607828"/>
    <w:rsid w:val="00610E6E"/>
    <w:rsid w:val="006168EC"/>
    <w:rsid w:val="006174F4"/>
    <w:rsid w:val="006204A7"/>
    <w:rsid w:val="00622EB5"/>
    <w:rsid w:val="006258C5"/>
    <w:rsid w:val="0062741D"/>
    <w:rsid w:val="0063002F"/>
    <w:rsid w:val="0063093B"/>
    <w:rsid w:val="00631380"/>
    <w:rsid w:val="006332C8"/>
    <w:rsid w:val="00634236"/>
    <w:rsid w:val="00636934"/>
    <w:rsid w:val="00636CD9"/>
    <w:rsid w:val="00641C4C"/>
    <w:rsid w:val="0064322B"/>
    <w:rsid w:val="0064549D"/>
    <w:rsid w:val="00651B69"/>
    <w:rsid w:val="00657873"/>
    <w:rsid w:val="0066146C"/>
    <w:rsid w:val="00663BA8"/>
    <w:rsid w:val="00665837"/>
    <w:rsid w:val="00666D0C"/>
    <w:rsid w:val="00686214"/>
    <w:rsid w:val="0068649B"/>
    <w:rsid w:val="00686A52"/>
    <w:rsid w:val="00687934"/>
    <w:rsid w:val="00696B9E"/>
    <w:rsid w:val="006A2AED"/>
    <w:rsid w:val="006A3B00"/>
    <w:rsid w:val="006A535E"/>
    <w:rsid w:val="006A760C"/>
    <w:rsid w:val="006B1EEB"/>
    <w:rsid w:val="006B3D29"/>
    <w:rsid w:val="006B6606"/>
    <w:rsid w:val="006C058C"/>
    <w:rsid w:val="006C26FA"/>
    <w:rsid w:val="006C2990"/>
    <w:rsid w:val="006C3A17"/>
    <w:rsid w:val="006D0247"/>
    <w:rsid w:val="006D0AC8"/>
    <w:rsid w:val="006D227A"/>
    <w:rsid w:val="006D3D70"/>
    <w:rsid w:val="006D4F2D"/>
    <w:rsid w:val="006D54CF"/>
    <w:rsid w:val="006D5816"/>
    <w:rsid w:val="006D7464"/>
    <w:rsid w:val="006E09CE"/>
    <w:rsid w:val="006E5F71"/>
    <w:rsid w:val="006E7AC8"/>
    <w:rsid w:val="006F119B"/>
    <w:rsid w:val="006F3AC0"/>
    <w:rsid w:val="006F5603"/>
    <w:rsid w:val="006F6FE1"/>
    <w:rsid w:val="00701D23"/>
    <w:rsid w:val="00704243"/>
    <w:rsid w:val="00705B71"/>
    <w:rsid w:val="00716398"/>
    <w:rsid w:val="007163DA"/>
    <w:rsid w:val="007164FF"/>
    <w:rsid w:val="00716778"/>
    <w:rsid w:val="00716834"/>
    <w:rsid w:val="00722E15"/>
    <w:rsid w:val="00725C15"/>
    <w:rsid w:val="007358FB"/>
    <w:rsid w:val="00736A0E"/>
    <w:rsid w:val="00736D96"/>
    <w:rsid w:val="00742898"/>
    <w:rsid w:val="007429CF"/>
    <w:rsid w:val="00752C75"/>
    <w:rsid w:val="007540F6"/>
    <w:rsid w:val="00754476"/>
    <w:rsid w:val="007609C5"/>
    <w:rsid w:val="00763D21"/>
    <w:rsid w:val="0076447C"/>
    <w:rsid w:val="00766805"/>
    <w:rsid w:val="00767445"/>
    <w:rsid w:val="007710D6"/>
    <w:rsid w:val="0077119F"/>
    <w:rsid w:val="0077202A"/>
    <w:rsid w:val="00780D9E"/>
    <w:rsid w:val="00781F23"/>
    <w:rsid w:val="007871D1"/>
    <w:rsid w:val="00787C0B"/>
    <w:rsid w:val="0079074D"/>
    <w:rsid w:val="007942F5"/>
    <w:rsid w:val="007944E9"/>
    <w:rsid w:val="00794694"/>
    <w:rsid w:val="007968C1"/>
    <w:rsid w:val="00796D04"/>
    <w:rsid w:val="00797133"/>
    <w:rsid w:val="007A35F8"/>
    <w:rsid w:val="007A3922"/>
    <w:rsid w:val="007B3A43"/>
    <w:rsid w:val="007B7560"/>
    <w:rsid w:val="007C1AB3"/>
    <w:rsid w:val="007C60EA"/>
    <w:rsid w:val="007C65ED"/>
    <w:rsid w:val="007C78C0"/>
    <w:rsid w:val="007D609F"/>
    <w:rsid w:val="007E1FDB"/>
    <w:rsid w:val="007E43AA"/>
    <w:rsid w:val="007E51F8"/>
    <w:rsid w:val="007E624B"/>
    <w:rsid w:val="007F1DFE"/>
    <w:rsid w:val="007F22C9"/>
    <w:rsid w:val="007F4F3B"/>
    <w:rsid w:val="00804FAB"/>
    <w:rsid w:val="00807B57"/>
    <w:rsid w:val="00807F22"/>
    <w:rsid w:val="008224C4"/>
    <w:rsid w:val="00830198"/>
    <w:rsid w:val="00834084"/>
    <w:rsid w:val="00842916"/>
    <w:rsid w:val="00846B49"/>
    <w:rsid w:val="008507CB"/>
    <w:rsid w:val="00853FD1"/>
    <w:rsid w:val="008542D0"/>
    <w:rsid w:val="00854357"/>
    <w:rsid w:val="00860559"/>
    <w:rsid w:val="008611DC"/>
    <w:rsid w:val="00866029"/>
    <w:rsid w:val="00867B5F"/>
    <w:rsid w:val="008707C1"/>
    <w:rsid w:val="00871E7C"/>
    <w:rsid w:val="00875B94"/>
    <w:rsid w:val="008771F2"/>
    <w:rsid w:val="00877953"/>
    <w:rsid w:val="008834C9"/>
    <w:rsid w:val="00885E82"/>
    <w:rsid w:val="00886EB2"/>
    <w:rsid w:val="0089175F"/>
    <w:rsid w:val="00894E39"/>
    <w:rsid w:val="008A0147"/>
    <w:rsid w:val="008A1865"/>
    <w:rsid w:val="008A4CA9"/>
    <w:rsid w:val="008B135E"/>
    <w:rsid w:val="008B4530"/>
    <w:rsid w:val="008B6F6A"/>
    <w:rsid w:val="008C2046"/>
    <w:rsid w:val="008C2314"/>
    <w:rsid w:val="008C3658"/>
    <w:rsid w:val="008C6FB8"/>
    <w:rsid w:val="008D02AF"/>
    <w:rsid w:val="008D67B2"/>
    <w:rsid w:val="008E132D"/>
    <w:rsid w:val="008E378E"/>
    <w:rsid w:val="008E44EE"/>
    <w:rsid w:val="008F1066"/>
    <w:rsid w:val="008F34C0"/>
    <w:rsid w:val="008F5BFF"/>
    <w:rsid w:val="009010A7"/>
    <w:rsid w:val="0090185B"/>
    <w:rsid w:val="00902A9E"/>
    <w:rsid w:val="009032F4"/>
    <w:rsid w:val="009035BB"/>
    <w:rsid w:val="00904C63"/>
    <w:rsid w:val="00907415"/>
    <w:rsid w:val="0091241A"/>
    <w:rsid w:val="00922373"/>
    <w:rsid w:val="009271F4"/>
    <w:rsid w:val="0093534D"/>
    <w:rsid w:val="00940C59"/>
    <w:rsid w:val="00945FE4"/>
    <w:rsid w:val="00951CDF"/>
    <w:rsid w:val="0095688C"/>
    <w:rsid w:val="00964059"/>
    <w:rsid w:val="00970E17"/>
    <w:rsid w:val="009712FA"/>
    <w:rsid w:val="0098449E"/>
    <w:rsid w:val="009850B1"/>
    <w:rsid w:val="00991BF8"/>
    <w:rsid w:val="009945C8"/>
    <w:rsid w:val="00997D34"/>
    <w:rsid w:val="009A53DD"/>
    <w:rsid w:val="009B0C10"/>
    <w:rsid w:val="009B1B97"/>
    <w:rsid w:val="009B3E40"/>
    <w:rsid w:val="009C2519"/>
    <w:rsid w:val="009C31D6"/>
    <w:rsid w:val="009C5F85"/>
    <w:rsid w:val="009C5FB1"/>
    <w:rsid w:val="009D2790"/>
    <w:rsid w:val="009D4210"/>
    <w:rsid w:val="009D4A18"/>
    <w:rsid w:val="009D4BCF"/>
    <w:rsid w:val="009D5359"/>
    <w:rsid w:val="009E6775"/>
    <w:rsid w:val="009E6A31"/>
    <w:rsid w:val="009F02EA"/>
    <w:rsid w:val="009F1DE9"/>
    <w:rsid w:val="009F42EB"/>
    <w:rsid w:val="00A05742"/>
    <w:rsid w:val="00A1097B"/>
    <w:rsid w:val="00A10D38"/>
    <w:rsid w:val="00A11041"/>
    <w:rsid w:val="00A12CD9"/>
    <w:rsid w:val="00A13ABB"/>
    <w:rsid w:val="00A20083"/>
    <w:rsid w:val="00A23493"/>
    <w:rsid w:val="00A27AF8"/>
    <w:rsid w:val="00A30146"/>
    <w:rsid w:val="00A3156E"/>
    <w:rsid w:val="00A31AA2"/>
    <w:rsid w:val="00A32FC3"/>
    <w:rsid w:val="00A33ACC"/>
    <w:rsid w:val="00A3518A"/>
    <w:rsid w:val="00A41845"/>
    <w:rsid w:val="00A427ED"/>
    <w:rsid w:val="00A444D0"/>
    <w:rsid w:val="00A44FD8"/>
    <w:rsid w:val="00A4664E"/>
    <w:rsid w:val="00A564FC"/>
    <w:rsid w:val="00A57DE2"/>
    <w:rsid w:val="00A66D2E"/>
    <w:rsid w:val="00A7069F"/>
    <w:rsid w:val="00A753FF"/>
    <w:rsid w:val="00A76DEA"/>
    <w:rsid w:val="00A808A1"/>
    <w:rsid w:val="00A8118C"/>
    <w:rsid w:val="00A832DA"/>
    <w:rsid w:val="00A8789F"/>
    <w:rsid w:val="00A90E1D"/>
    <w:rsid w:val="00A92166"/>
    <w:rsid w:val="00A94964"/>
    <w:rsid w:val="00AA2917"/>
    <w:rsid w:val="00AA309A"/>
    <w:rsid w:val="00AB0957"/>
    <w:rsid w:val="00AB1353"/>
    <w:rsid w:val="00AB4C1B"/>
    <w:rsid w:val="00AC662B"/>
    <w:rsid w:val="00AD30B8"/>
    <w:rsid w:val="00AE5A79"/>
    <w:rsid w:val="00AE7C6D"/>
    <w:rsid w:val="00AF2E6C"/>
    <w:rsid w:val="00AF7B20"/>
    <w:rsid w:val="00AF7D1D"/>
    <w:rsid w:val="00B002A2"/>
    <w:rsid w:val="00B060E8"/>
    <w:rsid w:val="00B14B23"/>
    <w:rsid w:val="00B160D3"/>
    <w:rsid w:val="00B2266F"/>
    <w:rsid w:val="00B26CC0"/>
    <w:rsid w:val="00B30D92"/>
    <w:rsid w:val="00B32770"/>
    <w:rsid w:val="00B365AB"/>
    <w:rsid w:val="00B40F05"/>
    <w:rsid w:val="00B41EA0"/>
    <w:rsid w:val="00B50012"/>
    <w:rsid w:val="00B52D50"/>
    <w:rsid w:val="00B53E9C"/>
    <w:rsid w:val="00B54AC7"/>
    <w:rsid w:val="00B54CD8"/>
    <w:rsid w:val="00B55FF9"/>
    <w:rsid w:val="00B5756F"/>
    <w:rsid w:val="00B63108"/>
    <w:rsid w:val="00B6368C"/>
    <w:rsid w:val="00B6529D"/>
    <w:rsid w:val="00B67482"/>
    <w:rsid w:val="00B678DB"/>
    <w:rsid w:val="00B70B58"/>
    <w:rsid w:val="00B72B21"/>
    <w:rsid w:val="00B74CA6"/>
    <w:rsid w:val="00B80728"/>
    <w:rsid w:val="00B83F1D"/>
    <w:rsid w:val="00B87956"/>
    <w:rsid w:val="00B87986"/>
    <w:rsid w:val="00B950AD"/>
    <w:rsid w:val="00B95E35"/>
    <w:rsid w:val="00BA1851"/>
    <w:rsid w:val="00BA6248"/>
    <w:rsid w:val="00BB4066"/>
    <w:rsid w:val="00BB4105"/>
    <w:rsid w:val="00BC578A"/>
    <w:rsid w:val="00BD4E2A"/>
    <w:rsid w:val="00BD4F14"/>
    <w:rsid w:val="00BD796B"/>
    <w:rsid w:val="00BE0209"/>
    <w:rsid w:val="00BE0A7E"/>
    <w:rsid w:val="00BE5ADF"/>
    <w:rsid w:val="00BF4C0F"/>
    <w:rsid w:val="00C070DF"/>
    <w:rsid w:val="00C10DC7"/>
    <w:rsid w:val="00C11CD3"/>
    <w:rsid w:val="00C1313D"/>
    <w:rsid w:val="00C14D23"/>
    <w:rsid w:val="00C20BE8"/>
    <w:rsid w:val="00C20D44"/>
    <w:rsid w:val="00C238BB"/>
    <w:rsid w:val="00C24CB5"/>
    <w:rsid w:val="00C331B6"/>
    <w:rsid w:val="00C33F6F"/>
    <w:rsid w:val="00C51310"/>
    <w:rsid w:val="00C52AC7"/>
    <w:rsid w:val="00C52E53"/>
    <w:rsid w:val="00C53C1C"/>
    <w:rsid w:val="00C54629"/>
    <w:rsid w:val="00C609CB"/>
    <w:rsid w:val="00C638CA"/>
    <w:rsid w:val="00C66E08"/>
    <w:rsid w:val="00C73A89"/>
    <w:rsid w:val="00C76EA7"/>
    <w:rsid w:val="00C8035A"/>
    <w:rsid w:val="00C82992"/>
    <w:rsid w:val="00C839C6"/>
    <w:rsid w:val="00C84E33"/>
    <w:rsid w:val="00C87238"/>
    <w:rsid w:val="00C87A1A"/>
    <w:rsid w:val="00C95C6B"/>
    <w:rsid w:val="00CA0BEB"/>
    <w:rsid w:val="00CA1884"/>
    <w:rsid w:val="00CA2000"/>
    <w:rsid w:val="00CA438D"/>
    <w:rsid w:val="00CA52C2"/>
    <w:rsid w:val="00CA7042"/>
    <w:rsid w:val="00CB0495"/>
    <w:rsid w:val="00CB2144"/>
    <w:rsid w:val="00CC0C57"/>
    <w:rsid w:val="00CC4010"/>
    <w:rsid w:val="00CC41BB"/>
    <w:rsid w:val="00CC4FFA"/>
    <w:rsid w:val="00CD3B44"/>
    <w:rsid w:val="00CD475D"/>
    <w:rsid w:val="00CD4D23"/>
    <w:rsid w:val="00CD4F31"/>
    <w:rsid w:val="00CD5BD1"/>
    <w:rsid w:val="00CD771A"/>
    <w:rsid w:val="00CD7A1C"/>
    <w:rsid w:val="00CE3E03"/>
    <w:rsid w:val="00CE483E"/>
    <w:rsid w:val="00CE48A2"/>
    <w:rsid w:val="00CE6C8C"/>
    <w:rsid w:val="00CF001A"/>
    <w:rsid w:val="00CF2066"/>
    <w:rsid w:val="00CF3A9D"/>
    <w:rsid w:val="00D000E2"/>
    <w:rsid w:val="00D077BC"/>
    <w:rsid w:val="00D14764"/>
    <w:rsid w:val="00D1779D"/>
    <w:rsid w:val="00D2039F"/>
    <w:rsid w:val="00D276D6"/>
    <w:rsid w:val="00D30A72"/>
    <w:rsid w:val="00D31B3B"/>
    <w:rsid w:val="00D37B14"/>
    <w:rsid w:val="00D40282"/>
    <w:rsid w:val="00D4472B"/>
    <w:rsid w:val="00D46DB3"/>
    <w:rsid w:val="00D47CBF"/>
    <w:rsid w:val="00D505E4"/>
    <w:rsid w:val="00D52961"/>
    <w:rsid w:val="00D5354F"/>
    <w:rsid w:val="00D57AEB"/>
    <w:rsid w:val="00D60707"/>
    <w:rsid w:val="00D6095B"/>
    <w:rsid w:val="00D61A87"/>
    <w:rsid w:val="00D62BEC"/>
    <w:rsid w:val="00D64AF6"/>
    <w:rsid w:val="00D67D19"/>
    <w:rsid w:val="00D70155"/>
    <w:rsid w:val="00D7227E"/>
    <w:rsid w:val="00D807A2"/>
    <w:rsid w:val="00D84B45"/>
    <w:rsid w:val="00D8644A"/>
    <w:rsid w:val="00D8665D"/>
    <w:rsid w:val="00D873E6"/>
    <w:rsid w:val="00D913A8"/>
    <w:rsid w:val="00D927B9"/>
    <w:rsid w:val="00D94567"/>
    <w:rsid w:val="00D95323"/>
    <w:rsid w:val="00D9629F"/>
    <w:rsid w:val="00D972C7"/>
    <w:rsid w:val="00DA03B3"/>
    <w:rsid w:val="00DA1530"/>
    <w:rsid w:val="00DA3C03"/>
    <w:rsid w:val="00DA415E"/>
    <w:rsid w:val="00DA497A"/>
    <w:rsid w:val="00DA6C81"/>
    <w:rsid w:val="00DB258D"/>
    <w:rsid w:val="00DB2FC5"/>
    <w:rsid w:val="00DB5AB3"/>
    <w:rsid w:val="00DB63A0"/>
    <w:rsid w:val="00DB7142"/>
    <w:rsid w:val="00DC3744"/>
    <w:rsid w:val="00DC400F"/>
    <w:rsid w:val="00DC487E"/>
    <w:rsid w:val="00DD1687"/>
    <w:rsid w:val="00DD17E0"/>
    <w:rsid w:val="00DD17F4"/>
    <w:rsid w:val="00DF20CB"/>
    <w:rsid w:val="00DF4D32"/>
    <w:rsid w:val="00E00545"/>
    <w:rsid w:val="00E01E03"/>
    <w:rsid w:val="00E0208E"/>
    <w:rsid w:val="00E040EB"/>
    <w:rsid w:val="00E059F3"/>
    <w:rsid w:val="00E070C1"/>
    <w:rsid w:val="00E1139E"/>
    <w:rsid w:val="00E2385B"/>
    <w:rsid w:val="00E24E69"/>
    <w:rsid w:val="00E266A4"/>
    <w:rsid w:val="00E305F2"/>
    <w:rsid w:val="00E37186"/>
    <w:rsid w:val="00E37594"/>
    <w:rsid w:val="00E43565"/>
    <w:rsid w:val="00E43C4A"/>
    <w:rsid w:val="00E44CB5"/>
    <w:rsid w:val="00E45C89"/>
    <w:rsid w:val="00E56326"/>
    <w:rsid w:val="00E6223B"/>
    <w:rsid w:val="00E64753"/>
    <w:rsid w:val="00E64BA6"/>
    <w:rsid w:val="00E67C4B"/>
    <w:rsid w:val="00E72A63"/>
    <w:rsid w:val="00E75909"/>
    <w:rsid w:val="00E7710D"/>
    <w:rsid w:val="00E776C9"/>
    <w:rsid w:val="00E77887"/>
    <w:rsid w:val="00E822C2"/>
    <w:rsid w:val="00E8376C"/>
    <w:rsid w:val="00E91585"/>
    <w:rsid w:val="00E95D94"/>
    <w:rsid w:val="00E97DD0"/>
    <w:rsid w:val="00EA0D8D"/>
    <w:rsid w:val="00EB0402"/>
    <w:rsid w:val="00EB12E9"/>
    <w:rsid w:val="00EB213F"/>
    <w:rsid w:val="00EC0136"/>
    <w:rsid w:val="00EC438F"/>
    <w:rsid w:val="00ED18B1"/>
    <w:rsid w:val="00ED6E7F"/>
    <w:rsid w:val="00ED751F"/>
    <w:rsid w:val="00EE3840"/>
    <w:rsid w:val="00EE78B3"/>
    <w:rsid w:val="00EF04C1"/>
    <w:rsid w:val="00EF22E5"/>
    <w:rsid w:val="00EF54FE"/>
    <w:rsid w:val="00EF7E03"/>
    <w:rsid w:val="00F0425B"/>
    <w:rsid w:val="00F04A2B"/>
    <w:rsid w:val="00F06F28"/>
    <w:rsid w:val="00F07B56"/>
    <w:rsid w:val="00F12D00"/>
    <w:rsid w:val="00F155CC"/>
    <w:rsid w:val="00F162C0"/>
    <w:rsid w:val="00F205F3"/>
    <w:rsid w:val="00F41A54"/>
    <w:rsid w:val="00F45AF3"/>
    <w:rsid w:val="00F4715A"/>
    <w:rsid w:val="00F47E53"/>
    <w:rsid w:val="00F56C0F"/>
    <w:rsid w:val="00F571CF"/>
    <w:rsid w:val="00F623E4"/>
    <w:rsid w:val="00F62BDB"/>
    <w:rsid w:val="00F648B1"/>
    <w:rsid w:val="00F709D3"/>
    <w:rsid w:val="00F73989"/>
    <w:rsid w:val="00F80CBE"/>
    <w:rsid w:val="00F817AC"/>
    <w:rsid w:val="00F82B44"/>
    <w:rsid w:val="00F857CD"/>
    <w:rsid w:val="00F91832"/>
    <w:rsid w:val="00F9398A"/>
    <w:rsid w:val="00F9686C"/>
    <w:rsid w:val="00F97A38"/>
    <w:rsid w:val="00FB0936"/>
    <w:rsid w:val="00FB155B"/>
    <w:rsid w:val="00FB25D4"/>
    <w:rsid w:val="00FB7823"/>
    <w:rsid w:val="00FC06D3"/>
    <w:rsid w:val="00FC3CB9"/>
    <w:rsid w:val="00FD0D3E"/>
    <w:rsid w:val="00FD72F4"/>
    <w:rsid w:val="00FE0ADE"/>
    <w:rsid w:val="00FF4EAE"/>
    <w:rsid w:val="00FF5763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8AF92D"/>
  <w15:docId w15:val="{F54135C6-35D4-4C0C-8C9D-DE5ADB0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FF5763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FF576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763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028C-A27F-4AEF-B0DA-2251927D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4738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32629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Jindřich Mayer</dc:creator>
  <cp:keywords/>
  <cp:lastModifiedBy>Pavel Koukal</cp:lastModifiedBy>
  <cp:revision>8</cp:revision>
  <cp:lastPrinted>2016-06-08T07:57:00Z</cp:lastPrinted>
  <dcterms:created xsi:type="dcterms:W3CDTF">2016-07-27T15:30:00Z</dcterms:created>
  <dcterms:modified xsi:type="dcterms:W3CDTF">2017-04-26T15:03:00Z</dcterms:modified>
</cp:coreProperties>
</file>