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161A" w14:textId="5F35930E" w:rsidR="001B2C49" w:rsidRDefault="001B2C49" w:rsidP="00DC14D4">
      <w:pPr>
        <w:jc w:val="right"/>
        <w:rPr>
          <w:rFonts w:ascii="Arial Narrow" w:hAnsi="Arial Narrow" w:cs="Times New Roman"/>
        </w:rPr>
      </w:pPr>
    </w:p>
    <w:p w14:paraId="7A57BC5F" w14:textId="77777777" w:rsidR="00BF7EC2" w:rsidRDefault="00BF7EC2" w:rsidP="00A57884">
      <w:pPr>
        <w:jc w:val="center"/>
        <w:rPr>
          <w:rFonts w:ascii="Arial Narrow" w:hAnsi="Arial Narrow" w:cs="Times New Roman"/>
        </w:rPr>
      </w:pPr>
    </w:p>
    <w:p w14:paraId="12E28E7D" w14:textId="77777777" w:rsidR="00BF7EC2" w:rsidRPr="00ED446C" w:rsidRDefault="00BF7EC2" w:rsidP="00A57884">
      <w:pPr>
        <w:jc w:val="center"/>
        <w:rPr>
          <w:rFonts w:ascii="Arial Narrow" w:hAnsi="Arial Narrow" w:cs="Times New Roman"/>
        </w:rPr>
      </w:pPr>
    </w:p>
    <w:p w14:paraId="10808F3A" w14:textId="69B66C4D" w:rsidR="00866AA3" w:rsidRPr="00ED446C" w:rsidRDefault="001B2C49" w:rsidP="00A57884">
      <w:pPr>
        <w:jc w:val="center"/>
        <w:rPr>
          <w:rFonts w:ascii="Arial Narrow" w:hAnsi="Arial Narrow" w:cs="Times New Roman"/>
        </w:rPr>
      </w:pPr>
      <w:r w:rsidRPr="00ED446C">
        <w:rPr>
          <w:rFonts w:ascii="Arial Narrow" w:hAnsi="Arial Narrow"/>
          <w:noProof/>
          <w:lang w:eastAsia="cs-CZ"/>
        </w:rPr>
        <mc:AlternateContent>
          <mc:Choice Requires="wps">
            <w:drawing>
              <wp:inline distT="0" distB="0" distL="0" distR="0" wp14:anchorId="04074806" wp14:editId="2662CF25">
                <wp:extent cx="5314950" cy="44513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61FC" w14:textId="4410E763" w:rsidR="00D068D9" w:rsidRPr="00ED446C" w:rsidRDefault="00D068D9" w:rsidP="001B2C49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kern w:val="32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kern w:val="32"/>
                                <w:sz w:val="36"/>
                                <w:szCs w:val="32"/>
                              </w:rPr>
                              <w:t>Nemocnice Hustopeče</w:t>
                            </w:r>
                            <w:r w:rsidRPr="00ED446C">
                              <w:rPr>
                                <w:rFonts w:ascii="Arial Narrow" w:hAnsi="Arial Narrow" w:cs="Times New Roman"/>
                                <w:b/>
                                <w:bCs/>
                                <w:kern w:val="32"/>
                                <w:sz w:val="36"/>
                                <w:szCs w:val="32"/>
                              </w:rPr>
                              <w:t>, příspěvková organizace</w:t>
                            </w:r>
                          </w:p>
                          <w:p w14:paraId="00C6DF43" w14:textId="77777777" w:rsidR="00D068D9" w:rsidRPr="00ED446C" w:rsidRDefault="00D068D9" w:rsidP="001B2C4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</w:rPr>
                            </w:pPr>
                          </w:p>
                          <w:p w14:paraId="65CE8AC2" w14:textId="77777777" w:rsidR="00D068D9" w:rsidRPr="00ED446C" w:rsidRDefault="00D068D9" w:rsidP="001B2C4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</w:rPr>
                            </w:pPr>
                            <w:r w:rsidRPr="00ED446C">
                              <w:rPr>
                                <w:rFonts w:ascii="Arial Narrow" w:hAnsi="Arial Narrow" w:cs="Times New Roman"/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 wp14:anchorId="2CBC19E0" wp14:editId="47397726">
                                  <wp:extent cx="4592320" cy="10160"/>
                                  <wp:effectExtent l="0" t="0" r="0" b="0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32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AE314F" w14:textId="77777777" w:rsidR="00D068D9" w:rsidRPr="00ED446C" w:rsidRDefault="00D068D9" w:rsidP="001B2C49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14:paraId="18A66EB5" w14:textId="77777777" w:rsidR="00D068D9" w:rsidRPr="00ED446C" w:rsidRDefault="00D068D9" w:rsidP="001B2C4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074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8.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" stroked="f">
                <v:textbox>
                  <w:txbxContent>
                    <w:p w14:paraId="4C8761FC" w14:textId="4410E763" w:rsidR="00D068D9" w:rsidRPr="00ED446C" w:rsidRDefault="00D068D9" w:rsidP="001B2C49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kern w:val="32"/>
                          <w:sz w:val="36"/>
                          <w:szCs w:val="32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kern w:val="32"/>
                          <w:sz w:val="36"/>
                          <w:szCs w:val="32"/>
                        </w:rPr>
                        <w:t>Nemocnice Hustopeče</w:t>
                      </w:r>
                      <w:r w:rsidRPr="00ED446C">
                        <w:rPr>
                          <w:rFonts w:ascii="Arial Narrow" w:hAnsi="Arial Narrow" w:cs="Times New Roman"/>
                          <w:b/>
                          <w:bCs/>
                          <w:kern w:val="32"/>
                          <w:sz w:val="36"/>
                          <w:szCs w:val="32"/>
                        </w:rPr>
                        <w:t>, příspěvková organizace</w:t>
                      </w:r>
                    </w:p>
                    <w:p w14:paraId="00C6DF43" w14:textId="77777777" w:rsidR="00D068D9" w:rsidRPr="00ED446C" w:rsidRDefault="00D068D9" w:rsidP="001B2C49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28"/>
                        </w:rPr>
                      </w:pPr>
                    </w:p>
                    <w:p w14:paraId="65CE8AC2" w14:textId="77777777" w:rsidR="00D068D9" w:rsidRPr="00ED446C" w:rsidRDefault="00D068D9" w:rsidP="001B2C49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28"/>
                        </w:rPr>
                      </w:pPr>
                      <w:r w:rsidRPr="00ED446C">
                        <w:rPr>
                          <w:rFonts w:ascii="Arial Narrow" w:hAnsi="Arial Narrow" w:cs="Times New Roman"/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 wp14:anchorId="2CBC19E0" wp14:editId="47397726">
                            <wp:extent cx="4592320" cy="10160"/>
                            <wp:effectExtent l="0" t="0" r="0" b="0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32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AE314F" w14:textId="77777777" w:rsidR="00D068D9" w:rsidRPr="00ED446C" w:rsidRDefault="00D068D9" w:rsidP="001B2C49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14:paraId="18A66EB5" w14:textId="77777777" w:rsidR="00D068D9" w:rsidRPr="00ED446C" w:rsidRDefault="00D068D9" w:rsidP="001B2C4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0B34C7" w14:textId="77777777" w:rsidR="00457329" w:rsidRDefault="00D105F6" w:rsidP="00DE12B2">
      <w:pPr>
        <w:spacing w:before="600"/>
        <w:jc w:val="center"/>
        <w:rPr>
          <w:rFonts w:ascii="Arial Narrow" w:hAnsi="Arial Narrow" w:cs="Times New Roman"/>
          <w:b/>
          <w:sz w:val="28"/>
          <w:szCs w:val="28"/>
        </w:rPr>
      </w:pPr>
      <w:r w:rsidRPr="00ED446C">
        <w:rPr>
          <w:rFonts w:ascii="Arial Narrow" w:hAnsi="Arial Narrow" w:cs="Times New Roman"/>
          <w:b/>
          <w:sz w:val="28"/>
          <w:szCs w:val="28"/>
        </w:rPr>
        <w:t xml:space="preserve">VÝZVA </w:t>
      </w:r>
      <w:r w:rsidR="00727A0F" w:rsidRPr="00ED446C">
        <w:rPr>
          <w:rFonts w:ascii="Arial Narrow" w:hAnsi="Arial Narrow" w:cs="Times New Roman"/>
          <w:b/>
          <w:sz w:val="28"/>
          <w:szCs w:val="28"/>
        </w:rPr>
        <w:t xml:space="preserve">A ZADÁVACÍ DOKUMENTACE </w:t>
      </w:r>
      <w:r w:rsidRPr="00ED446C">
        <w:rPr>
          <w:rFonts w:ascii="Arial Narrow" w:hAnsi="Arial Narrow" w:cs="Times New Roman"/>
          <w:b/>
          <w:sz w:val="28"/>
          <w:szCs w:val="28"/>
        </w:rPr>
        <w:t xml:space="preserve">K PODÁNÍ NABÍDEK </w:t>
      </w:r>
      <w:r w:rsidRPr="00ED446C">
        <w:rPr>
          <w:rFonts w:ascii="Arial Narrow" w:hAnsi="Arial Narrow" w:cs="Times New Roman"/>
          <w:b/>
          <w:sz w:val="28"/>
          <w:szCs w:val="28"/>
        </w:rPr>
        <w:br/>
      </w:r>
      <w:r w:rsidR="00727A0F" w:rsidRPr="00ED446C">
        <w:rPr>
          <w:rFonts w:ascii="Arial Narrow" w:hAnsi="Arial Narrow" w:cs="Times New Roman"/>
          <w:b/>
          <w:sz w:val="28"/>
          <w:szCs w:val="28"/>
        </w:rPr>
        <w:t>NA VEŘEJNOU ZAKÁZKU</w:t>
      </w:r>
      <w:r w:rsidRPr="00ED446C">
        <w:rPr>
          <w:rFonts w:ascii="Arial Narrow" w:hAnsi="Arial Narrow" w:cs="Times New Roman"/>
          <w:b/>
          <w:sz w:val="28"/>
          <w:szCs w:val="28"/>
        </w:rPr>
        <w:t xml:space="preserve"> MALÉHO ROZSAHU</w:t>
      </w:r>
    </w:p>
    <w:p w14:paraId="2716951D" w14:textId="0E956565" w:rsidR="001B2C49" w:rsidRPr="00ED446C" w:rsidRDefault="006A15E2" w:rsidP="001B2C49">
      <w:pPr>
        <w:spacing w:before="240"/>
        <w:jc w:val="center"/>
        <w:rPr>
          <w:rFonts w:ascii="Arial Narrow" w:hAnsi="Arial Narrow" w:cs="Times New Roman"/>
          <w:b/>
          <w:sz w:val="36"/>
          <w:szCs w:val="28"/>
        </w:rPr>
      </w:pPr>
      <w:sdt>
        <w:sdtPr>
          <w:rPr>
            <w:rFonts w:ascii="Arial Narrow" w:hAnsi="Arial Narrow" w:cs="Times New Roman"/>
            <w:b/>
            <w:sz w:val="28"/>
          </w:rPr>
          <w:alias w:val="Název"/>
          <w:id w:val="108873067"/>
          <w:placeholder>
            <w:docPart w:val="F6C18194DE5343F79BD402661CE05A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hAnsi="Arial Narrow" w:cs="Times New Roman"/>
              <w:b/>
              <w:sz w:val="28"/>
            </w:rPr>
            <w:t>„Snížení energetické náročnosti budovy D nemocnice Hustopeče“</w:t>
          </w:r>
        </w:sdtContent>
      </w:sdt>
    </w:p>
    <w:p w14:paraId="49085483" w14:textId="3832EBFC" w:rsidR="00BF7EC2" w:rsidRDefault="00BB5233" w:rsidP="00BB5233">
      <w:pPr>
        <w:pStyle w:val="Default"/>
        <w:tabs>
          <w:tab w:val="left" w:pos="3994"/>
        </w:tabs>
        <w:spacing w:after="360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14:paraId="73F46FD6" w14:textId="52881483" w:rsidR="004F5275" w:rsidRDefault="006E513F" w:rsidP="006B13E1">
      <w:pPr>
        <w:pStyle w:val="Default"/>
        <w:spacing w:after="360"/>
        <w:jc w:val="center"/>
        <w:rPr>
          <w:rFonts w:ascii="Arial Narrow" w:hAnsi="Arial Narrow" w:cs="Times New Roman"/>
          <w:sz w:val="20"/>
          <w:szCs w:val="20"/>
        </w:rPr>
      </w:pPr>
      <w:r w:rsidRPr="00ED446C">
        <w:rPr>
          <w:rFonts w:ascii="Arial Narrow" w:hAnsi="Arial Narrow" w:cs="Times New Roman"/>
          <w:sz w:val="20"/>
          <w:szCs w:val="20"/>
        </w:rPr>
        <w:t>Výběrové</w:t>
      </w:r>
      <w:r w:rsidR="00D105F6" w:rsidRPr="00ED446C">
        <w:rPr>
          <w:rFonts w:ascii="Arial Narrow" w:hAnsi="Arial Narrow" w:cs="Times New Roman"/>
          <w:sz w:val="20"/>
          <w:szCs w:val="20"/>
        </w:rPr>
        <w:t xml:space="preserve"> řízení se řídí </w:t>
      </w:r>
      <w:r w:rsidR="00D13A83" w:rsidRPr="00ED446C">
        <w:rPr>
          <w:rFonts w:ascii="Arial Narrow" w:hAnsi="Arial Narrow" w:cs="Times New Roman"/>
          <w:sz w:val="20"/>
          <w:szCs w:val="20"/>
        </w:rPr>
        <w:t>§ 6, §</w:t>
      </w:r>
      <w:r w:rsidR="00D105F6" w:rsidRPr="00ED446C">
        <w:rPr>
          <w:rFonts w:ascii="Arial Narrow" w:hAnsi="Arial Narrow" w:cs="Times New Roman"/>
          <w:sz w:val="20"/>
          <w:szCs w:val="20"/>
        </w:rPr>
        <w:t xml:space="preserve"> </w:t>
      </w:r>
      <w:r w:rsidR="00D13A83" w:rsidRPr="00ED446C">
        <w:rPr>
          <w:rFonts w:ascii="Arial Narrow" w:hAnsi="Arial Narrow" w:cs="Times New Roman"/>
          <w:sz w:val="20"/>
          <w:szCs w:val="20"/>
        </w:rPr>
        <w:t xml:space="preserve">27 a § 31 </w:t>
      </w:r>
      <w:r w:rsidR="00D105F6" w:rsidRPr="00ED446C">
        <w:rPr>
          <w:rFonts w:ascii="Arial Narrow" w:hAnsi="Arial Narrow" w:cs="Times New Roman"/>
          <w:sz w:val="20"/>
          <w:szCs w:val="20"/>
        </w:rPr>
        <w:t xml:space="preserve">zákona č. </w:t>
      </w:r>
      <w:r w:rsidR="00D13A83" w:rsidRPr="00ED446C">
        <w:rPr>
          <w:rFonts w:ascii="Arial Narrow" w:hAnsi="Arial Narrow" w:cs="Times New Roman"/>
          <w:sz w:val="20"/>
          <w:szCs w:val="20"/>
        </w:rPr>
        <w:t>134/201</w:t>
      </w:r>
      <w:r w:rsidR="00D105F6" w:rsidRPr="00ED446C">
        <w:rPr>
          <w:rFonts w:ascii="Arial Narrow" w:hAnsi="Arial Narrow" w:cs="Times New Roman"/>
          <w:sz w:val="20"/>
          <w:szCs w:val="20"/>
        </w:rPr>
        <w:t xml:space="preserve">6 Sb., o zadávání veřejných zakázek, ve znění pozdějších předpisů, (dále jen </w:t>
      </w:r>
      <w:r w:rsidR="005E69BD" w:rsidRPr="00ED446C">
        <w:rPr>
          <w:rFonts w:ascii="Arial Narrow" w:hAnsi="Arial Narrow" w:cs="Times New Roman"/>
          <w:sz w:val="20"/>
          <w:szCs w:val="20"/>
        </w:rPr>
        <w:t>„</w:t>
      </w:r>
      <w:r w:rsidR="00D105F6" w:rsidRPr="00ED446C">
        <w:rPr>
          <w:rFonts w:ascii="Arial Narrow" w:hAnsi="Arial Narrow" w:cs="Times New Roman"/>
          <w:sz w:val="20"/>
          <w:szCs w:val="20"/>
        </w:rPr>
        <w:t>Z</w:t>
      </w:r>
      <w:r w:rsidR="00D13A83" w:rsidRPr="00ED446C">
        <w:rPr>
          <w:rFonts w:ascii="Arial Narrow" w:hAnsi="Arial Narrow" w:cs="Times New Roman"/>
          <w:sz w:val="20"/>
          <w:szCs w:val="20"/>
        </w:rPr>
        <w:t>Z</w:t>
      </w:r>
      <w:r w:rsidR="00D105F6" w:rsidRPr="00ED446C">
        <w:rPr>
          <w:rFonts w:ascii="Arial Narrow" w:hAnsi="Arial Narrow" w:cs="Times New Roman"/>
          <w:sz w:val="20"/>
          <w:szCs w:val="20"/>
        </w:rPr>
        <w:t>VZ</w:t>
      </w:r>
      <w:r w:rsidR="005E69BD" w:rsidRPr="00ED446C">
        <w:rPr>
          <w:rFonts w:ascii="Arial Narrow" w:hAnsi="Arial Narrow" w:cs="Times New Roman"/>
          <w:sz w:val="20"/>
          <w:szCs w:val="20"/>
        </w:rPr>
        <w:t>“</w:t>
      </w:r>
      <w:r w:rsidR="00D105F6" w:rsidRPr="00ED446C">
        <w:rPr>
          <w:rFonts w:ascii="Arial Narrow" w:hAnsi="Arial Narrow" w:cs="Times New Roman"/>
          <w:sz w:val="20"/>
          <w:szCs w:val="20"/>
        </w:rPr>
        <w:t>).</w:t>
      </w:r>
    </w:p>
    <w:p w14:paraId="20964FDD" w14:textId="77777777" w:rsidR="00BF7EC2" w:rsidRDefault="00BF7EC2" w:rsidP="006B13E1">
      <w:pPr>
        <w:pStyle w:val="Default"/>
        <w:spacing w:after="360"/>
        <w:jc w:val="center"/>
        <w:rPr>
          <w:rFonts w:ascii="Arial Narrow" w:hAnsi="Arial Narrow" w:cs="Times New Roman"/>
          <w:sz w:val="20"/>
          <w:szCs w:val="20"/>
        </w:rPr>
      </w:pPr>
    </w:p>
    <w:p w14:paraId="4110E48C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401CAEEB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276F41F8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72427D57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7BCF5FEC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5D9FE189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599C27E6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56B3884E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40810BCD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31AE8DCB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108261D1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74EF43D2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1A09D8A3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06C896BF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584BD355" w14:textId="77777777" w:rsidR="00BF7EC2" w:rsidRDefault="00BF7EC2" w:rsidP="00BF7EC2">
      <w:pPr>
        <w:spacing w:after="0"/>
        <w:rPr>
          <w:rFonts w:ascii="Arial Narrow" w:hAnsi="Arial Narrow"/>
          <w:b/>
        </w:rPr>
      </w:pPr>
    </w:p>
    <w:p w14:paraId="5473BE66" w14:textId="77777777" w:rsidR="00BF7EC2" w:rsidRPr="00074F86" w:rsidRDefault="00BF7EC2" w:rsidP="00BF7EC2">
      <w:pPr>
        <w:spacing w:after="0"/>
        <w:rPr>
          <w:rFonts w:ascii="Arial Narrow" w:hAnsi="Arial Narrow"/>
          <w:b/>
        </w:rPr>
      </w:pPr>
      <w:r w:rsidRPr="00074F86">
        <w:rPr>
          <w:rFonts w:ascii="Arial Narrow" w:hAnsi="Arial Narrow"/>
          <w:b/>
        </w:rPr>
        <w:t>Zadavatel:</w:t>
      </w:r>
    </w:p>
    <w:p w14:paraId="775C21FF" w14:textId="5F2B74A9" w:rsidR="00BF7EC2" w:rsidRPr="00074F86" w:rsidRDefault="00BF7EC2" w:rsidP="00BF7EC2">
      <w:pPr>
        <w:pStyle w:val="Zkladntext"/>
        <w:spacing w:after="0"/>
        <w:rPr>
          <w:rFonts w:ascii="Arial Narrow" w:hAnsi="Arial Narrow" w:cs="Arial"/>
          <w:b/>
          <w:noProof/>
        </w:rPr>
      </w:pPr>
      <w:r w:rsidRPr="00074F86">
        <w:rPr>
          <w:rFonts w:ascii="Arial Narrow" w:hAnsi="Arial Narrow" w:cs="Arial"/>
          <w:noProof/>
        </w:rPr>
        <w:t>Název:</w:t>
      </w:r>
      <w:r w:rsidRPr="00074F86">
        <w:rPr>
          <w:rFonts w:ascii="Arial Narrow" w:hAnsi="Arial Narrow" w:cs="Arial"/>
          <w:noProof/>
        </w:rPr>
        <w:tab/>
      </w:r>
      <w:r w:rsidRPr="00074F86">
        <w:rPr>
          <w:rFonts w:ascii="Arial Narrow" w:hAnsi="Arial Narrow" w:cs="Arial"/>
          <w:noProof/>
        </w:rPr>
        <w:tab/>
      </w:r>
      <w:r w:rsidRPr="00074F86">
        <w:rPr>
          <w:rFonts w:ascii="Arial Narrow" w:hAnsi="Arial Narrow" w:cs="Arial"/>
          <w:noProof/>
        </w:rPr>
        <w:tab/>
      </w:r>
      <w:r w:rsidR="00FB5343">
        <w:rPr>
          <w:rFonts w:ascii="Arial Narrow" w:hAnsi="Arial Narrow" w:cs="Arial"/>
          <w:b/>
          <w:noProof/>
        </w:rPr>
        <w:t xml:space="preserve">Nemocnice </w:t>
      </w:r>
      <w:r w:rsidR="004B2B5C">
        <w:rPr>
          <w:rFonts w:ascii="Arial Narrow" w:hAnsi="Arial Narrow" w:cs="Arial"/>
          <w:b/>
          <w:noProof/>
        </w:rPr>
        <w:t>Hustopeče</w:t>
      </w:r>
      <w:r w:rsidR="00FB5343">
        <w:rPr>
          <w:rFonts w:ascii="Arial Narrow" w:hAnsi="Arial Narrow" w:cs="Arial"/>
          <w:b/>
          <w:noProof/>
        </w:rPr>
        <w:t>, přípěvková organizace</w:t>
      </w:r>
    </w:p>
    <w:p w14:paraId="249136C3" w14:textId="7A83B251" w:rsidR="00BF7EC2" w:rsidRPr="00074F86" w:rsidRDefault="00BF7EC2" w:rsidP="00BF7EC2">
      <w:pPr>
        <w:pStyle w:val="Zkladntext"/>
        <w:spacing w:after="0"/>
        <w:rPr>
          <w:rFonts w:ascii="Arial Narrow" w:hAnsi="Arial Narrow" w:cs="Arial"/>
          <w:noProof/>
        </w:rPr>
      </w:pPr>
      <w:r w:rsidRPr="00074F86">
        <w:rPr>
          <w:rFonts w:ascii="Arial Narrow" w:hAnsi="Arial Narrow" w:cs="Arial"/>
          <w:noProof/>
        </w:rPr>
        <w:t>Sídlo:</w:t>
      </w:r>
      <w:r w:rsidRPr="00074F86">
        <w:rPr>
          <w:rFonts w:ascii="Arial Narrow" w:hAnsi="Arial Narrow" w:cs="Arial"/>
          <w:noProof/>
        </w:rPr>
        <w:tab/>
      </w:r>
      <w:r w:rsidRPr="00074F86">
        <w:rPr>
          <w:rFonts w:ascii="Arial Narrow" w:hAnsi="Arial Narrow" w:cs="Arial"/>
          <w:noProof/>
        </w:rPr>
        <w:tab/>
      </w:r>
      <w:r w:rsidRPr="00074F86">
        <w:rPr>
          <w:rFonts w:ascii="Arial Narrow" w:hAnsi="Arial Narrow" w:cs="Arial"/>
          <w:noProof/>
        </w:rPr>
        <w:tab/>
      </w:r>
      <w:r w:rsidR="004B2B5C">
        <w:rPr>
          <w:rFonts w:ascii="Arial Narrow" w:hAnsi="Arial Narrow" w:cs="Arial"/>
          <w:noProof/>
        </w:rPr>
        <w:t>Brněnská 716/41, 693 01 Hustopeče</w:t>
      </w:r>
    </w:p>
    <w:p w14:paraId="71EEABE1" w14:textId="073DCEAB" w:rsidR="00BF7EC2" w:rsidRPr="00074F86" w:rsidRDefault="004B2B5C" w:rsidP="00BF7EC2">
      <w:pPr>
        <w:pStyle w:val="Zkladntext"/>
        <w:spacing w:after="0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>IČO:</w:t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>04212029</w:t>
      </w:r>
    </w:p>
    <w:p w14:paraId="6C44DD28" w14:textId="7C39A6BB" w:rsidR="00BF7EC2" w:rsidRPr="00074F86" w:rsidRDefault="00BF7EC2" w:rsidP="00BF7EC2">
      <w:pPr>
        <w:pStyle w:val="Zkladntext"/>
        <w:spacing w:after="0"/>
        <w:rPr>
          <w:rFonts w:ascii="Arial Narrow" w:hAnsi="Arial Narrow" w:cs="Arial"/>
          <w:noProof/>
        </w:rPr>
      </w:pPr>
      <w:r w:rsidRPr="00074F86">
        <w:rPr>
          <w:rFonts w:ascii="Arial Narrow" w:hAnsi="Arial Narrow" w:cs="Arial"/>
          <w:noProof/>
        </w:rPr>
        <w:t>zastoupený:</w:t>
      </w:r>
      <w:r w:rsidRPr="00074F86">
        <w:rPr>
          <w:rFonts w:ascii="Arial Narrow" w:hAnsi="Arial Narrow" w:cs="Arial"/>
          <w:noProof/>
        </w:rPr>
        <w:tab/>
      </w:r>
      <w:r w:rsidRPr="00074F86">
        <w:rPr>
          <w:rFonts w:ascii="Arial Narrow" w:hAnsi="Arial Narrow" w:cs="Arial"/>
          <w:noProof/>
        </w:rPr>
        <w:tab/>
      </w:r>
      <w:r w:rsidR="004B2B5C">
        <w:rPr>
          <w:rFonts w:ascii="Arial Narrow" w:hAnsi="Arial Narrow" w:cs="Arial"/>
          <w:noProof/>
        </w:rPr>
        <w:t>Ing. Karlem Doležalem, ředitel</w:t>
      </w:r>
      <w:r w:rsidR="00661640">
        <w:rPr>
          <w:rFonts w:ascii="Arial Narrow" w:hAnsi="Arial Narrow" w:cs="Arial"/>
          <w:noProof/>
        </w:rPr>
        <w:t>em</w:t>
      </w:r>
      <w:r w:rsidR="00FB5343">
        <w:rPr>
          <w:rFonts w:ascii="Arial Narrow" w:hAnsi="Arial Narrow" w:cs="Arial"/>
          <w:noProof/>
        </w:rPr>
        <w:t xml:space="preserve"> nemocnice</w:t>
      </w:r>
    </w:p>
    <w:p w14:paraId="41828E6E" w14:textId="489EE4D5" w:rsidR="00BF7EC2" w:rsidRDefault="00BF7EC2">
      <w:pPr>
        <w:rPr>
          <w:rFonts w:ascii="Arial Narrow" w:hAnsi="Arial Narrow" w:cs="Times New Roman"/>
          <w:color w:val="000000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395C8A62" w14:textId="77777777" w:rsidR="00CA73CE" w:rsidRPr="00BF7EC2" w:rsidRDefault="00CA73CE" w:rsidP="002F015D">
      <w:pPr>
        <w:pStyle w:val="Odstavecseseznamem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lastRenderedPageBreak/>
        <w:t>Název a sídlo zadavatele, kontaktní údaje, bankovní údaje, IČO, DIČ</w:t>
      </w:r>
    </w:p>
    <w:p w14:paraId="2E35A30D" w14:textId="17AAB492" w:rsidR="00CA73CE" w:rsidRPr="00BF7EC2" w:rsidRDefault="00CA73CE" w:rsidP="002F015D">
      <w:pPr>
        <w:pStyle w:val="Odstavecseseznamem"/>
        <w:spacing w:after="240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Název: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CA73CE">
        <w:rPr>
          <w:rFonts w:ascii="Arial Narrow" w:hAnsi="Arial Narrow" w:cs="Times New Roman"/>
          <w:b/>
        </w:rPr>
        <w:t>Nemocnice</w:t>
      </w:r>
      <w:r w:rsidR="00960E24">
        <w:rPr>
          <w:rFonts w:ascii="Arial Narrow" w:hAnsi="Arial Narrow" w:cs="Times New Roman"/>
          <w:b/>
        </w:rPr>
        <w:t xml:space="preserve"> Hustopeče</w:t>
      </w:r>
      <w:r w:rsidRPr="00CA73CE">
        <w:rPr>
          <w:rFonts w:ascii="Arial Narrow" w:hAnsi="Arial Narrow" w:cs="Times New Roman"/>
          <w:b/>
        </w:rPr>
        <w:t>, příspěvková organizace</w:t>
      </w:r>
      <w:r w:rsidRPr="00BF7EC2">
        <w:rPr>
          <w:rFonts w:ascii="Arial Narrow" w:hAnsi="Arial Narrow" w:cs="Times New Roman"/>
        </w:rPr>
        <w:t xml:space="preserve"> </w:t>
      </w:r>
    </w:p>
    <w:p w14:paraId="5ABCEE35" w14:textId="2CE94C6F" w:rsidR="00CA73CE" w:rsidRPr="00BF7EC2" w:rsidRDefault="00CA73CE" w:rsidP="002F015D">
      <w:pPr>
        <w:pStyle w:val="Odstavecseseznamem"/>
        <w:spacing w:after="240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Sídlo: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="00960E24">
        <w:rPr>
          <w:rFonts w:ascii="Arial Narrow" w:hAnsi="Arial Narrow" w:cs="Arial"/>
          <w:noProof/>
        </w:rPr>
        <w:t>Brněnská 716/41, 693 01 Hustopeče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br/>
        <w:t xml:space="preserve">Bankovní </w:t>
      </w:r>
      <w:proofErr w:type="gramStart"/>
      <w:r w:rsidRPr="00BF7EC2">
        <w:rPr>
          <w:rFonts w:ascii="Arial Narrow" w:hAnsi="Arial Narrow" w:cs="Times New Roman"/>
        </w:rPr>
        <w:t>spojení:</w:t>
      </w:r>
      <w:r w:rsidR="00F0097D">
        <w:rPr>
          <w:rFonts w:ascii="Arial Narrow" w:hAnsi="Arial Narrow" w:cs="Times New Roman"/>
        </w:rPr>
        <w:t xml:space="preserve">   </w:t>
      </w:r>
      <w:proofErr w:type="gramEnd"/>
      <w:r w:rsidR="00F0097D">
        <w:rPr>
          <w:rFonts w:ascii="Arial Narrow" w:hAnsi="Arial Narrow" w:cs="Times New Roman"/>
        </w:rPr>
        <w:t xml:space="preserve">          </w:t>
      </w:r>
      <w:r w:rsidR="002F015D">
        <w:rPr>
          <w:rFonts w:ascii="Arial Narrow" w:hAnsi="Arial Narrow" w:cs="Times New Roman"/>
        </w:rPr>
        <w:tab/>
      </w:r>
      <w:r w:rsidR="00F0097D">
        <w:rPr>
          <w:rFonts w:ascii="Arial Narrow" w:hAnsi="Arial Narrow" w:cs="Times New Roman"/>
        </w:rPr>
        <w:t xml:space="preserve">Česká spořitelna a.s., </w:t>
      </w:r>
      <w:proofErr w:type="spellStart"/>
      <w:r w:rsidR="00F0097D">
        <w:rPr>
          <w:rFonts w:ascii="Arial Narrow" w:hAnsi="Arial Narrow" w:cs="Times New Roman"/>
        </w:rPr>
        <w:t>č.ú</w:t>
      </w:r>
      <w:proofErr w:type="spellEnd"/>
      <w:r w:rsidR="00F0097D">
        <w:rPr>
          <w:rFonts w:ascii="Arial Narrow" w:hAnsi="Arial Narrow" w:cs="Times New Roman"/>
        </w:rPr>
        <w:t>. 3319690369/0800</w:t>
      </w:r>
      <w:r w:rsidRPr="00BF7EC2">
        <w:rPr>
          <w:rFonts w:ascii="Arial Narrow" w:hAnsi="Arial Narrow" w:cs="Times New Roman"/>
        </w:rPr>
        <w:br/>
        <w:t>IČO: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="00960E24">
        <w:rPr>
          <w:rFonts w:ascii="Arial Narrow" w:hAnsi="Arial Narrow" w:cs="Arial"/>
          <w:noProof/>
        </w:rPr>
        <w:t>042</w:t>
      </w:r>
      <w:r w:rsidR="00C132D2">
        <w:rPr>
          <w:rFonts w:ascii="Arial Narrow" w:hAnsi="Arial Narrow" w:cs="Arial"/>
          <w:noProof/>
        </w:rPr>
        <w:t>12</w:t>
      </w:r>
      <w:r w:rsidR="00960E24">
        <w:rPr>
          <w:rFonts w:ascii="Arial Narrow" w:hAnsi="Arial Narrow" w:cs="Arial"/>
          <w:noProof/>
        </w:rPr>
        <w:t>029</w:t>
      </w:r>
    </w:p>
    <w:p w14:paraId="1D0B41D8" w14:textId="27B425B7" w:rsidR="00CA73CE" w:rsidRPr="00BF7EC2" w:rsidRDefault="00CA73CE" w:rsidP="002F015D">
      <w:pPr>
        <w:pStyle w:val="Odstavecseseznamem"/>
        <w:spacing w:after="240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DIČ: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="00F0097D">
        <w:rPr>
          <w:rFonts w:ascii="Arial Narrow" w:hAnsi="Arial Narrow" w:cs="Times New Roman"/>
        </w:rPr>
        <w:t>CZ04212029</w:t>
      </w:r>
    </w:p>
    <w:p w14:paraId="53E9C619" w14:textId="77777777" w:rsidR="00CA73CE" w:rsidRPr="00BF7EC2" w:rsidRDefault="00CA73CE" w:rsidP="00CA73CE">
      <w:pPr>
        <w:pStyle w:val="Odstavecseseznamem"/>
        <w:spacing w:after="0" w:line="240" w:lineRule="auto"/>
        <w:rPr>
          <w:rFonts w:ascii="Arial Narrow" w:hAnsi="Arial Narrow" w:cs="Times New Roman"/>
        </w:rPr>
      </w:pPr>
    </w:p>
    <w:p w14:paraId="4A6183A0" w14:textId="61EDDEFC" w:rsidR="00CA73CE" w:rsidRPr="00BF7EC2" w:rsidRDefault="00CA73CE" w:rsidP="002F015D">
      <w:pPr>
        <w:pStyle w:val="Odstavecseseznamem"/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Zadavatel je na základě ustanovení § 43 ZZVZ zastoupen ve výběrovém řízení na základě příkazní smlouvy č</w:t>
      </w:r>
      <w:r w:rsidR="00960E24">
        <w:rPr>
          <w:rFonts w:ascii="Arial Narrow" w:hAnsi="Arial Narrow" w:cs="Times New Roman"/>
        </w:rPr>
        <w:t>. 17053</w:t>
      </w:r>
      <w:r w:rsidRPr="00BF7EC2">
        <w:rPr>
          <w:rFonts w:ascii="Arial Narrow" w:hAnsi="Arial Narrow" w:cs="Times New Roman"/>
        </w:rPr>
        <w:t xml:space="preserve"> zástupcem. </w:t>
      </w:r>
    </w:p>
    <w:p w14:paraId="1A036319" w14:textId="77777777" w:rsidR="00CA73CE" w:rsidRPr="00BF7EC2" w:rsidRDefault="00CA73CE" w:rsidP="00CA73CE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0EFD84FC" w14:textId="0565E76A" w:rsidR="00CA73CE" w:rsidRPr="00BF7EC2" w:rsidRDefault="00CA73CE" w:rsidP="002F015D">
      <w:pPr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Zástupce: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="002F015D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>DEA Energetická agentura, s.r.o.</w:t>
      </w:r>
    </w:p>
    <w:p w14:paraId="2EE3754A" w14:textId="77777777" w:rsidR="00CA73CE" w:rsidRPr="00BF7EC2" w:rsidRDefault="00CA73CE" w:rsidP="002F015D">
      <w:pPr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Sídlo: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  <w:t>Benešova 425, 664 42 Modřice</w:t>
      </w:r>
    </w:p>
    <w:p w14:paraId="67176522" w14:textId="316B8601" w:rsidR="00CA73CE" w:rsidRPr="00BF7EC2" w:rsidRDefault="00CA73CE" w:rsidP="002F015D">
      <w:pPr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Pracoviště: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="002F015D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>Sladkého 13, 617 00 Brno - Komárov (areál MU)</w:t>
      </w:r>
    </w:p>
    <w:p w14:paraId="078FAD9C" w14:textId="77777777" w:rsidR="00CA73CE" w:rsidRPr="00BF7EC2" w:rsidRDefault="00CA73CE" w:rsidP="002F015D">
      <w:pPr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IČO: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  <w:t>415 39 656</w:t>
      </w:r>
    </w:p>
    <w:p w14:paraId="2E03EE7F" w14:textId="0500AC8F" w:rsidR="00CA73CE" w:rsidRPr="00BF7EC2" w:rsidRDefault="00CA73CE" w:rsidP="002F015D">
      <w:pPr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Registrace:</w:t>
      </w:r>
      <w:r w:rsidRPr="00BF7EC2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ab/>
      </w:r>
      <w:r w:rsidR="002F015D">
        <w:rPr>
          <w:rFonts w:ascii="Arial Narrow" w:hAnsi="Arial Narrow" w:cs="Times New Roman"/>
        </w:rPr>
        <w:tab/>
      </w:r>
      <w:r w:rsidRPr="00BF7EC2">
        <w:rPr>
          <w:rFonts w:ascii="Arial Narrow" w:hAnsi="Arial Narrow" w:cs="Times New Roman"/>
        </w:rPr>
        <w:t>OR u KS v Brně oddíl C, vložka 2078</w:t>
      </w:r>
    </w:p>
    <w:p w14:paraId="67E15A26" w14:textId="4ABE4B98" w:rsidR="00CA73CE" w:rsidRPr="00BF7EC2" w:rsidRDefault="00CA73CE" w:rsidP="002F015D">
      <w:pPr>
        <w:spacing w:after="0" w:line="240" w:lineRule="auto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Kontaktní osoba:</w:t>
      </w:r>
      <w:r w:rsidRPr="00BF7EC2">
        <w:rPr>
          <w:rFonts w:ascii="Arial Narrow" w:hAnsi="Arial Narrow" w:cs="Times New Roman"/>
        </w:rPr>
        <w:tab/>
      </w:r>
      <w:r w:rsidR="00960E24">
        <w:rPr>
          <w:rFonts w:ascii="Arial Narrow" w:hAnsi="Arial Narrow" w:cs="Times New Roman"/>
        </w:rPr>
        <w:tab/>
        <w:t>Bc. Josef Loveček</w:t>
      </w:r>
      <w:r w:rsidRPr="00BF7EC2">
        <w:rPr>
          <w:rFonts w:ascii="Arial Narrow" w:hAnsi="Arial Narrow" w:cs="Times New Roman"/>
        </w:rPr>
        <w:t>, email: zakazky@dea.cz, tel.: 545 110 145</w:t>
      </w:r>
    </w:p>
    <w:p w14:paraId="4B4C3FBE" w14:textId="77777777" w:rsidR="00CA73CE" w:rsidRPr="00BF7EC2" w:rsidRDefault="00CA73CE" w:rsidP="00CA73CE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473630FE" w14:textId="77777777" w:rsidR="00CA73CE" w:rsidRPr="00BF7EC2" w:rsidRDefault="00CA73CE" w:rsidP="002F015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  <w:b/>
          <w:u w:val="single"/>
        </w:rPr>
        <w:t>Jméno, případně jména, a příjmení osoby oprávněné jednat jménem zadavatele</w:t>
      </w:r>
    </w:p>
    <w:p w14:paraId="0502595E" w14:textId="73477CE5" w:rsidR="00CA73CE" w:rsidRPr="00F747CE" w:rsidRDefault="00F747CE" w:rsidP="002F015D">
      <w:pPr>
        <w:pStyle w:val="Odstavecseseznamem"/>
        <w:tabs>
          <w:tab w:val="num" w:pos="900"/>
        </w:tabs>
        <w:ind w:left="357"/>
        <w:jc w:val="both"/>
        <w:rPr>
          <w:rStyle w:val="Hypertextovodkaz"/>
          <w:rFonts w:eastAsia="Times New Roman" w:cs="Times New Roman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>Ing. Karel Doležal, ředitel nemocnice</w:t>
      </w:r>
      <w:r w:rsidR="00CA73CE" w:rsidRPr="00BF7EC2">
        <w:rPr>
          <w:rFonts w:ascii="Arial Narrow" w:eastAsia="Times New Roman" w:hAnsi="Arial Narrow" w:cs="Times New Roman"/>
          <w:color w:val="000000"/>
          <w:lang w:eastAsia="ar-SA"/>
        </w:rPr>
        <w:t xml:space="preserve">, </w:t>
      </w:r>
      <w:hyperlink r:id="rId9" w:history="1">
        <w:r w:rsidRPr="00F747CE">
          <w:rPr>
            <w:rStyle w:val="Hypertextovodkaz"/>
            <w:rFonts w:ascii="Arial Narrow" w:eastAsia="Times New Roman" w:hAnsi="Arial Narrow" w:cs="Times New Roman"/>
            <w:lang w:eastAsia="ar-SA"/>
          </w:rPr>
          <w:t>reditel@nemocnicehustopece.cz</w:t>
        </w:r>
      </w:hyperlink>
      <w:r w:rsidR="00CA73CE" w:rsidRPr="00F747CE">
        <w:rPr>
          <w:rStyle w:val="Hypertextovodkaz"/>
        </w:rPr>
        <w:t xml:space="preserve"> </w:t>
      </w:r>
    </w:p>
    <w:p w14:paraId="462B1D80" w14:textId="77777777" w:rsidR="00CA73CE" w:rsidRPr="00BF7EC2" w:rsidRDefault="00CA73CE" w:rsidP="00CA73CE">
      <w:pPr>
        <w:pStyle w:val="Odstavecseseznamem"/>
        <w:spacing w:after="120"/>
        <w:ind w:left="714"/>
        <w:rPr>
          <w:rFonts w:ascii="Arial Narrow" w:hAnsi="Arial Narrow" w:cs="Times New Roman"/>
          <w:b/>
          <w:u w:val="single"/>
        </w:rPr>
      </w:pPr>
    </w:p>
    <w:p w14:paraId="688C6F96" w14:textId="1CDE73DF" w:rsidR="00F747CE" w:rsidRDefault="00CA73CE" w:rsidP="001B26A8">
      <w:pPr>
        <w:pStyle w:val="Odstavecseseznamem"/>
        <w:spacing w:after="120"/>
        <w:ind w:left="357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Jméno, případně jména, a příjmení kontaktní osoby zadavatele ve věci </w:t>
      </w:r>
      <w:r w:rsidR="004D1E57">
        <w:rPr>
          <w:rFonts w:ascii="Arial Narrow" w:hAnsi="Arial Narrow" w:cs="Times New Roman"/>
        </w:rPr>
        <w:t xml:space="preserve">veřejné </w:t>
      </w:r>
      <w:r w:rsidR="001B26A8">
        <w:rPr>
          <w:rFonts w:ascii="Arial Narrow" w:hAnsi="Arial Narrow" w:cs="Times New Roman"/>
        </w:rPr>
        <w:t>zakázky, její telefon a e</w:t>
      </w:r>
      <w:r w:rsidR="001B26A8">
        <w:rPr>
          <w:rFonts w:ascii="Arial Narrow" w:hAnsi="Arial Narrow" w:cs="Times New Roman"/>
        </w:rPr>
        <w:noBreakHyphen/>
        <w:t>m</w:t>
      </w:r>
      <w:r w:rsidRPr="00BF7EC2">
        <w:rPr>
          <w:rFonts w:ascii="Arial Narrow" w:hAnsi="Arial Narrow" w:cs="Times New Roman"/>
        </w:rPr>
        <w:t>ailová adresa:</w:t>
      </w:r>
    </w:p>
    <w:p w14:paraId="104D2047" w14:textId="7363B70B" w:rsidR="004D1E57" w:rsidRPr="00C76600" w:rsidRDefault="004D1E57" w:rsidP="00C76600">
      <w:pPr>
        <w:pStyle w:val="Odstavecseseznamem"/>
        <w:spacing w:after="120"/>
        <w:ind w:left="357"/>
      </w:pPr>
      <w:r>
        <w:rPr>
          <w:rFonts w:ascii="Arial Narrow" w:hAnsi="Arial Narrow" w:cs="Times New Roman"/>
        </w:rPr>
        <w:t xml:space="preserve">Ing. Jan Nesnídal, ekonomicko-technický náměstek, tel.: 519 407 302, </w:t>
      </w:r>
      <w:hyperlink r:id="rId10" w:history="1">
        <w:r w:rsidRPr="00501A12">
          <w:rPr>
            <w:rStyle w:val="Hypertextovodkaz"/>
            <w:rFonts w:ascii="Arial Narrow" w:hAnsi="Arial Narrow" w:cs="Times New Roman"/>
          </w:rPr>
          <w:t>etn@nemocnicehustopece.cz</w:t>
        </w:r>
      </w:hyperlink>
    </w:p>
    <w:p w14:paraId="468B8424" w14:textId="77777777" w:rsidR="00CA73CE" w:rsidRPr="00BF7EC2" w:rsidRDefault="00CA73CE" w:rsidP="002F015D">
      <w:pPr>
        <w:pStyle w:val="NormlnIMP"/>
        <w:spacing w:line="240" w:lineRule="auto"/>
        <w:ind w:left="357"/>
        <w:jc w:val="both"/>
        <w:rPr>
          <w:rFonts w:ascii="Arial Narrow" w:hAnsi="Arial Narrow"/>
          <w:color w:val="000000"/>
          <w:sz w:val="22"/>
          <w:szCs w:val="22"/>
        </w:rPr>
      </w:pPr>
      <w:r w:rsidRPr="00BF7EC2">
        <w:rPr>
          <w:rFonts w:ascii="Arial Narrow" w:hAnsi="Arial Narrow"/>
          <w:color w:val="000000"/>
          <w:sz w:val="22"/>
          <w:szCs w:val="22"/>
        </w:rPr>
        <w:t>Vysvětlení zadávací dokumentace a zodpoví případné dotazy dodavatelů:</w:t>
      </w:r>
    </w:p>
    <w:p w14:paraId="715921D5" w14:textId="34287311" w:rsidR="00CA73CE" w:rsidRDefault="004D1E57" w:rsidP="002F015D">
      <w:pPr>
        <w:pStyle w:val="ZkladntextIMP1"/>
        <w:spacing w:after="240" w:line="257" w:lineRule="auto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Bc. Josef Loveček</w:t>
      </w:r>
      <w:r w:rsidR="00CA73CE" w:rsidRPr="00BF7EC2">
        <w:rPr>
          <w:rFonts w:ascii="Arial Narrow" w:hAnsi="Arial Narrow"/>
          <w:color w:val="000000"/>
          <w:sz w:val="22"/>
          <w:szCs w:val="22"/>
        </w:rPr>
        <w:t xml:space="preserve">, </w:t>
      </w:r>
      <w:r w:rsidR="00CA73CE" w:rsidRPr="00BF7EC2">
        <w:rPr>
          <w:rFonts w:ascii="Arial Narrow" w:hAnsi="Arial Narrow"/>
          <w:sz w:val="22"/>
          <w:szCs w:val="22"/>
        </w:rPr>
        <w:t xml:space="preserve">tel.: 545 110 145 email: </w:t>
      </w:r>
      <w:hyperlink r:id="rId11" w:history="1">
        <w:r w:rsidR="00CA73CE" w:rsidRPr="00BF7EC2">
          <w:rPr>
            <w:rStyle w:val="Hypertextovodkaz"/>
            <w:rFonts w:ascii="Arial Narrow" w:hAnsi="Arial Narrow"/>
            <w:sz w:val="22"/>
            <w:szCs w:val="22"/>
          </w:rPr>
          <w:t>zakazky@dea.cz</w:t>
        </w:r>
      </w:hyperlink>
    </w:p>
    <w:p w14:paraId="037351C4" w14:textId="7B539BD8" w:rsidR="006B13E1" w:rsidRPr="00BF7EC2" w:rsidRDefault="00D105F6" w:rsidP="002F015D">
      <w:pPr>
        <w:pStyle w:val="Odstavecseseznamem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Název</w:t>
      </w:r>
      <w:r w:rsidR="00F07E2D" w:rsidRPr="00BF7EC2">
        <w:rPr>
          <w:rFonts w:ascii="Arial Narrow" w:hAnsi="Arial Narrow" w:cs="Times New Roman"/>
          <w:b/>
          <w:u w:val="single"/>
        </w:rPr>
        <w:t xml:space="preserve"> veřejné zakázky malého rozsahu</w:t>
      </w:r>
    </w:p>
    <w:p w14:paraId="64D230F1" w14:textId="526F35D8" w:rsidR="002D735C" w:rsidRPr="000274CE" w:rsidRDefault="00386524" w:rsidP="001B26A8">
      <w:pPr>
        <w:spacing w:after="0" w:line="285" w:lineRule="atLeast"/>
        <w:ind w:left="4253" w:hanging="3896"/>
        <w:jc w:val="both"/>
        <w:textAlignment w:val="baseline"/>
        <w:rPr>
          <w:rFonts w:ascii="Arial Narrow" w:hAnsi="Arial Narrow" w:cs="Times New Roman"/>
          <w:b/>
          <w:sz w:val="24"/>
        </w:rPr>
      </w:pPr>
      <w:r w:rsidRPr="00BF7EC2">
        <w:rPr>
          <w:rFonts w:ascii="Arial Narrow" w:hAnsi="Arial Narrow" w:cs="Times New Roman"/>
          <w:b/>
        </w:rPr>
        <w:t>Název VZ:</w:t>
      </w:r>
      <w:r w:rsidR="00BB5233">
        <w:rPr>
          <w:rFonts w:ascii="Arial Narrow" w:hAnsi="Arial Narrow" w:cs="Times New Roman"/>
          <w:b/>
        </w:rPr>
        <w:tab/>
      </w:r>
      <w:sdt>
        <w:sdtPr>
          <w:rPr>
            <w:rFonts w:ascii="Arial Narrow" w:hAnsi="Arial Narrow" w:cs="Times New Roman"/>
            <w:b/>
            <w:sz w:val="24"/>
          </w:rPr>
          <w:alias w:val="Název"/>
          <w:id w:val="-1878913634"/>
          <w:placeholder>
            <w:docPart w:val="E0B6911B38B74ED7AB8EEC6F09BFE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hAnsi="Arial Narrow" w:cs="Times New Roman"/>
              <w:b/>
              <w:sz w:val="24"/>
            </w:rPr>
            <w:t>„Snížení energetické náročnosti budovy D nemocnice Hustopeče“</w:t>
          </w:r>
        </w:sdtContent>
      </w:sdt>
    </w:p>
    <w:p w14:paraId="54AD303C" w14:textId="198ECE17" w:rsidR="003B6544" w:rsidRPr="000274CE" w:rsidRDefault="003B6544" w:rsidP="001B26A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 Narrow" w:hAnsi="Arial Narrow" w:cs="Times New Roman"/>
          <w:sz w:val="24"/>
        </w:rPr>
      </w:pPr>
      <w:r w:rsidRPr="000274CE">
        <w:rPr>
          <w:rFonts w:ascii="Arial Narrow" w:hAnsi="Arial Narrow" w:cs="Times New Roman"/>
          <w:sz w:val="24"/>
        </w:rPr>
        <w:t>Název projektu</w:t>
      </w:r>
      <w:r w:rsidR="002D735C" w:rsidRPr="000274CE">
        <w:rPr>
          <w:rFonts w:ascii="Arial Narrow" w:hAnsi="Arial Narrow" w:cs="Times New Roman"/>
          <w:sz w:val="24"/>
        </w:rPr>
        <w:t xml:space="preserve"> v žádosti o podporu:</w:t>
      </w:r>
      <w:r w:rsidR="002D735C" w:rsidRPr="000274CE">
        <w:rPr>
          <w:rFonts w:ascii="Arial Narrow" w:hAnsi="Arial Narrow" w:cs="Times New Roman"/>
          <w:sz w:val="24"/>
        </w:rPr>
        <w:tab/>
      </w:r>
      <w:r w:rsidR="00BD5FF0">
        <w:rPr>
          <w:rFonts w:ascii="Arial Narrow" w:hAnsi="Arial Narrow" w:cs="Times New Roman"/>
          <w:sz w:val="24"/>
        </w:rPr>
        <w:tab/>
      </w:r>
      <w:r w:rsidR="000274CE" w:rsidRPr="000274CE">
        <w:rPr>
          <w:rFonts w:ascii="Arial Narrow" w:hAnsi="Arial Narrow" w:cs="Times New Roman"/>
          <w:sz w:val="24"/>
        </w:rPr>
        <w:t>„</w:t>
      </w:r>
      <w:r w:rsidRPr="000274CE">
        <w:rPr>
          <w:rFonts w:ascii="Arial Narrow" w:hAnsi="Arial Narrow" w:cs="Times New Roman"/>
          <w:sz w:val="24"/>
        </w:rPr>
        <w:t>Snížení energetické náročnosti budovy D Nemocnice</w:t>
      </w:r>
    </w:p>
    <w:p w14:paraId="20B81D8D" w14:textId="13204744" w:rsidR="002D735C" w:rsidRPr="000274CE" w:rsidRDefault="003B6544" w:rsidP="003B6544">
      <w:pPr>
        <w:spacing w:after="0" w:line="285" w:lineRule="atLeast"/>
        <w:ind w:left="4248"/>
        <w:textAlignment w:val="baseline"/>
        <w:rPr>
          <w:rFonts w:ascii="Arial Narrow" w:hAnsi="Arial Narrow" w:cs="Times New Roman"/>
          <w:sz w:val="24"/>
        </w:rPr>
      </w:pPr>
      <w:r w:rsidRPr="000274CE">
        <w:rPr>
          <w:rFonts w:ascii="Arial Narrow" w:hAnsi="Arial Narrow" w:cs="Times New Roman"/>
          <w:sz w:val="24"/>
        </w:rPr>
        <w:t>Hustopeče</w:t>
      </w:r>
      <w:r w:rsidR="00B37B0F" w:rsidRPr="000274CE">
        <w:rPr>
          <w:rFonts w:ascii="Arial Narrow" w:hAnsi="Arial Narrow" w:cs="Times New Roman"/>
          <w:sz w:val="24"/>
        </w:rPr>
        <w:t>"</w:t>
      </w:r>
    </w:p>
    <w:p w14:paraId="52527380" w14:textId="405C6F41" w:rsidR="002D735C" w:rsidRPr="000274CE" w:rsidRDefault="002D735C" w:rsidP="001B26A8">
      <w:pPr>
        <w:spacing w:after="0" w:line="285" w:lineRule="atLeast"/>
        <w:ind w:left="357"/>
        <w:jc w:val="both"/>
        <w:textAlignment w:val="baseline"/>
        <w:rPr>
          <w:rFonts w:ascii="Arial Narrow" w:hAnsi="Arial Narrow" w:cs="Times New Roman"/>
          <w:sz w:val="24"/>
        </w:rPr>
      </w:pPr>
      <w:r w:rsidRPr="000274CE">
        <w:rPr>
          <w:rFonts w:ascii="Arial Narrow" w:hAnsi="Arial Narrow" w:cs="Times New Roman"/>
          <w:sz w:val="24"/>
        </w:rPr>
        <w:t>Dotace:</w:t>
      </w:r>
      <w:r w:rsidRPr="000274CE">
        <w:rPr>
          <w:rFonts w:ascii="Arial Narrow" w:hAnsi="Arial Narrow" w:cs="Times New Roman"/>
          <w:sz w:val="24"/>
        </w:rPr>
        <w:tab/>
      </w:r>
      <w:r w:rsidRPr="000274CE">
        <w:rPr>
          <w:rFonts w:ascii="Arial Narrow" w:hAnsi="Arial Narrow" w:cs="Times New Roman"/>
          <w:sz w:val="24"/>
        </w:rPr>
        <w:tab/>
      </w:r>
      <w:r w:rsidRPr="000274CE">
        <w:rPr>
          <w:rFonts w:ascii="Arial Narrow" w:hAnsi="Arial Narrow" w:cs="Times New Roman"/>
          <w:sz w:val="24"/>
        </w:rPr>
        <w:tab/>
      </w:r>
      <w:r w:rsidRPr="000274CE">
        <w:rPr>
          <w:rFonts w:ascii="Arial Narrow" w:hAnsi="Arial Narrow" w:cs="Times New Roman"/>
          <w:sz w:val="24"/>
        </w:rPr>
        <w:tab/>
      </w:r>
      <w:r w:rsidRPr="000274CE">
        <w:rPr>
          <w:rFonts w:ascii="Arial Narrow" w:hAnsi="Arial Narrow" w:cs="Times New Roman"/>
          <w:sz w:val="24"/>
        </w:rPr>
        <w:tab/>
        <w:t>Operační program životního prostředí 2014-2020</w:t>
      </w:r>
    </w:p>
    <w:p w14:paraId="4025E811" w14:textId="25B56DFD" w:rsidR="002D735C" w:rsidRPr="00923AAC" w:rsidRDefault="003B6544" w:rsidP="001B26A8">
      <w:pPr>
        <w:spacing w:after="0" w:line="285" w:lineRule="atLeast"/>
        <w:ind w:left="357"/>
        <w:jc w:val="both"/>
        <w:textAlignment w:val="baseline"/>
        <w:rPr>
          <w:rFonts w:ascii="Arial Narrow" w:hAnsi="Arial Narrow" w:cs="Times New Roman"/>
          <w:sz w:val="24"/>
          <w:szCs w:val="24"/>
        </w:rPr>
      </w:pPr>
      <w:proofErr w:type="spellStart"/>
      <w:r w:rsidRPr="00923AAC">
        <w:rPr>
          <w:rFonts w:ascii="Arial Narrow" w:hAnsi="Arial Narrow" w:cs="Times New Roman"/>
          <w:sz w:val="24"/>
          <w:szCs w:val="24"/>
        </w:rPr>
        <w:t>Reg</w:t>
      </w:r>
      <w:proofErr w:type="spellEnd"/>
      <w:r w:rsidRPr="00923AAC">
        <w:rPr>
          <w:rFonts w:ascii="Arial Narrow" w:hAnsi="Arial Narrow" w:cs="Times New Roman"/>
          <w:sz w:val="24"/>
          <w:szCs w:val="24"/>
        </w:rPr>
        <w:t>. č.</w:t>
      </w:r>
      <w:r w:rsidR="002D735C" w:rsidRPr="00923AAC">
        <w:rPr>
          <w:rFonts w:ascii="Arial Narrow" w:hAnsi="Arial Narrow" w:cs="Times New Roman"/>
          <w:sz w:val="24"/>
          <w:szCs w:val="24"/>
        </w:rPr>
        <w:t>:</w:t>
      </w:r>
      <w:r w:rsidRPr="00923AAC">
        <w:rPr>
          <w:rFonts w:ascii="Arial Narrow" w:hAnsi="Arial Narrow" w:cs="Times New Roman"/>
          <w:sz w:val="24"/>
          <w:szCs w:val="24"/>
        </w:rPr>
        <w:tab/>
      </w:r>
      <w:r w:rsidRPr="00923AAC">
        <w:rPr>
          <w:rFonts w:ascii="Arial Narrow" w:hAnsi="Arial Narrow" w:cs="Times New Roman"/>
          <w:sz w:val="24"/>
          <w:szCs w:val="24"/>
        </w:rPr>
        <w:tab/>
      </w:r>
      <w:r w:rsidR="002D735C" w:rsidRPr="00923AAC">
        <w:rPr>
          <w:rFonts w:ascii="Arial Narrow" w:hAnsi="Arial Narrow" w:cs="Times New Roman"/>
          <w:sz w:val="24"/>
          <w:szCs w:val="24"/>
        </w:rPr>
        <w:tab/>
      </w:r>
      <w:r w:rsidR="002D735C" w:rsidRPr="00923AAC">
        <w:rPr>
          <w:rFonts w:ascii="Arial Narrow" w:hAnsi="Arial Narrow" w:cs="Times New Roman"/>
          <w:sz w:val="24"/>
          <w:szCs w:val="24"/>
        </w:rPr>
        <w:tab/>
      </w:r>
      <w:r w:rsidR="002D735C" w:rsidRPr="00923AAC">
        <w:rPr>
          <w:rFonts w:ascii="Arial Narrow" w:hAnsi="Arial Narrow" w:cs="Times New Roman"/>
          <w:sz w:val="24"/>
          <w:szCs w:val="24"/>
        </w:rPr>
        <w:tab/>
      </w:r>
      <w:r w:rsidR="00925022" w:rsidRPr="00923AAC">
        <w:rPr>
          <w:rFonts w:ascii="Arial Narrow" w:hAnsi="Arial Narrow" w:cs="Times New Roman"/>
          <w:sz w:val="24"/>
          <w:szCs w:val="24"/>
        </w:rPr>
        <w:t>CZ.05.5.18/0.0/0.0/17_070/0005334</w:t>
      </w:r>
    </w:p>
    <w:p w14:paraId="27EBBD4C" w14:textId="77777777" w:rsidR="003D589C" w:rsidRDefault="003D589C" w:rsidP="002F015D">
      <w:pPr>
        <w:pStyle w:val="Zkladntext"/>
        <w:spacing w:after="0"/>
        <w:ind w:left="357"/>
        <w:rPr>
          <w:rFonts w:ascii="Arial Narrow" w:hAnsi="Arial Narrow" w:cs="Arial"/>
          <w:iCs/>
        </w:rPr>
      </w:pPr>
      <w:r w:rsidRPr="00E510AE">
        <w:rPr>
          <w:rFonts w:ascii="Arial Narrow" w:hAnsi="Arial Narrow" w:cs="Arial"/>
          <w:iCs/>
        </w:rPr>
        <w:t>Prioritní osa</w:t>
      </w:r>
      <w:r>
        <w:rPr>
          <w:rFonts w:ascii="Arial Narrow" w:hAnsi="Arial Narrow" w:cs="Arial"/>
          <w:iCs/>
        </w:rPr>
        <w:t xml:space="preserve">: 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  <w:t xml:space="preserve">5 </w:t>
      </w:r>
      <w:r w:rsidRPr="00E510AE">
        <w:rPr>
          <w:rFonts w:ascii="Arial Narrow" w:hAnsi="Arial Narrow" w:cs="Arial"/>
          <w:iCs/>
        </w:rPr>
        <w:t>Energetické úspory</w:t>
      </w:r>
    </w:p>
    <w:p w14:paraId="19C9E4F4" w14:textId="74B3EB90" w:rsidR="003D589C" w:rsidRDefault="003D589C" w:rsidP="002F015D">
      <w:pPr>
        <w:pStyle w:val="Zkladntext"/>
        <w:spacing w:after="0"/>
        <w:ind w:left="4242" w:hanging="3885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Specifický cíl:</w:t>
      </w:r>
      <w:r>
        <w:rPr>
          <w:rFonts w:ascii="Arial Narrow" w:hAnsi="Arial Narrow" w:cs="Arial"/>
          <w:iCs/>
        </w:rPr>
        <w:tab/>
      </w:r>
      <w:r w:rsidR="00BD5FF0">
        <w:rPr>
          <w:rFonts w:ascii="Arial Narrow" w:hAnsi="Arial Narrow" w:cs="Arial"/>
          <w:iCs/>
        </w:rPr>
        <w:tab/>
      </w:r>
      <w:r w:rsidRPr="00E510AE">
        <w:rPr>
          <w:rFonts w:ascii="Arial Narrow" w:hAnsi="Arial Narrow" w:cs="Arial"/>
          <w:iCs/>
        </w:rPr>
        <w:t>5.1 Snížit energetickou náročnost veřejných budov a zvýšit využití obnovitelných zdrojů energie</w:t>
      </w:r>
    </w:p>
    <w:p w14:paraId="71611E08" w14:textId="636FFB08" w:rsidR="003D589C" w:rsidRPr="00E510AE" w:rsidRDefault="003D589C" w:rsidP="002F015D">
      <w:pPr>
        <w:pStyle w:val="Zkladntext"/>
        <w:spacing w:after="0"/>
        <w:ind w:left="4242" w:hanging="3885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Investiční priorita:</w:t>
      </w:r>
      <w:r>
        <w:rPr>
          <w:rFonts w:ascii="Arial Narrow" w:hAnsi="Arial Narrow" w:cs="Arial"/>
          <w:iCs/>
        </w:rPr>
        <w:tab/>
      </w:r>
      <w:r w:rsidR="00BD5FF0"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 xml:space="preserve">1 </w:t>
      </w:r>
      <w:r w:rsidRPr="003369C7">
        <w:rPr>
          <w:rFonts w:ascii="Arial Narrow" w:hAnsi="Arial Narrow" w:cs="Arial"/>
          <w:iCs/>
        </w:rPr>
        <w:t>Podporování přechodu na nízkouhlíkové hospodářství ve</w:t>
      </w:r>
      <w:r w:rsidR="001B26A8">
        <w:rPr>
          <w:rFonts w:ascii="Arial Narrow" w:hAnsi="Arial Narrow" w:cs="Arial"/>
          <w:iCs/>
        </w:rPr>
        <w:t> </w:t>
      </w:r>
      <w:r w:rsidRPr="003369C7">
        <w:rPr>
          <w:rFonts w:ascii="Arial Narrow" w:hAnsi="Arial Narrow" w:cs="Arial"/>
          <w:iCs/>
        </w:rPr>
        <w:t>všech odvětvích podporou energetické účinnosti, inteligentních systémů hospodaření s energií a využívání energie z obnovitelných zdrojů ve veřejných infrastrukturách, mimo jiné ve veřejných budovách a</w:t>
      </w:r>
      <w:r w:rsidR="001B26A8">
        <w:rPr>
          <w:rFonts w:ascii="Arial Narrow" w:hAnsi="Arial Narrow" w:cs="Arial"/>
          <w:iCs/>
        </w:rPr>
        <w:t> </w:t>
      </w:r>
      <w:r w:rsidRPr="003369C7">
        <w:rPr>
          <w:rFonts w:ascii="Arial Narrow" w:hAnsi="Arial Narrow" w:cs="Arial"/>
          <w:iCs/>
        </w:rPr>
        <w:t>v</w:t>
      </w:r>
      <w:r w:rsidR="001B26A8">
        <w:rPr>
          <w:rFonts w:ascii="Arial Narrow" w:hAnsi="Arial Narrow" w:cs="Arial"/>
          <w:iCs/>
        </w:rPr>
        <w:t> </w:t>
      </w:r>
      <w:r w:rsidRPr="003369C7">
        <w:rPr>
          <w:rFonts w:ascii="Arial Narrow" w:hAnsi="Arial Narrow" w:cs="Arial"/>
          <w:iCs/>
        </w:rPr>
        <w:t>oblasti bydlení</w:t>
      </w:r>
    </w:p>
    <w:p w14:paraId="12503A4C" w14:textId="6F565311" w:rsidR="00966472" w:rsidRDefault="003D589C" w:rsidP="001B26A8">
      <w:pPr>
        <w:spacing w:after="0" w:line="285" w:lineRule="atLeast"/>
        <w:ind w:left="4242" w:hanging="3885"/>
        <w:jc w:val="both"/>
        <w:textAlignment w:val="baseline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Opatření:</w:t>
      </w:r>
      <w:r>
        <w:rPr>
          <w:rFonts w:ascii="Arial Narrow" w:hAnsi="Arial Narrow" w:cs="Arial"/>
          <w:iCs/>
        </w:rPr>
        <w:tab/>
      </w:r>
      <w:r w:rsidR="00BD5FF0"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>S</w:t>
      </w:r>
      <w:r w:rsidRPr="003369C7">
        <w:rPr>
          <w:rFonts w:ascii="Arial Narrow" w:hAnsi="Arial Narrow" w:cs="Arial"/>
          <w:iCs/>
        </w:rPr>
        <w:t>nižování spotřeby energie zlepšením tepelně technických vlastností obvodových konstrukcí budov, včetně dalších opatření vedoucích ke snížení energetické náročnosti budov</w:t>
      </w:r>
    </w:p>
    <w:p w14:paraId="25FB4FDE" w14:textId="77777777" w:rsidR="003D589C" w:rsidRPr="00BF7EC2" w:rsidRDefault="003D589C" w:rsidP="003D589C">
      <w:pPr>
        <w:spacing w:after="0" w:line="285" w:lineRule="atLeast"/>
        <w:ind w:left="4248" w:hanging="2832"/>
        <w:textAlignment w:val="baseline"/>
        <w:rPr>
          <w:rFonts w:ascii="Arial Narrow" w:hAnsi="Arial Narrow" w:cs="Times New Roman"/>
          <w:highlight w:val="yellow"/>
        </w:rPr>
      </w:pPr>
    </w:p>
    <w:p w14:paraId="0A2641AC" w14:textId="1D0FFA8B" w:rsidR="00966472" w:rsidRPr="00BF7EC2" w:rsidRDefault="00966472" w:rsidP="001B26A8">
      <w:pPr>
        <w:spacing w:after="0" w:line="285" w:lineRule="atLeast"/>
        <w:ind w:left="357"/>
        <w:jc w:val="both"/>
        <w:textAlignment w:val="baseline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Veřejná zakázka je </w:t>
      </w:r>
      <w:r w:rsidR="003D589C">
        <w:rPr>
          <w:rFonts w:ascii="Arial Narrow" w:hAnsi="Arial Narrow" w:cs="Times New Roman"/>
        </w:rPr>
        <w:t>spolu</w:t>
      </w:r>
      <w:r w:rsidRPr="00BF7EC2">
        <w:rPr>
          <w:rFonts w:ascii="Arial Narrow" w:hAnsi="Arial Narrow" w:cs="Times New Roman"/>
        </w:rPr>
        <w:t>financována z </w:t>
      </w:r>
      <w:r w:rsidR="006E4B49">
        <w:rPr>
          <w:rFonts w:ascii="Arial Narrow" w:hAnsi="Arial Narrow" w:cs="Times New Roman"/>
        </w:rPr>
        <w:t>prostředků Operačního programu Ž</w:t>
      </w:r>
      <w:r w:rsidRPr="00BF7EC2">
        <w:rPr>
          <w:rFonts w:ascii="Arial Narrow" w:hAnsi="Arial Narrow" w:cs="Times New Roman"/>
        </w:rPr>
        <w:t xml:space="preserve">ivotního prostředí 2014-2020. Veřejná zakázka je </w:t>
      </w:r>
      <w:r w:rsidR="003D589C">
        <w:rPr>
          <w:rFonts w:ascii="Arial Narrow" w:hAnsi="Arial Narrow" w:cs="Times New Roman"/>
        </w:rPr>
        <w:t>spolu</w:t>
      </w:r>
      <w:r w:rsidRPr="00BF7EC2">
        <w:rPr>
          <w:rFonts w:ascii="Arial Narrow" w:hAnsi="Arial Narrow" w:cs="Times New Roman"/>
        </w:rPr>
        <w:t>financována ze zdrojů EU.</w:t>
      </w:r>
    </w:p>
    <w:p w14:paraId="6FCEC822" w14:textId="77777777" w:rsidR="0042439A" w:rsidRPr="00BF7EC2" w:rsidRDefault="0042439A" w:rsidP="002D735C">
      <w:pPr>
        <w:pStyle w:val="Zkladntext"/>
        <w:ind w:left="4320" w:hanging="4320"/>
        <w:rPr>
          <w:rFonts w:ascii="Arial Narrow" w:hAnsi="Arial Narrow"/>
          <w:noProof/>
          <w:sz w:val="22"/>
          <w:szCs w:val="22"/>
        </w:rPr>
      </w:pPr>
    </w:p>
    <w:p w14:paraId="011C74BF" w14:textId="6C459183" w:rsidR="00D105F6" w:rsidRPr="00BF7EC2" w:rsidRDefault="00D105F6" w:rsidP="002F015D">
      <w:pPr>
        <w:pStyle w:val="Odstavecseseznamem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 xml:space="preserve">Předmět </w:t>
      </w:r>
      <w:r w:rsidR="00A678A0" w:rsidRPr="00BF7EC2">
        <w:rPr>
          <w:rFonts w:ascii="Arial Narrow" w:hAnsi="Arial Narrow" w:cs="Times New Roman"/>
          <w:b/>
          <w:u w:val="single"/>
        </w:rPr>
        <w:t xml:space="preserve">veřejné </w:t>
      </w:r>
      <w:r w:rsidRPr="00BF7EC2">
        <w:rPr>
          <w:rFonts w:ascii="Arial Narrow" w:hAnsi="Arial Narrow" w:cs="Times New Roman"/>
          <w:b/>
          <w:u w:val="single"/>
        </w:rPr>
        <w:t xml:space="preserve">zakázky </w:t>
      </w:r>
      <w:r w:rsidR="006E4B49">
        <w:rPr>
          <w:rFonts w:ascii="Arial Narrow" w:hAnsi="Arial Narrow" w:cs="Times New Roman"/>
          <w:b/>
          <w:u w:val="single"/>
        </w:rPr>
        <w:t>malého rozsahu</w:t>
      </w:r>
      <w:r w:rsidR="00E1320A" w:rsidRPr="00BF7EC2">
        <w:rPr>
          <w:rFonts w:ascii="Arial Narrow" w:hAnsi="Arial Narrow" w:cs="Times New Roman"/>
          <w:b/>
          <w:u w:val="single"/>
        </w:rPr>
        <w:t>, CPV</w:t>
      </w:r>
      <w:r w:rsidR="00CA73CE">
        <w:rPr>
          <w:rFonts w:ascii="Arial Narrow" w:hAnsi="Arial Narrow" w:cs="Times New Roman"/>
          <w:b/>
          <w:u w:val="single"/>
        </w:rPr>
        <w:t>, předpokládaná hodnota</w:t>
      </w:r>
    </w:p>
    <w:p w14:paraId="18D37C28" w14:textId="3EE450B1" w:rsidR="008F6B78" w:rsidRPr="00BF7EC2" w:rsidRDefault="00A678A0" w:rsidP="002F015D">
      <w:pPr>
        <w:spacing w:after="0" w:line="285" w:lineRule="atLeast"/>
        <w:ind w:left="357"/>
        <w:textAlignment w:val="baseline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Druh veřejné zak</w:t>
      </w:r>
      <w:r w:rsidR="00A843F0">
        <w:rPr>
          <w:rFonts w:ascii="Arial Narrow" w:hAnsi="Arial Narrow" w:cs="Times New Roman"/>
        </w:rPr>
        <w:t>ázky:</w:t>
      </w:r>
      <w:r w:rsidR="00CA73CE">
        <w:rPr>
          <w:rFonts w:ascii="Arial Narrow" w:hAnsi="Arial Narrow" w:cs="Times New Roman"/>
        </w:rPr>
        <w:tab/>
      </w:r>
      <w:r w:rsidR="009E477C" w:rsidRPr="00BF7EC2">
        <w:rPr>
          <w:rFonts w:ascii="Arial Narrow" w:hAnsi="Arial Narrow" w:cs="Times New Roman"/>
        </w:rPr>
        <w:t xml:space="preserve">veřejná zakázka </w:t>
      </w:r>
      <w:r w:rsidR="00CA73CE">
        <w:rPr>
          <w:rFonts w:ascii="Arial Narrow" w:hAnsi="Arial Narrow" w:cs="Times New Roman"/>
        </w:rPr>
        <w:t xml:space="preserve">malého rozsahu </w:t>
      </w:r>
      <w:r w:rsidR="009E477C" w:rsidRPr="00BF7EC2">
        <w:rPr>
          <w:rFonts w:ascii="Arial Narrow" w:hAnsi="Arial Narrow" w:cs="Times New Roman"/>
        </w:rPr>
        <w:t>na stavební práce</w:t>
      </w:r>
      <w:r w:rsidR="000A6DB6" w:rsidRPr="00BF7EC2">
        <w:rPr>
          <w:rFonts w:ascii="Arial Narrow" w:hAnsi="Arial Narrow" w:cs="Times New Roman"/>
        </w:rPr>
        <w:t xml:space="preserve"> </w:t>
      </w:r>
    </w:p>
    <w:p w14:paraId="43EC3491" w14:textId="77777777" w:rsidR="006E4B49" w:rsidRDefault="006E4B49" w:rsidP="00ED446C">
      <w:pPr>
        <w:spacing w:after="0" w:line="285" w:lineRule="atLeast"/>
        <w:ind w:left="709"/>
        <w:textAlignment w:val="baseline"/>
        <w:rPr>
          <w:rFonts w:ascii="Arial Narrow" w:hAnsi="Arial Narrow" w:cs="Times New Roman"/>
        </w:rPr>
      </w:pPr>
    </w:p>
    <w:p w14:paraId="2AF2FCDB" w14:textId="2145D84C" w:rsidR="000A6DB6" w:rsidRPr="00BF7EC2" w:rsidRDefault="00C54045" w:rsidP="002F015D">
      <w:pPr>
        <w:spacing w:after="0" w:line="285" w:lineRule="atLeast"/>
        <w:ind w:left="357"/>
        <w:textAlignment w:val="baseline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CPV kódy: </w:t>
      </w:r>
      <w:r w:rsidRPr="00BF7EC2">
        <w:rPr>
          <w:rFonts w:ascii="Arial Narrow" w:hAnsi="Arial Narrow" w:cs="Times New Roman"/>
        </w:rPr>
        <w:tab/>
      </w:r>
    </w:p>
    <w:p w14:paraId="46F0FF9B" w14:textId="74E0FB4D" w:rsidR="00CA73CE" w:rsidRPr="00BF7EC2" w:rsidRDefault="00ED446C" w:rsidP="002F015D">
      <w:pPr>
        <w:spacing w:after="0" w:line="285" w:lineRule="atLeast"/>
        <w:ind w:left="357"/>
        <w:textAlignment w:val="baseline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45000000-7</w:t>
      </w:r>
      <w:r w:rsidRPr="00BF7EC2">
        <w:rPr>
          <w:rFonts w:ascii="Arial Narrow" w:hAnsi="Arial Narrow" w:cs="Times New Roman"/>
        </w:rPr>
        <w:tab/>
      </w:r>
      <w:r w:rsidR="00CA73CE">
        <w:rPr>
          <w:rFonts w:ascii="Arial Narrow" w:hAnsi="Arial Narrow" w:cs="Times New Roman"/>
        </w:rPr>
        <w:tab/>
        <w:t>Stavební práce</w:t>
      </w:r>
    </w:p>
    <w:p w14:paraId="00573B4B" w14:textId="3BACD6D1" w:rsidR="00ED446C" w:rsidRPr="00BF7EC2" w:rsidRDefault="00ED446C" w:rsidP="002F015D">
      <w:pPr>
        <w:spacing w:after="0" w:line="285" w:lineRule="atLeast"/>
        <w:ind w:left="357"/>
        <w:textAlignment w:val="baseline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45454100-5</w:t>
      </w:r>
      <w:r w:rsidRPr="00BF7EC2">
        <w:rPr>
          <w:rFonts w:ascii="Arial Narrow" w:hAnsi="Arial Narrow" w:cs="Times New Roman"/>
        </w:rPr>
        <w:tab/>
      </w:r>
      <w:r w:rsidR="00CA73CE">
        <w:rPr>
          <w:rFonts w:ascii="Arial Narrow" w:hAnsi="Arial Narrow" w:cs="Times New Roman"/>
        </w:rPr>
        <w:tab/>
        <w:t>Rekonstrukce budov</w:t>
      </w:r>
    </w:p>
    <w:p w14:paraId="0FDC2F3D" w14:textId="77777777" w:rsidR="00A7063F" w:rsidRPr="00BF7EC2" w:rsidRDefault="00A7063F" w:rsidP="00164315">
      <w:pPr>
        <w:spacing w:after="0" w:line="285" w:lineRule="atLeast"/>
        <w:ind w:left="709"/>
        <w:textAlignment w:val="baseline"/>
        <w:rPr>
          <w:rFonts w:ascii="Arial Narrow" w:hAnsi="Arial Narrow" w:cs="Times New Roman"/>
        </w:rPr>
      </w:pPr>
    </w:p>
    <w:p w14:paraId="255E6727" w14:textId="591E8B0F" w:rsidR="00603F0F" w:rsidRPr="00BF7EC2" w:rsidRDefault="00603F0F" w:rsidP="002F015D">
      <w:pPr>
        <w:spacing w:after="0" w:line="285" w:lineRule="atLeast"/>
        <w:ind w:left="357"/>
        <w:textAlignment w:val="baseline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Předpokládaná hodnota veřejné zakázky:</w:t>
      </w:r>
      <w:r w:rsidRPr="00BF7EC2">
        <w:rPr>
          <w:rFonts w:ascii="Arial Narrow" w:hAnsi="Arial Narrow" w:cs="Times New Roman"/>
        </w:rPr>
        <w:tab/>
      </w:r>
      <w:r w:rsidR="004E5495" w:rsidRPr="004E5495">
        <w:rPr>
          <w:rFonts w:ascii="Arial Narrow" w:hAnsi="Arial Narrow" w:cs="Times New Roman"/>
          <w:b/>
        </w:rPr>
        <w:t>1 855 714 Kč bez DPH (2 245 414,- Kč s DPH)</w:t>
      </w:r>
    </w:p>
    <w:p w14:paraId="2C54CF6C" w14:textId="77777777" w:rsidR="00216636" w:rsidRDefault="00216636" w:rsidP="00164315">
      <w:pPr>
        <w:spacing w:after="0" w:line="285" w:lineRule="atLeast"/>
        <w:ind w:left="709"/>
        <w:textAlignment w:val="baseline"/>
        <w:rPr>
          <w:rFonts w:ascii="Arial Narrow" w:hAnsi="Arial Narrow" w:cs="Times New Roman"/>
        </w:rPr>
      </w:pPr>
    </w:p>
    <w:p w14:paraId="089BA3FC" w14:textId="701F306C" w:rsidR="00CA73CE" w:rsidRPr="00BF7EC2" w:rsidRDefault="00CA73CE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  <w:b/>
          <w:u w:val="single"/>
        </w:rPr>
        <w:t>Popis předmětu veřejné zakázky</w:t>
      </w:r>
      <w:r>
        <w:rPr>
          <w:rFonts w:ascii="Arial Narrow" w:hAnsi="Arial Narrow" w:cs="Times New Roman"/>
          <w:b/>
          <w:u w:val="single"/>
        </w:rPr>
        <w:t xml:space="preserve"> malého rozsahu</w:t>
      </w:r>
    </w:p>
    <w:p w14:paraId="55EE9D50" w14:textId="15CD4F39" w:rsidR="00CA73CE" w:rsidRPr="00BF7EC2" w:rsidRDefault="00CA73CE" w:rsidP="002F015D">
      <w:pPr>
        <w:pStyle w:val="Odstavecseseznamem"/>
        <w:spacing w:after="240" w:line="240" w:lineRule="auto"/>
        <w:ind w:left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Předmětem plnění veřejné zakázky</w:t>
      </w:r>
      <w:r w:rsidR="008364DC">
        <w:rPr>
          <w:rFonts w:ascii="Arial Narrow" w:hAnsi="Arial Narrow" w:cs="Times New Roman"/>
        </w:rPr>
        <w:t xml:space="preserve"> malého rozsahu na stavební práce</w:t>
      </w:r>
      <w:r w:rsidRPr="00BF7EC2">
        <w:rPr>
          <w:rFonts w:ascii="Arial Narrow" w:hAnsi="Arial Narrow" w:cs="Times New Roman"/>
        </w:rPr>
        <w:t xml:space="preserve"> je snížení energetické náročnosti budovy</w:t>
      </w:r>
      <w:r w:rsidR="008364DC">
        <w:rPr>
          <w:rFonts w:ascii="Arial Narrow" w:hAnsi="Arial Narrow" w:cs="Times New Roman"/>
        </w:rPr>
        <w:t xml:space="preserve"> D</w:t>
      </w:r>
      <w:r w:rsidRPr="00BF7EC2">
        <w:rPr>
          <w:rFonts w:ascii="Arial Narrow" w:hAnsi="Arial Narrow" w:cs="Times New Roman"/>
        </w:rPr>
        <w:t xml:space="preserve"> nemocnice </w:t>
      </w:r>
      <w:r w:rsidR="008364DC">
        <w:rPr>
          <w:rFonts w:ascii="Arial Narrow" w:hAnsi="Arial Narrow" w:cs="Times New Roman"/>
        </w:rPr>
        <w:t>Hustopeče</w:t>
      </w:r>
      <w:r w:rsidRPr="00BF7EC2">
        <w:rPr>
          <w:rFonts w:ascii="Arial Narrow" w:hAnsi="Arial Narrow" w:cs="Times New Roman"/>
        </w:rPr>
        <w:t>. Podstatou stavební</w:t>
      </w:r>
      <w:r w:rsidR="0042439A">
        <w:rPr>
          <w:rFonts w:ascii="Arial Narrow" w:hAnsi="Arial Narrow" w:cs="Times New Roman"/>
        </w:rPr>
        <w:t>ch</w:t>
      </w:r>
      <w:r w:rsidRPr="00BF7EC2">
        <w:rPr>
          <w:rFonts w:ascii="Arial Narrow" w:hAnsi="Arial Narrow" w:cs="Times New Roman"/>
        </w:rPr>
        <w:t xml:space="preserve"> úprav je zejména zateplení neprůsvitného obvodového pláště pomocí ET</w:t>
      </w:r>
      <w:r w:rsidR="0042439A">
        <w:rPr>
          <w:rFonts w:ascii="Arial Narrow" w:hAnsi="Arial Narrow" w:cs="Times New Roman"/>
        </w:rPr>
        <w:t>I</w:t>
      </w:r>
      <w:r w:rsidRPr="00BF7EC2">
        <w:rPr>
          <w:rFonts w:ascii="Arial Narrow" w:hAnsi="Arial Narrow" w:cs="Times New Roman"/>
        </w:rPr>
        <w:t>CS</w:t>
      </w:r>
      <w:r w:rsidR="0042439A">
        <w:rPr>
          <w:rFonts w:ascii="Arial Narrow" w:hAnsi="Arial Narrow" w:cs="Times New Roman"/>
        </w:rPr>
        <w:t xml:space="preserve"> (kontaktní zateplovací systémy)</w:t>
      </w:r>
      <w:r w:rsidRPr="00BF7EC2">
        <w:rPr>
          <w:rFonts w:ascii="Arial Narrow" w:hAnsi="Arial Narrow" w:cs="Times New Roman"/>
        </w:rPr>
        <w:t>, výměna některých otvorových výplní, zateplení střešního pláště a stropu suterénu.</w:t>
      </w:r>
    </w:p>
    <w:p w14:paraId="3E15EAB1" w14:textId="5815B202" w:rsidR="00CA73CE" w:rsidRPr="00BF7EC2" w:rsidRDefault="00CA73CE" w:rsidP="002F015D">
      <w:pPr>
        <w:pStyle w:val="Zkladntext33"/>
        <w:ind w:left="357"/>
        <w:rPr>
          <w:rFonts w:ascii="Arial Narrow" w:hAnsi="Arial Narrow" w:cs="Arial"/>
          <w:sz w:val="22"/>
          <w:szCs w:val="22"/>
        </w:rPr>
      </w:pPr>
      <w:r w:rsidRPr="00BF7EC2">
        <w:rPr>
          <w:rFonts w:ascii="Arial Narrow" w:hAnsi="Arial Narrow" w:cs="Arial"/>
          <w:sz w:val="22"/>
          <w:szCs w:val="22"/>
        </w:rPr>
        <w:t>Pokud tato zadávací dokumentace obsahuje požadavky nebo odkazy na jednotlivá obchodní jména nebo označení výrobků, výkonů nebo obchodních materiálů, které platí pro určitého podnikatele za příznačné, je</w:t>
      </w:r>
      <w:r w:rsidR="001B26A8">
        <w:rPr>
          <w:rFonts w:ascii="Arial Narrow" w:hAnsi="Arial Narrow" w:cs="Arial"/>
          <w:sz w:val="22"/>
          <w:szCs w:val="22"/>
        </w:rPr>
        <w:t> </w:t>
      </w:r>
      <w:r w:rsidRPr="00BF7EC2">
        <w:rPr>
          <w:rFonts w:ascii="Arial Narrow" w:hAnsi="Arial Narrow" w:cs="Arial"/>
          <w:sz w:val="22"/>
          <w:szCs w:val="22"/>
        </w:rPr>
        <w:t xml:space="preserve">možno tyto výrobky a materiály nahradit obdobnými s technicky a kvalitativně srovnatelnými parametry. </w:t>
      </w:r>
    </w:p>
    <w:p w14:paraId="69D95FF7" w14:textId="77777777" w:rsidR="00CA73CE" w:rsidRPr="00BF7EC2" w:rsidRDefault="00CA73CE" w:rsidP="00CA73CE">
      <w:pPr>
        <w:pStyle w:val="Zkladntext33"/>
        <w:ind w:left="708"/>
        <w:rPr>
          <w:rFonts w:ascii="Arial Narrow" w:hAnsi="Arial Narrow" w:cs="Arial"/>
          <w:sz w:val="22"/>
          <w:szCs w:val="22"/>
        </w:rPr>
      </w:pPr>
    </w:p>
    <w:p w14:paraId="5DD9304F" w14:textId="77777777" w:rsidR="00CA73CE" w:rsidRPr="00BF7EC2" w:rsidRDefault="00CA73CE" w:rsidP="002F015D">
      <w:pPr>
        <w:pStyle w:val="Zkladntext33"/>
        <w:ind w:left="357"/>
        <w:rPr>
          <w:rFonts w:ascii="Arial Narrow" w:hAnsi="Arial Narrow" w:cs="Arial"/>
          <w:sz w:val="22"/>
          <w:szCs w:val="22"/>
        </w:rPr>
      </w:pPr>
      <w:r w:rsidRPr="000274CE">
        <w:rPr>
          <w:rFonts w:ascii="Arial Narrow" w:hAnsi="Arial Narrow" w:cs="Arial"/>
          <w:sz w:val="22"/>
          <w:szCs w:val="22"/>
        </w:rPr>
        <w:t>Více specifikace – Příloha č. 1 této výzvy – Projektová dokumentace a soupis prací.</w:t>
      </w:r>
    </w:p>
    <w:p w14:paraId="0DC73B1B" w14:textId="77777777" w:rsidR="00164315" w:rsidRPr="00BF7EC2" w:rsidRDefault="00164315" w:rsidP="00164315">
      <w:pPr>
        <w:spacing w:after="0" w:line="285" w:lineRule="atLeast"/>
        <w:ind w:left="709"/>
        <w:textAlignment w:val="baseline"/>
        <w:rPr>
          <w:rFonts w:ascii="Arial Narrow" w:hAnsi="Arial Narrow" w:cs="Times New Roman"/>
        </w:rPr>
      </w:pPr>
    </w:p>
    <w:p w14:paraId="0CA05CD6" w14:textId="6A736C25" w:rsidR="00F07E2D" w:rsidRPr="00BF7EC2" w:rsidRDefault="00D105F6" w:rsidP="002F015D">
      <w:pPr>
        <w:pStyle w:val="Odstavecseseznamem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 xml:space="preserve">Datum vyhlášení </w:t>
      </w:r>
      <w:r w:rsidR="00F07E2D" w:rsidRPr="00BF7EC2">
        <w:rPr>
          <w:rFonts w:ascii="Arial Narrow" w:hAnsi="Arial Narrow" w:cs="Times New Roman"/>
          <w:b/>
          <w:u w:val="single"/>
        </w:rPr>
        <w:t>veřejné zakázky malého rozsahu</w:t>
      </w:r>
    </w:p>
    <w:p w14:paraId="58B8EF9C" w14:textId="5BE9D5E7" w:rsidR="00D105F6" w:rsidRPr="00BF7EC2" w:rsidRDefault="006A15E2" w:rsidP="002F015D">
      <w:pPr>
        <w:ind w:left="357"/>
        <w:rPr>
          <w:rFonts w:ascii="Arial Narrow" w:hAnsi="Arial Narrow" w:cs="Times New Roman"/>
        </w:rPr>
      </w:pPr>
      <w:sdt>
        <w:sdtPr>
          <w:rPr>
            <w:rFonts w:ascii="Arial Narrow" w:hAnsi="Arial Narrow" w:cs="Times New Roman"/>
            <w:b/>
          </w:rPr>
          <w:alias w:val="Stav"/>
          <w:id w:val="9148782"/>
          <w:placeholder>
            <w:docPart w:val="AB29BF5E80984032A998124C32568B4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57254">
            <w:rPr>
              <w:rFonts w:ascii="Arial Narrow" w:hAnsi="Arial Narrow" w:cs="Times New Roman"/>
              <w:b/>
            </w:rPr>
            <w:t>9</w:t>
          </w:r>
          <w:r w:rsidR="001B26A8" w:rsidRPr="001B26A8">
            <w:rPr>
              <w:rFonts w:ascii="Arial Narrow" w:hAnsi="Arial Narrow" w:cs="Times New Roman"/>
              <w:b/>
            </w:rPr>
            <w:t>. 1</w:t>
          </w:r>
          <w:r w:rsidR="001B26A8">
            <w:rPr>
              <w:rFonts w:ascii="Arial Narrow" w:hAnsi="Arial Narrow" w:cs="Times New Roman"/>
              <w:b/>
            </w:rPr>
            <w:t>. 2018</w:t>
          </w:r>
        </w:sdtContent>
      </w:sdt>
      <w:r w:rsidR="00D105F6" w:rsidRPr="00BF7EC2">
        <w:rPr>
          <w:rFonts w:ascii="Arial Narrow" w:hAnsi="Arial Narrow" w:cs="Times New Roman"/>
        </w:rPr>
        <w:t xml:space="preserve"> </w:t>
      </w:r>
    </w:p>
    <w:p w14:paraId="1B5D5439" w14:textId="6C551604" w:rsidR="00107EC0" w:rsidRPr="00BF7EC2" w:rsidRDefault="00107EC0" w:rsidP="002F015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bookmarkStart w:id="0" w:name="_Toc465852262"/>
      <w:r w:rsidRPr="00BF7EC2">
        <w:rPr>
          <w:rFonts w:ascii="Arial Narrow" w:hAnsi="Arial Narrow" w:cs="Times New Roman"/>
          <w:b/>
          <w:u w:val="single"/>
        </w:rPr>
        <w:t>Podmínky přístupu či poskytnutí zadávací dokumentace</w:t>
      </w:r>
    </w:p>
    <w:p w14:paraId="799AB8A9" w14:textId="7AA29D00" w:rsidR="00D32BD2" w:rsidRDefault="00D32BD2" w:rsidP="002F015D">
      <w:pPr>
        <w:pStyle w:val="Odstavecseseznamem"/>
        <w:ind w:left="357"/>
        <w:jc w:val="both"/>
        <w:rPr>
          <w:rFonts w:ascii="Arial Narrow" w:eastAsia="Times New Roman" w:hAnsi="Arial Narrow" w:cs="Times New Roman"/>
          <w:lang w:eastAsia="ar-SA"/>
        </w:rPr>
      </w:pPr>
      <w:r w:rsidRPr="00BF7EC2">
        <w:rPr>
          <w:rFonts w:ascii="Arial Narrow" w:eastAsia="Times New Roman" w:hAnsi="Arial Narrow" w:cs="Times New Roman"/>
          <w:lang w:eastAsia="ar-SA"/>
        </w:rPr>
        <w:t>Výzva k podání nabídek je kompletně, neomezeně a dálkově přístupná uveřejněna na profilu zadavatele. Zadávací dokumentace včetně příloh</w:t>
      </w:r>
      <w:r w:rsidR="00236BD1" w:rsidRPr="00BF7EC2">
        <w:rPr>
          <w:rFonts w:ascii="Arial Narrow" w:eastAsia="Times New Roman" w:hAnsi="Arial Narrow" w:cs="Times New Roman"/>
          <w:lang w:eastAsia="ar-SA"/>
        </w:rPr>
        <w:t xml:space="preserve"> </w:t>
      </w:r>
      <w:r w:rsidRPr="00BF7EC2">
        <w:rPr>
          <w:rFonts w:ascii="Arial Narrow" w:eastAsia="Times New Roman" w:hAnsi="Arial Narrow" w:cs="Times New Roman"/>
          <w:lang w:eastAsia="ar-SA"/>
        </w:rPr>
        <w:t>byla uveřejněna na profilu zadavatele:</w:t>
      </w:r>
      <w:r w:rsidR="008364DC">
        <w:rPr>
          <w:rFonts w:ascii="Arial Narrow" w:eastAsia="Times New Roman" w:hAnsi="Arial Narrow" w:cs="Times New Roman"/>
          <w:lang w:eastAsia="ar-SA"/>
        </w:rPr>
        <w:t xml:space="preserve"> </w:t>
      </w:r>
      <w:hyperlink r:id="rId12" w:history="1">
        <w:r w:rsidR="000274CE" w:rsidRPr="00331B35">
          <w:rPr>
            <w:rStyle w:val="Hypertextovodkaz"/>
            <w:rFonts w:ascii="Arial Narrow" w:eastAsia="Times New Roman" w:hAnsi="Arial Narrow" w:cs="Times New Roman"/>
            <w:lang w:eastAsia="ar-SA"/>
          </w:rPr>
          <w:t>https://zakazky.krajbezkorupce.cz/profile_display_4668.html</w:t>
        </w:r>
      </w:hyperlink>
      <w:r w:rsidR="00857254">
        <w:rPr>
          <w:rFonts w:ascii="Arial Narrow" w:eastAsia="Times New Roman" w:hAnsi="Arial Narrow" w:cs="Times New Roman"/>
          <w:lang w:eastAsia="ar-SA"/>
        </w:rPr>
        <w:t>.</w:t>
      </w:r>
    </w:p>
    <w:p w14:paraId="0E2C19D5" w14:textId="77777777" w:rsidR="000274CE" w:rsidRPr="00BF7EC2" w:rsidRDefault="000274CE" w:rsidP="00D32BD2">
      <w:pPr>
        <w:pStyle w:val="Odstavecseseznamem"/>
        <w:jc w:val="both"/>
        <w:rPr>
          <w:rStyle w:val="Hypertextovodkaz"/>
          <w:rFonts w:ascii="Arial Narrow" w:eastAsia="Times New Roman" w:hAnsi="Arial Narrow" w:cs="Times New Roman"/>
          <w:lang w:eastAsia="ar-SA"/>
        </w:rPr>
      </w:pPr>
    </w:p>
    <w:p w14:paraId="57948309" w14:textId="5D105CAA" w:rsidR="0059046C" w:rsidRPr="00BF7EC2" w:rsidRDefault="0059046C" w:rsidP="002F015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Vysvětlení zadávací dokumentace</w:t>
      </w:r>
      <w:bookmarkEnd w:id="0"/>
    </w:p>
    <w:p w14:paraId="4CE7BEA5" w14:textId="125C59F6" w:rsidR="000274CE" w:rsidRDefault="0059046C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>Zadavatel poskytne vysvětlení zadávací dokumentace obdobně jako dle § 98 ZZVZ na základě písemné žádosti, kterou dodavatel může zaslat e-mailem na kontaktní osobu (</w:t>
      </w:r>
      <w:r w:rsidR="009B11B0">
        <w:rPr>
          <w:rFonts w:ascii="Arial Narrow" w:hAnsi="Arial Narrow"/>
          <w:sz w:val="22"/>
          <w:szCs w:val="22"/>
        </w:rPr>
        <w:t>Bc. Josef Loveček</w:t>
      </w:r>
      <w:r w:rsidR="00410293" w:rsidRPr="00BF7EC2">
        <w:rPr>
          <w:rFonts w:ascii="Arial Narrow" w:hAnsi="Arial Narrow"/>
          <w:sz w:val="22"/>
          <w:szCs w:val="22"/>
        </w:rPr>
        <w:t>,</w:t>
      </w:r>
      <w:r w:rsidRPr="00BF7EC2">
        <w:rPr>
          <w:rFonts w:ascii="Arial Narrow" w:hAnsi="Arial Narrow"/>
          <w:sz w:val="22"/>
          <w:szCs w:val="22"/>
        </w:rPr>
        <w:t xml:space="preserve"> email: zakazky@dea.cz, tel.: 545 110 145) nejpozději 4 pracovní dny před uplynutí</w:t>
      </w:r>
      <w:r w:rsidR="001B26A8">
        <w:rPr>
          <w:rFonts w:ascii="Arial Narrow" w:hAnsi="Arial Narrow"/>
          <w:sz w:val="22"/>
          <w:szCs w:val="22"/>
        </w:rPr>
        <w:t>m lhůty pro podání nabídek. Při </w:t>
      </w:r>
      <w:r w:rsidRPr="00BF7EC2">
        <w:rPr>
          <w:rFonts w:ascii="Arial Narrow" w:hAnsi="Arial Narrow"/>
          <w:sz w:val="22"/>
          <w:szCs w:val="22"/>
        </w:rPr>
        <w:t>komunikaci prosím používejte přesné</w:t>
      </w:r>
      <w:r w:rsidR="00913D6F" w:rsidRPr="00BF7EC2">
        <w:rPr>
          <w:rFonts w:ascii="Arial Narrow" w:hAnsi="Arial Narrow"/>
          <w:sz w:val="22"/>
          <w:szCs w:val="22"/>
        </w:rPr>
        <w:t xml:space="preserve"> číslo příkazní smlouvy č. </w:t>
      </w:r>
      <w:r w:rsidR="00E540E0" w:rsidRPr="00BF7EC2">
        <w:rPr>
          <w:rFonts w:ascii="Arial Narrow" w:hAnsi="Arial Narrow"/>
          <w:sz w:val="22"/>
          <w:szCs w:val="22"/>
        </w:rPr>
        <w:t>1</w:t>
      </w:r>
      <w:r w:rsidR="009B11B0">
        <w:rPr>
          <w:rFonts w:ascii="Arial Narrow" w:hAnsi="Arial Narrow"/>
          <w:sz w:val="22"/>
          <w:szCs w:val="22"/>
        </w:rPr>
        <w:t>7053</w:t>
      </w:r>
      <w:r w:rsidR="00281642" w:rsidRPr="00BF7EC2">
        <w:rPr>
          <w:rFonts w:ascii="Arial Narrow" w:hAnsi="Arial Narrow"/>
          <w:sz w:val="22"/>
          <w:szCs w:val="22"/>
        </w:rPr>
        <w:t xml:space="preserve"> </w:t>
      </w:r>
      <w:r w:rsidRPr="00BF7EC2">
        <w:rPr>
          <w:rFonts w:ascii="Arial Narrow" w:hAnsi="Arial Narrow"/>
          <w:sz w:val="22"/>
          <w:szCs w:val="22"/>
        </w:rPr>
        <w:t>a přesný název veřejné zakázky, viz</w:t>
      </w:r>
      <w:r w:rsidR="001B26A8">
        <w:rPr>
          <w:rFonts w:ascii="Arial Narrow" w:hAnsi="Arial Narrow"/>
          <w:sz w:val="22"/>
          <w:szCs w:val="22"/>
        </w:rPr>
        <w:t> </w:t>
      </w:r>
      <w:r w:rsidRPr="00BF7EC2">
        <w:rPr>
          <w:rFonts w:ascii="Arial Narrow" w:hAnsi="Arial Narrow"/>
          <w:sz w:val="22"/>
          <w:szCs w:val="22"/>
        </w:rPr>
        <w:t xml:space="preserve">odst. 1 a 2 této ZD. Zadavatel tyto dotazy zodpoví do </w:t>
      </w:r>
      <w:r w:rsidR="00B87EB1">
        <w:rPr>
          <w:rFonts w:ascii="Arial Narrow" w:hAnsi="Arial Narrow"/>
          <w:sz w:val="22"/>
          <w:szCs w:val="22"/>
        </w:rPr>
        <w:t>2</w:t>
      </w:r>
      <w:r w:rsidRPr="00BF7EC2">
        <w:rPr>
          <w:rFonts w:ascii="Arial Narrow" w:hAnsi="Arial Narrow"/>
          <w:sz w:val="22"/>
          <w:szCs w:val="22"/>
        </w:rPr>
        <w:t xml:space="preserve"> pracovních dnů po doručení žádosti dodavatele. Vysvětlení zadávací dokumentace včetně přesného znění žádosti budou současně poskytnuty všem dodavatelům, kteří požádali o poskytnutí zadávací dokumentace nebo zaslali písemnou žádost o vysvětlení zadávací dokumentace. Zadavatel vždy uveřejní vysvětlení zadávací dokumentace včetně přesného znění žádosti stejným způsobem, jakým uveřejnil zadávací dokumentaci. Zadavatel v rámci vysvětlení zadávací dokumentace neuvede název subjektu, který žádost o vysvětlení zadávací dokumentace podal.</w:t>
      </w:r>
    </w:p>
    <w:p w14:paraId="25577221" w14:textId="77777777" w:rsidR="00D06169" w:rsidRPr="00BF7EC2" w:rsidRDefault="00D06169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</w:p>
    <w:p w14:paraId="2FE6C84D" w14:textId="77777777" w:rsidR="0059046C" w:rsidRPr="00BF7EC2" w:rsidRDefault="0059046C" w:rsidP="002F015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 xml:space="preserve">Komunikace mezi zadavatelem a dodavatelem </w:t>
      </w:r>
    </w:p>
    <w:p w14:paraId="439F0D03" w14:textId="77777777" w:rsidR="0059046C" w:rsidRDefault="0059046C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Komunikace mezi zadavatelem a dodavatelem probíhá písemně. Písemnosti v rámci výběrového řízení budou zadavatelem doručovány především prostřednictvím elektronických kontaktů (e-mail) uvedených v nabídkách dodavatelů (na Krycím listu nabídky), příp. prostřednictvím datových schránek dodavatele(ů). Za ověření </w:t>
      </w:r>
      <w:r w:rsidRPr="00BF7EC2">
        <w:rPr>
          <w:rFonts w:ascii="Arial Narrow" w:hAnsi="Arial Narrow"/>
          <w:sz w:val="22"/>
          <w:szCs w:val="22"/>
        </w:rPr>
        <w:lastRenderedPageBreak/>
        <w:t>doručení žádosti o dodatečné informace prostřednictvím emailu do poštovní evidence osoby zastupující veřejného zadavatele (příkazníka) odpovídá dodavatel.</w:t>
      </w:r>
    </w:p>
    <w:p w14:paraId="26C22100" w14:textId="77777777" w:rsidR="00D06169" w:rsidRPr="00BF7EC2" w:rsidRDefault="00D06169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</w:p>
    <w:p w14:paraId="47C2FA2A" w14:textId="77777777" w:rsidR="0059046C" w:rsidRPr="00BF7EC2" w:rsidRDefault="0059046C" w:rsidP="002F015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Komunikace prostřednictvím zástupce zadavatele</w:t>
      </w:r>
    </w:p>
    <w:p w14:paraId="1E040170" w14:textId="4278FE86" w:rsidR="0059046C" w:rsidRPr="00BF7EC2" w:rsidRDefault="0059046C" w:rsidP="002F015D">
      <w:pPr>
        <w:pStyle w:val="ZkladntextIMP1"/>
        <w:spacing w:after="240" w:line="257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>Zadavatel je při výkonu práv a povinností podle zákona zastoupen společností DEA Energetická agentura, s.</w:t>
      </w:r>
      <w:r w:rsidR="001B26A8">
        <w:rPr>
          <w:rFonts w:ascii="Arial Narrow" w:hAnsi="Arial Narrow"/>
          <w:sz w:val="22"/>
          <w:szCs w:val="22"/>
        </w:rPr>
        <w:t> r. </w:t>
      </w:r>
      <w:r w:rsidRPr="00BF7EC2">
        <w:rPr>
          <w:rFonts w:ascii="Arial Narrow" w:hAnsi="Arial Narrow"/>
          <w:sz w:val="22"/>
          <w:szCs w:val="22"/>
        </w:rPr>
        <w:t>o. Tato osoba je zmocněna k přebírání a odesílání písemností a ke všem úkonům spojený</w:t>
      </w:r>
      <w:r w:rsidR="00830576">
        <w:rPr>
          <w:rFonts w:ascii="Arial Narrow" w:hAnsi="Arial Narrow"/>
          <w:sz w:val="22"/>
          <w:szCs w:val="22"/>
        </w:rPr>
        <w:t>m</w:t>
      </w:r>
      <w:r w:rsidRPr="00BF7EC2">
        <w:rPr>
          <w:rFonts w:ascii="Arial Narrow" w:hAnsi="Arial Narrow"/>
          <w:sz w:val="22"/>
          <w:szCs w:val="22"/>
        </w:rPr>
        <w:t xml:space="preserve"> s výběrov</w:t>
      </w:r>
      <w:r w:rsidR="00830576">
        <w:rPr>
          <w:rFonts w:ascii="Arial Narrow" w:hAnsi="Arial Narrow"/>
          <w:sz w:val="22"/>
          <w:szCs w:val="22"/>
        </w:rPr>
        <w:t>ým</w:t>
      </w:r>
      <w:r w:rsidRPr="00BF7EC2">
        <w:rPr>
          <w:rFonts w:ascii="Arial Narrow" w:hAnsi="Arial Narrow"/>
          <w:sz w:val="22"/>
          <w:szCs w:val="22"/>
        </w:rPr>
        <w:t xml:space="preserve"> řízením. Práva zástupce zadavatele ve vztahu k zadavateli se řídí obdobně jako dle § 43 ZZVZ.</w:t>
      </w:r>
    </w:p>
    <w:p w14:paraId="1AB7F9E9" w14:textId="77777777" w:rsidR="0059046C" w:rsidRDefault="0059046C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>Písemnosti doručované zadavateli zasílá dodavatel, s výjimkou námitek proti úkonům zadavatele a s výjimkou návrhu na orgán dohledu zástupci zadavatele. Doručení zástupci zadavatele se považuje za doručení zadavateli.</w:t>
      </w:r>
    </w:p>
    <w:p w14:paraId="0078BBA5" w14:textId="77777777" w:rsidR="00D06169" w:rsidRPr="00BF7EC2" w:rsidRDefault="00D06169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</w:p>
    <w:p w14:paraId="1EFB196B" w14:textId="77777777" w:rsidR="0059046C" w:rsidRPr="00BF7EC2" w:rsidRDefault="0059046C" w:rsidP="002F015D">
      <w:pPr>
        <w:pStyle w:val="Odstavecseseznamem"/>
        <w:numPr>
          <w:ilvl w:val="0"/>
          <w:numId w:val="1"/>
        </w:numPr>
        <w:spacing w:before="120" w:after="6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Doručování písemností dodavatelům/účastníkům</w:t>
      </w:r>
    </w:p>
    <w:p w14:paraId="220AD313" w14:textId="17907F8C" w:rsidR="0059046C" w:rsidRDefault="0059046C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Zadavatel nebo zástupce zadavatele odesílá písemnosti dodavatelům/účastníkům prostřednictvím emailu, pošty nebo prostřednictvím datové schránky či datovou zprávou opatřenou platným uznávaným elektronickým podpisem na adresu, kterou dodavatel uvede v rámci své </w:t>
      </w:r>
      <w:r w:rsidR="005A65F5" w:rsidRPr="00BF7EC2">
        <w:rPr>
          <w:rFonts w:ascii="Arial Narrow" w:hAnsi="Arial Narrow"/>
          <w:sz w:val="22"/>
          <w:szCs w:val="22"/>
        </w:rPr>
        <w:t>nabídky jako adresu komunikace, viz Krycí list nabídky</w:t>
      </w:r>
      <w:r w:rsidRPr="00BF7EC2">
        <w:rPr>
          <w:rFonts w:ascii="Arial Narrow" w:hAnsi="Arial Narrow"/>
          <w:sz w:val="22"/>
          <w:szCs w:val="22"/>
        </w:rPr>
        <w:t>.</w:t>
      </w:r>
    </w:p>
    <w:p w14:paraId="32C356B9" w14:textId="77777777" w:rsidR="00D06169" w:rsidRPr="00BF7EC2" w:rsidRDefault="00D06169" w:rsidP="00D06169">
      <w:pPr>
        <w:pStyle w:val="ZkladntextIMP1"/>
        <w:spacing w:line="257" w:lineRule="auto"/>
        <w:ind w:left="357"/>
        <w:jc w:val="both"/>
        <w:rPr>
          <w:rFonts w:ascii="Arial Narrow" w:hAnsi="Arial Narrow"/>
          <w:sz w:val="22"/>
          <w:szCs w:val="22"/>
        </w:rPr>
      </w:pPr>
    </w:p>
    <w:p w14:paraId="4AE1FA8D" w14:textId="178FD7CA" w:rsidR="004A2B74" w:rsidRPr="00BF7EC2" w:rsidRDefault="00D105F6" w:rsidP="002F015D">
      <w:pPr>
        <w:pStyle w:val="Odstavecseseznamem"/>
        <w:numPr>
          <w:ilvl w:val="0"/>
          <w:numId w:val="1"/>
        </w:numPr>
        <w:spacing w:after="120"/>
        <w:ind w:left="357" w:hanging="357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Lhůta pro pod</w:t>
      </w:r>
      <w:r w:rsidR="00A531CB" w:rsidRPr="00BF7EC2">
        <w:rPr>
          <w:rFonts w:ascii="Arial Narrow" w:hAnsi="Arial Narrow" w:cs="Times New Roman"/>
          <w:b/>
          <w:u w:val="single"/>
        </w:rPr>
        <w:t>ání</w:t>
      </w:r>
      <w:r w:rsidRPr="00BF7EC2">
        <w:rPr>
          <w:rFonts w:ascii="Arial Narrow" w:hAnsi="Arial Narrow" w:cs="Times New Roman"/>
          <w:b/>
          <w:u w:val="single"/>
        </w:rPr>
        <w:t xml:space="preserve"> nabídek</w:t>
      </w:r>
    </w:p>
    <w:p w14:paraId="2819DD16" w14:textId="1DA90C49" w:rsidR="00A531CB" w:rsidRDefault="002F1318" w:rsidP="00D06169">
      <w:pPr>
        <w:pStyle w:val="Zkladntext"/>
        <w:spacing w:after="0"/>
        <w:ind w:left="357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Lhůta pro </w:t>
      </w:r>
      <w:r w:rsidR="00A531CB" w:rsidRPr="00BF7EC2">
        <w:rPr>
          <w:rFonts w:ascii="Arial Narrow" w:hAnsi="Arial Narrow"/>
          <w:sz w:val="22"/>
          <w:szCs w:val="22"/>
        </w:rPr>
        <w:t xml:space="preserve">podání nabídek končí </w:t>
      </w:r>
      <w:r w:rsidR="00A531CB" w:rsidRPr="001B26A8">
        <w:rPr>
          <w:rFonts w:ascii="Arial Narrow" w:hAnsi="Arial Narrow"/>
          <w:sz w:val="22"/>
          <w:szCs w:val="22"/>
        </w:rPr>
        <w:t xml:space="preserve">dne </w:t>
      </w:r>
      <w:r w:rsidR="00857254">
        <w:rPr>
          <w:rFonts w:ascii="Arial Narrow" w:hAnsi="Arial Narrow"/>
          <w:b/>
          <w:sz w:val="22"/>
          <w:szCs w:val="22"/>
        </w:rPr>
        <w:t>22</w:t>
      </w:r>
      <w:r w:rsidR="00A531CB" w:rsidRPr="001B26A8">
        <w:rPr>
          <w:rFonts w:ascii="Arial Narrow" w:hAnsi="Arial Narrow"/>
          <w:b/>
          <w:sz w:val="22"/>
          <w:szCs w:val="22"/>
        </w:rPr>
        <w:t>.</w:t>
      </w:r>
      <w:r w:rsidRPr="001B26A8">
        <w:rPr>
          <w:rFonts w:ascii="Arial Narrow" w:hAnsi="Arial Narrow"/>
          <w:b/>
          <w:sz w:val="22"/>
          <w:szCs w:val="22"/>
        </w:rPr>
        <w:t xml:space="preserve"> </w:t>
      </w:r>
      <w:r w:rsidR="001B26A8" w:rsidRPr="001B26A8">
        <w:rPr>
          <w:rFonts w:ascii="Arial Narrow" w:hAnsi="Arial Narrow"/>
          <w:b/>
          <w:sz w:val="22"/>
          <w:szCs w:val="22"/>
        </w:rPr>
        <w:t>1</w:t>
      </w:r>
      <w:r w:rsidR="00DA3C82" w:rsidRPr="001B26A8">
        <w:rPr>
          <w:rFonts w:ascii="Arial Narrow" w:hAnsi="Arial Narrow"/>
          <w:b/>
          <w:sz w:val="22"/>
          <w:szCs w:val="22"/>
        </w:rPr>
        <w:t>.</w:t>
      </w:r>
      <w:r w:rsidRPr="001B26A8">
        <w:rPr>
          <w:rFonts w:ascii="Arial Narrow" w:hAnsi="Arial Narrow"/>
          <w:b/>
          <w:sz w:val="22"/>
          <w:szCs w:val="22"/>
        </w:rPr>
        <w:t xml:space="preserve"> 201</w:t>
      </w:r>
      <w:r w:rsidR="001B26A8">
        <w:rPr>
          <w:rFonts w:ascii="Arial Narrow" w:hAnsi="Arial Narrow"/>
          <w:b/>
          <w:sz w:val="22"/>
          <w:szCs w:val="22"/>
        </w:rPr>
        <w:t>8</w:t>
      </w:r>
      <w:r w:rsidR="00DA3C82" w:rsidRPr="001B26A8">
        <w:rPr>
          <w:rFonts w:ascii="Arial Narrow" w:hAnsi="Arial Narrow"/>
          <w:b/>
          <w:sz w:val="22"/>
          <w:szCs w:val="22"/>
        </w:rPr>
        <w:t xml:space="preserve"> do 10</w:t>
      </w:r>
      <w:r w:rsidRPr="001B26A8">
        <w:rPr>
          <w:rFonts w:ascii="Arial Narrow" w:hAnsi="Arial Narrow"/>
          <w:b/>
          <w:sz w:val="22"/>
          <w:szCs w:val="22"/>
        </w:rPr>
        <w:t>:</w:t>
      </w:r>
      <w:r w:rsidR="00DA3C82" w:rsidRPr="001B26A8">
        <w:rPr>
          <w:rFonts w:ascii="Arial Narrow" w:hAnsi="Arial Narrow"/>
          <w:b/>
          <w:sz w:val="22"/>
          <w:szCs w:val="22"/>
        </w:rPr>
        <w:t>0</w:t>
      </w:r>
      <w:r w:rsidRPr="001B26A8">
        <w:rPr>
          <w:rFonts w:ascii="Arial Narrow" w:hAnsi="Arial Narrow"/>
          <w:b/>
          <w:sz w:val="22"/>
          <w:szCs w:val="22"/>
        </w:rPr>
        <w:t>0 hod.</w:t>
      </w:r>
      <w:r w:rsidRPr="00BF7EC2">
        <w:rPr>
          <w:rFonts w:ascii="Arial Narrow" w:hAnsi="Arial Narrow"/>
          <w:sz w:val="22"/>
          <w:szCs w:val="22"/>
        </w:rPr>
        <w:t xml:space="preserve"> </w:t>
      </w:r>
    </w:p>
    <w:p w14:paraId="0AE2D060" w14:textId="77777777" w:rsidR="00D06169" w:rsidRPr="00BF7EC2" w:rsidRDefault="00D06169" w:rsidP="00D06169">
      <w:pPr>
        <w:pStyle w:val="Zkladntext"/>
        <w:spacing w:after="0"/>
        <w:ind w:left="357"/>
        <w:rPr>
          <w:rFonts w:ascii="Arial Narrow" w:hAnsi="Arial Narrow"/>
          <w:sz w:val="22"/>
          <w:szCs w:val="22"/>
        </w:rPr>
      </w:pPr>
    </w:p>
    <w:p w14:paraId="28669376" w14:textId="77777777" w:rsidR="00F03FDA" w:rsidRPr="00BF7EC2" w:rsidRDefault="004A2B74" w:rsidP="002F015D">
      <w:pPr>
        <w:pStyle w:val="Odstavecseseznamem"/>
        <w:numPr>
          <w:ilvl w:val="0"/>
          <w:numId w:val="1"/>
        </w:numPr>
        <w:spacing w:after="6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Místo pro podávání nabídek</w:t>
      </w:r>
      <w:r w:rsidR="00D105F6" w:rsidRPr="00BF7EC2">
        <w:rPr>
          <w:rFonts w:ascii="Arial Narrow" w:hAnsi="Arial Narrow" w:cs="Times New Roman"/>
          <w:b/>
          <w:u w:val="single"/>
        </w:rPr>
        <w:t xml:space="preserve"> </w:t>
      </w:r>
    </w:p>
    <w:p w14:paraId="090E4A1E" w14:textId="77777777" w:rsidR="00A531CB" w:rsidRPr="00BF7EC2" w:rsidRDefault="00A531CB" w:rsidP="002F015D">
      <w:pPr>
        <w:pStyle w:val="Zkladntext"/>
        <w:ind w:left="357"/>
        <w:rPr>
          <w:rFonts w:ascii="Arial Narrow" w:hAnsi="Arial Narrow" w:cs="Arial"/>
          <w:iCs/>
          <w:noProof/>
          <w:sz w:val="22"/>
          <w:szCs w:val="22"/>
        </w:rPr>
      </w:pPr>
      <w:r w:rsidRPr="00BF7EC2">
        <w:rPr>
          <w:rFonts w:ascii="Arial Narrow" w:hAnsi="Arial Narrow" w:cs="Arial Narrow"/>
          <w:sz w:val="22"/>
          <w:szCs w:val="22"/>
        </w:rPr>
        <w:t xml:space="preserve">Obálky s nabídkami doručte na adresu zástupce zadavatele </w:t>
      </w:r>
      <w:r w:rsidRPr="00BF7EC2">
        <w:rPr>
          <w:rFonts w:ascii="Arial Narrow" w:hAnsi="Arial Narrow"/>
          <w:sz w:val="22"/>
          <w:szCs w:val="22"/>
        </w:rPr>
        <w:t xml:space="preserve">nebo osobně na sekretariát zástupce zadavatele </w:t>
      </w:r>
      <w:r w:rsidRPr="00BF7EC2">
        <w:rPr>
          <w:rFonts w:ascii="Arial Narrow" w:hAnsi="Arial Narrow" w:cs="Arial"/>
          <w:iCs/>
          <w:noProof/>
          <w:sz w:val="22"/>
          <w:szCs w:val="22"/>
        </w:rPr>
        <w:t xml:space="preserve">DEA Energetická agentura, s.r.o., </w:t>
      </w:r>
      <w:r w:rsidRPr="00BF7EC2">
        <w:rPr>
          <w:rFonts w:ascii="Arial Narrow" w:hAnsi="Arial Narrow"/>
          <w:sz w:val="22"/>
          <w:szCs w:val="22"/>
        </w:rPr>
        <w:t>pracoviště Sladkého 13, 617 00 Brno – Komárov, v pracovní době Po-Pá, 8:00 – 16:00 hod.</w:t>
      </w:r>
    </w:p>
    <w:p w14:paraId="7112A0F8" w14:textId="0241ACD6" w:rsidR="002F1318" w:rsidRPr="00BF7EC2" w:rsidRDefault="002F1318" w:rsidP="002F015D">
      <w:pPr>
        <w:pStyle w:val="Zkladntext"/>
        <w:ind w:left="357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>Rozhodující pro doručení nabídky je okamžik převzetí nabídky zadavatelem (nikoli předání k poštovnímu doručení).</w:t>
      </w:r>
    </w:p>
    <w:p w14:paraId="72B643B3" w14:textId="16763F17" w:rsidR="00F03FDA" w:rsidRDefault="002F1318" w:rsidP="00D06169">
      <w:pPr>
        <w:pStyle w:val="Zkladntext"/>
        <w:spacing w:after="0"/>
        <w:ind w:left="357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Nabídky budou podány v písemné formě, v řádně uzavřených obálkách. Obálky budou opatřeny razítky </w:t>
      </w:r>
      <w:r w:rsidR="00F07E2D" w:rsidRPr="00BF7EC2">
        <w:rPr>
          <w:rFonts w:ascii="Arial Narrow" w:hAnsi="Arial Narrow"/>
          <w:sz w:val="22"/>
          <w:szCs w:val="22"/>
        </w:rPr>
        <w:t>dodavatelů</w:t>
      </w:r>
      <w:r w:rsidRPr="00BF7EC2">
        <w:rPr>
          <w:rFonts w:ascii="Arial Narrow" w:hAnsi="Arial Narrow"/>
          <w:sz w:val="22"/>
          <w:szCs w:val="22"/>
        </w:rPr>
        <w:t xml:space="preserve"> </w:t>
      </w:r>
      <w:r w:rsidRPr="001B26A8">
        <w:rPr>
          <w:rFonts w:ascii="Arial Narrow" w:hAnsi="Arial Narrow"/>
          <w:sz w:val="22"/>
          <w:szCs w:val="22"/>
        </w:rPr>
        <w:t>a označeny názvem této veřejné zakázky</w:t>
      </w:r>
      <w:r w:rsidR="00F07E2D" w:rsidRPr="001B26A8">
        <w:rPr>
          <w:rFonts w:ascii="Arial Narrow" w:hAnsi="Arial Narrow"/>
          <w:sz w:val="22"/>
          <w:szCs w:val="22"/>
        </w:rPr>
        <w:t xml:space="preserve"> malého rozsahu (dále jen „veřejné zakázky“)</w:t>
      </w:r>
      <w:r w:rsidR="000D3E76" w:rsidRPr="001B26A8">
        <w:rPr>
          <w:rFonts w:ascii="Arial Narrow" w:hAnsi="Arial Narrow"/>
          <w:sz w:val="22"/>
          <w:szCs w:val="22"/>
        </w:rPr>
        <w:t>:</w:t>
      </w:r>
      <w:r w:rsidR="00833DD4" w:rsidRPr="00BF7EC2">
        <w:rPr>
          <w:rFonts w:ascii="Arial Narrow" w:hAnsi="Arial Narrow"/>
          <w:b/>
          <w:sz w:val="22"/>
          <w:szCs w:val="22"/>
        </w:rPr>
        <w:t xml:space="preserve"> </w:t>
      </w:r>
      <w:sdt>
        <w:sdtPr>
          <w:rPr>
            <w:rFonts w:ascii="Arial Narrow" w:hAnsi="Arial Narrow"/>
            <w:b/>
            <w:sz w:val="22"/>
            <w:szCs w:val="22"/>
          </w:rPr>
          <w:alias w:val="Název"/>
          <w:id w:val="9148765"/>
          <w:placeholder>
            <w:docPart w:val="6995A5E1F4354C1EB3285EC33DBC01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hAnsi="Arial Narrow"/>
              <w:b/>
              <w:sz w:val="22"/>
              <w:szCs w:val="22"/>
            </w:rPr>
            <w:t>„Snížení energetické náročnosti budovy D nemocnice Hustopeče“</w:t>
          </w:r>
        </w:sdtContent>
      </w:sdt>
      <w:r w:rsidR="0047364A" w:rsidRPr="00BF7EC2">
        <w:rPr>
          <w:rFonts w:ascii="Arial Narrow" w:hAnsi="Arial Narrow"/>
          <w:b/>
          <w:sz w:val="22"/>
          <w:szCs w:val="22"/>
        </w:rPr>
        <w:t xml:space="preserve"> </w:t>
      </w:r>
      <w:r w:rsidRPr="00BF7EC2">
        <w:rPr>
          <w:rFonts w:ascii="Arial Narrow" w:hAnsi="Arial Narrow"/>
          <w:sz w:val="22"/>
          <w:szCs w:val="22"/>
        </w:rPr>
        <w:t xml:space="preserve">a textem </w:t>
      </w:r>
      <w:r w:rsidRPr="00BF7EC2">
        <w:rPr>
          <w:rFonts w:ascii="Arial Narrow" w:hAnsi="Arial Narrow"/>
          <w:b/>
          <w:sz w:val="22"/>
          <w:szCs w:val="22"/>
        </w:rPr>
        <w:t>„NEOTEVÍRAT ZÁSILKU</w:t>
      </w:r>
      <w:r w:rsidR="001710C5" w:rsidRPr="00BF7EC2">
        <w:rPr>
          <w:rFonts w:ascii="Arial Narrow" w:hAnsi="Arial Narrow"/>
          <w:b/>
          <w:sz w:val="22"/>
          <w:szCs w:val="22"/>
        </w:rPr>
        <w:t xml:space="preserve"> – VEŘEJNÁ ZAKÁZKA</w:t>
      </w:r>
      <w:r w:rsidRPr="00BF7EC2">
        <w:rPr>
          <w:rFonts w:ascii="Arial Narrow" w:hAnsi="Arial Narrow"/>
          <w:b/>
          <w:sz w:val="22"/>
          <w:szCs w:val="22"/>
        </w:rPr>
        <w:t>“</w:t>
      </w:r>
      <w:r w:rsidRPr="00BF7EC2">
        <w:rPr>
          <w:rFonts w:ascii="Arial Narrow" w:hAnsi="Arial Narrow"/>
          <w:sz w:val="22"/>
          <w:szCs w:val="22"/>
        </w:rPr>
        <w:t>. Nabídky doručte poštou (doporučeně), nebo osobně.</w:t>
      </w:r>
    </w:p>
    <w:p w14:paraId="3A60B7B3" w14:textId="77777777" w:rsidR="00D06169" w:rsidRPr="00BF7EC2" w:rsidRDefault="00D06169" w:rsidP="00D06169">
      <w:pPr>
        <w:pStyle w:val="Zkladntext"/>
        <w:spacing w:after="0"/>
        <w:ind w:left="357"/>
        <w:rPr>
          <w:rFonts w:ascii="Arial Narrow" w:hAnsi="Arial Narrow"/>
          <w:sz w:val="22"/>
          <w:szCs w:val="22"/>
        </w:rPr>
      </w:pPr>
    </w:p>
    <w:p w14:paraId="555022BC" w14:textId="77777777" w:rsidR="00F03FDA" w:rsidRPr="00BF7EC2" w:rsidRDefault="00D105F6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Te</w:t>
      </w:r>
      <w:r w:rsidR="00F03FDA" w:rsidRPr="00BF7EC2">
        <w:rPr>
          <w:rFonts w:ascii="Arial Narrow" w:hAnsi="Arial Narrow" w:cs="Times New Roman"/>
          <w:b/>
          <w:u w:val="single"/>
        </w:rPr>
        <w:t>rmín a místo otevírání obálek</w:t>
      </w:r>
    </w:p>
    <w:p w14:paraId="7EE90A8F" w14:textId="01973F8B" w:rsidR="00A531CB" w:rsidRDefault="00A531CB" w:rsidP="00D06169">
      <w:pPr>
        <w:pStyle w:val="Zkladntext"/>
        <w:spacing w:after="0"/>
        <w:ind w:left="357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Otevírání nabídek bude zahájeno </w:t>
      </w:r>
      <w:r w:rsidRPr="00BF7EC2">
        <w:rPr>
          <w:rFonts w:ascii="Arial Narrow" w:hAnsi="Arial Narrow"/>
          <w:b/>
          <w:sz w:val="22"/>
          <w:szCs w:val="22"/>
        </w:rPr>
        <w:t xml:space="preserve">bez zbytečného odkladu </w:t>
      </w:r>
      <w:r w:rsidRPr="00BF7EC2">
        <w:rPr>
          <w:rFonts w:ascii="Arial Narrow" w:hAnsi="Arial Narrow"/>
          <w:sz w:val="22"/>
          <w:szCs w:val="22"/>
        </w:rPr>
        <w:t>po uplynutí lhůty pro podání nabídek</w:t>
      </w:r>
      <w:r w:rsidRPr="00BF7EC2">
        <w:rPr>
          <w:rFonts w:ascii="Arial Narrow" w:hAnsi="Arial Narrow"/>
          <w:b/>
          <w:sz w:val="22"/>
          <w:szCs w:val="22"/>
        </w:rPr>
        <w:t xml:space="preserve"> </w:t>
      </w:r>
      <w:r w:rsidRPr="001B26A8">
        <w:rPr>
          <w:rFonts w:ascii="Arial Narrow" w:hAnsi="Arial Narrow"/>
          <w:b/>
          <w:sz w:val="22"/>
          <w:szCs w:val="22"/>
        </w:rPr>
        <w:t>(</w:t>
      </w:r>
      <w:r w:rsidR="00857254">
        <w:rPr>
          <w:rFonts w:ascii="Arial Narrow" w:hAnsi="Arial Narrow"/>
          <w:b/>
          <w:sz w:val="22"/>
          <w:szCs w:val="22"/>
        </w:rPr>
        <w:t>22</w:t>
      </w:r>
      <w:r w:rsidR="001B26A8" w:rsidRPr="001B26A8">
        <w:rPr>
          <w:rFonts w:ascii="Arial Narrow" w:hAnsi="Arial Narrow"/>
          <w:b/>
          <w:sz w:val="22"/>
          <w:szCs w:val="22"/>
        </w:rPr>
        <w:t>.  1</w:t>
      </w:r>
      <w:r w:rsidR="00247EA6">
        <w:rPr>
          <w:rFonts w:ascii="Arial Narrow" w:hAnsi="Arial Narrow"/>
          <w:b/>
          <w:sz w:val="22"/>
          <w:szCs w:val="22"/>
        </w:rPr>
        <w:t>. 2018</w:t>
      </w:r>
      <w:r w:rsidRPr="001B26A8">
        <w:rPr>
          <w:rFonts w:ascii="Arial Narrow" w:hAnsi="Arial Narrow"/>
          <w:b/>
          <w:sz w:val="22"/>
          <w:szCs w:val="22"/>
        </w:rPr>
        <w:t xml:space="preserve"> v </w:t>
      </w:r>
      <w:r w:rsidR="001B26A8" w:rsidRPr="001B26A8">
        <w:rPr>
          <w:rFonts w:ascii="Arial Narrow" w:hAnsi="Arial Narrow"/>
          <w:b/>
          <w:sz w:val="22"/>
          <w:szCs w:val="22"/>
        </w:rPr>
        <w:t>10:10 hod.</w:t>
      </w:r>
      <w:r w:rsidRPr="001B26A8">
        <w:rPr>
          <w:rFonts w:ascii="Arial Narrow" w:hAnsi="Arial Narrow"/>
          <w:b/>
          <w:sz w:val="22"/>
          <w:szCs w:val="22"/>
        </w:rPr>
        <w:t xml:space="preserve">) </w:t>
      </w:r>
      <w:r w:rsidRPr="001B26A8">
        <w:rPr>
          <w:rFonts w:ascii="Arial Narrow" w:hAnsi="Arial Narrow"/>
          <w:sz w:val="22"/>
          <w:szCs w:val="22"/>
        </w:rPr>
        <w:t>v z</w:t>
      </w:r>
      <w:r w:rsidRPr="00BF7EC2">
        <w:rPr>
          <w:rFonts w:ascii="Arial Narrow" w:hAnsi="Arial Narrow"/>
          <w:sz w:val="22"/>
          <w:szCs w:val="22"/>
        </w:rPr>
        <w:t>asedací místnosti zástupce zadavatele DEA Energetická agentura, s.r.o., pracoviště Sladkého 13, 617 00 Brno – Komárov. Otevírání obálek s nabídkami je neveřejné.</w:t>
      </w:r>
    </w:p>
    <w:p w14:paraId="2B740E6E" w14:textId="77777777" w:rsidR="00D06169" w:rsidRPr="00BF7EC2" w:rsidRDefault="00D06169" w:rsidP="00D06169">
      <w:pPr>
        <w:pStyle w:val="Zkladntext"/>
        <w:spacing w:after="0"/>
        <w:ind w:left="357"/>
        <w:rPr>
          <w:rFonts w:ascii="Arial Narrow" w:hAnsi="Arial Narrow"/>
          <w:sz w:val="22"/>
          <w:szCs w:val="22"/>
        </w:rPr>
      </w:pPr>
    </w:p>
    <w:p w14:paraId="612274E9" w14:textId="273AFC81" w:rsidR="00F03FDA" w:rsidRPr="00BF7EC2" w:rsidRDefault="00D105F6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Lhůta dodání / časový harmonogra</w:t>
      </w:r>
      <w:r w:rsidR="00F03FDA" w:rsidRPr="00BF7EC2">
        <w:rPr>
          <w:rFonts w:ascii="Arial Narrow" w:hAnsi="Arial Narrow" w:cs="Times New Roman"/>
          <w:b/>
          <w:u w:val="single"/>
        </w:rPr>
        <w:t xml:space="preserve">m plnění / doba trvání </w:t>
      </w:r>
      <w:r w:rsidR="00F07E2D" w:rsidRPr="00BF7EC2">
        <w:rPr>
          <w:rFonts w:ascii="Arial Narrow" w:hAnsi="Arial Narrow" w:cs="Times New Roman"/>
          <w:b/>
          <w:u w:val="single"/>
        </w:rPr>
        <w:t xml:space="preserve">veřejné </w:t>
      </w:r>
      <w:r w:rsidR="00F03FDA" w:rsidRPr="00BF7EC2">
        <w:rPr>
          <w:rFonts w:ascii="Arial Narrow" w:hAnsi="Arial Narrow" w:cs="Times New Roman"/>
          <w:b/>
          <w:u w:val="single"/>
        </w:rPr>
        <w:t>zakázky</w:t>
      </w:r>
    </w:p>
    <w:p w14:paraId="5281EBDF" w14:textId="76250C94" w:rsidR="00727A0F" w:rsidRPr="00BF7EC2" w:rsidRDefault="0042439A" w:rsidP="002F015D">
      <w:pPr>
        <w:pStyle w:val="Odstavecseseznamem"/>
        <w:spacing w:after="240"/>
        <w:ind w:left="5301" w:hanging="4944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Předpokládané termíny realizace jsou stanoveny v</w:t>
      </w:r>
      <w:r w:rsidR="00F85B9D">
        <w:rPr>
          <w:rFonts w:ascii="Arial Narrow" w:hAnsi="Arial Narrow" w:cs="Times New Roman"/>
        </w:rPr>
        <w:t> čl. 3.1</w:t>
      </w:r>
      <w:r>
        <w:rPr>
          <w:rFonts w:ascii="Arial Narrow" w:hAnsi="Arial Narrow" w:cs="Times New Roman"/>
        </w:rPr>
        <w:t xml:space="preserve"> návrhu </w:t>
      </w:r>
      <w:r w:rsidR="00F85B9D">
        <w:rPr>
          <w:rFonts w:ascii="Arial Narrow" w:hAnsi="Arial Narrow" w:cs="Times New Roman"/>
        </w:rPr>
        <w:t>smlouvy.</w:t>
      </w:r>
    </w:p>
    <w:p w14:paraId="1E2BB3E3" w14:textId="59B900AE" w:rsidR="00F536EB" w:rsidRPr="00BF7EC2" w:rsidRDefault="00F536EB" w:rsidP="002F015D">
      <w:pPr>
        <w:pStyle w:val="Odstavecseseznamem"/>
        <w:spacing w:after="240" w:line="240" w:lineRule="auto"/>
        <w:ind w:left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V případě, že dojde k prodloužení výběrového řízení a objektivně tak nebude možné zahájit stavební práce </w:t>
      </w:r>
      <w:r w:rsidR="00391B4B">
        <w:rPr>
          <w:rFonts w:ascii="Arial Narrow" w:hAnsi="Arial Narrow" w:cs="Times New Roman"/>
        </w:rPr>
        <w:t xml:space="preserve">podle </w:t>
      </w:r>
      <w:r w:rsidRPr="00BF7EC2">
        <w:rPr>
          <w:rFonts w:ascii="Arial Narrow" w:hAnsi="Arial Narrow" w:cs="Times New Roman"/>
        </w:rPr>
        <w:t>předpokládaného termínu dle čl. 3.1 návrhu obchodních podmínek, bude skutečný termín zahájení stavebních prací odsunut o dobu prodloužení výběrového řízení.</w:t>
      </w:r>
    </w:p>
    <w:p w14:paraId="0DA0CE74" w14:textId="42CC53EC" w:rsidR="00F536EB" w:rsidRPr="00BF7EC2" w:rsidRDefault="00F536EB" w:rsidP="002F015D">
      <w:pPr>
        <w:pStyle w:val="Odstavecseseznamem"/>
        <w:spacing w:after="240" w:line="240" w:lineRule="auto"/>
        <w:ind w:left="357"/>
        <w:contextualSpacing w:val="0"/>
        <w:jc w:val="both"/>
        <w:rPr>
          <w:rFonts w:ascii="Arial Narrow" w:hAnsi="Arial Narrow" w:cs="Times New Roman"/>
          <w:color w:val="FF0000"/>
        </w:rPr>
      </w:pPr>
      <w:r w:rsidRPr="00BF7EC2">
        <w:rPr>
          <w:rFonts w:ascii="Arial Narrow" w:hAnsi="Arial Narrow" w:cs="Times New Roman"/>
        </w:rPr>
        <w:t xml:space="preserve">Při posunu předpokládaného termínu zahájení stavebních prací se stanovuje doba provádění stavebních prací na maximálně </w:t>
      </w:r>
      <w:r w:rsidR="00DC536C" w:rsidRPr="004559D1">
        <w:rPr>
          <w:rFonts w:ascii="Arial Narrow" w:hAnsi="Arial Narrow" w:cs="Times New Roman"/>
          <w:b/>
        </w:rPr>
        <w:t>1</w:t>
      </w:r>
      <w:r w:rsidR="003F3C44" w:rsidRPr="004559D1">
        <w:rPr>
          <w:rFonts w:ascii="Arial Narrow" w:hAnsi="Arial Narrow" w:cs="Times New Roman"/>
          <w:b/>
        </w:rPr>
        <w:t>2</w:t>
      </w:r>
      <w:r w:rsidR="00DC536C" w:rsidRPr="004559D1">
        <w:rPr>
          <w:rFonts w:ascii="Arial Narrow" w:hAnsi="Arial Narrow" w:cs="Times New Roman"/>
          <w:b/>
        </w:rPr>
        <w:t>0</w:t>
      </w:r>
      <w:r w:rsidRPr="004559D1">
        <w:rPr>
          <w:rFonts w:ascii="Arial Narrow" w:hAnsi="Arial Narrow" w:cs="Times New Roman"/>
          <w:b/>
        </w:rPr>
        <w:t xml:space="preserve"> kalendářních dnů</w:t>
      </w:r>
      <w:r w:rsidRPr="00BF7EC2">
        <w:rPr>
          <w:rFonts w:ascii="Arial Narrow" w:hAnsi="Arial Narrow" w:cs="Times New Roman"/>
        </w:rPr>
        <w:t xml:space="preserve"> ode dne zahájení stavebních prací. </w:t>
      </w:r>
    </w:p>
    <w:p w14:paraId="5E78880D" w14:textId="196FFEB3" w:rsidR="00F536EB" w:rsidRDefault="00F536EB" w:rsidP="00D06169">
      <w:pPr>
        <w:pStyle w:val="Odstavecseseznamem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lastRenderedPageBreak/>
        <w:t xml:space="preserve">Dodavatel do nabídky podrobný časový harmonogram stavby, resp. realizace </w:t>
      </w:r>
      <w:r w:rsidRPr="00BF7EC2">
        <w:rPr>
          <w:rFonts w:ascii="Arial Narrow" w:hAnsi="Arial Narrow" w:cs="Times New Roman"/>
          <w:u w:val="single"/>
        </w:rPr>
        <w:t>díla nedokládá</w:t>
      </w:r>
      <w:r w:rsidRPr="00BF7EC2">
        <w:rPr>
          <w:rFonts w:ascii="Arial Narrow" w:hAnsi="Arial Narrow" w:cs="Times New Roman"/>
        </w:rPr>
        <w:t>. Časový harmonogram realizace díla, ze kterého bude zřejmá doba provádění jednotlivých činností uvedených v PD a</w:t>
      </w:r>
      <w:r w:rsidR="00D16DF1">
        <w:rPr>
          <w:rFonts w:ascii="Arial Narrow" w:hAnsi="Arial Narrow" w:cs="Times New Roman"/>
        </w:rPr>
        <w:t> </w:t>
      </w:r>
      <w:r w:rsidRPr="00BF7EC2">
        <w:rPr>
          <w:rFonts w:ascii="Arial Narrow" w:hAnsi="Arial Narrow" w:cs="Times New Roman"/>
        </w:rPr>
        <w:t>požadavků zadavatele na využívání objektu v průběhu výstavby, vypracuje až nejvhodnější účastník v rámci součinnosti před podpisem smlouvy v souladu s</w:t>
      </w:r>
      <w:r w:rsidR="0042439A">
        <w:rPr>
          <w:rFonts w:ascii="Arial Narrow" w:hAnsi="Arial Narrow" w:cs="Times New Roman"/>
        </w:rPr>
        <w:t> termíny uvedenými v návrhu smlouvy</w:t>
      </w:r>
      <w:r w:rsidRPr="00BF7EC2">
        <w:rPr>
          <w:rFonts w:ascii="Arial Narrow" w:hAnsi="Arial Narrow" w:cs="Times New Roman"/>
        </w:rPr>
        <w:t>. Největším časovým úsekem časového harmonogramu realizace díla bude</w:t>
      </w:r>
      <w:r w:rsidR="00B55795" w:rsidRPr="00BF7EC2">
        <w:rPr>
          <w:rFonts w:ascii="Arial Narrow" w:hAnsi="Arial Narrow" w:cs="Times New Roman"/>
        </w:rPr>
        <w:t xml:space="preserve"> </w:t>
      </w:r>
      <w:r w:rsidRPr="00BF7EC2">
        <w:rPr>
          <w:rFonts w:ascii="Arial Narrow" w:hAnsi="Arial Narrow" w:cs="Times New Roman"/>
        </w:rPr>
        <w:t xml:space="preserve">jeden týden. </w:t>
      </w:r>
    </w:p>
    <w:p w14:paraId="1E5A5D31" w14:textId="77777777" w:rsidR="00D06169" w:rsidRPr="00BF7EC2" w:rsidRDefault="00D06169" w:rsidP="00D06169">
      <w:pPr>
        <w:pStyle w:val="Odstavecseseznamem"/>
        <w:spacing w:after="0" w:line="240" w:lineRule="auto"/>
        <w:ind w:left="357"/>
        <w:contextualSpacing w:val="0"/>
        <w:jc w:val="both"/>
        <w:rPr>
          <w:rFonts w:ascii="Arial Narrow" w:hAnsi="Arial Narrow" w:cs="Times New Roman"/>
        </w:rPr>
      </w:pPr>
    </w:p>
    <w:p w14:paraId="5D42BBD4" w14:textId="410494EF" w:rsidR="00727A0F" w:rsidRPr="00BF7EC2" w:rsidRDefault="00D105F6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Místo plnění</w:t>
      </w:r>
    </w:p>
    <w:p w14:paraId="63BF9384" w14:textId="0BD4A5AD" w:rsidR="00CD2546" w:rsidRPr="00BF7EC2" w:rsidRDefault="00236BD1" w:rsidP="002F015D">
      <w:pPr>
        <w:spacing w:after="0" w:line="240" w:lineRule="auto"/>
        <w:ind w:left="357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Místo</w:t>
      </w:r>
      <w:r w:rsidR="00F46065" w:rsidRPr="00BF7EC2">
        <w:rPr>
          <w:rFonts w:ascii="Arial Narrow" w:hAnsi="Arial Narrow" w:cs="Times New Roman"/>
        </w:rPr>
        <w:t xml:space="preserve"> plnění </w:t>
      </w:r>
      <w:r w:rsidR="00286A2D" w:rsidRPr="00BF7EC2">
        <w:rPr>
          <w:rFonts w:ascii="Arial Narrow" w:hAnsi="Arial Narrow" w:cs="Times New Roman"/>
        </w:rPr>
        <w:t xml:space="preserve">veřejné zakázky </w:t>
      </w:r>
      <w:r w:rsidRPr="00BF7EC2">
        <w:rPr>
          <w:rFonts w:ascii="Arial Narrow" w:hAnsi="Arial Narrow" w:cs="Times New Roman"/>
        </w:rPr>
        <w:t>se nachází v</w:t>
      </w:r>
      <w:r w:rsidR="004D5075" w:rsidRPr="00BF7EC2">
        <w:rPr>
          <w:rFonts w:ascii="Arial Narrow" w:hAnsi="Arial Narrow" w:cs="Times New Roman"/>
        </w:rPr>
        <w:t> areálu Nemocnice</w:t>
      </w:r>
      <w:r w:rsidR="00DC536C">
        <w:rPr>
          <w:rFonts w:ascii="Arial Narrow" w:hAnsi="Arial Narrow" w:cs="Times New Roman"/>
        </w:rPr>
        <w:t xml:space="preserve"> Hustopeče</w:t>
      </w:r>
      <w:r w:rsidR="004D5075" w:rsidRPr="00BF7EC2">
        <w:rPr>
          <w:rFonts w:ascii="Arial Narrow" w:hAnsi="Arial Narrow" w:cs="Times New Roman"/>
        </w:rPr>
        <w:t xml:space="preserve">, příspěvková organizace, </w:t>
      </w:r>
      <w:r w:rsidR="00DC536C">
        <w:rPr>
          <w:rFonts w:ascii="Arial Narrow" w:hAnsi="Arial Narrow" w:cs="Arial"/>
          <w:noProof/>
        </w:rPr>
        <w:t>Brněnská 716/41, 693 01 Hustopeče</w:t>
      </w:r>
      <w:r w:rsidR="00CD2546" w:rsidRPr="00BF7EC2">
        <w:rPr>
          <w:rFonts w:ascii="Arial Narrow" w:hAnsi="Arial Narrow" w:cs="Times New Roman"/>
        </w:rPr>
        <w:t>.</w:t>
      </w:r>
    </w:p>
    <w:p w14:paraId="6E941EF9" w14:textId="35C010D3" w:rsidR="00236BD1" w:rsidRPr="00BF7EC2" w:rsidRDefault="00CD2546" w:rsidP="002F015D">
      <w:pPr>
        <w:spacing w:after="0" w:line="240" w:lineRule="auto"/>
        <w:ind w:left="357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Budovy se nachází na pozemku p. č. </w:t>
      </w:r>
      <w:r w:rsidR="00DC536C" w:rsidRPr="00DC536C">
        <w:rPr>
          <w:rFonts w:ascii="Arial Narrow" w:hAnsi="Arial Narrow" w:cs="Times New Roman"/>
        </w:rPr>
        <w:t>1092/1</w:t>
      </w:r>
      <w:r w:rsidRPr="00BF7EC2">
        <w:rPr>
          <w:rFonts w:ascii="Arial Narrow" w:hAnsi="Arial Narrow" w:cs="Times New Roman"/>
        </w:rPr>
        <w:t xml:space="preserve">, </w:t>
      </w:r>
      <w:proofErr w:type="spellStart"/>
      <w:r w:rsidRPr="00BF7EC2">
        <w:rPr>
          <w:rFonts w:ascii="Arial Narrow" w:hAnsi="Arial Narrow" w:cs="Times New Roman"/>
        </w:rPr>
        <w:t>k.ú</w:t>
      </w:r>
      <w:proofErr w:type="spellEnd"/>
      <w:r w:rsidRPr="00BF7EC2">
        <w:rPr>
          <w:rFonts w:ascii="Arial Narrow" w:hAnsi="Arial Narrow" w:cs="Times New Roman"/>
        </w:rPr>
        <w:t xml:space="preserve">. </w:t>
      </w:r>
      <w:r w:rsidR="00DC536C">
        <w:rPr>
          <w:rFonts w:ascii="Arial Narrow" w:hAnsi="Arial Narrow" w:cs="Times New Roman"/>
        </w:rPr>
        <w:t>Hustopeče</w:t>
      </w:r>
      <w:r w:rsidRPr="00BF7EC2">
        <w:rPr>
          <w:rFonts w:ascii="Arial Narrow" w:hAnsi="Arial Narrow" w:cs="Times New Roman"/>
        </w:rPr>
        <w:t xml:space="preserve"> [</w:t>
      </w:r>
      <w:r w:rsidR="00DC536C">
        <w:rPr>
          <w:rFonts w:ascii="Arial Narrow" w:hAnsi="Arial Narrow" w:cs="Times New Roman"/>
        </w:rPr>
        <w:t>649864</w:t>
      </w:r>
      <w:r w:rsidRPr="00BF7EC2">
        <w:rPr>
          <w:rFonts w:ascii="Arial Narrow" w:hAnsi="Arial Narrow" w:cs="Times New Roman"/>
        </w:rPr>
        <w:t>].</w:t>
      </w:r>
    </w:p>
    <w:p w14:paraId="6ED97781" w14:textId="77777777" w:rsidR="00CD2546" w:rsidRPr="00BF7EC2" w:rsidRDefault="00CD2546" w:rsidP="00CD2546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8C51211" w14:textId="2004AE01" w:rsidR="0079414E" w:rsidRPr="00BF7EC2" w:rsidRDefault="0079414E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Prohlídka místa plnění</w:t>
      </w:r>
    </w:p>
    <w:p w14:paraId="4852542F" w14:textId="1482C447" w:rsidR="00236BD1" w:rsidRDefault="00236BD1" w:rsidP="00D06169">
      <w:pPr>
        <w:pStyle w:val="Odstavecseseznamem"/>
        <w:spacing w:after="0"/>
        <w:ind w:left="357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Termín prohlídky místa realizace zakázky je </w:t>
      </w:r>
      <w:r w:rsidRPr="001B26A8">
        <w:rPr>
          <w:rFonts w:ascii="Arial Narrow" w:hAnsi="Arial Narrow" w:cs="Times New Roman"/>
        </w:rPr>
        <w:t xml:space="preserve">stanoven na </w:t>
      </w:r>
      <w:r w:rsidR="00857254" w:rsidRPr="00147DE0">
        <w:rPr>
          <w:rFonts w:ascii="Arial Narrow" w:hAnsi="Arial Narrow" w:cs="Times New Roman"/>
          <w:b/>
        </w:rPr>
        <w:t>16</w:t>
      </w:r>
      <w:r w:rsidRPr="00147DE0">
        <w:rPr>
          <w:rFonts w:ascii="Arial Narrow" w:hAnsi="Arial Narrow" w:cs="Times New Roman"/>
          <w:b/>
        </w:rPr>
        <w:t xml:space="preserve">. </w:t>
      </w:r>
      <w:r w:rsidR="001B26A8" w:rsidRPr="00147DE0">
        <w:rPr>
          <w:rFonts w:ascii="Arial Narrow" w:hAnsi="Arial Narrow" w:cs="Times New Roman"/>
          <w:b/>
        </w:rPr>
        <w:t>1. 2018 v 10:00</w:t>
      </w:r>
      <w:r w:rsidRPr="00147DE0">
        <w:rPr>
          <w:rFonts w:ascii="Arial Narrow" w:hAnsi="Arial Narrow" w:cs="Times New Roman"/>
          <w:b/>
        </w:rPr>
        <w:t xml:space="preserve"> hod</w:t>
      </w:r>
      <w:r w:rsidRPr="00147DE0">
        <w:rPr>
          <w:rFonts w:ascii="Arial Narrow" w:hAnsi="Arial Narrow" w:cs="Times New Roman"/>
        </w:rPr>
        <w:t>.,</w:t>
      </w:r>
      <w:bookmarkStart w:id="1" w:name="_GoBack"/>
      <w:bookmarkEnd w:id="1"/>
      <w:r w:rsidRPr="001B26A8">
        <w:rPr>
          <w:rFonts w:ascii="Arial Narrow" w:hAnsi="Arial Narrow" w:cs="Times New Roman"/>
        </w:rPr>
        <w:t xml:space="preserve"> sraz</w:t>
      </w:r>
      <w:r w:rsidRPr="00BF7EC2">
        <w:rPr>
          <w:rFonts w:ascii="Arial Narrow" w:hAnsi="Arial Narrow" w:cs="Times New Roman"/>
        </w:rPr>
        <w:t xml:space="preserve"> před budovou </w:t>
      </w:r>
      <w:r w:rsidR="004D5075" w:rsidRPr="00BF7EC2">
        <w:rPr>
          <w:rFonts w:ascii="Arial Narrow" w:hAnsi="Arial Narrow" w:cs="Times New Roman"/>
        </w:rPr>
        <w:t xml:space="preserve">vrátnice na adrese Nemocnice </w:t>
      </w:r>
      <w:r w:rsidR="002007CD">
        <w:rPr>
          <w:rFonts w:ascii="Arial Narrow" w:hAnsi="Arial Narrow" w:cs="Times New Roman"/>
        </w:rPr>
        <w:t>Hustopeče</w:t>
      </w:r>
      <w:r w:rsidR="004D5075" w:rsidRPr="00BF7EC2">
        <w:rPr>
          <w:rFonts w:ascii="Arial Narrow" w:hAnsi="Arial Narrow" w:cs="Times New Roman"/>
        </w:rPr>
        <w:t xml:space="preserve">, příspěvková organizace, </w:t>
      </w:r>
      <w:r w:rsidR="002007CD">
        <w:rPr>
          <w:rFonts w:ascii="Arial Narrow" w:hAnsi="Arial Narrow" w:cs="Arial"/>
          <w:noProof/>
        </w:rPr>
        <w:t>Brněnská 716/41, 693 01 Hustopeče</w:t>
      </w:r>
      <w:r w:rsidR="004D5075" w:rsidRPr="00BF7EC2">
        <w:rPr>
          <w:rFonts w:ascii="Arial Narrow" w:hAnsi="Arial Narrow" w:cs="Times New Roman"/>
        </w:rPr>
        <w:t>.</w:t>
      </w:r>
    </w:p>
    <w:p w14:paraId="4D2E9037" w14:textId="77777777" w:rsidR="00D06169" w:rsidRPr="00D06169" w:rsidRDefault="00D06169" w:rsidP="00D06169">
      <w:pPr>
        <w:pStyle w:val="Odstavecseseznamem"/>
        <w:spacing w:after="0"/>
        <w:ind w:left="357"/>
        <w:jc w:val="both"/>
        <w:rPr>
          <w:rFonts w:ascii="Arial Narrow" w:hAnsi="Arial Narrow" w:cs="Times New Roman"/>
        </w:rPr>
      </w:pPr>
    </w:p>
    <w:p w14:paraId="297A2E01" w14:textId="77777777" w:rsidR="002C61C8" w:rsidRPr="00BF7EC2" w:rsidRDefault="002C61C8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Požadavky na zpracování nabídkové ceny</w:t>
      </w:r>
    </w:p>
    <w:p w14:paraId="4F43A62B" w14:textId="1747B170" w:rsidR="00757AF4" w:rsidRPr="00BF7EC2" w:rsidRDefault="00F07E2D" w:rsidP="002F015D">
      <w:pPr>
        <w:pStyle w:val="NormlnIMP"/>
        <w:spacing w:after="60" w:line="240" w:lineRule="auto"/>
        <w:ind w:left="357"/>
        <w:jc w:val="both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color w:val="000000"/>
          <w:sz w:val="22"/>
          <w:szCs w:val="22"/>
        </w:rPr>
        <w:t>Účastník</w:t>
      </w:r>
      <w:r w:rsidR="002C61C8" w:rsidRPr="00BF7EC2">
        <w:rPr>
          <w:rFonts w:ascii="Arial Narrow" w:hAnsi="Arial Narrow"/>
          <w:color w:val="000000"/>
          <w:sz w:val="22"/>
          <w:szCs w:val="22"/>
        </w:rPr>
        <w:t xml:space="preserve"> stanoví nabídkovou cenu za celé plnění veřejné</w:t>
      </w:r>
      <w:r w:rsidR="0086596F" w:rsidRPr="00BF7EC2">
        <w:rPr>
          <w:rFonts w:ascii="Arial Narrow" w:hAnsi="Arial Narrow"/>
          <w:color w:val="000000"/>
          <w:sz w:val="22"/>
          <w:szCs w:val="22"/>
        </w:rPr>
        <w:t xml:space="preserve"> zakázky</w:t>
      </w:r>
      <w:r w:rsidR="002C61C8" w:rsidRPr="00BF7EC2">
        <w:rPr>
          <w:rFonts w:ascii="Arial Narrow" w:hAnsi="Arial Narrow"/>
          <w:color w:val="000000"/>
          <w:sz w:val="22"/>
          <w:szCs w:val="22"/>
        </w:rPr>
        <w:t>. Cena bude zpracována v souladu se zadávací dokumentací a bude definována jako cena „nejvýše přípustná“ (maximální) ve smyslu zákona č.</w:t>
      </w:r>
      <w:r w:rsidR="00D16DF1">
        <w:rPr>
          <w:rFonts w:ascii="Arial Narrow" w:hAnsi="Arial Narrow"/>
          <w:color w:val="000000"/>
          <w:sz w:val="22"/>
          <w:szCs w:val="22"/>
        </w:rPr>
        <w:t> </w:t>
      </w:r>
      <w:r w:rsidR="002C61C8" w:rsidRPr="00BF7EC2">
        <w:rPr>
          <w:rFonts w:ascii="Arial Narrow" w:hAnsi="Arial Narrow"/>
          <w:color w:val="000000"/>
          <w:sz w:val="22"/>
          <w:szCs w:val="22"/>
        </w:rPr>
        <w:t>526/</w:t>
      </w:r>
      <w:r w:rsidR="006857D3" w:rsidRPr="00BF7EC2">
        <w:rPr>
          <w:rFonts w:ascii="Arial Narrow" w:hAnsi="Arial Narrow"/>
          <w:color w:val="000000"/>
          <w:sz w:val="22"/>
          <w:szCs w:val="22"/>
        </w:rPr>
        <w:t>19</w:t>
      </w:r>
      <w:r w:rsidR="002C61C8" w:rsidRPr="00BF7EC2">
        <w:rPr>
          <w:rFonts w:ascii="Arial Narrow" w:hAnsi="Arial Narrow"/>
          <w:color w:val="000000"/>
          <w:sz w:val="22"/>
          <w:szCs w:val="22"/>
        </w:rPr>
        <w:t xml:space="preserve">90 Sb., o cenách, ve znění pozdějších předpisů. </w:t>
      </w:r>
      <w:r w:rsidR="002C61C8" w:rsidRPr="00BF7EC2">
        <w:rPr>
          <w:rFonts w:ascii="Arial Narrow" w:hAnsi="Arial Narrow"/>
          <w:sz w:val="22"/>
          <w:szCs w:val="22"/>
        </w:rPr>
        <w:t>Nabídková cena bude doplněna do krycího listu</w:t>
      </w:r>
      <w:r w:rsidR="00386524" w:rsidRPr="00BF7EC2">
        <w:rPr>
          <w:rFonts w:ascii="Arial Narrow" w:hAnsi="Arial Narrow"/>
          <w:sz w:val="22"/>
          <w:szCs w:val="22"/>
        </w:rPr>
        <w:t xml:space="preserve">, viz </w:t>
      </w:r>
      <w:r w:rsidR="0064777F" w:rsidRPr="00BF7EC2">
        <w:rPr>
          <w:rFonts w:ascii="Arial Narrow" w:hAnsi="Arial Narrow"/>
          <w:sz w:val="22"/>
          <w:szCs w:val="22"/>
        </w:rPr>
        <w:t>Příloha č. 4</w:t>
      </w:r>
      <w:r w:rsidR="00386524" w:rsidRPr="00BF7EC2">
        <w:rPr>
          <w:rFonts w:ascii="Arial Narrow" w:hAnsi="Arial Narrow"/>
          <w:sz w:val="22"/>
          <w:szCs w:val="22"/>
        </w:rPr>
        <w:t xml:space="preserve"> </w:t>
      </w:r>
      <w:r w:rsidR="005A65F5" w:rsidRPr="00BF7EC2">
        <w:rPr>
          <w:rFonts w:ascii="Arial Narrow" w:hAnsi="Arial Narrow"/>
          <w:sz w:val="22"/>
          <w:szCs w:val="22"/>
        </w:rPr>
        <w:t xml:space="preserve">této výzvy </w:t>
      </w:r>
      <w:r w:rsidR="00386524" w:rsidRPr="00BF7EC2">
        <w:rPr>
          <w:rFonts w:ascii="Arial Narrow" w:hAnsi="Arial Narrow"/>
          <w:sz w:val="22"/>
          <w:szCs w:val="22"/>
        </w:rPr>
        <w:t>a do návrhu smlouvy o dílo</w:t>
      </w:r>
      <w:r w:rsidR="00746AAC" w:rsidRPr="00BF7EC2">
        <w:rPr>
          <w:rFonts w:ascii="Arial Narrow" w:hAnsi="Arial Narrow"/>
          <w:sz w:val="22"/>
          <w:szCs w:val="22"/>
        </w:rPr>
        <w:t>, viz Příloha č. 3</w:t>
      </w:r>
      <w:r w:rsidR="005A65F5" w:rsidRPr="00BF7EC2">
        <w:rPr>
          <w:rFonts w:ascii="Arial Narrow" w:hAnsi="Arial Narrow"/>
          <w:sz w:val="22"/>
          <w:szCs w:val="22"/>
        </w:rPr>
        <w:t xml:space="preserve"> této výzvy</w:t>
      </w:r>
      <w:r w:rsidR="002C61C8" w:rsidRPr="00BF7EC2">
        <w:rPr>
          <w:rFonts w:ascii="Arial Narrow" w:hAnsi="Arial Narrow"/>
          <w:sz w:val="22"/>
          <w:szCs w:val="22"/>
        </w:rPr>
        <w:t xml:space="preserve">. </w:t>
      </w:r>
    </w:p>
    <w:p w14:paraId="593B262F" w14:textId="1AA592BA" w:rsidR="000C3F44" w:rsidRDefault="000C3F44" w:rsidP="00D06169">
      <w:pPr>
        <w:pStyle w:val="NormlnIMP"/>
        <w:spacing w:line="240" w:lineRule="auto"/>
        <w:ind w:left="357"/>
        <w:jc w:val="both"/>
        <w:rPr>
          <w:rFonts w:ascii="Arial Narrow" w:hAnsi="Arial Narrow"/>
          <w:bCs/>
          <w:sz w:val="22"/>
          <w:szCs w:val="22"/>
        </w:rPr>
      </w:pPr>
      <w:r w:rsidRPr="00BF7EC2">
        <w:rPr>
          <w:rFonts w:ascii="Arial Narrow" w:hAnsi="Arial Narrow"/>
          <w:bCs/>
          <w:color w:val="000000"/>
          <w:sz w:val="22"/>
          <w:szCs w:val="22"/>
        </w:rPr>
        <w:t xml:space="preserve">Zadavatel </w:t>
      </w:r>
      <w:r w:rsidRPr="00BF7EC2">
        <w:rPr>
          <w:rFonts w:ascii="Arial Narrow" w:hAnsi="Arial Narrow"/>
          <w:b/>
          <w:bCs/>
          <w:color w:val="000000"/>
          <w:sz w:val="22"/>
          <w:szCs w:val="22"/>
        </w:rPr>
        <w:t>připouští</w:t>
      </w:r>
      <w:r w:rsidRPr="00BF7EC2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pouze </w:t>
      </w:r>
      <w:r w:rsidRPr="00BF7EC2">
        <w:rPr>
          <w:rFonts w:ascii="Arial Narrow" w:hAnsi="Arial Narrow"/>
          <w:bCs/>
          <w:color w:val="000000"/>
          <w:sz w:val="22"/>
          <w:szCs w:val="22"/>
        </w:rPr>
        <w:t>překročení nabídkové ceny</w:t>
      </w:r>
      <w:r w:rsidRPr="00BF7EC2">
        <w:rPr>
          <w:rFonts w:ascii="Arial Narrow" w:hAnsi="Arial Narrow"/>
          <w:bCs/>
          <w:sz w:val="22"/>
          <w:szCs w:val="22"/>
        </w:rPr>
        <w:t xml:space="preserve"> vč. DPH v případě změny sazby DPH</w:t>
      </w:r>
      <w:r>
        <w:rPr>
          <w:rFonts w:ascii="Arial Narrow" w:hAnsi="Arial Narrow"/>
          <w:bCs/>
          <w:sz w:val="22"/>
          <w:szCs w:val="22"/>
        </w:rPr>
        <w:t xml:space="preserve"> a změny </w:t>
      </w:r>
      <w:r w:rsidRPr="00830576">
        <w:rPr>
          <w:rFonts w:ascii="Arial Narrow" w:hAnsi="Arial Narrow"/>
          <w:bCs/>
          <w:sz w:val="22"/>
          <w:szCs w:val="22"/>
        </w:rPr>
        <w:t>nabídkové ceny bez DPH i nabídkové ceny vč. DPH v</w:t>
      </w:r>
      <w:r w:rsidRPr="00830576">
        <w:rPr>
          <w:rFonts w:ascii="Arial Narrow" w:hAnsi="Arial Narrow"/>
          <w:sz w:val="22"/>
          <w:szCs w:val="22"/>
        </w:rPr>
        <w:t> případě</w:t>
      </w:r>
      <w:r w:rsidRPr="00BF7EC2">
        <w:rPr>
          <w:rFonts w:ascii="Arial Narrow" w:hAnsi="Arial Narrow"/>
          <w:sz w:val="22"/>
          <w:szCs w:val="22"/>
        </w:rPr>
        <w:t>, že dojde k nutnosti realizovat dodatečné práce, které nebyly</w:t>
      </w:r>
      <w:r w:rsidRPr="00BF7EC2">
        <w:rPr>
          <w:rFonts w:ascii="Arial Narrow" w:hAnsi="Arial Narrow"/>
          <w:b/>
          <w:sz w:val="22"/>
          <w:szCs w:val="22"/>
        </w:rPr>
        <w:t xml:space="preserve"> </w:t>
      </w:r>
      <w:r w:rsidRPr="00BF7EC2">
        <w:rPr>
          <w:rFonts w:ascii="Arial Narrow" w:hAnsi="Arial Narrow"/>
          <w:sz w:val="22"/>
          <w:szCs w:val="22"/>
        </w:rPr>
        <w:t xml:space="preserve">obsaženy v původních zadávacích podmínkách, ale pouze za předpokladu, že jejich potřeba vznikla v důsledku </w:t>
      </w:r>
      <w:r w:rsidRPr="00BF7EC2">
        <w:rPr>
          <w:rFonts w:ascii="Arial Narrow" w:hAnsi="Arial Narrow"/>
          <w:b/>
          <w:sz w:val="22"/>
          <w:szCs w:val="22"/>
        </w:rPr>
        <w:t>objektivně nepředvídaných okolností</w:t>
      </w:r>
      <w:r w:rsidRPr="00BF7EC2">
        <w:rPr>
          <w:rFonts w:ascii="Arial Narrow" w:hAnsi="Arial Narrow"/>
          <w:sz w:val="22"/>
          <w:szCs w:val="22"/>
        </w:rPr>
        <w:t xml:space="preserve"> a tyto dodatečné práce </w:t>
      </w:r>
      <w:r w:rsidRPr="00BF7EC2">
        <w:rPr>
          <w:rFonts w:ascii="Arial Narrow" w:hAnsi="Arial Narrow"/>
          <w:b/>
          <w:sz w:val="22"/>
          <w:szCs w:val="22"/>
        </w:rPr>
        <w:t>jsou nezbytné</w:t>
      </w:r>
      <w:r w:rsidRPr="00BF7EC2">
        <w:rPr>
          <w:rFonts w:ascii="Arial Narrow" w:hAnsi="Arial Narrow"/>
          <w:sz w:val="22"/>
          <w:szCs w:val="22"/>
        </w:rPr>
        <w:t xml:space="preserve"> pro provedení původních prací</w:t>
      </w:r>
      <w:r w:rsidRPr="00BF7EC2">
        <w:rPr>
          <w:rFonts w:ascii="Arial Narrow" w:hAnsi="Arial Narrow"/>
          <w:bCs/>
          <w:sz w:val="22"/>
          <w:szCs w:val="22"/>
        </w:rPr>
        <w:t xml:space="preserve">. Zadavatel bude postupovat </w:t>
      </w:r>
      <w:r w:rsidRPr="00BF7EC2">
        <w:rPr>
          <w:rFonts w:ascii="Arial Narrow" w:hAnsi="Arial Narrow"/>
          <w:sz w:val="22"/>
          <w:szCs w:val="22"/>
        </w:rPr>
        <w:t>obdobně jako dle</w:t>
      </w:r>
      <w:r w:rsidRPr="00BF7EC2">
        <w:rPr>
          <w:rFonts w:ascii="Arial Narrow" w:hAnsi="Arial Narrow"/>
          <w:bCs/>
          <w:sz w:val="22"/>
          <w:szCs w:val="22"/>
        </w:rPr>
        <w:t xml:space="preserve"> § 222 odst. 4, 5, 6 nebo 7 ZZVZ, a</w:t>
      </w:r>
      <w:r w:rsidR="00D16DF1">
        <w:rPr>
          <w:rFonts w:ascii="Arial Narrow" w:hAnsi="Arial Narrow"/>
          <w:bCs/>
          <w:sz w:val="22"/>
          <w:szCs w:val="22"/>
        </w:rPr>
        <w:t> </w:t>
      </w:r>
      <w:r w:rsidRPr="00BF7EC2">
        <w:rPr>
          <w:rFonts w:ascii="Arial Narrow" w:hAnsi="Arial Narrow"/>
          <w:bCs/>
          <w:sz w:val="22"/>
          <w:szCs w:val="22"/>
        </w:rPr>
        <w:t>to podle konkrétního případu vícepráce.</w:t>
      </w:r>
    </w:p>
    <w:p w14:paraId="0068EF13" w14:textId="77777777" w:rsidR="00D06169" w:rsidRPr="00BF7EC2" w:rsidRDefault="00D06169" w:rsidP="00D06169">
      <w:pPr>
        <w:pStyle w:val="NormlnIMP"/>
        <w:spacing w:line="240" w:lineRule="auto"/>
        <w:ind w:left="357"/>
        <w:jc w:val="both"/>
        <w:rPr>
          <w:rFonts w:ascii="Arial Narrow" w:hAnsi="Arial Narrow"/>
          <w:bCs/>
          <w:sz w:val="22"/>
          <w:szCs w:val="22"/>
        </w:rPr>
      </w:pPr>
    </w:p>
    <w:p w14:paraId="55727B19" w14:textId="0B19DBBD" w:rsidR="00F03FDA" w:rsidRPr="00F21CFF" w:rsidRDefault="00F21CFF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</w:rPr>
      </w:pPr>
      <w:r w:rsidRPr="00F21CFF">
        <w:rPr>
          <w:rFonts w:ascii="Arial Narrow" w:hAnsi="Arial Narrow" w:cs="Times New Roman"/>
          <w:b/>
          <w:u w:val="single"/>
        </w:rPr>
        <w:t>Projektová dokumentace</w:t>
      </w:r>
    </w:p>
    <w:p w14:paraId="01C7F704" w14:textId="6AD7FD66" w:rsidR="00F21CFF" w:rsidRPr="002C7D94" w:rsidRDefault="00F21CFF" w:rsidP="002F015D">
      <w:pPr>
        <w:pStyle w:val="Odstavecseseznamem"/>
        <w:autoSpaceDE w:val="0"/>
        <w:autoSpaceDN w:val="0"/>
        <w:adjustRightInd w:val="0"/>
        <w:ind w:left="357"/>
        <w:jc w:val="both"/>
        <w:rPr>
          <w:rFonts w:ascii="Arial Narrow" w:eastAsia="Times New Roman" w:hAnsi="Arial Narrow" w:cs="Times New Roman"/>
          <w:bCs/>
          <w:lang w:eastAsia="ar-SA"/>
        </w:rPr>
      </w:pPr>
      <w:r w:rsidRPr="002C7D94">
        <w:rPr>
          <w:rFonts w:ascii="Arial Narrow" w:eastAsia="Times New Roman" w:hAnsi="Arial Narrow" w:cs="Times New Roman"/>
          <w:bCs/>
          <w:lang w:eastAsia="ar-SA"/>
        </w:rPr>
        <w:t>Dílo, jež je předmětem plnění veřejné zakázky, bude provedeno v souladu Dokumentací pro stavební povolení a provádění stavby s názvem „Snížení energetické náročnosti budovy D nemocnice Hustopeče“ vypracovanou v souladu s  vyhláškou č. 499/2006 Sb., v 04/2017 Ing. Hanou Pecinovou a odp. projektantem Ing. Vítem Ševčíkem, se sídlem DEA Energetická agentura, s.r.o., Benešova 425, 664 42 Modřice, IČO: 41539656, ČKAIT 0007370 (dále též „PD“).</w:t>
      </w:r>
    </w:p>
    <w:p w14:paraId="6F5C1663" w14:textId="77777777" w:rsidR="00F21CFF" w:rsidRPr="00F21CFF" w:rsidRDefault="00F21CFF" w:rsidP="00F21CFF">
      <w:pPr>
        <w:pStyle w:val="Odstavecseseznamem"/>
        <w:jc w:val="both"/>
        <w:rPr>
          <w:rFonts w:ascii="Arial Narrow" w:hAnsi="Arial Narrow"/>
          <w:noProof/>
          <w:szCs w:val="32"/>
          <w:highlight w:val="yellow"/>
        </w:rPr>
      </w:pPr>
    </w:p>
    <w:p w14:paraId="040E44B1" w14:textId="2C71BE49" w:rsidR="0040568B" w:rsidRDefault="00F21CFF" w:rsidP="002F015D">
      <w:pPr>
        <w:pStyle w:val="Odstavecseseznamem"/>
        <w:autoSpaceDE w:val="0"/>
        <w:autoSpaceDN w:val="0"/>
        <w:adjustRightInd w:val="0"/>
        <w:ind w:left="357"/>
        <w:jc w:val="both"/>
        <w:rPr>
          <w:rFonts w:ascii="Arial Narrow" w:hAnsi="Arial Narrow"/>
          <w:noProof/>
        </w:rPr>
      </w:pPr>
      <w:r w:rsidRPr="0040568B">
        <w:rPr>
          <w:rFonts w:ascii="Arial Narrow" w:hAnsi="Arial Narrow"/>
          <w:noProof/>
        </w:rPr>
        <w:t>Při oceňování nabídky a při provádění díla dle PD Účastník ani Zadavatel nepřihlížejí k odkazům PD na</w:t>
      </w:r>
      <w:r w:rsidR="00D16DF1">
        <w:rPr>
          <w:rFonts w:ascii="Arial Narrow" w:hAnsi="Arial Narrow"/>
          <w:noProof/>
        </w:rPr>
        <w:t> </w:t>
      </w:r>
      <w:r w:rsidRPr="0040568B">
        <w:rPr>
          <w:rFonts w:ascii="Arial Narrow" w:hAnsi="Arial Narrow"/>
          <w:noProof/>
        </w:rPr>
        <w:t>konkrétní výrobky či služby anebo ceny, které byly uvedeny v PD. Tam, kde PD na konkrétní výrobky či služby odkazuje, je těmito výrobky či službami třeba rozumět výrobky či služby, jež jsou v souladu s PD a touto zadávací dokumentací způsobilé naplnit účel veřejné zakázky a kvalitativní standardy požadované PD resp. ZD. Zadavatel umožňuje do nabídky uvést i jiné kvalitativně rovnocené řešení, při splnění předepsaných požadavků PD resp. ZD.</w:t>
      </w:r>
      <w:r w:rsidR="0040568B" w:rsidRPr="0040568B">
        <w:rPr>
          <w:rFonts w:ascii="Arial Narrow" w:hAnsi="Arial Narrow"/>
          <w:noProof/>
        </w:rPr>
        <w:t xml:space="preserve"> </w:t>
      </w:r>
    </w:p>
    <w:p w14:paraId="5C0D5B67" w14:textId="22D832F8" w:rsidR="0040568B" w:rsidRDefault="0040568B" w:rsidP="00D06169">
      <w:pPr>
        <w:pStyle w:val="Odstavecseseznamem"/>
        <w:autoSpaceDE w:val="0"/>
        <w:autoSpaceDN w:val="0"/>
        <w:adjustRightInd w:val="0"/>
        <w:spacing w:after="0"/>
        <w:ind w:left="357"/>
        <w:jc w:val="both"/>
        <w:rPr>
          <w:rFonts w:ascii="Arial Narrow" w:hAnsi="Arial Narrow"/>
          <w:noProof/>
        </w:rPr>
      </w:pPr>
      <w:r w:rsidRPr="002A7EAF">
        <w:rPr>
          <w:rFonts w:ascii="Arial Narrow" w:hAnsi="Arial Narrow"/>
          <w:noProof/>
        </w:rPr>
        <w:t xml:space="preserve">Účastník ke všem </w:t>
      </w:r>
      <w:r w:rsidRPr="0040568B">
        <w:rPr>
          <w:rFonts w:ascii="Arial Narrow" w:hAnsi="Arial Narrow"/>
          <w:noProof/>
        </w:rPr>
        <w:t>žlutě označeným položkám</w:t>
      </w:r>
      <w:r w:rsidRPr="002A7EAF">
        <w:rPr>
          <w:rFonts w:ascii="Arial Narrow" w:hAnsi="Arial Narrow"/>
          <w:noProof/>
        </w:rPr>
        <w:t xml:space="preserve">, které zadavatel vymezil v příloze č. 1 ZD – projektová dokumentace a soupis stavebních prací, dodávek a služeb s výkazem výměr, doplní do jím oceněného soupisu prací (nebo vedle něj, či v samostatné příloze) – nabídkového rozpočtu konkrétní název, typové označení výrobku a výrobce (nikoliv velkoobchodního dodavatele), v případě skladby položky z více výrobků, které nejsou vzájemně certifikovány jako jeden ucelený výrobek, a v případě, kdy takový požadavek projektová dokumentace na ucelenou certifikaci nevyžaduje, uvedou účastníci do nabídky typové označení výrobku </w:t>
      </w:r>
      <w:r w:rsidRPr="002A7EAF">
        <w:rPr>
          <w:rFonts w:ascii="Arial Narrow" w:hAnsi="Arial Narrow"/>
          <w:noProof/>
        </w:rPr>
        <w:lastRenderedPageBreak/>
        <w:t>a</w:t>
      </w:r>
      <w:r w:rsidR="00D16DF1">
        <w:rPr>
          <w:rFonts w:ascii="Arial Narrow" w:hAnsi="Arial Narrow"/>
          <w:noProof/>
        </w:rPr>
        <w:t> </w:t>
      </w:r>
      <w:r w:rsidRPr="002A7EAF">
        <w:rPr>
          <w:rFonts w:ascii="Arial Narrow" w:hAnsi="Arial Narrow"/>
          <w:noProof/>
        </w:rPr>
        <w:t>výrobce v podrobnosti jednotlivých komponentů obdobně. Nabídková cena musí odpovídat součtu všech položek nabídkového rozpočtu.</w:t>
      </w:r>
    </w:p>
    <w:p w14:paraId="6A9968A4" w14:textId="77777777" w:rsidR="00F21CFF" w:rsidRPr="00F21CFF" w:rsidRDefault="00F21CFF" w:rsidP="00F21CFF">
      <w:pPr>
        <w:pStyle w:val="Odstavecseseznamem"/>
        <w:jc w:val="both"/>
        <w:rPr>
          <w:rFonts w:ascii="Arial Narrow" w:hAnsi="Arial Narrow"/>
          <w:noProof/>
          <w:szCs w:val="32"/>
        </w:rPr>
      </w:pPr>
    </w:p>
    <w:p w14:paraId="4B36292E" w14:textId="77777777" w:rsidR="00543DC7" w:rsidRPr="00F21CFF" w:rsidRDefault="00543DC7" w:rsidP="002F015D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 w:cs="Times New Roman"/>
          <w:b/>
        </w:rPr>
      </w:pPr>
      <w:r w:rsidRPr="00F21CFF">
        <w:rPr>
          <w:rFonts w:ascii="Arial Narrow" w:hAnsi="Arial Narrow" w:cs="Times New Roman"/>
          <w:b/>
          <w:u w:val="single"/>
        </w:rPr>
        <w:t>Hodnotící kritéria způsob hodnocení</w:t>
      </w:r>
    </w:p>
    <w:p w14:paraId="0A9A88FF" w14:textId="6DAFD182" w:rsidR="00243B86" w:rsidRDefault="00CD1BD9" w:rsidP="002F015D">
      <w:pPr>
        <w:pStyle w:val="Odstavecseseznamem"/>
        <w:numPr>
          <w:ilvl w:val="1"/>
          <w:numId w:val="30"/>
        </w:numPr>
        <w:spacing w:after="120"/>
        <w:ind w:left="762"/>
        <w:contextualSpacing w:val="0"/>
        <w:rPr>
          <w:rFonts w:ascii="Arial Narrow" w:hAnsi="Arial Narrow" w:cs="Times New Roman"/>
          <w:b/>
          <w:u w:val="single"/>
        </w:rPr>
      </w:pPr>
      <w:bookmarkStart w:id="2" w:name="_Toc426277250"/>
      <w:bookmarkStart w:id="3" w:name="_Toc414295532"/>
      <w:bookmarkStart w:id="4" w:name="_Toc417030311"/>
      <w:bookmarkStart w:id="5" w:name="_Toc476911501"/>
      <w:bookmarkStart w:id="6" w:name="_Toc467854128"/>
      <w:bookmarkStart w:id="7" w:name="_Toc480289155"/>
      <w:r>
        <w:rPr>
          <w:rFonts w:ascii="Arial Narrow" w:hAnsi="Arial Narrow" w:cs="Times New Roman"/>
          <w:b/>
          <w:u w:val="single"/>
        </w:rPr>
        <w:t xml:space="preserve"> </w:t>
      </w:r>
      <w:r w:rsidR="00243B86">
        <w:rPr>
          <w:rFonts w:ascii="Arial Narrow" w:hAnsi="Arial Narrow" w:cs="Times New Roman"/>
          <w:b/>
          <w:u w:val="single"/>
        </w:rPr>
        <w:t>Dílčí kritéria</w:t>
      </w:r>
    </w:p>
    <w:p w14:paraId="5634A12F" w14:textId="77777777" w:rsidR="00243B86" w:rsidRPr="00C47AE3" w:rsidRDefault="00243B86" w:rsidP="00243B86">
      <w:pPr>
        <w:pStyle w:val="Odstavecseseznamem"/>
        <w:spacing w:line="240" w:lineRule="auto"/>
        <w:ind w:left="405" w:firstLine="303"/>
        <w:jc w:val="both"/>
        <w:rPr>
          <w:rFonts w:ascii="Arial Narrow" w:hAnsi="Arial Narrow" w:cs="Times New Roman"/>
        </w:rPr>
      </w:pPr>
      <w:r w:rsidRPr="00C47AE3">
        <w:rPr>
          <w:rFonts w:ascii="Arial Narrow" w:hAnsi="Arial Narrow" w:cs="Times New Roman"/>
        </w:rPr>
        <w:t>a)</w:t>
      </w:r>
      <w:r w:rsidRPr="00C47AE3">
        <w:rPr>
          <w:rFonts w:ascii="Arial Narrow" w:hAnsi="Arial Narrow" w:cs="Times New Roman"/>
        </w:rPr>
        <w:tab/>
        <w:t>nabídková cena v Kč bez DPH</w:t>
      </w:r>
      <w:r w:rsidRPr="00C47AE3">
        <w:rPr>
          <w:rFonts w:ascii="Arial Narrow" w:hAnsi="Arial Narrow" w:cs="Times New Roman"/>
        </w:rPr>
        <w:tab/>
        <w:t xml:space="preserve">     </w:t>
      </w:r>
      <w:r w:rsidRPr="00C47AE3">
        <w:rPr>
          <w:rFonts w:ascii="Arial Narrow" w:hAnsi="Arial Narrow" w:cs="Times New Roman"/>
        </w:rPr>
        <w:tab/>
      </w:r>
      <w:r w:rsidRPr="00C47AE3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ab/>
        <w:t xml:space="preserve">     (</w:t>
      </w:r>
      <w:r w:rsidRPr="00C47AE3">
        <w:rPr>
          <w:rFonts w:ascii="Arial Narrow" w:hAnsi="Arial Narrow" w:cs="Times New Roman"/>
        </w:rPr>
        <w:t>váha 90</w:t>
      </w:r>
      <w:r>
        <w:rPr>
          <w:rFonts w:ascii="Arial Narrow" w:hAnsi="Arial Narrow" w:cs="Times New Roman"/>
        </w:rPr>
        <w:t xml:space="preserve"> </w:t>
      </w:r>
      <w:r w:rsidRPr="00C47AE3">
        <w:rPr>
          <w:rFonts w:ascii="Arial Narrow" w:hAnsi="Arial Narrow" w:cs="Times New Roman"/>
        </w:rPr>
        <w:t xml:space="preserve">%) </w:t>
      </w:r>
    </w:p>
    <w:p w14:paraId="3C186A4E" w14:textId="77777777" w:rsidR="00243B86" w:rsidRPr="00C47AE3" w:rsidRDefault="00243B86" w:rsidP="00243B86">
      <w:pPr>
        <w:pStyle w:val="Odstavecseseznamem"/>
        <w:spacing w:line="240" w:lineRule="auto"/>
        <w:ind w:left="405" w:firstLine="303"/>
        <w:jc w:val="both"/>
        <w:rPr>
          <w:rFonts w:ascii="Arial Narrow" w:hAnsi="Arial Narrow" w:cs="Times New Roman"/>
        </w:rPr>
      </w:pPr>
      <w:r w:rsidRPr="00C47AE3">
        <w:rPr>
          <w:rFonts w:ascii="Arial Narrow" w:hAnsi="Arial Narrow" w:cs="Times New Roman"/>
        </w:rPr>
        <w:t>b)</w:t>
      </w:r>
      <w:r w:rsidRPr="00C47AE3">
        <w:rPr>
          <w:rFonts w:ascii="Arial Narrow" w:hAnsi="Arial Narrow" w:cs="Times New Roman"/>
        </w:rPr>
        <w:tab/>
        <w:t xml:space="preserve">počet provedených staveb (počet „referencí“) </w:t>
      </w:r>
      <w:r w:rsidRPr="00C47AE3">
        <w:rPr>
          <w:rFonts w:ascii="Arial Narrow" w:hAnsi="Arial Narrow" w:cs="Times New Roman"/>
        </w:rPr>
        <w:tab/>
      </w:r>
      <w:r w:rsidRPr="00C47AE3">
        <w:rPr>
          <w:rFonts w:ascii="Arial Narrow" w:hAnsi="Arial Narrow" w:cs="Times New Roman"/>
        </w:rPr>
        <w:tab/>
        <w:t xml:space="preserve">  </w:t>
      </w:r>
      <w:proofErr w:type="gramStart"/>
      <w:r w:rsidRPr="00C47AE3">
        <w:rPr>
          <w:rFonts w:ascii="Arial Narrow" w:hAnsi="Arial Narrow" w:cs="Times New Roman"/>
        </w:rPr>
        <w:t xml:space="preserve">   (</w:t>
      </w:r>
      <w:proofErr w:type="gramEnd"/>
      <w:r w:rsidRPr="00C47AE3">
        <w:rPr>
          <w:rFonts w:ascii="Arial Narrow" w:hAnsi="Arial Narrow" w:cs="Times New Roman"/>
        </w:rPr>
        <w:t>váha  5</w:t>
      </w:r>
      <w:r>
        <w:rPr>
          <w:rFonts w:ascii="Arial Narrow" w:hAnsi="Arial Narrow" w:cs="Times New Roman"/>
        </w:rPr>
        <w:t xml:space="preserve"> </w:t>
      </w:r>
      <w:r w:rsidRPr="00C47AE3">
        <w:rPr>
          <w:rFonts w:ascii="Arial Narrow" w:hAnsi="Arial Narrow" w:cs="Times New Roman"/>
        </w:rPr>
        <w:t xml:space="preserve">%) </w:t>
      </w:r>
    </w:p>
    <w:p w14:paraId="0FB31133" w14:textId="77777777" w:rsidR="00243B86" w:rsidRDefault="00243B86" w:rsidP="00243B86">
      <w:pPr>
        <w:pStyle w:val="Odstavecseseznamem"/>
        <w:spacing w:line="240" w:lineRule="auto"/>
        <w:ind w:left="411" w:firstLine="303"/>
        <w:jc w:val="both"/>
        <w:rPr>
          <w:rFonts w:ascii="Arial Narrow" w:hAnsi="Arial Narrow" w:cs="Times New Roman"/>
        </w:rPr>
      </w:pPr>
      <w:r w:rsidRPr="00C47AE3">
        <w:rPr>
          <w:rFonts w:ascii="Arial Narrow" w:hAnsi="Arial Narrow" w:cs="Times New Roman"/>
        </w:rPr>
        <w:t>c)</w:t>
      </w:r>
      <w:r w:rsidRPr="00C47AE3">
        <w:rPr>
          <w:rFonts w:ascii="Arial Narrow" w:hAnsi="Arial Narrow" w:cs="Times New Roman"/>
        </w:rPr>
        <w:tab/>
        <w:t xml:space="preserve">kvalita nabízeného ETICS </w:t>
      </w:r>
      <w:r w:rsidRPr="00C47AE3">
        <w:rPr>
          <w:rFonts w:ascii="Arial Narrow" w:hAnsi="Arial Narrow" w:cs="Times New Roman"/>
        </w:rPr>
        <w:tab/>
        <w:t xml:space="preserve">                       </w:t>
      </w:r>
      <w:proofErr w:type="gramStart"/>
      <w:r w:rsidRPr="00C47AE3">
        <w:rPr>
          <w:rFonts w:ascii="Arial Narrow" w:hAnsi="Arial Narrow" w:cs="Times New Roman"/>
        </w:rPr>
        <w:tab/>
        <w:t xml:space="preserve">  </w:t>
      </w:r>
      <w:r w:rsidRPr="00C47AE3">
        <w:rPr>
          <w:rFonts w:ascii="Arial Narrow" w:hAnsi="Arial Narrow" w:cs="Times New Roman"/>
        </w:rPr>
        <w:tab/>
      </w:r>
      <w:proofErr w:type="gramEnd"/>
      <w:r w:rsidRPr="00C47AE3">
        <w:rPr>
          <w:rFonts w:ascii="Arial Narrow" w:hAnsi="Arial Narrow" w:cs="Times New Roman"/>
        </w:rPr>
        <w:t xml:space="preserve">     (váha  5 %)</w:t>
      </w:r>
    </w:p>
    <w:p w14:paraId="2C670BE2" w14:textId="77777777" w:rsidR="00243B86" w:rsidRDefault="00243B86" w:rsidP="00243B86">
      <w:pPr>
        <w:pStyle w:val="Odstavecseseznamem"/>
        <w:spacing w:line="240" w:lineRule="auto"/>
        <w:ind w:left="411" w:firstLine="303"/>
        <w:jc w:val="both"/>
        <w:rPr>
          <w:rFonts w:ascii="Arial Narrow" w:hAnsi="Arial Narrow" w:cs="Times New Roman"/>
        </w:rPr>
      </w:pPr>
    </w:p>
    <w:p w14:paraId="083F9E11" w14:textId="69CA4BC7" w:rsidR="00243B86" w:rsidRPr="00243B86" w:rsidRDefault="00243B86" w:rsidP="002C188A">
      <w:pPr>
        <w:pStyle w:val="Odstavecseseznamem"/>
        <w:spacing w:after="0"/>
        <w:ind w:left="357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Součet všech vah uvedených hodnotících kritérií je </w:t>
      </w:r>
      <w:r>
        <w:rPr>
          <w:rFonts w:ascii="Arial Narrow" w:hAnsi="Arial Narrow"/>
          <w:b/>
          <w:szCs w:val="20"/>
          <w:u w:val="single"/>
        </w:rPr>
        <w:t>100 %.</w:t>
      </w:r>
      <w:r>
        <w:rPr>
          <w:rFonts w:ascii="Arial Narrow" w:hAnsi="Arial Narrow"/>
          <w:b/>
          <w:szCs w:val="20"/>
        </w:rPr>
        <w:t xml:space="preserve"> </w:t>
      </w:r>
    </w:p>
    <w:p w14:paraId="0BB5BD87" w14:textId="77777777" w:rsidR="00243B86" w:rsidRDefault="00243B86" w:rsidP="002C188A">
      <w:pPr>
        <w:pStyle w:val="Odstavecseseznamem"/>
        <w:spacing w:after="0"/>
        <w:ind w:left="708"/>
        <w:contextualSpacing w:val="0"/>
        <w:rPr>
          <w:rFonts w:ascii="Arial Narrow" w:hAnsi="Arial Narrow" w:cs="Times New Roman"/>
          <w:b/>
          <w:u w:val="single"/>
        </w:rPr>
      </w:pPr>
    </w:p>
    <w:p w14:paraId="6DD1D421" w14:textId="0F680B8D" w:rsidR="00C47AE3" w:rsidRPr="00C47AE3" w:rsidRDefault="00714ED9" w:rsidP="002F015D">
      <w:pPr>
        <w:pStyle w:val="Odstavecseseznamem"/>
        <w:numPr>
          <w:ilvl w:val="1"/>
          <w:numId w:val="30"/>
        </w:numPr>
        <w:spacing w:after="120"/>
        <w:ind w:left="762"/>
        <w:contextualSpacing w:val="0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 </w:t>
      </w:r>
      <w:r w:rsidR="00C47AE3" w:rsidRPr="00C47AE3">
        <w:rPr>
          <w:rFonts w:ascii="Arial Narrow" w:hAnsi="Arial Narrow" w:cs="Times New Roman"/>
          <w:b/>
          <w:u w:val="single"/>
        </w:rPr>
        <w:t>Nabídková cena</w:t>
      </w:r>
      <w:bookmarkEnd w:id="2"/>
      <w:bookmarkEnd w:id="3"/>
      <w:bookmarkEnd w:id="4"/>
      <w:r w:rsidR="00C47AE3" w:rsidRPr="00C47AE3">
        <w:rPr>
          <w:rFonts w:ascii="Arial Narrow" w:hAnsi="Arial Narrow" w:cs="Times New Roman"/>
          <w:b/>
          <w:u w:val="single"/>
        </w:rPr>
        <w:t xml:space="preserve"> v Kč bez DPH</w:t>
      </w:r>
      <w:bookmarkEnd w:id="5"/>
      <w:bookmarkEnd w:id="6"/>
      <w:bookmarkEnd w:id="7"/>
    </w:p>
    <w:p w14:paraId="25C3F691" w14:textId="540CF878" w:rsidR="00C47AE3" w:rsidRDefault="00C47AE3" w:rsidP="002F015D">
      <w:pPr>
        <w:spacing w:after="240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rámci kritéria hodnocení „Nabídková cena bez DPH v Kč“ bude hodnocena nabídková cena v Kč bez DPH uvedená v krycím listu nabídky </w:t>
      </w:r>
      <w:r>
        <w:rPr>
          <w:rFonts w:ascii="Arial Narrow" w:hAnsi="Arial Narrow"/>
          <w:noProof/>
        </w:rPr>
        <w:t>pro část nabídková cena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w:t xml:space="preserve">(viz příloha č. </w:t>
      </w:r>
      <w:r w:rsidR="001F347E">
        <w:rPr>
          <w:rFonts w:ascii="Arial Narrow" w:hAnsi="Arial Narrow"/>
          <w:noProof/>
        </w:rPr>
        <w:t>4</w:t>
      </w:r>
      <w:r>
        <w:rPr>
          <w:rFonts w:ascii="Arial Narrow" w:hAnsi="Arial Narrow"/>
          <w:noProof/>
        </w:rPr>
        <w:t xml:space="preserve"> této ZD) </w:t>
      </w:r>
      <w:r>
        <w:rPr>
          <w:rFonts w:ascii="Arial Narrow" w:hAnsi="Arial Narrow"/>
        </w:rPr>
        <w:t xml:space="preserve">v řádku „1“. V případě rozporu mezi přílohou č. </w:t>
      </w:r>
      <w:r w:rsidR="001F347E">
        <w:rPr>
          <w:rFonts w:ascii="Arial Narrow" w:hAnsi="Arial Narrow"/>
        </w:rPr>
        <w:t xml:space="preserve">3 </w:t>
      </w:r>
      <w:r>
        <w:rPr>
          <w:rFonts w:ascii="Arial Narrow" w:hAnsi="Arial Narrow"/>
        </w:rPr>
        <w:t xml:space="preserve">ZD a Krycím listem, bude zadavatel hodnotit údaje uvedené v Příloze č. </w:t>
      </w:r>
      <w:r w:rsidR="001F347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ZD cenu díla bez DPH uvedenou v čl. 4.1.2 smlouvy:  Cena Dí</w:t>
      </w:r>
      <w:r w:rsidR="003B6A76">
        <w:rPr>
          <w:rFonts w:ascii="Arial Narrow" w:hAnsi="Arial Narrow"/>
        </w:rPr>
        <w:t>la celkem bez DPH. Zaokrouhlení bude provedeno na dvě desetinná místa.</w:t>
      </w:r>
    </w:p>
    <w:p w14:paraId="69D6E6D3" w14:textId="33BD1C5A" w:rsidR="00C47AE3" w:rsidRPr="003B6A76" w:rsidRDefault="00CD1BD9" w:rsidP="002F015D">
      <w:pPr>
        <w:pStyle w:val="Odstavecseseznamem"/>
        <w:numPr>
          <w:ilvl w:val="1"/>
          <w:numId w:val="30"/>
        </w:numPr>
        <w:spacing w:after="120"/>
        <w:ind w:left="762"/>
        <w:contextualSpacing w:val="0"/>
        <w:rPr>
          <w:rFonts w:ascii="Arial Narrow" w:hAnsi="Arial Narrow" w:cs="Times New Roman"/>
          <w:b/>
          <w:u w:val="single"/>
        </w:rPr>
      </w:pPr>
      <w:bookmarkStart w:id="8" w:name="_Toc476911502"/>
      <w:bookmarkStart w:id="9" w:name="_Toc467854129"/>
      <w:bookmarkStart w:id="10" w:name="_Toc480289156"/>
      <w:r>
        <w:rPr>
          <w:rFonts w:ascii="Arial Narrow" w:hAnsi="Arial Narrow" w:cs="Times New Roman"/>
          <w:b/>
          <w:u w:val="single"/>
        </w:rPr>
        <w:t xml:space="preserve"> </w:t>
      </w:r>
      <w:r w:rsidR="00C47AE3" w:rsidRPr="003B6A76">
        <w:rPr>
          <w:rFonts w:ascii="Arial Narrow" w:hAnsi="Arial Narrow" w:cs="Times New Roman"/>
          <w:b/>
          <w:u w:val="single"/>
        </w:rPr>
        <w:t>Počet provedených staveb (počet „referencí“)</w:t>
      </w:r>
      <w:bookmarkEnd w:id="8"/>
      <w:bookmarkEnd w:id="9"/>
      <w:bookmarkEnd w:id="10"/>
    </w:p>
    <w:p w14:paraId="746217CC" w14:textId="1BC9EBF0" w:rsidR="00C47AE3" w:rsidRDefault="00C47AE3" w:rsidP="002F015D">
      <w:pPr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V rámci kritéria hodnocení „Počet provedených staveb (počet „referencí“)“ bude hodnocen počet referencí uved</w:t>
      </w:r>
      <w:r w:rsidR="001E7205">
        <w:rPr>
          <w:rFonts w:ascii="Arial Narrow" w:hAnsi="Arial Narrow"/>
        </w:rPr>
        <w:t>ených v seznamu dle přílohy č. 5</w:t>
      </w:r>
      <w:r>
        <w:rPr>
          <w:rFonts w:ascii="Arial Narrow" w:hAnsi="Arial Narrow"/>
        </w:rPr>
        <w:t xml:space="preserve"> ZD. Referencí se rozumí řádně realizovaná zakázka dle definice </w:t>
      </w:r>
      <w:r w:rsidRPr="00DF72DA">
        <w:rPr>
          <w:rFonts w:ascii="Arial Narrow" w:hAnsi="Arial Narrow"/>
        </w:rPr>
        <w:t xml:space="preserve">odst. </w:t>
      </w:r>
      <w:r w:rsidR="00A13AAE">
        <w:rPr>
          <w:rFonts w:ascii="Arial Narrow" w:hAnsi="Arial Narrow"/>
        </w:rPr>
        <w:t>21</w:t>
      </w:r>
      <w:r w:rsidRPr="001F1D3F">
        <w:rPr>
          <w:rFonts w:ascii="Arial Narrow" w:hAnsi="Arial Narrow"/>
        </w:rPr>
        <w:t>.</w:t>
      </w:r>
      <w:r w:rsidR="004559D1">
        <w:rPr>
          <w:rFonts w:ascii="Arial Narrow" w:hAnsi="Arial Narrow"/>
        </w:rPr>
        <w:t>3</w:t>
      </w:r>
      <w:r w:rsidRPr="001F1D3F">
        <w:rPr>
          <w:rFonts w:ascii="Arial Narrow" w:hAnsi="Arial Narrow"/>
        </w:rPr>
        <w:t xml:space="preserve"> písm. </w:t>
      </w:r>
      <w:r w:rsidR="00A13AAE">
        <w:rPr>
          <w:rFonts w:ascii="Arial Narrow" w:hAnsi="Arial Narrow"/>
        </w:rPr>
        <w:t>a</w:t>
      </w:r>
      <w:r w:rsidRPr="001F1D3F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ZD, která byla dokončena za posledních 5 let před zahájením zadávacího řízení. Za každou dodavatelem předloženou referenci v tomto rozsahu dodavatel obdrží 1 bod.</w:t>
      </w:r>
    </w:p>
    <w:p w14:paraId="6522389F" w14:textId="53FA00D6" w:rsidR="00C47AE3" w:rsidRDefault="00C47AE3" w:rsidP="002F015D">
      <w:pPr>
        <w:pStyle w:val="Odstavecseseznamem"/>
        <w:ind w:left="35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Minimální počet bodů – dodavatel nedodá nad rámec požadavku odst. </w:t>
      </w:r>
      <w:r w:rsidR="00A13AAE">
        <w:rPr>
          <w:rFonts w:ascii="Arial Narrow" w:hAnsi="Arial Narrow"/>
          <w:szCs w:val="20"/>
        </w:rPr>
        <w:t>21.</w:t>
      </w:r>
      <w:r w:rsidR="004559D1">
        <w:rPr>
          <w:rFonts w:ascii="Arial Narrow" w:hAnsi="Arial Narrow"/>
          <w:szCs w:val="20"/>
        </w:rPr>
        <w:t>3</w:t>
      </w:r>
      <w:r w:rsidRPr="00DF72DA">
        <w:rPr>
          <w:rFonts w:ascii="Arial Narrow" w:hAnsi="Arial Narrow"/>
          <w:szCs w:val="20"/>
        </w:rPr>
        <w:t xml:space="preserve"> </w:t>
      </w:r>
      <w:r w:rsidRPr="001F1D3F">
        <w:rPr>
          <w:rFonts w:ascii="Arial Narrow" w:hAnsi="Arial Narrow"/>
          <w:szCs w:val="20"/>
        </w:rPr>
        <w:t xml:space="preserve">písm. </w:t>
      </w:r>
      <w:r w:rsidR="00A13AAE">
        <w:rPr>
          <w:rFonts w:ascii="Arial Narrow" w:hAnsi="Arial Narrow"/>
          <w:szCs w:val="20"/>
        </w:rPr>
        <w:t>a</w:t>
      </w:r>
      <w:r w:rsidRPr="001F1D3F">
        <w:rPr>
          <w:rFonts w:ascii="Arial Narrow" w:hAnsi="Arial Narrow"/>
          <w:szCs w:val="20"/>
        </w:rPr>
        <w:t>)</w:t>
      </w:r>
      <w:r w:rsidRPr="00DF72DA">
        <w:rPr>
          <w:rFonts w:ascii="Arial Narrow" w:hAnsi="Arial Narrow"/>
          <w:szCs w:val="20"/>
        </w:rPr>
        <w:t xml:space="preserve"> ZD</w:t>
      </w:r>
      <w:r>
        <w:rPr>
          <w:rFonts w:ascii="Arial Narrow" w:hAnsi="Arial Narrow"/>
          <w:szCs w:val="20"/>
        </w:rPr>
        <w:t xml:space="preserve"> žádnou další referenci = </w:t>
      </w:r>
      <w:r w:rsidRPr="006A7253">
        <w:rPr>
          <w:rFonts w:ascii="Arial Narrow" w:hAnsi="Arial Narrow"/>
          <w:szCs w:val="20"/>
        </w:rPr>
        <w:t xml:space="preserve">obdrží </w:t>
      </w:r>
      <w:r w:rsidR="001F347E" w:rsidRPr="006A7253">
        <w:rPr>
          <w:rFonts w:ascii="Arial Narrow" w:hAnsi="Arial Narrow"/>
          <w:szCs w:val="20"/>
        </w:rPr>
        <w:t>3</w:t>
      </w:r>
      <w:r w:rsidRPr="006A7253">
        <w:rPr>
          <w:rFonts w:ascii="Arial Narrow" w:hAnsi="Arial Narrow"/>
          <w:szCs w:val="20"/>
        </w:rPr>
        <w:t xml:space="preserve"> body.</w:t>
      </w:r>
    </w:p>
    <w:p w14:paraId="6CE30AD8" w14:textId="1D37B50B" w:rsidR="00C47AE3" w:rsidRDefault="00C47AE3" w:rsidP="002F015D">
      <w:pPr>
        <w:pStyle w:val="Odstavecseseznamem"/>
        <w:ind w:left="35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Maximální počet </w:t>
      </w:r>
      <w:r w:rsidRPr="001F1D3F">
        <w:rPr>
          <w:rFonts w:ascii="Arial Narrow" w:hAnsi="Arial Narrow"/>
          <w:szCs w:val="20"/>
        </w:rPr>
        <w:t>bodů – 1</w:t>
      </w:r>
      <w:r w:rsidR="00A13AAE">
        <w:rPr>
          <w:rFonts w:ascii="Arial Narrow" w:hAnsi="Arial Narrow"/>
          <w:szCs w:val="20"/>
        </w:rPr>
        <w:t>0</w:t>
      </w:r>
      <w:r w:rsidRPr="001F1D3F">
        <w:rPr>
          <w:rFonts w:ascii="Arial Narrow" w:hAnsi="Arial Narrow"/>
          <w:szCs w:val="20"/>
        </w:rPr>
        <w:t xml:space="preserve"> bodů, nad hranici 1</w:t>
      </w:r>
      <w:r w:rsidR="00A13AAE">
        <w:rPr>
          <w:rFonts w:ascii="Arial Narrow" w:hAnsi="Arial Narrow"/>
          <w:szCs w:val="20"/>
        </w:rPr>
        <w:t>0</w:t>
      </w:r>
      <w:r w:rsidRPr="001F1D3F">
        <w:rPr>
          <w:rFonts w:ascii="Arial Narrow" w:hAnsi="Arial Narrow"/>
          <w:szCs w:val="20"/>
        </w:rPr>
        <w:t xml:space="preserve"> bodů tzn., nad hranici 1</w:t>
      </w:r>
      <w:r w:rsidR="00A13AAE">
        <w:rPr>
          <w:rFonts w:ascii="Arial Narrow" w:hAnsi="Arial Narrow"/>
          <w:szCs w:val="20"/>
        </w:rPr>
        <w:t>0</w:t>
      </w:r>
      <w:r w:rsidRPr="001F1D3F">
        <w:rPr>
          <w:rFonts w:ascii="Arial Narrow" w:hAnsi="Arial Narrow"/>
          <w:szCs w:val="20"/>
        </w:rPr>
        <w:t xml:space="preserve"> realizovaných zakázek dle definice odst. </w:t>
      </w:r>
      <w:r w:rsidR="00A13AAE">
        <w:rPr>
          <w:rFonts w:ascii="Arial Narrow" w:hAnsi="Arial Narrow"/>
          <w:szCs w:val="20"/>
        </w:rPr>
        <w:t>21.</w:t>
      </w:r>
      <w:r w:rsidR="004559D1">
        <w:rPr>
          <w:rFonts w:ascii="Arial Narrow" w:hAnsi="Arial Narrow"/>
          <w:szCs w:val="20"/>
        </w:rPr>
        <w:t>3</w:t>
      </w:r>
      <w:r w:rsidR="00A13AAE">
        <w:rPr>
          <w:rFonts w:ascii="Arial Narrow" w:hAnsi="Arial Narrow"/>
          <w:szCs w:val="20"/>
        </w:rPr>
        <w:t>.</w:t>
      </w:r>
      <w:r w:rsidRPr="001F1D3F">
        <w:rPr>
          <w:rFonts w:ascii="Arial Narrow" w:hAnsi="Arial Narrow"/>
          <w:szCs w:val="20"/>
        </w:rPr>
        <w:t xml:space="preserve"> písm. </w:t>
      </w:r>
      <w:r w:rsidR="00A13AAE">
        <w:rPr>
          <w:rFonts w:ascii="Arial Narrow" w:hAnsi="Arial Narrow"/>
          <w:szCs w:val="20"/>
        </w:rPr>
        <w:t>a</w:t>
      </w:r>
      <w:r w:rsidRPr="001F1D3F">
        <w:rPr>
          <w:rFonts w:ascii="Arial Narrow" w:hAnsi="Arial Narrow"/>
          <w:szCs w:val="20"/>
        </w:rPr>
        <w:t>) ZD, již nebude</w:t>
      </w:r>
      <w:r>
        <w:rPr>
          <w:rFonts w:ascii="Arial Narrow" w:hAnsi="Arial Narrow"/>
          <w:szCs w:val="20"/>
        </w:rPr>
        <w:t xml:space="preserve"> zadavatel předložené referenční zakázky hodnotit.</w:t>
      </w:r>
      <w:r w:rsidR="00A9311D">
        <w:rPr>
          <w:rFonts w:ascii="Arial Narrow" w:hAnsi="Arial Narrow"/>
          <w:szCs w:val="20"/>
        </w:rPr>
        <w:t xml:space="preserve"> </w:t>
      </w:r>
      <w:r w:rsidR="00391B4B">
        <w:rPr>
          <w:rFonts w:ascii="Arial Narrow" w:hAnsi="Arial Narrow"/>
          <w:szCs w:val="20"/>
        </w:rPr>
        <w:t xml:space="preserve">Hodnoty počtu </w:t>
      </w:r>
      <w:r w:rsidR="00C70E7E">
        <w:rPr>
          <w:rFonts w:ascii="Arial Narrow" w:hAnsi="Arial Narrow"/>
          <w:szCs w:val="20"/>
        </w:rPr>
        <w:t>referencí</w:t>
      </w:r>
      <w:r w:rsidR="00391B4B">
        <w:rPr>
          <w:rFonts w:ascii="Arial Narrow" w:hAnsi="Arial Narrow"/>
          <w:szCs w:val="20"/>
        </w:rPr>
        <w:t xml:space="preserve"> se uvádí v celých číslech.</w:t>
      </w:r>
    </w:p>
    <w:p w14:paraId="5D23ED90" w14:textId="77777777" w:rsidR="00C47AE3" w:rsidRDefault="00C47AE3" w:rsidP="00C47AE3">
      <w:pPr>
        <w:pStyle w:val="Odstavecseseznamem"/>
        <w:ind w:left="0"/>
        <w:jc w:val="both"/>
        <w:rPr>
          <w:rFonts w:ascii="Arial Narrow" w:hAnsi="Arial Narrow"/>
          <w:szCs w:val="20"/>
        </w:rPr>
      </w:pPr>
    </w:p>
    <w:p w14:paraId="465D9922" w14:textId="72C29333" w:rsidR="00C47AE3" w:rsidRDefault="00C47AE3" w:rsidP="002F015D">
      <w:pPr>
        <w:pStyle w:val="Odstavecseseznamem"/>
        <w:ind w:left="35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Referenční zakázky, které účastník předloží k</w:t>
      </w:r>
      <w:r w:rsidR="00A13AAE">
        <w:rPr>
          <w:rFonts w:ascii="Arial Narrow" w:hAnsi="Arial Narrow"/>
          <w:szCs w:val="20"/>
        </w:rPr>
        <w:t> </w:t>
      </w:r>
      <w:r>
        <w:rPr>
          <w:rFonts w:ascii="Arial Narrow" w:hAnsi="Arial Narrow"/>
          <w:szCs w:val="20"/>
        </w:rPr>
        <w:t>hodnocení</w:t>
      </w:r>
      <w:r w:rsidR="00A13AAE">
        <w:rPr>
          <w:rFonts w:ascii="Arial Narrow" w:hAnsi="Arial Narrow"/>
          <w:szCs w:val="20"/>
        </w:rPr>
        <w:t>,</w:t>
      </w:r>
      <w:r>
        <w:rPr>
          <w:rFonts w:ascii="Arial Narrow" w:hAnsi="Arial Narrow"/>
          <w:szCs w:val="20"/>
        </w:rPr>
        <w:t xml:space="preserve"> musí být uvedeny na předepsaném formuláři –</w:t>
      </w:r>
      <w:r w:rsidR="00A13AA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seznamu referencí</w:t>
      </w:r>
      <w:r w:rsidR="001E7205">
        <w:rPr>
          <w:rFonts w:ascii="Arial Narrow" w:hAnsi="Arial Narrow"/>
          <w:szCs w:val="20"/>
        </w:rPr>
        <w:t xml:space="preserve"> k hodnocení viz příloha č. 5</w:t>
      </w:r>
      <w:r w:rsidR="006A7253">
        <w:rPr>
          <w:rFonts w:ascii="Arial Narrow" w:hAnsi="Arial Narrow"/>
          <w:szCs w:val="20"/>
        </w:rPr>
        <w:t xml:space="preserve"> této výzvy</w:t>
      </w:r>
      <w:r>
        <w:rPr>
          <w:rFonts w:ascii="Arial Narrow" w:hAnsi="Arial Narrow"/>
          <w:szCs w:val="20"/>
        </w:rPr>
        <w:t xml:space="preserve">, k seznamu </w:t>
      </w:r>
      <w:r w:rsidR="00CD1BD9">
        <w:rPr>
          <w:rFonts w:ascii="Arial Narrow" w:hAnsi="Arial Narrow"/>
          <w:szCs w:val="20"/>
        </w:rPr>
        <w:t xml:space="preserve">může </w:t>
      </w:r>
      <w:r>
        <w:rPr>
          <w:rFonts w:ascii="Arial Narrow" w:hAnsi="Arial Narrow"/>
          <w:szCs w:val="20"/>
        </w:rPr>
        <w:t xml:space="preserve">účastník </w:t>
      </w:r>
      <w:r w:rsidR="00CD1BD9">
        <w:rPr>
          <w:rFonts w:ascii="Arial Narrow" w:hAnsi="Arial Narrow"/>
          <w:szCs w:val="20"/>
        </w:rPr>
        <w:t xml:space="preserve">do nabídky </w:t>
      </w:r>
      <w:r>
        <w:rPr>
          <w:rFonts w:ascii="Arial Narrow" w:hAnsi="Arial Narrow"/>
          <w:szCs w:val="20"/>
        </w:rPr>
        <w:t>dolož</w:t>
      </w:r>
      <w:r w:rsidR="00CD1BD9">
        <w:rPr>
          <w:rFonts w:ascii="Arial Narrow" w:hAnsi="Arial Narrow"/>
          <w:szCs w:val="20"/>
        </w:rPr>
        <w:t>it</w:t>
      </w:r>
      <w:r>
        <w:rPr>
          <w:rFonts w:ascii="Arial Narrow" w:hAnsi="Arial Narrow"/>
          <w:szCs w:val="20"/>
        </w:rPr>
        <w:t xml:space="preserve"> osvědčení objednatelů o řádném poskytnutí a dokončení těchto zakázek</w:t>
      </w:r>
      <w:r w:rsidRPr="00374DBA">
        <w:rPr>
          <w:rFonts w:ascii="Arial Narrow" w:hAnsi="Arial Narrow"/>
          <w:szCs w:val="20"/>
        </w:rPr>
        <w:t xml:space="preserve"> </w:t>
      </w:r>
      <w:r w:rsidRPr="00341F91">
        <w:rPr>
          <w:rFonts w:ascii="Arial Narrow" w:hAnsi="Arial Narrow"/>
          <w:szCs w:val="20"/>
        </w:rPr>
        <w:t xml:space="preserve">(do nabídky </w:t>
      </w:r>
      <w:r w:rsidR="00CD1BD9">
        <w:rPr>
          <w:rFonts w:ascii="Arial Narrow" w:hAnsi="Arial Narrow"/>
          <w:szCs w:val="20"/>
        </w:rPr>
        <w:t xml:space="preserve">postačí vyplněný seznam, viz příloha č. </w:t>
      </w:r>
      <w:r w:rsidR="001E7205">
        <w:rPr>
          <w:rFonts w:ascii="Arial Narrow" w:hAnsi="Arial Narrow"/>
          <w:szCs w:val="20"/>
        </w:rPr>
        <w:t>5</w:t>
      </w:r>
      <w:r w:rsidR="00CD1BD9">
        <w:rPr>
          <w:rFonts w:ascii="Arial Narrow" w:hAnsi="Arial Narrow"/>
          <w:szCs w:val="20"/>
        </w:rPr>
        <w:t xml:space="preserve"> </w:t>
      </w:r>
      <w:r w:rsidR="006A7253">
        <w:rPr>
          <w:rFonts w:ascii="Arial Narrow" w:hAnsi="Arial Narrow"/>
          <w:szCs w:val="20"/>
        </w:rPr>
        <w:t>této výzvy</w:t>
      </w:r>
      <w:r w:rsidR="00CD1BD9">
        <w:rPr>
          <w:rFonts w:ascii="Arial Narrow" w:hAnsi="Arial Narrow"/>
          <w:szCs w:val="20"/>
        </w:rPr>
        <w:t xml:space="preserve"> nebo seznam a </w:t>
      </w:r>
      <w:r w:rsidRPr="00341F91">
        <w:rPr>
          <w:rFonts w:ascii="Arial Narrow" w:hAnsi="Arial Narrow"/>
          <w:szCs w:val="20"/>
        </w:rPr>
        <w:t>prosté kopie osvědčení</w:t>
      </w:r>
      <w:r w:rsidRPr="00B45139">
        <w:rPr>
          <w:rFonts w:ascii="Arial Narrow" w:hAnsi="Arial Narrow"/>
          <w:szCs w:val="20"/>
        </w:rPr>
        <w:t>).</w:t>
      </w:r>
      <w:r>
        <w:rPr>
          <w:rFonts w:ascii="Arial Narrow" w:hAnsi="Arial Narrow"/>
          <w:szCs w:val="20"/>
        </w:rPr>
        <w:t xml:space="preserve">  Vybraný dodavatel bude před po</w:t>
      </w:r>
      <w:r w:rsidR="0038272F">
        <w:rPr>
          <w:rFonts w:ascii="Arial Narrow" w:hAnsi="Arial Narrow"/>
          <w:szCs w:val="20"/>
        </w:rPr>
        <w:t>d</w:t>
      </w:r>
      <w:r>
        <w:rPr>
          <w:rFonts w:ascii="Arial Narrow" w:hAnsi="Arial Narrow"/>
          <w:szCs w:val="20"/>
        </w:rPr>
        <w:t xml:space="preserve">pisem smlouvy zadavatelem vyzván </w:t>
      </w:r>
      <w:r w:rsidR="00A13AAE">
        <w:rPr>
          <w:rFonts w:ascii="Arial Narrow" w:hAnsi="Arial Narrow"/>
          <w:szCs w:val="20"/>
        </w:rPr>
        <w:t>obdobně jako dle</w:t>
      </w:r>
      <w:r>
        <w:rPr>
          <w:rFonts w:ascii="Arial Narrow" w:hAnsi="Arial Narrow"/>
          <w:szCs w:val="20"/>
        </w:rPr>
        <w:t xml:space="preserve"> § 122 odst. 3 ZZVZ k předložení úředně ověřených kopií nebo originálů těchto osvědčení. Doložení vyššího počtu než maximálního počtu referenčních zakázek pro účely hodnocení dle odst. </w:t>
      </w:r>
      <w:r w:rsidR="00A13AAE">
        <w:rPr>
          <w:rFonts w:ascii="Arial Narrow" w:hAnsi="Arial Narrow"/>
          <w:szCs w:val="20"/>
        </w:rPr>
        <w:t>20</w:t>
      </w:r>
      <w:r>
        <w:rPr>
          <w:rFonts w:ascii="Arial Narrow" w:hAnsi="Arial Narrow"/>
          <w:szCs w:val="20"/>
        </w:rPr>
        <w:t>.</w:t>
      </w:r>
      <w:r w:rsidR="00542DC6">
        <w:rPr>
          <w:rFonts w:ascii="Arial Narrow" w:hAnsi="Arial Narrow"/>
          <w:szCs w:val="20"/>
        </w:rPr>
        <w:t>3</w:t>
      </w:r>
      <w:r>
        <w:rPr>
          <w:rFonts w:ascii="Arial Narrow" w:hAnsi="Arial Narrow"/>
          <w:szCs w:val="20"/>
        </w:rPr>
        <w:t xml:space="preserve"> ZD není důvodem k vyloučení účastníka.</w:t>
      </w:r>
    </w:p>
    <w:p w14:paraId="0FC895CE" w14:textId="77777777" w:rsidR="00C47AE3" w:rsidRDefault="00C47AE3" w:rsidP="00C47AE3">
      <w:pPr>
        <w:pStyle w:val="Odstavecseseznamem"/>
        <w:ind w:left="0"/>
        <w:jc w:val="both"/>
        <w:rPr>
          <w:rFonts w:ascii="Arial Narrow" w:hAnsi="Arial Narrow"/>
          <w:szCs w:val="20"/>
        </w:rPr>
      </w:pPr>
    </w:p>
    <w:p w14:paraId="1D27BB42" w14:textId="7FED8333" w:rsidR="00C47AE3" w:rsidRDefault="00C47AE3" w:rsidP="002F015D">
      <w:pPr>
        <w:pStyle w:val="Odstavecseseznamem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  <w:szCs w:val="20"/>
        </w:rPr>
        <w:t xml:space="preserve">U referenčních zakázek, které obsahují více plnění, tedy plnění, která přímo nesouvisí s požadavkem na plnění dle </w:t>
      </w:r>
      <w:r w:rsidRPr="00DF72DA">
        <w:rPr>
          <w:rFonts w:ascii="Arial Narrow" w:hAnsi="Arial Narrow"/>
          <w:szCs w:val="20"/>
        </w:rPr>
        <w:t xml:space="preserve">odst. </w:t>
      </w:r>
      <w:r w:rsidR="00A13AAE">
        <w:rPr>
          <w:rFonts w:ascii="Arial Narrow" w:hAnsi="Arial Narrow"/>
          <w:szCs w:val="20"/>
        </w:rPr>
        <w:t>21.</w:t>
      </w:r>
      <w:r w:rsidR="00705FC4">
        <w:rPr>
          <w:rFonts w:ascii="Arial Narrow" w:hAnsi="Arial Narrow"/>
          <w:szCs w:val="20"/>
        </w:rPr>
        <w:t>3</w:t>
      </w:r>
      <w:r w:rsidRPr="001F1D3F">
        <w:rPr>
          <w:rFonts w:ascii="Arial Narrow" w:hAnsi="Arial Narrow"/>
          <w:szCs w:val="20"/>
        </w:rPr>
        <w:t xml:space="preserve"> písm. </w:t>
      </w:r>
      <w:r w:rsidR="00A13AAE">
        <w:rPr>
          <w:rFonts w:ascii="Arial Narrow" w:hAnsi="Arial Narrow"/>
          <w:szCs w:val="20"/>
        </w:rPr>
        <w:t>a</w:t>
      </w:r>
      <w:r w:rsidRPr="001F1D3F">
        <w:rPr>
          <w:rFonts w:ascii="Arial Narrow" w:hAnsi="Arial Narrow"/>
          <w:szCs w:val="20"/>
        </w:rPr>
        <w:t>) ZD</w:t>
      </w:r>
      <w:r w:rsidRPr="00DF72DA">
        <w:rPr>
          <w:rFonts w:ascii="Arial Narrow" w:hAnsi="Arial Narrow"/>
          <w:szCs w:val="20"/>
        </w:rPr>
        <w:t xml:space="preserve"> a u kterých není z osvědčení patrné plnění dle odst. </w:t>
      </w:r>
      <w:r w:rsidR="00A13AAE">
        <w:rPr>
          <w:rFonts w:ascii="Arial Narrow" w:hAnsi="Arial Narrow"/>
          <w:szCs w:val="20"/>
        </w:rPr>
        <w:t>21.</w:t>
      </w:r>
      <w:r w:rsidR="004559D1">
        <w:rPr>
          <w:rFonts w:ascii="Arial Narrow" w:hAnsi="Arial Narrow"/>
          <w:szCs w:val="20"/>
        </w:rPr>
        <w:t>3</w:t>
      </w:r>
      <w:r w:rsidR="00A13AAE">
        <w:rPr>
          <w:rFonts w:ascii="Arial Narrow" w:hAnsi="Arial Narrow"/>
          <w:szCs w:val="20"/>
        </w:rPr>
        <w:t xml:space="preserve"> </w:t>
      </w:r>
      <w:r w:rsidRPr="001F1D3F">
        <w:rPr>
          <w:rFonts w:ascii="Arial Narrow" w:hAnsi="Arial Narrow"/>
          <w:szCs w:val="20"/>
        </w:rPr>
        <w:t xml:space="preserve">písm. </w:t>
      </w:r>
      <w:r w:rsidR="00A13AAE">
        <w:rPr>
          <w:rFonts w:ascii="Arial Narrow" w:hAnsi="Arial Narrow"/>
          <w:szCs w:val="20"/>
        </w:rPr>
        <w:t>a</w:t>
      </w:r>
      <w:r w:rsidRPr="001F1D3F">
        <w:rPr>
          <w:rFonts w:ascii="Arial Narrow" w:hAnsi="Arial Narrow"/>
          <w:szCs w:val="20"/>
        </w:rPr>
        <w:t>)</w:t>
      </w:r>
      <w:r w:rsidRPr="00DF72DA">
        <w:rPr>
          <w:rFonts w:ascii="Arial Narrow" w:hAnsi="Arial Narrow"/>
          <w:szCs w:val="20"/>
        </w:rPr>
        <w:t xml:space="preserve"> ZD, </w:t>
      </w:r>
      <w:r w:rsidRPr="00DF72DA">
        <w:rPr>
          <w:rFonts w:ascii="Arial Narrow" w:hAnsi="Arial Narrow"/>
        </w:rPr>
        <w:t xml:space="preserve">musí být doložen další doklad např. doklad </w:t>
      </w:r>
      <w:r w:rsidR="00A13AAE">
        <w:rPr>
          <w:rFonts w:ascii="Arial Narrow" w:hAnsi="Arial Narrow"/>
        </w:rPr>
        <w:t xml:space="preserve">obdobně </w:t>
      </w:r>
      <w:r w:rsidR="00CD1BD9">
        <w:rPr>
          <w:rFonts w:ascii="Arial Narrow" w:hAnsi="Arial Narrow"/>
        </w:rPr>
        <w:t xml:space="preserve">jako </w:t>
      </w:r>
      <w:r w:rsidRPr="00DF72DA">
        <w:rPr>
          <w:rFonts w:ascii="Arial Narrow" w:hAnsi="Arial Narrow"/>
        </w:rPr>
        <w:t xml:space="preserve">dle § 79 odst. 5 ZZVZ, který prokáže požadavky dle odst. </w:t>
      </w:r>
      <w:r w:rsidR="001F347E">
        <w:rPr>
          <w:rFonts w:ascii="Arial Narrow" w:hAnsi="Arial Narrow"/>
        </w:rPr>
        <w:t>21.</w:t>
      </w:r>
      <w:r w:rsidR="004559D1">
        <w:rPr>
          <w:rFonts w:ascii="Arial Narrow" w:hAnsi="Arial Narrow"/>
        </w:rPr>
        <w:t>3</w:t>
      </w:r>
      <w:r w:rsidRPr="001F1D3F">
        <w:rPr>
          <w:rFonts w:ascii="Arial Narrow" w:hAnsi="Arial Narrow"/>
        </w:rPr>
        <w:t xml:space="preserve"> písm. </w:t>
      </w:r>
      <w:r w:rsidR="001F347E">
        <w:rPr>
          <w:rFonts w:ascii="Arial Narrow" w:hAnsi="Arial Narrow"/>
        </w:rPr>
        <w:t>a</w:t>
      </w:r>
      <w:r w:rsidRPr="001F1D3F">
        <w:rPr>
          <w:rFonts w:ascii="Arial Narrow" w:hAnsi="Arial Narrow"/>
        </w:rPr>
        <w:t>)</w:t>
      </w:r>
      <w:r w:rsidRPr="00DF72DA">
        <w:rPr>
          <w:rFonts w:ascii="Arial Narrow" w:hAnsi="Arial Narrow"/>
        </w:rPr>
        <w:t xml:space="preserve"> ZD</w:t>
      </w:r>
      <w:r>
        <w:rPr>
          <w:rFonts w:ascii="Arial Narrow" w:hAnsi="Arial Narrow"/>
        </w:rPr>
        <w:t xml:space="preserve">. </w:t>
      </w:r>
    </w:p>
    <w:p w14:paraId="1368121D" w14:textId="77777777" w:rsidR="00F21CFF" w:rsidRDefault="00F21CFF" w:rsidP="00D06169">
      <w:pPr>
        <w:pStyle w:val="Odstavecseseznamem"/>
        <w:spacing w:after="0"/>
        <w:ind w:left="0"/>
        <w:jc w:val="both"/>
        <w:rPr>
          <w:rFonts w:ascii="Arial Narrow" w:hAnsi="Arial Narrow"/>
        </w:rPr>
      </w:pPr>
    </w:p>
    <w:p w14:paraId="77B082F3" w14:textId="77777777" w:rsidR="00857254" w:rsidRDefault="00857254" w:rsidP="00D06169">
      <w:pPr>
        <w:pStyle w:val="Odstavecseseznamem"/>
        <w:spacing w:after="0"/>
        <w:ind w:left="0"/>
        <w:jc w:val="both"/>
        <w:rPr>
          <w:rFonts w:ascii="Arial Narrow" w:hAnsi="Arial Narrow"/>
        </w:rPr>
      </w:pPr>
    </w:p>
    <w:p w14:paraId="499C9618" w14:textId="77777777" w:rsidR="00857254" w:rsidRDefault="00857254" w:rsidP="00D06169">
      <w:pPr>
        <w:pStyle w:val="Odstavecseseznamem"/>
        <w:spacing w:after="0"/>
        <w:ind w:left="0"/>
        <w:jc w:val="both"/>
        <w:rPr>
          <w:rFonts w:ascii="Arial Narrow" w:hAnsi="Arial Narrow"/>
        </w:rPr>
      </w:pPr>
    </w:p>
    <w:p w14:paraId="1736ED44" w14:textId="77777777" w:rsidR="00857254" w:rsidRDefault="00857254" w:rsidP="00D06169">
      <w:pPr>
        <w:pStyle w:val="Odstavecseseznamem"/>
        <w:spacing w:after="0"/>
        <w:ind w:left="0"/>
        <w:jc w:val="both"/>
        <w:rPr>
          <w:rFonts w:ascii="Arial Narrow" w:hAnsi="Arial Narrow"/>
        </w:rPr>
      </w:pPr>
    </w:p>
    <w:p w14:paraId="0B3A3F1A" w14:textId="4B87C784" w:rsidR="00C47AE3" w:rsidRPr="00A13AAE" w:rsidRDefault="00CD1BD9" w:rsidP="002F015D">
      <w:pPr>
        <w:pStyle w:val="Odstavecseseznamem"/>
        <w:numPr>
          <w:ilvl w:val="1"/>
          <w:numId w:val="30"/>
        </w:numPr>
        <w:spacing w:after="120"/>
        <w:ind w:left="762"/>
        <w:contextualSpacing w:val="0"/>
        <w:rPr>
          <w:rFonts w:ascii="Arial Narrow" w:hAnsi="Arial Narrow" w:cs="Times New Roman"/>
          <w:b/>
          <w:u w:val="single"/>
        </w:rPr>
      </w:pPr>
      <w:bookmarkStart w:id="11" w:name="_Toc476911504"/>
      <w:bookmarkStart w:id="12" w:name="_Toc467854130"/>
      <w:bookmarkStart w:id="13" w:name="_Toc480289157"/>
      <w:r>
        <w:rPr>
          <w:rFonts w:ascii="Arial Narrow" w:hAnsi="Arial Narrow" w:cs="Times New Roman"/>
          <w:b/>
          <w:u w:val="single"/>
        </w:rPr>
        <w:lastRenderedPageBreak/>
        <w:t xml:space="preserve"> </w:t>
      </w:r>
      <w:r w:rsidR="00C47AE3" w:rsidRPr="00A13AAE">
        <w:rPr>
          <w:rFonts w:ascii="Arial Narrow" w:hAnsi="Arial Narrow" w:cs="Times New Roman"/>
          <w:b/>
          <w:u w:val="single"/>
        </w:rPr>
        <w:t>Kvalita nabízeného ETICS</w:t>
      </w:r>
      <w:bookmarkEnd w:id="11"/>
      <w:bookmarkEnd w:id="12"/>
      <w:bookmarkEnd w:id="13"/>
    </w:p>
    <w:p w14:paraId="549371A8" w14:textId="049A7E24" w:rsidR="00C47AE3" w:rsidRDefault="00C47AE3" w:rsidP="002F015D">
      <w:pPr>
        <w:pStyle w:val="Odstavecseseznamem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rámci kritéria hodnocení „Kvalita nabízeného plnění ETICS“ bude hodnocena celková hodnota </w:t>
      </w:r>
      <w:r>
        <w:rPr>
          <w:rFonts w:ascii="Arial Narrow" w:hAnsi="Arial Narrow"/>
          <w:b/>
        </w:rPr>
        <w:t xml:space="preserve">ekvivalentu difúzní tloušťky </w:t>
      </w:r>
      <w:proofErr w:type="spellStart"/>
      <w:r>
        <w:rPr>
          <w:rFonts w:ascii="Arial Narrow" w:hAnsi="Arial Narrow"/>
          <w:b/>
        </w:rPr>
        <w:t>s</w:t>
      </w:r>
      <w:r>
        <w:rPr>
          <w:rFonts w:ascii="Arial Narrow" w:hAnsi="Arial Narrow"/>
          <w:b/>
          <w:vertAlign w:val="subscript"/>
        </w:rPr>
        <w:t>d</w:t>
      </w:r>
      <w:proofErr w:type="spellEnd"/>
      <w:r>
        <w:rPr>
          <w:rFonts w:ascii="Arial Narrow" w:hAnsi="Arial Narrow"/>
          <w:b/>
        </w:rPr>
        <w:t xml:space="preserve"> pro </w:t>
      </w:r>
      <w:r w:rsidR="00A13AAE">
        <w:rPr>
          <w:rFonts w:ascii="Arial Narrow" w:hAnsi="Arial Narrow"/>
          <w:b/>
        </w:rPr>
        <w:t xml:space="preserve">hlavní </w:t>
      </w:r>
      <w:r>
        <w:rPr>
          <w:rFonts w:ascii="Arial Narrow" w:hAnsi="Arial Narrow"/>
          <w:b/>
        </w:rPr>
        <w:t xml:space="preserve">skladbu </w:t>
      </w:r>
      <w:r w:rsidR="00A13AAE">
        <w:rPr>
          <w:rFonts w:ascii="Arial Narrow" w:hAnsi="Arial Narrow"/>
          <w:b/>
        </w:rPr>
        <w:t xml:space="preserve">ETICS o </w:t>
      </w:r>
      <w:proofErr w:type="spellStart"/>
      <w:r w:rsidR="00A13AAE">
        <w:rPr>
          <w:rFonts w:ascii="Arial Narrow" w:hAnsi="Arial Narrow"/>
          <w:b/>
        </w:rPr>
        <w:t>tl</w:t>
      </w:r>
      <w:proofErr w:type="spellEnd"/>
      <w:r w:rsidR="00A13AAE">
        <w:rPr>
          <w:rFonts w:ascii="Arial Narrow" w:hAnsi="Arial Narrow"/>
          <w:b/>
        </w:rPr>
        <w:t xml:space="preserve">. EPS 160 mm (pol. č. </w:t>
      </w:r>
      <w:r w:rsidR="003F3C44">
        <w:rPr>
          <w:rFonts w:ascii="Arial Narrow" w:hAnsi="Arial Narrow"/>
          <w:b/>
        </w:rPr>
        <w:t xml:space="preserve">8 + </w:t>
      </w:r>
      <w:r w:rsidR="00A13AAE">
        <w:rPr>
          <w:rFonts w:ascii="Arial Narrow" w:hAnsi="Arial Narrow"/>
          <w:b/>
        </w:rPr>
        <w:t>1</w:t>
      </w:r>
      <w:r w:rsidR="003F3C44">
        <w:rPr>
          <w:rFonts w:ascii="Arial Narrow" w:hAnsi="Arial Narrow"/>
          <w:b/>
        </w:rPr>
        <w:t>3</w:t>
      </w:r>
      <w:r w:rsidR="00A13AAE">
        <w:rPr>
          <w:rFonts w:ascii="Arial Narrow" w:hAnsi="Arial Narrow"/>
          <w:b/>
        </w:rPr>
        <w:t xml:space="preserve"> v soupisu prací</w:t>
      </w:r>
      <w:r w:rsidR="003F3C44">
        <w:rPr>
          <w:rFonts w:ascii="Arial Narrow" w:hAnsi="Arial Narrow"/>
          <w:b/>
        </w:rPr>
        <w:t xml:space="preserve"> list 01 02</w:t>
      </w:r>
      <w:r w:rsidR="00A13AA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, resp. pro účely ZD s označením „S01“ v [m] </w:t>
      </w:r>
      <w:r>
        <w:rPr>
          <w:rFonts w:ascii="Arial Narrow" w:hAnsi="Arial Narrow"/>
        </w:rPr>
        <w:t xml:space="preserve">dle PD od izolantu (včetně) až po povrchovou omítku (včetně) v souladu s ČSN EN 12086, přičemž účastníkem navržená skladba ETICS jako celek nesmí vykazovat horší </w:t>
      </w:r>
      <w:r w:rsidR="00D068D9">
        <w:rPr>
          <w:rFonts w:ascii="Arial Narrow" w:hAnsi="Arial Narrow"/>
        </w:rPr>
        <w:t>parametry</w:t>
      </w:r>
      <w:r w:rsidR="00435E08">
        <w:rPr>
          <w:rFonts w:ascii="Arial Narrow" w:hAnsi="Arial Narrow"/>
        </w:rPr>
        <w:t>,</w:t>
      </w:r>
      <w:r w:rsidR="00D068D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než j</w:t>
      </w:r>
      <w:r w:rsidR="00D068D9">
        <w:rPr>
          <w:rFonts w:ascii="Arial Narrow" w:hAnsi="Arial Narrow"/>
        </w:rPr>
        <w:t xml:space="preserve">sou </w:t>
      </w:r>
      <w:r>
        <w:rPr>
          <w:rFonts w:ascii="Arial Narrow" w:hAnsi="Arial Narrow"/>
        </w:rPr>
        <w:t>stanoven</w:t>
      </w:r>
      <w:r w:rsidR="00D068D9">
        <w:rPr>
          <w:rFonts w:ascii="Arial Narrow" w:hAnsi="Arial Narrow"/>
        </w:rPr>
        <w:t xml:space="preserve">y v </w:t>
      </w:r>
      <w:r>
        <w:rPr>
          <w:rFonts w:ascii="Arial Narrow" w:hAnsi="Arial Narrow"/>
        </w:rPr>
        <w:t xml:space="preserve">PD. Pokud účastník nemá projektem požadovanou skladbu S01 certifikovanou dle ČSN EN 12086, předloží do nabídky výpočet, který zohlední jednotlivé komponenty skladby požadované v PD pro skladbu ETICS S01, tzn. s uvedením jednotlivých dílčích hodnot </w:t>
      </w:r>
      <w:r>
        <w:rPr>
          <w:rFonts w:ascii="Arial Narrow" w:hAnsi="Arial Narrow"/>
          <w:b/>
        </w:rPr>
        <w:t xml:space="preserve">faktoru difusního odporu </w:t>
      </w:r>
      <w:r>
        <w:rPr>
          <w:rFonts w:ascii="Symbol" w:hAnsi="Symbol"/>
          <w:b/>
        </w:rPr>
        <w:t></w:t>
      </w:r>
      <w:r>
        <w:rPr>
          <w:rFonts w:ascii="Symbol" w:hAnsi="Symbol"/>
          <w:b/>
        </w:rPr>
        <w:t>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celkové hodnoty faktoru difusního odporu </w:t>
      </w:r>
      <w:r>
        <w:rPr>
          <w:rFonts w:ascii="Symbol" w:hAnsi="Symbol"/>
          <w:b/>
        </w:rPr>
        <w:t></w:t>
      </w:r>
      <w:r>
        <w:rPr>
          <w:rFonts w:ascii="Arial Narrow" w:hAnsi="Arial Narrow"/>
        </w:rPr>
        <w:t xml:space="preserve"> včetně celkové hodnoty ekvivalentní difúzní tloušťky </w:t>
      </w:r>
      <w:proofErr w:type="spellStart"/>
      <w:r>
        <w:rPr>
          <w:rFonts w:ascii="Arial Narrow" w:hAnsi="Arial Narrow"/>
          <w:i/>
          <w:iCs/>
        </w:rPr>
        <w:t>s</w:t>
      </w:r>
      <w:r>
        <w:rPr>
          <w:rFonts w:ascii="Arial Narrow" w:hAnsi="Arial Narrow"/>
          <w:i/>
          <w:iCs/>
          <w:vertAlign w:val="subscript"/>
        </w:rPr>
        <w:t>d</w:t>
      </w:r>
      <w:proofErr w:type="spellEnd"/>
      <w:r>
        <w:rPr>
          <w:rFonts w:ascii="Arial Narrow" w:hAnsi="Arial Narrow"/>
        </w:rPr>
        <w:t xml:space="preserve"> skladby ETICS S01. Účastníkem předložený výpočet musí být v souladu s technologickým předpisem výrobce pro hodnocenou skladbu a v souladu s požadavky projektové dokumentace a ČSN. Účastník tento výpočet provede v bezrozměrné jednotce faktoru difusního odporu </w:t>
      </w:r>
      <w:r>
        <w:rPr>
          <w:rFonts w:ascii="Symbol" w:hAnsi="Symbol"/>
        </w:rPr>
        <w:t></w:t>
      </w:r>
      <w:r>
        <w:rPr>
          <w:rFonts w:ascii="Symbol" w:hAnsi="Symbol"/>
        </w:rPr>
        <w:t></w:t>
      </w:r>
      <w:r>
        <w:rPr>
          <w:rFonts w:ascii="Arial Narrow" w:hAnsi="Arial Narrow"/>
        </w:rPr>
        <w:t xml:space="preserve">a převede jej na jednotku „m“ pro ekvivalentní difúzní tloušťku </w:t>
      </w:r>
      <w:proofErr w:type="spellStart"/>
      <w:r w:rsidRPr="00C8161E">
        <w:rPr>
          <w:rFonts w:ascii="Arial Narrow" w:hAnsi="Arial Narrow"/>
          <w:i/>
        </w:rPr>
        <w:t>s</w:t>
      </w:r>
      <w:r w:rsidRPr="00C8161E">
        <w:rPr>
          <w:rFonts w:ascii="Arial Narrow" w:hAnsi="Arial Narrow"/>
          <w:i/>
          <w:vertAlign w:val="subscript"/>
        </w:rPr>
        <w:t>d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Pro převod mezi </w:t>
      </w:r>
      <w:r>
        <w:rPr>
          <w:rFonts w:ascii="Arial Narrow" w:hAnsi="Arial Narrow"/>
          <w:b/>
        </w:rPr>
        <w:t xml:space="preserve">ekvivalentní difúzní tloušťkou </w:t>
      </w:r>
      <w:proofErr w:type="spellStart"/>
      <w:r>
        <w:rPr>
          <w:rFonts w:ascii="Arial Narrow" w:hAnsi="Arial Narrow"/>
          <w:b/>
        </w:rPr>
        <w:t>s</w:t>
      </w:r>
      <w:r>
        <w:rPr>
          <w:rFonts w:ascii="Arial Narrow" w:hAnsi="Arial Narrow"/>
          <w:b/>
          <w:vertAlign w:val="subscript"/>
        </w:rPr>
        <w:t>d</w:t>
      </w:r>
      <w:proofErr w:type="spellEnd"/>
      <w:r>
        <w:rPr>
          <w:sz w:val="23"/>
          <w:szCs w:val="23"/>
        </w:rPr>
        <w:t xml:space="preserve"> </w:t>
      </w:r>
      <w:r>
        <w:rPr>
          <w:rFonts w:ascii="Arial Narrow" w:hAnsi="Arial Narrow"/>
          <w:b/>
        </w:rPr>
        <w:t xml:space="preserve">a faktorem difusního odporu </w:t>
      </w:r>
      <w:r>
        <w:rPr>
          <w:rFonts w:ascii="Symbol" w:hAnsi="Symbol"/>
          <w:b/>
        </w:rPr>
        <w:t></w:t>
      </w:r>
      <w:r>
        <w:rPr>
          <w:rFonts w:ascii="Symbol" w:hAnsi="Symbol"/>
          <w:b/>
        </w:rPr>
        <w:t></w:t>
      </w:r>
      <w:r>
        <w:rPr>
          <w:rFonts w:ascii="Arial Narrow" w:hAnsi="Arial Narrow"/>
          <w:sz w:val="23"/>
          <w:szCs w:val="23"/>
        </w:rPr>
        <w:t>se použijí výpočtového vzorce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i/>
        </w:rPr>
        <w:t>s</w:t>
      </w:r>
      <w:r>
        <w:rPr>
          <w:rFonts w:ascii="Arial Narrow" w:hAnsi="Arial Narrow"/>
          <w:b/>
          <w:i/>
          <w:vertAlign w:val="subscript"/>
        </w:rPr>
        <w:t>d</w:t>
      </w:r>
      <w:proofErr w:type="spellEnd"/>
      <w:r>
        <w:rPr>
          <w:rFonts w:ascii="Arial Narrow" w:hAnsi="Arial Narrow"/>
          <w:b/>
          <w:i/>
        </w:rPr>
        <w:t xml:space="preserve"> =</w:t>
      </w:r>
      <w:r>
        <w:rPr>
          <w:rFonts w:ascii="Arial Narrow" w:hAnsi="Arial Narrow"/>
          <w:b/>
          <w:i/>
          <w:vertAlign w:val="subscript"/>
        </w:rPr>
        <w:t xml:space="preserve"> </w:t>
      </w:r>
      <w:r>
        <w:rPr>
          <w:rFonts w:ascii="Symbol" w:hAnsi="Symbol"/>
          <w:b/>
          <w:i/>
        </w:rPr>
        <w:t></w:t>
      </w:r>
      <w:r>
        <w:rPr>
          <w:rFonts w:ascii="Symbol" w:hAnsi="Symbol"/>
          <w:b/>
          <w:i/>
        </w:rPr>
        <w:t></w:t>
      </w:r>
      <w:r>
        <w:rPr>
          <w:rFonts w:ascii="Symbol" w:hAnsi="Symbol"/>
          <w:b/>
          <w:i/>
        </w:rPr>
        <w:t></w:t>
      </w:r>
      <w:r>
        <w:rPr>
          <w:rFonts w:ascii="Symbol" w:hAnsi="Symbol"/>
          <w:b/>
          <w:i/>
        </w:rPr>
        <w:t></w:t>
      </w:r>
      <w:r>
        <w:rPr>
          <w:rFonts w:ascii="Arial Narrow" w:hAnsi="Arial Narrow"/>
          <w:b/>
          <w:i/>
        </w:rPr>
        <w:t>d</w:t>
      </w:r>
      <w:r>
        <w:rPr>
          <w:rFonts w:ascii="Arial Narrow" w:hAnsi="Arial Narrow"/>
          <w:b/>
        </w:rPr>
        <w:t xml:space="preserve">, resp. </w:t>
      </w:r>
      <w:r>
        <w:rPr>
          <w:rFonts w:ascii="Symbol" w:hAnsi="Symbol"/>
          <w:b/>
          <w:i/>
        </w:rPr>
        <w:t></w:t>
      </w:r>
      <w:r>
        <w:rPr>
          <w:rFonts w:ascii="Symbol" w:hAnsi="Symbol"/>
          <w:b/>
          <w:i/>
        </w:rPr>
        <w:t></w:t>
      </w:r>
      <w:r>
        <w:rPr>
          <w:rFonts w:ascii="Symbol" w:hAnsi="Symbol"/>
          <w:b/>
          <w:i/>
        </w:rPr>
        <w:t></w:t>
      </w:r>
      <w:r>
        <w:rPr>
          <w:rFonts w:ascii="Symbol" w:hAnsi="Symbol"/>
          <w:b/>
          <w:i/>
        </w:rPr>
        <w:t></w:t>
      </w:r>
      <w:r>
        <w:rPr>
          <w:rFonts w:ascii="Symbol" w:hAnsi="Symbol"/>
          <w:b/>
          <w:i/>
        </w:rPr>
        <w:t></w:t>
      </w:r>
      <w:proofErr w:type="spellStart"/>
      <w:r>
        <w:rPr>
          <w:rFonts w:ascii="Arial Narrow" w:hAnsi="Arial Narrow"/>
          <w:b/>
          <w:i/>
        </w:rPr>
        <w:t>s</w:t>
      </w:r>
      <w:r>
        <w:rPr>
          <w:rFonts w:ascii="Arial Narrow" w:hAnsi="Arial Narrow"/>
          <w:b/>
          <w:i/>
          <w:vertAlign w:val="subscript"/>
        </w:rPr>
        <w:t>d</w:t>
      </w:r>
      <w:proofErr w:type="spellEnd"/>
      <w:r>
        <w:rPr>
          <w:rFonts w:ascii="Arial Narrow" w:hAnsi="Arial Narrow"/>
          <w:b/>
          <w:i/>
        </w:rPr>
        <w:t xml:space="preserve"> /d</w:t>
      </w:r>
      <w:r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</w:rPr>
        <w:t>kde:</w:t>
      </w:r>
    </w:p>
    <w:p w14:paraId="377C1020" w14:textId="77777777" w:rsidR="00C47AE3" w:rsidRDefault="00C47AE3" w:rsidP="00C47AE3">
      <w:pPr>
        <w:pStyle w:val="Odstavecseseznamem"/>
        <w:ind w:left="0"/>
        <w:jc w:val="both"/>
        <w:rPr>
          <w:rFonts w:ascii="Arial Narrow" w:hAnsi="Arial Narrow"/>
          <w:i/>
        </w:rPr>
      </w:pPr>
    </w:p>
    <w:p w14:paraId="2D836A27" w14:textId="77777777" w:rsidR="00C47AE3" w:rsidRDefault="00C47AE3" w:rsidP="002F015D">
      <w:pPr>
        <w:pStyle w:val="Odstavecseseznamem"/>
        <w:ind w:left="357"/>
        <w:jc w:val="both"/>
        <w:rPr>
          <w:rFonts w:ascii="Arial Narrow" w:hAnsi="Arial Narrow"/>
          <w:i/>
          <w:color w:val="000000"/>
          <w:sz w:val="23"/>
          <w:szCs w:val="23"/>
          <w:lang w:eastAsia="cs-CZ"/>
        </w:rPr>
      </w:pPr>
      <w:r>
        <w:rPr>
          <w:rFonts w:ascii="Arial Narrow" w:hAnsi="Arial Narrow"/>
          <w:i/>
          <w:iCs/>
          <w:color w:val="000000"/>
          <w:sz w:val="23"/>
          <w:szCs w:val="23"/>
          <w:lang w:eastAsia="cs-CZ"/>
        </w:rPr>
        <w:t xml:space="preserve">μ </w:t>
      </w:r>
      <w:r>
        <w:rPr>
          <w:rFonts w:ascii="Arial Narrow" w:hAnsi="Arial Narrow"/>
          <w:i/>
          <w:color w:val="000000"/>
          <w:sz w:val="23"/>
          <w:szCs w:val="23"/>
          <w:lang w:eastAsia="cs-CZ"/>
        </w:rPr>
        <w:t>… faktor difúzního odporu pro vodní páru [-]</w:t>
      </w:r>
    </w:p>
    <w:p w14:paraId="258C1B6F" w14:textId="77777777" w:rsidR="00C47AE3" w:rsidRDefault="00C47AE3" w:rsidP="002F015D">
      <w:pPr>
        <w:pStyle w:val="Odstavecseseznamem"/>
        <w:spacing w:after="0"/>
        <w:ind w:left="357"/>
        <w:jc w:val="both"/>
        <w:rPr>
          <w:rFonts w:ascii="Arial Narrow" w:hAnsi="Arial Narrow"/>
          <w:i/>
        </w:rPr>
      </w:pPr>
      <w:proofErr w:type="spellStart"/>
      <w:r>
        <w:rPr>
          <w:rFonts w:ascii="Arial Narrow" w:hAnsi="Arial Narrow"/>
          <w:i/>
          <w:iCs/>
          <w:szCs w:val="23"/>
        </w:rPr>
        <w:t>s</w:t>
      </w:r>
      <w:r>
        <w:rPr>
          <w:rFonts w:ascii="Arial Narrow" w:hAnsi="Arial Narrow"/>
          <w:i/>
          <w:iCs/>
          <w:sz w:val="16"/>
          <w:szCs w:val="16"/>
        </w:rPr>
        <w:t>d</w:t>
      </w:r>
      <w:proofErr w:type="spellEnd"/>
      <w:r>
        <w:rPr>
          <w:rFonts w:ascii="Arial Narrow" w:hAnsi="Arial Narrow"/>
          <w:i/>
          <w:sz w:val="23"/>
          <w:szCs w:val="23"/>
        </w:rPr>
        <w:t xml:space="preserve"> …ekvivalentní difúzní tloušťka [m]</w:t>
      </w:r>
    </w:p>
    <w:p w14:paraId="0B052CD2" w14:textId="77777777" w:rsidR="00C47AE3" w:rsidRDefault="00C47AE3" w:rsidP="002F015D">
      <w:pPr>
        <w:autoSpaceDE w:val="0"/>
        <w:autoSpaceDN w:val="0"/>
        <w:adjustRightInd w:val="0"/>
        <w:ind w:left="357"/>
        <w:jc w:val="both"/>
        <w:rPr>
          <w:rFonts w:ascii="Arial Narrow" w:hAnsi="Arial Narrow"/>
          <w:i/>
          <w:color w:val="000000"/>
          <w:sz w:val="23"/>
          <w:szCs w:val="23"/>
          <w:lang w:eastAsia="cs-CZ"/>
        </w:rPr>
      </w:pPr>
      <w:r>
        <w:rPr>
          <w:rFonts w:ascii="Arial Narrow" w:hAnsi="Arial Narrow"/>
          <w:i/>
          <w:iCs/>
          <w:color w:val="000000"/>
          <w:sz w:val="23"/>
          <w:szCs w:val="23"/>
          <w:lang w:eastAsia="cs-CZ"/>
        </w:rPr>
        <w:t xml:space="preserve">d </w:t>
      </w:r>
      <w:r>
        <w:rPr>
          <w:rFonts w:ascii="Arial Narrow" w:hAnsi="Arial Narrow"/>
          <w:i/>
          <w:color w:val="000000"/>
          <w:sz w:val="23"/>
          <w:szCs w:val="23"/>
          <w:lang w:eastAsia="cs-CZ"/>
        </w:rPr>
        <w:t>… tloušťka zkušebního tělesa [m].</w:t>
      </w:r>
    </w:p>
    <w:p w14:paraId="566B0D21" w14:textId="69139374" w:rsidR="00C47AE3" w:rsidRDefault="00C47AE3" w:rsidP="002F015D">
      <w:pPr>
        <w:pStyle w:val="Odstavecseseznamem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Výpočet musí obsahovat hodnoty </w:t>
      </w:r>
      <w:r w:rsidRPr="004516AC">
        <w:rPr>
          <w:rFonts w:ascii="Arial Narrow" w:hAnsi="Arial Narrow"/>
        </w:rPr>
        <w:t>z technických listů, prohlášení o vlastnostech nebo certifikátů</w:t>
      </w:r>
      <w:r>
        <w:rPr>
          <w:rFonts w:ascii="Arial Narrow" w:hAnsi="Arial Narrow"/>
        </w:rPr>
        <w:t xml:space="preserve">, které účastník doloží jako podklad k výpočtu. Hodnoty, které budou účastníkem pro výpočet použity, má právo zadavatel ověřit </w:t>
      </w:r>
      <w:r w:rsidR="00CD2C2D">
        <w:rPr>
          <w:rFonts w:ascii="Arial Narrow" w:hAnsi="Arial Narrow"/>
        </w:rPr>
        <w:t>obdobně jako dle</w:t>
      </w:r>
      <w:r>
        <w:rPr>
          <w:rFonts w:ascii="Arial Narrow" w:hAnsi="Arial Narrow"/>
        </w:rPr>
        <w:t xml:space="preserve"> ZZVZ. Účastník má právo do výpočtu deklarovat horší (méně příznivé) parametry než uvádí v příslušných podkladech, a to bez vlivu na vyloučení z</w:t>
      </w:r>
      <w:r w:rsidR="00CD1BD9">
        <w:rPr>
          <w:rFonts w:ascii="Arial Narrow" w:hAnsi="Arial Narrow"/>
        </w:rPr>
        <w:t xml:space="preserve"> výběrového </w:t>
      </w:r>
      <w:r>
        <w:rPr>
          <w:rFonts w:ascii="Arial Narrow" w:hAnsi="Arial Narrow"/>
        </w:rPr>
        <w:t xml:space="preserve">řízení. V případě, že účastník ve výpočtu uvede lepší parametry, než které účastník prokazuje v předložených dokladech a tyto parametry nebudou objasněny, bude účastník </w:t>
      </w:r>
      <w:r w:rsidR="00CD1BD9">
        <w:rPr>
          <w:rFonts w:ascii="Arial Narrow" w:hAnsi="Arial Narrow"/>
        </w:rPr>
        <w:t>z výběrového</w:t>
      </w:r>
      <w:r>
        <w:rPr>
          <w:rFonts w:ascii="Arial Narrow" w:hAnsi="Arial Narrow"/>
        </w:rPr>
        <w:t xml:space="preserve"> řízení vyloučen </w:t>
      </w:r>
      <w:r w:rsidR="00CD1BD9">
        <w:rPr>
          <w:rFonts w:ascii="Arial Narrow" w:hAnsi="Arial Narrow"/>
        </w:rPr>
        <w:t xml:space="preserve">obdobně jako dle </w:t>
      </w:r>
      <w:r>
        <w:rPr>
          <w:rFonts w:ascii="Arial Narrow" w:hAnsi="Arial Narrow"/>
        </w:rPr>
        <w:t>§ 48 odst. 8 ZZVZ.</w:t>
      </w:r>
      <w:r w:rsidR="00705F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Hodnoty faktoru difusního odporu </w:t>
      </w:r>
      <w:r>
        <w:rPr>
          <w:rFonts w:ascii="Symbol" w:hAnsi="Symbol"/>
        </w:rPr>
        <w:t></w:t>
      </w:r>
      <w:r>
        <w:rPr>
          <w:rFonts w:ascii="Symbol" w:hAnsi="Symbol"/>
        </w:rPr>
        <w:t></w:t>
      </w:r>
      <w:r>
        <w:rPr>
          <w:rFonts w:ascii="Arial Narrow" w:hAnsi="Arial Narrow"/>
        </w:rPr>
        <w:t>-</w:t>
      </w:r>
      <w:r>
        <w:rPr>
          <w:rFonts w:ascii="Symbol" w:hAnsi="Symbol"/>
        </w:rPr>
        <w:t></w:t>
      </w:r>
      <w:r>
        <w:rPr>
          <w:rFonts w:ascii="Symbol" w:hAnsi="Symbol"/>
        </w:rPr>
        <w:t></w:t>
      </w:r>
      <w:r>
        <w:rPr>
          <w:rFonts w:ascii="Arial Narrow" w:hAnsi="Arial Narrow"/>
        </w:rPr>
        <w:t xml:space="preserve">pro skladbu S01 dle PD se uvádí v celých číslech, hodnota ekvivalentní difúzní tloušťky </w:t>
      </w:r>
      <w:proofErr w:type="spellStart"/>
      <w:r>
        <w:rPr>
          <w:rFonts w:ascii="Arial Narrow" w:hAnsi="Arial Narrow"/>
        </w:rPr>
        <w:t>s</w:t>
      </w:r>
      <w:r>
        <w:rPr>
          <w:rFonts w:ascii="Arial Narrow" w:hAnsi="Arial Narrow"/>
          <w:vertAlign w:val="subscript"/>
        </w:rPr>
        <w:t>d</w:t>
      </w:r>
      <w:proofErr w:type="spellEnd"/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>[m]</w:t>
      </w:r>
      <w:r>
        <w:rPr>
          <w:rFonts w:ascii="Arial Narrow" w:hAnsi="Arial Narrow"/>
          <w:vertAlign w:val="subscript"/>
        </w:rPr>
        <w:t xml:space="preserve"> </w:t>
      </w:r>
      <w:r>
        <w:rPr>
          <w:rFonts w:ascii="Arial Narrow" w:hAnsi="Arial Narrow"/>
        </w:rPr>
        <w:t xml:space="preserve">je uváděna se zaokrouhlením na dvě desetinná místa. </w:t>
      </w:r>
    </w:p>
    <w:p w14:paraId="2EAFD98C" w14:textId="4B5AA3F0" w:rsidR="00C47AE3" w:rsidRDefault="00C47AE3" w:rsidP="00D06169">
      <w:pPr>
        <w:spacing w:after="0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případě, že </w:t>
      </w:r>
      <w:r>
        <w:rPr>
          <w:rFonts w:ascii="Arial Narrow" w:hAnsi="Arial Narrow"/>
          <w:szCs w:val="32"/>
        </w:rPr>
        <w:t>účastník</w:t>
      </w:r>
      <w:r>
        <w:rPr>
          <w:rFonts w:ascii="Arial Narrow" w:hAnsi="Arial Narrow"/>
        </w:rPr>
        <w:t xml:space="preserve"> do nabídky nepředloží doklady dle odst. </w:t>
      </w:r>
      <w:r w:rsidR="00CD1BD9">
        <w:rPr>
          <w:rFonts w:ascii="Arial Narrow" w:hAnsi="Arial Narrow"/>
        </w:rPr>
        <w:t>20</w:t>
      </w:r>
      <w:r>
        <w:rPr>
          <w:rFonts w:ascii="Arial Narrow" w:hAnsi="Arial Narrow"/>
        </w:rPr>
        <w:t>.</w:t>
      </w:r>
      <w:r w:rsidR="004F06E1">
        <w:rPr>
          <w:rFonts w:ascii="Arial Narrow" w:hAnsi="Arial Narrow"/>
        </w:rPr>
        <w:t xml:space="preserve">4 </w:t>
      </w:r>
      <w:r>
        <w:rPr>
          <w:rFonts w:ascii="Arial Narrow" w:hAnsi="Arial Narrow"/>
        </w:rPr>
        <w:t xml:space="preserve">ZD, bude nabídka vyřazena z hodnocení a zadavatelem vyloučena z účasti </w:t>
      </w:r>
      <w:r w:rsidR="00CD1BD9">
        <w:rPr>
          <w:rFonts w:ascii="Arial Narrow" w:hAnsi="Arial Narrow"/>
        </w:rPr>
        <w:t>ve výběrovém</w:t>
      </w:r>
      <w:r>
        <w:rPr>
          <w:rFonts w:ascii="Arial Narrow" w:hAnsi="Arial Narrow"/>
        </w:rPr>
        <w:t xml:space="preserve"> řízení.</w:t>
      </w:r>
    </w:p>
    <w:p w14:paraId="54A84CB8" w14:textId="77777777" w:rsidR="00D06169" w:rsidRDefault="00D06169" w:rsidP="00D06169">
      <w:pPr>
        <w:spacing w:after="0"/>
        <w:ind w:left="357"/>
        <w:jc w:val="both"/>
        <w:rPr>
          <w:rFonts w:ascii="Arial Narrow" w:hAnsi="Arial Narrow"/>
        </w:rPr>
      </w:pPr>
    </w:p>
    <w:p w14:paraId="596780CA" w14:textId="2D9F18D1" w:rsidR="00C47AE3" w:rsidRPr="00CD1BD9" w:rsidRDefault="00CD1BD9" w:rsidP="002F015D">
      <w:pPr>
        <w:pStyle w:val="Odstavecseseznamem"/>
        <w:numPr>
          <w:ilvl w:val="1"/>
          <w:numId w:val="30"/>
        </w:numPr>
        <w:spacing w:after="120"/>
        <w:ind w:left="762"/>
        <w:contextualSpacing w:val="0"/>
        <w:rPr>
          <w:rFonts w:ascii="Arial Narrow" w:hAnsi="Arial Narrow" w:cs="Times New Roman"/>
          <w:b/>
          <w:u w:val="single"/>
        </w:rPr>
      </w:pPr>
      <w:bookmarkStart w:id="14" w:name="_Toc476911505"/>
      <w:bookmarkStart w:id="15" w:name="_Toc467854131"/>
      <w:bookmarkStart w:id="16" w:name="_Toc426277253"/>
      <w:bookmarkStart w:id="17" w:name="_Toc414295535"/>
      <w:bookmarkStart w:id="18" w:name="_Toc417030318"/>
      <w:bookmarkStart w:id="19" w:name="_Toc480289158"/>
      <w:r>
        <w:rPr>
          <w:rFonts w:ascii="Arial Narrow" w:hAnsi="Arial Narrow" w:cs="Times New Roman"/>
          <w:b/>
          <w:u w:val="single"/>
        </w:rPr>
        <w:t xml:space="preserve"> </w:t>
      </w:r>
      <w:r w:rsidR="00C47AE3" w:rsidRPr="00CD1BD9">
        <w:rPr>
          <w:rFonts w:ascii="Arial Narrow" w:hAnsi="Arial Narrow" w:cs="Times New Roman"/>
          <w:b/>
          <w:u w:val="single"/>
        </w:rPr>
        <w:t>Způsob hodnocení nabídek podle hodnotících kritérií</w:t>
      </w:r>
      <w:bookmarkEnd w:id="14"/>
      <w:bookmarkEnd w:id="15"/>
      <w:bookmarkEnd w:id="16"/>
      <w:bookmarkEnd w:id="17"/>
      <w:bookmarkEnd w:id="18"/>
      <w:bookmarkEnd w:id="19"/>
    </w:p>
    <w:p w14:paraId="72C4BBFE" w14:textId="77777777" w:rsidR="00C47AE3" w:rsidRDefault="00C47AE3" w:rsidP="002F015D">
      <w:pPr>
        <w:autoSpaceDE w:val="0"/>
        <w:autoSpaceDN w:val="0"/>
        <w:adjustRightInd w:val="0"/>
        <w:spacing w:after="120"/>
        <w:ind w:left="357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>Jednotlivá dílčí kritéria budou hodnocena na základě následujících vzorců:</w:t>
      </w:r>
    </w:p>
    <w:p w14:paraId="006CEDB9" w14:textId="3CCF812B" w:rsidR="00C47AE3" w:rsidRDefault="00C47AE3" w:rsidP="002F015D">
      <w:pPr>
        <w:autoSpaceDE w:val="0"/>
        <w:autoSpaceDN w:val="0"/>
        <w:adjustRightInd w:val="0"/>
        <w:ind w:left="357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  <w:b/>
        </w:rPr>
        <w:t>a)</w:t>
      </w:r>
      <w:r>
        <w:rPr>
          <w:rFonts w:ascii="Arial Narrow" w:hAnsi="Arial Narrow" w:cs="ArialNarrow"/>
        </w:rPr>
        <w:t xml:space="preserve"> u kritéria dle odst. </w:t>
      </w:r>
      <w:r w:rsidR="00CD1BD9">
        <w:rPr>
          <w:rFonts w:ascii="Arial Narrow" w:hAnsi="Arial Narrow" w:cs="ArialNarrow"/>
        </w:rPr>
        <w:t>20</w:t>
      </w:r>
      <w:r w:rsidR="006E5D70">
        <w:rPr>
          <w:rFonts w:ascii="Arial Narrow" w:hAnsi="Arial Narrow" w:cs="ArialNarrow"/>
        </w:rPr>
        <w:t>.1</w:t>
      </w:r>
      <w:r w:rsidR="00CD1BD9">
        <w:rPr>
          <w:rFonts w:ascii="Arial Narrow" w:hAnsi="Arial Narrow" w:cs="ArialNarrow"/>
        </w:rPr>
        <w:t xml:space="preserve"> </w:t>
      </w:r>
      <w:r>
        <w:rPr>
          <w:rFonts w:ascii="Arial Narrow" w:hAnsi="Arial Narrow" w:cs="ArialNarrow"/>
        </w:rPr>
        <w:t>písm. a) ZD, kde nejvýhodnější nabídka má nejnižší hodnotu („</w:t>
      </w:r>
      <w:r>
        <w:rPr>
          <w:rFonts w:ascii="Arial Narrow" w:hAnsi="Arial Narrow" w:cs="ArialNarrow"/>
          <w:b/>
        </w:rPr>
        <w:t>nabídková cena v Kč bez DPH</w:t>
      </w:r>
      <w:r>
        <w:rPr>
          <w:rFonts w:ascii="Arial Narrow" w:hAnsi="Arial Narrow" w:cs="ArialNarrow"/>
        </w:rPr>
        <w:t xml:space="preserve">“ v souladu s odst. </w:t>
      </w:r>
      <w:r w:rsidR="00CD1BD9">
        <w:rPr>
          <w:rFonts w:ascii="Arial Narrow" w:hAnsi="Arial Narrow" w:cs="ArialNarrow"/>
        </w:rPr>
        <w:t>20.</w:t>
      </w:r>
      <w:r w:rsidR="009169A2">
        <w:rPr>
          <w:rFonts w:ascii="Arial Narrow" w:hAnsi="Arial Narrow" w:cs="ArialNarrow"/>
        </w:rPr>
        <w:t>2</w:t>
      </w:r>
      <w:r>
        <w:rPr>
          <w:rFonts w:ascii="Arial Narrow" w:hAnsi="Arial Narrow" w:cs="ArialNarrow"/>
        </w:rPr>
        <w:t xml:space="preserve"> ZD):</w:t>
      </w:r>
    </w:p>
    <w:p w14:paraId="6DE87BCA" w14:textId="008CB8FB" w:rsidR="00C47AE3" w:rsidRDefault="00C47AE3" w:rsidP="002F015D">
      <w:pPr>
        <w:pStyle w:val="Odstavecseseznamem"/>
        <w:autoSpaceDE w:val="0"/>
        <w:autoSpaceDN w:val="0"/>
        <w:adjustRightInd w:val="0"/>
        <w:ind w:left="357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 xml:space="preserve">100 * (nejvýhodnější nabídka / hodnocená nabídka) * váha vyjádřená desetinným číslem dle odst. </w:t>
      </w:r>
      <w:r w:rsidR="00CD1BD9">
        <w:rPr>
          <w:rFonts w:ascii="Arial Narrow" w:hAnsi="Arial Narrow" w:cs="ArialNarrow"/>
        </w:rPr>
        <w:t>20</w:t>
      </w:r>
      <w:r w:rsidR="009169A2">
        <w:rPr>
          <w:rFonts w:ascii="Arial Narrow" w:hAnsi="Arial Narrow" w:cs="ArialNarrow"/>
        </w:rPr>
        <w:t>.1</w:t>
      </w:r>
      <w:r>
        <w:rPr>
          <w:rFonts w:ascii="Arial Narrow" w:hAnsi="Arial Narrow" w:cs="ArialNarrow"/>
        </w:rPr>
        <w:t xml:space="preserve"> písm. a) ZD.</w:t>
      </w:r>
    </w:p>
    <w:p w14:paraId="185A2840" w14:textId="3D936002" w:rsidR="00C47AE3" w:rsidRDefault="00C47AE3" w:rsidP="002F015D">
      <w:pPr>
        <w:ind w:left="357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  <w:b/>
        </w:rPr>
        <w:t>b)</w:t>
      </w:r>
      <w:r>
        <w:t xml:space="preserve"> </w:t>
      </w:r>
      <w:r>
        <w:rPr>
          <w:rFonts w:ascii="Arial Narrow" w:hAnsi="Arial Narrow" w:cs="ArialNarrow"/>
        </w:rPr>
        <w:t xml:space="preserve">u kritéria dle odst. </w:t>
      </w:r>
      <w:r w:rsidR="00CD1BD9">
        <w:rPr>
          <w:rFonts w:ascii="Arial Narrow" w:hAnsi="Arial Narrow" w:cs="ArialNarrow"/>
        </w:rPr>
        <w:t>20</w:t>
      </w:r>
      <w:r w:rsidR="009169A2">
        <w:rPr>
          <w:rFonts w:ascii="Arial Narrow" w:hAnsi="Arial Narrow" w:cs="ArialNarrow"/>
        </w:rPr>
        <w:t>.1</w:t>
      </w:r>
      <w:r>
        <w:rPr>
          <w:rFonts w:ascii="Arial Narrow" w:hAnsi="Arial Narrow" w:cs="ArialNarrow"/>
        </w:rPr>
        <w:t xml:space="preserve"> písm. b) ZD, kde nejvýhodnější nabídka má největší počet bodů („</w:t>
      </w:r>
      <w:r>
        <w:rPr>
          <w:rFonts w:ascii="Arial Narrow" w:hAnsi="Arial Narrow" w:cs="ArialNarrow"/>
          <w:b/>
        </w:rPr>
        <w:t>počet provedených staveb (počet „referencí“)</w:t>
      </w:r>
      <w:r>
        <w:rPr>
          <w:rFonts w:ascii="Arial Narrow" w:hAnsi="Arial Narrow" w:cs="ArialNarrow"/>
        </w:rPr>
        <w:t xml:space="preserve">“ v souladu s </w:t>
      </w:r>
      <w:r w:rsidRPr="00C8161E">
        <w:rPr>
          <w:rFonts w:ascii="Arial Narrow" w:hAnsi="Arial Narrow" w:cs="ArialNarrow"/>
        </w:rPr>
        <w:t xml:space="preserve">odst. </w:t>
      </w:r>
      <w:r w:rsidR="00CD1BD9">
        <w:rPr>
          <w:rFonts w:ascii="Arial Narrow" w:hAnsi="Arial Narrow" w:cs="ArialNarrow"/>
        </w:rPr>
        <w:t>20</w:t>
      </w:r>
      <w:r w:rsidRPr="00C8161E">
        <w:rPr>
          <w:rFonts w:ascii="Arial Narrow" w:hAnsi="Arial Narrow" w:cs="ArialNarrow"/>
        </w:rPr>
        <w:t>.</w:t>
      </w:r>
      <w:r w:rsidR="0031322E">
        <w:rPr>
          <w:rFonts w:ascii="Arial Narrow" w:hAnsi="Arial Narrow" w:cs="ArialNarrow"/>
        </w:rPr>
        <w:t>3</w:t>
      </w:r>
      <w:r w:rsidRPr="00C8161E">
        <w:rPr>
          <w:rFonts w:ascii="Arial Narrow" w:hAnsi="Arial Narrow" w:cs="ArialNarrow"/>
        </w:rPr>
        <w:t xml:space="preserve"> ZD):</w:t>
      </w:r>
    </w:p>
    <w:p w14:paraId="55C6E156" w14:textId="7B443EB1" w:rsidR="00C47AE3" w:rsidRDefault="00C47AE3" w:rsidP="002F015D">
      <w:pPr>
        <w:ind w:left="357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 xml:space="preserve">100 * (hodnocená nabídka / nejvýhodnější nabídka) * váha vyjádřená desetinným číslem dle odst. </w:t>
      </w:r>
      <w:r w:rsidR="00CD1BD9">
        <w:rPr>
          <w:rFonts w:ascii="Arial Narrow" w:hAnsi="Arial Narrow" w:cs="ArialNarrow"/>
        </w:rPr>
        <w:t>20</w:t>
      </w:r>
      <w:r w:rsidR="0031322E">
        <w:rPr>
          <w:rFonts w:ascii="Arial Narrow" w:hAnsi="Arial Narrow" w:cs="ArialNarrow"/>
        </w:rPr>
        <w:t>.1</w:t>
      </w:r>
      <w:r>
        <w:rPr>
          <w:rFonts w:ascii="Arial Narrow" w:hAnsi="Arial Narrow" w:cs="ArialNarrow"/>
        </w:rPr>
        <w:t xml:space="preserve"> písm. b) ZD.</w:t>
      </w:r>
    </w:p>
    <w:p w14:paraId="52EBFB97" w14:textId="5806D10A" w:rsidR="00C47AE3" w:rsidRPr="00C8161E" w:rsidRDefault="00C47AE3" w:rsidP="002F015D">
      <w:pPr>
        <w:autoSpaceDE w:val="0"/>
        <w:autoSpaceDN w:val="0"/>
        <w:adjustRightInd w:val="0"/>
        <w:ind w:left="357"/>
        <w:jc w:val="both"/>
        <w:rPr>
          <w:rFonts w:ascii="Arial Narrow" w:hAnsi="Arial Narrow" w:cs="ArialNarrow"/>
        </w:rPr>
      </w:pPr>
      <w:r>
        <w:rPr>
          <w:rFonts w:ascii="Arial Narrow" w:hAnsi="Arial Narrow" w:cs="ArialNarrow"/>
          <w:b/>
        </w:rPr>
        <w:t>c)</w:t>
      </w:r>
      <w:r>
        <w:t xml:space="preserve"> </w:t>
      </w:r>
      <w:r>
        <w:rPr>
          <w:rFonts w:ascii="Arial Narrow" w:hAnsi="Arial Narrow" w:cs="ArialNarrow"/>
        </w:rPr>
        <w:t xml:space="preserve">u kritéria dle odst. </w:t>
      </w:r>
      <w:r w:rsidR="00CD1BD9">
        <w:rPr>
          <w:rFonts w:ascii="Arial Narrow" w:hAnsi="Arial Narrow" w:cs="ArialNarrow"/>
        </w:rPr>
        <w:t>20</w:t>
      </w:r>
      <w:r w:rsidR="0031322E">
        <w:rPr>
          <w:rFonts w:ascii="Arial Narrow" w:hAnsi="Arial Narrow" w:cs="ArialNarrow"/>
        </w:rPr>
        <w:t>.1</w:t>
      </w:r>
      <w:r>
        <w:rPr>
          <w:rFonts w:ascii="Arial Narrow" w:hAnsi="Arial Narrow" w:cs="ArialNarrow"/>
        </w:rPr>
        <w:t xml:space="preserve"> písm. c) ZD, kde nejvýhodnější nabídka má nejnižší hodnotu („</w:t>
      </w:r>
      <w:r>
        <w:rPr>
          <w:rFonts w:ascii="Arial Narrow" w:hAnsi="Arial Narrow" w:cs="ArialNarrow"/>
          <w:b/>
        </w:rPr>
        <w:t xml:space="preserve">celková hodnota ekvivalentní difúzní tloušťky </w:t>
      </w:r>
      <w:proofErr w:type="spellStart"/>
      <w:r>
        <w:rPr>
          <w:rFonts w:ascii="Arial Narrow" w:hAnsi="Arial Narrow" w:cs="ArialNarrow"/>
          <w:b/>
        </w:rPr>
        <w:t>s</w:t>
      </w:r>
      <w:r>
        <w:rPr>
          <w:rFonts w:ascii="Arial Narrow" w:hAnsi="Arial Narrow" w:cs="ArialNarrow"/>
          <w:b/>
          <w:vertAlign w:val="subscript"/>
        </w:rPr>
        <w:t>d</w:t>
      </w:r>
      <w:proofErr w:type="spellEnd"/>
      <w:r>
        <w:rPr>
          <w:rFonts w:ascii="Arial Narrow" w:hAnsi="Arial Narrow" w:cs="ArialNarrow"/>
          <w:b/>
        </w:rPr>
        <w:t xml:space="preserve"> v [m] </w:t>
      </w:r>
      <w:r w:rsidRPr="00C8161E">
        <w:rPr>
          <w:rFonts w:ascii="Arial Narrow" w:hAnsi="Arial Narrow" w:cs="ArialNarrow"/>
          <w:b/>
        </w:rPr>
        <w:t>pro skladu S01 dle PD</w:t>
      </w:r>
      <w:r w:rsidRPr="00C8161E">
        <w:rPr>
          <w:rFonts w:ascii="Arial Narrow" w:hAnsi="Arial Narrow" w:cs="ArialNarrow"/>
        </w:rPr>
        <w:t xml:space="preserve">“ v souladu s odst. </w:t>
      </w:r>
      <w:r w:rsidR="00CD1BD9">
        <w:rPr>
          <w:rFonts w:ascii="Arial Narrow" w:hAnsi="Arial Narrow" w:cs="ArialNarrow"/>
        </w:rPr>
        <w:t>20</w:t>
      </w:r>
      <w:r w:rsidRPr="00C8161E">
        <w:rPr>
          <w:rFonts w:ascii="Arial Narrow" w:hAnsi="Arial Narrow" w:cs="ArialNarrow"/>
        </w:rPr>
        <w:t>.</w:t>
      </w:r>
      <w:r w:rsidR="0031322E">
        <w:rPr>
          <w:rFonts w:ascii="Arial Narrow" w:hAnsi="Arial Narrow" w:cs="ArialNarrow"/>
        </w:rPr>
        <w:t>4</w:t>
      </w:r>
      <w:r w:rsidRPr="00C8161E">
        <w:rPr>
          <w:rFonts w:ascii="Arial Narrow" w:hAnsi="Arial Narrow" w:cs="ArialNarrow"/>
        </w:rPr>
        <w:t xml:space="preserve"> ZD):</w:t>
      </w:r>
    </w:p>
    <w:p w14:paraId="421FC0C6" w14:textId="05A9D2DC" w:rsidR="00C47AE3" w:rsidRDefault="00C47AE3" w:rsidP="002F015D">
      <w:pPr>
        <w:pStyle w:val="Odstavecseseznamem"/>
        <w:autoSpaceDE w:val="0"/>
        <w:autoSpaceDN w:val="0"/>
        <w:adjustRightInd w:val="0"/>
        <w:ind w:left="357"/>
        <w:jc w:val="both"/>
        <w:rPr>
          <w:rFonts w:ascii="Arial Narrow" w:hAnsi="Arial Narrow" w:cs="ArialNarrow"/>
        </w:rPr>
      </w:pPr>
      <w:r w:rsidRPr="00C8161E">
        <w:rPr>
          <w:rFonts w:ascii="Arial Narrow" w:hAnsi="Arial Narrow" w:cs="ArialNarrow"/>
        </w:rPr>
        <w:lastRenderedPageBreak/>
        <w:t xml:space="preserve">100 * (nejvýhodnější nabídka / hodnocená nabídka) * váha vyjádřená desetinným číslem dle odst. </w:t>
      </w:r>
      <w:r w:rsidR="00CD1BD9">
        <w:rPr>
          <w:rFonts w:ascii="Arial Narrow" w:hAnsi="Arial Narrow" w:cs="ArialNarrow"/>
        </w:rPr>
        <w:t>20</w:t>
      </w:r>
      <w:r w:rsidR="0031322E">
        <w:rPr>
          <w:rFonts w:ascii="Arial Narrow" w:hAnsi="Arial Narrow" w:cs="ArialNarrow"/>
        </w:rPr>
        <w:t>.1</w:t>
      </w:r>
      <w:r w:rsidRPr="00C8161E">
        <w:rPr>
          <w:rFonts w:ascii="Arial Narrow" w:hAnsi="Arial Narrow" w:cs="ArialNarrow"/>
        </w:rPr>
        <w:t xml:space="preserve"> písm. c) ZD.</w:t>
      </w:r>
    </w:p>
    <w:p w14:paraId="697AF747" w14:textId="77777777" w:rsidR="00CD1BD9" w:rsidRDefault="00CD1BD9" w:rsidP="00C47AE3">
      <w:pPr>
        <w:pStyle w:val="Odstavecseseznamem"/>
        <w:ind w:left="0"/>
        <w:jc w:val="both"/>
        <w:rPr>
          <w:rFonts w:ascii="Arial Narrow" w:hAnsi="Arial Narrow"/>
          <w:szCs w:val="20"/>
        </w:rPr>
      </w:pPr>
    </w:p>
    <w:p w14:paraId="637E99F4" w14:textId="0BA72712" w:rsidR="00C47AE3" w:rsidRDefault="00C47AE3" w:rsidP="002F015D">
      <w:pPr>
        <w:pStyle w:val="Odstavecseseznamem"/>
        <w:ind w:left="357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Po výpočtu </w:t>
      </w:r>
      <w:r>
        <w:rPr>
          <w:rFonts w:ascii="Arial Narrow" w:hAnsi="Arial Narrow" w:cs="ArialNarrow"/>
        </w:rPr>
        <w:t>bodů-procent</w:t>
      </w:r>
      <w:r>
        <w:rPr>
          <w:rFonts w:ascii="Arial Narrow" w:hAnsi="Arial Narrow"/>
          <w:szCs w:val="20"/>
        </w:rPr>
        <w:t xml:space="preserve"> za </w:t>
      </w:r>
      <w:r w:rsidRPr="00C8161E">
        <w:rPr>
          <w:rFonts w:ascii="Arial Narrow" w:hAnsi="Arial Narrow"/>
          <w:szCs w:val="20"/>
        </w:rPr>
        <w:t xml:space="preserve">jednotlivá dílčí kritéria, budou tyto body sečteny (součet počtu </w:t>
      </w:r>
      <w:r w:rsidRPr="00C8161E">
        <w:rPr>
          <w:rFonts w:ascii="Arial Narrow" w:hAnsi="Arial Narrow" w:cs="ArialNarrow"/>
        </w:rPr>
        <w:t xml:space="preserve">bodů-procent </w:t>
      </w:r>
      <w:r w:rsidRPr="00C8161E">
        <w:rPr>
          <w:rFonts w:ascii="Arial Narrow" w:hAnsi="Arial Narrow"/>
          <w:szCs w:val="20"/>
        </w:rPr>
        <w:t>za kritérium č. 1 až kritérium č. 3).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</w:rPr>
        <w:t xml:space="preserve">Hodnotící kritéria budou bodově (procentuálně) vypočítána s přesností na dvě desetinná místa. </w:t>
      </w:r>
      <w:r>
        <w:rPr>
          <w:rFonts w:ascii="Arial Narrow" w:hAnsi="Arial Narrow"/>
          <w:szCs w:val="20"/>
        </w:rPr>
        <w:t xml:space="preserve">Nabídky budou seřazeny od nejvyššího počtu </w:t>
      </w:r>
      <w:r>
        <w:rPr>
          <w:rFonts w:ascii="Arial Narrow" w:hAnsi="Arial Narrow" w:cs="ArialNarrow"/>
        </w:rPr>
        <w:t xml:space="preserve">bodů-procent </w:t>
      </w:r>
      <w:r>
        <w:rPr>
          <w:rFonts w:ascii="Arial Narrow" w:hAnsi="Arial Narrow"/>
          <w:szCs w:val="20"/>
        </w:rPr>
        <w:t xml:space="preserve">(1. místo – ekonomicky nejvýhodnější nabídka) po nejnižší počet </w:t>
      </w:r>
      <w:r>
        <w:rPr>
          <w:rFonts w:ascii="Arial Narrow" w:hAnsi="Arial Narrow" w:cs="ArialNarrow"/>
        </w:rPr>
        <w:t>bodů</w:t>
      </w:r>
      <w:r w:rsidR="00FB5D98">
        <w:rPr>
          <w:rFonts w:ascii="Arial Narrow" w:hAnsi="Arial Narrow" w:cs="ArialNarrow"/>
        </w:rPr>
        <w:t xml:space="preserve"> – </w:t>
      </w:r>
      <w:r>
        <w:rPr>
          <w:rFonts w:ascii="Arial Narrow" w:hAnsi="Arial Narrow" w:cs="ArialNarrow"/>
        </w:rPr>
        <w:t>procent</w:t>
      </w:r>
      <w:r w:rsidR="007E1AE0">
        <w:rPr>
          <w:rFonts w:ascii="Arial Narrow" w:hAnsi="Arial Narrow" w:cs="ArialNarrow"/>
        </w:rPr>
        <w:t xml:space="preserve"> </w:t>
      </w:r>
      <w:r>
        <w:rPr>
          <w:rFonts w:ascii="Arial Narrow" w:hAnsi="Arial Narrow"/>
          <w:szCs w:val="20"/>
        </w:rPr>
        <w:t xml:space="preserve">(nejméně ekonomicky výhodná nabídka). Ekonomicky nejvýhodnější nabídkou se stane nabídka s nejvyšším počtem </w:t>
      </w:r>
      <w:r>
        <w:rPr>
          <w:rFonts w:ascii="Arial Narrow" w:hAnsi="Arial Narrow" w:cs="ArialNarrow"/>
        </w:rPr>
        <w:t>bodů-procent.</w:t>
      </w:r>
    </w:p>
    <w:p w14:paraId="52F51BDF" w14:textId="77777777" w:rsidR="00C47AE3" w:rsidRPr="00BF7EC2" w:rsidRDefault="00C47AE3" w:rsidP="005D7A56">
      <w:pPr>
        <w:pStyle w:val="Odstavecseseznamem"/>
        <w:spacing w:line="240" w:lineRule="auto"/>
        <w:ind w:left="709"/>
        <w:jc w:val="both"/>
        <w:rPr>
          <w:rFonts w:ascii="Arial Narrow" w:hAnsi="Arial Narrow" w:cs="Times New Roman"/>
        </w:rPr>
      </w:pPr>
    </w:p>
    <w:p w14:paraId="3D67F0FA" w14:textId="77777777" w:rsidR="0055415A" w:rsidRDefault="00E80DF1" w:rsidP="00870ED9">
      <w:pPr>
        <w:pStyle w:val="Odstavecseseznamem"/>
        <w:numPr>
          <w:ilvl w:val="0"/>
          <w:numId w:val="34"/>
        </w:numPr>
        <w:spacing w:after="120"/>
        <w:ind w:left="360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Požadavky na prokázání kvalifikace dodavatele</w:t>
      </w:r>
    </w:p>
    <w:p w14:paraId="20693AD2" w14:textId="5A465864" w:rsidR="00E80DF1" w:rsidRPr="004A4843" w:rsidRDefault="0055415A" w:rsidP="004A4843">
      <w:pPr>
        <w:spacing w:after="120"/>
        <w:ind w:left="357"/>
        <w:jc w:val="both"/>
        <w:rPr>
          <w:rFonts w:ascii="Arial Narrow" w:hAnsi="Arial Narrow"/>
          <w:szCs w:val="20"/>
        </w:rPr>
      </w:pPr>
      <w:r w:rsidRPr="004A4843">
        <w:rPr>
          <w:rFonts w:ascii="Arial Narrow" w:hAnsi="Arial Narrow"/>
          <w:szCs w:val="20"/>
        </w:rPr>
        <w:t xml:space="preserve">Pro účely prokazování kvalifikace prostřednictvím jiných osob </w:t>
      </w:r>
      <w:r w:rsidR="00D13BA0">
        <w:rPr>
          <w:rFonts w:ascii="Arial Narrow" w:hAnsi="Arial Narrow"/>
          <w:szCs w:val="20"/>
        </w:rPr>
        <w:t xml:space="preserve">nebo v případě společné účasti dodavatelů </w:t>
      </w:r>
      <w:r w:rsidRPr="004A4843">
        <w:rPr>
          <w:rFonts w:ascii="Arial Narrow" w:hAnsi="Arial Narrow"/>
          <w:szCs w:val="20"/>
        </w:rPr>
        <w:t>se</w:t>
      </w:r>
      <w:r w:rsidR="00E80931">
        <w:rPr>
          <w:rFonts w:ascii="Arial Narrow" w:hAnsi="Arial Narrow"/>
          <w:szCs w:val="20"/>
        </w:rPr>
        <w:t> </w:t>
      </w:r>
      <w:r w:rsidRPr="004A4843">
        <w:rPr>
          <w:rFonts w:ascii="Arial Narrow" w:hAnsi="Arial Narrow"/>
          <w:szCs w:val="20"/>
        </w:rPr>
        <w:t xml:space="preserve">ustanovení § 81 až 88 ZZVZ </w:t>
      </w:r>
      <w:r w:rsidR="00FC1D2D" w:rsidRPr="004A4843">
        <w:rPr>
          <w:rFonts w:ascii="Arial Narrow" w:hAnsi="Arial Narrow"/>
          <w:szCs w:val="20"/>
        </w:rPr>
        <w:t>použi</w:t>
      </w:r>
      <w:r w:rsidRPr="004A4843">
        <w:rPr>
          <w:rFonts w:ascii="Arial Narrow" w:hAnsi="Arial Narrow"/>
          <w:szCs w:val="20"/>
        </w:rPr>
        <w:t>ji obdobně.</w:t>
      </w:r>
    </w:p>
    <w:p w14:paraId="65A2B70D" w14:textId="1F33C0A4" w:rsidR="009F0DA0" w:rsidRPr="004A4843" w:rsidRDefault="009F0DA0" w:rsidP="004A4843">
      <w:pPr>
        <w:spacing w:after="120"/>
        <w:ind w:left="357"/>
        <w:jc w:val="both"/>
        <w:rPr>
          <w:rFonts w:ascii="Arial Narrow" w:hAnsi="Arial Narrow" w:cs="Times New Roman"/>
          <w:b/>
        </w:rPr>
      </w:pPr>
      <w:r w:rsidRPr="004A4843">
        <w:rPr>
          <w:rFonts w:ascii="Arial Narrow" w:hAnsi="Arial Narrow" w:cs="Times New Roman"/>
          <w:b/>
        </w:rPr>
        <w:t>Kvalifikovaným pro plnění veřejné zakázky je dodavatel, který splní:</w:t>
      </w:r>
    </w:p>
    <w:p w14:paraId="7B28851B" w14:textId="77777777" w:rsidR="003C7B8D" w:rsidRDefault="009F0DA0" w:rsidP="004A4843">
      <w:pPr>
        <w:pStyle w:val="Odstavecseseznamem"/>
        <w:numPr>
          <w:ilvl w:val="1"/>
          <w:numId w:val="41"/>
        </w:numPr>
        <w:spacing w:after="120"/>
        <w:ind w:left="807"/>
        <w:rPr>
          <w:rFonts w:ascii="Arial Narrow" w:hAnsi="Arial Narrow" w:cs="Times New Roman"/>
          <w:b/>
        </w:rPr>
      </w:pPr>
      <w:r w:rsidRPr="00C55D1B">
        <w:rPr>
          <w:rFonts w:ascii="Arial Narrow" w:hAnsi="Arial Narrow" w:cs="Times New Roman"/>
          <w:b/>
        </w:rPr>
        <w:t>Základní způsobilost dodavatele</w:t>
      </w:r>
    </w:p>
    <w:p w14:paraId="53931CCF" w14:textId="6324B5D5" w:rsidR="00FB2CB8" w:rsidRPr="00C55D1B" w:rsidRDefault="00C215A3" w:rsidP="00C55D1B">
      <w:pPr>
        <w:spacing w:after="120"/>
        <w:ind w:left="357"/>
        <w:rPr>
          <w:rFonts w:ascii="Arial Narrow" w:hAnsi="Arial Narrow" w:cs="Times New Roman"/>
          <w:b/>
        </w:rPr>
      </w:pPr>
      <w:r w:rsidRPr="00965325">
        <w:rPr>
          <w:rFonts w:ascii="Arial Narrow" w:hAnsi="Arial Narrow" w:cs="Times New Roman"/>
        </w:rPr>
        <w:t>O</w:t>
      </w:r>
      <w:r w:rsidR="009F0DA0" w:rsidRPr="00C55D1B">
        <w:rPr>
          <w:rFonts w:ascii="Arial Narrow" w:hAnsi="Arial Narrow" w:cs="Times New Roman"/>
        </w:rPr>
        <w:t>bdobně jako dle ustanovení § 74 a § 75 ZZVZ, a to předložením čestného prohlášení, jehož vzor je uveden v Příloze č. 2 této výzvy.</w:t>
      </w:r>
    </w:p>
    <w:p w14:paraId="7E44229F" w14:textId="4768505B" w:rsidR="00FB2CB8" w:rsidRDefault="009F0DA0" w:rsidP="00D06169">
      <w:pPr>
        <w:spacing w:after="0"/>
        <w:ind w:left="357"/>
        <w:jc w:val="both"/>
        <w:rPr>
          <w:rFonts w:ascii="Arial Narrow" w:hAnsi="Arial Narrow" w:cs="Times New Roman"/>
        </w:rPr>
      </w:pPr>
      <w:r w:rsidRPr="00C55D1B">
        <w:rPr>
          <w:rFonts w:ascii="Arial Narrow" w:hAnsi="Arial Narrow" w:cs="Times New Roman"/>
          <w:b/>
        </w:rPr>
        <w:t xml:space="preserve">Pro obnovení základní způsobilosti dodavatele </w:t>
      </w:r>
      <w:r w:rsidRPr="00C55D1B">
        <w:rPr>
          <w:rFonts w:ascii="Arial Narrow" w:hAnsi="Arial Narrow" w:cs="Times New Roman"/>
        </w:rPr>
        <w:t>se postupuje obdobně jako dle ustanovení § 76 ZZVZ, účastník výběrového řízení může prokázat, že i přes nesplnění základní způsobilosti obnovil svou způsobilost k účasti ve výběrovém řízení, pokud v průběhu výběrového řízení zadavateli doloží, že přijal dostatečná nápravná opatření obdobně jako dle § 76 ZZVZ.</w:t>
      </w:r>
    </w:p>
    <w:p w14:paraId="7DDBC52C" w14:textId="77777777" w:rsidR="00D06169" w:rsidRDefault="00D06169" w:rsidP="00D06169">
      <w:pPr>
        <w:spacing w:after="0"/>
        <w:ind w:left="357"/>
        <w:jc w:val="both"/>
        <w:rPr>
          <w:rFonts w:ascii="Arial Narrow" w:hAnsi="Arial Narrow" w:cs="Times New Roman"/>
        </w:rPr>
      </w:pPr>
    </w:p>
    <w:p w14:paraId="4A85EF3A" w14:textId="424F77B6" w:rsidR="003C7B8D" w:rsidRDefault="00E80DF1" w:rsidP="00012B36">
      <w:pPr>
        <w:pStyle w:val="Odstavecseseznamem"/>
        <w:numPr>
          <w:ilvl w:val="1"/>
          <w:numId w:val="41"/>
        </w:numPr>
        <w:spacing w:after="120"/>
        <w:ind w:left="807"/>
        <w:jc w:val="both"/>
        <w:rPr>
          <w:rFonts w:ascii="Arial Narrow" w:hAnsi="Arial Narrow" w:cs="Times New Roman"/>
        </w:rPr>
      </w:pPr>
      <w:r w:rsidRPr="00870ED9">
        <w:rPr>
          <w:rFonts w:ascii="Arial Narrow" w:hAnsi="Arial Narrow" w:cs="Times New Roman"/>
          <w:b/>
        </w:rPr>
        <w:t>Profesní způsobilost dodavatele</w:t>
      </w:r>
      <w:r w:rsidRPr="00870ED9">
        <w:rPr>
          <w:rFonts w:ascii="Arial Narrow" w:hAnsi="Arial Narrow" w:cs="Times New Roman"/>
        </w:rPr>
        <w:t xml:space="preserve"> </w:t>
      </w:r>
    </w:p>
    <w:p w14:paraId="11005B37" w14:textId="20E62281" w:rsidR="00E80DF1" w:rsidRPr="00C215A3" w:rsidRDefault="003C7B8D" w:rsidP="00C55D1B">
      <w:pPr>
        <w:spacing w:after="120"/>
        <w:ind w:left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</w:t>
      </w:r>
      <w:r w:rsidR="00C215A3">
        <w:rPr>
          <w:rFonts w:ascii="Arial Narrow" w:hAnsi="Arial Narrow" w:cs="Times New Roman"/>
        </w:rPr>
        <w:t>b</w:t>
      </w:r>
      <w:r w:rsidR="00E80DF1" w:rsidRPr="00C215A3">
        <w:rPr>
          <w:rFonts w:ascii="Arial Narrow" w:hAnsi="Arial Narrow" w:cs="Times New Roman"/>
        </w:rPr>
        <w:t>dobně jako dle ustanovení § 77 ZZVZ, a to předložením:</w:t>
      </w:r>
    </w:p>
    <w:p w14:paraId="55B81882" w14:textId="77777777" w:rsidR="00E80DF1" w:rsidRPr="00BF7EC2" w:rsidRDefault="00E80DF1" w:rsidP="00870ED9">
      <w:pPr>
        <w:spacing w:after="120"/>
        <w:ind w:left="357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Dodavatel prokazuje splnění profesní způsobilosti ve vztahu k České republice předložením výpisu z obchodního rejstříku nebo jiné obdobné evidence, pokud jiný právní předpis zápis do takové evidence vyžaduje. Zadavatel požaduje, aby dodavatel rovněž prokázal, že je oprávněn podnikat v rozsahu odpovídajícímu předmětu veřejné zakázky, protože jiný právní předpis takové oprávnění vyžaduje, a současně aby prokázal, že je odborně způsobilý nebo disponuje osobou, jejímž prostřednictvím odbornou způsobilost zabezpečuje, protože taková odborná způsobilost je pro plnění veřejné zakázky jiným právním předpisem vyžadována.</w:t>
      </w:r>
    </w:p>
    <w:p w14:paraId="6DA8D0A8" w14:textId="77777777" w:rsidR="00CA73CE" w:rsidRDefault="00CA73CE" w:rsidP="0048083F">
      <w:pPr>
        <w:ind w:left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Dodavatel prokazuje splnění profesní způsobilosti předložením </w:t>
      </w:r>
    </w:p>
    <w:p w14:paraId="0059A3FD" w14:textId="77777777" w:rsidR="00CA73CE" w:rsidRDefault="00CA73CE" w:rsidP="00CA73CE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</w:rPr>
      </w:pPr>
      <w:r w:rsidRPr="00CA73CE">
        <w:rPr>
          <w:rFonts w:ascii="Arial Narrow" w:hAnsi="Arial Narrow" w:cs="Arial"/>
          <w:b/>
        </w:rPr>
        <w:t>výpisu z obchodního rejstříku</w:t>
      </w:r>
      <w:r>
        <w:rPr>
          <w:rFonts w:ascii="Arial Narrow" w:hAnsi="Arial Narrow" w:cs="Arial"/>
        </w:rPr>
        <w:t xml:space="preserve"> nebo jiné obdobné evidence (postačí předložit výpis z obchodního rejstříku nebo jiné obdobné evidence jedenkrát a bude to považováno za prokázání základní i profesní způsobilosti),</w:t>
      </w:r>
    </w:p>
    <w:p w14:paraId="09F4C434" w14:textId="77777777" w:rsidR="00CA73CE" w:rsidRDefault="00CA73CE" w:rsidP="00CA73CE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doklad o oprávnění k podnikání podle zvláštních právních předpisů v rozsahu odpovídajícím předmětu veřejné zakázky, zejména doklad prokazující příslušné živnostenské oprávnění či licenci pro: </w:t>
      </w:r>
      <w:r>
        <w:rPr>
          <w:rFonts w:ascii="Arial Narrow" w:hAnsi="Arial Narrow" w:cs="Arial"/>
          <w:b/>
        </w:rPr>
        <w:t>„Provádění staveb, jejich změn a odstraňování“</w:t>
      </w:r>
      <w:r>
        <w:rPr>
          <w:rFonts w:ascii="Arial Narrow" w:hAnsi="Arial Narrow" w:cs="Arial"/>
        </w:rPr>
        <w:t>,</w:t>
      </w:r>
    </w:p>
    <w:p w14:paraId="0E17C793" w14:textId="77777777" w:rsidR="00CA73CE" w:rsidRDefault="00CA73CE" w:rsidP="00CA73CE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předložením dokladů osvědčujících odbornou způsobilost dodavatele nebo osoby, jejímž prostřednictvím dodavatel odbornou způsobilost zajišťuje, a to předložením:</w:t>
      </w:r>
    </w:p>
    <w:p w14:paraId="41501B99" w14:textId="681C6202" w:rsidR="00CA73CE" w:rsidRDefault="00CA73CE" w:rsidP="00965325">
      <w:pPr>
        <w:spacing w:after="120" w:line="240" w:lineRule="auto"/>
        <w:ind w:left="142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osvědčení o autorizaci pro osobu odpovědnou za odborné vedení a provádění stavby (</w:t>
      </w:r>
      <w:r>
        <w:rPr>
          <w:rFonts w:ascii="Arial Narrow" w:hAnsi="Arial Narrow" w:cs="Arial"/>
          <w:b/>
        </w:rPr>
        <w:t>hlavní stavbyvedoucí</w:t>
      </w:r>
      <w:r>
        <w:rPr>
          <w:rFonts w:ascii="Arial Narrow" w:hAnsi="Arial Narrow" w:cs="Arial"/>
        </w:rPr>
        <w:t xml:space="preserve">), která bude </w:t>
      </w:r>
      <w:r w:rsidRPr="00CA73CE">
        <w:rPr>
          <w:rFonts w:ascii="Arial Narrow" w:hAnsi="Arial Narrow" w:cs="Arial"/>
          <w:b/>
        </w:rPr>
        <w:t>min. autorizovaným technikem pro obor pozemní stavby</w:t>
      </w:r>
      <w:r>
        <w:rPr>
          <w:rFonts w:ascii="Arial Narrow" w:hAnsi="Arial Narrow" w:cs="Arial"/>
        </w:rPr>
        <w:t xml:space="preserve"> podle § 5 odst. 3 písm. a) zákona č. 360/1992 Sb., o výkonu povolání autorizovaných architektů a o výkonu povolání autorizovaných inženýrů a techniků činných ve výstavbě, ve znění pozdějších předpisů (dále jen „autorizační zákon“) včetně doložení vztahu vůči této osobě</w:t>
      </w:r>
      <w:r w:rsidR="00D068D9">
        <w:rPr>
          <w:rFonts w:ascii="Arial Narrow" w:hAnsi="Arial Narrow" w:cs="Arial"/>
        </w:rPr>
        <w:t>.</w:t>
      </w:r>
    </w:p>
    <w:p w14:paraId="58F81540" w14:textId="77777777" w:rsidR="00E80DF1" w:rsidRPr="00BF7EC2" w:rsidRDefault="00E80DF1" w:rsidP="00E80DF1">
      <w:pPr>
        <w:pStyle w:val="Odstavecseseznamem"/>
        <w:spacing w:after="120"/>
        <w:ind w:left="1429"/>
        <w:jc w:val="both"/>
        <w:rPr>
          <w:rFonts w:ascii="Arial Narrow" w:hAnsi="Arial Narrow" w:cs="Times New Roman"/>
          <w:highlight w:val="yellow"/>
        </w:rPr>
      </w:pPr>
    </w:p>
    <w:p w14:paraId="51CCCC08" w14:textId="549D24C4" w:rsidR="00C215A3" w:rsidRDefault="00365B46" w:rsidP="00965325">
      <w:pPr>
        <w:spacing w:after="120"/>
        <w:ind w:left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21.3.</w:t>
      </w:r>
      <w:r w:rsidR="00E80DF1" w:rsidRPr="00BF7EC2">
        <w:rPr>
          <w:rFonts w:ascii="Arial Narrow" w:hAnsi="Arial Narrow" w:cs="Times New Roman"/>
        </w:rPr>
        <w:t xml:space="preserve"> </w:t>
      </w:r>
      <w:r w:rsidR="00E80DF1" w:rsidRPr="00BF7EC2">
        <w:rPr>
          <w:rFonts w:ascii="Arial Narrow" w:hAnsi="Arial Narrow" w:cs="Times New Roman"/>
          <w:b/>
        </w:rPr>
        <w:t xml:space="preserve">Prokázání </w:t>
      </w:r>
      <w:r w:rsidR="00CD1BD9">
        <w:rPr>
          <w:rFonts w:ascii="Arial Narrow" w:hAnsi="Arial Narrow" w:cs="Times New Roman"/>
          <w:b/>
        </w:rPr>
        <w:t>kritérií technické kvalifikace</w:t>
      </w:r>
      <w:r w:rsidR="00E80DF1" w:rsidRPr="00BF7EC2">
        <w:rPr>
          <w:rFonts w:ascii="Arial Narrow" w:hAnsi="Arial Narrow" w:cs="Times New Roman"/>
        </w:rPr>
        <w:t xml:space="preserve"> </w:t>
      </w:r>
    </w:p>
    <w:p w14:paraId="40542652" w14:textId="40D6BB1A" w:rsidR="00E80DF1" w:rsidRPr="00CA73CE" w:rsidRDefault="00C215A3" w:rsidP="002F015D">
      <w:pPr>
        <w:ind w:left="35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O</w:t>
      </w:r>
      <w:r w:rsidR="00E80DF1" w:rsidRPr="00BF7EC2">
        <w:rPr>
          <w:rFonts w:ascii="Arial Narrow" w:hAnsi="Arial Narrow" w:cs="Times New Roman"/>
        </w:rPr>
        <w:t xml:space="preserve">bdobně jako dle ustanovení § 79 ZZVZ  (dále jen „TKD“) dodavatel prokáže </w:t>
      </w:r>
      <w:r w:rsidR="00CD1BD9">
        <w:rPr>
          <w:rFonts w:ascii="Arial Narrow" w:hAnsi="Arial Narrow" w:cs="Times New Roman"/>
        </w:rPr>
        <w:t xml:space="preserve">kritéria </w:t>
      </w:r>
      <w:r w:rsidR="00E80DF1" w:rsidRPr="00BF7EC2">
        <w:rPr>
          <w:rFonts w:ascii="Arial Narrow" w:hAnsi="Arial Narrow" w:cs="Times New Roman"/>
        </w:rPr>
        <w:t>technick</w:t>
      </w:r>
      <w:r w:rsidR="00CD1BD9">
        <w:rPr>
          <w:rFonts w:ascii="Arial Narrow" w:hAnsi="Arial Narrow" w:cs="Times New Roman"/>
        </w:rPr>
        <w:t>é</w:t>
      </w:r>
      <w:r w:rsidR="00E80DF1" w:rsidRPr="00BF7EC2">
        <w:rPr>
          <w:rFonts w:ascii="Arial Narrow" w:hAnsi="Arial Narrow" w:cs="Times New Roman"/>
        </w:rPr>
        <w:t xml:space="preserve"> kvalifikac</w:t>
      </w:r>
      <w:r w:rsidR="00CD1BD9">
        <w:rPr>
          <w:rFonts w:ascii="Arial Narrow" w:hAnsi="Arial Narrow" w:cs="Times New Roman"/>
        </w:rPr>
        <w:t>e</w:t>
      </w:r>
      <w:r w:rsidR="00E80DF1" w:rsidRPr="00BF7EC2">
        <w:rPr>
          <w:rFonts w:ascii="Arial Narrow" w:hAnsi="Arial Narrow" w:cs="Times New Roman"/>
        </w:rPr>
        <w:t xml:space="preserve"> předlož</w:t>
      </w:r>
      <w:r w:rsidR="007F2E72" w:rsidRPr="00BF7EC2">
        <w:rPr>
          <w:rFonts w:ascii="Arial Narrow" w:hAnsi="Arial Narrow" w:cs="Times New Roman"/>
        </w:rPr>
        <w:t>ením seznamu stavebních prací poskytnutých</w:t>
      </w:r>
      <w:r w:rsidR="00E80DF1" w:rsidRPr="00BF7EC2">
        <w:rPr>
          <w:rFonts w:ascii="Arial Narrow" w:hAnsi="Arial Narrow" w:cs="Times New Roman"/>
        </w:rPr>
        <w:t xml:space="preserve"> dodavatelem za posledních 5 let (dále jen „seznam“) a osvědčení objednatele o řádném poskytnutí a dokončení těchto prací. Dodavatel prokáže technickou kvalifikaci předložením seznamu formou čestného </w:t>
      </w:r>
      <w:r w:rsidR="00E80DF1" w:rsidRPr="00CA73CE">
        <w:rPr>
          <w:rFonts w:ascii="Arial Narrow" w:hAnsi="Arial Narrow" w:cs="Times New Roman"/>
        </w:rPr>
        <w:t>prohlášení, viz Příloha č. 5</w:t>
      </w:r>
      <w:r w:rsidR="005A65F5" w:rsidRPr="00CA73CE">
        <w:rPr>
          <w:rFonts w:ascii="Arial Narrow" w:hAnsi="Arial Narrow" w:cs="Times New Roman"/>
        </w:rPr>
        <w:t xml:space="preserve"> této výzvy</w:t>
      </w:r>
      <w:r w:rsidR="00E80DF1" w:rsidRPr="00CA73CE">
        <w:rPr>
          <w:rFonts w:ascii="Arial Narrow" w:hAnsi="Arial Narrow" w:cs="Times New Roman"/>
        </w:rPr>
        <w:t xml:space="preserve"> a doložení</w:t>
      </w:r>
      <w:r w:rsidR="004516AC">
        <w:rPr>
          <w:rFonts w:ascii="Arial Narrow" w:hAnsi="Arial Narrow" w:cs="Times New Roman"/>
        </w:rPr>
        <w:t>m</w:t>
      </w:r>
      <w:r w:rsidR="00E80DF1" w:rsidRPr="00CA73CE">
        <w:rPr>
          <w:rFonts w:ascii="Arial Narrow" w:hAnsi="Arial Narrow" w:cs="Times New Roman"/>
        </w:rPr>
        <w:t xml:space="preserve"> osvědčení objednatelů (osvědčení doloží až vybraný dodavatel). </w:t>
      </w:r>
    </w:p>
    <w:p w14:paraId="774EEB1B" w14:textId="7440FE2D" w:rsidR="00E80DF1" w:rsidRPr="00CA73CE" w:rsidRDefault="00E80DF1" w:rsidP="002F015D">
      <w:pPr>
        <w:spacing w:after="0"/>
        <w:ind w:left="357"/>
        <w:jc w:val="both"/>
        <w:rPr>
          <w:rFonts w:ascii="Arial Narrow" w:hAnsi="Arial Narrow" w:cs="Times New Roman"/>
          <w:u w:val="single"/>
        </w:rPr>
      </w:pPr>
      <w:r w:rsidRPr="00CA73CE">
        <w:rPr>
          <w:rFonts w:ascii="Arial Narrow" w:hAnsi="Arial Narrow" w:cs="Times New Roman"/>
          <w:u w:val="single"/>
        </w:rPr>
        <w:t xml:space="preserve">Dodavatel splňuje TKD, pokud v posledních 5 letech </w:t>
      </w:r>
      <w:r w:rsidR="007F2E72" w:rsidRPr="00CA73CE">
        <w:rPr>
          <w:rFonts w:ascii="Arial Narrow" w:hAnsi="Arial Narrow" w:cs="Times New Roman"/>
          <w:u w:val="single"/>
        </w:rPr>
        <w:t>poskytl</w:t>
      </w:r>
      <w:r w:rsidRPr="00CA73CE">
        <w:rPr>
          <w:rFonts w:ascii="Arial Narrow" w:hAnsi="Arial Narrow" w:cs="Times New Roman"/>
          <w:u w:val="single"/>
        </w:rPr>
        <w:t xml:space="preserve"> alespoň:</w:t>
      </w:r>
    </w:p>
    <w:p w14:paraId="38712DD4" w14:textId="15AA11AD" w:rsidR="00CA73CE" w:rsidRPr="00CA73CE" w:rsidRDefault="007F436E" w:rsidP="002603DE">
      <w:pPr>
        <w:numPr>
          <w:ilvl w:val="0"/>
          <w:numId w:val="3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</w:t>
      </w:r>
      <w:r w:rsidR="00CA73CE" w:rsidRPr="00CA73CE">
        <w:rPr>
          <w:rFonts w:ascii="Arial Narrow" w:hAnsi="Arial Narrow"/>
          <w:b/>
        </w:rPr>
        <w:t xml:space="preserve"> stavební práce</w:t>
      </w:r>
      <w:r w:rsidR="00CA73CE" w:rsidRPr="00CA73CE">
        <w:rPr>
          <w:rFonts w:ascii="Arial Narrow" w:hAnsi="Arial Narrow"/>
        </w:rPr>
        <w:t xml:space="preserve">, přičemž součástí každé z nich bylo následující plnění v min. hodnotě </w:t>
      </w:r>
      <w:r w:rsidR="003F3C44">
        <w:rPr>
          <w:rFonts w:ascii="Arial Narrow" w:hAnsi="Arial Narrow"/>
          <w:b/>
        </w:rPr>
        <w:t>1,0</w:t>
      </w:r>
      <w:r w:rsidR="00CA73CE" w:rsidRPr="00CA73CE">
        <w:rPr>
          <w:rFonts w:ascii="Arial Narrow" w:hAnsi="Arial Narrow"/>
          <w:b/>
        </w:rPr>
        <w:t>0 mil. Kč</w:t>
      </w:r>
      <w:r w:rsidR="00CA73CE" w:rsidRPr="00CA73CE">
        <w:rPr>
          <w:rFonts w:ascii="Arial Narrow" w:hAnsi="Arial Narrow"/>
        </w:rPr>
        <w:t xml:space="preserve"> </w:t>
      </w:r>
      <w:r w:rsidR="00CA73CE" w:rsidRPr="00CA73CE">
        <w:rPr>
          <w:rFonts w:ascii="Arial Narrow" w:hAnsi="Arial Narrow"/>
          <w:b/>
        </w:rPr>
        <w:t>bez DPH</w:t>
      </w:r>
      <w:r w:rsidR="00CA73CE" w:rsidRPr="00CA73CE">
        <w:rPr>
          <w:rFonts w:ascii="Arial Narrow" w:hAnsi="Arial Narrow"/>
        </w:rPr>
        <w:t xml:space="preserve">, přičemž stavebními pracemi se rozumí kompletní rekonstrukce / „revitalizace“ obálky budovy, kde součástí referenční zakázky muselo být zateplení obálky budovy certifikovaným kontaktním zateplovacím systémem, výměna otvorových výplní a zateplení střešního </w:t>
      </w:r>
      <w:r w:rsidR="003F3C44">
        <w:rPr>
          <w:rFonts w:ascii="Arial Narrow" w:hAnsi="Arial Narrow"/>
        </w:rPr>
        <w:t xml:space="preserve">prostoru nebo střešního </w:t>
      </w:r>
      <w:r w:rsidR="00CA73CE" w:rsidRPr="00CA73CE">
        <w:rPr>
          <w:rFonts w:ascii="Arial Narrow" w:hAnsi="Arial Narrow"/>
        </w:rPr>
        <w:t xml:space="preserve">pláště (doloženo v seznamu či osvědčení)*. </w:t>
      </w:r>
    </w:p>
    <w:p w14:paraId="57B9E2FF" w14:textId="77777777" w:rsidR="00E80931" w:rsidRDefault="00E80931" w:rsidP="002F015D">
      <w:pPr>
        <w:pStyle w:val="Odstavecseseznamem"/>
        <w:spacing w:after="60"/>
        <w:ind w:left="357"/>
        <w:jc w:val="both"/>
        <w:rPr>
          <w:rFonts w:ascii="Arial Narrow" w:hAnsi="Arial Narrow"/>
        </w:rPr>
      </w:pPr>
    </w:p>
    <w:p w14:paraId="68F7F528" w14:textId="77777777" w:rsidR="00CA73CE" w:rsidRPr="00CA73CE" w:rsidRDefault="00CA73CE" w:rsidP="002F015D">
      <w:pPr>
        <w:pStyle w:val="Odstavecseseznamem"/>
        <w:spacing w:after="60"/>
        <w:ind w:left="357"/>
        <w:jc w:val="both"/>
        <w:rPr>
          <w:rFonts w:ascii="Arial Narrow" w:hAnsi="Arial Narrow"/>
        </w:rPr>
      </w:pPr>
      <w:r w:rsidRPr="00CA73CE">
        <w:rPr>
          <w:rFonts w:ascii="Arial Narrow" w:hAnsi="Arial Narrow"/>
        </w:rPr>
        <w:t>Pozn. 1: Certifikovaným kontaktním zateplovacím systémem pro účely prokázání technické kvalifikace je myšlena montáž takového systému ETICS, který byl certifikovaný jako celek. Certifikaci ETICS musela provést notifikovaná osoba.</w:t>
      </w:r>
    </w:p>
    <w:p w14:paraId="0B84E2E4" w14:textId="77777777" w:rsidR="00CA73CE" w:rsidRPr="007E1AE0" w:rsidRDefault="00CA73CE" w:rsidP="00CA73CE">
      <w:pPr>
        <w:pStyle w:val="Odstavecseseznamem"/>
        <w:ind w:left="0"/>
        <w:jc w:val="both"/>
        <w:rPr>
          <w:rFonts w:ascii="Arial Narrow" w:hAnsi="Arial Narrow"/>
        </w:rPr>
      </w:pPr>
    </w:p>
    <w:p w14:paraId="0400F2C3" w14:textId="77777777" w:rsidR="00CA73CE" w:rsidRPr="00CA73CE" w:rsidRDefault="00CA73CE" w:rsidP="002F015D">
      <w:pPr>
        <w:pStyle w:val="Odstavecseseznamem"/>
        <w:ind w:left="357"/>
        <w:jc w:val="both"/>
        <w:rPr>
          <w:rFonts w:ascii="Arial Narrow" w:hAnsi="Arial Narrow"/>
          <w:i/>
        </w:rPr>
      </w:pPr>
      <w:r w:rsidRPr="00CA73CE">
        <w:rPr>
          <w:rFonts w:ascii="Arial Narrow" w:hAnsi="Arial Narrow"/>
          <w:i/>
        </w:rPr>
        <w:t xml:space="preserve">Účastník v seznamu referenčních zakázek uvede kontakty na osoby zadavatele (objednatele), u kterých může zadavatel účastníkem uvedené informace ověřit. </w:t>
      </w:r>
    </w:p>
    <w:p w14:paraId="336DE394" w14:textId="77777777" w:rsidR="00CA73CE" w:rsidRPr="00CA73CE" w:rsidRDefault="00CA73CE" w:rsidP="00CA73CE">
      <w:pPr>
        <w:pStyle w:val="Odstavecseseznamem"/>
        <w:ind w:left="709"/>
        <w:jc w:val="both"/>
        <w:rPr>
          <w:rFonts w:ascii="Arial Narrow" w:hAnsi="Arial Narrow"/>
        </w:rPr>
      </w:pPr>
    </w:p>
    <w:p w14:paraId="19C07C36" w14:textId="77777777" w:rsidR="00CA73CE" w:rsidRDefault="00CA73CE" w:rsidP="002F015D">
      <w:pPr>
        <w:pStyle w:val="Odstavecseseznamem"/>
        <w:spacing w:after="60"/>
        <w:ind w:left="357"/>
        <w:jc w:val="both"/>
        <w:rPr>
          <w:rFonts w:ascii="Arial Narrow" w:hAnsi="Arial Narrow"/>
          <w:i/>
        </w:rPr>
      </w:pPr>
      <w:r w:rsidRPr="00CA73CE">
        <w:rPr>
          <w:rFonts w:ascii="Arial Narrow" w:hAnsi="Arial Narrow"/>
          <w:b/>
        </w:rPr>
        <w:t>Poznámka:</w:t>
      </w:r>
      <w:r w:rsidRPr="00CA73CE">
        <w:rPr>
          <w:rFonts w:ascii="Arial Narrow" w:hAnsi="Arial Narrow"/>
        </w:rPr>
        <w:t xml:space="preserve"> </w:t>
      </w:r>
      <w:r w:rsidRPr="00CA73CE">
        <w:rPr>
          <w:rFonts w:ascii="Arial Narrow" w:hAnsi="Arial Narrow"/>
          <w:i/>
        </w:rPr>
        <w:t xml:space="preserve">V souladu s § 2 odst. 4 Zákona č. 183/2006 Sb., o územním plánování a stavebním řádu (stavební zákon) se tímto pro účely Veřejné zakázky pojmem „stavba“ rozumí podle okolností i její část nebo změna dokončené stavby. Pojem „rekonstrukce“ se tímto vymezuje jako „změna dokončené stavby“ nebo její části ve smyslu a rozsahu předmětu požadovaného plnění zakázky. </w:t>
      </w:r>
    </w:p>
    <w:p w14:paraId="62969F30" w14:textId="77777777" w:rsidR="006A7253" w:rsidRPr="007E1AE0" w:rsidRDefault="006A7253" w:rsidP="00D06169">
      <w:pPr>
        <w:pStyle w:val="Odstavecseseznamem"/>
        <w:spacing w:after="0"/>
        <w:ind w:left="708"/>
        <w:jc w:val="both"/>
        <w:rPr>
          <w:rFonts w:ascii="Arial Narrow" w:hAnsi="Arial Narrow"/>
        </w:rPr>
      </w:pPr>
    </w:p>
    <w:p w14:paraId="37AA95B2" w14:textId="1B46B11A" w:rsidR="007F436E" w:rsidRPr="00965325" w:rsidRDefault="007F436E" w:rsidP="00965325">
      <w:pPr>
        <w:spacing w:after="60"/>
        <w:ind w:left="357"/>
        <w:jc w:val="both"/>
        <w:rPr>
          <w:rFonts w:ascii="Arial Narrow" w:hAnsi="Arial Narrow"/>
        </w:rPr>
      </w:pPr>
      <w:r w:rsidRPr="00965325">
        <w:rPr>
          <w:rFonts w:ascii="Arial Narrow" w:hAnsi="Arial Narrow"/>
        </w:rPr>
        <w:t xml:space="preserve">Dodavatel prokáže kritéria technické kvalifikace obdobně jako dle § 79 odst. 2 písm. c) a d) ZZVZ </w:t>
      </w:r>
      <w:r w:rsidR="00E419DD">
        <w:rPr>
          <w:rFonts w:ascii="Arial Narrow" w:hAnsi="Arial Narrow"/>
        </w:rPr>
        <w:t xml:space="preserve">následovně. </w:t>
      </w:r>
      <w:r w:rsidRPr="00965325">
        <w:rPr>
          <w:rFonts w:ascii="Arial Narrow" w:hAnsi="Arial Narrow"/>
        </w:rPr>
        <w:t xml:space="preserve">Zadavatel stanoví minimální požadavky na vzdělání a odbornou kvalifikaci </w:t>
      </w:r>
      <w:r w:rsidRPr="00965325">
        <w:rPr>
          <w:rFonts w:ascii="Arial Narrow" w:hAnsi="Arial Narrow"/>
          <w:b/>
        </w:rPr>
        <w:t>hlavního stavbyvedoucího</w:t>
      </w:r>
      <w:r w:rsidRPr="00965325">
        <w:rPr>
          <w:rFonts w:ascii="Arial Narrow" w:hAnsi="Arial Narrow"/>
        </w:rPr>
        <w:t xml:space="preserve"> takto: </w:t>
      </w:r>
    </w:p>
    <w:p w14:paraId="263D90CD" w14:textId="7CBF8D11" w:rsidR="007F436E" w:rsidRPr="007F436E" w:rsidRDefault="007F436E" w:rsidP="00965325">
      <w:pPr>
        <w:pStyle w:val="Odstavecseseznamem"/>
        <w:numPr>
          <w:ilvl w:val="3"/>
          <w:numId w:val="33"/>
        </w:numPr>
        <w:spacing w:after="60"/>
        <w:ind w:left="2061"/>
        <w:jc w:val="both"/>
        <w:rPr>
          <w:rFonts w:ascii="Arial Narrow" w:hAnsi="Arial Narrow"/>
        </w:rPr>
      </w:pPr>
      <w:r w:rsidRPr="007F436E">
        <w:rPr>
          <w:rFonts w:ascii="Arial Narrow" w:hAnsi="Arial Narrow"/>
        </w:rPr>
        <w:t>autorizaci v oboru Pozemní stavby ve smyslu autorizačního zákona (min. autorizovaný technik ve smyslu § 5 odst. 2 autorizačního zákona pro obor podle § 5 odst. 3 písm. a) autorizačního zákona),</w:t>
      </w:r>
    </w:p>
    <w:p w14:paraId="22E8D8B9" w14:textId="1E2AB178" w:rsidR="007F436E" w:rsidRPr="007F436E" w:rsidRDefault="007F436E" w:rsidP="00965325">
      <w:pPr>
        <w:pStyle w:val="Odstavecseseznamem"/>
        <w:numPr>
          <w:ilvl w:val="3"/>
          <w:numId w:val="33"/>
        </w:numPr>
        <w:spacing w:after="60"/>
        <w:ind w:left="2061"/>
        <w:jc w:val="both"/>
        <w:rPr>
          <w:rFonts w:ascii="Arial Narrow" w:hAnsi="Arial Narrow"/>
        </w:rPr>
      </w:pPr>
      <w:r w:rsidRPr="007F436E">
        <w:rPr>
          <w:rFonts w:ascii="Arial Narrow" w:hAnsi="Arial Narrow"/>
        </w:rPr>
        <w:t>platný doklad o proškolení účastníkem nabízeného ETICS,</w:t>
      </w:r>
    </w:p>
    <w:p w14:paraId="59CEF949" w14:textId="49B10A0F" w:rsidR="007F436E" w:rsidRPr="007F436E" w:rsidRDefault="007F436E" w:rsidP="00965325">
      <w:pPr>
        <w:pStyle w:val="Odstavecseseznamem"/>
        <w:numPr>
          <w:ilvl w:val="3"/>
          <w:numId w:val="33"/>
        </w:numPr>
        <w:spacing w:after="60"/>
        <w:ind w:left="2061"/>
        <w:jc w:val="both"/>
        <w:rPr>
          <w:rFonts w:ascii="Arial Narrow" w:hAnsi="Arial Narrow"/>
        </w:rPr>
      </w:pPr>
      <w:r w:rsidRPr="007F436E">
        <w:rPr>
          <w:rFonts w:ascii="Arial Narrow" w:hAnsi="Arial Narrow"/>
        </w:rPr>
        <w:t>min. 5 let praxe při řízení stavebních prací na pozici min. stavbyvedoucí,</w:t>
      </w:r>
    </w:p>
    <w:p w14:paraId="743E5BAE" w14:textId="27DBC6C1" w:rsidR="007F436E" w:rsidRPr="007F436E" w:rsidRDefault="007F436E" w:rsidP="00965325">
      <w:pPr>
        <w:pStyle w:val="Odstavecseseznamem"/>
        <w:numPr>
          <w:ilvl w:val="3"/>
          <w:numId w:val="33"/>
        </w:numPr>
        <w:spacing w:after="60"/>
        <w:ind w:left="2061"/>
        <w:jc w:val="both"/>
        <w:rPr>
          <w:rFonts w:ascii="Arial Narrow" w:hAnsi="Arial Narrow"/>
        </w:rPr>
      </w:pPr>
      <w:r w:rsidRPr="007F436E">
        <w:rPr>
          <w:rFonts w:ascii="Arial Narrow" w:hAnsi="Arial Narrow"/>
        </w:rPr>
        <w:t>přičemž jako stavbyvedoucí musel působit min. u:</w:t>
      </w:r>
    </w:p>
    <w:p w14:paraId="17500D36" w14:textId="40EE19B3" w:rsidR="007F436E" w:rsidRDefault="007F436E" w:rsidP="00965325">
      <w:pPr>
        <w:pStyle w:val="Odstavecseseznamem"/>
        <w:spacing w:after="60"/>
        <w:ind w:left="680"/>
        <w:jc w:val="both"/>
        <w:rPr>
          <w:rFonts w:ascii="Arial Narrow" w:hAnsi="Arial Narrow"/>
        </w:rPr>
      </w:pPr>
      <w:r w:rsidRPr="007F436E">
        <w:rPr>
          <w:rFonts w:ascii="Arial Narrow" w:hAnsi="Arial Narrow"/>
        </w:rPr>
        <w:tab/>
      </w:r>
      <w:r w:rsidR="00734C3A">
        <w:rPr>
          <w:rFonts w:ascii="Arial Narrow" w:hAnsi="Arial Narrow"/>
        </w:rPr>
        <w:tab/>
      </w:r>
      <w:r w:rsidR="00734C3A">
        <w:rPr>
          <w:rFonts w:ascii="Arial Narrow" w:hAnsi="Arial Narrow"/>
        </w:rPr>
        <w:tab/>
      </w:r>
      <w:r w:rsidRPr="007F436E">
        <w:rPr>
          <w:rFonts w:ascii="Arial Narrow" w:hAnsi="Arial Narrow"/>
        </w:rPr>
        <w:t xml:space="preserve">- tří obdobných zakázek definovaných v odst. </w:t>
      </w:r>
      <w:r>
        <w:rPr>
          <w:rFonts w:ascii="Arial Narrow" w:hAnsi="Arial Narrow"/>
        </w:rPr>
        <w:t>2</w:t>
      </w:r>
      <w:r w:rsidRPr="007F436E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4559D1">
        <w:rPr>
          <w:rFonts w:ascii="Arial Narrow" w:hAnsi="Arial Narrow"/>
        </w:rPr>
        <w:t>3</w:t>
      </w:r>
      <w:r w:rsidRPr="007F436E">
        <w:rPr>
          <w:rFonts w:ascii="Arial Narrow" w:hAnsi="Arial Narrow"/>
        </w:rPr>
        <w:t xml:space="preserve"> písm. a) </w:t>
      </w:r>
      <w:r w:rsidR="00F21CFF">
        <w:rPr>
          <w:rFonts w:ascii="Arial Narrow" w:hAnsi="Arial Narrow"/>
        </w:rPr>
        <w:t>Výzvy</w:t>
      </w:r>
      <w:r w:rsidRPr="007F436E">
        <w:rPr>
          <w:rFonts w:ascii="Arial Narrow" w:hAnsi="Arial Narrow"/>
        </w:rPr>
        <w:t>,</w:t>
      </w:r>
    </w:p>
    <w:p w14:paraId="590024C5" w14:textId="77777777" w:rsidR="00734C3A" w:rsidRPr="007F436E" w:rsidRDefault="00734C3A" w:rsidP="007F436E">
      <w:pPr>
        <w:pStyle w:val="Odstavecseseznamem"/>
        <w:spacing w:after="60"/>
        <w:ind w:left="1068"/>
        <w:jc w:val="both"/>
        <w:rPr>
          <w:rFonts w:ascii="Arial Narrow" w:hAnsi="Arial Narrow"/>
        </w:rPr>
      </w:pPr>
    </w:p>
    <w:p w14:paraId="42EB635A" w14:textId="3C2A2FD8" w:rsidR="007F436E" w:rsidRPr="00982048" w:rsidRDefault="007F436E" w:rsidP="00D06169">
      <w:pPr>
        <w:pStyle w:val="Odstavecseseznamem"/>
        <w:spacing w:after="0"/>
        <w:ind w:left="357"/>
        <w:jc w:val="both"/>
        <w:rPr>
          <w:rFonts w:ascii="Arial Narrow" w:hAnsi="Arial Narrow"/>
        </w:rPr>
      </w:pPr>
      <w:r w:rsidRPr="00982048">
        <w:rPr>
          <w:rFonts w:ascii="Arial Narrow" w:hAnsi="Arial Narrow"/>
        </w:rPr>
        <w:t xml:space="preserve">Tento technický kvalifikační předpoklad splňuje dodavatel, který předloží kopii osvědčení o autorizaci </w:t>
      </w:r>
      <w:r w:rsidR="00391B4B">
        <w:rPr>
          <w:rFonts w:ascii="Arial Narrow" w:hAnsi="Arial Narrow"/>
        </w:rPr>
        <w:t>a</w:t>
      </w:r>
      <w:r w:rsidR="009F0DA0">
        <w:rPr>
          <w:rFonts w:ascii="Arial Narrow" w:hAnsi="Arial Narrow"/>
        </w:rPr>
        <w:t xml:space="preserve"> </w:t>
      </w:r>
      <w:r w:rsidRPr="00982048">
        <w:rPr>
          <w:rFonts w:ascii="Arial Narrow" w:hAnsi="Arial Narrow"/>
        </w:rPr>
        <w:t>výše požadovaný doklad, podepsan</w:t>
      </w:r>
      <w:r>
        <w:rPr>
          <w:rFonts w:ascii="Arial Narrow" w:hAnsi="Arial Narrow"/>
        </w:rPr>
        <w:t>ý</w:t>
      </w:r>
      <w:r w:rsidRPr="00982048">
        <w:rPr>
          <w:rFonts w:ascii="Arial Narrow" w:hAnsi="Arial Narrow"/>
        </w:rPr>
        <w:t xml:space="preserve"> profesní životopis obsahující délku praxe a účasti na realizovaných projektech/zakázkách, případně další doklady, ze kterých vyplývá splnění výše požadované kvalifikace. Vysokoškolské diplomy lze předkládat v latinském jazyce </w:t>
      </w:r>
      <w:r>
        <w:rPr>
          <w:rFonts w:ascii="Arial Narrow" w:hAnsi="Arial Narrow"/>
        </w:rPr>
        <w:t xml:space="preserve">obdobně </w:t>
      </w:r>
      <w:r w:rsidRPr="00982048">
        <w:rPr>
          <w:rFonts w:ascii="Arial Narrow" w:hAnsi="Arial Narrow"/>
        </w:rPr>
        <w:t xml:space="preserve">jako dle § </w:t>
      </w:r>
      <w:r>
        <w:rPr>
          <w:rFonts w:ascii="Arial Narrow" w:hAnsi="Arial Narrow"/>
        </w:rPr>
        <w:t>45</w:t>
      </w:r>
      <w:r w:rsidRPr="00982048">
        <w:rPr>
          <w:rFonts w:ascii="Arial Narrow" w:hAnsi="Arial Narrow"/>
        </w:rPr>
        <w:t xml:space="preserve"> odst. </w:t>
      </w:r>
      <w:r>
        <w:rPr>
          <w:rFonts w:ascii="Arial Narrow" w:hAnsi="Arial Narrow"/>
        </w:rPr>
        <w:t>3</w:t>
      </w:r>
      <w:r w:rsidRPr="009820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ZZVZ</w:t>
      </w:r>
      <w:r w:rsidRPr="00982048">
        <w:rPr>
          <w:rFonts w:ascii="Arial Narrow" w:hAnsi="Arial Narrow"/>
        </w:rPr>
        <w:t>.</w:t>
      </w:r>
    </w:p>
    <w:p w14:paraId="5B4F5C4B" w14:textId="77777777" w:rsidR="007F436E" w:rsidRPr="00CE2D01" w:rsidRDefault="007F436E" w:rsidP="00D06169">
      <w:pPr>
        <w:spacing w:after="0"/>
        <w:jc w:val="both"/>
        <w:rPr>
          <w:rFonts w:ascii="Arial Narrow" w:hAnsi="Arial Narrow"/>
        </w:rPr>
      </w:pPr>
    </w:p>
    <w:p w14:paraId="6D38A37A" w14:textId="38BB2C98" w:rsidR="007F436E" w:rsidRPr="00965325" w:rsidRDefault="007F436E" w:rsidP="00965325">
      <w:pPr>
        <w:spacing w:after="60"/>
        <w:ind w:left="357"/>
        <w:jc w:val="both"/>
        <w:rPr>
          <w:rFonts w:ascii="Arial Narrow" w:hAnsi="Arial Narrow"/>
        </w:rPr>
      </w:pPr>
      <w:r w:rsidRPr="00965325">
        <w:rPr>
          <w:rFonts w:ascii="Arial Narrow" w:hAnsi="Arial Narrow"/>
        </w:rPr>
        <w:t>Dodavatel prokáže kritéria technické kvalifikace obdobně jako</w:t>
      </w:r>
      <w:r w:rsidR="00CA725F">
        <w:rPr>
          <w:rFonts w:ascii="Arial Narrow" w:hAnsi="Arial Narrow"/>
        </w:rPr>
        <w:t xml:space="preserve"> dle § 79 odst. 2 písm. e) ZZVZ</w:t>
      </w:r>
      <w:r w:rsidRPr="00965325">
        <w:rPr>
          <w:rFonts w:ascii="Arial Narrow" w:hAnsi="Arial Narrow"/>
        </w:rPr>
        <w:t xml:space="preserve"> předložením osvědčení realizátora ETICS k nabízenému systému. Toto osvědčení musí být vydáno notifikovanou osobou.</w:t>
      </w:r>
    </w:p>
    <w:p w14:paraId="75BD0EE6" w14:textId="77777777" w:rsidR="007F436E" w:rsidRPr="00982048" w:rsidRDefault="007F436E" w:rsidP="007F436E">
      <w:pPr>
        <w:pStyle w:val="Default"/>
        <w:ind w:left="1068"/>
        <w:rPr>
          <w:rFonts w:ascii="Arial Narrow" w:hAnsi="Arial Narrow"/>
          <w:i/>
          <w:iCs/>
          <w:sz w:val="20"/>
          <w:szCs w:val="20"/>
        </w:rPr>
      </w:pPr>
    </w:p>
    <w:p w14:paraId="7BAA764F" w14:textId="3720EF94" w:rsidR="007F436E" w:rsidRPr="0055415A" w:rsidRDefault="007F436E" w:rsidP="00012B36">
      <w:pPr>
        <w:pStyle w:val="Odstavecseseznamem"/>
        <w:ind w:left="357"/>
        <w:jc w:val="both"/>
        <w:rPr>
          <w:lang w:eastAsia="cs-CZ"/>
        </w:rPr>
      </w:pPr>
      <w:r w:rsidRPr="007F436E">
        <w:rPr>
          <w:rFonts w:ascii="Arial Narrow" w:hAnsi="Arial Narrow"/>
          <w:b/>
        </w:rPr>
        <w:lastRenderedPageBreak/>
        <w:t>Poznámka</w:t>
      </w:r>
      <w:r w:rsidR="00365B46">
        <w:rPr>
          <w:rFonts w:ascii="Arial Narrow" w:hAnsi="Arial Narrow"/>
          <w:b/>
        </w:rPr>
        <w:t xml:space="preserve"> č. 1</w:t>
      </w:r>
      <w:r w:rsidRPr="007F436E">
        <w:rPr>
          <w:rFonts w:ascii="Arial Narrow" w:hAnsi="Arial Narrow"/>
          <w:b/>
        </w:rPr>
        <w:t xml:space="preserve">: </w:t>
      </w:r>
      <w:r w:rsidRPr="007F436E">
        <w:rPr>
          <w:rFonts w:ascii="Arial Narrow" w:hAnsi="Arial Narrow"/>
          <w:i/>
        </w:rPr>
        <w:t>Výše specifikované požadavky zadávací dokumentace na členy týmu a jejich odbornost musí vyplývat z předložené nabídky. Zadavatel požaduje, aby se dodavatelem uvedení členové týmu podíleli na realizaci předmětu veřejné zakázky dle výše specifikovaných pozic.</w:t>
      </w:r>
    </w:p>
    <w:p w14:paraId="29E736CC" w14:textId="75A7DDB8" w:rsidR="00365B46" w:rsidRPr="00365B46" w:rsidRDefault="007F436E" w:rsidP="009F4DBD">
      <w:pPr>
        <w:spacing w:after="0"/>
        <w:ind w:left="357"/>
      </w:pPr>
      <w:r w:rsidRPr="00012B36">
        <w:rPr>
          <w:rFonts w:ascii="Arial Narrow" w:hAnsi="Arial Narrow"/>
          <w:b/>
        </w:rPr>
        <w:t>Poznámka</w:t>
      </w:r>
      <w:r w:rsidR="00365B46" w:rsidRPr="00012B36">
        <w:rPr>
          <w:rFonts w:ascii="Arial Narrow" w:hAnsi="Arial Narrow"/>
          <w:b/>
        </w:rPr>
        <w:t xml:space="preserve"> č. 2</w:t>
      </w:r>
      <w:r w:rsidRPr="00012B36">
        <w:rPr>
          <w:rFonts w:ascii="Arial Narrow" w:hAnsi="Arial Narrow"/>
          <w:b/>
        </w:rPr>
        <w:t>:</w:t>
      </w:r>
      <w:r w:rsidRPr="00012B36">
        <w:rPr>
          <w:rFonts w:ascii="Arial Narrow" w:hAnsi="Arial Narrow"/>
          <w:i/>
        </w:rPr>
        <w:t xml:space="preserve"> „Autorizace“ resp. osvědčení o autorizaci podle zákona č. 360/1992 Sb., o výkonu povolání autorizovaných inženýrů a techniků činných ve výstavbě, ve znění pozdějších předpisů, pro obory vztahující se k předmětu veřejné zakázky. Zahraniční osoby usazené nebo hostující se prokazují v souladu s ustanovením § 30a odst. 4 zák. č. 360/1992 Sb.</w:t>
      </w:r>
    </w:p>
    <w:p w14:paraId="6DDF21CA" w14:textId="77777777" w:rsidR="007F436E" w:rsidRPr="00965325" w:rsidRDefault="007F436E" w:rsidP="00012B36">
      <w:pPr>
        <w:spacing w:after="60"/>
        <w:ind w:left="357"/>
        <w:jc w:val="both"/>
        <w:rPr>
          <w:rFonts w:ascii="Arial Narrow" w:hAnsi="Arial Narrow"/>
        </w:rPr>
      </w:pPr>
    </w:p>
    <w:p w14:paraId="06582402" w14:textId="77777777" w:rsidR="0066047F" w:rsidRPr="00BF7EC2" w:rsidRDefault="0066047F" w:rsidP="00012B36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rPr>
          <w:rFonts w:ascii="Arial Narrow" w:hAnsi="Arial Narrow" w:cs="Times New Roman"/>
          <w:b/>
          <w:u w:val="single"/>
        </w:rPr>
      </w:pPr>
      <w:bookmarkStart w:id="20" w:name="_Toc391654465"/>
      <w:bookmarkStart w:id="21" w:name="_Toc433904876"/>
      <w:bookmarkStart w:id="22" w:name="_Toc463001137"/>
      <w:bookmarkStart w:id="23" w:name="_Toc479608011"/>
      <w:r w:rsidRPr="00BF7EC2">
        <w:rPr>
          <w:rFonts w:ascii="Arial Narrow" w:hAnsi="Arial Narrow" w:cs="Times New Roman"/>
          <w:b/>
          <w:u w:val="single"/>
        </w:rPr>
        <w:t xml:space="preserve">Vymezení </w:t>
      </w:r>
      <w:bookmarkEnd w:id="20"/>
      <w:bookmarkEnd w:id="21"/>
      <w:r w:rsidRPr="00BF7EC2">
        <w:rPr>
          <w:rFonts w:ascii="Arial Narrow" w:hAnsi="Arial Narrow" w:cs="Times New Roman"/>
          <w:b/>
          <w:u w:val="single"/>
        </w:rPr>
        <w:t>poddodavatelů</w:t>
      </w:r>
      <w:bookmarkEnd w:id="22"/>
      <w:bookmarkEnd w:id="23"/>
    </w:p>
    <w:p w14:paraId="7E6F3062" w14:textId="76DD37A7" w:rsidR="00CA73CE" w:rsidRPr="00CA73CE" w:rsidRDefault="00CA73CE" w:rsidP="002F015D">
      <w:pPr>
        <w:pStyle w:val="Default"/>
        <w:ind w:left="357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CA73CE">
        <w:rPr>
          <w:rFonts w:ascii="Arial Narrow" w:hAnsi="Arial Narrow"/>
          <w:sz w:val="22"/>
          <w:szCs w:val="22"/>
        </w:rPr>
        <w:t xml:space="preserve">Zadavatel </w:t>
      </w:r>
      <w:r w:rsidR="007640C8">
        <w:rPr>
          <w:rFonts w:ascii="Arial Narrow" w:hAnsi="Arial Narrow"/>
          <w:sz w:val="22"/>
          <w:szCs w:val="22"/>
        </w:rPr>
        <w:t>obdobně jako dle</w:t>
      </w:r>
      <w:r w:rsidR="00654165">
        <w:rPr>
          <w:rFonts w:ascii="Arial Narrow" w:hAnsi="Arial Narrow"/>
          <w:sz w:val="22"/>
          <w:szCs w:val="22"/>
        </w:rPr>
        <w:t xml:space="preserve"> </w:t>
      </w:r>
      <w:r w:rsidRPr="00CA73CE">
        <w:rPr>
          <w:rFonts w:ascii="Arial Narrow" w:hAnsi="Arial Narrow"/>
          <w:sz w:val="22"/>
          <w:szCs w:val="22"/>
        </w:rPr>
        <w:t xml:space="preserve">§ 105 odst. 2 ZZVZ vymezuje, že níže věcně vymezená část plnění předmětu veřejné zakázky nesmí být plněna poddodavatelem. </w:t>
      </w:r>
      <w:r w:rsidRPr="00734C3A">
        <w:rPr>
          <w:rFonts w:ascii="Arial Narrow" w:hAnsi="Arial Narrow"/>
          <w:b/>
          <w:sz w:val="22"/>
          <w:szCs w:val="22"/>
        </w:rPr>
        <w:t>Toto vymezení se týká všech úkonů hlavního stavbyvedoucího</w:t>
      </w:r>
      <w:r w:rsidRPr="00F21CFF">
        <w:rPr>
          <w:rFonts w:ascii="Arial Narrow" w:hAnsi="Arial Narrow"/>
          <w:sz w:val="22"/>
          <w:szCs w:val="22"/>
        </w:rPr>
        <w:t>.</w:t>
      </w:r>
    </w:p>
    <w:p w14:paraId="5EF8B582" w14:textId="77777777" w:rsidR="0066047F" w:rsidRPr="00CA73CE" w:rsidRDefault="0066047F" w:rsidP="0066047F">
      <w:pPr>
        <w:spacing w:after="120" w:line="240" w:lineRule="auto"/>
        <w:ind w:left="720"/>
        <w:jc w:val="both"/>
        <w:rPr>
          <w:rFonts w:ascii="Arial Narrow" w:hAnsi="Arial Narrow"/>
          <w:i/>
          <w:strike/>
          <w:highlight w:val="yellow"/>
        </w:rPr>
      </w:pPr>
    </w:p>
    <w:p w14:paraId="18609198" w14:textId="77777777" w:rsidR="00D105F6" w:rsidRPr="00BF7EC2" w:rsidRDefault="00D105F6" w:rsidP="00012B36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Poža</w:t>
      </w:r>
      <w:r w:rsidR="00647EAE" w:rsidRPr="00BF7EC2">
        <w:rPr>
          <w:rFonts w:ascii="Arial Narrow" w:hAnsi="Arial Narrow" w:cs="Times New Roman"/>
          <w:b/>
          <w:u w:val="single"/>
        </w:rPr>
        <w:t xml:space="preserve">davek na písemnou formu </w:t>
      </w:r>
      <w:r w:rsidR="00CE3E0D" w:rsidRPr="00BF7EC2">
        <w:rPr>
          <w:rFonts w:ascii="Arial Narrow" w:hAnsi="Arial Narrow" w:cs="Times New Roman"/>
          <w:b/>
          <w:u w:val="single"/>
        </w:rPr>
        <w:t xml:space="preserve">a jazyk </w:t>
      </w:r>
      <w:r w:rsidR="00647EAE" w:rsidRPr="00BF7EC2">
        <w:rPr>
          <w:rFonts w:ascii="Arial Narrow" w:hAnsi="Arial Narrow" w:cs="Times New Roman"/>
          <w:b/>
          <w:u w:val="single"/>
        </w:rPr>
        <w:t>nabídky</w:t>
      </w:r>
    </w:p>
    <w:p w14:paraId="2A75803D" w14:textId="7B8AA77D" w:rsidR="001E3379" w:rsidRDefault="001E3379" w:rsidP="009F4DBD">
      <w:pPr>
        <w:spacing w:after="0"/>
        <w:ind w:left="357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Účastník zpracuje nabídku písemně v listinné formě, a to v českém jazyce v souladu s požadavky zadavatele uvedenými v zadávacích</w:t>
      </w:r>
      <w:r w:rsidR="00CB2896" w:rsidRPr="00BF7EC2">
        <w:rPr>
          <w:rFonts w:ascii="Arial Narrow" w:hAnsi="Arial Narrow" w:cs="Times New Roman"/>
        </w:rPr>
        <w:t xml:space="preserve"> podmínkách a dále </w:t>
      </w:r>
      <w:r w:rsidR="007640C8">
        <w:rPr>
          <w:rFonts w:ascii="Arial Narrow" w:hAnsi="Arial Narrow" w:cs="Times New Roman"/>
        </w:rPr>
        <w:t xml:space="preserve">obdobně jako dle </w:t>
      </w:r>
      <w:r w:rsidR="00CB2896" w:rsidRPr="00BF7EC2">
        <w:rPr>
          <w:rFonts w:ascii="Arial Narrow" w:hAnsi="Arial Narrow" w:cs="Times New Roman"/>
        </w:rPr>
        <w:t xml:space="preserve"> Z</w:t>
      </w:r>
      <w:r w:rsidRPr="00BF7EC2">
        <w:rPr>
          <w:rFonts w:ascii="Arial Narrow" w:hAnsi="Arial Narrow" w:cs="Times New Roman"/>
        </w:rPr>
        <w:t xml:space="preserve">ZVZ. Zadavatel </w:t>
      </w:r>
      <w:r w:rsidR="000A6DB6" w:rsidRPr="00BF7EC2">
        <w:rPr>
          <w:rFonts w:ascii="Arial Narrow" w:hAnsi="Arial Narrow" w:cs="Times New Roman"/>
        </w:rPr>
        <w:t>tímto</w:t>
      </w:r>
      <w:r w:rsidRPr="00BF7EC2">
        <w:rPr>
          <w:rFonts w:ascii="Arial Narrow" w:hAnsi="Arial Narrow" w:cs="Times New Roman"/>
        </w:rPr>
        <w:t xml:space="preserve"> vylučuje podání nabídky v elektronické podobě.</w:t>
      </w:r>
    </w:p>
    <w:p w14:paraId="1C57965A" w14:textId="77777777" w:rsidR="009F4DBD" w:rsidRPr="00BF7EC2" w:rsidRDefault="009F4DBD" w:rsidP="009F4DBD">
      <w:pPr>
        <w:spacing w:after="0"/>
        <w:ind w:left="357"/>
        <w:jc w:val="both"/>
        <w:rPr>
          <w:rFonts w:ascii="Arial Narrow" w:hAnsi="Arial Narrow" w:cs="Times New Roman"/>
          <w:b/>
        </w:rPr>
      </w:pPr>
    </w:p>
    <w:p w14:paraId="595BE574" w14:textId="77777777" w:rsidR="00D105F6" w:rsidRPr="00BF7EC2" w:rsidRDefault="00D105F6" w:rsidP="00012B36">
      <w:pPr>
        <w:pStyle w:val="Odstavecseseznamem"/>
        <w:numPr>
          <w:ilvl w:val="0"/>
          <w:numId w:val="41"/>
        </w:numPr>
        <w:spacing w:after="120"/>
        <w:ind w:left="360"/>
        <w:contextualSpacing w:val="0"/>
        <w:rPr>
          <w:rFonts w:ascii="Arial Narrow" w:hAnsi="Arial Narrow" w:cs="Times New Roman"/>
          <w:b/>
          <w:u w:val="single"/>
        </w:rPr>
      </w:pPr>
      <w:r w:rsidRPr="00BF7EC2">
        <w:rPr>
          <w:rFonts w:ascii="Arial Narrow" w:hAnsi="Arial Narrow" w:cs="Times New Roman"/>
          <w:b/>
          <w:u w:val="single"/>
        </w:rPr>
        <w:t>Další po</w:t>
      </w:r>
      <w:r w:rsidR="00647EAE" w:rsidRPr="00BF7EC2">
        <w:rPr>
          <w:rFonts w:ascii="Arial Narrow" w:hAnsi="Arial Narrow" w:cs="Times New Roman"/>
          <w:b/>
          <w:u w:val="single"/>
        </w:rPr>
        <w:t>žadavky na zpracování nabídky</w:t>
      </w:r>
    </w:p>
    <w:p w14:paraId="357E8A5A" w14:textId="08315575" w:rsidR="00BB1F77" w:rsidRPr="00BF7EC2" w:rsidRDefault="00E544A6" w:rsidP="00F14797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Účastník</w:t>
      </w:r>
      <w:r w:rsidR="00BB1F77" w:rsidRPr="00BF7EC2">
        <w:rPr>
          <w:rFonts w:ascii="Arial Narrow" w:hAnsi="Arial Narrow" w:cs="Times New Roman"/>
        </w:rPr>
        <w:t xml:space="preserve"> v nabídce předloží doplněný návrh smlouvy o dílo (</w:t>
      </w:r>
      <w:r w:rsidR="009E477C" w:rsidRPr="00BF7EC2">
        <w:rPr>
          <w:rFonts w:ascii="Arial Narrow" w:hAnsi="Arial Narrow" w:cs="Times New Roman"/>
        </w:rPr>
        <w:t>Příloha č. 3</w:t>
      </w:r>
      <w:r w:rsidR="005A65F5" w:rsidRPr="00BF7EC2">
        <w:rPr>
          <w:rFonts w:ascii="Arial Narrow" w:hAnsi="Arial Narrow" w:cs="Times New Roman"/>
        </w:rPr>
        <w:t xml:space="preserve"> této výzvy</w:t>
      </w:r>
      <w:r w:rsidR="00BB1F77" w:rsidRPr="00BF7EC2">
        <w:rPr>
          <w:rFonts w:ascii="Arial Narrow" w:hAnsi="Arial Narrow" w:cs="Times New Roman"/>
        </w:rPr>
        <w:t xml:space="preserve">), který bude obsahovat základní údaje o </w:t>
      </w:r>
      <w:r w:rsidR="002C6578" w:rsidRPr="00BF7EC2">
        <w:rPr>
          <w:rFonts w:ascii="Arial Narrow" w:hAnsi="Arial Narrow" w:cs="Times New Roman"/>
        </w:rPr>
        <w:t>účastníkovi,</w:t>
      </w:r>
      <w:r w:rsidR="00BB1F77" w:rsidRPr="00BF7EC2">
        <w:rPr>
          <w:rFonts w:ascii="Arial Narrow" w:hAnsi="Arial Narrow" w:cs="Times New Roman"/>
        </w:rPr>
        <w:t xml:space="preserve"> obchodní jméno, právní formu, IČ</w:t>
      </w:r>
      <w:r w:rsidR="002C6578" w:rsidRPr="00BF7EC2">
        <w:rPr>
          <w:rFonts w:ascii="Arial Narrow" w:hAnsi="Arial Narrow" w:cs="Times New Roman"/>
        </w:rPr>
        <w:t>O</w:t>
      </w:r>
      <w:r w:rsidR="00BB1F77" w:rsidRPr="00BF7EC2">
        <w:rPr>
          <w:rFonts w:ascii="Arial Narrow" w:hAnsi="Arial Narrow" w:cs="Times New Roman"/>
        </w:rPr>
        <w:t xml:space="preserve">, DIČ, sídlo a adresu pro doručování písemností, statutárního zástupce a kontakt na osobu pověřenou jednat za </w:t>
      </w:r>
      <w:r w:rsidR="002C6578" w:rsidRPr="00BF7EC2">
        <w:rPr>
          <w:rFonts w:ascii="Arial Narrow" w:hAnsi="Arial Narrow" w:cs="Times New Roman"/>
        </w:rPr>
        <w:t>účastníka</w:t>
      </w:r>
      <w:r w:rsidR="00BB1F77" w:rsidRPr="00BF7EC2">
        <w:rPr>
          <w:rFonts w:ascii="Arial Narrow" w:hAnsi="Arial Narrow" w:cs="Times New Roman"/>
        </w:rPr>
        <w:t xml:space="preserve"> nebo jeho jménem. Pověří-li </w:t>
      </w:r>
      <w:r w:rsidR="002C6578" w:rsidRPr="00BF7EC2">
        <w:rPr>
          <w:rFonts w:ascii="Arial Narrow" w:hAnsi="Arial Narrow" w:cs="Times New Roman"/>
        </w:rPr>
        <w:t>účastník</w:t>
      </w:r>
      <w:r w:rsidR="00BB1F77" w:rsidRPr="00BF7EC2">
        <w:rPr>
          <w:rFonts w:ascii="Arial Narrow" w:hAnsi="Arial Narrow" w:cs="Times New Roman"/>
        </w:rPr>
        <w:t xml:space="preserve"> zastupováním na základě plné moci jinou osobou, pak tato plná moc s rozsahem pravomocí udělených tomuto zástupci bude nedílnou součástí nabídky. Smlouva bude doplněna o celkovou nabídkovou cenu</w:t>
      </w:r>
      <w:r w:rsidR="00E60A55" w:rsidRPr="00BF7EC2">
        <w:rPr>
          <w:rFonts w:ascii="Arial Narrow" w:hAnsi="Arial Narrow" w:cs="Times New Roman"/>
        </w:rPr>
        <w:t>.</w:t>
      </w:r>
    </w:p>
    <w:p w14:paraId="528E7829" w14:textId="77777777" w:rsidR="004F5275" w:rsidRPr="00BF7EC2" w:rsidRDefault="00D105F6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Zadavatel nepřipouští variantní řešení.</w:t>
      </w:r>
    </w:p>
    <w:p w14:paraId="3EA49217" w14:textId="77777777" w:rsidR="004F5275" w:rsidRPr="00BF7EC2" w:rsidRDefault="00D105F6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Zadavatel požaduje záruku dle pož</w:t>
      </w:r>
      <w:r w:rsidR="00B95AE8" w:rsidRPr="00BF7EC2">
        <w:rPr>
          <w:rFonts w:ascii="Arial Narrow" w:hAnsi="Arial Narrow" w:cs="Times New Roman"/>
        </w:rPr>
        <w:t xml:space="preserve">adavku uvedeného v návrhu </w:t>
      </w:r>
      <w:r w:rsidRPr="00BF7EC2">
        <w:rPr>
          <w:rFonts w:ascii="Arial Narrow" w:hAnsi="Arial Narrow" w:cs="Times New Roman"/>
        </w:rPr>
        <w:t>smlouvy</w:t>
      </w:r>
      <w:r w:rsidR="00B95AE8" w:rsidRPr="00BF7EC2">
        <w:rPr>
          <w:rFonts w:ascii="Arial Narrow" w:hAnsi="Arial Narrow" w:cs="Times New Roman"/>
        </w:rPr>
        <w:t xml:space="preserve"> o dílo</w:t>
      </w:r>
      <w:r w:rsidRPr="00BF7EC2">
        <w:rPr>
          <w:rFonts w:ascii="Arial Narrow" w:hAnsi="Arial Narrow" w:cs="Times New Roman"/>
        </w:rPr>
        <w:t>.</w:t>
      </w:r>
    </w:p>
    <w:p w14:paraId="4A8543FD" w14:textId="77777777" w:rsidR="002C61C8" w:rsidRDefault="002C61C8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Zadavatel závazně stanovuje obchodní podmínky uvedené v návrhu smlouvy</w:t>
      </w:r>
      <w:r w:rsidR="00B95AE8" w:rsidRPr="00BF7EC2">
        <w:rPr>
          <w:rFonts w:ascii="Arial Narrow" w:hAnsi="Arial Narrow" w:cs="Times New Roman"/>
        </w:rPr>
        <w:t xml:space="preserve"> o dílo</w:t>
      </w:r>
      <w:r w:rsidRPr="00BF7EC2">
        <w:rPr>
          <w:rFonts w:ascii="Arial Narrow" w:hAnsi="Arial Narrow" w:cs="Times New Roman"/>
        </w:rPr>
        <w:t>.</w:t>
      </w:r>
    </w:p>
    <w:p w14:paraId="1B4D96D6" w14:textId="5C53503E" w:rsidR="00CD2C2D" w:rsidRPr="00BF7EC2" w:rsidRDefault="00CD2C2D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2F015D">
        <w:rPr>
          <w:rFonts w:ascii="Arial Narrow" w:hAnsi="Arial Narrow" w:cs="Times New Roman"/>
        </w:rPr>
        <w:t xml:space="preserve">Zadavatel si vyhrazuje změnit či doplnit zadávací podmínky v průběhu </w:t>
      </w:r>
      <w:r w:rsidR="00D068D9" w:rsidRPr="002F015D">
        <w:rPr>
          <w:rFonts w:ascii="Arial Narrow" w:hAnsi="Arial Narrow" w:cs="Times New Roman"/>
        </w:rPr>
        <w:t>výběrového</w:t>
      </w:r>
      <w:r w:rsidRPr="002F015D">
        <w:rPr>
          <w:rFonts w:ascii="Arial Narrow" w:hAnsi="Arial Narrow" w:cs="Times New Roman"/>
        </w:rPr>
        <w:t xml:space="preserve"> řízení</w:t>
      </w:r>
      <w:r w:rsidR="00D068D9" w:rsidRPr="002F015D">
        <w:rPr>
          <w:rFonts w:ascii="Arial Narrow" w:hAnsi="Arial Narrow" w:cs="Times New Roman"/>
        </w:rPr>
        <w:t>.</w:t>
      </w:r>
    </w:p>
    <w:p w14:paraId="758E0D42" w14:textId="0DCF46CB" w:rsidR="004F5275" w:rsidRPr="00BF7EC2" w:rsidRDefault="00D105F6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Zadavatel si vyhrazuje </w:t>
      </w:r>
      <w:r w:rsidR="00876F8F" w:rsidRPr="00BF7EC2">
        <w:rPr>
          <w:rFonts w:ascii="Arial Narrow" w:hAnsi="Arial Narrow" w:cs="Times New Roman"/>
        </w:rPr>
        <w:t xml:space="preserve">výběrové řízení na </w:t>
      </w:r>
      <w:r w:rsidRPr="00BF7EC2">
        <w:rPr>
          <w:rFonts w:ascii="Arial Narrow" w:hAnsi="Arial Narrow" w:cs="Times New Roman"/>
        </w:rPr>
        <w:t>veřejnou zakázku</w:t>
      </w:r>
      <w:r w:rsidR="00876F8F" w:rsidRPr="00BF7EC2">
        <w:rPr>
          <w:rFonts w:ascii="Arial Narrow" w:hAnsi="Arial Narrow" w:cs="Times New Roman"/>
        </w:rPr>
        <w:t xml:space="preserve"> zrušit, kdykoliv v průběhu je</w:t>
      </w:r>
      <w:r w:rsidRPr="00BF7EC2">
        <w:rPr>
          <w:rFonts w:ascii="Arial Narrow" w:hAnsi="Arial Narrow" w:cs="Times New Roman"/>
        </w:rPr>
        <w:t>ho trvání</w:t>
      </w:r>
      <w:r w:rsidR="00FE2505" w:rsidRPr="00BF7EC2">
        <w:rPr>
          <w:rFonts w:ascii="Arial Narrow" w:hAnsi="Arial Narrow" w:cs="Times New Roman"/>
        </w:rPr>
        <w:t>,</w:t>
      </w:r>
      <w:r w:rsidRPr="00BF7EC2">
        <w:rPr>
          <w:rFonts w:ascii="Arial Narrow" w:hAnsi="Arial Narrow" w:cs="Times New Roman"/>
        </w:rPr>
        <w:t xml:space="preserve"> </w:t>
      </w:r>
      <w:r w:rsidR="00FE2505" w:rsidRPr="00BF7EC2">
        <w:rPr>
          <w:rFonts w:ascii="Arial Narrow" w:hAnsi="Arial Narrow" w:cs="Times New Roman"/>
        </w:rPr>
        <w:t>popř. odmítnout všechny došlé nabídky</w:t>
      </w:r>
      <w:r w:rsidR="00876F8F" w:rsidRPr="00BF7EC2">
        <w:rPr>
          <w:rFonts w:ascii="Arial Narrow" w:hAnsi="Arial Narrow" w:cs="Times New Roman"/>
        </w:rPr>
        <w:t>,</w:t>
      </w:r>
      <w:r w:rsidR="00FE2505" w:rsidRPr="00BF7EC2">
        <w:rPr>
          <w:rFonts w:ascii="Arial Narrow" w:hAnsi="Arial Narrow" w:cs="Times New Roman"/>
        </w:rPr>
        <w:t xml:space="preserve"> </w:t>
      </w:r>
      <w:r w:rsidRPr="00BF7EC2">
        <w:rPr>
          <w:rFonts w:ascii="Arial Narrow" w:hAnsi="Arial Narrow" w:cs="Times New Roman"/>
        </w:rPr>
        <w:t xml:space="preserve">a to bez náhrady nákladů </w:t>
      </w:r>
      <w:r w:rsidR="002C6578" w:rsidRPr="00BF7EC2">
        <w:rPr>
          <w:rFonts w:ascii="Arial Narrow" w:hAnsi="Arial Narrow" w:cs="Times New Roman"/>
        </w:rPr>
        <w:t>účastníkům</w:t>
      </w:r>
      <w:r w:rsidRPr="00BF7EC2">
        <w:rPr>
          <w:rFonts w:ascii="Arial Narrow" w:hAnsi="Arial Narrow" w:cs="Times New Roman"/>
        </w:rPr>
        <w:t>.</w:t>
      </w:r>
    </w:p>
    <w:p w14:paraId="659FA0B3" w14:textId="527EF86E" w:rsidR="004F5275" w:rsidRPr="00BF7EC2" w:rsidRDefault="002C6578" w:rsidP="00F14797">
      <w:pPr>
        <w:pStyle w:val="Odstavecseseznamem"/>
        <w:numPr>
          <w:ilvl w:val="0"/>
          <w:numId w:val="6"/>
        </w:numPr>
        <w:spacing w:after="60"/>
        <w:ind w:left="782" w:hanging="425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Účastníkovi</w:t>
      </w:r>
      <w:r w:rsidR="00D105F6" w:rsidRPr="00BF7EC2">
        <w:rPr>
          <w:rFonts w:ascii="Arial Narrow" w:hAnsi="Arial Narrow" w:cs="Times New Roman"/>
        </w:rPr>
        <w:t xml:space="preserve"> nevzniká nárok v souvislosti s podáním nabídky na kompenzaci náklad</w:t>
      </w:r>
      <w:r w:rsidR="00876F8F" w:rsidRPr="00BF7EC2">
        <w:rPr>
          <w:rFonts w:ascii="Arial Narrow" w:hAnsi="Arial Narrow" w:cs="Times New Roman"/>
        </w:rPr>
        <w:t>ů spojených s jejím zpracováním.</w:t>
      </w:r>
    </w:p>
    <w:p w14:paraId="37E4D975" w14:textId="77777777" w:rsidR="004F5275" w:rsidRPr="00BF7EC2" w:rsidRDefault="00D105F6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Nabídka nebude obsahovat přepisy a opravy, které by mohly zadavatele uvést v omyl.</w:t>
      </w:r>
    </w:p>
    <w:p w14:paraId="61771C98" w14:textId="77777777" w:rsidR="004F5275" w:rsidRPr="00BF7EC2" w:rsidRDefault="00D105F6" w:rsidP="00F14797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Zadavatel doporučuje, aby nabídka byla předložena v následujícím členění a pořadí dokumentů:</w:t>
      </w:r>
    </w:p>
    <w:p w14:paraId="3190CAD0" w14:textId="351C757F" w:rsidR="004F5275" w:rsidRPr="00BF7EC2" w:rsidRDefault="00D105F6" w:rsidP="00D105F6">
      <w:pPr>
        <w:pStyle w:val="Odstavecseseznamem"/>
        <w:numPr>
          <w:ilvl w:val="0"/>
          <w:numId w:val="3"/>
        </w:numPr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krycí list nabídky</w:t>
      </w:r>
      <w:r w:rsidR="00C973D2" w:rsidRPr="00BF7EC2">
        <w:rPr>
          <w:rFonts w:ascii="Arial Narrow" w:hAnsi="Arial Narrow" w:cs="Times New Roman"/>
        </w:rPr>
        <w:t xml:space="preserve"> (Příloha č. 4</w:t>
      </w:r>
      <w:r w:rsidR="005A65F5" w:rsidRPr="00BF7EC2">
        <w:rPr>
          <w:rFonts w:ascii="Arial Narrow" w:hAnsi="Arial Narrow" w:cs="Times New Roman"/>
        </w:rPr>
        <w:t xml:space="preserve"> této výzvy</w:t>
      </w:r>
      <w:r w:rsidR="00C973D2" w:rsidRPr="00BF7EC2">
        <w:rPr>
          <w:rFonts w:ascii="Arial Narrow" w:hAnsi="Arial Narrow" w:cs="Times New Roman"/>
        </w:rPr>
        <w:t>)</w:t>
      </w:r>
      <w:r w:rsidRPr="00BF7EC2">
        <w:rPr>
          <w:rFonts w:ascii="Arial Narrow" w:hAnsi="Arial Narrow" w:cs="Times New Roman"/>
        </w:rPr>
        <w:t>,</w:t>
      </w:r>
    </w:p>
    <w:p w14:paraId="1AC14E01" w14:textId="77777777" w:rsidR="004F5275" w:rsidRPr="00BF7EC2" w:rsidRDefault="00D105F6" w:rsidP="00D105F6">
      <w:pPr>
        <w:pStyle w:val="Odstavecseseznamem"/>
        <w:numPr>
          <w:ilvl w:val="0"/>
          <w:numId w:val="3"/>
        </w:numPr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obsah nabídky,</w:t>
      </w:r>
    </w:p>
    <w:p w14:paraId="04DA37EF" w14:textId="77777777" w:rsidR="00422A42" w:rsidRPr="00BF7EC2" w:rsidRDefault="00422A42" w:rsidP="00422A4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</w:rPr>
        <w:t>prokázání kvalifikace</w:t>
      </w:r>
    </w:p>
    <w:p w14:paraId="42A08ECF" w14:textId="1FD46779" w:rsidR="00422A42" w:rsidRPr="00BF7EC2" w:rsidRDefault="00422A42" w:rsidP="00422A42">
      <w:pPr>
        <w:pStyle w:val="Odstavecseseznamem"/>
        <w:numPr>
          <w:ilvl w:val="1"/>
          <w:numId w:val="3"/>
        </w:numPr>
        <w:jc w:val="both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</w:rPr>
        <w:t>čestné prohlášení, kterým dodav</w:t>
      </w:r>
      <w:r w:rsidR="002C6578" w:rsidRPr="00BF7EC2">
        <w:rPr>
          <w:rFonts w:ascii="Arial Narrow" w:hAnsi="Arial Narrow" w:cs="Times New Roman"/>
        </w:rPr>
        <w:t>atel prokazuje splnění základní způsobilost dodavatele</w:t>
      </w:r>
      <w:r w:rsidRPr="00BF7EC2">
        <w:rPr>
          <w:rFonts w:ascii="Arial Narrow" w:hAnsi="Arial Narrow" w:cs="Times New Roman"/>
        </w:rPr>
        <w:t xml:space="preserve"> (Příloha č. 2</w:t>
      </w:r>
      <w:r w:rsidR="005A65F5" w:rsidRPr="00BF7EC2">
        <w:rPr>
          <w:rFonts w:ascii="Arial Narrow" w:hAnsi="Arial Narrow" w:cs="Times New Roman"/>
        </w:rPr>
        <w:t xml:space="preserve"> této výzvy</w:t>
      </w:r>
      <w:r w:rsidRPr="00BF7EC2">
        <w:rPr>
          <w:rFonts w:ascii="Arial Narrow" w:hAnsi="Arial Narrow" w:cs="Times New Roman"/>
        </w:rPr>
        <w:t xml:space="preserve">), </w:t>
      </w:r>
    </w:p>
    <w:p w14:paraId="249383E0" w14:textId="0CAECDB2" w:rsidR="00422A42" w:rsidRPr="00BF7EC2" w:rsidRDefault="00422A42" w:rsidP="00422A42">
      <w:pPr>
        <w:pStyle w:val="Odstavecseseznamem"/>
        <w:numPr>
          <w:ilvl w:val="1"/>
          <w:numId w:val="3"/>
        </w:numPr>
        <w:jc w:val="both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</w:rPr>
        <w:t>doklady, jimiž dodavatel prokazuje splnění profesní</w:t>
      </w:r>
      <w:r w:rsidR="002C6578" w:rsidRPr="00BF7EC2">
        <w:rPr>
          <w:rFonts w:ascii="Arial Narrow" w:hAnsi="Arial Narrow" w:cs="Times New Roman"/>
        </w:rPr>
        <w:t xml:space="preserve"> způsobilost</w:t>
      </w:r>
      <w:r w:rsidRPr="00BF7EC2">
        <w:rPr>
          <w:rFonts w:ascii="Arial Narrow" w:hAnsi="Arial Narrow" w:cs="Times New Roman"/>
        </w:rPr>
        <w:t xml:space="preserve">, </w:t>
      </w:r>
    </w:p>
    <w:p w14:paraId="4A36F8B3" w14:textId="3E8961B6" w:rsidR="00422A42" w:rsidRPr="006A7253" w:rsidRDefault="00422A42" w:rsidP="00422A42">
      <w:pPr>
        <w:pStyle w:val="Odstavecseseznamem"/>
        <w:numPr>
          <w:ilvl w:val="1"/>
          <w:numId w:val="3"/>
        </w:numPr>
        <w:jc w:val="both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</w:rPr>
        <w:t>čestné prohlášení</w:t>
      </w:r>
      <w:r w:rsidR="006A7253">
        <w:rPr>
          <w:rFonts w:ascii="Arial Narrow" w:hAnsi="Arial Narrow" w:cs="Times New Roman"/>
        </w:rPr>
        <w:t>/seznam</w:t>
      </w:r>
      <w:r w:rsidRPr="00BF7EC2">
        <w:rPr>
          <w:rFonts w:ascii="Arial Narrow" w:hAnsi="Arial Narrow" w:cs="Times New Roman"/>
        </w:rPr>
        <w:t xml:space="preserve"> o prokázání technick</w:t>
      </w:r>
      <w:r w:rsidR="00876F8F" w:rsidRPr="00BF7EC2">
        <w:rPr>
          <w:rFonts w:ascii="Arial Narrow" w:hAnsi="Arial Narrow" w:cs="Times New Roman"/>
        </w:rPr>
        <w:t>é</w:t>
      </w:r>
      <w:r w:rsidRPr="00BF7EC2">
        <w:rPr>
          <w:rFonts w:ascii="Arial Narrow" w:hAnsi="Arial Narrow" w:cs="Times New Roman"/>
        </w:rPr>
        <w:t xml:space="preserve"> kv</w:t>
      </w:r>
      <w:r w:rsidR="00564F86" w:rsidRPr="00BF7EC2">
        <w:rPr>
          <w:rFonts w:ascii="Arial Narrow" w:hAnsi="Arial Narrow" w:cs="Times New Roman"/>
        </w:rPr>
        <w:t xml:space="preserve">alifikace </w:t>
      </w:r>
      <w:r w:rsidR="006A7253">
        <w:rPr>
          <w:rFonts w:ascii="Arial Narrow" w:hAnsi="Arial Narrow" w:cs="Times New Roman"/>
        </w:rPr>
        <w:t>(viz příloha č. 5)</w:t>
      </w:r>
    </w:p>
    <w:p w14:paraId="53DAFD66" w14:textId="563692F5" w:rsidR="006A7253" w:rsidRPr="00BF7EC2" w:rsidRDefault="006A7253" w:rsidP="00422A42">
      <w:pPr>
        <w:pStyle w:val="Odstavecseseznamem"/>
        <w:numPr>
          <w:ilvl w:val="1"/>
          <w:numId w:val="3"/>
        </w:num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lastRenderedPageBreak/>
        <w:t>doklady k</w:t>
      </w:r>
      <w:r w:rsidR="0033171F">
        <w:rPr>
          <w:rFonts w:ascii="Arial Narrow" w:hAnsi="Arial Narrow" w:cs="Times New Roman"/>
        </w:rPr>
        <w:t xml:space="preserve"> prokázání technické</w:t>
      </w:r>
      <w:r>
        <w:rPr>
          <w:rFonts w:ascii="Arial Narrow" w:hAnsi="Arial Narrow" w:cs="Times New Roman"/>
        </w:rPr>
        <w:t xml:space="preserve"> kvalifikac</w:t>
      </w:r>
      <w:r w:rsidR="0033171F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 xml:space="preserve"> dle odst. 21.</w:t>
      </w:r>
      <w:r w:rsidR="004559D1">
        <w:rPr>
          <w:rFonts w:ascii="Arial Narrow" w:hAnsi="Arial Narrow" w:cs="Times New Roman"/>
        </w:rPr>
        <w:t>3</w:t>
      </w:r>
      <w:r>
        <w:rPr>
          <w:rFonts w:ascii="Arial Narrow" w:hAnsi="Arial Narrow" w:cs="Times New Roman"/>
        </w:rPr>
        <w:t xml:space="preserve"> </w:t>
      </w:r>
      <w:r w:rsidR="0033171F">
        <w:rPr>
          <w:rFonts w:ascii="Arial Narrow" w:hAnsi="Arial Narrow" w:cs="Times New Roman"/>
        </w:rPr>
        <w:t>ZD</w:t>
      </w:r>
    </w:p>
    <w:p w14:paraId="4AD39948" w14:textId="5B9B0A0E" w:rsidR="00185D97" w:rsidRPr="00BF7EC2" w:rsidRDefault="00185D97" w:rsidP="00185D97">
      <w:pPr>
        <w:pStyle w:val="Odstavecseseznamem"/>
        <w:spacing w:after="240"/>
        <w:ind w:left="2136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Pozn. ke kvalifikaci: Doklady prokazující základní způsobilost dodavatele a výpis z Obchodního rejstříku musí prokazovat splnění požadovaného kritéria způsobilosti nejpozději v době 3 měsíců přede dnem podání nabídky.</w:t>
      </w:r>
    </w:p>
    <w:p w14:paraId="39EFBA14" w14:textId="3D04B440" w:rsidR="004F5275" w:rsidRDefault="00D105F6" w:rsidP="00185D97">
      <w:pPr>
        <w:pStyle w:val="Odstavecseseznamem"/>
        <w:numPr>
          <w:ilvl w:val="0"/>
          <w:numId w:val="3"/>
        </w:numPr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podepsaný a doplněný návrh smlouvy</w:t>
      </w:r>
      <w:r w:rsidR="00422A42" w:rsidRPr="00BF7EC2">
        <w:rPr>
          <w:rFonts w:ascii="Arial Narrow" w:hAnsi="Arial Narrow" w:cs="Times New Roman"/>
        </w:rPr>
        <w:t xml:space="preserve"> (Příloha č. </w:t>
      </w:r>
      <w:r w:rsidR="009E477C" w:rsidRPr="00BF7EC2">
        <w:rPr>
          <w:rFonts w:ascii="Arial Narrow" w:hAnsi="Arial Narrow" w:cs="Times New Roman"/>
        </w:rPr>
        <w:t>3</w:t>
      </w:r>
      <w:r w:rsidR="005A65F5" w:rsidRPr="00BF7EC2">
        <w:rPr>
          <w:rFonts w:ascii="Arial Narrow" w:hAnsi="Arial Narrow" w:cs="Times New Roman"/>
        </w:rPr>
        <w:t xml:space="preserve"> této </w:t>
      </w:r>
      <w:r w:rsidR="00185D97" w:rsidRPr="00BF7EC2">
        <w:rPr>
          <w:rFonts w:ascii="Arial Narrow" w:hAnsi="Arial Narrow" w:cs="Times New Roman"/>
        </w:rPr>
        <w:t>v</w:t>
      </w:r>
      <w:r w:rsidR="005A65F5" w:rsidRPr="00BF7EC2">
        <w:rPr>
          <w:rFonts w:ascii="Arial Narrow" w:hAnsi="Arial Narrow" w:cs="Times New Roman"/>
        </w:rPr>
        <w:t>ýzvy</w:t>
      </w:r>
      <w:r w:rsidR="00422A42" w:rsidRPr="00BF7EC2">
        <w:rPr>
          <w:rFonts w:ascii="Arial Narrow" w:hAnsi="Arial Narrow" w:cs="Times New Roman"/>
        </w:rPr>
        <w:t>)</w:t>
      </w:r>
      <w:r w:rsidR="00185D97" w:rsidRPr="00BF7EC2">
        <w:rPr>
          <w:rFonts w:ascii="Arial Narrow" w:hAnsi="Arial Narrow" w:cs="Times New Roman"/>
        </w:rPr>
        <w:t xml:space="preserve"> a o ceněný soupis prací – nabídkový rozpočet – doložen jako příloha č. 1 smlouvy</w:t>
      </w:r>
      <w:r w:rsidR="004F5275" w:rsidRPr="00BF7EC2">
        <w:rPr>
          <w:rFonts w:ascii="Arial Narrow" w:hAnsi="Arial Narrow" w:cs="Times New Roman"/>
        </w:rPr>
        <w:t>,</w:t>
      </w:r>
    </w:p>
    <w:p w14:paraId="53A50B7E" w14:textId="3ADBE650" w:rsidR="006A7253" w:rsidRDefault="006A7253" w:rsidP="00185D97">
      <w:pPr>
        <w:pStyle w:val="Odstavecseseznamem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Doklady k prokázání hodnotících kritérií podle odst. 20.</w:t>
      </w:r>
      <w:r w:rsidR="003D779B">
        <w:rPr>
          <w:rFonts w:ascii="Arial Narrow" w:hAnsi="Arial Narrow" w:cs="Times New Roman"/>
        </w:rPr>
        <w:t>3</w:t>
      </w:r>
      <w:r>
        <w:rPr>
          <w:rFonts w:ascii="Arial Narrow" w:hAnsi="Arial Narrow" w:cs="Times New Roman"/>
        </w:rPr>
        <w:t xml:space="preserve"> ZD, viz příloha č. </w:t>
      </w:r>
      <w:r w:rsidR="00712528">
        <w:rPr>
          <w:rFonts w:ascii="Arial Narrow" w:hAnsi="Arial Narrow" w:cs="Times New Roman"/>
        </w:rPr>
        <w:t>5</w:t>
      </w:r>
      <w:r>
        <w:rPr>
          <w:rFonts w:ascii="Arial Narrow" w:hAnsi="Arial Narrow" w:cs="Times New Roman"/>
        </w:rPr>
        <w:t xml:space="preserve"> této výzvy,</w:t>
      </w:r>
    </w:p>
    <w:p w14:paraId="1A195E0D" w14:textId="2888E082" w:rsidR="006A7253" w:rsidRDefault="006A7253" w:rsidP="00EB11CC">
      <w:pPr>
        <w:pStyle w:val="Odstavecseseznamem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Doklady a výpočty k prokázání hodnotících kritérií podle odst. 20.</w:t>
      </w:r>
      <w:r w:rsidR="003D779B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 xml:space="preserve"> ZD.</w:t>
      </w:r>
    </w:p>
    <w:p w14:paraId="3874D68A" w14:textId="73A9B835" w:rsidR="003F3C44" w:rsidRPr="00EB11CC" w:rsidRDefault="003F3C44" w:rsidP="00EB11CC">
      <w:pPr>
        <w:pStyle w:val="Odstavecseseznamem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Doklady o prokázání splnění požadovaných hodnot </w:t>
      </w:r>
      <w:proofErr w:type="spellStart"/>
      <w:r>
        <w:rPr>
          <w:rFonts w:ascii="Arial Narrow" w:hAnsi="Arial Narrow" w:cs="Times New Roman"/>
        </w:rPr>
        <w:t>Uw</w:t>
      </w:r>
      <w:proofErr w:type="spellEnd"/>
      <w:r>
        <w:rPr>
          <w:rFonts w:ascii="Arial Narrow" w:hAnsi="Arial Narrow" w:cs="Times New Roman"/>
        </w:rPr>
        <w:t xml:space="preserve"> otvorových výplní pro prvek PL 02 a PL 05, včetně certifikátů nebo technických listů prokazujících shodu na požadované minimum stanovené projektovou </w:t>
      </w:r>
      <w:r w:rsidR="00F21CFF">
        <w:rPr>
          <w:rFonts w:ascii="Arial Narrow" w:hAnsi="Arial Narrow" w:cs="Times New Roman"/>
        </w:rPr>
        <w:t>dokumentací</w:t>
      </w:r>
      <w:r>
        <w:rPr>
          <w:rFonts w:ascii="Arial Narrow" w:hAnsi="Arial Narrow" w:cs="Times New Roman"/>
        </w:rPr>
        <w:t>.</w:t>
      </w:r>
    </w:p>
    <w:p w14:paraId="077474ED" w14:textId="6FAD19A8" w:rsidR="00357BB0" w:rsidRPr="00BF7EC2" w:rsidRDefault="00357BB0" w:rsidP="00F14797">
      <w:pPr>
        <w:pStyle w:val="Zkladntext"/>
        <w:numPr>
          <w:ilvl w:val="0"/>
          <w:numId w:val="6"/>
        </w:numPr>
        <w:spacing w:after="60" w:line="240" w:lineRule="auto"/>
        <w:ind w:left="714" w:hanging="357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Zadavatel si vyhrazuje právo </w:t>
      </w:r>
      <w:r w:rsidR="002D4564" w:rsidRPr="00BF7EC2">
        <w:rPr>
          <w:rFonts w:ascii="Arial Narrow" w:hAnsi="Arial Narrow"/>
          <w:sz w:val="22"/>
          <w:szCs w:val="22"/>
        </w:rPr>
        <w:t>vyloučit účastníka z výběrového</w:t>
      </w:r>
      <w:r w:rsidR="001B798C" w:rsidRPr="00BF7EC2">
        <w:rPr>
          <w:rFonts w:ascii="Arial Narrow" w:hAnsi="Arial Narrow"/>
          <w:sz w:val="22"/>
          <w:szCs w:val="22"/>
        </w:rPr>
        <w:t xml:space="preserve"> řízení, jehož nabídka neodpovídá zadání</w:t>
      </w:r>
      <w:r w:rsidR="00D66940" w:rsidRPr="00BF7EC2">
        <w:rPr>
          <w:rFonts w:ascii="Arial Narrow" w:hAnsi="Arial Narrow"/>
          <w:sz w:val="22"/>
          <w:szCs w:val="22"/>
        </w:rPr>
        <w:t>,</w:t>
      </w:r>
      <w:r w:rsidRPr="00BF7EC2">
        <w:rPr>
          <w:rFonts w:ascii="Arial Narrow" w:hAnsi="Arial Narrow"/>
          <w:sz w:val="22"/>
          <w:szCs w:val="22"/>
        </w:rPr>
        <w:t xml:space="preserve"> nebo ho plní pouze zčásti.</w:t>
      </w:r>
    </w:p>
    <w:p w14:paraId="19B666BE" w14:textId="723037A6" w:rsidR="00357BB0" w:rsidRPr="00BF7EC2" w:rsidRDefault="002C6578" w:rsidP="00F14797">
      <w:pPr>
        <w:pStyle w:val="Odstavecseseznamem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V případech, kdy nabídková cena se bude jevit jako </w:t>
      </w:r>
      <w:r w:rsidR="00357BB0" w:rsidRPr="00BF7EC2">
        <w:rPr>
          <w:rFonts w:ascii="Arial Narrow" w:hAnsi="Arial Narrow" w:cs="Times New Roman"/>
          <w:bCs/>
        </w:rPr>
        <w:t>mimořádně nízk</w:t>
      </w:r>
      <w:r w:rsidR="005028BB" w:rsidRPr="00BF7EC2">
        <w:rPr>
          <w:rFonts w:ascii="Arial Narrow" w:hAnsi="Arial Narrow" w:cs="Times New Roman"/>
          <w:bCs/>
        </w:rPr>
        <w:t>á</w:t>
      </w:r>
      <w:r w:rsidR="00357BB0" w:rsidRPr="00BF7EC2">
        <w:rPr>
          <w:rFonts w:ascii="Arial Narrow" w:hAnsi="Arial Narrow" w:cs="Times New Roman"/>
          <w:bCs/>
        </w:rPr>
        <w:t xml:space="preserve"> </w:t>
      </w:r>
      <w:r w:rsidR="00357BB0" w:rsidRPr="00BF7EC2">
        <w:rPr>
          <w:rFonts w:ascii="Arial Narrow" w:hAnsi="Arial Narrow" w:cs="Times New Roman"/>
        </w:rPr>
        <w:t xml:space="preserve">ve vztahu k předmětu </w:t>
      </w:r>
      <w:r w:rsidRPr="00BF7EC2">
        <w:rPr>
          <w:rFonts w:ascii="Arial Narrow" w:hAnsi="Arial Narrow" w:cs="Times New Roman"/>
        </w:rPr>
        <w:t xml:space="preserve">veřejné </w:t>
      </w:r>
      <w:r w:rsidR="00357BB0" w:rsidRPr="00BF7EC2">
        <w:rPr>
          <w:rFonts w:ascii="Arial Narrow" w:hAnsi="Arial Narrow" w:cs="Times New Roman"/>
        </w:rPr>
        <w:t xml:space="preserve">zakázky, bude hodnotící komise vyžadovat písemné zdůvodnění ve stanovené lhůtě. Pokud </w:t>
      </w:r>
      <w:r w:rsidR="005028BB" w:rsidRPr="00BF7EC2">
        <w:rPr>
          <w:rFonts w:ascii="Arial Narrow" w:hAnsi="Arial Narrow" w:cs="Times New Roman"/>
        </w:rPr>
        <w:t>účastník</w:t>
      </w:r>
      <w:r w:rsidR="00357BB0" w:rsidRPr="00BF7EC2">
        <w:rPr>
          <w:rFonts w:ascii="Arial Narrow" w:hAnsi="Arial Narrow" w:cs="Times New Roman"/>
        </w:rPr>
        <w:t xml:space="preserve"> mimořádně nízkou nabídk</w:t>
      </w:r>
      <w:r w:rsidR="00185D97" w:rsidRPr="00BF7EC2">
        <w:rPr>
          <w:rFonts w:ascii="Arial Narrow" w:hAnsi="Arial Narrow" w:cs="Times New Roman"/>
        </w:rPr>
        <w:t>ovou cenu ve stanovené lhůtě nez</w:t>
      </w:r>
      <w:r w:rsidR="00357BB0" w:rsidRPr="00BF7EC2">
        <w:rPr>
          <w:rFonts w:ascii="Arial Narrow" w:hAnsi="Arial Narrow" w:cs="Times New Roman"/>
        </w:rPr>
        <w:t xml:space="preserve">důvodní nebo hodnotící komise jeho zdůvodnění posoudí jako neopodstatněné, </w:t>
      </w:r>
      <w:r w:rsidR="002D4564" w:rsidRPr="00BF7EC2">
        <w:rPr>
          <w:rFonts w:ascii="Arial Narrow" w:hAnsi="Arial Narrow" w:cs="Times New Roman"/>
        </w:rPr>
        <w:t>vyloučí účastníka výběrového</w:t>
      </w:r>
      <w:r w:rsidR="001B798C" w:rsidRPr="00BF7EC2">
        <w:rPr>
          <w:rFonts w:ascii="Arial Narrow" w:hAnsi="Arial Narrow" w:cs="Times New Roman"/>
        </w:rPr>
        <w:t xml:space="preserve"> řízení</w:t>
      </w:r>
      <w:r w:rsidR="00696FA9" w:rsidRPr="00BF7EC2">
        <w:rPr>
          <w:rFonts w:ascii="Arial Narrow" w:hAnsi="Arial Narrow" w:cs="Times New Roman"/>
        </w:rPr>
        <w:t>.</w:t>
      </w:r>
    </w:p>
    <w:p w14:paraId="059034CF" w14:textId="12F417E1" w:rsidR="00357BB0" w:rsidRPr="00BF7EC2" w:rsidRDefault="00357BB0" w:rsidP="00F14797">
      <w:pPr>
        <w:pStyle w:val="ZkladntextIMP1"/>
        <w:numPr>
          <w:ilvl w:val="0"/>
          <w:numId w:val="6"/>
        </w:numPr>
        <w:spacing w:after="60" w:line="240" w:lineRule="auto"/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BF7EC2">
        <w:rPr>
          <w:rFonts w:ascii="Arial Narrow" w:hAnsi="Arial Narrow"/>
          <w:color w:val="000000"/>
          <w:sz w:val="22"/>
          <w:szCs w:val="22"/>
        </w:rPr>
        <w:t xml:space="preserve">Předložené nabídky zůstávají založeny u zadavatele a nevracejí se </w:t>
      </w:r>
      <w:r w:rsidR="005028BB" w:rsidRPr="00BF7EC2">
        <w:rPr>
          <w:rFonts w:ascii="Arial Narrow" w:hAnsi="Arial Narrow"/>
          <w:color w:val="000000"/>
          <w:sz w:val="22"/>
          <w:szCs w:val="22"/>
        </w:rPr>
        <w:t>účastníkům</w:t>
      </w:r>
      <w:r w:rsidRPr="00BF7EC2">
        <w:rPr>
          <w:rFonts w:ascii="Arial Narrow" w:hAnsi="Arial Narrow"/>
          <w:color w:val="000000"/>
          <w:sz w:val="22"/>
          <w:szCs w:val="22"/>
        </w:rPr>
        <w:t xml:space="preserve">.  </w:t>
      </w:r>
    </w:p>
    <w:p w14:paraId="08469C01" w14:textId="2C3F97BA" w:rsidR="00357BB0" w:rsidRPr="00BF7EC2" w:rsidRDefault="00357BB0" w:rsidP="00F14797">
      <w:pPr>
        <w:pStyle w:val="Odstavecseseznamem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Zadavatel upozorňuje na skute</w:t>
      </w:r>
      <w:r w:rsidR="00DA3275" w:rsidRPr="00BF7EC2">
        <w:rPr>
          <w:rFonts w:ascii="Arial Narrow" w:hAnsi="Arial Narrow" w:cs="Times New Roman"/>
        </w:rPr>
        <w:t>čnost, že vybraný dodavatel může být</w:t>
      </w:r>
      <w:r w:rsidRPr="00BF7EC2">
        <w:rPr>
          <w:rFonts w:ascii="Arial Narrow" w:hAnsi="Arial Narrow" w:cs="Times New Roman"/>
        </w:rPr>
        <w:t xml:space="preserve"> osobou povinnou spolupůsobit při výkonu finanční kontroly dle § 2e) zákona č. 320/2001 Sb., o finanční kontrole</w:t>
      </w:r>
      <w:r w:rsidR="0012733B" w:rsidRPr="00BF7EC2">
        <w:rPr>
          <w:rFonts w:ascii="Arial Narrow" w:hAnsi="Arial Narrow" w:cs="Times New Roman"/>
        </w:rPr>
        <w:t>, ve znění pozdějších předpisů</w:t>
      </w:r>
      <w:r w:rsidR="00876F8F" w:rsidRPr="00BF7EC2">
        <w:rPr>
          <w:rFonts w:ascii="Arial Narrow" w:hAnsi="Arial Narrow" w:cs="Times New Roman"/>
        </w:rPr>
        <w:t>, a to nejméně po dobu 10 let od předání díla.</w:t>
      </w:r>
    </w:p>
    <w:p w14:paraId="17DB8BB0" w14:textId="72A8A7B2" w:rsidR="00357BB0" w:rsidRPr="00BF7EC2" w:rsidRDefault="005028BB" w:rsidP="00F14797">
      <w:pPr>
        <w:pStyle w:val="Odstavecseseznamem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Účastník</w:t>
      </w:r>
      <w:r w:rsidR="00357BB0" w:rsidRPr="00BF7EC2">
        <w:rPr>
          <w:rFonts w:ascii="Arial Narrow" w:hAnsi="Arial Narrow" w:cs="Times New Roman"/>
        </w:rPr>
        <w:t xml:space="preserve"> si je vědom odpovědnosti za škodu vzniklou porušením smluvních nebo zákonných povinností ze strany</w:t>
      </w:r>
      <w:r w:rsidRPr="00BF7EC2">
        <w:rPr>
          <w:rFonts w:ascii="Arial Narrow" w:hAnsi="Arial Narrow" w:cs="Times New Roman"/>
        </w:rPr>
        <w:t xml:space="preserve"> účastníka</w:t>
      </w:r>
      <w:r w:rsidR="00357BB0" w:rsidRPr="00BF7EC2">
        <w:rPr>
          <w:rFonts w:ascii="Arial Narrow" w:hAnsi="Arial Narrow" w:cs="Times New Roman"/>
        </w:rPr>
        <w:t>.</w:t>
      </w:r>
    </w:p>
    <w:p w14:paraId="40C7B302" w14:textId="250BB852" w:rsidR="00CE3E0D" w:rsidRPr="00BF7EC2" w:rsidRDefault="00CE3E0D" w:rsidP="00F14797">
      <w:pPr>
        <w:pStyle w:val="Zkladntext"/>
        <w:numPr>
          <w:ilvl w:val="0"/>
          <w:numId w:val="6"/>
        </w:numPr>
        <w:spacing w:after="120"/>
        <w:ind w:left="714" w:hanging="357"/>
        <w:rPr>
          <w:rFonts w:ascii="Arial Narrow" w:hAnsi="Arial Narrow"/>
          <w:sz w:val="22"/>
          <w:szCs w:val="22"/>
        </w:rPr>
      </w:pPr>
      <w:r w:rsidRPr="00BF7EC2">
        <w:rPr>
          <w:rFonts w:ascii="Arial Narrow" w:hAnsi="Arial Narrow"/>
          <w:sz w:val="22"/>
          <w:szCs w:val="22"/>
        </w:rPr>
        <w:t xml:space="preserve">Nesplnění podmínek stanovených touto výzvou ze strany </w:t>
      </w:r>
      <w:r w:rsidR="009F4910" w:rsidRPr="00BF7EC2">
        <w:rPr>
          <w:rFonts w:ascii="Arial Narrow" w:hAnsi="Arial Narrow"/>
          <w:sz w:val="22"/>
          <w:szCs w:val="22"/>
        </w:rPr>
        <w:t>účastníka</w:t>
      </w:r>
      <w:r w:rsidRPr="00BF7EC2">
        <w:rPr>
          <w:rFonts w:ascii="Arial Narrow" w:hAnsi="Arial Narrow"/>
          <w:sz w:val="22"/>
          <w:szCs w:val="22"/>
        </w:rPr>
        <w:t xml:space="preserve"> může vést k vyloučení nabídky </w:t>
      </w:r>
      <w:r w:rsidR="009F4910" w:rsidRPr="00BF7EC2">
        <w:rPr>
          <w:rFonts w:ascii="Arial Narrow" w:hAnsi="Arial Narrow"/>
          <w:sz w:val="22"/>
          <w:szCs w:val="22"/>
        </w:rPr>
        <w:t>účastníka</w:t>
      </w:r>
      <w:r w:rsidRPr="00BF7EC2">
        <w:rPr>
          <w:rFonts w:ascii="Arial Narrow" w:hAnsi="Arial Narrow"/>
          <w:sz w:val="22"/>
          <w:szCs w:val="22"/>
        </w:rPr>
        <w:t xml:space="preserve"> z hodnocení pro nesplnění podmínek </w:t>
      </w:r>
      <w:r w:rsidR="00876F8F" w:rsidRPr="00BF7EC2">
        <w:rPr>
          <w:rFonts w:ascii="Arial Narrow" w:hAnsi="Arial Narrow"/>
          <w:sz w:val="22"/>
          <w:szCs w:val="22"/>
        </w:rPr>
        <w:t>výběrového</w:t>
      </w:r>
      <w:r w:rsidRPr="00BF7EC2">
        <w:rPr>
          <w:rFonts w:ascii="Arial Narrow" w:hAnsi="Arial Narrow"/>
          <w:sz w:val="22"/>
          <w:szCs w:val="22"/>
        </w:rPr>
        <w:t xml:space="preserve"> řízení.</w:t>
      </w:r>
    </w:p>
    <w:p w14:paraId="28CD0068" w14:textId="77777777" w:rsidR="007A6B40" w:rsidRPr="00BF7EC2" w:rsidRDefault="007A6B40" w:rsidP="00D026BC">
      <w:pPr>
        <w:rPr>
          <w:rFonts w:ascii="Arial Narrow" w:hAnsi="Arial Narrow" w:cs="Times New Roman"/>
        </w:rPr>
      </w:pPr>
    </w:p>
    <w:p w14:paraId="1FD86C7B" w14:textId="2164D467" w:rsidR="00D026BC" w:rsidRPr="00BF7EC2" w:rsidRDefault="00D026BC" w:rsidP="002F015D">
      <w:pPr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>V</w:t>
      </w:r>
      <w:r w:rsidR="00EB11CC">
        <w:rPr>
          <w:rFonts w:ascii="Arial Narrow" w:hAnsi="Arial Narrow" w:cs="Times New Roman"/>
        </w:rPr>
        <w:t> Hustopečích</w:t>
      </w:r>
      <w:r w:rsidR="00FB5343">
        <w:rPr>
          <w:rFonts w:ascii="Arial Narrow" w:hAnsi="Arial Narrow" w:cs="Times New Roman"/>
        </w:rPr>
        <w:t xml:space="preserve"> </w:t>
      </w:r>
      <w:r w:rsidRPr="00BF7EC2">
        <w:rPr>
          <w:rFonts w:ascii="Arial Narrow" w:hAnsi="Arial Narrow" w:cs="Times New Roman"/>
        </w:rPr>
        <w:t xml:space="preserve">dne </w:t>
      </w:r>
      <w:sdt>
        <w:sdtPr>
          <w:rPr>
            <w:rFonts w:ascii="Arial Narrow" w:hAnsi="Arial Narrow" w:cs="Times New Roman"/>
          </w:rPr>
          <w:alias w:val="Stav"/>
          <w:id w:val="9148784"/>
          <w:placeholder>
            <w:docPart w:val="970A62968C2B4BBBB3231305288F92B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57254">
            <w:rPr>
              <w:rFonts w:ascii="Arial Narrow" w:hAnsi="Arial Narrow" w:cs="Times New Roman"/>
            </w:rPr>
            <w:t>9. 1. 2018</w:t>
          </w:r>
        </w:sdtContent>
      </w:sdt>
    </w:p>
    <w:p w14:paraId="7E886B39" w14:textId="77777777" w:rsidR="00523C6C" w:rsidRDefault="00523C6C" w:rsidP="00D026BC">
      <w:pPr>
        <w:jc w:val="both"/>
        <w:rPr>
          <w:rFonts w:ascii="Arial Narrow" w:hAnsi="Arial Narrow" w:cs="Times New Roman"/>
        </w:rPr>
      </w:pPr>
    </w:p>
    <w:p w14:paraId="7130FB66" w14:textId="77777777" w:rsidR="00D026BC" w:rsidRPr="00BF7EC2" w:rsidRDefault="00D026BC" w:rsidP="002F015D">
      <w:pPr>
        <w:ind w:left="357"/>
        <w:jc w:val="both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</w:rPr>
        <w:t>Podpis zadavatele:</w:t>
      </w:r>
      <w:r w:rsidRPr="00BF7EC2">
        <w:rPr>
          <w:rFonts w:ascii="Arial Narrow" w:hAnsi="Arial Narrow" w:cs="Times New Roman"/>
          <w:b/>
        </w:rPr>
        <w:tab/>
      </w:r>
    </w:p>
    <w:p w14:paraId="21162A34" w14:textId="24552AE0" w:rsidR="00236BD1" w:rsidRPr="00BF7EC2" w:rsidRDefault="00D026BC" w:rsidP="007A6B40">
      <w:pPr>
        <w:spacing w:after="0" w:line="240" w:lineRule="auto"/>
        <w:jc w:val="both"/>
        <w:rPr>
          <w:rFonts w:ascii="Arial Narrow" w:hAnsi="Arial Narrow"/>
        </w:rPr>
      </w:pPr>
      <w:r w:rsidRPr="00BF7EC2">
        <w:rPr>
          <w:rFonts w:ascii="Arial Narrow" w:hAnsi="Arial Narrow"/>
        </w:rPr>
        <w:t xml:space="preserve">                                                                   </w:t>
      </w:r>
      <w:r w:rsidR="007A6B40" w:rsidRPr="00BF7EC2">
        <w:rPr>
          <w:rFonts w:ascii="Arial Narrow" w:hAnsi="Arial Narrow"/>
        </w:rPr>
        <w:tab/>
      </w:r>
      <w:r w:rsidR="007A6B40" w:rsidRPr="00BF7EC2">
        <w:rPr>
          <w:rFonts w:ascii="Arial Narrow" w:hAnsi="Arial Narrow"/>
        </w:rPr>
        <w:tab/>
        <w:t xml:space="preserve">           ………………………………………</w:t>
      </w:r>
      <w:r w:rsidR="00FB5343">
        <w:rPr>
          <w:rFonts w:ascii="Arial Narrow" w:hAnsi="Arial Narrow"/>
        </w:rPr>
        <w:t>…..</w:t>
      </w:r>
      <w:r w:rsidRPr="00BF7EC2">
        <w:rPr>
          <w:rFonts w:ascii="Arial Narrow" w:hAnsi="Arial Narrow"/>
          <w:b/>
        </w:rPr>
        <w:t xml:space="preserve">                                                               </w:t>
      </w:r>
      <w:r w:rsidR="007A6B40" w:rsidRPr="00BF7EC2">
        <w:rPr>
          <w:rFonts w:ascii="Arial Narrow" w:hAnsi="Arial Narrow"/>
          <w:b/>
        </w:rPr>
        <w:tab/>
      </w:r>
      <w:r w:rsidR="007A6B40" w:rsidRPr="00BF7EC2">
        <w:rPr>
          <w:rFonts w:ascii="Arial Narrow" w:hAnsi="Arial Narrow"/>
          <w:b/>
        </w:rPr>
        <w:tab/>
      </w:r>
      <w:r w:rsidR="007A6B40" w:rsidRPr="00BF7EC2">
        <w:rPr>
          <w:rFonts w:ascii="Arial Narrow" w:hAnsi="Arial Narrow"/>
          <w:b/>
        </w:rPr>
        <w:tab/>
      </w:r>
      <w:r w:rsidR="007A6B40" w:rsidRPr="00BF7EC2">
        <w:rPr>
          <w:rFonts w:ascii="Arial Narrow" w:hAnsi="Arial Narrow"/>
          <w:b/>
        </w:rPr>
        <w:tab/>
      </w:r>
      <w:r w:rsidR="007A6B40" w:rsidRPr="00BF7EC2">
        <w:rPr>
          <w:rFonts w:ascii="Arial Narrow" w:hAnsi="Arial Narrow"/>
          <w:b/>
        </w:rPr>
        <w:tab/>
      </w:r>
      <w:r w:rsidR="007A6B40" w:rsidRPr="00BF7EC2">
        <w:rPr>
          <w:rFonts w:ascii="Arial Narrow" w:hAnsi="Arial Narrow"/>
          <w:b/>
        </w:rPr>
        <w:tab/>
      </w:r>
      <w:r w:rsidRPr="00BF7EC2">
        <w:rPr>
          <w:rFonts w:ascii="Arial Narrow" w:hAnsi="Arial Narrow"/>
          <w:b/>
        </w:rPr>
        <w:tab/>
      </w:r>
      <w:r w:rsidR="00523C6C" w:rsidRPr="00BF7EC2">
        <w:rPr>
          <w:rFonts w:ascii="Arial Narrow" w:hAnsi="Arial Narrow"/>
          <w:b/>
        </w:rPr>
        <w:t xml:space="preserve">           </w:t>
      </w:r>
      <w:r w:rsidR="00EB11CC">
        <w:rPr>
          <w:rFonts w:ascii="Arial Narrow" w:hAnsi="Arial Narrow" w:cs="Times New Roman"/>
          <w:b/>
        </w:rPr>
        <w:t>Ing. Karel Doležal</w:t>
      </w:r>
      <w:r w:rsidR="00236BD1" w:rsidRPr="00BF7EC2">
        <w:rPr>
          <w:rFonts w:ascii="Arial Narrow" w:hAnsi="Arial Narrow" w:cs="Times New Roman"/>
          <w:b/>
        </w:rPr>
        <w:t xml:space="preserve"> </w:t>
      </w:r>
    </w:p>
    <w:p w14:paraId="6A5DCF46" w14:textId="77AD9C0B" w:rsidR="00236BD1" w:rsidRPr="00BF7EC2" w:rsidRDefault="00236BD1" w:rsidP="007A6B40">
      <w:pPr>
        <w:spacing w:after="0" w:line="240" w:lineRule="auto"/>
        <w:ind w:left="4248" w:firstLine="708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    </w:t>
      </w:r>
      <w:r w:rsidR="00EB11CC">
        <w:rPr>
          <w:rFonts w:ascii="Arial Narrow" w:hAnsi="Arial Narrow" w:cs="Times New Roman"/>
        </w:rPr>
        <w:t xml:space="preserve">    </w:t>
      </w:r>
      <w:r w:rsidR="00CD3062">
        <w:rPr>
          <w:rFonts w:ascii="Arial Narrow" w:hAnsi="Arial Narrow" w:cs="Times New Roman"/>
        </w:rPr>
        <w:t xml:space="preserve"> </w:t>
      </w:r>
      <w:r w:rsidR="00EB11CC">
        <w:rPr>
          <w:rFonts w:ascii="Arial Narrow" w:hAnsi="Arial Narrow" w:cs="Times New Roman"/>
        </w:rPr>
        <w:t xml:space="preserve">   </w:t>
      </w:r>
      <w:r w:rsidR="00CD3062">
        <w:rPr>
          <w:rFonts w:ascii="Arial Narrow" w:hAnsi="Arial Narrow" w:cs="Times New Roman"/>
        </w:rPr>
        <w:t>ředitel</w:t>
      </w:r>
      <w:r w:rsidR="00C80DAD">
        <w:rPr>
          <w:rFonts w:ascii="Arial Narrow" w:hAnsi="Arial Narrow" w:cs="Times New Roman"/>
        </w:rPr>
        <w:t xml:space="preserve"> nemocnice</w:t>
      </w:r>
    </w:p>
    <w:p w14:paraId="5FFC9690" w14:textId="77777777" w:rsidR="00F21CFF" w:rsidRDefault="00F21CFF" w:rsidP="00823D92">
      <w:pPr>
        <w:spacing w:after="60"/>
        <w:ind w:left="709"/>
        <w:rPr>
          <w:rFonts w:ascii="Arial Narrow" w:hAnsi="Arial Narrow" w:cs="Times New Roman"/>
          <w:b/>
        </w:rPr>
      </w:pPr>
    </w:p>
    <w:p w14:paraId="72FB1ADA" w14:textId="77777777" w:rsidR="00F21CFF" w:rsidRDefault="00F21CFF" w:rsidP="002C188A">
      <w:pPr>
        <w:spacing w:after="60"/>
        <w:rPr>
          <w:rFonts w:ascii="Arial Narrow" w:hAnsi="Arial Narrow" w:cs="Times New Roman"/>
          <w:b/>
        </w:rPr>
      </w:pPr>
    </w:p>
    <w:p w14:paraId="7883DAB5" w14:textId="752D59AA" w:rsidR="00185D97" w:rsidRPr="00BF7EC2" w:rsidRDefault="00F21CFF" w:rsidP="002F015D">
      <w:pPr>
        <w:spacing w:after="60"/>
        <w:ind w:left="357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Přílohy Výzvy:</w:t>
      </w:r>
    </w:p>
    <w:p w14:paraId="34455EF2" w14:textId="120AEEE8" w:rsidR="00D105F6" w:rsidRPr="00BF7EC2" w:rsidRDefault="00E24A89" w:rsidP="002F015D">
      <w:pPr>
        <w:spacing w:after="60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Číslo 1 – </w:t>
      </w:r>
      <w:r w:rsidR="001937D8" w:rsidRPr="00BF7EC2">
        <w:rPr>
          <w:rFonts w:ascii="Arial Narrow" w:hAnsi="Arial Narrow" w:cs="Times New Roman"/>
        </w:rPr>
        <w:t>Projektová dokumentace a soupis prací</w:t>
      </w:r>
    </w:p>
    <w:p w14:paraId="64582E9F" w14:textId="34F93DEB" w:rsidR="00D105F6" w:rsidRPr="00BF7EC2" w:rsidRDefault="00D105F6" w:rsidP="002C188A">
      <w:pPr>
        <w:spacing w:after="60"/>
        <w:ind w:left="1065" w:hanging="708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Číslo 2 – </w:t>
      </w:r>
      <w:r w:rsidR="00DA3275" w:rsidRPr="00BF7EC2">
        <w:rPr>
          <w:rFonts w:ascii="Arial Narrow" w:hAnsi="Arial Narrow" w:cs="Times New Roman"/>
        </w:rPr>
        <w:t>Čestné prohlášení k prokázání zá</w:t>
      </w:r>
      <w:r w:rsidR="009D379C" w:rsidRPr="00BF7EC2">
        <w:rPr>
          <w:rFonts w:ascii="Arial Narrow" w:hAnsi="Arial Narrow" w:cs="Times New Roman"/>
        </w:rPr>
        <w:t xml:space="preserve">kladní způsobilosti dodavatele </w:t>
      </w:r>
      <w:r w:rsidR="00391F16">
        <w:rPr>
          <w:rFonts w:ascii="Arial Narrow" w:hAnsi="Arial Narrow" w:cs="Times New Roman"/>
        </w:rPr>
        <w:t xml:space="preserve">obdobně jako </w:t>
      </w:r>
      <w:r w:rsidR="009D379C" w:rsidRPr="00BF7EC2">
        <w:rPr>
          <w:rFonts w:ascii="Arial Narrow" w:hAnsi="Arial Narrow" w:cs="Times New Roman"/>
        </w:rPr>
        <w:t>dle</w:t>
      </w:r>
      <w:r w:rsidR="00E8401B" w:rsidRPr="00BF7EC2">
        <w:rPr>
          <w:rFonts w:ascii="Arial Narrow" w:hAnsi="Arial Narrow" w:cs="Times New Roman"/>
        </w:rPr>
        <w:t xml:space="preserve"> §</w:t>
      </w:r>
      <w:r w:rsidR="009D379C" w:rsidRPr="00BF7EC2">
        <w:rPr>
          <w:rFonts w:ascii="Arial Narrow" w:hAnsi="Arial Narrow" w:cs="Times New Roman"/>
        </w:rPr>
        <w:t xml:space="preserve"> 74</w:t>
      </w:r>
      <w:r w:rsidR="00DA3275" w:rsidRPr="00BF7EC2">
        <w:rPr>
          <w:rFonts w:ascii="Arial Narrow" w:hAnsi="Arial Narrow" w:cs="Times New Roman"/>
        </w:rPr>
        <w:t xml:space="preserve"> zák. </w:t>
      </w:r>
      <w:r w:rsidR="009D379C" w:rsidRPr="00BF7EC2">
        <w:rPr>
          <w:rFonts w:ascii="Arial Narrow" w:hAnsi="Arial Narrow" w:cs="Times New Roman"/>
        </w:rPr>
        <w:t>134/201</w:t>
      </w:r>
      <w:r w:rsidR="00DA3275" w:rsidRPr="00BF7EC2">
        <w:rPr>
          <w:rFonts w:ascii="Arial Narrow" w:hAnsi="Arial Narrow" w:cs="Times New Roman"/>
        </w:rPr>
        <w:t>6 Sb.</w:t>
      </w:r>
    </w:p>
    <w:p w14:paraId="6C9A1BA2" w14:textId="77777777" w:rsidR="00EA1055" w:rsidRPr="00BF7EC2" w:rsidRDefault="00D105F6" w:rsidP="002F015D">
      <w:pPr>
        <w:spacing w:after="60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Číslo 3 </w:t>
      </w:r>
      <w:r w:rsidR="00B07C55" w:rsidRPr="00BF7EC2">
        <w:rPr>
          <w:rFonts w:ascii="Arial Narrow" w:hAnsi="Arial Narrow" w:cs="Times New Roman"/>
        </w:rPr>
        <w:t>–</w:t>
      </w:r>
      <w:r w:rsidR="00EA1055" w:rsidRPr="00BF7EC2">
        <w:rPr>
          <w:rFonts w:ascii="Arial Narrow" w:hAnsi="Arial Narrow" w:cs="Times New Roman"/>
        </w:rPr>
        <w:t xml:space="preserve"> Návrh smlouvy o dílo</w:t>
      </w:r>
    </w:p>
    <w:p w14:paraId="2195973F" w14:textId="77777777" w:rsidR="005107A9" w:rsidRPr="00BF7EC2" w:rsidRDefault="00D105F6" w:rsidP="002F015D">
      <w:pPr>
        <w:spacing w:after="60"/>
        <w:ind w:left="357"/>
        <w:rPr>
          <w:rFonts w:ascii="Arial Narrow" w:hAnsi="Arial Narrow" w:cs="Times New Roman"/>
        </w:rPr>
      </w:pPr>
      <w:r w:rsidRPr="00BF7EC2">
        <w:rPr>
          <w:rFonts w:ascii="Arial Narrow" w:hAnsi="Arial Narrow" w:cs="Times New Roman"/>
        </w:rPr>
        <w:t xml:space="preserve">Číslo 4 </w:t>
      </w:r>
      <w:r w:rsidR="00B07C55" w:rsidRPr="00BF7EC2">
        <w:rPr>
          <w:rFonts w:ascii="Arial Narrow" w:hAnsi="Arial Narrow" w:cs="Times New Roman"/>
        </w:rPr>
        <w:t>–</w:t>
      </w:r>
      <w:r w:rsidRPr="00BF7EC2">
        <w:rPr>
          <w:rFonts w:ascii="Arial Narrow" w:hAnsi="Arial Narrow" w:cs="Times New Roman"/>
        </w:rPr>
        <w:t xml:space="preserve"> </w:t>
      </w:r>
      <w:r w:rsidR="00DA3275" w:rsidRPr="00BF7EC2">
        <w:rPr>
          <w:rFonts w:ascii="Arial Narrow" w:hAnsi="Arial Narrow" w:cs="Times New Roman"/>
        </w:rPr>
        <w:t>Krycí list nabídky</w:t>
      </w:r>
    </w:p>
    <w:p w14:paraId="2D6D53AF" w14:textId="128C4595" w:rsidR="00CD1BD9" w:rsidRDefault="00AC1748" w:rsidP="002C188A">
      <w:pPr>
        <w:spacing w:after="60"/>
        <w:ind w:left="357"/>
        <w:rPr>
          <w:rFonts w:ascii="Arial Narrow" w:hAnsi="Arial Narrow" w:cs="Times New Roman"/>
          <w:b/>
        </w:rPr>
      </w:pPr>
      <w:r w:rsidRPr="00BF7EC2">
        <w:rPr>
          <w:rFonts w:ascii="Arial Narrow" w:hAnsi="Arial Narrow" w:cs="Times New Roman"/>
        </w:rPr>
        <w:t>Číslo 5 – Prokázání splnění technické kvalifikace dodavatele</w:t>
      </w:r>
      <w:r w:rsidR="00712528">
        <w:rPr>
          <w:rFonts w:ascii="Arial Narrow" w:hAnsi="Arial Narrow" w:cs="Times New Roman"/>
        </w:rPr>
        <w:t xml:space="preserve"> a </w:t>
      </w:r>
      <w:r w:rsidR="006A7253" w:rsidRPr="006A7253">
        <w:rPr>
          <w:rFonts w:ascii="Arial Narrow" w:hAnsi="Arial Narrow" w:cs="Times New Roman"/>
        </w:rPr>
        <w:t>seznam referencí k hodnocení</w:t>
      </w:r>
    </w:p>
    <w:p w14:paraId="254FB86A" w14:textId="4DA6DE5F" w:rsidR="009A7A72" w:rsidRPr="00ED446C" w:rsidRDefault="009A7A72" w:rsidP="009A7A72">
      <w:pPr>
        <w:spacing w:after="0" w:line="260" w:lineRule="atLeast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ED446C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lastRenderedPageBreak/>
        <w:t>Příloha č. 2</w:t>
      </w:r>
    </w:p>
    <w:p w14:paraId="7E6286A2" w14:textId="77777777" w:rsidR="009A7A72" w:rsidRPr="00ED446C" w:rsidRDefault="009A7A72" w:rsidP="009A7A72">
      <w:pPr>
        <w:spacing w:after="0" w:line="260" w:lineRule="atLeast"/>
        <w:rPr>
          <w:rFonts w:ascii="Arial Narrow" w:eastAsia="Times New Roman" w:hAnsi="Arial Narrow" w:cs="Times New Roman"/>
          <w:lang w:eastAsia="cs-CZ"/>
        </w:rPr>
      </w:pPr>
    </w:p>
    <w:p w14:paraId="6FD209D5" w14:textId="77777777" w:rsidR="009A7A72" w:rsidRPr="00ED446C" w:rsidRDefault="009A7A72" w:rsidP="009A7A72">
      <w:pPr>
        <w:spacing w:after="0" w:line="260" w:lineRule="atLeast"/>
        <w:jc w:val="center"/>
        <w:rPr>
          <w:rFonts w:ascii="Arial Narrow" w:eastAsia="Times New Roman" w:hAnsi="Arial Narrow" w:cs="Times New Roman"/>
          <w:lang w:eastAsia="cs-CZ"/>
        </w:rPr>
      </w:pPr>
    </w:p>
    <w:p w14:paraId="67D0341A" w14:textId="3C3F9B01" w:rsidR="009A7A72" w:rsidRPr="00ED446C" w:rsidRDefault="009A7A72" w:rsidP="00E24A89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ED446C">
        <w:rPr>
          <w:rFonts w:ascii="Arial Narrow" w:hAnsi="Arial Narrow" w:cs="Times New Roman"/>
          <w:b/>
          <w:sz w:val="28"/>
          <w:szCs w:val="28"/>
        </w:rPr>
        <w:t xml:space="preserve">ČESTNÉ PROHLÁŠENÍ K PROKÁZÁNÍ </w:t>
      </w:r>
      <w:r w:rsidR="009D379C" w:rsidRPr="00ED446C">
        <w:rPr>
          <w:rFonts w:ascii="Arial Narrow" w:hAnsi="Arial Narrow" w:cs="Times New Roman"/>
          <w:b/>
          <w:sz w:val="28"/>
          <w:szCs w:val="28"/>
        </w:rPr>
        <w:t xml:space="preserve">ZÁKLADNÍ ZPŮSOBILOSTI DODAVATELE </w:t>
      </w:r>
      <w:r w:rsidR="003865BA">
        <w:rPr>
          <w:rFonts w:ascii="Arial Narrow" w:hAnsi="Arial Narrow" w:cs="Times New Roman"/>
          <w:b/>
          <w:sz w:val="28"/>
          <w:szCs w:val="28"/>
        </w:rPr>
        <w:t>OBDOBNĚ JAKO DLE</w:t>
      </w:r>
      <w:r w:rsidR="009D379C" w:rsidRPr="00ED446C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9D4D99" w:rsidRPr="00ED446C">
        <w:rPr>
          <w:rFonts w:ascii="Arial Narrow" w:hAnsi="Arial Narrow" w:cs="Times New Roman"/>
          <w:b/>
          <w:sz w:val="28"/>
          <w:szCs w:val="28"/>
        </w:rPr>
        <w:t>§</w:t>
      </w:r>
      <w:r w:rsidR="009D379C" w:rsidRPr="00ED446C">
        <w:rPr>
          <w:rFonts w:ascii="Arial Narrow" w:hAnsi="Arial Narrow" w:cs="Times New Roman"/>
          <w:b/>
          <w:sz w:val="28"/>
          <w:szCs w:val="28"/>
        </w:rPr>
        <w:t xml:space="preserve"> 74 </w:t>
      </w:r>
      <w:r w:rsidR="003865BA">
        <w:rPr>
          <w:rFonts w:ascii="Arial Narrow" w:hAnsi="Arial Narrow" w:cs="Times New Roman"/>
          <w:b/>
          <w:sz w:val="28"/>
          <w:szCs w:val="28"/>
        </w:rPr>
        <w:t>ZZVZ</w:t>
      </w:r>
    </w:p>
    <w:p w14:paraId="396BAFDF" w14:textId="4819CE58" w:rsidR="009A7A72" w:rsidRPr="003865BA" w:rsidRDefault="000D3E76" w:rsidP="009A7A72">
      <w:pPr>
        <w:jc w:val="center"/>
        <w:rPr>
          <w:rFonts w:ascii="Arial Narrow" w:hAnsi="Arial Narrow" w:cs="Times New Roman"/>
        </w:rPr>
      </w:pPr>
      <w:r w:rsidRPr="003865BA">
        <w:rPr>
          <w:rFonts w:ascii="Arial Narrow" w:hAnsi="Arial Narrow" w:cs="Times New Roman"/>
        </w:rPr>
        <w:t>k veřejné zakázce malého rozsahu</w:t>
      </w:r>
      <w:r w:rsidR="00E211D9" w:rsidRPr="003865BA">
        <w:rPr>
          <w:rFonts w:ascii="Arial Narrow" w:hAnsi="Arial Narrow" w:cs="Times New Roman"/>
        </w:rPr>
        <w:t xml:space="preserve"> s názvem</w:t>
      </w:r>
    </w:p>
    <w:p w14:paraId="7346E376" w14:textId="7ACFD703" w:rsidR="009A7A72" w:rsidRPr="000A22B1" w:rsidRDefault="006A15E2" w:rsidP="009A7A72">
      <w:pPr>
        <w:jc w:val="center"/>
        <w:rPr>
          <w:rFonts w:ascii="Arial Narrow" w:hAnsi="Arial Narrow" w:cs="Times New Roman"/>
          <w:b/>
          <w:sz w:val="28"/>
        </w:rPr>
      </w:pPr>
      <w:sdt>
        <w:sdtPr>
          <w:rPr>
            <w:rFonts w:ascii="Arial Narrow" w:hAnsi="Arial Narrow" w:cs="Times New Roman"/>
            <w:b/>
            <w:sz w:val="28"/>
          </w:rPr>
          <w:alias w:val="Název"/>
          <w:id w:val="9148786"/>
          <w:placeholder>
            <w:docPart w:val="517C0CFF19004544BAB1953E17CA68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hAnsi="Arial Narrow" w:cs="Times New Roman"/>
              <w:b/>
              <w:sz w:val="28"/>
            </w:rPr>
            <w:t>„Snížení energetické náročnosti budovy D nemocnice Hustopeče“</w:t>
          </w:r>
        </w:sdtContent>
      </w:sdt>
    </w:p>
    <w:p w14:paraId="019123D3" w14:textId="62DAE87F" w:rsidR="009A7A72" w:rsidRPr="00ED446C" w:rsidRDefault="002B4F91" w:rsidP="009A7A72">
      <w:pPr>
        <w:jc w:val="center"/>
        <w:rPr>
          <w:rFonts w:ascii="Arial Narrow" w:hAnsi="Arial Narrow" w:cs="Times New Roman"/>
          <w:b/>
        </w:rPr>
      </w:pPr>
      <w:r w:rsidRPr="00ED446C">
        <w:rPr>
          <w:rFonts w:ascii="Arial Narrow" w:hAnsi="Arial Narrow" w:cs="Times New Roman"/>
          <w:b/>
        </w:rPr>
        <w:br/>
      </w:r>
      <w:r w:rsidR="00E211D9" w:rsidRPr="00ED446C">
        <w:rPr>
          <w:rFonts w:ascii="Arial Narrow" w:hAnsi="Arial Narrow" w:cs="Times New Roman"/>
          <w:b/>
        </w:rPr>
        <w:t>DODAVATEL</w:t>
      </w:r>
      <w:r w:rsidR="009A7A72" w:rsidRPr="00ED446C">
        <w:rPr>
          <w:rFonts w:ascii="Arial Narrow" w:hAnsi="Arial Narrow" w:cs="Times New Roman"/>
          <w:b/>
        </w:rPr>
        <w:t>:</w:t>
      </w:r>
    </w:p>
    <w:p w14:paraId="3818162B" w14:textId="77777777" w:rsidR="009A7A72" w:rsidRPr="00ED446C" w:rsidRDefault="009A7A72" w:rsidP="009A7A72">
      <w:pPr>
        <w:jc w:val="center"/>
        <w:rPr>
          <w:rFonts w:ascii="Arial Narrow" w:hAnsi="Arial Narrow" w:cs="Times New Roman"/>
          <w:b/>
        </w:rPr>
      </w:pPr>
    </w:p>
    <w:p w14:paraId="0F173229" w14:textId="77777777" w:rsidR="009A7A72" w:rsidRPr="00ED446C" w:rsidRDefault="009A7A72" w:rsidP="009A7A72">
      <w:pPr>
        <w:jc w:val="center"/>
        <w:rPr>
          <w:rFonts w:ascii="Arial Narrow" w:hAnsi="Arial Narrow" w:cs="Times New Roman"/>
          <w:b/>
        </w:rPr>
      </w:pPr>
    </w:p>
    <w:p w14:paraId="07EC193A" w14:textId="77777777" w:rsidR="009A7A72" w:rsidRPr="00ED446C" w:rsidRDefault="009A7A72" w:rsidP="009A7A72">
      <w:pPr>
        <w:jc w:val="center"/>
        <w:rPr>
          <w:rFonts w:ascii="Arial Narrow" w:hAnsi="Arial Narrow" w:cs="Times New Roman"/>
          <w:b/>
        </w:rPr>
      </w:pPr>
      <w:r w:rsidRPr="00ED446C">
        <w:rPr>
          <w:rFonts w:ascii="Arial Narrow" w:hAnsi="Arial Narrow" w:cs="Times New Roman"/>
          <w:b/>
        </w:rPr>
        <w:t>……………………………………………………………………………………</w:t>
      </w:r>
    </w:p>
    <w:p w14:paraId="079080BE" w14:textId="79767C8B" w:rsidR="009A7A72" w:rsidRPr="00ED446C" w:rsidRDefault="00391F16" w:rsidP="009A7A72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Obdobně jako dle </w:t>
      </w:r>
      <w:r w:rsidR="009A7A72" w:rsidRPr="00ED446C">
        <w:rPr>
          <w:rFonts w:ascii="Arial Narrow" w:hAnsi="Arial Narrow" w:cs="Times New Roman"/>
        </w:rPr>
        <w:t> požadavk</w:t>
      </w:r>
      <w:r>
        <w:rPr>
          <w:rFonts w:ascii="Arial Narrow" w:hAnsi="Arial Narrow" w:cs="Times New Roman"/>
        </w:rPr>
        <w:t>ů</w:t>
      </w:r>
      <w:r w:rsidR="009A7A72" w:rsidRPr="00ED446C">
        <w:rPr>
          <w:rFonts w:ascii="Arial Narrow" w:hAnsi="Arial Narrow" w:cs="Times New Roman"/>
        </w:rPr>
        <w:t xml:space="preserve"> zákona č. 13</w:t>
      </w:r>
      <w:r w:rsidR="00E211D9" w:rsidRPr="00ED446C">
        <w:rPr>
          <w:rFonts w:ascii="Arial Narrow" w:hAnsi="Arial Narrow" w:cs="Times New Roman"/>
        </w:rPr>
        <w:t>4</w:t>
      </w:r>
      <w:r w:rsidR="009A7A72" w:rsidRPr="00ED446C">
        <w:rPr>
          <w:rFonts w:ascii="Arial Narrow" w:hAnsi="Arial Narrow" w:cs="Times New Roman"/>
        </w:rPr>
        <w:t>/20</w:t>
      </w:r>
      <w:r w:rsidR="00E211D9" w:rsidRPr="00ED446C">
        <w:rPr>
          <w:rFonts w:ascii="Arial Narrow" w:hAnsi="Arial Narrow" w:cs="Times New Roman"/>
        </w:rPr>
        <w:t>1</w:t>
      </w:r>
      <w:r w:rsidR="007175ED" w:rsidRPr="00ED446C">
        <w:rPr>
          <w:rFonts w:ascii="Arial Narrow" w:hAnsi="Arial Narrow" w:cs="Times New Roman"/>
        </w:rPr>
        <w:t>6 Sb., na prokázání základní způsobilosti dodavatele</w:t>
      </w:r>
      <w:r w:rsidR="009A7A72" w:rsidRPr="00ED446C">
        <w:rPr>
          <w:rFonts w:ascii="Arial Narrow" w:hAnsi="Arial Narrow" w:cs="Times New Roman"/>
        </w:rPr>
        <w:t xml:space="preserve"> dle § </w:t>
      </w:r>
      <w:r w:rsidR="007175ED" w:rsidRPr="00ED446C">
        <w:rPr>
          <w:rFonts w:ascii="Arial Narrow" w:hAnsi="Arial Narrow" w:cs="Times New Roman"/>
        </w:rPr>
        <w:t>74</w:t>
      </w:r>
      <w:r w:rsidR="009A7A72" w:rsidRPr="00ED446C">
        <w:rPr>
          <w:rFonts w:ascii="Arial Narrow" w:hAnsi="Arial Narrow" w:cs="Times New Roman"/>
        </w:rPr>
        <w:t xml:space="preserve"> odst. 1 </w:t>
      </w:r>
      <w:r w:rsidR="00AF5E8E" w:rsidRPr="00ED446C">
        <w:rPr>
          <w:rFonts w:ascii="Arial Narrow" w:hAnsi="Arial Narrow" w:cs="Times New Roman"/>
        </w:rPr>
        <w:t xml:space="preserve">a dle § 75 odst. 1 </w:t>
      </w:r>
      <w:r w:rsidR="009A7A72" w:rsidRPr="00ED446C">
        <w:rPr>
          <w:rFonts w:ascii="Arial Narrow" w:hAnsi="Arial Narrow" w:cs="Times New Roman"/>
        </w:rPr>
        <w:t xml:space="preserve">dokládáme jako </w:t>
      </w:r>
      <w:r w:rsidR="007175ED" w:rsidRPr="00ED446C">
        <w:rPr>
          <w:rFonts w:ascii="Arial Narrow" w:hAnsi="Arial Narrow" w:cs="Times New Roman"/>
        </w:rPr>
        <w:t>účastník</w:t>
      </w:r>
      <w:r w:rsidR="009A7A72" w:rsidRPr="00ED446C">
        <w:rPr>
          <w:rFonts w:ascii="Arial Narrow" w:hAnsi="Arial Narrow" w:cs="Times New Roman"/>
        </w:rPr>
        <w:t xml:space="preserve"> o veřejnou zakázku malého rozsahu následující čestné prohlášení:</w:t>
      </w:r>
    </w:p>
    <w:p w14:paraId="4DA7B51E" w14:textId="56859241" w:rsidR="009A7A72" w:rsidRPr="00ED446C" w:rsidRDefault="009A7A72" w:rsidP="009A7A72">
      <w:pPr>
        <w:jc w:val="both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Čestně prohlašuji, že </w:t>
      </w:r>
      <w:r w:rsidR="007A3629" w:rsidRPr="00ED446C">
        <w:rPr>
          <w:rFonts w:ascii="Arial Narrow" w:hAnsi="Arial Narrow" w:cs="Times New Roman"/>
        </w:rPr>
        <w:t>jsme dodavatelem, který</w:t>
      </w:r>
      <w:r w:rsidRPr="00ED446C">
        <w:rPr>
          <w:rFonts w:ascii="Arial Narrow" w:hAnsi="Arial Narrow" w:cs="Times New Roman"/>
        </w:rPr>
        <w:t xml:space="preserve"> </w:t>
      </w:r>
      <w:r w:rsidR="007A3629" w:rsidRPr="00ED446C">
        <w:rPr>
          <w:rFonts w:ascii="Arial Narrow" w:hAnsi="Arial Narrow" w:cs="Times New Roman"/>
        </w:rPr>
        <w:t xml:space="preserve">splňuje </w:t>
      </w:r>
      <w:r w:rsidRPr="00ED446C">
        <w:rPr>
          <w:rFonts w:ascii="Arial Narrow" w:hAnsi="Arial Narrow" w:cs="Times New Roman"/>
        </w:rPr>
        <w:t xml:space="preserve">základní </w:t>
      </w:r>
      <w:r w:rsidR="007175ED" w:rsidRPr="00ED446C">
        <w:rPr>
          <w:rFonts w:ascii="Arial Narrow" w:hAnsi="Arial Narrow" w:cs="Times New Roman"/>
        </w:rPr>
        <w:t>způsobilost</w:t>
      </w:r>
      <w:r w:rsidR="007A3629" w:rsidRPr="00ED446C">
        <w:rPr>
          <w:rFonts w:ascii="Arial Narrow" w:hAnsi="Arial Narrow" w:cs="Times New Roman"/>
        </w:rPr>
        <w:t xml:space="preserve"> požadovanou zadavatelem</w:t>
      </w:r>
      <w:r w:rsidR="007175ED" w:rsidRPr="00ED446C">
        <w:rPr>
          <w:rFonts w:ascii="Arial Narrow" w:hAnsi="Arial Narrow" w:cs="Times New Roman"/>
        </w:rPr>
        <w:t xml:space="preserve"> </w:t>
      </w:r>
      <w:r w:rsidR="00313313" w:rsidRPr="00ED446C">
        <w:rPr>
          <w:rFonts w:ascii="Arial Narrow" w:hAnsi="Arial Narrow" w:cs="Times New Roman"/>
        </w:rPr>
        <w:t>ve výzvě pro předmětnou veřejnou zakázku a nejsem dodavatelem uvedeným</w:t>
      </w:r>
      <w:r w:rsidR="00714ED9">
        <w:rPr>
          <w:rFonts w:ascii="Arial Narrow" w:hAnsi="Arial Narrow" w:cs="Times New Roman"/>
        </w:rPr>
        <w:t xml:space="preserve"> obdobně </w:t>
      </w:r>
      <w:r w:rsidR="00705FC4">
        <w:rPr>
          <w:rFonts w:ascii="Arial Narrow" w:hAnsi="Arial Narrow" w:cs="Times New Roman"/>
        </w:rPr>
        <w:t>jako dle</w:t>
      </w:r>
      <w:r w:rsidR="00313313" w:rsidRPr="00ED446C">
        <w:rPr>
          <w:rFonts w:ascii="Arial Narrow" w:hAnsi="Arial Narrow" w:cs="Times New Roman"/>
        </w:rPr>
        <w:t xml:space="preserve"> </w:t>
      </w:r>
      <w:r w:rsidRPr="00ED446C">
        <w:rPr>
          <w:rFonts w:ascii="Arial Narrow" w:hAnsi="Arial Narrow" w:cs="Times New Roman"/>
        </w:rPr>
        <w:t xml:space="preserve">§ </w:t>
      </w:r>
      <w:r w:rsidR="007175ED" w:rsidRPr="00ED446C">
        <w:rPr>
          <w:rFonts w:ascii="Arial Narrow" w:hAnsi="Arial Narrow" w:cs="Times New Roman"/>
        </w:rPr>
        <w:t>74</w:t>
      </w:r>
      <w:r w:rsidRPr="00ED446C">
        <w:rPr>
          <w:rFonts w:ascii="Arial Narrow" w:hAnsi="Arial Narrow" w:cs="Times New Roman"/>
        </w:rPr>
        <w:t xml:space="preserve"> odst. 1</w:t>
      </w:r>
      <w:r w:rsidR="00313313" w:rsidRPr="00ED446C">
        <w:rPr>
          <w:rFonts w:ascii="Arial Narrow" w:hAnsi="Arial Narrow" w:cs="Times New Roman"/>
        </w:rPr>
        <w:t xml:space="preserve"> </w:t>
      </w:r>
      <w:r w:rsidR="009D4D99" w:rsidRPr="00ED446C">
        <w:rPr>
          <w:rFonts w:ascii="Arial Narrow" w:hAnsi="Arial Narrow" w:cs="Times New Roman"/>
        </w:rPr>
        <w:t>písm. a), b), c), d) a</w:t>
      </w:r>
      <w:r w:rsidR="00313313" w:rsidRPr="00ED446C">
        <w:rPr>
          <w:rFonts w:ascii="Arial Narrow" w:hAnsi="Arial Narrow" w:cs="Times New Roman"/>
        </w:rPr>
        <w:t xml:space="preserve"> e</w:t>
      </w:r>
      <w:r w:rsidR="00AF5E8E" w:rsidRPr="00ED446C">
        <w:rPr>
          <w:rFonts w:ascii="Arial Narrow" w:hAnsi="Arial Narrow" w:cs="Times New Roman"/>
        </w:rPr>
        <w:t>)</w:t>
      </w:r>
      <w:r w:rsidR="00714ED9">
        <w:rPr>
          <w:rFonts w:ascii="Arial Narrow" w:hAnsi="Arial Narrow" w:cs="Times New Roman"/>
        </w:rPr>
        <w:t xml:space="preserve"> </w:t>
      </w:r>
      <w:r w:rsidR="00714ED9" w:rsidRPr="00ED446C">
        <w:rPr>
          <w:rFonts w:ascii="Arial Narrow" w:hAnsi="Arial Narrow" w:cs="Times New Roman"/>
        </w:rPr>
        <w:t>v zákoně č. 134/2016 Sb</w:t>
      </w:r>
      <w:r w:rsidR="00AF5E8E" w:rsidRPr="00ED446C">
        <w:rPr>
          <w:rFonts w:ascii="Arial Narrow" w:hAnsi="Arial Narrow" w:cs="Times New Roman"/>
        </w:rPr>
        <w:t>.</w:t>
      </w:r>
    </w:p>
    <w:p w14:paraId="35DC0D4D" w14:textId="77777777" w:rsidR="009A7A72" w:rsidRPr="00ED446C" w:rsidRDefault="009A7A72" w:rsidP="009A7A72">
      <w:pPr>
        <w:jc w:val="both"/>
        <w:rPr>
          <w:rFonts w:ascii="Arial Narrow" w:hAnsi="Arial Narrow" w:cs="Times New Roman"/>
        </w:rPr>
      </w:pPr>
    </w:p>
    <w:p w14:paraId="55F70ECD" w14:textId="77777777" w:rsidR="009A7A72" w:rsidRPr="00ED446C" w:rsidRDefault="009A7A72" w:rsidP="009A7A72">
      <w:pPr>
        <w:jc w:val="both"/>
        <w:rPr>
          <w:rFonts w:ascii="Arial Narrow" w:hAnsi="Arial Narrow" w:cs="Times New Roman"/>
        </w:rPr>
      </w:pPr>
    </w:p>
    <w:p w14:paraId="01FFA16C" w14:textId="77777777" w:rsidR="009A7A72" w:rsidRPr="00ED446C" w:rsidRDefault="009A7A72" w:rsidP="009A7A72">
      <w:pPr>
        <w:jc w:val="both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V…………………………dne………………</w:t>
      </w:r>
      <w:proofErr w:type="gramStart"/>
      <w:r w:rsidRPr="00ED446C">
        <w:rPr>
          <w:rFonts w:ascii="Arial Narrow" w:hAnsi="Arial Narrow" w:cs="Times New Roman"/>
        </w:rPr>
        <w:t>…….</w:t>
      </w:r>
      <w:proofErr w:type="gramEnd"/>
      <w:r w:rsidRPr="00ED446C">
        <w:rPr>
          <w:rFonts w:ascii="Arial Narrow" w:hAnsi="Arial Narrow" w:cs="Times New Roman"/>
        </w:rPr>
        <w:t>.</w:t>
      </w:r>
    </w:p>
    <w:p w14:paraId="46E062A2" w14:textId="77777777" w:rsidR="009A7A72" w:rsidRPr="00ED446C" w:rsidRDefault="009A7A72" w:rsidP="009A7A72">
      <w:pPr>
        <w:jc w:val="both"/>
        <w:rPr>
          <w:rFonts w:ascii="Arial Narrow" w:hAnsi="Arial Narrow" w:cs="Times New Roman"/>
        </w:rPr>
      </w:pPr>
    </w:p>
    <w:p w14:paraId="2934B5C0" w14:textId="77777777" w:rsidR="009A7A72" w:rsidRPr="00ED446C" w:rsidRDefault="009A7A72" w:rsidP="009A7A72">
      <w:pPr>
        <w:jc w:val="both"/>
        <w:rPr>
          <w:rFonts w:ascii="Arial Narrow" w:hAnsi="Arial Narrow" w:cs="Times New Roman"/>
        </w:rPr>
      </w:pPr>
    </w:p>
    <w:p w14:paraId="662D4982" w14:textId="77777777" w:rsidR="009A7A72" w:rsidRPr="00ED446C" w:rsidRDefault="009A7A72" w:rsidP="003865BA">
      <w:pPr>
        <w:spacing w:after="0"/>
        <w:jc w:val="both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                                                                                      …………………………………………..</w:t>
      </w:r>
    </w:p>
    <w:p w14:paraId="7269FA5B" w14:textId="0E6B1BED" w:rsidR="009A7A72" w:rsidRPr="00ED446C" w:rsidRDefault="009A7A72" w:rsidP="003865BA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ED446C">
        <w:rPr>
          <w:rFonts w:ascii="Arial Narrow" w:hAnsi="Arial Narrow" w:cs="Times New Roman"/>
          <w:sz w:val="16"/>
          <w:szCs w:val="16"/>
        </w:rPr>
        <w:t xml:space="preserve">                                                                                                 </w:t>
      </w:r>
      <w:r w:rsidR="009D4D99" w:rsidRPr="00ED446C">
        <w:rPr>
          <w:rFonts w:ascii="Arial Narrow" w:hAnsi="Arial Narrow" w:cs="Times New Roman"/>
          <w:sz w:val="16"/>
          <w:szCs w:val="16"/>
        </w:rPr>
        <w:t xml:space="preserve">         </w:t>
      </w:r>
      <w:r w:rsidRPr="00ED446C">
        <w:rPr>
          <w:rFonts w:ascii="Arial Narrow" w:hAnsi="Arial Narrow" w:cs="Times New Roman"/>
          <w:sz w:val="16"/>
          <w:szCs w:val="16"/>
        </w:rPr>
        <w:t xml:space="preserve">         Jméno a podpi</w:t>
      </w:r>
      <w:r w:rsidR="002B4F91" w:rsidRPr="00ED446C">
        <w:rPr>
          <w:rFonts w:ascii="Arial Narrow" w:hAnsi="Arial Narrow" w:cs="Times New Roman"/>
          <w:sz w:val="16"/>
          <w:szCs w:val="16"/>
        </w:rPr>
        <w:t xml:space="preserve">s </w:t>
      </w:r>
      <w:r w:rsidRPr="00ED446C">
        <w:rPr>
          <w:rFonts w:ascii="Arial Narrow" w:hAnsi="Arial Narrow" w:cs="Times New Roman"/>
          <w:sz w:val="16"/>
          <w:szCs w:val="16"/>
        </w:rPr>
        <w:t>oprávněného zástupce předkladatele nabídky</w:t>
      </w:r>
    </w:p>
    <w:p w14:paraId="66B6781B" w14:textId="6CD48EB5" w:rsidR="00823D92" w:rsidRPr="00ED446C" w:rsidRDefault="00823D92">
      <w:pPr>
        <w:rPr>
          <w:rFonts w:ascii="Arial Narrow" w:hAnsi="Arial Narrow" w:cs="Times New Roman"/>
        </w:rPr>
      </w:pPr>
    </w:p>
    <w:p w14:paraId="3173B163" w14:textId="77777777" w:rsidR="00524231" w:rsidRPr="00ED446C" w:rsidRDefault="00524231">
      <w:pPr>
        <w:rPr>
          <w:rFonts w:ascii="Arial Narrow" w:hAnsi="Arial Narrow" w:cs="Times New Roman"/>
        </w:rPr>
      </w:pPr>
    </w:p>
    <w:p w14:paraId="3E68F1B7" w14:textId="77777777" w:rsidR="00524231" w:rsidRPr="00ED446C" w:rsidRDefault="00524231">
      <w:pPr>
        <w:rPr>
          <w:rFonts w:ascii="Arial Narrow" w:hAnsi="Arial Narrow" w:cs="Times New Roman"/>
        </w:rPr>
      </w:pPr>
    </w:p>
    <w:p w14:paraId="0772DCD0" w14:textId="77777777" w:rsidR="00185D97" w:rsidRPr="00ED446C" w:rsidRDefault="00185D97">
      <w:pPr>
        <w:rPr>
          <w:rFonts w:ascii="Arial Narrow" w:hAnsi="Arial Narrow" w:cs="Times New Roman"/>
        </w:rPr>
      </w:pPr>
    </w:p>
    <w:p w14:paraId="008D56FA" w14:textId="2242B506" w:rsidR="003865BA" w:rsidRDefault="003865BA">
      <w:pPr>
        <w:rPr>
          <w:rFonts w:ascii="Arial Narrow" w:hAnsi="Arial Narrow" w:cs="Times New Roman"/>
        </w:rPr>
      </w:pPr>
    </w:p>
    <w:p w14:paraId="09472577" w14:textId="77777777" w:rsidR="006A7253" w:rsidRDefault="006A7253">
      <w:pPr>
        <w:rPr>
          <w:rFonts w:ascii="Arial Narrow" w:hAnsi="Arial Narrow" w:cs="Times New Roman"/>
        </w:rPr>
      </w:pPr>
    </w:p>
    <w:p w14:paraId="163F4C53" w14:textId="77777777" w:rsidR="00FF70D0" w:rsidRDefault="00FF70D0" w:rsidP="00AE6291">
      <w:pPr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br w:type="page"/>
      </w:r>
    </w:p>
    <w:p w14:paraId="28E0616D" w14:textId="0F53A074" w:rsidR="00DA3275" w:rsidRPr="00ED446C" w:rsidRDefault="00DA3275" w:rsidP="00AE6291">
      <w:pPr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ED446C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lastRenderedPageBreak/>
        <w:t>Příloha č. 4</w:t>
      </w:r>
    </w:p>
    <w:p w14:paraId="2E85398B" w14:textId="5969E1EA" w:rsidR="003865BA" w:rsidRDefault="003865BA" w:rsidP="003865B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KRYCÍ LIST NABÍDKY</w:t>
      </w:r>
    </w:p>
    <w:p w14:paraId="6CBBA44B" w14:textId="1D7FA957" w:rsidR="007534D5" w:rsidRPr="00ED446C" w:rsidRDefault="007534D5" w:rsidP="007534D5">
      <w:pPr>
        <w:jc w:val="center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br/>
        <w:t>podané v rámci veřejné zakázky malého rozsahu</w:t>
      </w:r>
      <w:r w:rsidR="00595D0A" w:rsidRPr="00ED446C">
        <w:rPr>
          <w:rFonts w:ascii="Arial Narrow" w:hAnsi="Arial Narrow" w:cs="Times New Roman"/>
        </w:rPr>
        <w:t xml:space="preserve"> s názvem</w:t>
      </w:r>
    </w:p>
    <w:p w14:paraId="759AB905" w14:textId="10E2BE0B" w:rsidR="007534D5" w:rsidRPr="000A22B1" w:rsidRDefault="006A15E2" w:rsidP="007534D5">
      <w:pPr>
        <w:pStyle w:val="NormlnIMP"/>
        <w:spacing w:after="120" w:line="240" w:lineRule="auto"/>
        <w:jc w:val="center"/>
        <w:rPr>
          <w:rFonts w:ascii="Arial Narrow" w:eastAsiaTheme="minorHAnsi" w:hAnsi="Arial Narrow"/>
          <w:b/>
          <w:sz w:val="28"/>
          <w:szCs w:val="22"/>
          <w:lang w:eastAsia="en-US"/>
        </w:rPr>
      </w:pPr>
      <w:sdt>
        <w:sdtPr>
          <w:rPr>
            <w:rFonts w:ascii="Arial Narrow" w:eastAsiaTheme="minorHAnsi" w:hAnsi="Arial Narrow"/>
            <w:b/>
            <w:sz w:val="28"/>
            <w:szCs w:val="22"/>
            <w:lang w:eastAsia="en-US"/>
          </w:rPr>
          <w:alias w:val="Název"/>
          <w:id w:val="9148773"/>
          <w:placeholder>
            <w:docPart w:val="ECF309D2336942639FB62415A8FEAF7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eastAsiaTheme="minorHAnsi" w:hAnsi="Arial Narrow"/>
              <w:b/>
              <w:sz w:val="28"/>
              <w:szCs w:val="22"/>
              <w:lang w:eastAsia="en-US"/>
            </w:rPr>
            <w:t>„Snížení energetické náročnosti budovy D nemocnice Hustopeče“</w:t>
          </w:r>
        </w:sdtContent>
      </w:sdt>
    </w:p>
    <w:p w14:paraId="6333CBAB" w14:textId="77777777" w:rsidR="000A22B1" w:rsidRDefault="000A22B1" w:rsidP="00090E00">
      <w:pPr>
        <w:pStyle w:val="Odstavecseseznamem"/>
        <w:spacing w:after="240"/>
        <w:rPr>
          <w:rFonts w:ascii="Arial Narrow" w:hAnsi="Arial Narrow" w:cs="Times New Roman"/>
        </w:rPr>
      </w:pPr>
    </w:p>
    <w:p w14:paraId="7F850557" w14:textId="364256E0" w:rsidR="00090E00" w:rsidRPr="00ED446C" w:rsidRDefault="00090E00" w:rsidP="00090E00">
      <w:pPr>
        <w:pStyle w:val="Odstavecseseznamem"/>
        <w:spacing w:after="240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Název:</w:t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="00FF70D0">
        <w:rPr>
          <w:rFonts w:ascii="Arial Narrow" w:hAnsi="Arial Narrow" w:cs="Times New Roman"/>
        </w:rPr>
        <w:t>Nemocnice Hustopeče</w:t>
      </w:r>
      <w:r w:rsidR="00462A4B">
        <w:rPr>
          <w:rFonts w:ascii="Arial Narrow" w:hAnsi="Arial Narrow" w:cs="Times New Roman"/>
        </w:rPr>
        <w:t>, příspěvková organizace</w:t>
      </w:r>
    </w:p>
    <w:p w14:paraId="43155256" w14:textId="707A2C1C" w:rsidR="00122E28" w:rsidRPr="00ED446C" w:rsidRDefault="00090E00" w:rsidP="00090E00">
      <w:pPr>
        <w:pStyle w:val="Odstavecseseznamem"/>
        <w:spacing w:after="240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Sídlo:</w:t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="00FF70D0">
        <w:rPr>
          <w:rFonts w:ascii="Arial Narrow" w:hAnsi="Arial Narrow" w:cs="Arial"/>
          <w:noProof/>
        </w:rPr>
        <w:t>Brněnská 716/41, 693 01 Hustopeče</w:t>
      </w:r>
      <w:r w:rsidRPr="00ED446C">
        <w:rPr>
          <w:rFonts w:ascii="Arial Narrow" w:hAnsi="Arial Narrow" w:cs="Times New Roman"/>
        </w:rPr>
        <w:br/>
      </w:r>
      <w:r w:rsidR="00122E28" w:rsidRPr="00ED446C">
        <w:rPr>
          <w:rFonts w:ascii="Arial Narrow" w:hAnsi="Arial Narrow" w:cs="Times New Roman"/>
        </w:rPr>
        <w:t>IČO:</w:t>
      </w:r>
      <w:r w:rsidR="00122E28"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="00FF70D0">
        <w:rPr>
          <w:rFonts w:ascii="Arial Narrow" w:hAnsi="Arial Narrow" w:cs="Arial"/>
          <w:noProof/>
        </w:rPr>
        <w:t>042 12 029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6848"/>
      </w:tblGrid>
      <w:tr w:rsidR="007534D5" w:rsidRPr="00ED446C" w14:paraId="1E9F0A63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0F29EEC2" w14:textId="4FDC607D" w:rsidR="007534D5" w:rsidRPr="00ED446C" w:rsidRDefault="00595D0A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Dodavatel</w:t>
            </w:r>
          </w:p>
        </w:tc>
        <w:tc>
          <w:tcPr>
            <w:tcW w:w="6848" w:type="dxa"/>
            <w:vAlign w:val="center"/>
          </w:tcPr>
          <w:p w14:paraId="56B95281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184AA6F9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565E448A" w14:textId="46D421A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IČ</w:t>
            </w:r>
            <w:r w:rsidR="00595D0A" w:rsidRPr="00ED446C">
              <w:rPr>
                <w:rFonts w:ascii="Arial Narrow" w:hAnsi="Arial Narrow" w:cs="Times New Roman"/>
              </w:rPr>
              <w:t>O</w:t>
            </w:r>
          </w:p>
        </w:tc>
        <w:tc>
          <w:tcPr>
            <w:tcW w:w="6848" w:type="dxa"/>
            <w:vAlign w:val="center"/>
          </w:tcPr>
          <w:p w14:paraId="79785465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7010B646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02F450BD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DIČ</w:t>
            </w:r>
          </w:p>
        </w:tc>
        <w:tc>
          <w:tcPr>
            <w:tcW w:w="6848" w:type="dxa"/>
            <w:vAlign w:val="center"/>
          </w:tcPr>
          <w:p w14:paraId="71CA1190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1D390112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4C2DA107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Sídlo</w:t>
            </w:r>
          </w:p>
        </w:tc>
        <w:tc>
          <w:tcPr>
            <w:tcW w:w="6848" w:type="dxa"/>
            <w:vAlign w:val="center"/>
          </w:tcPr>
          <w:p w14:paraId="0D875E4A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2F5FAA9E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2EEACE41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Statutární orgán</w:t>
            </w:r>
          </w:p>
        </w:tc>
        <w:tc>
          <w:tcPr>
            <w:tcW w:w="6848" w:type="dxa"/>
            <w:vAlign w:val="center"/>
          </w:tcPr>
          <w:p w14:paraId="3C31A3A4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  <w:p w14:paraId="00F76EBB" w14:textId="77777777" w:rsidR="00F606EE" w:rsidRPr="00ED446C" w:rsidRDefault="00F606EE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3245DFD3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04212919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Zastupuje</w:t>
            </w:r>
          </w:p>
        </w:tc>
        <w:tc>
          <w:tcPr>
            <w:tcW w:w="6848" w:type="dxa"/>
            <w:vAlign w:val="center"/>
          </w:tcPr>
          <w:p w14:paraId="07325DD1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0C7E92B9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3DA86906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Telefon</w:t>
            </w:r>
          </w:p>
        </w:tc>
        <w:tc>
          <w:tcPr>
            <w:tcW w:w="6848" w:type="dxa"/>
            <w:vAlign w:val="center"/>
          </w:tcPr>
          <w:p w14:paraId="00D1D254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2446784D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6ECF6B24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Fax</w:t>
            </w:r>
          </w:p>
        </w:tc>
        <w:tc>
          <w:tcPr>
            <w:tcW w:w="6848" w:type="dxa"/>
            <w:vAlign w:val="center"/>
          </w:tcPr>
          <w:p w14:paraId="264E48AA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161A64AB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3E81F3F2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>E-mail</w:t>
            </w:r>
          </w:p>
        </w:tc>
        <w:tc>
          <w:tcPr>
            <w:tcW w:w="6848" w:type="dxa"/>
            <w:vAlign w:val="center"/>
          </w:tcPr>
          <w:p w14:paraId="1A7859D1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7534D5" w:rsidRPr="00ED446C" w14:paraId="760D6363" w14:textId="77777777" w:rsidTr="00E573E6">
        <w:trPr>
          <w:trHeight w:val="377"/>
        </w:trPr>
        <w:tc>
          <w:tcPr>
            <w:tcW w:w="2214" w:type="dxa"/>
            <w:vAlign w:val="center"/>
          </w:tcPr>
          <w:p w14:paraId="0D94C160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  <w:r w:rsidRPr="00ED446C">
              <w:rPr>
                <w:rFonts w:ascii="Arial Narrow" w:hAnsi="Arial Narrow" w:cs="Times New Roman"/>
              </w:rPr>
              <w:t xml:space="preserve">Bankovní spojení, </w:t>
            </w:r>
            <w:proofErr w:type="spellStart"/>
            <w:r w:rsidRPr="00ED446C">
              <w:rPr>
                <w:rFonts w:ascii="Arial Narrow" w:hAnsi="Arial Narrow" w:cs="Times New Roman"/>
              </w:rPr>
              <w:t>č.ú</w:t>
            </w:r>
            <w:proofErr w:type="spellEnd"/>
            <w:r w:rsidRPr="00ED446C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6848" w:type="dxa"/>
            <w:vAlign w:val="center"/>
          </w:tcPr>
          <w:p w14:paraId="1ECB3DC5" w14:textId="77777777" w:rsidR="007534D5" w:rsidRPr="00ED446C" w:rsidRDefault="007534D5" w:rsidP="00462A4B">
            <w:pPr>
              <w:spacing w:after="0"/>
              <w:rPr>
                <w:rFonts w:ascii="Arial Narrow" w:hAnsi="Arial Narrow" w:cs="Times New Roman"/>
              </w:rPr>
            </w:pPr>
          </w:p>
        </w:tc>
      </w:tr>
    </w:tbl>
    <w:p w14:paraId="67406E70" w14:textId="5B1CE7FB" w:rsidR="00122E28" w:rsidRPr="00ED446C" w:rsidRDefault="00E1560E" w:rsidP="00122E28">
      <w:pPr>
        <w:pStyle w:val="Bezmezer"/>
        <w:spacing w:before="240" w:after="120"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 1: </w:t>
      </w:r>
      <w:r w:rsidR="00122E28" w:rsidRPr="00ED446C">
        <w:rPr>
          <w:rFonts w:ascii="Arial Narrow" w:hAnsi="Arial Narrow" w:cs="Times New Roman"/>
          <w:b/>
        </w:rPr>
        <w:t>Celková nabídková cena bez DPH:</w:t>
      </w:r>
      <w:r w:rsidR="00122E28" w:rsidRPr="00ED446C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  <w:t>……………………</w:t>
      </w:r>
      <w:r>
        <w:rPr>
          <w:rFonts w:ascii="Arial Narrow" w:hAnsi="Arial Narrow" w:cs="Times New Roman"/>
          <w:b/>
        </w:rPr>
        <w:t>Kč</w:t>
      </w:r>
    </w:p>
    <w:p w14:paraId="2DD9A9B0" w14:textId="29AFC863" w:rsidR="00122E28" w:rsidRPr="00ED446C" w:rsidRDefault="00E1560E" w:rsidP="00122E28">
      <w:pPr>
        <w:pStyle w:val="Bezmezer"/>
        <w:spacing w:after="120"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 2: </w:t>
      </w:r>
      <w:r w:rsidRPr="00E1560E">
        <w:rPr>
          <w:rFonts w:ascii="Arial Narrow" w:hAnsi="Arial Narrow" w:cs="Times New Roman"/>
          <w:b/>
        </w:rPr>
        <w:t>Počet provedených staveb (počet „referencí“)</w:t>
      </w:r>
      <w:r w:rsidR="00122E28" w:rsidRPr="00ED446C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…………………… [počet </w:t>
      </w:r>
      <w:proofErr w:type="spellStart"/>
      <w:r>
        <w:rPr>
          <w:rFonts w:ascii="Arial Narrow" w:hAnsi="Arial Narrow" w:cs="Times New Roman"/>
          <w:b/>
        </w:rPr>
        <w:t>ref</w:t>
      </w:r>
      <w:proofErr w:type="spellEnd"/>
      <w:r>
        <w:rPr>
          <w:rFonts w:ascii="Arial Narrow" w:hAnsi="Arial Narrow" w:cs="Times New Roman"/>
          <w:b/>
        </w:rPr>
        <w:t>.]</w:t>
      </w:r>
    </w:p>
    <w:p w14:paraId="124F871A" w14:textId="355F350D" w:rsidR="00122E28" w:rsidRPr="00ED446C" w:rsidRDefault="00E1560E" w:rsidP="00122E28">
      <w:pPr>
        <w:pStyle w:val="Bezmezer"/>
        <w:spacing w:after="120" w:line="36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K 3: </w:t>
      </w:r>
      <w:r w:rsidRPr="00E1560E">
        <w:rPr>
          <w:rFonts w:ascii="Arial Narrow" w:hAnsi="Arial Narrow" w:cs="Times New Roman"/>
          <w:b/>
        </w:rPr>
        <w:t xml:space="preserve">Kvalita nabízeného ETICS  - hodnota </w:t>
      </w:r>
      <w:proofErr w:type="spellStart"/>
      <w:r w:rsidRPr="00E1560E">
        <w:rPr>
          <w:rFonts w:ascii="Arial Narrow" w:hAnsi="Arial Narrow" w:cs="Times New Roman"/>
          <w:b/>
        </w:rPr>
        <w:t>s</w:t>
      </w:r>
      <w:r w:rsidRPr="00E1560E">
        <w:rPr>
          <w:rFonts w:ascii="Arial Narrow" w:hAnsi="Arial Narrow" w:cs="Times New Roman"/>
          <w:b/>
          <w:vertAlign w:val="subscript"/>
        </w:rPr>
        <w:t>d</w:t>
      </w:r>
      <w:proofErr w:type="spellEnd"/>
      <w:r w:rsidRPr="00E1560E">
        <w:rPr>
          <w:rFonts w:ascii="Arial Narrow" w:hAnsi="Arial Narrow" w:cs="Times New Roman"/>
          <w:b/>
        </w:rPr>
        <w:t xml:space="preserve"> [m]</w:t>
      </w:r>
      <w:r w:rsidR="00122E28" w:rsidRPr="00E1560E">
        <w:rPr>
          <w:rFonts w:ascii="Arial Narrow" w:hAnsi="Arial Narrow" w:cs="Times New Roman"/>
          <w:b/>
        </w:rPr>
        <w:tab/>
      </w:r>
      <w:r w:rsidR="00122E28" w:rsidRPr="00E1560E">
        <w:rPr>
          <w:rFonts w:ascii="Arial Narrow" w:hAnsi="Arial Narrow" w:cs="Times New Roman"/>
          <w:b/>
        </w:rPr>
        <w:tab/>
      </w:r>
      <w:r w:rsidR="00122E28" w:rsidRPr="00ED446C">
        <w:rPr>
          <w:rFonts w:ascii="Arial Narrow" w:hAnsi="Arial Narrow" w:cs="Times New Roman"/>
          <w:b/>
        </w:rPr>
        <w:tab/>
      </w:r>
      <w:r w:rsidR="00462A4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…………………….[m]</w:t>
      </w:r>
    </w:p>
    <w:p w14:paraId="71435E4D" w14:textId="4A5D49F3" w:rsidR="007534D5" w:rsidRPr="00ED446C" w:rsidRDefault="007534D5" w:rsidP="00ED7BB6">
      <w:pPr>
        <w:pStyle w:val="Odstavecseseznamem"/>
        <w:spacing w:after="240" w:line="240" w:lineRule="auto"/>
        <w:ind w:left="0" w:firstLine="708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Podpisem stvrzujeme, že jsme vázáni celým obsahem nabídky. Současně stvrzujeme, že podáváme nabídku na základě vypsané výzvy k podání nabídek.</w:t>
      </w:r>
    </w:p>
    <w:p w14:paraId="40859D4B" w14:textId="5669EA3C" w:rsidR="007534D5" w:rsidRPr="00ED446C" w:rsidRDefault="00552CF1" w:rsidP="00ED7BB6">
      <w:pPr>
        <w:spacing w:before="12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  ……………………</w:t>
      </w:r>
      <w:r w:rsidR="00D73309" w:rsidRPr="00ED446C">
        <w:rPr>
          <w:rFonts w:ascii="Arial Narrow" w:hAnsi="Arial Narrow" w:cs="Times New Roman"/>
        </w:rPr>
        <w:t xml:space="preserve"> d</w:t>
      </w:r>
      <w:r w:rsidR="007534D5" w:rsidRPr="00ED446C">
        <w:rPr>
          <w:rFonts w:ascii="Arial Narrow" w:hAnsi="Arial Narrow" w:cs="Times New Roman"/>
        </w:rPr>
        <w:t>ne …………………</w:t>
      </w:r>
      <w:proofErr w:type="gramStart"/>
      <w:r w:rsidR="007534D5" w:rsidRPr="00ED446C">
        <w:rPr>
          <w:rFonts w:ascii="Arial Narrow" w:hAnsi="Arial Narrow" w:cs="Times New Roman"/>
        </w:rPr>
        <w:t>…….</w:t>
      </w:r>
      <w:proofErr w:type="gramEnd"/>
      <w:r w:rsidR="007534D5" w:rsidRPr="00ED446C">
        <w:rPr>
          <w:rFonts w:ascii="Arial Narrow" w:hAnsi="Arial Narrow" w:cs="Times New Roman"/>
        </w:rPr>
        <w:t>.…</w:t>
      </w:r>
    </w:p>
    <w:p w14:paraId="3385AF23" w14:textId="77777777" w:rsidR="00E1560E" w:rsidRDefault="00E1560E" w:rsidP="00D73309">
      <w:pPr>
        <w:spacing w:after="0"/>
        <w:jc w:val="right"/>
        <w:rPr>
          <w:rFonts w:ascii="Arial Narrow" w:hAnsi="Arial Narrow" w:cs="Times New Roman"/>
        </w:rPr>
      </w:pPr>
    </w:p>
    <w:p w14:paraId="2AE31E6C" w14:textId="7EFC6398" w:rsidR="00D73309" w:rsidRPr="00ED446C" w:rsidRDefault="00D73309" w:rsidP="00CD3062">
      <w:pPr>
        <w:spacing w:after="0"/>
        <w:ind w:left="4956" w:firstLine="708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……….….………………………………</w:t>
      </w:r>
    </w:p>
    <w:p w14:paraId="0FFEB2D6" w14:textId="77777777" w:rsidR="00122E28" w:rsidRPr="00ED446C" w:rsidRDefault="00122E28" w:rsidP="00D73309">
      <w:pPr>
        <w:spacing w:after="0"/>
        <w:ind w:left="5672"/>
        <w:rPr>
          <w:rFonts w:ascii="Arial Narrow" w:hAnsi="Arial Narrow" w:cs="Times New Roman"/>
        </w:rPr>
      </w:pPr>
    </w:p>
    <w:p w14:paraId="6612D8E5" w14:textId="5A4846BC" w:rsidR="00D73309" w:rsidRPr="00ED446C" w:rsidRDefault="00D73309" w:rsidP="00D73309">
      <w:pPr>
        <w:spacing w:after="0"/>
        <w:ind w:left="5672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  </w:t>
      </w:r>
      <w:r w:rsidR="00CD3062">
        <w:rPr>
          <w:rFonts w:ascii="Arial Narrow" w:hAnsi="Arial Narrow" w:cs="Times New Roman"/>
        </w:rPr>
        <w:t xml:space="preserve">  </w:t>
      </w:r>
      <w:r w:rsidRPr="00ED446C">
        <w:rPr>
          <w:rFonts w:ascii="Arial Narrow" w:hAnsi="Arial Narrow" w:cs="Times New Roman"/>
        </w:rPr>
        <w:t xml:space="preserve"> podpis oprávněné osoby (osob) </w:t>
      </w:r>
    </w:p>
    <w:p w14:paraId="60F020AF" w14:textId="084A3464" w:rsidR="007534D5" w:rsidRPr="00ED446C" w:rsidRDefault="00D73309" w:rsidP="00D73309">
      <w:pPr>
        <w:spacing w:after="0"/>
        <w:ind w:left="5672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          </w:t>
      </w:r>
      <w:r w:rsidR="00CD3062">
        <w:rPr>
          <w:rFonts w:ascii="Arial Narrow" w:hAnsi="Arial Narrow" w:cs="Times New Roman"/>
        </w:rPr>
        <w:t xml:space="preserve">  </w:t>
      </w:r>
      <w:r w:rsidRPr="00ED446C">
        <w:rPr>
          <w:rFonts w:ascii="Arial Narrow" w:hAnsi="Arial Narrow" w:cs="Times New Roman"/>
        </w:rPr>
        <w:t xml:space="preserve"> s uvedením funkce</w:t>
      </w:r>
    </w:p>
    <w:p w14:paraId="0B31024D" w14:textId="77777777" w:rsidR="00462A4B" w:rsidRDefault="00462A4B" w:rsidP="00492EAD">
      <w:pPr>
        <w:spacing w:after="0" w:line="260" w:lineRule="atLeast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14:paraId="52A6954A" w14:textId="742770AE" w:rsidR="00462A4B" w:rsidRDefault="00462A4B" w:rsidP="00462A4B">
      <w:pPr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14:paraId="0974F909" w14:textId="77777777" w:rsidR="006A7253" w:rsidRDefault="006A7253" w:rsidP="00462A4B">
      <w:pPr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14:paraId="28DC4985" w14:textId="77777777" w:rsidR="00492EAD" w:rsidRPr="00ED446C" w:rsidRDefault="00492EAD" w:rsidP="00492EAD">
      <w:pPr>
        <w:spacing w:after="0" w:line="260" w:lineRule="atLeast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  <w:r w:rsidRPr="00ED446C">
        <w:rPr>
          <w:rFonts w:ascii="Arial Narrow" w:eastAsia="Times New Roman" w:hAnsi="Arial Narrow" w:cs="Times New Roman"/>
          <w:b/>
          <w:sz w:val="28"/>
          <w:szCs w:val="28"/>
          <w:lang w:eastAsia="cs-CZ"/>
        </w:rPr>
        <w:lastRenderedPageBreak/>
        <w:t>Příloha č. 5</w:t>
      </w:r>
    </w:p>
    <w:p w14:paraId="0145D307" w14:textId="77777777" w:rsidR="003865BA" w:rsidRDefault="003865BA" w:rsidP="00462A4B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300FDA2F" w14:textId="77CE8F59" w:rsidR="00492EAD" w:rsidRDefault="00492EAD" w:rsidP="00462A4B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ED446C">
        <w:rPr>
          <w:rFonts w:ascii="Arial Narrow" w:hAnsi="Arial Narrow" w:cs="Times New Roman"/>
          <w:b/>
          <w:sz w:val="28"/>
          <w:szCs w:val="28"/>
        </w:rPr>
        <w:t>PROKÁZÁNÍ SPLNĚNÍ</w:t>
      </w:r>
      <w:r w:rsidR="00462A4B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ED446C">
        <w:rPr>
          <w:rFonts w:ascii="Arial Narrow" w:hAnsi="Arial Narrow" w:cs="Times New Roman"/>
          <w:b/>
          <w:sz w:val="28"/>
          <w:szCs w:val="28"/>
        </w:rPr>
        <w:t>TECHNICKÉ KVALIFIKACE DODAVATELE</w:t>
      </w:r>
      <w:r w:rsidR="001E7205">
        <w:rPr>
          <w:rFonts w:ascii="Arial Narrow" w:hAnsi="Arial Narrow" w:cs="Times New Roman"/>
          <w:b/>
          <w:sz w:val="28"/>
          <w:szCs w:val="28"/>
        </w:rPr>
        <w:t xml:space="preserve"> a SEZNAM REFERENCÍ K HODNOCENÍ</w:t>
      </w:r>
    </w:p>
    <w:p w14:paraId="7FB06885" w14:textId="77777777" w:rsidR="00462A4B" w:rsidRDefault="00462A4B" w:rsidP="00462A4B">
      <w:pPr>
        <w:spacing w:after="0"/>
        <w:jc w:val="center"/>
        <w:rPr>
          <w:rFonts w:ascii="Arial Narrow" w:hAnsi="Arial Narrow" w:cs="Times New Roman"/>
        </w:rPr>
      </w:pPr>
    </w:p>
    <w:p w14:paraId="623BC109" w14:textId="6F2A43F6" w:rsidR="00462A4B" w:rsidRPr="00ED446C" w:rsidRDefault="00462A4B" w:rsidP="00462A4B">
      <w:pPr>
        <w:jc w:val="center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v rámci veřejné zakázky malého rozsahu s názvem</w:t>
      </w:r>
    </w:p>
    <w:p w14:paraId="29696983" w14:textId="7B3E021E" w:rsidR="00462A4B" w:rsidRPr="000A22B1" w:rsidRDefault="006A15E2" w:rsidP="00462A4B">
      <w:pPr>
        <w:pStyle w:val="NormlnIMP"/>
        <w:spacing w:after="120" w:line="240" w:lineRule="auto"/>
        <w:jc w:val="center"/>
        <w:rPr>
          <w:rFonts w:ascii="Arial Narrow" w:eastAsiaTheme="minorHAnsi" w:hAnsi="Arial Narrow"/>
          <w:b/>
          <w:sz w:val="28"/>
          <w:szCs w:val="22"/>
          <w:lang w:eastAsia="en-US"/>
        </w:rPr>
      </w:pPr>
      <w:sdt>
        <w:sdtPr>
          <w:rPr>
            <w:rFonts w:ascii="Arial Narrow" w:eastAsiaTheme="minorHAnsi" w:hAnsi="Arial Narrow"/>
            <w:b/>
            <w:sz w:val="28"/>
            <w:szCs w:val="22"/>
            <w:lang w:eastAsia="en-US"/>
          </w:rPr>
          <w:alias w:val="Název"/>
          <w:id w:val="2017730465"/>
          <w:placeholder>
            <w:docPart w:val="3F1658D67F6743F5BB1D3883B3FFBF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eastAsiaTheme="minorHAnsi" w:hAnsi="Arial Narrow"/>
              <w:b/>
              <w:sz w:val="28"/>
              <w:szCs w:val="22"/>
              <w:lang w:eastAsia="en-US"/>
            </w:rPr>
            <w:t>„Snížení energetické náročnosti budovy D nemocnice Hustopeče“</w:t>
          </w:r>
        </w:sdtContent>
      </w:sdt>
    </w:p>
    <w:p w14:paraId="4C018800" w14:textId="77777777" w:rsidR="00462A4B" w:rsidRDefault="00462A4B" w:rsidP="00462A4B">
      <w:pPr>
        <w:pStyle w:val="Odstavecseseznamem"/>
        <w:spacing w:after="240"/>
        <w:rPr>
          <w:rFonts w:ascii="Arial Narrow" w:hAnsi="Arial Narrow" w:cs="Times New Roman"/>
        </w:rPr>
      </w:pPr>
    </w:p>
    <w:p w14:paraId="71CB57CA" w14:textId="22BFB43A" w:rsidR="00462A4B" w:rsidRPr="00ED446C" w:rsidRDefault="00462A4B" w:rsidP="00462A4B">
      <w:pPr>
        <w:pStyle w:val="Odstavecseseznamem"/>
        <w:spacing w:after="240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Název:</w:t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="00FF70D0">
        <w:rPr>
          <w:rFonts w:ascii="Arial Narrow" w:hAnsi="Arial Narrow" w:cs="Times New Roman"/>
        </w:rPr>
        <w:t>Nemocnice Hustopeče, příspěvková organizace</w:t>
      </w:r>
    </w:p>
    <w:p w14:paraId="20F3E0E3" w14:textId="5CF77CC3" w:rsidR="00462A4B" w:rsidRPr="00ED446C" w:rsidRDefault="00462A4B" w:rsidP="00462A4B">
      <w:pPr>
        <w:pStyle w:val="Odstavecseseznamem"/>
        <w:spacing w:after="240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>Sídlo:</w:t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="00FF70D0">
        <w:rPr>
          <w:rFonts w:ascii="Arial Narrow" w:hAnsi="Arial Narrow" w:cs="Arial"/>
          <w:noProof/>
        </w:rPr>
        <w:t>Brněnská 716/41, 693 01 Hustopeče</w:t>
      </w:r>
      <w:r w:rsidRPr="00ED446C">
        <w:rPr>
          <w:rFonts w:ascii="Arial Narrow" w:hAnsi="Arial Narrow" w:cs="Times New Roman"/>
        </w:rPr>
        <w:br/>
        <w:t>IČO:</w:t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="00FF70D0">
        <w:rPr>
          <w:rFonts w:ascii="Arial Narrow" w:hAnsi="Arial Narrow" w:cs="Arial"/>
          <w:noProof/>
        </w:rPr>
        <w:t>042 12 029</w:t>
      </w:r>
    </w:p>
    <w:p w14:paraId="6CD29573" w14:textId="41A18CF4" w:rsidR="00492EAD" w:rsidRPr="00ED446C" w:rsidRDefault="00492EAD" w:rsidP="00462A4B">
      <w:pPr>
        <w:spacing w:after="0"/>
        <w:jc w:val="both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Já, níže podepsaný statutární orgán </w:t>
      </w:r>
      <w:r w:rsidR="00462A4B">
        <w:rPr>
          <w:rFonts w:ascii="Arial Narrow" w:hAnsi="Arial Narrow" w:cs="Times New Roman"/>
          <w:highlight w:val="cyan"/>
        </w:rPr>
        <w:t>…………………………………………………………</w:t>
      </w:r>
      <w:r w:rsidR="00462A4B" w:rsidRPr="00ED446C">
        <w:rPr>
          <w:rFonts w:ascii="Arial Narrow" w:hAnsi="Arial Narrow" w:cs="Times New Roman"/>
        </w:rPr>
        <w:t xml:space="preserve"> </w:t>
      </w:r>
      <w:r w:rsidRPr="00ED446C">
        <w:rPr>
          <w:rFonts w:ascii="Arial Narrow" w:hAnsi="Arial Narrow" w:cs="Times New Roman"/>
        </w:rPr>
        <w:t>(obchodní jméno, sídlo a IČO účastníka)</w:t>
      </w:r>
      <w:r w:rsidR="00462A4B">
        <w:rPr>
          <w:rFonts w:ascii="Arial Narrow" w:hAnsi="Arial Narrow" w:cs="Times New Roman"/>
        </w:rPr>
        <w:t xml:space="preserve"> </w:t>
      </w:r>
      <w:r w:rsidRPr="00ED446C">
        <w:rPr>
          <w:rFonts w:ascii="Arial Narrow" w:hAnsi="Arial Narrow" w:cs="Times New Roman"/>
        </w:rPr>
        <w:t xml:space="preserve">účastníka o veřejnou zakázku malého rozsahu s názvem </w:t>
      </w:r>
      <w:sdt>
        <w:sdtPr>
          <w:rPr>
            <w:rFonts w:ascii="Arial Narrow" w:hAnsi="Arial Narrow" w:cs="Times New Roman"/>
            <w:b/>
          </w:rPr>
          <w:alias w:val="Název"/>
          <w:id w:val="-1594470085"/>
          <w:placeholder>
            <w:docPart w:val="636CB0E167E7476886E57B0865224B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1CFF">
            <w:rPr>
              <w:rFonts w:ascii="Arial Narrow" w:hAnsi="Arial Narrow" w:cs="Times New Roman"/>
              <w:b/>
            </w:rPr>
            <w:t>„Snížení energetické náročnosti budovy D nemocnice Hustopeče“</w:t>
          </w:r>
        </w:sdtContent>
      </w:sdt>
      <w:r w:rsidRPr="00462A4B">
        <w:rPr>
          <w:rFonts w:ascii="Arial Narrow" w:hAnsi="Arial Narrow" w:cs="Times New Roman"/>
        </w:rPr>
        <w:t xml:space="preserve"> </w:t>
      </w:r>
      <w:r w:rsidRPr="00ED446C">
        <w:rPr>
          <w:rFonts w:ascii="Arial Narrow" w:hAnsi="Arial Narrow" w:cs="Times New Roman"/>
        </w:rPr>
        <w:t xml:space="preserve">vyhlášenou dne </w:t>
      </w:r>
      <w:sdt>
        <w:sdtPr>
          <w:rPr>
            <w:rFonts w:ascii="Arial Narrow" w:hAnsi="Arial Narrow" w:cs="Times New Roman"/>
            <w:b/>
          </w:rPr>
          <w:alias w:val="Stav"/>
          <w:id w:val="-1519763258"/>
          <w:placeholder>
            <w:docPart w:val="5E5B08A189A14FE68E7EB8DA3935A26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57254">
            <w:rPr>
              <w:rFonts w:ascii="Arial Narrow" w:hAnsi="Arial Narrow" w:cs="Times New Roman"/>
              <w:b/>
            </w:rPr>
            <w:t>9. 1. 2018</w:t>
          </w:r>
        </w:sdtContent>
      </w:sdt>
      <w:r w:rsidRPr="00ED446C">
        <w:rPr>
          <w:rFonts w:ascii="Arial Narrow" w:hAnsi="Arial Narrow" w:cs="Times New Roman"/>
        </w:rPr>
        <w:t xml:space="preserve"> prokazuji splnění technické kvalifikace tímto způsobem:</w:t>
      </w:r>
    </w:p>
    <w:p w14:paraId="65BC5F60" w14:textId="77777777" w:rsidR="00492EAD" w:rsidRPr="00ED446C" w:rsidRDefault="00492EAD" w:rsidP="00492EAD">
      <w:pPr>
        <w:spacing w:after="0"/>
        <w:jc w:val="both"/>
        <w:rPr>
          <w:rFonts w:ascii="Arial Narrow" w:hAnsi="Arial Narrow" w:cs="Times New Roman"/>
        </w:rPr>
      </w:pPr>
    </w:p>
    <w:p w14:paraId="06A3D6CC" w14:textId="59B5B3B1" w:rsidR="00492EAD" w:rsidRPr="00ED446C" w:rsidRDefault="00492EAD" w:rsidP="00492EAD">
      <w:pPr>
        <w:spacing w:after="0"/>
        <w:jc w:val="both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V souladu s požadavky zadavatele předkládám seznam </w:t>
      </w:r>
      <w:r w:rsidR="007F2E72" w:rsidRPr="00ED446C">
        <w:rPr>
          <w:rFonts w:ascii="Arial Narrow" w:hAnsi="Arial Narrow" w:cs="Times New Roman"/>
        </w:rPr>
        <w:t xml:space="preserve">stavebních prací poskytnutých </w:t>
      </w:r>
      <w:r w:rsidRPr="00ED446C">
        <w:rPr>
          <w:rFonts w:ascii="Arial Narrow" w:hAnsi="Arial Narrow" w:cs="Times New Roman"/>
        </w:rPr>
        <w:t>dodavatelem za posledních 5 let: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08"/>
        <w:gridCol w:w="1010"/>
        <w:gridCol w:w="1513"/>
        <w:gridCol w:w="3019"/>
        <w:gridCol w:w="1419"/>
        <w:gridCol w:w="1117"/>
      </w:tblGrid>
      <w:tr w:rsidR="00492EAD" w:rsidRPr="00462A4B" w14:paraId="5998966F" w14:textId="77777777" w:rsidTr="00552CF1">
        <w:tc>
          <w:tcPr>
            <w:tcW w:w="0" w:type="auto"/>
            <w:vAlign w:val="center"/>
          </w:tcPr>
          <w:p w14:paraId="5673F95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62A4B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62A4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A3094E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Rok</w:t>
            </w:r>
          </w:p>
        </w:tc>
        <w:tc>
          <w:tcPr>
            <w:tcW w:w="0" w:type="auto"/>
            <w:vAlign w:val="center"/>
          </w:tcPr>
          <w:p w14:paraId="74CC70A0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Objednatel</w:t>
            </w:r>
          </w:p>
        </w:tc>
        <w:tc>
          <w:tcPr>
            <w:tcW w:w="0" w:type="auto"/>
            <w:vAlign w:val="center"/>
          </w:tcPr>
          <w:p w14:paraId="620991C0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kontaktní osoba objednatele</w:t>
            </w:r>
          </w:p>
          <w:p w14:paraId="384BF583" w14:textId="77777777" w:rsidR="00552CF1" w:rsidRDefault="00492EAD" w:rsidP="000D4E98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 xml:space="preserve"> (jméno</w:t>
            </w:r>
            <w:r w:rsidRPr="00462A4B">
              <w:rPr>
                <w:rFonts w:ascii="Arial Narrow" w:hAnsi="Arial Narrow"/>
                <w:bCs/>
                <w:sz w:val="20"/>
                <w:szCs w:val="20"/>
              </w:rPr>
              <w:t>/tel./</w:t>
            </w:r>
          </w:p>
          <w:p w14:paraId="242954AF" w14:textId="551663C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bCs/>
                <w:sz w:val="20"/>
                <w:szCs w:val="20"/>
              </w:rPr>
              <w:t>e-mail)</w:t>
            </w:r>
          </w:p>
        </w:tc>
        <w:tc>
          <w:tcPr>
            <w:tcW w:w="0" w:type="auto"/>
            <w:vAlign w:val="center"/>
          </w:tcPr>
          <w:p w14:paraId="60A2808F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AKCE</w:t>
            </w:r>
          </w:p>
          <w:p w14:paraId="552AD6A0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67788872" w14:textId="33CB5E1B" w:rsidR="00492EAD" w:rsidRPr="00462A4B" w:rsidRDefault="00552CF1" w:rsidP="0070036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492EAD" w:rsidRPr="00462A4B">
              <w:rPr>
                <w:rFonts w:ascii="Arial Narrow" w:hAnsi="Arial Narrow"/>
                <w:sz w:val="20"/>
                <w:szCs w:val="20"/>
              </w:rPr>
              <w:t xml:space="preserve">ázev a specifikace </w:t>
            </w:r>
            <w:r w:rsidR="00700365" w:rsidRPr="00462A4B">
              <w:rPr>
                <w:rFonts w:ascii="Arial Narrow" w:hAnsi="Arial Narrow"/>
                <w:sz w:val="20"/>
                <w:szCs w:val="20"/>
              </w:rPr>
              <w:t xml:space="preserve">stavebních prací </w:t>
            </w:r>
            <w:r w:rsidR="00492EAD" w:rsidRPr="00462A4B">
              <w:rPr>
                <w:rFonts w:ascii="Arial Narrow" w:hAnsi="Arial Narrow"/>
                <w:sz w:val="20"/>
                <w:szCs w:val="20"/>
              </w:rPr>
              <w:t>odpovídajících předmětu veřejné zakázky</w:t>
            </w:r>
          </w:p>
        </w:tc>
        <w:tc>
          <w:tcPr>
            <w:tcW w:w="0" w:type="auto"/>
            <w:vAlign w:val="center"/>
          </w:tcPr>
          <w:p w14:paraId="161772D4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1C9CFAB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4D4A43AC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finanční objem plnění bez DPH</w:t>
            </w:r>
          </w:p>
        </w:tc>
        <w:tc>
          <w:tcPr>
            <w:tcW w:w="0" w:type="auto"/>
            <w:vAlign w:val="center"/>
          </w:tcPr>
          <w:p w14:paraId="3513027D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DOBA</w:t>
            </w:r>
          </w:p>
          <w:p w14:paraId="3553498E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A4B"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5739A5C0" w14:textId="01ED5F38" w:rsidR="00492EAD" w:rsidRPr="00462A4B" w:rsidRDefault="00552CF1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492EAD" w:rsidRPr="00462A4B">
              <w:rPr>
                <w:rFonts w:ascii="Arial Narrow" w:hAnsi="Arial Narrow"/>
                <w:sz w:val="20"/>
                <w:szCs w:val="20"/>
              </w:rPr>
              <w:t>oba poskytnutí</w:t>
            </w:r>
          </w:p>
        </w:tc>
      </w:tr>
      <w:tr w:rsidR="00492EAD" w:rsidRPr="00462A4B" w14:paraId="29C30C40" w14:textId="77777777" w:rsidTr="00552CF1">
        <w:tc>
          <w:tcPr>
            <w:tcW w:w="0" w:type="auto"/>
            <w:vAlign w:val="center"/>
          </w:tcPr>
          <w:p w14:paraId="4DCFF870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7AD1E8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8D3765E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70B9C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931781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F9630A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5952CC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CA1F9E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2BE37D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EAD" w:rsidRPr="00462A4B" w14:paraId="28441117" w14:textId="77777777" w:rsidTr="00552CF1">
        <w:tc>
          <w:tcPr>
            <w:tcW w:w="0" w:type="auto"/>
            <w:vAlign w:val="center"/>
          </w:tcPr>
          <w:p w14:paraId="3AB9C4EC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C46B21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14E78DA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7F0EF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6D4C41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133A80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B7EEA8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4B78AD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614FED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EAD" w:rsidRPr="00462A4B" w14:paraId="46159311" w14:textId="77777777" w:rsidTr="00552CF1">
        <w:tc>
          <w:tcPr>
            <w:tcW w:w="0" w:type="auto"/>
            <w:vAlign w:val="center"/>
          </w:tcPr>
          <w:p w14:paraId="5650589A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363DD17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25B0B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F86161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BC6902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152FFD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DEFAF1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4DB71B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76728E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2EAD" w:rsidRPr="00462A4B" w14:paraId="139673A7" w14:textId="77777777" w:rsidTr="00552CF1">
        <w:trPr>
          <w:trHeight w:val="790"/>
        </w:trPr>
        <w:tc>
          <w:tcPr>
            <w:tcW w:w="0" w:type="auto"/>
            <w:vAlign w:val="center"/>
          </w:tcPr>
          <w:p w14:paraId="44B7D914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0FAF4D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51169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39CD54" w14:textId="77777777" w:rsidR="00492EAD" w:rsidRPr="00462A4B" w:rsidRDefault="00492EAD" w:rsidP="000D4E9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86BD5F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1BC5A5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7A3D82" w14:textId="77777777" w:rsidR="00492EAD" w:rsidRPr="00462A4B" w:rsidRDefault="00492EAD" w:rsidP="000D4E9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C86FEF" w14:textId="77777777" w:rsidR="00492EAD" w:rsidRPr="00ED446C" w:rsidRDefault="00492EAD" w:rsidP="00492EAD">
      <w:pPr>
        <w:spacing w:after="0"/>
        <w:rPr>
          <w:rFonts w:ascii="Arial Narrow" w:hAnsi="Arial Narrow"/>
        </w:rPr>
      </w:pPr>
    </w:p>
    <w:p w14:paraId="477B1BF0" w14:textId="77777777" w:rsidR="00492EAD" w:rsidRPr="00ED446C" w:rsidRDefault="00492EAD" w:rsidP="00492EAD">
      <w:pPr>
        <w:pStyle w:val="Zkladntext"/>
        <w:tabs>
          <w:tab w:val="left" w:pos="900"/>
        </w:tabs>
        <w:spacing w:after="0"/>
        <w:rPr>
          <w:rFonts w:ascii="Arial Narrow" w:hAnsi="Arial Narrow"/>
          <w:b/>
          <w:bCs/>
          <w:szCs w:val="24"/>
        </w:rPr>
      </w:pPr>
      <w:r w:rsidRPr="00ED446C">
        <w:rPr>
          <w:rFonts w:ascii="Arial Narrow" w:hAnsi="Arial Narrow"/>
          <w:b/>
          <w:bCs/>
          <w:szCs w:val="24"/>
        </w:rPr>
        <w:t>Toto prohlášení činím na základě své jasné, srozumitelné a svobodné vůle a jsem si vědom všech následků plynoucích z uvedení nepravdivých údajů.</w:t>
      </w:r>
    </w:p>
    <w:p w14:paraId="58EB972F" w14:textId="77777777" w:rsidR="00492EAD" w:rsidRPr="00ED446C" w:rsidRDefault="00492EAD" w:rsidP="00492EAD">
      <w:pPr>
        <w:spacing w:after="0"/>
        <w:rPr>
          <w:rFonts w:ascii="Arial Narrow" w:hAnsi="Arial Narrow"/>
        </w:rPr>
      </w:pPr>
    </w:p>
    <w:p w14:paraId="6113CD79" w14:textId="05F9E93B" w:rsidR="00492EAD" w:rsidRPr="00ED446C" w:rsidRDefault="0076190A" w:rsidP="00492EAD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 ……………………………</w:t>
      </w:r>
      <w:r w:rsidR="00492EAD" w:rsidRPr="00ED446C">
        <w:rPr>
          <w:rFonts w:ascii="Arial Narrow" w:hAnsi="Arial Narrow" w:cs="Times New Roman"/>
        </w:rPr>
        <w:t xml:space="preserve"> dne ……………….</w:t>
      </w:r>
    </w:p>
    <w:p w14:paraId="24517FE0" w14:textId="77777777" w:rsidR="00492EAD" w:rsidRPr="00ED446C" w:rsidRDefault="00492EAD" w:rsidP="00492EAD">
      <w:pPr>
        <w:spacing w:after="0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</w:r>
      <w:r w:rsidRPr="00ED446C">
        <w:rPr>
          <w:rFonts w:ascii="Arial Narrow" w:hAnsi="Arial Narrow" w:cs="Times New Roman"/>
        </w:rPr>
        <w:tab/>
        <w:t>….………………………………</w:t>
      </w:r>
    </w:p>
    <w:p w14:paraId="65A36886" w14:textId="77777777" w:rsidR="00492EAD" w:rsidRPr="00ED446C" w:rsidRDefault="00492EAD" w:rsidP="00492EAD">
      <w:pPr>
        <w:spacing w:after="0"/>
        <w:ind w:left="5672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   podpis oprávněné osoby (osob) </w:t>
      </w:r>
    </w:p>
    <w:p w14:paraId="64ECC20D" w14:textId="7A42BBA4" w:rsidR="00492EAD" w:rsidRDefault="00492EAD" w:rsidP="00700365">
      <w:pPr>
        <w:spacing w:after="0"/>
        <w:ind w:left="5672"/>
        <w:rPr>
          <w:rFonts w:ascii="Arial Narrow" w:hAnsi="Arial Narrow" w:cs="Times New Roman"/>
        </w:rPr>
      </w:pPr>
      <w:r w:rsidRPr="00ED446C">
        <w:rPr>
          <w:rFonts w:ascii="Arial Narrow" w:hAnsi="Arial Narrow" w:cs="Times New Roman"/>
        </w:rPr>
        <w:t xml:space="preserve">           s uvedením funkce</w:t>
      </w:r>
    </w:p>
    <w:sectPr w:rsidR="00492EAD" w:rsidSect="00DC66E5">
      <w:headerReference w:type="default" r:id="rId13"/>
      <w:footerReference w:type="default" r:id="rId14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A4A0" w14:textId="77777777" w:rsidR="006A15E2" w:rsidRDefault="006A15E2" w:rsidP="006C5E31">
      <w:pPr>
        <w:spacing w:after="0" w:line="240" w:lineRule="auto"/>
      </w:pPr>
      <w:r>
        <w:separator/>
      </w:r>
    </w:p>
  </w:endnote>
  <w:endnote w:type="continuationSeparator" w:id="0">
    <w:p w14:paraId="73D49128" w14:textId="77777777" w:rsidR="006A15E2" w:rsidRDefault="006A15E2" w:rsidP="006C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569241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</w:rPr>
    </w:sdtEndPr>
    <w:sdtContent>
      <w:p w14:paraId="71AA0B24" w14:textId="7202A8B1" w:rsidR="00D068D9" w:rsidRPr="00CD1BD9" w:rsidRDefault="00D068D9">
        <w:pPr>
          <w:pStyle w:val="Zpat"/>
          <w:jc w:val="center"/>
          <w:rPr>
            <w:rFonts w:ascii="Arial Narrow" w:hAnsi="Arial Narrow" w:cs="Times New Roman"/>
          </w:rPr>
        </w:pPr>
        <w:r w:rsidRPr="00CD1BD9">
          <w:rPr>
            <w:rFonts w:ascii="Arial Narrow" w:hAnsi="Arial Narrow" w:cs="Times New Roman"/>
          </w:rPr>
          <w:fldChar w:fldCharType="begin"/>
        </w:r>
        <w:r w:rsidRPr="00CD1BD9">
          <w:rPr>
            <w:rFonts w:ascii="Arial Narrow" w:hAnsi="Arial Narrow" w:cs="Times New Roman"/>
          </w:rPr>
          <w:instrText>PAGE   \* MERGEFORMAT</w:instrText>
        </w:r>
        <w:r w:rsidRPr="00CD1BD9">
          <w:rPr>
            <w:rFonts w:ascii="Arial Narrow" w:hAnsi="Arial Narrow" w:cs="Times New Roman"/>
          </w:rPr>
          <w:fldChar w:fldCharType="separate"/>
        </w:r>
        <w:r w:rsidR="00147DE0">
          <w:rPr>
            <w:rFonts w:ascii="Arial Narrow" w:hAnsi="Arial Narrow" w:cs="Times New Roman"/>
            <w:noProof/>
          </w:rPr>
          <w:t>14</w:t>
        </w:r>
        <w:r w:rsidRPr="00CD1BD9">
          <w:rPr>
            <w:rFonts w:ascii="Arial Narrow" w:hAnsi="Arial Narrow" w:cs="Times New Roman"/>
          </w:rPr>
          <w:fldChar w:fldCharType="end"/>
        </w:r>
      </w:p>
    </w:sdtContent>
  </w:sdt>
  <w:p w14:paraId="60ACAFD3" w14:textId="77777777" w:rsidR="00D068D9" w:rsidRDefault="00D06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30EB" w14:textId="77777777" w:rsidR="006A15E2" w:rsidRDefault="006A15E2" w:rsidP="006C5E31">
      <w:pPr>
        <w:spacing w:after="0" w:line="240" w:lineRule="auto"/>
      </w:pPr>
      <w:r>
        <w:separator/>
      </w:r>
    </w:p>
  </w:footnote>
  <w:footnote w:type="continuationSeparator" w:id="0">
    <w:p w14:paraId="3ECE8D37" w14:textId="77777777" w:rsidR="006A15E2" w:rsidRDefault="006A15E2" w:rsidP="006C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803B" w14:textId="4A3B2FE4" w:rsidR="00D068D9" w:rsidRDefault="000C275E" w:rsidP="004559D1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BC67D9" wp14:editId="5BA9084E">
          <wp:extent cx="5760720" cy="6610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1C229" w14:textId="77777777" w:rsidR="000C275E" w:rsidRDefault="000C27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A4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446FEF"/>
    <w:multiLevelType w:val="hybridMultilevel"/>
    <w:tmpl w:val="B1127FC4"/>
    <w:lvl w:ilvl="0" w:tplc="838044BE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067B8"/>
    <w:multiLevelType w:val="hybridMultilevel"/>
    <w:tmpl w:val="C8F05D62"/>
    <w:lvl w:ilvl="0" w:tplc="B26C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67E6A"/>
    <w:multiLevelType w:val="multilevel"/>
    <w:tmpl w:val="DFF44F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1CE53823"/>
    <w:multiLevelType w:val="multilevel"/>
    <w:tmpl w:val="36E2058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  <w:b/>
      </w:rPr>
    </w:lvl>
  </w:abstractNum>
  <w:abstractNum w:abstractNumId="5" w15:restartNumberingAfterBreak="0">
    <w:nsid w:val="1E1B32BB"/>
    <w:multiLevelType w:val="hybridMultilevel"/>
    <w:tmpl w:val="3F3677EC"/>
    <w:lvl w:ilvl="0" w:tplc="2ECA7C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14B8"/>
    <w:multiLevelType w:val="hybridMultilevel"/>
    <w:tmpl w:val="20F4B68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EA6140"/>
    <w:multiLevelType w:val="multilevel"/>
    <w:tmpl w:val="D506CC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29DC24FD"/>
    <w:multiLevelType w:val="hybridMultilevel"/>
    <w:tmpl w:val="0FAC9592"/>
    <w:lvl w:ilvl="0" w:tplc="96C0B292">
      <w:start w:val="2"/>
      <w:numFmt w:val="lowerLetter"/>
      <w:lvlText w:val="%1)"/>
      <w:lvlJc w:val="left"/>
      <w:pPr>
        <w:ind w:left="680" w:hanging="3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53C4"/>
    <w:multiLevelType w:val="hybridMultilevel"/>
    <w:tmpl w:val="FCB41A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7">
      <w:start w:val="1"/>
      <w:numFmt w:val="lowerLetter"/>
      <w:lvlText w:val="%3)"/>
      <w:lvlJc w:val="left"/>
      <w:pPr>
        <w:ind w:left="2520" w:hanging="360"/>
      </w:p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E6E1B"/>
    <w:multiLevelType w:val="hybridMultilevel"/>
    <w:tmpl w:val="D76E1624"/>
    <w:lvl w:ilvl="0" w:tplc="050E45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0EA"/>
    <w:multiLevelType w:val="hybridMultilevel"/>
    <w:tmpl w:val="2CC6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F05F2"/>
    <w:multiLevelType w:val="hybridMultilevel"/>
    <w:tmpl w:val="3050CB48"/>
    <w:lvl w:ilvl="0" w:tplc="45542AC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A04A7"/>
    <w:multiLevelType w:val="multilevel"/>
    <w:tmpl w:val="3DC63C4A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119" w:hanging="4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  <w:b w:val="0"/>
        <w:u w:val="none"/>
      </w:rPr>
    </w:lvl>
  </w:abstractNum>
  <w:abstractNum w:abstractNumId="14" w15:restartNumberingAfterBreak="0">
    <w:nsid w:val="3DB20DEE"/>
    <w:multiLevelType w:val="hybridMultilevel"/>
    <w:tmpl w:val="6B16B4C2"/>
    <w:lvl w:ilvl="0" w:tplc="16A0625A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12E80"/>
    <w:multiLevelType w:val="multilevel"/>
    <w:tmpl w:val="E3D0226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  <w:b/>
      </w:rPr>
    </w:lvl>
  </w:abstractNum>
  <w:abstractNum w:abstractNumId="16" w15:restartNumberingAfterBreak="0">
    <w:nsid w:val="3FB53E12"/>
    <w:multiLevelType w:val="hybridMultilevel"/>
    <w:tmpl w:val="E1D65246"/>
    <w:lvl w:ilvl="0" w:tplc="2E504020">
      <w:start w:val="2"/>
      <w:numFmt w:val="lowerLetter"/>
      <w:lvlText w:val="%1)"/>
      <w:lvlJc w:val="left"/>
      <w:pPr>
        <w:ind w:left="12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7" w15:restartNumberingAfterBreak="0">
    <w:nsid w:val="4279553C"/>
    <w:multiLevelType w:val="hybridMultilevel"/>
    <w:tmpl w:val="56DCB79C"/>
    <w:lvl w:ilvl="0" w:tplc="58FADF76">
      <w:start w:val="20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2AF79E2"/>
    <w:multiLevelType w:val="hybridMultilevel"/>
    <w:tmpl w:val="49B86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675F3"/>
    <w:multiLevelType w:val="multilevel"/>
    <w:tmpl w:val="939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FA3302"/>
    <w:multiLevelType w:val="hybridMultilevel"/>
    <w:tmpl w:val="1A6616B4"/>
    <w:lvl w:ilvl="0" w:tplc="7B7232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C29E8"/>
    <w:multiLevelType w:val="hybridMultilevel"/>
    <w:tmpl w:val="C6425F32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6875"/>
    <w:multiLevelType w:val="multilevel"/>
    <w:tmpl w:val="DC262EB4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  <w:b/>
      </w:rPr>
    </w:lvl>
  </w:abstractNum>
  <w:abstractNum w:abstractNumId="23" w15:restartNumberingAfterBreak="0">
    <w:nsid w:val="53D5598F"/>
    <w:multiLevelType w:val="hybridMultilevel"/>
    <w:tmpl w:val="22F43236"/>
    <w:lvl w:ilvl="0" w:tplc="0405000F">
      <w:start w:val="1"/>
      <w:numFmt w:val="decimal"/>
      <w:lvlText w:val="%1."/>
      <w:lvlJc w:val="left"/>
      <w:pPr>
        <w:ind w:left="1212" w:hanging="360"/>
      </w:p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>
      <w:start w:val="1"/>
      <w:numFmt w:val="lowerRoman"/>
      <w:lvlText w:val="%3."/>
      <w:lvlJc w:val="right"/>
      <w:pPr>
        <w:ind w:left="2652" w:hanging="180"/>
      </w:pPr>
    </w:lvl>
    <w:lvl w:ilvl="3" w:tplc="0405000F">
      <w:start w:val="1"/>
      <w:numFmt w:val="decimal"/>
      <w:lvlText w:val="%4."/>
      <w:lvlJc w:val="left"/>
      <w:pPr>
        <w:ind w:left="3372" w:hanging="360"/>
      </w:pPr>
    </w:lvl>
    <w:lvl w:ilvl="4" w:tplc="04050019">
      <w:start w:val="1"/>
      <w:numFmt w:val="lowerLetter"/>
      <w:lvlText w:val="%5."/>
      <w:lvlJc w:val="left"/>
      <w:pPr>
        <w:ind w:left="4092" w:hanging="360"/>
      </w:pPr>
    </w:lvl>
    <w:lvl w:ilvl="5" w:tplc="0405001B">
      <w:start w:val="1"/>
      <w:numFmt w:val="lowerRoman"/>
      <w:lvlText w:val="%6."/>
      <w:lvlJc w:val="right"/>
      <w:pPr>
        <w:ind w:left="4812" w:hanging="180"/>
      </w:pPr>
    </w:lvl>
    <w:lvl w:ilvl="6" w:tplc="0405000F">
      <w:start w:val="1"/>
      <w:numFmt w:val="decimal"/>
      <w:lvlText w:val="%7."/>
      <w:lvlJc w:val="left"/>
      <w:pPr>
        <w:ind w:left="5532" w:hanging="360"/>
      </w:pPr>
    </w:lvl>
    <w:lvl w:ilvl="7" w:tplc="04050019">
      <w:start w:val="1"/>
      <w:numFmt w:val="lowerLetter"/>
      <w:lvlText w:val="%8."/>
      <w:lvlJc w:val="left"/>
      <w:pPr>
        <w:ind w:left="6252" w:hanging="360"/>
      </w:pPr>
    </w:lvl>
    <w:lvl w:ilvl="8" w:tplc="0405001B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88A009C"/>
    <w:multiLevelType w:val="hybridMultilevel"/>
    <w:tmpl w:val="E64EE7C0"/>
    <w:lvl w:ilvl="0" w:tplc="3F7A78B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BDD7CE1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67C65159"/>
    <w:multiLevelType w:val="multilevel"/>
    <w:tmpl w:val="5DDEA4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8EF5DDA"/>
    <w:multiLevelType w:val="hybridMultilevel"/>
    <w:tmpl w:val="E64EE7C0"/>
    <w:lvl w:ilvl="0" w:tplc="3F7A78B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98A319C"/>
    <w:multiLevelType w:val="hybridMultilevel"/>
    <w:tmpl w:val="70840952"/>
    <w:lvl w:ilvl="0" w:tplc="76C8695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5C255A"/>
    <w:multiLevelType w:val="hybridMultilevel"/>
    <w:tmpl w:val="97E6DD4C"/>
    <w:lvl w:ilvl="0" w:tplc="04050017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BBF3CEF"/>
    <w:multiLevelType w:val="hybridMultilevel"/>
    <w:tmpl w:val="E564D2AE"/>
    <w:lvl w:ilvl="0" w:tplc="5B74F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3C4DDD"/>
    <w:multiLevelType w:val="hybridMultilevel"/>
    <w:tmpl w:val="F1BEBC3A"/>
    <w:lvl w:ilvl="0" w:tplc="0AD4B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B13F78"/>
    <w:multiLevelType w:val="hybridMultilevel"/>
    <w:tmpl w:val="0FF45A0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522B4"/>
    <w:multiLevelType w:val="hybridMultilevel"/>
    <w:tmpl w:val="F7B21828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F9F3AD7"/>
    <w:multiLevelType w:val="multilevel"/>
    <w:tmpl w:val="04129AC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32"/>
  </w:num>
  <w:num w:numId="3">
    <w:abstractNumId w:val="24"/>
  </w:num>
  <w:num w:numId="4">
    <w:abstractNumId w:val="31"/>
  </w:num>
  <w:num w:numId="5">
    <w:abstractNumId w:val="17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6"/>
  </w:num>
  <w:num w:numId="15">
    <w:abstractNumId w:val="35"/>
  </w:num>
  <w:num w:numId="16">
    <w:abstractNumId w:val="10"/>
  </w:num>
  <w:num w:numId="17">
    <w:abstractNumId w:val="3"/>
  </w:num>
  <w:num w:numId="18">
    <w:abstractNumId w:val="19"/>
  </w:num>
  <w:num w:numId="19">
    <w:abstractNumId w:val="12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14"/>
  </w:num>
  <w:num w:numId="26">
    <w:abstractNumId w:val="7"/>
  </w:num>
  <w:num w:numId="27">
    <w:abstractNumId w:val="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8"/>
  </w:num>
  <w:num w:numId="32">
    <w:abstractNumId w:val="9"/>
  </w:num>
  <w:num w:numId="33">
    <w:abstractNumId w:val="11"/>
  </w:num>
  <w:num w:numId="34">
    <w:abstractNumId w:val="22"/>
  </w:num>
  <w:num w:numId="35">
    <w:abstractNumId w:val="2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0"/>
  </w:num>
  <w:num w:numId="39">
    <w:abstractNumId w:val="15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F6"/>
    <w:rsid w:val="00002BEB"/>
    <w:rsid w:val="00011C23"/>
    <w:rsid w:val="00012B36"/>
    <w:rsid w:val="00012B6D"/>
    <w:rsid w:val="00016506"/>
    <w:rsid w:val="000166F3"/>
    <w:rsid w:val="00017D8C"/>
    <w:rsid w:val="0002018D"/>
    <w:rsid w:val="000241E8"/>
    <w:rsid w:val="000274CE"/>
    <w:rsid w:val="00027938"/>
    <w:rsid w:val="00031E4E"/>
    <w:rsid w:val="0004325E"/>
    <w:rsid w:val="00051540"/>
    <w:rsid w:val="000541A2"/>
    <w:rsid w:val="00056449"/>
    <w:rsid w:val="00056EA8"/>
    <w:rsid w:val="00070EFE"/>
    <w:rsid w:val="000848A9"/>
    <w:rsid w:val="00090E00"/>
    <w:rsid w:val="00095FC8"/>
    <w:rsid w:val="000973EF"/>
    <w:rsid w:val="000A0843"/>
    <w:rsid w:val="000A22B1"/>
    <w:rsid w:val="000A5C5D"/>
    <w:rsid w:val="000A6DB6"/>
    <w:rsid w:val="000B206A"/>
    <w:rsid w:val="000B630E"/>
    <w:rsid w:val="000C0BD9"/>
    <w:rsid w:val="000C275E"/>
    <w:rsid w:val="000C2D41"/>
    <w:rsid w:val="000C3F44"/>
    <w:rsid w:val="000C4CCB"/>
    <w:rsid w:val="000D3E76"/>
    <w:rsid w:val="000D4E98"/>
    <w:rsid w:val="000D72F4"/>
    <w:rsid w:val="000E3E9F"/>
    <w:rsid w:val="000E5DA0"/>
    <w:rsid w:val="000F0A51"/>
    <w:rsid w:val="000F4C4A"/>
    <w:rsid w:val="00107EC0"/>
    <w:rsid w:val="00110FF6"/>
    <w:rsid w:val="00112221"/>
    <w:rsid w:val="00112803"/>
    <w:rsid w:val="00121429"/>
    <w:rsid w:val="00122752"/>
    <w:rsid w:val="00122E28"/>
    <w:rsid w:val="00126028"/>
    <w:rsid w:val="0012733B"/>
    <w:rsid w:val="0012799C"/>
    <w:rsid w:val="00133A0C"/>
    <w:rsid w:val="00134D7A"/>
    <w:rsid w:val="0014617E"/>
    <w:rsid w:val="00147DE0"/>
    <w:rsid w:val="00153D4E"/>
    <w:rsid w:val="00155D67"/>
    <w:rsid w:val="00160A69"/>
    <w:rsid w:val="00163707"/>
    <w:rsid w:val="00164315"/>
    <w:rsid w:val="001649BA"/>
    <w:rsid w:val="001710C5"/>
    <w:rsid w:val="001718B4"/>
    <w:rsid w:val="00173014"/>
    <w:rsid w:val="00175BF2"/>
    <w:rsid w:val="00182854"/>
    <w:rsid w:val="00183E99"/>
    <w:rsid w:val="00184148"/>
    <w:rsid w:val="001850A9"/>
    <w:rsid w:val="00185D97"/>
    <w:rsid w:val="001937D8"/>
    <w:rsid w:val="00193F6E"/>
    <w:rsid w:val="001972BD"/>
    <w:rsid w:val="001A110C"/>
    <w:rsid w:val="001B14DE"/>
    <w:rsid w:val="001B26A8"/>
    <w:rsid w:val="001B2C49"/>
    <w:rsid w:val="001B3678"/>
    <w:rsid w:val="001B798C"/>
    <w:rsid w:val="001B7DF1"/>
    <w:rsid w:val="001C12FD"/>
    <w:rsid w:val="001C1FE6"/>
    <w:rsid w:val="001C2940"/>
    <w:rsid w:val="001D16FB"/>
    <w:rsid w:val="001E3379"/>
    <w:rsid w:val="001E5D42"/>
    <w:rsid w:val="001E6512"/>
    <w:rsid w:val="001E7205"/>
    <w:rsid w:val="001F347E"/>
    <w:rsid w:val="001F401E"/>
    <w:rsid w:val="001F7867"/>
    <w:rsid w:val="002007CD"/>
    <w:rsid w:val="00202E1F"/>
    <w:rsid w:val="002047E9"/>
    <w:rsid w:val="00205E4D"/>
    <w:rsid w:val="00206721"/>
    <w:rsid w:val="00216636"/>
    <w:rsid w:val="00217EEA"/>
    <w:rsid w:val="00224325"/>
    <w:rsid w:val="00225FCE"/>
    <w:rsid w:val="002328D7"/>
    <w:rsid w:val="002349AF"/>
    <w:rsid w:val="00236B7E"/>
    <w:rsid w:val="00236BD1"/>
    <w:rsid w:val="00243B86"/>
    <w:rsid w:val="00247EA6"/>
    <w:rsid w:val="0025451F"/>
    <w:rsid w:val="002554A9"/>
    <w:rsid w:val="002579FE"/>
    <w:rsid w:val="002603DE"/>
    <w:rsid w:val="00261482"/>
    <w:rsid w:val="002630C0"/>
    <w:rsid w:val="00272838"/>
    <w:rsid w:val="00281642"/>
    <w:rsid w:val="00283B3D"/>
    <w:rsid w:val="00286A2D"/>
    <w:rsid w:val="002921DD"/>
    <w:rsid w:val="00293509"/>
    <w:rsid w:val="0029493C"/>
    <w:rsid w:val="002A73A2"/>
    <w:rsid w:val="002B4266"/>
    <w:rsid w:val="002B4F91"/>
    <w:rsid w:val="002B7BDA"/>
    <w:rsid w:val="002C188A"/>
    <w:rsid w:val="002C2C5C"/>
    <w:rsid w:val="002C61C8"/>
    <w:rsid w:val="002C6578"/>
    <w:rsid w:val="002C7427"/>
    <w:rsid w:val="002C7D94"/>
    <w:rsid w:val="002D1642"/>
    <w:rsid w:val="002D4564"/>
    <w:rsid w:val="002D5078"/>
    <w:rsid w:val="002D5AC4"/>
    <w:rsid w:val="002D735C"/>
    <w:rsid w:val="002E09CE"/>
    <w:rsid w:val="002E0C1C"/>
    <w:rsid w:val="002E2E0E"/>
    <w:rsid w:val="002E3237"/>
    <w:rsid w:val="002E44EE"/>
    <w:rsid w:val="002F015D"/>
    <w:rsid w:val="002F069B"/>
    <w:rsid w:val="002F1318"/>
    <w:rsid w:val="002F7210"/>
    <w:rsid w:val="00300038"/>
    <w:rsid w:val="00301184"/>
    <w:rsid w:val="0030354B"/>
    <w:rsid w:val="00311509"/>
    <w:rsid w:val="0031322E"/>
    <w:rsid w:val="00313313"/>
    <w:rsid w:val="003236E9"/>
    <w:rsid w:val="00326A26"/>
    <w:rsid w:val="0033171F"/>
    <w:rsid w:val="00342212"/>
    <w:rsid w:val="003457B7"/>
    <w:rsid w:val="0035044F"/>
    <w:rsid w:val="003519FA"/>
    <w:rsid w:val="00357BB0"/>
    <w:rsid w:val="00364197"/>
    <w:rsid w:val="0036475A"/>
    <w:rsid w:val="00365B46"/>
    <w:rsid w:val="003669A7"/>
    <w:rsid w:val="00373F17"/>
    <w:rsid w:val="00377FE4"/>
    <w:rsid w:val="0038272F"/>
    <w:rsid w:val="003827EB"/>
    <w:rsid w:val="0038313B"/>
    <w:rsid w:val="00384163"/>
    <w:rsid w:val="00384545"/>
    <w:rsid w:val="00386524"/>
    <w:rsid w:val="003865BA"/>
    <w:rsid w:val="00391B4B"/>
    <w:rsid w:val="00391F16"/>
    <w:rsid w:val="00392D65"/>
    <w:rsid w:val="003A577A"/>
    <w:rsid w:val="003B0F31"/>
    <w:rsid w:val="003B1C1F"/>
    <w:rsid w:val="003B27FD"/>
    <w:rsid w:val="003B318A"/>
    <w:rsid w:val="003B6544"/>
    <w:rsid w:val="003B6A76"/>
    <w:rsid w:val="003C5D5E"/>
    <w:rsid w:val="003C7B8D"/>
    <w:rsid w:val="003D4974"/>
    <w:rsid w:val="003D589C"/>
    <w:rsid w:val="003D597A"/>
    <w:rsid w:val="003D779B"/>
    <w:rsid w:val="003E0360"/>
    <w:rsid w:val="003E0ECF"/>
    <w:rsid w:val="003E5622"/>
    <w:rsid w:val="003E5CD6"/>
    <w:rsid w:val="003E7F47"/>
    <w:rsid w:val="003F3C44"/>
    <w:rsid w:val="004011D9"/>
    <w:rsid w:val="004048FA"/>
    <w:rsid w:val="0040568B"/>
    <w:rsid w:val="00406AC1"/>
    <w:rsid w:val="0041012D"/>
    <w:rsid w:val="00410293"/>
    <w:rsid w:val="00412691"/>
    <w:rsid w:val="0041699B"/>
    <w:rsid w:val="00417B83"/>
    <w:rsid w:val="0042281C"/>
    <w:rsid w:val="00422A42"/>
    <w:rsid w:val="00422A69"/>
    <w:rsid w:val="004241EE"/>
    <w:rsid w:val="0042439A"/>
    <w:rsid w:val="004259A0"/>
    <w:rsid w:val="00435E08"/>
    <w:rsid w:val="00443C13"/>
    <w:rsid w:val="00443DDF"/>
    <w:rsid w:val="00446141"/>
    <w:rsid w:val="00450A9C"/>
    <w:rsid w:val="004516AC"/>
    <w:rsid w:val="00451F28"/>
    <w:rsid w:val="004559D1"/>
    <w:rsid w:val="00456C41"/>
    <w:rsid w:val="00457329"/>
    <w:rsid w:val="00457F03"/>
    <w:rsid w:val="004608F7"/>
    <w:rsid w:val="00462A4B"/>
    <w:rsid w:val="0046418E"/>
    <w:rsid w:val="004709ED"/>
    <w:rsid w:val="00472F04"/>
    <w:rsid w:val="0047364A"/>
    <w:rsid w:val="0048083F"/>
    <w:rsid w:val="0048424E"/>
    <w:rsid w:val="00486A70"/>
    <w:rsid w:val="00492EAD"/>
    <w:rsid w:val="00493DBC"/>
    <w:rsid w:val="00495917"/>
    <w:rsid w:val="00496B06"/>
    <w:rsid w:val="00496D43"/>
    <w:rsid w:val="004A07F3"/>
    <w:rsid w:val="004A1113"/>
    <w:rsid w:val="004A2B74"/>
    <w:rsid w:val="004A4843"/>
    <w:rsid w:val="004A6AB1"/>
    <w:rsid w:val="004A6B3E"/>
    <w:rsid w:val="004B252C"/>
    <w:rsid w:val="004B2B5C"/>
    <w:rsid w:val="004B49A9"/>
    <w:rsid w:val="004B5165"/>
    <w:rsid w:val="004C0812"/>
    <w:rsid w:val="004C0920"/>
    <w:rsid w:val="004C2B3B"/>
    <w:rsid w:val="004C65A6"/>
    <w:rsid w:val="004C77F0"/>
    <w:rsid w:val="004D0F76"/>
    <w:rsid w:val="004D1E57"/>
    <w:rsid w:val="004D3C3E"/>
    <w:rsid w:val="004D5075"/>
    <w:rsid w:val="004E5495"/>
    <w:rsid w:val="004E782B"/>
    <w:rsid w:val="004F06E1"/>
    <w:rsid w:val="004F0A5C"/>
    <w:rsid w:val="004F5275"/>
    <w:rsid w:val="005028BB"/>
    <w:rsid w:val="005107A9"/>
    <w:rsid w:val="00515296"/>
    <w:rsid w:val="00515449"/>
    <w:rsid w:val="00516EC2"/>
    <w:rsid w:val="0052053E"/>
    <w:rsid w:val="00522D4C"/>
    <w:rsid w:val="00523C6C"/>
    <w:rsid w:val="00524231"/>
    <w:rsid w:val="00524F6D"/>
    <w:rsid w:val="00526EE3"/>
    <w:rsid w:val="00527C44"/>
    <w:rsid w:val="00542DC6"/>
    <w:rsid w:val="00543DC7"/>
    <w:rsid w:val="00545CC8"/>
    <w:rsid w:val="005476BF"/>
    <w:rsid w:val="005512D4"/>
    <w:rsid w:val="00552CF1"/>
    <w:rsid w:val="0055415A"/>
    <w:rsid w:val="0055496F"/>
    <w:rsid w:val="00554A8C"/>
    <w:rsid w:val="00564F86"/>
    <w:rsid w:val="00565014"/>
    <w:rsid w:val="005652BB"/>
    <w:rsid w:val="00566538"/>
    <w:rsid w:val="005717B2"/>
    <w:rsid w:val="00572E0C"/>
    <w:rsid w:val="005738E6"/>
    <w:rsid w:val="005766FD"/>
    <w:rsid w:val="005874B3"/>
    <w:rsid w:val="005878F8"/>
    <w:rsid w:val="0059046C"/>
    <w:rsid w:val="00591AF8"/>
    <w:rsid w:val="0059344E"/>
    <w:rsid w:val="00595D0A"/>
    <w:rsid w:val="0059608B"/>
    <w:rsid w:val="005A1D44"/>
    <w:rsid w:val="005A65F5"/>
    <w:rsid w:val="005A6923"/>
    <w:rsid w:val="005C02F9"/>
    <w:rsid w:val="005C292C"/>
    <w:rsid w:val="005D0B85"/>
    <w:rsid w:val="005D4E43"/>
    <w:rsid w:val="005D601D"/>
    <w:rsid w:val="005D6E41"/>
    <w:rsid w:val="005D7A56"/>
    <w:rsid w:val="005E0069"/>
    <w:rsid w:val="005E0CBA"/>
    <w:rsid w:val="005E62F2"/>
    <w:rsid w:val="005E69BD"/>
    <w:rsid w:val="005E7543"/>
    <w:rsid w:val="005F357B"/>
    <w:rsid w:val="005F55BF"/>
    <w:rsid w:val="005F6D2D"/>
    <w:rsid w:val="005F6F98"/>
    <w:rsid w:val="005F73B2"/>
    <w:rsid w:val="0060079E"/>
    <w:rsid w:val="006010EC"/>
    <w:rsid w:val="00601B5C"/>
    <w:rsid w:val="00603F0F"/>
    <w:rsid w:val="006072CF"/>
    <w:rsid w:val="00607EFA"/>
    <w:rsid w:val="00611BF4"/>
    <w:rsid w:val="006130DD"/>
    <w:rsid w:val="0061353E"/>
    <w:rsid w:val="0061585F"/>
    <w:rsid w:val="00630C01"/>
    <w:rsid w:val="0063501F"/>
    <w:rsid w:val="006366AA"/>
    <w:rsid w:val="00642B4E"/>
    <w:rsid w:val="00646D3A"/>
    <w:rsid w:val="0064777F"/>
    <w:rsid w:val="00647EAE"/>
    <w:rsid w:val="00654054"/>
    <w:rsid w:val="00654165"/>
    <w:rsid w:val="00656D2B"/>
    <w:rsid w:val="00657127"/>
    <w:rsid w:val="0066047F"/>
    <w:rsid w:val="00661640"/>
    <w:rsid w:val="006665F9"/>
    <w:rsid w:val="00671DF5"/>
    <w:rsid w:val="00675F18"/>
    <w:rsid w:val="0068118A"/>
    <w:rsid w:val="006811AF"/>
    <w:rsid w:val="006814C6"/>
    <w:rsid w:val="00682713"/>
    <w:rsid w:val="006857D3"/>
    <w:rsid w:val="00687D4C"/>
    <w:rsid w:val="006905D3"/>
    <w:rsid w:val="00696FA5"/>
    <w:rsid w:val="00696FA9"/>
    <w:rsid w:val="006A15E2"/>
    <w:rsid w:val="006A6377"/>
    <w:rsid w:val="006A6D67"/>
    <w:rsid w:val="006A7253"/>
    <w:rsid w:val="006B0AAC"/>
    <w:rsid w:val="006B13E1"/>
    <w:rsid w:val="006B279C"/>
    <w:rsid w:val="006B3D3A"/>
    <w:rsid w:val="006B7464"/>
    <w:rsid w:val="006C2451"/>
    <w:rsid w:val="006C5E31"/>
    <w:rsid w:val="006D18BA"/>
    <w:rsid w:val="006D3F8F"/>
    <w:rsid w:val="006D4F51"/>
    <w:rsid w:val="006E03C2"/>
    <w:rsid w:val="006E3F94"/>
    <w:rsid w:val="006E4B49"/>
    <w:rsid w:val="006E5064"/>
    <w:rsid w:val="006E513F"/>
    <w:rsid w:val="006E5384"/>
    <w:rsid w:val="006E5D70"/>
    <w:rsid w:val="006E6BE4"/>
    <w:rsid w:val="006F2A30"/>
    <w:rsid w:val="006F3995"/>
    <w:rsid w:val="00700365"/>
    <w:rsid w:val="00705FC4"/>
    <w:rsid w:val="00712528"/>
    <w:rsid w:val="00714ED9"/>
    <w:rsid w:val="007175ED"/>
    <w:rsid w:val="00722BAF"/>
    <w:rsid w:val="00723FCB"/>
    <w:rsid w:val="00725CA4"/>
    <w:rsid w:val="00727A0F"/>
    <w:rsid w:val="00730E7B"/>
    <w:rsid w:val="00732220"/>
    <w:rsid w:val="00734B9A"/>
    <w:rsid w:val="00734C3A"/>
    <w:rsid w:val="00734E30"/>
    <w:rsid w:val="007401D9"/>
    <w:rsid w:val="00744434"/>
    <w:rsid w:val="00746AAC"/>
    <w:rsid w:val="007514F8"/>
    <w:rsid w:val="007534D5"/>
    <w:rsid w:val="007548BE"/>
    <w:rsid w:val="00757AF4"/>
    <w:rsid w:val="00760B7D"/>
    <w:rsid w:val="00761038"/>
    <w:rsid w:val="0076190A"/>
    <w:rsid w:val="0076299A"/>
    <w:rsid w:val="007640C8"/>
    <w:rsid w:val="007819D6"/>
    <w:rsid w:val="00785487"/>
    <w:rsid w:val="00787A53"/>
    <w:rsid w:val="00792570"/>
    <w:rsid w:val="00794074"/>
    <w:rsid w:val="0079414E"/>
    <w:rsid w:val="007A0046"/>
    <w:rsid w:val="007A3629"/>
    <w:rsid w:val="007A41B0"/>
    <w:rsid w:val="007A48F0"/>
    <w:rsid w:val="007A557D"/>
    <w:rsid w:val="007A6B40"/>
    <w:rsid w:val="007B1DBD"/>
    <w:rsid w:val="007B215D"/>
    <w:rsid w:val="007B2DA5"/>
    <w:rsid w:val="007B3AF5"/>
    <w:rsid w:val="007C7569"/>
    <w:rsid w:val="007D0165"/>
    <w:rsid w:val="007D1C36"/>
    <w:rsid w:val="007D3337"/>
    <w:rsid w:val="007E1AE0"/>
    <w:rsid w:val="007E5491"/>
    <w:rsid w:val="007F0A82"/>
    <w:rsid w:val="007F0E0D"/>
    <w:rsid w:val="007F0ED9"/>
    <w:rsid w:val="007F26D2"/>
    <w:rsid w:val="007F2E72"/>
    <w:rsid w:val="007F436E"/>
    <w:rsid w:val="00804614"/>
    <w:rsid w:val="00805A5D"/>
    <w:rsid w:val="008074E2"/>
    <w:rsid w:val="00822569"/>
    <w:rsid w:val="00823D92"/>
    <w:rsid w:val="00830576"/>
    <w:rsid w:val="008322D2"/>
    <w:rsid w:val="008329F6"/>
    <w:rsid w:val="00833DD4"/>
    <w:rsid w:val="008364DC"/>
    <w:rsid w:val="00841FDF"/>
    <w:rsid w:val="00842956"/>
    <w:rsid w:val="008519A4"/>
    <w:rsid w:val="00851EFC"/>
    <w:rsid w:val="0085214F"/>
    <w:rsid w:val="00857254"/>
    <w:rsid w:val="0085746C"/>
    <w:rsid w:val="00861F5F"/>
    <w:rsid w:val="008641A5"/>
    <w:rsid w:val="0086596F"/>
    <w:rsid w:val="00866AA3"/>
    <w:rsid w:val="00870ED9"/>
    <w:rsid w:val="008716F9"/>
    <w:rsid w:val="00873B29"/>
    <w:rsid w:val="008766CB"/>
    <w:rsid w:val="00876F8F"/>
    <w:rsid w:val="00880B3A"/>
    <w:rsid w:val="0088623A"/>
    <w:rsid w:val="008962D1"/>
    <w:rsid w:val="008965A3"/>
    <w:rsid w:val="008A28E1"/>
    <w:rsid w:val="008A3812"/>
    <w:rsid w:val="008A394B"/>
    <w:rsid w:val="008A5EF8"/>
    <w:rsid w:val="008B18BD"/>
    <w:rsid w:val="008D498A"/>
    <w:rsid w:val="008D6401"/>
    <w:rsid w:val="008D6562"/>
    <w:rsid w:val="008E02D2"/>
    <w:rsid w:val="008F1093"/>
    <w:rsid w:val="008F6B78"/>
    <w:rsid w:val="00901C74"/>
    <w:rsid w:val="00903E28"/>
    <w:rsid w:val="009113E6"/>
    <w:rsid w:val="00913D6F"/>
    <w:rsid w:val="00916738"/>
    <w:rsid w:val="009169A2"/>
    <w:rsid w:val="0092108F"/>
    <w:rsid w:val="00923AAC"/>
    <w:rsid w:val="0092456C"/>
    <w:rsid w:val="009248BD"/>
    <w:rsid w:val="00925022"/>
    <w:rsid w:val="00932732"/>
    <w:rsid w:val="00934C6F"/>
    <w:rsid w:val="0094410F"/>
    <w:rsid w:val="00950019"/>
    <w:rsid w:val="00952B59"/>
    <w:rsid w:val="00953FF7"/>
    <w:rsid w:val="00960E24"/>
    <w:rsid w:val="00961C88"/>
    <w:rsid w:val="00961F07"/>
    <w:rsid w:val="00963D31"/>
    <w:rsid w:val="00964529"/>
    <w:rsid w:val="00965325"/>
    <w:rsid w:val="00965879"/>
    <w:rsid w:val="00966472"/>
    <w:rsid w:val="00967F92"/>
    <w:rsid w:val="009727E8"/>
    <w:rsid w:val="009777F2"/>
    <w:rsid w:val="00984027"/>
    <w:rsid w:val="009856E1"/>
    <w:rsid w:val="009877B2"/>
    <w:rsid w:val="009905D4"/>
    <w:rsid w:val="009A2EE2"/>
    <w:rsid w:val="009A33D4"/>
    <w:rsid w:val="009A447E"/>
    <w:rsid w:val="009A7A72"/>
    <w:rsid w:val="009B115E"/>
    <w:rsid w:val="009B11B0"/>
    <w:rsid w:val="009B3B8A"/>
    <w:rsid w:val="009B5197"/>
    <w:rsid w:val="009B5EC6"/>
    <w:rsid w:val="009B620F"/>
    <w:rsid w:val="009C2991"/>
    <w:rsid w:val="009C4117"/>
    <w:rsid w:val="009C6467"/>
    <w:rsid w:val="009C73AD"/>
    <w:rsid w:val="009D1EDD"/>
    <w:rsid w:val="009D379C"/>
    <w:rsid w:val="009D4D99"/>
    <w:rsid w:val="009D78B9"/>
    <w:rsid w:val="009E0A42"/>
    <w:rsid w:val="009E1D5E"/>
    <w:rsid w:val="009E477C"/>
    <w:rsid w:val="009E5B10"/>
    <w:rsid w:val="009E748D"/>
    <w:rsid w:val="009E77C6"/>
    <w:rsid w:val="009F0DA0"/>
    <w:rsid w:val="009F20BA"/>
    <w:rsid w:val="009F4910"/>
    <w:rsid w:val="009F4DBD"/>
    <w:rsid w:val="009F51C9"/>
    <w:rsid w:val="009F66BC"/>
    <w:rsid w:val="009F6839"/>
    <w:rsid w:val="00A03970"/>
    <w:rsid w:val="00A10F02"/>
    <w:rsid w:val="00A13AAE"/>
    <w:rsid w:val="00A13B51"/>
    <w:rsid w:val="00A142A4"/>
    <w:rsid w:val="00A16BBA"/>
    <w:rsid w:val="00A20F03"/>
    <w:rsid w:val="00A220FB"/>
    <w:rsid w:val="00A25D9C"/>
    <w:rsid w:val="00A27448"/>
    <w:rsid w:val="00A31373"/>
    <w:rsid w:val="00A47B4F"/>
    <w:rsid w:val="00A531CB"/>
    <w:rsid w:val="00A53302"/>
    <w:rsid w:val="00A539B4"/>
    <w:rsid w:val="00A553CB"/>
    <w:rsid w:val="00A563FF"/>
    <w:rsid w:val="00A57884"/>
    <w:rsid w:val="00A6036E"/>
    <w:rsid w:val="00A618C3"/>
    <w:rsid w:val="00A62258"/>
    <w:rsid w:val="00A65B62"/>
    <w:rsid w:val="00A670F2"/>
    <w:rsid w:val="00A678A0"/>
    <w:rsid w:val="00A7063F"/>
    <w:rsid w:val="00A73D89"/>
    <w:rsid w:val="00A75FEC"/>
    <w:rsid w:val="00A76792"/>
    <w:rsid w:val="00A843F0"/>
    <w:rsid w:val="00A86803"/>
    <w:rsid w:val="00A90F14"/>
    <w:rsid w:val="00A926BF"/>
    <w:rsid w:val="00A9311D"/>
    <w:rsid w:val="00A93D89"/>
    <w:rsid w:val="00AA0296"/>
    <w:rsid w:val="00AA1BBB"/>
    <w:rsid w:val="00AA7BCC"/>
    <w:rsid w:val="00AA7CCB"/>
    <w:rsid w:val="00AB524B"/>
    <w:rsid w:val="00AC1748"/>
    <w:rsid w:val="00AD03AC"/>
    <w:rsid w:val="00AD144F"/>
    <w:rsid w:val="00AE20E5"/>
    <w:rsid w:val="00AE4AE5"/>
    <w:rsid w:val="00AE557F"/>
    <w:rsid w:val="00AE5F0E"/>
    <w:rsid w:val="00AE6291"/>
    <w:rsid w:val="00AE76C4"/>
    <w:rsid w:val="00AF4817"/>
    <w:rsid w:val="00AF4853"/>
    <w:rsid w:val="00AF522F"/>
    <w:rsid w:val="00AF5D9B"/>
    <w:rsid w:val="00AF5E8E"/>
    <w:rsid w:val="00B012C1"/>
    <w:rsid w:val="00B07C55"/>
    <w:rsid w:val="00B17620"/>
    <w:rsid w:val="00B265BE"/>
    <w:rsid w:val="00B30511"/>
    <w:rsid w:val="00B36A1B"/>
    <w:rsid w:val="00B37B0F"/>
    <w:rsid w:val="00B413D9"/>
    <w:rsid w:val="00B4290D"/>
    <w:rsid w:val="00B532C9"/>
    <w:rsid w:val="00B532EC"/>
    <w:rsid w:val="00B54BD9"/>
    <w:rsid w:val="00B55795"/>
    <w:rsid w:val="00B73D96"/>
    <w:rsid w:val="00B74E86"/>
    <w:rsid w:val="00B7600C"/>
    <w:rsid w:val="00B82B0A"/>
    <w:rsid w:val="00B84E6E"/>
    <w:rsid w:val="00B87EB1"/>
    <w:rsid w:val="00B9366A"/>
    <w:rsid w:val="00B9485A"/>
    <w:rsid w:val="00B95AE8"/>
    <w:rsid w:val="00B96CC5"/>
    <w:rsid w:val="00B9746B"/>
    <w:rsid w:val="00BA427B"/>
    <w:rsid w:val="00BA6C9D"/>
    <w:rsid w:val="00BA73C2"/>
    <w:rsid w:val="00BB1F77"/>
    <w:rsid w:val="00BB4A30"/>
    <w:rsid w:val="00BB5233"/>
    <w:rsid w:val="00BB5762"/>
    <w:rsid w:val="00BB665A"/>
    <w:rsid w:val="00BC35DE"/>
    <w:rsid w:val="00BC3FCC"/>
    <w:rsid w:val="00BD5FF0"/>
    <w:rsid w:val="00BE11EB"/>
    <w:rsid w:val="00BE416D"/>
    <w:rsid w:val="00BE6639"/>
    <w:rsid w:val="00BF7EC2"/>
    <w:rsid w:val="00C010AE"/>
    <w:rsid w:val="00C063BD"/>
    <w:rsid w:val="00C132D2"/>
    <w:rsid w:val="00C13541"/>
    <w:rsid w:val="00C215A3"/>
    <w:rsid w:val="00C21B84"/>
    <w:rsid w:val="00C304A7"/>
    <w:rsid w:val="00C425D7"/>
    <w:rsid w:val="00C4491D"/>
    <w:rsid w:val="00C47AE3"/>
    <w:rsid w:val="00C54045"/>
    <w:rsid w:val="00C55D1B"/>
    <w:rsid w:val="00C6377A"/>
    <w:rsid w:val="00C64991"/>
    <w:rsid w:val="00C65876"/>
    <w:rsid w:val="00C70E7E"/>
    <w:rsid w:val="00C76600"/>
    <w:rsid w:val="00C808ED"/>
    <w:rsid w:val="00C80DAD"/>
    <w:rsid w:val="00C82589"/>
    <w:rsid w:val="00C86767"/>
    <w:rsid w:val="00C9023C"/>
    <w:rsid w:val="00C91018"/>
    <w:rsid w:val="00C93E48"/>
    <w:rsid w:val="00C973D2"/>
    <w:rsid w:val="00C97E35"/>
    <w:rsid w:val="00CA1E01"/>
    <w:rsid w:val="00CA725F"/>
    <w:rsid w:val="00CA73CE"/>
    <w:rsid w:val="00CA7B16"/>
    <w:rsid w:val="00CB18E3"/>
    <w:rsid w:val="00CB1ABB"/>
    <w:rsid w:val="00CB2896"/>
    <w:rsid w:val="00CB447F"/>
    <w:rsid w:val="00CB49B6"/>
    <w:rsid w:val="00CC1A00"/>
    <w:rsid w:val="00CC5511"/>
    <w:rsid w:val="00CC5FCB"/>
    <w:rsid w:val="00CD19B1"/>
    <w:rsid w:val="00CD1BD9"/>
    <w:rsid w:val="00CD2546"/>
    <w:rsid w:val="00CD2C2D"/>
    <w:rsid w:val="00CD3062"/>
    <w:rsid w:val="00CE2D01"/>
    <w:rsid w:val="00CE3E0D"/>
    <w:rsid w:val="00CE4550"/>
    <w:rsid w:val="00CF45A1"/>
    <w:rsid w:val="00CF4793"/>
    <w:rsid w:val="00D0218C"/>
    <w:rsid w:val="00D026BC"/>
    <w:rsid w:val="00D06169"/>
    <w:rsid w:val="00D06408"/>
    <w:rsid w:val="00D068D9"/>
    <w:rsid w:val="00D105F6"/>
    <w:rsid w:val="00D11031"/>
    <w:rsid w:val="00D12905"/>
    <w:rsid w:val="00D13A83"/>
    <w:rsid w:val="00D13BA0"/>
    <w:rsid w:val="00D16DF1"/>
    <w:rsid w:val="00D210B4"/>
    <w:rsid w:val="00D2422A"/>
    <w:rsid w:val="00D32BD2"/>
    <w:rsid w:val="00D4040B"/>
    <w:rsid w:val="00D4084C"/>
    <w:rsid w:val="00D420B7"/>
    <w:rsid w:val="00D47520"/>
    <w:rsid w:val="00D52363"/>
    <w:rsid w:val="00D608E9"/>
    <w:rsid w:val="00D646F6"/>
    <w:rsid w:val="00D6524B"/>
    <w:rsid w:val="00D6566A"/>
    <w:rsid w:val="00D66940"/>
    <w:rsid w:val="00D73309"/>
    <w:rsid w:val="00D74236"/>
    <w:rsid w:val="00D7619E"/>
    <w:rsid w:val="00D76EF3"/>
    <w:rsid w:val="00D80A3C"/>
    <w:rsid w:val="00D83A90"/>
    <w:rsid w:val="00D86BF6"/>
    <w:rsid w:val="00DA3275"/>
    <w:rsid w:val="00DA3C82"/>
    <w:rsid w:val="00DA400C"/>
    <w:rsid w:val="00DB385B"/>
    <w:rsid w:val="00DB4FE4"/>
    <w:rsid w:val="00DB590A"/>
    <w:rsid w:val="00DC0384"/>
    <w:rsid w:val="00DC14D4"/>
    <w:rsid w:val="00DC3D88"/>
    <w:rsid w:val="00DC46B2"/>
    <w:rsid w:val="00DC536C"/>
    <w:rsid w:val="00DC66E5"/>
    <w:rsid w:val="00DD3C3B"/>
    <w:rsid w:val="00DD5499"/>
    <w:rsid w:val="00DD6FC5"/>
    <w:rsid w:val="00DE12B2"/>
    <w:rsid w:val="00DE3ACE"/>
    <w:rsid w:val="00E02411"/>
    <w:rsid w:val="00E1320A"/>
    <w:rsid w:val="00E1560E"/>
    <w:rsid w:val="00E16ADD"/>
    <w:rsid w:val="00E16C5A"/>
    <w:rsid w:val="00E211D9"/>
    <w:rsid w:val="00E24A89"/>
    <w:rsid w:val="00E34FBE"/>
    <w:rsid w:val="00E419DD"/>
    <w:rsid w:val="00E47F9E"/>
    <w:rsid w:val="00E516FE"/>
    <w:rsid w:val="00E524A6"/>
    <w:rsid w:val="00E53F75"/>
    <w:rsid w:val="00E540E0"/>
    <w:rsid w:val="00E544A6"/>
    <w:rsid w:val="00E55138"/>
    <w:rsid w:val="00E573E6"/>
    <w:rsid w:val="00E60A55"/>
    <w:rsid w:val="00E61C8B"/>
    <w:rsid w:val="00E6245C"/>
    <w:rsid w:val="00E66715"/>
    <w:rsid w:val="00E7225E"/>
    <w:rsid w:val="00E73091"/>
    <w:rsid w:val="00E80931"/>
    <w:rsid w:val="00E80CAF"/>
    <w:rsid w:val="00E80DF1"/>
    <w:rsid w:val="00E8401B"/>
    <w:rsid w:val="00E95D22"/>
    <w:rsid w:val="00EA09B1"/>
    <w:rsid w:val="00EA1055"/>
    <w:rsid w:val="00EA18BF"/>
    <w:rsid w:val="00EA3D2F"/>
    <w:rsid w:val="00EA4A01"/>
    <w:rsid w:val="00EA6241"/>
    <w:rsid w:val="00EB11CC"/>
    <w:rsid w:val="00EB179D"/>
    <w:rsid w:val="00EB1BC4"/>
    <w:rsid w:val="00EB463A"/>
    <w:rsid w:val="00EB4C32"/>
    <w:rsid w:val="00EB6B8B"/>
    <w:rsid w:val="00EC7B8E"/>
    <w:rsid w:val="00ED00A2"/>
    <w:rsid w:val="00ED446C"/>
    <w:rsid w:val="00ED7BB6"/>
    <w:rsid w:val="00EE26F5"/>
    <w:rsid w:val="00EE2FFA"/>
    <w:rsid w:val="00EE3BD7"/>
    <w:rsid w:val="00EF4D56"/>
    <w:rsid w:val="00EF7549"/>
    <w:rsid w:val="00F0030C"/>
    <w:rsid w:val="00F0097D"/>
    <w:rsid w:val="00F03061"/>
    <w:rsid w:val="00F03FDA"/>
    <w:rsid w:val="00F0505B"/>
    <w:rsid w:val="00F069A9"/>
    <w:rsid w:val="00F0727F"/>
    <w:rsid w:val="00F07E2D"/>
    <w:rsid w:val="00F102E1"/>
    <w:rsid w:val="00F11835"/>
    <w:rsid w:val="00F14797"/>
    <w:rsid w:val="00F201D6"/>
    <w:rsid w:val="00F20DBF"/>
    <w:rsid w:val="00F21397"/>
    <w:rsid w:val="00F21CFF"/>
    <w:rsid w:val="00F21D34"/>
    <w:rsid w:val="00F238A0"/>
    <w:rsid w:val="00F27306"/>
    <w:rsid w:val="00F31411"/>
    <w:rsid w:val="00F32316"/>
    <w:rsid w:val="00F33D0F"/>
    <w:rsid w:val="00F36F16"/>
    <w:rsid w:val="00F4083B"/>
    <w:rsid w:val="00F41A52"/>
    <w:rsid w:val="00F42C04"/>
    <w:rsid w:val="00F43526"/>
    <w:rsid w:val="00F46065"/>
    <w:rsid w:val="00F536EB"/>
    <w:rsid w:val="00F606EE"/>
    <w:rsid w:val="00F6574E"/>
    <w:rsid w:val="00F65763"/>
    <w:rsid w:val="00F70BF1"/>
    <w:rsid w:val="00F747CE"/>
    <w:rsid w:val="00F75F23"/>
    <w:rsid w:val="00F824CB"/>
    <w:rsid w:val="00F85B9D"/>
    <w:rsid w:val="00F91AAA"/>
    <w:rsid w:val="00F91C34"/>
    <w:rsid w:val="00F925BB"/>
    <w:rsid w:val="00F953CB"/>
    <w:rsid w:val="00F974F9"/>
    <w:rsid w:val="00FA3F98"/>
    <w:rsid w:val="00FA57D8"/>
    <w:rsid w:val="00FB1A59"/>
    <w:rsid w:val="00FB2CB8"/>
    <w:rsid w:val="00FB4442"/>
    <w:rsid w:val="00FB5343"/>
    <w:rsid w:val="00FB5D98"/>
    <w:rsid w:val="00FC1D2D"/>
    <w:rsid w:val="00FC2827"/>
    <w:rsid w:val="00FC5D10"/>
    <w:rsid w:val="00FC70BC"/>
    <w:rsid w:val="00FC7C4D"/>
    <w:rsid w:val="00FD1695"/>
    <w:rsid w:val="00FE2505"/>
    <w:rsid w:val="00FE6404"/>
    <w:rsid w:val="00FF3452"/>
    <w:rsid w:val="00FF3CAB"/>
    <w:rsid w:val="00FF5D91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315B6"/>
  <w15:docId w15:val="{7870DB7C-6699-4FE1-AFCE-7C11BA5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7329"/>
  </w:style>
  <w:style w:type="paragraph" w:styleId="Nadpis1">
    <w:name w:val="heading 1"/>
    <w:basedOn w:val="Normln"/>
    <w:next w:val="Normln"/>
    <w:link w:val="Nadpis1Char"/>
    <w:uiPriority w:val="9"/>
    <w:qFormat/>
    <w:rsid w:val="00CC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2F1318"/>
    <w:pPr>
      <w:keepNext/>
      <w:keepLines/>
      <w:spacing w:after="0" w:line="220" w:lineRule="atLeast"/>
      <w:ind w:left="360"/>
      <w:jc w:val="both"/>
      <w:outlineLvl w:val="3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2C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5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D105F6"/>
    <w:pPr>
      <w:ind w:left="720"/>
      <w:contextualSpacing/>
    </w:pPr>
  </w:style>
  <w:style w:type="paragraph" w:customStyle="1" w:styleId="ZkladntextIMP1">
    <w:name w:val="Základní text_IMP1"/>
    <w:basedOn w:val="Normln"/>
    <w:rsid w:val="00F03FDA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03FDA"/>
    <w:rPr>
      <w:color w:val="0000FF" w:themeColor="hyperlink"/>
      <w:u w:val="single"/>
    </w:rPr>
  </w:style>
  <w:style w:type="paragraph" w:customStyle="1" w:styleId="NormlnIMP">
    <w:name w:val="Normální_IMP"/>
    <w:basedOn w:val="Normln"/>
    <w:uiPriority w:val="99"/>
    <w:rsid w:val="004F5275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2F1318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styleId="Zkladntext">
    <w:name w:val="Body Text"/>
    <w:basedOn w:val="Normln"/>
    <w:link w:val="ZkladntextChar"/>
    <w:uiPriority w:val="99"/>
    <w:rsid w:val="002F1318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1318"/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C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rsid w:val="00CC551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CC5511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33DD4"/>
    <w:rPr>
      <w:color w:val="808080"/>
    </w:rPr>
  </w:style>
  <w:style w:type="paragraph" w:customStyle="1" w:styleId="Textodstavce">
    <w:name w:val="Text odstavce"/>
    <w:basedOn w:val="Normln"/>
    <w:uiPriority w:val="99"/>
    <w:rsid w:val="00734E3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4E3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4E3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7B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857D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857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57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5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57D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E544A6"/>
  </w:style>
  <w:style w:type="character" w:customStyle="1" w:styleId="Nadpis2Char">
    <w:name w:val="Nadpis 2 Char"/>
    <w:basedOn w:val="Standardnpsmoodstavce"/>
    <w:link w:val="Nadpis2"/>
    <w:uiPriority w:val="9"/>
    <w:semiHidden/>
    <w:rsid w:val="002935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6072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0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164315"/>
  </w:style>
  <w:style w:type="character" w:customStyle="1" w:styleId="apple-converted-space">
    <w:name w:val="apple-converted-space"/>
    <w:basedOn w:val="Standardnpsmoodstavce"/>
    <w:rsid w:val="00F46065"/>
  </w:style>
  <w:style w:type="paragraph" w:styleId="Zhlav">
    <w:name w:val="header"/>
    <w:basedOn w:val="Normln"/>
    <w:link w:val="Zhlav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E31"/>
  </w:style>
  <w:style w:type="paragraph" w:styleId="Zpat">
    <w:name w:val="footer"/>
    <w:basedOn w:val="Normln"/>
    <w:link w:val="ZpatChar"/>
    <w:uiPriority w:val="99"/>
    <w:unhideWhenUsed/>
    <w:rsid w:val="006C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E31"/>
  </w:style>
  <w:style w:type="paragraph" w:customStyle="1" w:styleId="Odstavecseseznamem2">
    <w:name w:val="Odstavec se seznamem2"/>
    <w:basedOn w:val="Normln"/>
    <w:uiPriority w:val="99"/>
    <w:rsid w:val="00C867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preformatted">
    <w:name w:val="preformatted"/>
    <w:basedOn w:val="Standardnpsmoodstavce"/>
    <w:rsid w:val="007F0E0D"/>
  </w:style>
  <w:style w:type="character" w:customStyle="1" w:styleId="Nadpis5Char">
    <w:name w:val="Nadpis 5 Char"/>
    <w:basedOn w:val="Standardnpsmoodstavce"/>
    <w:link w:val="Nadpis5"/>
    <w:uiPriority w:val="9"/>
    <w:rsid w:val="001B2C4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Zkladntext33">
    <w:name w:val="Základní text 33"/>
    <w:basedOn w:val="Normln"/>
    <w:rsid w:val="00DC3D8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krajbezkorupce.cz/profile_display_466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azky@de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n@nemocnicehustope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nemocnicehustope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95A5E1F4354C1EB3285EC33DBC01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04896E-B4EA-4892-83D6-475CDE0DE601}"/>
      </w:docPartPr>
      <w:docPartBody>
        <w:p w:rsidR="00C64486" w:rsidRDefault="00262BA4" w:rsidP="00262BA4">
          <w:pPr>
            <w:pStyle w:val="6995A5E1F4354C1EB3285EC33DBC01BC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ECF309D2336942639FB62415A8FE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3E36-F7B1-4F0E-A11B-6576E09D1D58}"/>
      </w:docPartPr>
      <w:docPartBody>
        <w:p w:rsidR="00C64486" w:rsidRDefault="00262BA4" w:rsidP="00262BA4">
          <w:pPr>
            <w:pStyle w:val="ECF309D2336942639FB62415A8FEAF78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AB29BF5E80984032A998124C3256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50010-C0AB-4D56-AC94-91FE074DC37E}"/>
      </w:docPartPr>
      <w:docPartBody>
        <w:p w:rsidR="00C64486" w:rsidRDefault="00262BA4">
          <w:r w:rsidRPr="00FB4086">
            <w:rPr>
              <w:rStyle w:val="Zstupntext"/>
            </w:rPr>
            <w:t>[Stav]</w:t>
          </w:r>
        </w:p>
      </w:docPartBody>
    </w:docPart>
    <w:docPart>
      <w:docPartPr>
        <w:name w:val="517C0CFF19004544BAB1953E17CA6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65938-C9CF-4FB5-A9B5-507A38AEF03A}"/>
      </w:docPartPr>
      <w:docPartBody>
        <w:p w:rsidR="00C64486" w:rsidRDefault="00262BA4" w:rsidP="00262BA4">
          <w:pPr>
            <w:pStyle w:val="517C0CFF19004544BAB1953E17CA68EC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636CB0E167E7476886E57B0865224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B51A7-2F5C-451A-8BC4-3779CF3735D5}"/>
      </w:docPartPr>
      <w:docPartBody>
        <w:p w:rsidR="00BF42F2" w:rsidRDefault="00997426" w:rsidP="00997426">
          <w:pPr>
            <w:pStyle w:val="636CB0E167E7476886E57B0865224B7B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5E5B08A189A14FE68E7EB8DA3935A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C0D81-A5B2-4F0B-BE06-6F91183C668A}"/>
      </w:docPartPr>
      <w:docPartBody>
        <w:p w:rsidR="00BF42F2" w:rsidRDefault="00997426" w:rsidP="00997426">
          <w:pPr>
            <w:pStyle w:val="5E5B08A189A14FE68E7EB8DA3935A262"/>
          </w:pPr>
          <w:r w:rsidRPr="00FB4086">
            <w:rPr>
              <w:rStyle w:val="Zstupntext"/>
            </w:rPr>
            <w:t>[Stav]</w:t>
          </w:r>
        </w:p>
      </w:docPartBody>
    </w:docPart>
    <w:docPart>
      <w:docPartPr>
        <w:name w:val="970A62968C2B4BBBB3231305288F9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C2590-1965-4909-855B-B6B4DE8749C5}"/>
      </w:docPartPr>
      <w:docPartBody>
        <w:p w:rsidR="004F7034" w:rsidRDefault="00AC6221" w:rsidP="00AC6221">
          <w:pPr>
            <w:pStyle w:val="970A62968C2B4BBBB3231305288F92B1"/>
          </w:pPr>
          <w:r w:rsidRPr="00FB4086">
            <w:rPr>
              <w:rStyle w:val="Zstupntext"/>
            </w:rPr>
            <w:t>[Stav]</w:t>
          </w:r>
        </w:p>
      </w:docPartBody>
    </w:docPart>
    <w:docPart>
      <w:docPartPr>
        <w:name w:val="E0B6911B38B74ED7AB8EEC6F09BFE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7C87C-F1A4-4D7D-B8E8-BDD2C406BE62}"/>
      </w:docPartPr>
      <w:docPartBody>
        <w:p w:rsidR="00B0646F" w:rsidRDefault="00ED2D0C" w:rsidP="00ED2D0C">
          <w:pPr>
            <w:pStyle w:val="E0B6911B38B74ED7AB8EEC6F09BFEAA3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F6C18194DE5343F79BD402661CE05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09244-855D-4357-A75F-38A302058A43}"/>
      </w:docPartPr>
      <w:docPartBody>
        <w:p w:rsidR="00601396" w:rsidRDefault="00F00B39" w:rsidP="00F00B39">
          <w:pPr>
            <w:pStyle w:val="F6C18194DE5343F79BD402661CE05A59"/>
          </w:pPr>
          <w:r w:rsidRPr="00FB4086">
            <w:rPr>
              <w:rStyle w:val="Zstupntext"/>
            </w:rPr>
            <w:t>[Název]</w:t>
          </w:r>
        </w:p>
      </w:docPartBody>
    </w:docPart>
    <w:docPart>
      <w:docPartPr>
        <w:name w:val="3F1658D67F6743F5BB1D3883B3FFB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A47EE-E105-4664-BFEB-DBF062755BA2}"/>
      </w:docPartPr>
      <w:docPartBody>
        <w:p w:rsidR="00BD0B17" w:rsidRDefault="00601396" w:rsidP="00601396">
          <w:pPr>
            <w:pStyle w:val="3F1658D67F6743F5BB1D3883B3FFBFD0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A4"/>
    <w:rsid w:val="000213D1"/>
    <w:rsid w:val="00050298"/>
    <w:rsid w:val="000A022D"/>
    <w:rsid w:val="000C1FBE"/>
    <w:rsid w:val="00110FD2"/>
    <w:rsid w:val="00111A87"/>
    <w:rsid w:val="00125129"/>
    <w:rsid w:val="00137BFC"/>
    <w:rsid w:val="00147DB5"/>
    <w:rsid w:val="0016727D"/>
    <w:rsid w:val="001C4FD5"/>
    <w:rsid w:val="00223D11"/>
    <w:rsid w:val="002503E5"/>
    <w:rsid w:val="002534ED"/>
    <w:rsid w:val="00262BA4"/>
    <w:rsid w:val="0027704B"/>
    <w:rsid w:val="002A0FDB"/>
    <w:rsid w:val="002A2FF7"/>
    <w:rsid w:val="002A7E44"/>
    <w:rsid w:val="002B2CFE"/>
    <w:rsid w:val="002C1796"/>
    <w:rsid w:val="002D41B4"/>
    <w:rsid w:val="002F621C"/>
    <w:rsid w:val="002F6FCB"/>
    <w:rsid w:val="00305520"/>
    <w:rsid w:val="00322ECD"/>
    <w:rsid w:val="00341E97"/>
    <w:rsid w:val="00343404"/>
    <w:rsid w:val="003820D4"/>
    <w:rsid w:val="003848BA"/>
    <w:rsid w:val="0039017A"/>
    <w:rsid w:val="00395AEE"/>
    <w:rsid w:val="003A473C"/>
    <w:rsid w:val="003A7881"/>
    <w:rsid w:val="003B0F87"/>
    <w:rsid w:val="003C42B7"/>
    <w:rsid w:val="00430D37"/>
    <w:rsid w:val="00441233"/>
    <w:rsid w:val="00455C32"/>
    <w:rsid w:val="00460D75"/>
    <w:rsid w:val="004A3C2F"/>
    <w:rsid w:val="004D07BE"/>
    <w:rsid w:val="004F2F3D"/>
    <w:rsid w:val="004F7034"/>
    <w:rsid w:val="00500088"/>
    <w:rsid w:val="00527AA7"/>
    <w:rsid w:val="0053777B"/>
    <w:rsid w:val="005377C1"/>
    <w:rsid w:val="00553173"/>
    <w:rsid w:val="00553783"/>
    <w:rsid w:val="00564F1E"/>
    <w:rsid w:val="0059087A"/>
    <w:rsid w:val="005B7867"/>
    <w:rsid w:val="005C7B9D"/>
    <w:rsid w:val="005F2DCB"/>
    <w:rsid w:val="00601396"/>
    <w:rsid w:val="006057E1"/>
    <w:rsid w:val="0061002F"/>
    <w:rsid w:val="00642BCB"/>
    <w:rsid w:val="0066337E"/>
    <w:rsid w:val="006948B0"/>
    <w:rsid w:val="006A1CDE"/>
    <w:rsid w:val="00700A28"/>
    <w:rsid w:val="00710CD9"/>
    <w:rsid w:val="00726FA9"/>
    <w:rsid w:val="007303F0"/>
    <w:rsid w:val="007532CF"/>
    <w:rsid w:val="00765B96"/>
    <w:rsid w:val="00770370"/>
    <w:rsid w:val="00773931"/>
    <w:rsid w:val="00786683"/>
    <w:rsid w:val="007A50F6"/>
    <w:rsid w:val="007B5C6B"/>
    <w:rsid w:val="008052BA"/>
    <w:rsid w:val="00814380"/>
    <w:rsid w:val="00817DEA"/>
    <w:rsid w:val="0082240E"/>
    <w:rsid w:val="008531B6"/>
    <w:rsid w:val="00885FB6"/>
    <w:rsid w:val="008C7C2B"/>
    <w:rsid w:val="0090161B"/>
    <w:rsid w:val="009038CC"/>
    <w:rsid w:val="009416E0"/>
    <w:rsid w:val="0096257C"/>
    <w:rsid w:val="00967908"/>
    <w:rsid w:val="00982BD2"/>
    <w:rsid w:val="00997426"/>
    <w:rsid w:val="009B4759"/>
    <w:rsid w:val="009B6628"/>
    <w:rsid w:val="009C2629"/>
    <w:rsid w:val="00A044C4"/>
    <w:rsid w:val="00A07B7F"/>
    <w:rsid w:val="00A30614"/>
    <w:rsid w:val="00A46B03"/>
    <w:rsid w:val="00A75E91"/>
    <w:rsid w:val="00AA26DC"/>
    <w:rsid w:val="00AA2BB1"/>
    <w:rsid w:val="00AC6221"/>
    <w:rsid w:val="00AD0069"/>
    <w:rsid w:val="00AD1995"/>
    <w:rsid w:val="00AF1DEA"/>
    <w:rsid w:val="00B03ABF"/>
    <w:rsid w:val="00B0646F"/>
    <w:rsid w:val="00B257B6"/>
    <w:rsid w:val="00B3120B"/>
    <w:rsid w:val="00B46E55"/>
    <w:rsid w:val="00B511FA"/>
    <w:rsid w:val="00B51CFB"/>
    <w:rsid w:val="00B520FF"/>
    <w:rsid w:val="00B5621B"/>
    <w:rsid w:val="00B65A76"/>
    <w:rsid w:val="00BB5646"/>
    <w:rsid w:val="00BD046C"/>
    <w:rsid w:val="00BD0B17"/>
    <w:rsid w:val="00BD575A"/>
    <w:rsid w:val="00BF42F2"/>
    <w:rsid w:val="00C02B67"/>
    <w:rsid w:val="00C14C93"/>
    <w:rsid w:val="00C15B58"/>
    <w:rsid w:val="00C40012"/>
    <w:rsid w:val="00C44BFA"/>
    <w:rsid w:val="00C45374"/>
    <w:rsid w:val="00C64486"/>
    <w:rsid w:val="00C6674F"/>
    <w:rsid w:val="00C66834"/>
    <w:rsid w:val="00CB772E"/>
    <w:rsid w:val="00CE5269"/>
    <w:rsid w:val="00CF7390"/>
    <w:rsid w:val="00D12F9E"/>
    <w:rsid w:val="00D168E6"/>
    <w:rsid w:val="00D41A23"/>
    <w:rsid w:val="00D4620F"/>
    <w:rsid w:val="00D71ABC"/>
    <w:rsid w:val="00D815D1"/>
    <w:rsid w:val="00D87C2E"/>
    <w:rsid w:val="00DA791A"/>
    <w:rsid w:val="00DC32DD"/>
    <w:rsid w:val="00DD5F7A"/>
    <w:rsid w:val="00DE26B0"/>
    <w:rsid w:val="00E007E1"/>
    <w:rsid w:val="00E04282"/>
    <w:rsid w:val="00E42CB3"/>
    <w:rsid w:val="00E713B3"/>
    <w:rsid w:val="00E77271"/>
    <w:rsid w:val="00E970F1"/>
    <w:rsid w:val="00EC5DDE"/>
    <w:rsid w:val="00ED2D0C"/>
    <w:rsid w:val="00ED7228"/>
    <w:rsid w:val="00EE5FDB"/>
    <w:rsid w:val="00EF5869"/>
    <w:rsid w:val="00F00B39"/>
    <w:rsid w:val="00F00BD8"/>
    <w:rsid w:val="00F040C5"/>
    <w:rsid w:val="00F11586"/>
    <w:rsid w:val="00F34368"/>
    <w:rsid w:val="00F45E1B"/>
    <w:rsid w:val="00F45F52"/>
    <w:rsid w:val="00F62A05"/>
    <w:rsid w:val="00F760CE"/>
    <w:rsid w:val="00FA5BD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0B17"/>
    <w:rPr>
      <w:color w:val="808080"/>
    </w:rPr>
  </w:style>
  <w:style w:type="paragraph" w:customStyle="1" w:styleId="5F4E560843FE4131B562EF6057C53BAD">
    <w:name w:val="5F4E560843FE4131B562EF6057C53BAD"/>
    <w:rsid w:val="00262BA4"/>
  </w:style>
  <w:style w:type="paragraph" w:customStyle="1" w:styleId="3B3DD73FBF424D8AA2EA49B89EB4BC11">
    <w:name w:val="3B3DD73FBF424D8AA2EA49B89EB4BC11"/>
    <w:rsid w:val="00262BA4"/>
  </w:style>
  <w:style w:type="paragraph" w:customStyle="1" w:styleId="6995A5E1F4354C1EB3285EC33DBC01BC">
    <w:name w:val="6995A5E1F4354C1EB3285EC33DBC01BC"/>
    <w:rsid w:val="00262BA4"/>
  </w:style>
  <w:style w:type="paragraph" w:customStyle="1" w:styleId="2B7E0EAD9F8E4AD694416DE93A6AC77D">
    <w:name w:val="2B7E0EAD9F8E4AD694416DE93A6AC77D"/>
    <w:rsid w:val="00262BA4"/>
  </w:style>
  <w:style w:type="paragraph" w:customStyle="1" w:styleId="90004339AD354D238B4F1C3A048B725F">
    <w:name w:val="90004339AD354D238B4F1C3A048B725F"/>
    <w:rsid w:val="00262BA4"/>
  </w:style>
  <w:style w:type="paragraph" w:customStyle="1" w:styleId="B03EFDE8D4D84C8CA107A8F90219B2C5">
    <w:name w:val="B03EFDE8D4D84C8CA107A8F90219B2C5"/>
    <w:rsid w:val="00262BA4"/>
  </w:style>
  <w:style w:type="paragraph" w:customStyle="1" w:styleId="ECF309D2336942639FB62415A8FEAF78">
    <w:name w:val="ECF309D2336942639FB62415A8FEAF78"/>
    <w:rsid w:val="00262BA4"/>
  </w:style>
  <w:style w:type="paragraph" w:customStyle="1" w:styleId="A8BF6AE021FE47F1B3477452D4761C4B">
    <w:name w:val="A8BF6AE021FE47F1B3477452D4761C4B"/>
    <w:rsid w:val="00262BA4"/>
  </w:style>
  <w:style w:type="paragraph" w:customStyle="1" w:styleId="4370598AAF6042BBAD5874EA72FDB1BF">
    <w:name w:val="4370598AAF6042BBAD5874EA72FDB1BF"/>
    <w:rsid w:val="00262BA4"/>
  </w:style>
  <w:style w:type="paragraph" w:customStyle="1" w:styleId="517C0CFF19004544BAB1953E17CA68EC">
    <w:name w:val="517C0CFF19004544BAB1953E17CA68EC"/>
    <w:rsid w:val="00262BA4"/>
  </w:style>
  <w:style w:type="paragraph" w:customStyle="1" w:styleId="AD970E68552B436198054A6C84BC5794">
    <w:name w:val="AD970E68552B436198054A6C84BC5794"/>
    <w:rsid w:val="00455C32"/>
    <w:pPr>
      <w:spacing w:after="160" w:line="259" w:lineRule="auto"/>
    </w:pPr>
  </w:style>
  <w:style w:type="paragraph" w:customStyle="1" w:styleId="DFE692824F6B45CE82E991B23D4501D8">
    <w:name w:val="DFE692824F6B45CE82E991B23D4501D8"/>
    <w:rsid w:val="00997426"/>
    <w:pPr>
      <w:spacing w:after="160" w:line="259" w:lineRule="auto"/>
    </w:pPr>
  </w:style>
  <w:style w:type="paragraph" w:customStyle="1" w:styleId="CDB8EA081191407C95E2CF3FDC35BCE7">
    <w:name w:val="CDB8EA081191407C95E2CF3FDC35BCE7"/>
    <w:rsid w:val="00997426"/>
    <w:pPr>
      <w:spacing w:after="160" w:line="259" w:lineRule="auto"/>
    </w:pPr>
  </w:style>
  <w:style w:type="paragraph" w:customStyle="1" w:styleId="636CB0E167E7476886E57B0865224B7B">
    <w:name w:val="636CB0E167E7476886E57B0865224B7B"/>
    <w:rsid w:val="00997426"/>
    <w:pPr>
      <w:spacing w:after="160" w:line="259" w:lineRule="auto"/>
    </w:pPr>
  </w:style>
  <w:style w:type="paragraph" w:customStyle="1" w:styleId="5E5B08A189A14FE68E7EB8DA3935A262">
    <w:name w:val="5E5B08A189A14FE68E7EB8DA3935A262"/>
    <w:rsid w:val="00997426"/>
    <w:pPr>
      <w:spacing w:after="160" w:line="259" w:lineRule="auto"/>
    </w:pPr>
  </w:style>
  <w:style w:type="paragraph" w:customStyle="1" w:styleId="056334B2E45740CAA229B3028B394C22">
    <w:name w:val="056334B2E45740CAA229B3028B394C22"/>
    <w:rsid w:val="009B6628"/>
    <w:pPr>
      <w:spacing w:after="160" w:line="259" w:lineRule="auto"/>
    </w:pPr>
  </w:style>
  <w:style w:type="paragraph" w:customStyle="1" w:styleId="E9F0AC75D04A4D4294E55BB280694383">
    <w:name w:val="E9F0AC75D04A4D4294E55BB280694383"/>
    <w:rsid w:val="009B6628"/>
    <w:pPr>
      <w:spacing w:after="160" w:line="259" w:lineRule="auto"/>
    </w:pPr>
  </w:style>
  <w:style w:type="paragraph" w:customStyle="1" w:styleId="9106580BC8CA470196C297631034FFBE">
    <w:name w:val="9106580BC8CA470196C297631034FFBE"/>
    <w:rsid w:val="009B6628"/>
    <w:pPr>
      <w:spacing w:after="160" w:line="259" w:lineRule="auto"/>
    </w:pPr>
  </w:style>
  <w:style w:type="paragraph" w:customStyle="1" w:styleId="970A62968C2B4BBBB3231305288F92B1">
    <w:name w:val="970A62968C2B4BBBB3231305288F92B1"/>
    <w:rsid w:val="00AC6221"/>
    <w:pPr>
      <w:spacing w:after="160" w:line="259" w:lineRule="auto"/>
    </w:pPr>
  </w:style>
  <w:style w:type="paragraph" w:customStyle="1" w:styleId="F78150DB3CEE4DB2843408EA98D7DFCB">
    <w:name w:val="F78150DB3CEE4DB2843408EA98D7DFCB"/>
    <w:rsid w:val="00ED2D0C"/>
    <w:pPr>
      <w:spacing w:after="160" w:line="259" w:lineRule="auto"/>
    </w:pPr>
  </w:style>
  <w:style w:type="paragraph" w:customStyle="1" w:styleId="E0B6911B38B74ED7AB8EEC6F09BFEAA3">
    <w:name w:val="E0B6911B38B74ED7AB8EEC6F09BFEAA3"/>
    <w:rsid w:val="00ED2D0C"/>
    <w:pPr>
      <w:spacing w:after="160" w:line="259" w:lineRule="auto"/>
    </w:pPr>
  </w:style>
  <w:style w:type="paragraph" w:customStyle="1" w:styleId="F6C18194DE5343F79BD402661CE05A59">
    <w:name w:val="F6C18194DE5343F79BD402661CE05A59"/>
    <w:rsid w:val="00F00B39"/>
    <w:pPr>
      <w:spacing w:after="160" w:line="259" w:lineRule="auto"/>
    </w:pPr>
  </w:style>
  <w:style w:type="paragraph" w:customStyle="1" w:styleId="A0068E7E7F8B4D4BA0CF3E8764B4C785">
    <w:name w:val="A0068E7E7F8B4D4BA0CF3E8764B4C785"/>
    <w:rsid w:val="00F00B39"/>
    <w:pPr>
      <w:spacing w:after="160" w:line="259" w:lineRule="auto"/>
    </w:pPr>
  </w:style>
  <w:style w:type="paragraph" w:customStyle="1" w:styleId="3F1658D67F6743F5BB1D3883B3FFBFD0">
    <w:name w:val="3F1658D67F6743F5BB1D3883B3FFBFD0"/>
    <w:rsid w:val="00601396"/>
    <w:pPr>
      <w:spacing w:after="160" w:line="259" w:lineRule="auto"/>
    </w:pPr>
  </w:style>
  <w:style w:type="paragraph" w:customStyle="1" w:styleId="90E2F5F256594227B957A241EE4508A1">
    <w:name w:val="90E2F5F256594227B957A241EE4508A1"/>
    <w:rsid w:val="00BD0B17"/>
    <w:pPr>
      <w:spacing w:after="160" w:line="259" w:lineRule="auto"/>
    </w:pPr>
  </w:style>
  <w:style w:type="paragraph" w:customStyle="1" w:styleId="7796CCB19B1545ADA28678AF78E81CA8">
    <w:name w:val="7796CCB19B1545ADA28678AF78E81CA8"/>
    <w:rsid w:val="00BD0B17"/>
    <w:pPr>
      <w:spacing w:after="160" w:line="259" w:lineRule="auto"/>
    </w:pPr>
  </w:style>
  <w:style w:type="paragraph" w:customStyle="1" w:styleId="ED2BAC7B66024995AD431DDBEC0D0351">
    <w:name w:val="ED2BAC7B66024995AD431DDBEC0D0351"/>
    <w:rsid w:val="00BD0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D2E1-5FAC-4A54-899F-888F6280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4755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„Snížení energetické náročnosti budovy D nemocnice Hustopeče“</vt:lpstr>
    </vt:vector>
  </TitlesOfParts>
  <Company>ÚMČ Brno-Židenice</Company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„Snížení energetické náročnosti budovy D nemocnice Hustopeče“</dc:title>
  <dc:subject/>
  <dc:creator>Alena Jagošová</dc:creator>
  <cp:keywords/>
  <dc:description/>
  <cp:lastModifiedBy>oem</cp:lastModifiedBy>
  <cp:revision>15</cp:revision>
  <cp:lastPrinted>2017-12-05T13:23:00Z</cp:lastPrinted>
  <dcterms:created xsi:type="dcterms:W3CDTF">2017-12-05T13:24:00Z</dcterms:created>
  <dcterms:modified xsi:type="dcterms:W3CDTF">2018-01-09T14:47:00Z</dcterms:modified>
  <cp:contentStatus>9. 1. 2018</cp:contentStatus>
</cp:coreProperties>
</file>