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4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778"/>
        <w:gridCol w:w="1064"/>
        <w:gridCol w:w="1701"/>
        <w:gridCol w:w="2011"/>
      </w:tblGrid>
      <w:tr w:rsidR="00E573A6" w:rsidRPr="00A109B3" w:rsidTr="00EB7D38">
        <w:tc>
          <w:tcPr>
            <w:tcW w:w="9348" w:type="dxa"/>
            <w:gridSpan w:val="6"/>
            <w:shd w:val="clear" w:color="auto" w:fill="FFFF00"/>
          </w:tcPr>
          <w:p w:rsidR="00E573A6" w:rsidRPr="00A109B3" w:rsidRDefault="00E573A6" w:rsidP="00E573A6">
            <w:pPr>
              <w:jc w:val="center"/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  <w:b/>
              </w:rPr>
              <w:t>Cenový list</w:t>
            </w:r>
          </w:p>
        </w:tc>
      </w:tr>
      <w:tr w:rsidR="00E573A6" w:rsidRPr="00A109B3" w:rsidTr="006D7437">
        <w:trPr>
          <w:trHeight w:val="715"/>
        </w:trPr>
        <w:tc>
          <w:tcPr>
            <w:tcW w:w="1101" w:type="dxa"/>
          </w:tcPr>
          <w:p w:rsidR="00E573A6" w:rsidRPr="00A109B3" w:rsidRDefault="00E573A6">
            <w:pPr>
              <w:rPr>
                <w:rFonts w:asciiTheme="majorHAnsi" w:hAnsiTheme="majorHAnsi"/>
                <w:b/>
              </w:rPr>
            </w:pPr>
            <w:proofErr w:type="spellStart"/>
            <w:r w:rsidRPr="00A109B3">
              <w:rPr>
                <w:rFonts w:asciiTheme="majorHAnsi" w:hAnsiTheme="majorHAnsi"/>
                <w:b/>
              </w:rPr>
              <w:t>Poř</w:t>
            </w:r>
            <w:proofErr w:type="spellEnd"/>
            <w:r w:rsidRPr="00A109B3">
              <w:rPr>
                <w:rFonts w:asciiTheme="majorHAnsi" w:hAnsiTheme="majorHAnsi"/>
                <w:b/>
              </w:rPr>
              <w:t>. Číslo</w:t>
            </w:r>
          </w:p>
        </w:tc>
        <w:tc>
          <w:tcPr>
            <w:tcW w:w="2693" w:type="dxa"/>
          </w:tcPr>
          <w:p w:rsidR="00E573A6" w:rsidRPr="00A109B3" w:rsidRDefault="00E573A6">
            <w:pPr>
              <w:rPr>
                <w:rFonts w:asciiTheme="majorHAnsi" w:hAnsiTheme="majorHAnsi"/>
                <w:b/>
              </w:rPr>
            </w:pPr>
            <w:r w:rsidRPr="00A109B3">
              <w:rPr>
                <w:rFonts w:asciiTheme="majorHAnsi" w:hAnsiTheme="majorHAnsi"/>
                <w:b/>
              </w:rPr>
              <w:t>Název položky</w:t>
            </w:r>
          </w:p>
        </w:tc>
        <w:tc>
          <w:tcPr>
            <w:tcW w:w="778" w:type="dxa"/>
          </w:tcPr>
          <w:p w:rsidR="00E573A6" w:rsidRPr="00A109B3" w:rsidRDefault="00E573A6">
            <w:pPr>
              <w:rPr>
                <w:rFonts w:asciiTheme="majorHAnsi" w:hAnsiTheme="majorHAnsi"/>
                <w:b/>
              </w:rPr>
            </w:pPr>
            <w:r w:rsidRPr="00A109B3">
              <w:rPr>
                <w:rFonts w:asciiTheme="majorHAnsi" w:hAnsiTheme="majorHAnsi"/>
                <w:b/>
              </w:rPr>
              <w:t>MJ</w:t>
            </w:r>
          </w:p>
        </w:tc>
        <w:tc>
          <w:tcPr>
            <w:tcW w:w="1064" w:type="dxa"/>
          </w:tcPr>
          <w:p w:rsidR="00E573A6" w:rsidRPr="00A109B3" w:rsidRDefault="00E573A6">
            <w:pPr>
              <w:rPr>
                <w:rFonts w:asciiTheme="majorHAnsi" w:hAnsiTheme="majorHAnsi"/>
                <w:b/>
              </w:rPr>
            </w:pPr>
            <w:r w:rsidRPr="00A109B3">
              <w:rPr>
                <w:rFonts w:asciiTheme="majorHAnsi" w:hAnsiTheme="majorHAnsi"/>
                <w:b/>
              </w:rPr>
              <w:t>Počet jednotek</w:t>
            </w:r>
          </w:p>
        </w:tc>
        <w:tc>
          <w:tcPr>
            <w:tcW w:w="1701" w:type="dxa"/>
          </w:tcPr>
          <w:p w:rsidR="00E573A6" w:rsidRPr="00A109B3" w:rsidRDefault="00E573A6">
            <w:pPr>
              <w:rPr>
                <w:rFonts w:asciiTheme="majorHAnsi" w:hAnsiTheme="majorHAnsi"/>
                <w:b/>
              </w:rPr>
            </w:pPr>
            <w:r w:rsidRPr="00A109B3">
              <w:rPr>
                <w:rFonts w:asciiTheme="majorHAnsi" w:hAnsiTheme="majorHAnsi"/>
                <w:b/>
              </w:rPr>
              <w:t>Cena za jednotku bez DPH</w:t>
            </w:r>
          </w:p>
        </w:tc>
        <w:tc>
          <w:tcPr>
            <w:tcW w:w="2011" w:type="dxa"/>
          </w:tcPr>
          <w:p w:rsidR="00E573A6" w:rsidRPr="00A109B3" w:rsidRDefault="00E573A6">
            <w:pPr>
              <w:rPr>
                <w:rFonts w:asciiTheme="majorHAnsi" w:hAnsiTheme="majorHAnsi"/>
                <w:b/>
              </w:rPr>
            </w:pPr>
            <w:r w:rsidRPr="00A109B3">
              <w:rPr>
                <w:rFonts w:asciiTheme="majorHAnsi" w:hAnsiTheme="majorHAnsi"/>
                <w:b/>
              </w:rPr>
              <w:t>Celková cena bez DPH</w:t>
            </w:r>
          </w:p>
        </w:tc>
      </w:tr>
      <w:tr w:rsidR="00E573A6" w:rsidRPr="00A109B3" w:rsidTr="00E573A6">
        <w:tc>
          <w:tcPr>
            <w:tcW w:w="1101" w:type="dxa"/>
          </w:tcPr>
          <w:p w:rsidR="00E573A6" w:rsidRPr="00A109B3" w:rsidRDefault="00E573A6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E573A6" w:rsidRPr="00A109B3" w:rsidRDefault="00E573A6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PC pro pedagoga</w:t>
            </w:r>
            <w:r w:rsidR="009A2919" w:rsidRPr="00A109B3">
              <w:rPr>
                <w:rFonts w:asciiTheme="majorHAnsi" w:hAnsiTheme="majorHAnsi"/>
              </w:rPr>
              <w:t xml:space="preserve"> vč. instalace</w:t>
            </w:r>
          </w:p>
        </w:tc>
        <w:tc>
          <w:tcPr>
            <w:tcW w:w="778" w:type="dxa"/>
          </w:tcPr>
          <w:p w:rsidR="00E573A6" w:rsidRPr="00A109B3" w:rsidRDefault="00E573A6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E573A6" w:rsidRPr="00A109B3" w:rsidRDefault="00E573A6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E573A6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2011" w:type="dxa"/>
          </w:tcPr>
          <w:p w:rsidR="00E573A6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Monitor pedagoga vč. instalace</w:t>
            </w:r>
          </w:p>
        </w:tc>
        <w:tc>
          <w:tcPr>
            <w:tcW w:w="778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Dvojdílný stůl pro studenta, výškově nastavitelný vč. instalace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6D4FCF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 xml:space="preserve">Interaktivní, ultrakrátký projektor včetně držáku a softwaru pro tvorbu </w:t>
            </w:r>
            <w:proofErr w:type="spellStart"/>
            <w:r w:rsidRPr="00A109B3">
              <w:rPr>
                <w:rFonts w:asciiTheme="majorHAnsi" w:hAnsiTheme="majorHAnsi"/>
              </w:rPr>
              <w:t>DUMů</w:t>
            </w:r>
            <w:proofErr w:type="spellEnd"/>
            <w:r w:rsidRPr="00A109B3">
              <w:rPr>
                <w:rFonts w:asciiTheme="majorHAnsi" w:hAnsiTheme="majorHAnsi"/>
              </w:rPr>
              <w:t xml:space="preserve"> vč. instalace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Keramická tabule k interaktivnímu projektoru vč. instalace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 xml:space="preserve">Software pro řízení třídy - </w:t>
            </w:r>
          </w:p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Balík sw vybavení pro zapojení a práci s žákovskými zařízeními ve výuce vč. instalace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proofErr w:type="spellStart"/>
            <w:r w:rsidRPr="00A109B3">
              <w:rPr>
                <w:rFonts w:asciiTheme="majorHAnsi" w:hAnsiTheme="majorHAnsi"/>
              </w:rPr>
              <w:t>All</w:t>
            </w:r>
            <w:proofErr w:type="spellEnd"/>
            <w:r w:rsidRPr="00A109B3">
              <w:rPr>
                <w:rFonts w:asciiTheme="majorHAnsi" w:hAnsiTheme="majorHAnsi"/>
              </w:rPr>
              <w:t>-in-</w:t>
            </w:r>
            <w:proofErr w:type="spellStart"/>
            <w:r w:rsidRPr="00A109B3">
              <w:rPr>
                <w:rFonts w:asciiTheme="majorHAnsi" w:hAnsiTheme="majorHAnsi"/>
              </w:rPr>
              <w:t>One</w:t>
            </w:r>
            <w:proofErr w:type="spellEnd"/>
            <w:r w:rsidRPr="00A109B3">
              <w:rPr>
                <w:rFonts w:asciiTheme="majorHAnsi" w:hAnsiTheme="majorHAnsi"/>
              </w:rPr>
              <w:t xml:space="preserve"> </w:t>
            </w:r>
            <w:proofErr w:type="spellStart"/>
            <w:r w:rsidRPr="00A109B3">
              <w:rPr>
                <w:rFonts w:asciiTheme="majorHAnsi" w:hAnsiTheme="majorHAnsi"/>
              </w:rPr>
              <w:t>Touch</w:t>
            </w:r>
            <w:proofErr w:type="spellEnd"/>
            <w:r w:rsidRPr="00A109B3">
              <w:rPr>
                <w:rFonts w:asciiTheme="majorHAnsi" w:hAnsiTheme="majorHAnsi"/>
              </w:rPr>
              <w:t xml:space="preserve"> PC včetně příslušenství vč. instalace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proofErr w:type="spellStart"/>
            <w:r w:rsidRPr="00A109B3">
              <w:rPr>
                <w:rFonts w:asciiTheme="majorHAnsi" w:hAnsiTheme="majorHAnsi"/>
              </w:rPr>
              <w:t>Vizualizér</w:t>
            </w:r>
            <w:proofErr w:type="spellEnd"/>
            <w:r w:rsidRPr="00A109B3">
              <w:rPr>
                <w:rFonts w:asciiTheme="majorHAnsi" w:hAnsiTheme="majorHAnsi"/>
              </w:rPr>
              <w:t xml:space="preserve"> vč. instalace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 xml:space="preserve">Proškolení uživatelů pro práci s interaktivním projektorem, softwarem pro tvorbu </w:t>
            </w:r>
            <w:proofErr w:type="spellStart"/>
            <w:r w:rsidRPr="00A109B3">
              <w:rPr>
                <w:rFonts w:asciiTheme="majorHAnsi" w:hAnsiTheme="majorHAnsi"/>
              </w:rPr>
              <w:t>DUMů</w:t>
            </w:r>
            <w:proofErr w:type="spellEnd"/>
            <w:r w:rsidRPr="00A109B3">
              <w:rPr>
                <w:rFonts w:asciiTheme="majorHAnsi" w:hAnsiTheme="majorHAnsi"/>
              </w:rPr>
              <w:t xml:space="preserve"> a softwarem pro řízení třídy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Hodina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Audio systém pro školní třídy se schopností ozvučit učebnu o ploše až 120m2 vč. instalace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Vysoká prosklená skříň s dveřmi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Otevřená skříň regálová velká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Učitelská katedra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 xml:space="preserve">Učitelská židle vel. </w:t>
            </w:r>
            <w:proofErr w:type="gramStart"/>
            <w:r w:rsidRPr="00A109B3">
              <w:rPr>
                <w:rFonts w:asciiTheme="majorHAnsi" w:hAnsiTheme="majorHAnsi"/>
              </w:rPr>
              <w:t>č.</w:t>
            </w:r>
            <w:proofErr w:type="gramEnd"/>
            <w:r w:rsidRPr="00A109B3">
              <w:rPr>
                <w:rFonts w:asciiTheme="majorHAnsi" w:hAnsiTheme="majorHAnsi"/>
              </w:rPr>
              <w:t xml:space="preserve"> 7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 xml:space="preserve">Učitelská židle vel. </w:t>
            </w:r>
            <w:proofErr w:type="gramStart"/>
            <w:r w:rsidRPr="00A109B3">
              <w:rPr>
                <w:rFonts w:asciiTheme="majorHAnsi" w:hAnsiTheme="majorHAnsi"/>
              </w:rPr>
              <w:t>č.</w:t>
            </w:r>
            <w:proofErr w:type="gramEnd"/>
            <w:r w:rsidRPr="00A109B3"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24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Otevřená skříň regálová střední</w:t>
            </w:r>
          </w:p>
        </w:tc>
        <w:tc>
          <w:tcPr>
            <w:tcW w:w="778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Ks</w:t>
            </w:r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bookmarkStart w:id="1" w:name="_GoBack"/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bookmarkEnd w:id="1"/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E573A6">
        <w:tc>
          <w:tcPr>
            <w:tcW w:w="1101" w:type="dxa"/>
          </w:tcPr>
          <w:p w:rsidR="00201E47" w:rsidRPr="00A109B3" w:rsidRDefault="00201E47" w:rsidP="00E573A6">
            <w:pPr>
              <w:pStyle w:val="Odstavecseseznamem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Instalační materiál</w:t>
            </w:r>
          </w:p>
        </w:tc>
        <w:tc>
          <w:tcPr>
            <w:tcW w:w="778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proofErr w:type="spellStart"/>
            <w:r w:rsidRPr="00A109B3">
              <w:rPr>
                <w:rFonts w:asciiTheme="majorHAnsi" w:hAnsiTheme="majorHAnsi"/>
              </w:rPr>
              <w:t>Kpl</w:t>
            </w:r>
            <w:proofErr w:type="spellEnd"/>
          </w:p>
        </w:tc>
        <w:tc>
          <w:tcPr>
            <w:tcW w:w="1064" w:type="dxa"/>
          </w:tcPr>
          <w:p w:rsidR="00201E47" w:rsidRPr="00A109B3" w:rsidRDefault="00201E47" w:rsidP="007D0434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  <w:tr w:rsidR="00201E47" w:rsidRPr="00A109B3" w:rsidTr="006D2784">
        <w:tc>
          <w:tcPr>
            <w:tcW w:w="5636" w:type="dxa"/>
            <w:gridSpan w:val="4"/>
          </w:tcPr>
          <w:p w:rsidR="00201E47" w:rsidRPr="00A109B3" w:rsidRDefault="00201E47" w:rsidP="007D0434">
            <w:pPr>
              <w:rPr>
                <w:rFonts w:asciiTheme="majorHAnsi" w:hAnsiTheme="majorHAnsi"/>
                <w:b/>
              </w:rPr>
            </w:pPr>
            <w:r w:rsidRPr="00A109B3">
              <w:rPr>
                <w:rFonts w:asciiTheme="majorHAnsi" w:hAnsiTheme="majorHAnsi"/>
                <w:b/>
              </w:rPr>
              <w:t>Celková nabídková cena</w:t>
            </w:r>
          </w:p>
        </w:tc>
        <w:tc>
          <w:tcPr>
            <w:tcW w:w="170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11" w:type="dxa"/>
          </w:tcPr>
          <w:p w:rsidR="00201E47" w:rsidRPr="00A109B3" w:rsidRDefault="00201E47">
            <w:pPr>
              <w:rPr>
                <w:rFonts w:asciiTheme="majorHAnsi" w:hAnsiTheme="majorHAnsi"/>
              </w:rPr>
            </w:pP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</w:p>
        </w:tc>
      </w:tr>
    </w:tbl>
    <w:p w:rsidR="005D0213" w:rsidRPr="00A109B3" w:rsidRDefault="005D0213">
      <w:pPr>
        <w:rPr>
          <w:rFonts w:asciiTheme="majorHAnsi" w:hAnsiTheme="majorHAnsi"/>
        </w:rPr>
      </w:pPr>
    </w:p>
    <w:tbl>
      <w:tblPr>
        <w:tblW w:w="73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</w:tblGrid>
      <w:tr w:rsidR="00E573A6" w:rsidRPr="00A109B3" w:rsidTr="00E573A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6" w:rsidRPr="00A109B3" w:rsidRDefault="00E573A6" w:rsidP="00E573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Celková cena bez DPH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6" w:rsidRPr="00A109B3" w:rsidRDefault="00E573A6" w:rsidP="00201E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                         </w:t>
            </w:r>
            <w:r w:rsidR="00201E47"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E47" w:rsidRPr="00A109B3">
              <w:rPr>
                <w:rFonts w:asciiTheme="majorHAnsi" w:hAnsiTheme="majorHAnsi"/>
              </w:rPr>
              <w:instrText xml:space="preserve"> FORMTEXT </w:instrText>
            </w:r>
            <w:r w:rsidR="00201E47" w:rsidRPr="00A109B3">
              <w:rPr>
                <w:rFonts w:asciiTheme="majorHAnsi" w:hAnsiTheme="majorHAnsi"/>
              </w:rPr>
            </w:r>
            <w:r w:rsidR="00201E47" w:rsidRPr="00A109B3">
              <w:rPr>
                <w:rFonts w:asciiTheme="majorHAnsi" w:hAnsiTheme="majorHAnsi"/>
              </w:rPr>
              <w:fldChar w:fldCharType="separate"/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</w:rPr>
              <w:fldChar w:fldCharType="end"/>
            </w: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,- Kč</w:t>
            </w:r>
          </w:p>
        </w:tc>
      </w:tr>
      <w:tr w:rsidR="00E573A6" w:rsidRPr="00A109B3" w:rsidTr="00E573A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6" w:rsidRPr="00A109B3" w:rsidRDefault="00E573A6" w:rsidP="00E573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DPH ve výši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6" w:rsidRPr="00A109B3" w:rsidRDefault="00201E47" w:rsidP="00201E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                       </w:t>
            </w:r>
            <w:r w:rsidR="00E573A6"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B3">
              <w:rPr>
                <w:rFonts w:asciiTheme="majorHAnsi" w:hAnsiTheme="majorHAnsi"/>
              </w:rPr>
              <w:instrText xml:space="preserve"> FORMTEXT </w:instrText>
            </w:r>
            <w:r w:rsidRPr="00A109B3">
              <w:rPr>
                <w:rFonts w:asciiTheme="majorHAnsi" w:hAnsiTheme="majorHAnsi"/>
              </w:rPr>
            </w:r>
            <w:r w:rsidRPr="00A109B3">
              <w:rPr>
                <w:rFonts w:asciiTheme="majorHAnsi" w:hAnsiTheme="majorHAnsi"/>
              </w:rPr>
              <w:fldChar w:fldCharType="separate"/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  <w:noProof/>
              </w:rPr>
              <w:t> </w:t>
            </w:r>
            <w:r w:rsidRPr="00A109B3">
              <w:rPr>
                <w:rFonts w:asciiTheme="majorHAnsi" w:hAnsiTheme="majorHAnsi"/>
              </w:rPr>
              <w:fldChar w:fldCharType="end"/>
            </w: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E573A6"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,- Kč</w:t>
            </w:r>
          </w:p>
        </w:tc>
      </w:tr>
      <w:tr w:rsidR="00E573A6" w:rsidRPr="00A109B3" w:rsidTr="00E573A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A6" w:rsidRPr="00A109B3" w:rsidRDefault="00E573A6" w:rsidP="00E573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>Celková cena včetně DPH ve výši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A6" w:rsidRPr="00A109B3" w:rsidRDefault="00E573A6" w:rsidP="00E573A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</w:pP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                      </w:t>
            </w:r>
            <w:r w:rsidR="00201E47"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  </w:t>
            </w:r>
            <w:r w:rsidR="00201E47" w:rsidRPr="00A109B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E47" w:rsidRPr="00A109B3">
              <w:rPr>
                <w:rFonts w:asciiTheme="majorHAnsi" w:hAnsiTheme="majorHAnsi"/>
              </w:rPr>
              <w:instrText xml:space="preserve"> FORMTEXT </w:instrText>
            </w:r>
            <w:r w:rsidR="00201E47" w:rsidRPr="00A109B3">
              <w:rPr>
                <w:rFonts w:asciiTheme="majorHAnsi" w:hAnsiTheme="majorHAnsi"/>
              </w:rPr>
            </w:r>
            <w:r w:rsidR="00201E47" w:rsidRPr="00A109B3">
              <w:rPr>
                <w:rFonts w:asciiTheme="majorHAnsi" w:hAnsiTheme="majorHAnsi"/>
              </w:rPr>
              <w:fldChar w:fldCharType="separate"/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  <w:noProof/>
              </w:rPr>
              <w:t> </w:t>
            </w:r>
            <w:r w:rsidR="00201E47" w:rsidRPr="00A109B3">
              <w:rPr>
                <w:rFonts w:asciiTheme="majorHAnsi" w:hAnsiTheme="majorHAnsi"/>
              </w:rPr>
              <w:fldChar w:fldCharType="end"/>
            </w:r>
            <w:r w:rsidRPr="00A109B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cs-CZ"/>
              </w:rPr>
              <w:t xml:space="preserve"> ,- Kč</w:t>
            </w:r>
          </w:p>
        </w:tc>
      </w:tr>
    </w:tbl>
    <w:p w:rsidR="00E573A6" w:rsidRPr="00A109B3" w:rsidRDefault="00E573A6">
      <w:pPr>
        <w:rPr>
          <w:rFonts w:asciiTheme="majorHAnsi" w:hAnsiTheme="majorHAnsi"/>
        </w:rPr>
      </w:pPr>
    </w:p>
    <w:sectPr w:rsidR="00E573A6" w:rsidRPr="00A109B3" w:rsidSect="006D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DF" w:rsidRDefault="007B25DF" w:rsidP="00014058">
      <w:pPr>
        <w:spacing w:after="0" w:line="240" w:lineRule="auto"/>
      </w:pPr>
      <w:r>
        <w:separator/>
      </w:r>
    </w:p>
  </w:endnote>
  <w:endnote w:type="continuationSeparator" w:id="0">
    <w:p w:rsidR="007B25DF" w:rsidRDefault="007B25DF" w:rsidP="0001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2E" w:rsidRDefault="00DA2A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2E" w:rsidRDefault="00DA2A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2E" w:rsidRDefault="00DA2A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DF" w:rsidRDefault="007B25DF" w:rsidP="00014058">
      <w:pPr>
        <w:spacing w:after="0" w:line="240" w:lineRule="auto"/>
      </w:pPr>
      <w:r>
        <w:separator/>
      </w:r>
    </w:p>
  </w:footnote>
  <w:footnote w:type="continuationSeparator" w:id="0">
    <w:p w:rsidR="007B25DF" w:rsidRDefault="007B25DF" w:rsidP="0001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2E" w:rsidRDefault="00DA2A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58" w:rsidRPr="00A30D49" w:rsidRDefault="00014058" w:rsidP="00014058">
    <w:pPr>
      <w:pStyle w:val="Zhlav"/>
      <w:tabs>
        <w:tab w:val="clear" w:pos="9072"/>
        <w:tab w:val="right" w:pos="9498"/>
      </w:tabs>
      <w:ind w:right="-426"/>
      <w:rPr>
        <w:rFonts w:asciiTheme="majorHAnsi" w:hAnsiTheme="majorHAnsi"/>
        <w:sz w:val="24"/>
        <w:szCs w:val="24"/>
      </w:rPr>
    </w:pPr>
    <w:r w:rsidRPr="00A30D49">
      <w:rPr>
        <w:rFonts w:asciiTheme="majorHAnsi" w:hAnsiTheme="majorHAnsi"/>
        <w:sz w:val="24"/>
        <w:szCs w:val="24"/>
      </w:rPr>
      <w:t xml:space="preserve">Rozklíčování nabídkové ceny pro veřejnou zakázku </w:t>
    </w:r>
    <w:r w:rsidRPr="00D55DE8">
      <w:rPr>
        <w:rFonts w:asciiTheme="majorHAnsi" w:hAnsiTheme="majorHAnsi"/>
        <w:sz w:val="24"/>
        <w:szCs w:val="24"/>
      </w:rPr>
      <w:t xml:space="preserve">Inkubátor mladých </w:t>
    </w:r>
    <w:proofErr w:type="spellStart"/>
    <w:r w:rsidRPr="00D55DE8">
      <w:rPr>
        <w:rFonts w:asciiTheme="majorHAnsi" w:hAnsiTheme="majorHAnsi"/>
        <w:sz w:val="24"/>
        <w:szCs w:val="24"/>
      </w:rPr>
      <w:t>vědců_dodávky</w:t>
    </w:r>
    <w:proofErr w:type="spellEnd"/>
    <w:r w:rsidRPr="00D55DE8">
      <w:rPr>
        <w:rFonts w:asciiTheme="majorHAnsi" w:hAnsiTheme="majorHAnsi"/>
        <w:sz w:val="24"/>
        <w:szCs w:val="24"/>
      </w:rPr>
      <w:t xml:space="preserve"> vybavení – První část – dodávka vybavení učebny anglického jazyka</w:t>
    </w:r>
    <w:r w:rsidRPr="00D55DE8" w:rsidDel="00D55DE8">
      <w:rPr>
        <w:rFonts w:asciiTheme="majorHAnsi" w:hAnsiTheme="majorHAnsi"/>
        <w:sz w:val="24"/>
        <w:szCs w:val="24"/>
      </w:rPr>
      <w:t xml:space="preserve"> </w:t>
    </w:r>
  </w:p>
  <w:p w:rsidR="00014058" w:rsidRDefault="00014058" w:rsidP="00014058">
    <w:pPr>
      <w:pStyle w:val="Zhlav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2E" w:rsidRDefault="00DA2A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9C7"/>
    <w:multiLevelType w:val="hybridMultilevel"/>
    <w:tmpl w:val="8D0EB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a5jVgCRsxXDvBiaKxb+vgMxl0Js=" w:salt="cEnHe+jSsQyJHMGj1Od8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3A6"/>
    <w:rsid w:val="00014058"/>
    <w:rsid w:val="000A0626"/>
    <w:rsid w:val="00201E47"/>
    <w:rsid w:val="00267076"/>
    <w:rsid w:val="00275BF4"/>
    <w:rsid w:val="003111B5"/>
    <w:rsid w:val="003B5B8C"/>
    <w:rsid w:val="003E6906"/>
    <w:rsid w:val="004D049B"/>
    <w:rsid w:val="005D0213"/>
    <w:rsid w:val="005E4C78"/>
    <w:rsid w:val="006D4FCF"/>
    <w:rsid w:val="006D7437"/>
    <w:rsid w:val="007B25DF"/>
    <w:rsid w:val="007D0624"/>
    <w:rsid w:val="00852257"/>
    <w:rsid w:val="009A2919"/>
    <w:rsid w:val="009A6DB2"/>
    <w:rsid w:val="00A109B3"/>
    <w:rsid w:val="00A6048F"/>
    <w:rsid w:val="00AA12DA"/>
    <w:rsid w:val="00AB0733"/>
    <w:rsid w:val="00AC7F2C"/>
    <w:rsid w:val="00B17578"/>
    <w:rsid w:val="00B40916"/>
    <w:rsid w:val="00C3397E"/>
    <w:rsid w:val="00DA2A2E"/>
    <w:rsid w:val="00DA5B4C"/>
    <w:rsid w:val="00DB5B62"/>
    <w:rsid w:val="00DD1459"/>
    <w:rsid w:val="00E158CE"/>
    <w:rsid w:val="00E573A6"/>
    <w:rsid w:val="00EB7D38"/>
    <w:rsid w:val="00EC1859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573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058"/>
  </w:style>
  <w:style w:type="paragraph" w:styleId="Zpat">
    <w:name w:val="footer"/>
    <w:basedOn w:val="Normln"/>
    <w:link w:val="ZpatChar"/>
    <w:uiPriority w:val="99"/>
    <w:unhideWhenUsed/>
    <w:rsid w:val="0001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058"/>
  </w:style>
  <w:style w:type="character" w:styleId="Odkaznakoment">
    <w:name w:val="annotation reference"/>
    <w:basedOn w:val="Standardnpsmoodstavce"/>
    <w:uiPriority w:val="99"/>
    <w:semiHidden/>
    <w:unhideWhenUsed/>
    <w:rsid w:val="004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4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4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4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paschkova</dc:creator>
  <cp:keywords/>
  <dc:description/>
  <cp:lastModifiedBy>Petra Hájková</cp:lastModifiedBy>
  <cp:revision>21</cp:revision>
  <dcterms:created xsi:type="dcterms:W3CDTF">2017-11-21T11:30:00Z</dcterms:created>
  <dcterms:modified xsi:type="dcterms:W3CDTF">2018-03-02T12:18:00Z</dcterms:modified>
</cp:coreProperties>
</file>