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B75" w:rsidRPr="00BC59C1" w:rsidRDefault="000444CD" w:rsidP="0032393A">
      <w:pPr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  <w:r w:rsidRPr="00BC59C1">
        <w:rPr>
          <w:rFonts w:ascii="Arial" w:hAnsi="Arial" w:cs="Arial"/>
          <w:b/>
          <w:color w:val="000000"/>
          <w:sz w:val="28"/>
          <w:szCs w:val="28"/>
        </w:rPr>
        <w:t>Lůžka pro intenzivní péči</w:t>
      </w:r>
      <w:r w:rsidR="00663B75" w:rsidRPr="00BC59C1">
        <w:rPr>
          <w:rFonts w:ascii="Arial" w:hAnsi="Arial" w:cs="Arial"/>
          <w:color w:val="000000"/>
          <w:sz w:val="28"/>
          <w:szCs w:val="28"/>
        </w:rPr>
        <w:t xml:space="preserve"> –</w:t>
      </w:r>
      <w:r w:rsidR="00A51A00">
        <w:rPr>
          <w:rFonts w:ascii="Arial" w:hAnsi="Arial" w:cs="Arial"/>
          <w:color w:val="000000"/>
          <w:sz w:val="28"/>
          <w:szCs w:val="28"/>
        </w:rPr>
        <w:t xml:space="preserve"> </w:t>
      </w:r>
      <w:r w:rsidR="00663B75" w:rsidRPr="00BC59C1">
        <w:rPr>
          <w:rFonts w:ascii="Arial" w:hAnsi="Arial" w:cs="Arial"/>
          <w:color w:val="000000"/>
          <w:sz w:val="28"/>
          <w:szCs w:val="28"/>
        </w:rPr>
        <w:t>2 ks ARO</w:t>
      </w:r>
      <w:r w:rsidR="00663B75" w:rsidRPr="00BC59C1">
        <w:rPr>
          <w:rFonts w:ascii="Arial" w:hAnsi="Arial" w:cs="Arial"/>
          <w:color w:val="000000"/>
          <w:sz w:val="28"/>
          <w:szCs w:val="28"/>
        </w:rPr>
        <w:tab/>
      </w:r>
    </w:p>
    <w:p w:rsidR="00663B75" w:rsidRPr="00BC59C1" w:rsidRDefault="00663B75" w:rsidP="0032393A">
      <w:pPr>
        <w:rPr>
          <w:rFonts w:ascii="Arial" w:hAnsi="Arial" w:cs="Arial"/>
          <w:color w:val="000000"/>
          <w:sz w:val="24"/>
          <w:szCs w:val="24"/>
        </w:rPr>
      </w:pPr>
      <w:r w:rsidRPr="00BC59C1">
        <w:rPr>
          <w:rFonts w:ascii="Arial" w:hAnsi="Arial" w:cs="Arial"/>
          <w:color w:val="000000"/>
          <w:sz w:val="24"/>
          <w:szCs w:val="24"/>
        </w:rPr>
        <w:tab/>
      </w:r>
      <w:r w:rsidRPr="00BC59C1">
        <w:rPr>
          <w:rFonts w:ascii="Arial" w:hAnsi="Arial" w:cs="Arial"/>
          <w:color w:val="000000"/>
          <w:sz w:val="24"/>
          <w:szCs w:val="24"/>
        </w:rPr>
        <w:tab/>
      </w:r>
      <w:r w:rsidRPr="00BC59C1">
        <w:rPr>
          <w:rFonts w:ascii="Arial" w:hAnsi="Arial" w:cs="Arial"/>
          <w:color w:val="000000"/>
          <w:sz w:val="24"/>
          <w:szCs w:val="24"/>
        </w:rPr>
        <w:tab/>
      </w:r>
      <w:r w:rsidRPr="00BC59C1">
        <w:rPr>
          <w:rFonts w:ascii="Arial" w:hAnsi="Arial" w:cs="Arial"/>
          <w:color w:val="000000"/>
          <w:sz w:val="24"/>
          <w:szCs w:val="24"/>
        </w:rPr>
        <w:tab/>
      </w:r>
    </w:p>
    <w:p w:rsidR="0032393A" w:rsidRPr="00BC59C1" w:rsidRDefault="00A51A00" w:rsidP="0032393A">
      <w:pPr>
        <w:spacing w:line="277" w:lineRule="exact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2 </w:t>
      </w:r>
      <w:r w:rsidR="00BF3053" w:rsidRPr="00BC59C1">
        <w:rPr>
          <w:rFonts w:ascii="Arial" w:hAnsi="Arial" w:cs="Arial"/>
          <w:b/>
          <w:color w:val="000000"/>
        </w:rPr>
        <w:t>ks L</w:t>
      </w:r>
      <w:r w:rsidR="0032393A" w:rsidRPr="00BC59C1">
        <w:rPr>
          <w:rFonts w:ascii="Arial" w:hAnsi="Arial" w:cs="Arial"/>
          <w:b/>
          <w:color w:val="000000"/>
        </w:rPr>
        <w:t>ůžko</w:t>
      </w:r>
      <w:r w:rsidR="003405DA" w:rsidRPr="00BC59C1">
        <w:rPr>
          <w:rFonts w:ascii="Arial" w:hAnsi="Arial" w:cs="Arial"/>
          <w:b/>
          <w:color w:val="000000"/>
        </w:rPr>
        <w:t xml:space="preserve"> intenzivní s laterálním náklonem a váhou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Lůžko musí splňovat normu ČSN EN 60601-2-52 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stabilní a jednoduše čistitelná sloupová konstrukce lůžka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bezpečná pracovní zátěž minimálně 250 kg  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zdvih lůžka pomocí elektro</w:t>
      </w:r>
      <w:r w:rsidR="00A94BD9" w:rsidRPr="00BC59C1">
        <w:rPr>
          <w:rFonts w:ascii="Arial" w:hAnsi="Arial" w:cs="Arial"/>
          <w:color w:val="000000"/>
          <w:sz w:val="22"/>
          <w:szCs w:val="22"/>
          <w:lang w:val="cs-CZ"/>
        </w:rPr>
        <w:t>motoru minimálně v rozsahu 45-80</w:t>
      </w: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 cm  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čtyřdílná ložná plocha - zádový, stehenní a lýtkový díl polohovatelný pomocí elektromotorů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ložná plocha se systémem eliminace tlakových a střižných sil při polohování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integrované prodlou</w:t>
      </w:r>
      <w:r w:rsidR="00A94BD9" w:rsidRPr="00BC59C1">
        <w:rPr>
          <w:rFonts w:ascii="Arial" w:hAnsi="Arial" w:cs="Arial"/>
          <w:color w:val="000000"/>
          <w:sz w:val="22"/>
          <w:szCs w:val="22"/>
          <w:lang w:val="cs-CZ"/>
        </w:rPr>
        <w:t>žení/zkrácení lůžka minimálně 20</w:t>
      </w: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 cm, pomocí elektromotoru</w:t>
      </w:r>
    </w:p>
    <w:p w:rsidR="0032393A" w:rsidRPr="00BC59C1" w:rsidRDefault="00A94BD9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laterální náklon +/- 15</w:t>
      </w:r>
      <w:r w:rsidR="0032393A" w:rsidRPr="00BC59C1">
        <w:rPr>
          <w:rFonts w:ascii="Arial" w:hAnsi="Arial" w:cs="Arial"/>
          <w:color w:val="000000"/>
          <w:sz w:val="22"/>
          <w:szCs w:val="22"/>
          <w:lang w:val="cs-CZ"/>
        </w:rPr>
        <w:t>° pomocí elektromotoru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Vážící systém s uložením naměřených parametrů do paměti, měření absolutní hmotnosti a přírustků či úb</w:t>
      </w:r>
      <w:r w:rsidR="00A94BD9" w:rsidRPr="00BC59C1">
        <w:rPr>
          <w:rFonts w:ascii="Arial" w:hAnsi="Arial" w:cs="Arial"/>
          <w:color w:val="000000"/>
          <w:sz w:val="22"/>
          <w:szCs w:val="22"/>
          <w:lang w:val="cs-CZ"/>
        </w:rPr>
        <w:t>ytků váhy pacienta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náklon do Trendelenburgovy a An</w:t>
      </w:r>
      <w:r w:rsidR="00A94BD9" w:rsidRPr="00BC59C1">
        <w:rPr>
          <w:rFonts w:ascii="Arial" w:hAnsi="Arial" w:cs="Arial"/>
          <w:color w:val="000000"/>
          <w:sz w:val="22"/>
          <w:szCs w:val="22"/>
          <w:lang w:val="cs-CZ"/>
        </w:rPr>
        <w:t>titrendeleburgovy polohy min. 12</w:t>
      </w:r>
      <w:r w:rsidR="00BF3053"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 </w:t>
      </w:r>
      <w:r w:rsidRPr="00BC59C1">
        <w:rPr>
          <w:rFonts w:ascii="Arial" w:hAnsi="Arial" w:cs="Arial"/>
          <w:color w:val="000000"/>
          <w:sz w:val="22"/>
          <w:szCs w:val="22"/>
          <w:lang w:val="cs-CZ"/>
        </w:rPr>
        <w:t>° pomocí elektromotoru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mechanické spouštění zádového dílu (CPR)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odnímatelná čela, nožní s aretací proti samovolnému vytažení</w:t>
      </w:r>
    </w:p>
    <w:p w:rsidR="0032393A" w:rsidRPr="00BC59C1" w:rsidRDefault="0032393A" w:rsidP="003C71CC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integrované dělené sklopné postranice s ochranou proti nechtěnému spuštění, blokace laterálního náklonu při spuštěné postranici</w:t>
      </w:r>
    </w:p>
    <w:p w:rsidR="0032393A" w:rsidRPr="00BC59C1" w:rsidRDefault="0032393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výška postranic dostatečná pro použití aktivního antidekubitního systému, tj. minimálně 45cm nad ložnou plochou</w:t>
      </w:r>
    </w:p>
    <w:p w:rsidR="0032393A" w:rsidRPr="00BC59C1" w:rsidRDefault="0032393A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sesterský ovládací panel s ochranou proti nechtěnému polohování, s možností blokace jednotlivých funkcí a s předprogramovanými důležitými polohami (minimálně resuscitační poloha CPR, kardiacké křeslo, Trendelenburgova poloha,…)</w:t>
      </w:r>
    </w:p>
    <w:p w:rsidR="0032393A" w:rsidRPr="00BC59C1" w:rsidRDefault="0032393A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v postranicích integrované oboustranné ovladače lůžka s ochranou proti nechtěnému polohování</w:t>
      </w:r>
    </w:p>
    <w:p w:rsidR="00BF3053" w:rsidRPr="00BC59C1" w:rsidRDefault="00BF3053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sesterský ovládací LCD panel na vnější straně postranice s ochranou proti nechtěnému polohování, s možností blokace jednotlivých funkcí a s předprogramovanými důležitými polohami (minimálně resuscitační poloha CPR, kardiacké křeslo, Trendelenburgova poloha,…)</w:t>
      </w:r>
    </w:p>
    <w:p w:rsidR="0032393A" w:rsidRPr="00BC59C1" w:rsidRDefault="0032393A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nožní ovladače integrované do podv</w:t>
      </w:r>
      <w:r w:rsidR="00041F6A"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ozku min. pro </w:t>
      </w:r>
      <w:r w:rsidRPr="00BC59C1">
        <w:rPr>
          <w:rFonts w:ascii="Arial" w:hAnsi="Arial" w:cs="Arial"/>
          <w:color w:val="000000"/>
          <w:sz w:val="22"/>
          <w:szCs w:val="22"/>
          <w:lang w:val="cs-CZ"/>
        </w:rPr>
        <w:t>laterální náklon lůžka s ochranou proti nechtěnému polohování</w:t>
      </w:r>
    </w:p>
    <w:p w:rsidR="00BF3053" w:rsidRPr="00BC59C1" w:rsidRDefault="0032393A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 kolečka s centrálním ovládáním brzd, průměr minimálně 150 mm,</w:t>
      </w:r>
    </w:p>
    <w:p w:rsidR="0032393A" w:rsidRPr="00BC59C1" w:rsidRDefault="0032393A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 univerzální lišty a držáky na příslušenství</w:t>
      </w:r>
    </w:p>
    <w:p w:rsidR="0032393A" w:rsidRPr="00BC59C1" w:rsidRDefault="00041F6A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Bezpečnostní vypnutí zdvihu lůžka při detekci objektů na podvozku</w:t>
      </w:r>
    </w:p>
    <w:p w:rsidR="0032393A" w:rsidRPr="00BC59C1" w:rsidRDefault="00BF3053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držáky na infu</w:t>
      </w:r>
      <w:r w:rsidR="0032393A" w:rsidRPr="00BC59C1">
        <w:rPr>
          <w:rFonts w:ascii="Arial" w:hAnsi="Arial" w:cs="Arial"/>
          <w:color w:val="000000"/>
          <w:sz w:val="22"/>
          <w:szCs w:val="22"/>
          <w:lang w:val="cs-CZ"/>
        </w:rPr>
        <w:t>zní stojan a hrazdu</w:t>
      </w:r>
    </w:p>
    <w:p w:rsidR="0032393A" w:rsidRPr="00BC59C1" w:rsidRDefault="0032393A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ochranná kolečka v rozích lůžka</w:t>
      </w:r>
    </w:p>
    <w:p w:rsidR="0032393A" w:rsidRPr="00BC59C1" w:rsidRDefault="0032393A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zálohová baterie s autodiagnostikou kapacity a životnosti</w:t>
      </w:r>
    </w:p>
    <w:p w:rsidR="0032393A" w:rsidRPr="00BC59C1" w:rsidRDefault="0032393A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alarm nebezpečného pohybu pacienta na lůžku, prevence pádů</w:t>
      </w:r>
    </w:p>
    <w:p w:rsidR="00BF3053" w:rsidRPr="00BC59C1" w:rsidRDefault="00BF3053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bezpečnostní vypnutí polohování lůžka při detekci předmětů na podvozku</w:t>
      </w:r>
    </w:p>
    <w:p w:rsidR="0032393A" w:rsidRPr="00BC59C1" w:rsidRDefault="0032393A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potenciálové propojení</w:t>
      </w:r>
    </w:p>
    <w:p w:rsidR="0032393A" w:rsidRPr="00BC59C1" w:rsidRDefault="0032393A" w:rsidP="003C71CC">
      <w:pPr>
        <w:pStyle w:val="TxBrp11"/>
        <w:tabs>
          <w:tab w:val="clear" w:pos="1320"/>
          <w:tab w:val="left" w:pos="284"/>
          <w:tab w:val="left" w:pos="6615"/>
        </w:tabs>
        <w:spacing w:line="277" w:lineRule="exact"/>
        <w:ind w:left="720"/>
        <w:jc w:val="both"/>
        <w:rPr>
          <w:rFonts w:ascii="Arial" w:hAnsi="Arial" w:cs="Arial"/>
          <w:b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b/>
          <w:color w:val="000000"/>
          <w:sz w:val="22"/>
          <w:szCs w:val="22"/>
          <w:lang w:val="cs-CZ"/>
        </w:rPr>
        <w:t>příslušenství:</w:t>
      </w:r>
      <w:r w:rsidRPr="00BC59C1">
        <w:rPr>
          <w:rFonts w:ascii="Arial" w:hAnsi="Arial" w:cs="Arial"/>
          <w:b/>
          <w:color w:val="000000"/>
          <w:sz w:val="22"/>
          <w:szCs w:val="22"/>
          <w:lang w:val="cs-CZ"/>
        </w:rPr>
        <w:tab/>
      </w:r>
    </w:p>
    <w:p w:rsidR="0032393A" w:rsidRPr="00BC59C1" w:rsidRDefault="0032393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hrazda + madlo</w:t>
      </w:r>
    </w:p>
    <w:p w:rsidR="00BF3053" w:rsidRPr="00BC59C1" w:rsidRDefault="00BF3053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infuzní stojan</w:t>
      </w:r>
    </w:p>
    <w:p w:rsidR="0032393A" w:rsidRPr="00BC59C1" w:rsidRDefault="0032393A" w:rsidP="003C71CC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držák močové lahve</w:t>
      </w:r>
    </w:p>
    <w:p w:rsidR="0032393A" w:rsidRPr="00BC59C1" w:rsidRDefault="0032393A" w:rsidP="0032393A">
      <w:pPr>
        <w:rPr>
          <w:rFonts w:ascii="Arial" w:hAnsi="Arial" w:cs="Arial"/>
          <w:color w:val="000000"/>
        </w:rPr>
      </w:pPr>
    </w:p>
    <w:p w:rsidR="00DF051A" w:rsidRPr="00BC59C1" w:rsidRDefault="00663B75" w:rsidP="007D5811">
      <w:pPr>
        <w:spacing w:line="277" w:lineRule="exact"/>
        <w:jc w:val="both"/>
        <w:rPr>
          <w:rFonts w:ascii="Arial" w:hAnsi="Arial" w:cs="Arial"/>
          <w:color w:val="000000"/>
          <w:sz w:val="28"/>
          <w:szCs w:val="28"/>
        </w:rPr>
      </w:pPr>
      <w:r w:rsidRPr="00BC59C1">
        <w:rPr>
          <w:rFonts w:ascii="Arial" w:hAnsi="Arial" w:cs="Arial"/>
          <w:b/>
          <w:color w:val="000000"/>
          <w:sz w:val="28"/>
          <w:szCs w:val="28"/>
        </w:rPr>
        <w:lastRenderedPageBreak/>
        <w:t>Lůžka pro intenzivní péči</w:t>
      </w:r>
      <w:r w:rsidR="005F25A9">
        <w:rPr>
          <w:rFonts w:ascii="Arial" w:hAnsi="Arial" w:cs="Arial"/>
          <w:color w:val="000000"/>
          <w:sz w:val="28"/>
          <w:szCs w:val="28"/>
        </w:rPr>
        <w:t xml:space="preserve"> – 1ks ARO</w:t>
      </w:r>
    </w:p>
    <w:p w:rsidR="00663B75" w:rsidRPr="00BC59C1" w:rsidRDefault="00663B75" w:rsidP="007D5811">
      <w:pPr>
        <w:spacing w:line="277" w:lineRule="exact"/>
        <w:jc w:val="both"/>
        <w:rPr>
          <w:rFonts w:ascii="Arial" w:hAnsi="Arial" w:cs="Arial"/>
          <w:b/>
          <w:color w:val="000000"/>
        </w:rPr>
      </w:pPr>
    </w:p>
    <w:p w:rsidR="007D5811" w:rsidRPr="00BC59C1" w:rsidRDefault="005F25A9" w:rsidP="007D5811">
      <w:pPr>
        <w:spacing w:line="277" w:lineRule="exact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</w:t>
      </w:r>
      <w:r w:rsidR="003405DA" w:rsidRPr="00BC59C1">
        <w:rPr>
          <w:rFonts w:ascii="Arial" w:hAnsi="Arial" w:cs="Arial"/>
          <w:b/>
          <w:color w:val="000000"/>
        </w:rPr>
        <w:t xml:space="preserve"> ks Lůžko intenzivní s laterálním náklonem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Lůžko musí splňovat normu ČSN EN 60601-2-52 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stabilní a jednoduše čistitelná sloupová konstrukce lůžka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bezpečná pracovní zátěž minimálně 250 kg  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zdvih lůžka pomocí elektromotoru minimálně v rozsahu 45-80 cm  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čtyřdílná ložná plocha - zádový, stehenní a lýtkový díl polohovatelný pomocí elektromotorů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ložná plocha se systémem eliminace tlakových a střižných sil při polohování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integrované prodloužení/zkrácení lůžka minimálně 20 cm, pomocí elektromotoru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laterální náklon +/- 15° pomocí elektromotoru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náklon do Trendelenburgovy a Antitrendeleburgovy polohy min. 12 ° pomocí elektromotoru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mechanické spouštění zádového dílu (CPR)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odnímatelná čela, nožní s aretací proti samovolnému vytažení</w:t>
      </w:r>
    </w:p>
    <w:p w:rsidR="00041F6A" w:rsidRPr="00BC59C1" w:rsidRDefault="00041F6A" w:rsidP="00041F6A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integrované dělené sklopné postranice s ochranou proti nechtěnému spuštění, blokace laterálního náklonu při spuštěné postranici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výška postranic dostatečná pro použití aktivního antidekubitního systému, tj. minimálně 45cm nad ložnou plochou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sesterský ovládací panel s ochranou proti nechtěnému polohování, s možností blokace jednotlivých funkcí a s předprogramovanými důležitými polohami (minimálně resuscitační poloha CPR, kardiacké křeslo, Trendelenburgova poloha,…)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v postranicích integrované oboustranné ovladače lůžka s ochranou proti nechtěnému polohování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sesterský ovládací LCD panel na vnější straně postranice s ochranou proti nechtěnému polohování, s možností blokace jednotlivých funkcí a s předprogramovanými důležitými polohami (minimálně resuscitační poloha CPR, kardiacké křeslo, Trendelenburgova poloha,…)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nožní ovladače integrované do podvozku min. pro laterální náklon lůžka s ochranou proti nechtěnému polohování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 kolečka s centrálním ovládáním brzd, průměr minimálně 150 mm,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 univerzální lišty a držáky na příslušenství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Bezpečnostní vypnutí zdvihu lůžka při detekci objektů na podvozku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držáky na infuzní stojan a hrazdu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ochranná kolečka v rozích lůžka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zálohová baterie s autodiagnostikou kapacity a životnosti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alarm nebezpečného pohybu pacienta na lůžku, prevence pádů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bezpečnostní vypnutí polohování lůžka při detekci předmětů na podvozku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potenciálové propojení</w:t>
      </w:r>
    </w:p>
    <w:p w:rsidR="00041F6A" w:rsidRPr="00BC59C1" w:rsidRDefault="00041F6A" w:rsidP="00041F6A">
      <w:pPr>
        <w:pStyle w:val="TxBrp11"/>
        <w:tabs>
          <w:tab w:val="clear" w:pos="1320"/>
          <w:tab w:val="left" w:pos="284"/>
          <w:tab w:val="left" w:pos="6615"/>
        </w:tabs>
        <w:spacing w:line="277" w:lineRule="exact"/>
        <w:ind w:left="720"/>
        <w:jc w:val="both"/>
        <w:rPr>
          <w:rFonts w:ascii="Arial" w:hAnsi="Arial" w:cs="Arial"/>
          <w:b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b/>
          <w:color w:val="000000"/>
          <w:sz w:val="22"/>
          <w:szCs w:val="22"/>
          <w:lang w:val="cs-CZ"/>
        </w:rPr>
        <w:t>příslušenství:</w:t>
      </w:r>
      <w:r w:rsidRPr="00BC59C1">
        <w:rPr>
          <w:rFonts w:ascii="Arial" w:hAnsi="Arial" w:cs="Arial"/>
          <w:b/>
          <w:color w:val="000000"/>
          <w:sz w:val="22"/>
          <w:szCs w:val="22"/>
          <w:lang w:val="cs-CZ"/>
        </w:rPr>
        <w:tab/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hrazda + madlo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polička na monitor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infuzní stojan</w:t>
      </w:r>
    </w:p>
    <w:p w:rsidR="00041F6A" w:rsidRPr="00BC59C1" w:rsidRDefault="00041F6A" w:rsidP="00041F6A">
      <w:pPr>
        <w:pStyle w:val="TxBrp11"/>
        <w:numPr>
          <w:ilvl w:val="0"/>
          <w:numId w:val="23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držák močové lahve</w:t>
      </w:r>
    </w:p>
    <w:p w:rsidR="00682AFC" w:rsidRPr="00BC59C1" w:rsidRDefault="00682AFC" w:rsidP="003405DA">
      <w:pPr>
        <w:pStyle w:val="TxBrp11"/>
        <w:tabs>
          <w:tab w:val="clear" w:pos="1320"/>
          <w:tab w:val="left" w:pos="284"/>
        </w:tabs>
        <w:spacing w:line="277" w:lineRule="exact"/>
        <w:ind w:left="360"/>
        <w:jc w:val="both"/>
        <w:rPr>
          <w:rFonts w:ascii="Arial" w:hAnsi="Arial" w:cs="Arial"/>
          <w:b/>
          <w:color w:val="000000"/>
          <w:sz w:val="22"/>
          <w:szCs w:val="22"/>
          <w:lang w:val="cs-CZ"/>
        </w:rPr>
      </w:pPr>
    </w:p>
    <w:p w:rsidR="00682AFC" w:rsidRPr="00BC59C1" w:rsidRDefault="00682AFC" w:rsidP="003405DA">
      <w:pPr>
        <w:pStyle w:val="TxBrp11"/>
        <w:tabs>
          <w:tab w:val="clear" w:pos="1320"/>
          <w:tab w:val="left" w:pos="284"/>
        </w:tabs>
        <w:spacing w:line="277" w:lineRule="exact"/>
        <w:ind w:left="360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405DA" w:rsidRPr="00BC59C1" w:rsidRDefault="003405DA" w:rsidP="003405DA">
      <w:pPr>
        <w:pStyle w:val="TxBrp11"/>
        <w:tabs>
          <w:tab w:val="clear" w:pos="1320"/>
          <w:tab w:val="left" w:pos="284"/>
        </w:tabs>
        <w:spacing w:line="277" w:lineRule="exact"/>
        <w:ind w:left="360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405DA" w:rsidRPr="00BC59C1" w:rsidRDefault="003405DA" w:rsidP="00BC59C1">
      <w:pPr>
        <w:pStyle w:val="TxBrp11"/>
        <w:tabs>
          <w:tab w:val="clear" w:pos="1320"/>
          <w:tab w:val="left" w:pos="284"/>
        </w:tabs>
        <w:spacing w:line="277" w:lineRule="exact"/>
        <w:ind w:left="0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663B75" w:rsidRPr="00BC59C1" w:rsidRDefault="00663B75" w:rsidP="00663B75">
      <w:pPr>
        <w:spacing w:line="277" w:lineRule="exact"/>
        <w:jc w:val="both"/>
        <w:rPr>
          <w:rFonts w:ascii="Arial" w:hAnsi="Arial" w:cs="Arial"/>
          <w:color w:val="000000"/>
          <w:sz w:val="28"/>
          <w:szCs w:val="28"/>
        </w:rPr>
      </w:pPr>
      <w:r w:rsidRPr="00BC59C1">
        <w:rPr>
          <w:rFonts w:ascii="Arial" w:hAnsi="Arial" w:cs="Arial"/>
          <w:b/>
          <w:color w:val="000000"/>
          <w:sz w:val="28"/>
          <w:szCs w:val="28"/>
        </w:rPr>
        <w:t>Lůžka pro intenzivní péči</w:t>
      </w:r>
      <w:r w:rsidR="00561C01">
        <w:rPr>
          <w:rFonts w:ascii="Arial" w:hAnsi="Arial" w:cs="Arial"/>
          <w:color w:val="000000"/>
          <w:sz w:val="28"/>
          <w:szCs w:val="28"/>
        </w:rPr>
        <w:t xml:space="preserve"> – 3ks GYN, 11</w:t>
      </w:r>
      <w:r w:rsidRPr="00BC59C1">
        <w:rPr>
          <w:rFonts w:ascii="Arial" w:hAnsi="Arial" w:cs="Arial"/>
          <w:color w:val="000000"/>
          <w:sz w:val="28"/>
          <w:szCs w:val="28"/>
        </w:rPr>
        <w:t xml:space="preserve"> ks  interna JIP</w:t>
      </w:r>
    </w:p>
    <w:p w:rsidR="003405DA" w:rsidRPr="00BC59C1" w:rsidRDefault="00561C01" w:rsidP="003405DA">
      <w:pPr>
        <w:pStyle w:val="TxBrp11"/>
        <w:tabs>
          <w:tab w:val="clear" w:pos="1320"/>
          <w:tab w:val="left" w:pos="284"/>
        </w:tabs>
        <w:spacing w:line="277" w:lineRule="exact"/>
        <w:ind w:left="360"/>
        <w:rPr>
          <w:rFonts w:ascii="Arial" w:hAnsi="Arial" w:cs="Arial"/>
          <w:b/>
          <w:color w:val="000000"/>
          <w:lang w:val="cs-CZ"/>
        </w:rPr>
      </w:pPr>
      <w:r>
        <w:rPr>
          <w:rFonts w:ascii="Arial" w:hAnsi="Arial" w:cs="Arial"/>
          <w:b/>
          <w:color w:val="000000"/>
          <w:lang w:val="cs-CZ"/>
        </w:rPr>
        <w:t>14</w:t>
      </w:r>
      <w:r w:rsidR="00255BB9" w:rsidRPr="00BC59C1">
        <w:rPr>
          <w:rFonts w:ascii="Arial" w:hAnsi="Arial" w:cs="Arial"/>
          <w:b/>
          <w:color w:val="000000"/>
          <w:lang w:val="cs-CZ"/>
        </w:rPr>
        <w:t xml:space="preserve"> </w:t>
      </w:r>
      <w:r w:rsidR="003405DA" w:rsidRPr="00BC59C1">
        <w:rPr>
          <w:rFonts w:ascii="Arial" w:hAnsi="Arial" w:cs="Arial"/>
          <w:b/>
          <w:color w:val="000000"/>
          <w:lang w:val="cs-CZ"/>
        </w:rPr>
        <w:t xml:space="preserve">ks Lůžko JIP  </w:t>
      </w:r>
    </w:p>
    <w:p w:rsidR="003405DA" w:rsidRPr="00BC59C1" w:rsidRDefault="003405DA" w:rsidP="003405DA">
      <w:pPr>
        <w:pStyle w:val="TxBrp11"/>
        <w:tabs>
          <w:tab w:val="clear" w:pos="1320"/>
          <w:tab w:val="left" w:pos="284"/>
        </w:tabs>
        <w:spacing w:line="277" w:lineRule="exact"/>
        <w:ind w:left="360"/>
        <w:rPr>
          <w:rFonts w:ascii="Arial" w:hAnsi="Arial" w:cs="Arial"/>
          <w:color w:val="000000"/>
          <w:lang w:val="cs-CZ"/>
        </w:rPr>
      </w:pPr>
    </w:p>
    <w:p w:rsidR="003405DA" w:rsidRPr="00BC59C1" w:rsidRDefault="003405DA" w:rsidP="003405DA">
      <w:pPr>
        <w:pStyle w:val="TxBrp11"/>
        <w:tabs>
          <w:tab w:val="clear" w:pos="1320"/>
          <w:tab w:val="left" w:pos="284"/>
        </w:tabs>
        <w:spacing w:line="277" w:lineRule="exact"/>
        <w:ind w:left="360"/>
        <w:rPr>
          <w:rFonts w:ascii="Arial" w:hAnsi="Arial" w:cs="Arial"/>
          <w:b/>
          <w:color w:val="000000"/>
          <w:lang w:val="cs-CZ"/>
        </w:rPr>
      </w:pPr>
      <w:r w:rsidRPr="00BC59C1">
        <w:rPr>
          <w:rFonts w:ascii="Arial" w:hAnsi="Arial" w:cs="Arial"/>
          <w:b/>
          <w:color w:val="000000"/>
          <w:lang w:val="cs-CZ"/>
        </w:rPr>
        <w:t xml:space="preserve">Lůžko souladu s platnou normu ČSN 60601-2-52 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stabilní a jednoduše čistitelná sloupová konstrukce lůžka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bezpečná pracovní zátěž minimálně </w:t>
      </w:r>
      <w:smartTag w:uri="urn:schemas-microsoft-com:office:smarttags" w:element="metricconverter">
        <w:smartTagPr>
          <w:attr w:name="ProductID" w:val="230 kg"/>
        </w:smartTagPr>
        <w:r w:rsidRPr="00BC59C1">
          <w:rPr>
            <w:rFonts w:ascii="Arial" w:hAnsi="Arial" w:cs="Arial"/>
            <w:color w:val="000000"/>
            <w:sz w:val="22"/>
            <w:szCs w:val="22"/>
            <w:lang w:val="cs-CZ"/>
          </w:rPr>
          <w:t>230 kg</w:t>
        </w:r>
      </w:smartTag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zdvih lůžka pomocí elektromotoru minimálně v rozsahu 40-</w:t>
      </w:r>
      <w:smartTag w:uri="urn:schemas-microsoft-com:office:smarttags" w:element="metricconverter">
        <w:smartTagPr>
          <w:attr w:name="ProductID" w:val="75 cm"/>
        </w:smartTagPr>
        <w:r w:rsidRPr="00BC59C1">
          <w:rPr>
            <w:rFonts w:ascii="Arial" w:hAnsi="Arial" w:cs="Arial"/>
            <w:color w:val="000000"/>
            <w:sz w:val="22"/>
            <w:szCs w:val="22"/>
            <w:lang w:val="cs-CZ"/>
          </w:rPr>
          <w:t>75 cm</w:t>
        </w:r>
      </w:smartTag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 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čtyřdílná ložná plocha - zádový, stehenní díl polohovatelný pomocí elektromotorů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ložná plocha se systémem eliminace tlakových a střižných sil při polohování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integrované prodloužení/zkrácení lůžka minimálně 15 cm, 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náklon do Trendelenburgovy a Antitrendeleburgovy polohy min. 13° pomocí elektromotoru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snadno dostupné mechanické rychlospuštění zádového dílu (CPR)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odnímatelná čela, celoplastová se zámky a barevnou výplní v různých dekorech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 xml:space="preserve">integrované dělené sklopné celoplastové postranice složené ze tří částí (hlavová, tělová a nožní) s ochranou proti nechtěnému spuštění a dostatečnou ochranou pacienta před pádem po celé délce lůžka 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sesterský ovládací panel s ochranou proti nechtěnému polohování, s možností blokace jednotlivých funkcí a s předprogramovanými důležitými polohami (minimálně resuscitační poloha CPR, kardiacké křeslo, Trendelenburgova poloha,…)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kolečka s centrálním ovládáním brzd, průměr minimálně 150 mm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univerzální lišty a držáky na příslušenství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držáky na infúzní stojan a hrazdu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ochranná kolečka v rozích lůžka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zálohová baterie s autodiagnostikou kapacity a životnosti</w:t>
      </w:r>
    </w:p>
    <w:p w:rsidR="003405DA" w:rsidRPr="00BC59C1" w:rsidRDefault="003405DA" w:rsidP="002163BB">
      <w:pPr>
        <w:pStyle w:val="TxBrp11"/>
        <w:tabs>
          <w:tab w:val="clear" w:pos="1320"/>
          <w:tab w:val="left" w:pos="284"/>
        </w:tabs>
        <w:spacing w:line="277" w:lineRule="exact"/>
        <w:ind w:left="360"/>
        <w:jc w:val="both"/>
        <w:rPr>
          <w:rFonts w:ascii="Arial" w:hAnsi="Arial" w:cs="Arial"/>
          <w:b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b/>
          <w:color w:val="000000"/>
          <w:sz w:val="22"/>
          <w:szCs w:val="22"/>
          <w:lang w:val="cs-CZ"/>
        </w:rPr>
        <w:t>příslušenství: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infuzní stojan</w:t>
      </w:r>
    </w:p>
    <w:p w:rsidR="003405DA" w:rsidRPr="00BC59C1" w:rsidRDefault="003405DA" w:rsidP="002163BB">
      <w:pPr>
        <w:pStyle w:val="TxBrp11"/>
        <w:numPr>
          <w:ilvl w:val="0"/>
          <w:numId w:val="22"/>
        </w:numPr>
        <w:tabs>
          <w:tab w:val="clear" w:pos="1320"/>
          <w:tab w:val="left" w:pos="284"/>
        </w:tabs>
        <w:spacing w:line="277" w:lineRule="exact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BC59C1">
        <w:rPr>
          <w:rFonts w:ascii="Arial" w:hAnsi="Arial" w:cs="Arial"/>
          <w:color w:val="000000"/>
          <w:sz w:val="22"/>
          <w:szCs w:val="22"/>
          <w:lang w:val="cs-CZ"/>
        </w:rPr>
        <w:t>hrazda s madlem</w:t>
      </w:r>
    </w:p>
    <w:p w:rsidR="003405DA" w:rsidRPr="002163BB" w:rsidRDefault="003405DA" w:rsidP="002163BB">
      <w:pPr>
        <w:pStyle w:val="TxBrp11"/>
        <w:tabs>
          <w:tab w:val="clear" w:pos="1320"/>
          <w:tab w:val="left" w:pos="284"/>
        </w:tabs>
        <w:spacing w:line="277" w:lineRule="exact"/>
        <w:ind w:left="720"/>
        <w:jc w:val="both"/>
        <w:rPr>
          <w:rFonts w:asciiTheme="minorHAnsi" w:hAnsiTheme="minorHAnsi" w:cs="Times New Roman"/>
          <w:color w:val="000000"/>
          <w:sz w:val="22"/>
          <w:szCs w:val="22"/>
          <w:lang w:val="cs-CZ"/>
        </w:rPr>
      </w:pPr>
    </w:p>
    <w:p w:rsidR="00682AFC" w:rsidRDefault="00682AFC" w:rsidP="003405DA"/>
    <w:p w:rsidR="00682AFC" w:rsidRDefault="00682AFC" w:rsidP="003405DA"/>
    <w:p w:rsidR="00682AFC" w:rsidRDefault="00682AFC" w:rsidP="003405DA"/>
    <w:p w:rsidR="00682AFC" w:rsidRDefault="00682AFC" w:rsidP="003405DA"/>
    <w:sectPr w:rsidR="00682A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9BA" w:rsidRDefault="000019BA" w:rsidP="002251F4">
      <w:pPr>
        <w:spacing w:after="0" w:line="240" w:lineRule="auto"/>
      </w:pPr>
      <w:r>
        <w:separator/>
      </w:r>
    </w:p>
  </w:endnote>
  <w:endnote w:type="continuationSeparator" w:id="0">
    <w:p w:rsidR="000019BA" w:rsidRDefault="000019BA" w:rsidP="00225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202778"/>
      <w:docPartObj>
        <w:docPartGallery w:val="Page Numbers (Bottom of Page)"/>
        <w:docPartUnique/>
      </w:docPartObj>
    </w:sdtPr>
    <w:sdtEndPr/>
    <w:sdtContent>
      <w:p w:rsidR="00BC59C1" w:rsidRDefault="00BC59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20D">
          <w:rPr>
            <w:noProof/>
          </w:rPr>
          <w:t>1</w:t>
        </w:r>
        <w:r>
          <w:fldChar w:fldCharType="end"/>
        </w:r>
      </w:p>
    </w:sdtContent>
  </w:sdt>
  <w:p w:rsidR="00BC59C1" w:rsidRDefault="00BC59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9BA" w:rsidRDefault="000019BA" w:rsidP="002251F4">
      <w:pPr>
        <w:spacing w:after="0" w:line="240" w:lineRule="auto"/>
      </w:pPr>
      <w:r>
        <w:separator/>
      </w:r>
    </w:p>
  </w:footnote>
  <w:footnote w:type="continuationSeparator" w:id="0">
    <w:p w:rsidR="000019BA" w:rsidRDefault="000019BA" w:rsidP="00225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icrosoft YaHe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Microsoft YaHei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Microsoft YaHe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Microsoft YaHei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Microsoft YaHei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Microsoft YaHei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Microsoft YaHei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Microsoft YaHei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Microsoft YaHei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493748"/>
    <w:multiLevelType w:val="hybridMultilevel"/>
    <w:tmpl w:val="9B5A39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2096C0">
      <w:start w:val="10"/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9266B"/>
    <w:multiLevelType w:val="hybridMultilevel"/>
    <w:tmpl w:val="1570C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87DB7"/>
    <w:multiLevelType w:val="hybridMultilevel"/>
    <w:tmpl w:val="92487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A4392"/>
    <w:multiLevelType w:val="hybridMultilevel"/>
    <w:tmpl w:val="794AA0D2"/>
    <w:lvl w:ilvl="0" w:tplc="AD14800A">
      <w:start w:val="1"/>
      <w:numFmt w:val="bullet"/>
      <w:lvlText w:val="-"/>
      <w:lvlJc w:val="left"/>
      <w:pPr>
        <w:tabs>
          <w:tab w:val="num" w:pos="6"/>
        </w:tabs>
        <w:ind w:left="6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6" w15:restartNumberingAfterBreak="0">
    <w:nsid w:val="11DE12E9"/>
    <w:multiLevelType w:val="hybridMultilevel"/>
    <w:tmpl w:val="62DE6C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29385E"/>
    <w:multiLevelType w:val="hybridMultilevel"/>
    <w:tmpl w:val="67546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770E0"/>
    <w:multiLevelType w:val="hybridMultilevel"/>
    <w:tmpl w:val="35C63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4724F"/>
    <w:multiLevelType w:val="hybridMultilevel"/>
    <w:tmpl w:val="1410E92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04FFC"/>
    <w:multiLevelType w:val="hybridMultilevel"/>
    <w:tmpl w:val="98E07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D3DAD"/>
    <w:multiLevelType w:val="hybridMultilevel"/>
    <w:tmpl w:val="9E103564"/>
    <w:lvl w:ilvl="0" w:tplc="8EBEB5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C3999"/>
    <w:multiLevelType w:val="hybridMultilevel"/>
    <w:tmpl w:val="970C5066"/>
    <w:lvl w:ilvl="0" w:tplc="367CB59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047CA"/>
    <w:multiLevelType w:val="hybridMultilevel"/>
    <w:tmpl w:val="70BA12F2"/>
    <w:lvl w:ilvl="0" w:tplc="D3001D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3432A"/>
    <w:multiLevelType w:val="multilevel"/>
    <w:tmpl w:val="D9229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3811249E"/>
    <w:multiLevelType w:val="hybridMultilevel"/>
    <w:tmpl w:val="E480B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439DE"/>
    <w:multiLevelType w:val="hybridMultilevel"/>
    <w:tmpl w:val="7FC406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F7E9F"/>
    <w:multiLevelType w:val="hybridMultilevel"/>
    <w:tmpl w:val="E97CC81C"/>
    <w:lvl w:ilvl="0" w:tplc="D3001D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7C49AE"/>
    <w:multiLevelType w:val="multilevel"/>
    <w:tmpl w:val="B1127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43362269"/>
    <w:multiLevelType w:val="hybridMultilevel"/>
    <w:tmpl w:val="57444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F5729"/>
    <w:multiLevelType w:val="hybridMultilevel"/>
    <w:tmpl w:val="0D96A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3C35BC"/>
    <w:multiLevelType w:val="hybridMultilevel"/>
    <w:tmpl w:val="660AF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52524"/>
    <w:multiLevelType w:val="hybridMultilevel"/>
    <w:tmpl w:val="05165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B94E4B"/>
    <w:multiLevelType w:val="hybridMultilevel"/>
    <w:tmpl w:val="8FF41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83C45"/>
    <w:multiLevelType w:val="hybridMultilevel"/>
    <w:tmpl w:val="80F22B0E"/>
    <w:lvl w:ilvl="0" w:tplc="E834A86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05A15"/>
    <w:multiLevelType w:val="hybridMultilevel"/>
    <w:tmpl w:val="5AAA9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0329B0"/>
    <w:multiLevelType w:val="multilevel"/>
    <w:tmpl w:val="22B28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5F2F5B64"/>
    <w:multiLevelType w:val="hybridMultilevel"/>
    <w:tmpl w:val="CA6E5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70F1E"/>
    <w:multiLevelType w:val="multilevel"/>
    <w:tmpl w:val="5FE66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68BD7302"/>
    <w:multiLevelType w:val="hybridMultilevel"/>
    <w:tmpl w:val="D5B07128"/>
    <w:lvl w:ilvl="0" w:tplc="AD14800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66AFD"/>
    <w:multiLevelType w:val="hybridMultilevel"/>
    <w:tmpl w:val="F572D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5C531C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A901B9"/>
    <w:multiLevelType w:val="multilevel"/>
    <w:tmpl w:val="66FE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5"/>
  </w:num>
  <w:num w:numId="3">
    <w:abstractNumId w:val="20"/>
  </w:num>
  <w:num w:numId="4">
    <w:abstractNumId w:val="9"/>
  </w:num>
  <w:num w:numId="5">
    <w:abstractNumId w:val="19"/>
  </w:num>
  <w:num w:numId="6">
    <w:abstractNumId w:val="24"/>
  </w:num>
  <w:num w:numId="7">
    <w:abstractNumId w:val="16"/>
  </w:num>
  <w:num w:numId="8">
    <w:abstractNumId w:val="12"/>
  </w:num>
  <w:num w:numId="9">
    <w:abstractNumId w:val="2"/>
  </w:num>
  <w:num w:numId="10">
    <w:abstractNumId w:val="3"/>
  </w:num>
  <w:num w:numId="11">
    <w:abstractNumId w:val="23"/>
  </w:num>
  <w:num w:numId="12">
    <w:abstractNumId w:val="29"/>
  </w:num>
  <w:num w:numId="13">
    <w:abstractNumId w:val="6"/>
  </w:num>
  <w:num w:numId="14">
    <w:abstractNumId w:val="31"/>
  </w:num>
  <w:num w:numId="15">
    <w:abstractNumId w:val="4"/>
  </w:num>
  <w:num w:numId="16">
    <w:abstractNumId w:val="22"/>
  </w:num>
  <w:num w:numId="17">
    <w:abstractNumId w:val="30"/>
  </w:num>
  <w:num w:numId="18">
    <w:abstractNumId w:val="25"/>
  </w:num>
  <w:num w:numId="19">
    <w:abstractNumId w:val="13"/>
  </w:num>
  <w:num w:numId="20">
    <w:abstractNumId w:val="17"/>
  </w:num>
  <w:num w:numId="21">
    <w:abstractNumId w:val="11"/>
  </w:num>
  <w:num w:numId="22">
    <w:abstractNumId w:val="28"/>
  </w:num>
  <w:num w:numId="23">
    <w:abstractNumId w:val="21"/>
  </w:num>
  <w:num w:numId="24">
    <w:abstractNumId w:val="14"/>
  </w:num>
  <w:num w:numId="25">
    <w:abstractNumId w:val="26"/>
  </w:num>
  <w:num w:numId="26">
    <w:abstractNumId w:val="18"/>
  </w:num>
  <w:num w:numId="27">
    <w:abstractNumId w:val="15"/>
  </w:num>
  <w:num w:numId="28">
    <w:abstractNumId w:val="10"/>
  </w:num>
  <w:num w:numId="29">
    <w:abstractNumId w:val="7"/>
  </w:num>
  <w:num w:numId="30">
    <w:abstractNumId w:val="27"/>
  </w:num>
  <w:num w:numId="31">
    <w:abstractNumId w:val="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CA"/>
    <w:rsid w:val="000019BA"/>
    <w:rsid w:val="00041F6A"/>
    <w:rsid w:val="00042CE3"/>
    <w:rsid w:val="000444CD"/>
    <w:rsid w:val="000471AF"/>
    <w:rsid w:val="0006366D"/>
    <w:rsid w:val="00091F8E"/>
    <w:rsid w:val="000936FD"/>
    <w:rsid w:val="000F5238"/>
    <w:rsid w:val="00112E53"/>
    <w:rsid w:val="00143B4A"/>
    <w:rsid w:val="001A453C"/>
    <w:rsid w:val="002067BF"/>
    <w:rsid w:val="002163BB"/>
    <w:rsid w:val="002251F4"/>
    <w:rsid w:val="00255BB9"/>
    <w:rsid w:val="002C6EA9"/>
    <w:rsid w:val="0032393A"/>
    <w:rsid w:val="003405DA"/>
    <w:rsid w:val="00366BCA"/>
    <w:rsid w:val="003C71CC"/>
    <w:rsid w:val="003E44A1"/>
    <w:rsid w:val="0044422E"/>
    <w:rsid w:val="004A376E"/>
    <w:rsid w:val="005406C9"/>
    <w:rsid w:val="00550835"/>
    <w:rsid w:val="00561C01"/>
    <w:rsid w:val="00573DEB"/>
    <w:rsid w:val="005F25A9"/>
    <w:rsid w:val="005F339D"/>
    <w:rsid w:val="00663B75"/>
    <w:rsid w:val="00682AFC"/>
    <w:rsid w:val="006A4D1D"/>
    <w:rsid w:val="006B22D3"/>
    <w:rsid w:val="006C120D"/>
    <w:rsid w:val="006F179D"/>
    <w:rsid w:val="00732D31"/>
    <w:rsid w:val="007937C6"/>
    <w:rsid w:val="007D5811"/>
    <w:rsid w:val="00871702"/>
    <w:rsid w:val="00992450"/>
    <w:rsid w:val="009B1365"/>
    <w:rsid w:val="009B3E2F"/>
    <w:rsid w:val="009E0A93"/>
    <w:rsid w:val="009E1C71"/>
    <w:rsid w:val="009F6A25"/>
    <w:rsid w:val="00A51A00"/>
    <w:rsid w:val="00A94BD9"/>
    <w:rsid w:val="00B24EBE"/>
    <w:rsid w:val="00BA29F8"/>
    <w:rsid w:val="00BC59C1"/>
    <w:rsid w:val="00BF3053"/>
    <w:rsid w:val="00CC1A22"/>
    <w:rsid w:val="00CF3E4E"/>
    <w:rsid w:val="00D16D34"/>
    <w:rsid w:val="00DF051A"/>
    <w:rsid w:val="00E05D65"/>
    <w:rsid w:val="00F522A6"/>
    <w:rsid w:val="00F57E8B"/>
    <w:rsid w:val="00F638B8"/>
    <w:rsid w:val="00F97A91"/>
    <w:rsid w:val="00FC17A6"/>
    <w:rsid w:val="00FC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0A84674-15D4-4157-8C6C-CC101353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xBrp11">
    <w:name w:val="TxBr_p11"/>
    <w:basedOn w:val="Normln"/>
    <w:rsid w:val="00366BCA"/>
    <w:pPr>
      <w:widowControl w:val="0"/>
      <w:tabs>
        <w:tab w:val="left" w:pos="1320"/>
      </w:tabs>
      <w:suppressAutoHyphens/>
      <w:autoSpaceDE w:val="0"/>
      <w:spacing w:after="0" w:line="277" w:lineRule="atLeast"/>
      <w:ind w:left="658"/>
    </w:pPr>
    <w:rPr>
      <w:rFonts w:ascii="Times New Roman" w:eastAsia="Times New Roman" w:hAnsi="Times New Roman" w:cs="Calibri"/>
      <w:sz w:val="24"/>
      <w:szCs w:val="24"/>
      <w:lang w:val="en-US" w:eastAsia="ar-SA"/>
    </w:rPr>
  </w:style>
  <w:style w:type="paragraph" w:styleId="Zkladntextodsazen">
    <w:name w:val="Body Text Indent"/>
    <w:basedOn w:val="Normln"/>
    <w:link w:val="ZkladntextodsazenChar"/>
    <w:rsid w:val="009B3E2F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9B3E2F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225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51F4"/>
  </w:style>
  <w:style w:type="paragraph" w:styleId="Zpat">
    <w:name w:val="footer"/>
    <w:basedOn w:val="Normln"/>
    <w:link w:val="ZpatChar"/>
    <w:uiPriority w:val="99"/>
    <w:unhideWhenUsed/>
    <w:rsid w:val="00225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51F4"/>
  </w:style>
  <w:style w:type="paragraph" w:styleId="Odstavecseseznamem">
    <w:name w:val="List Paragraph"/>
    <w:basedOn w:val="Normln"/>
    <w:uiPriority w:val="34"/>
    <w:qFormat/>
    <w:rsid w:val="005406C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E1C71"/>
    <w:rPr>
      <w:b/>
      <w:bCs/>
    </w:rPr>
  </w:style>
  <w:style w:type="paragraph" w:styleId="Bezmezer">
    <w:name w:val="No Spacing"/>
    <w:uiPriority w:val="1"/>
    <w:qFormat/>
    <w:rsid w:val="00BA29F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C1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A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0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B872A-98C4-48D1-890C-8D783DCAC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872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Radomír Drozd</cp:lastModifiedBy>
  <cp:revision>3</cp:revision>
  <cp:lastPrinted>2018-05-16T13:01:00Z</cp:lastPrinted>
  <dcterms:created xsi:type="dcterms:W3CDTF">2018-04-11T09:34:00Z</dcterms:created>
  <dcterms:modified xsi:type="dcterms:W3CDTF">2018-10-25T11:44:00Z</dcterms:modified>
</cp:coreProperties>
</file>