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FDC" w:rsidRPr="005F325F" w:rsidRDefault="0010024E" w:rsidP="0010024E">
      <w:pPr>
        <w:pStyle w:val="Nadpis"/>
        <w:rPr>
          <w:rFonts w:ascii="Arial" w:hAnsi="Arial" w:cs="Arial"/>
        </w:rPr>
      </w:pPr>
      <w:r w:rsidRPr="005F325F">
        <w:rPr>
          <w:rFonts w:ascii="Arial" w:hAnsi="Arial" w:cs="Arial"/>
        </w:rPr>
        <w:t>KUPNÍ SMLOUVA</w:t>
      </w:r>
    </w:p>
    <w:p w:rsidR="00067070"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Uzavřená dle § 2079 a násl. Zákona č. 89/2012 Sb., občanského zákoníku</w:t>
      </w:r>
    </w:p>
    <w:p w:rsidR="00750FDC" w:rsidRPr="005F325F"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 xml:space="preserve"> v platném znění</w:t>
      </w: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Uzavřená níže uvedeného dne, měsíce a roku mezi účastníky:</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1. Prodávající:</w:t>
      </w:r>
      <w:r w:rsidRPr="005F325F">
        <w:rPr>
          <w:rFonts w:ascii="Arial" w:hAnsi="Arial" w:cs="Arial"/>
          <w:b/>
          <w:sz w:val="24"/>
          <w:szCs w:val="24"/>
        </w:rPr>
        <w:tab/>
        <w:t>F</w:t>
      </w:r>
      <w:r w:rsidR="00750FDC" w:rsidRPr="005F325F">
        <w:rPr>
          <w:rFonts w:ascii="Arial" w:hAnsi="Arial" w:cs="Arial"/>
          <w:b/>
          <w:sz w:val="24"/>
          <w:szCs w:val="24"/>
        </w:rPr>
        <w:t>irma (přesný název dle výpisu z obchodního věstníku)</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Zapsaná u:</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Zastoupená:</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IČ:</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DIČ:</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Pr="005F325F">
        <w:rPr>
          <w:rFonts w:ascii="Arial" w:hAnsi="Arial" w:cs="Arial"/>
          <w:b/>
          <w:sz w:val="24"/>
          <w:szCs w:val="24"/>
        </w:rPr>
        <w:t>Č.účtu</w:t>
      </w:r>
      <w:proofErr w:type="spellEnd"/>
      <w:proofErr w:type="gramEnd"/>
      <w:r w:rsidRPr="005F325F">
        <w:rPr>
          <w:rFonts w:ascii="Arial" w:hAnsi="Arial" w:cs="Arial"/>
          <w:b/>
          <w:sz w:val="24"/>
          <w:szCs w:val="24"/>
        </w:rPr>
        <w:t>:</w:t>
      </w:r>
    </w:p>
    <w:p w:rsidR="00750FDC" w:rsidRPr="005F325F" w:rsidRDefault="00750FDC" w:rsidP="000C0C10">
      <w:pPr>
        <w:tabs>
          <w:tab w:val="left" w:pos="1985"/>
        </w:tabs>
        <w:spacing w:before="120" w:line="300" w:lineRule="exact"/>
        <w:jc w:val="both"/>
        <w:rPr>
          <w:rFonts w:ascii="Arial" w:hAnsi="Arial" w:cs="Arial"/>
          <w:b/>
          <w:sz w:val="24"/>
          <w:szCs w:val="24"/>
        </w:rPr>
      </w:pPr>
    </w:p>
    <w:p w:rsidR="00750FDC" w:rsidRPr="005F325F" w:rsidRDefault="00750FDC"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 xml:space="preserve"> </w:t>
      </w:r>
      <w:r w:rsidR="000C0C10" w:rsidRPr="005F325F">
        <w:rPr>
          <w:rFonts w:ascii="Arial" w:hAnsi="Arial" w:cs="Arial"/>
          <w:b/>
          <w:sz w:val="24"/>
          <w:szCs w:val="24"/>
        </w:rPr>
        <w:t xml:space="preserve">2. </w:t>
      </w:r>
      <w:r w:rsidR="0010024E" w:rsidRPr="005F325F">
        <w:rPr>
          <w:rFonts w:ascii="Arial" w:hAnsi="Arial" w:cs="Arial"/>
          <w:b/>
          <w:sz w:val="24"/>
          <w:szCs w:val="24"/>
        </w:rPr>
        <w:t>Kupující:</w:t>
      </w:r>
      <w:r w:rsidR="000C0C10" w:rsidRPr="005F325F">
        <w:rPr>
          <w:rFonts w:ascii="Arial" w:hAnsi="Arial" w:cs="Arial"/>
          <w:b/>
          <w:sz w:val="24"/>
          <w:szCs w:val="24"/>
        </w:rPr>
        <w:tab/>
      </w:r>
      <w:r w:rsidRPr="005F325F">
        <w:rPr>
          <w:rFonts w:ascii="Arial" w:hAnsi="Arial" w:cs="Arial"/>
          <w:b/>
          <w:sz w:val="24"/>
          <w:szCs w:val="24"/>
        </w:rPr>
        <w:t>Nemocnice Kyjov, příspěvková organizace</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9A2D81">
        <w:rPr>
          <w:rFonts w:ascii="Arial" w:hAnsi="Arial" w:cs="Arial"/>
          <w:b/>
          <w:sz w:val="24"/>
          <w:szCs w:val="24"/>
        </w:rPr>
        <w:t xml:space="preserve">Strážovská 1247/22, 697 01 </w:t>
      </w:r>
      <w:r w:rsidR="00750FDC" w:rsidRPr="005F325F">
        <w:rPr>
          <w:rFonts w:ascii="Arial" w:hAnsi="Arial" w:cs="Arial"/>
          <w:b/>
          <w:sz w:val="24"/>
          <w:szCs w:val="24"/>
        </w:rPr>
        <w:t>Kyjov</w:t>
      </w:r>
    </w:p>
    <w:p w:rsidR="00750FDC" w:rsidRPr="005F325F" w:rsidRDefault="00750FDC" w:rsidP="009A2D81">
      <w:pPr>
        <w:tabs>
          <w:tab w:val="left" w:pos="1985"/>
        </w:tabs>
        <w:spacing w:before="120" w:line="300" w:lineRule="exact"/>
        <w:ind w:left="1985"/>
        <w:jc w:val="both"/>
        <w:rPr>
          <w:rFonts w:ascii="Arial" w:hAnsi="Arial" w:cs="Arial"/>
          <w:b/>
          <w:sz w:val="24"/>
          <w:szCs w:val="24"/>
        </w:rPr>
      </w:pPr>
      <w:r w:rsidRPr="005F325F">
        <w:rPr>
          <w:rFonts w:ascii="Arial" w:hAnsi="Arial" w:cs="Arial"/>
          <w:b/>
          <w:sz w:val="24"/>
          <w:szCs w:val="24"/>
        </w:rPr>
        <w:t>Zapsaná v OR u Krajského soudu v Brně, oddíl Pr, vložka 1230</w:t>
      </w:r>
    </w:p>
    <w:p w:rsidR="00305931" w:rsidRPr="005F325F" w:rsidRDefault="000C0C10" w:rsidP="004911BD">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 xml:space="preserve">Zastoupená: </w:t>
      </w:r>
      <w:r w:rsidR="00BB50E0">
        <w:rPr>
          <w:rFonts w:ascii="Arial" w:hAnsi="Arial" w:cs="Arial"/>
          <w:b/>
          <w:sz w:val="24"/>
          <w:szCs w:val="24"/>
        </w:rPr>
        <w:t xml:space="preserve">Ing. Mgr. Lubomírem </w:t>
      </w:r>
      <w:proofErr w:type="spellStart"/>
      <w:r w:rsidR="00BB50E0">
        <w:rPr>
          <w:rFonts w:ascii="Arial" w:hAnsi="Arial" w:cs="Arial"/>
          <w:b/>
          <w:sz w:val="24"/>
          <w:szCs w:val="24"/>
        </w:rPr>
        <w:t>Wenzlem</w:t>
      </w:r>
      <w:proofErr w:type="spellEnd"/>
      <w:r w:rsidR="00BB50E0">
        <w:rPr>
          <w:rFonts w:ascii="Arial" w:hAnsi="Arial" w:cs="Arial"/>
          <w:b/>
          <w:sz w:val="24"/>
          <w:szCs w:val="24"/>
        </w:rPr>
        <w:t>, ředitelem</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IČ: 00226912</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DIČ: CZ 00226912</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 KB Hodonín</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00750FDC" w:rsidRPr="005F325F">
        <w:rPr>
          <w:rFonts w:ascii="Arial" w:hAnsi="Arial" w:cs="Arial"/>
          <w:b/>
          <w:sz w:val="24"/>
          <w:szCs w:val="24"/>
        </w:rPr>
        <w:t>č.účtu</w:t>
      </w:r>
      <w:proofErr w:type="spellEnd"/>
      <w:proofErr w:type="gramEnd"/>
      <w:r w:rsidR="00750FDC" w:rsidRPr="005F325F">
        <w:rPr>
          <w:rFonts w:ascii="Arial" w:hAnsi="Arial" w:cs="Arial"/>
          <w:b/>
          <w:sz w:val="24"/>
          <w:szCs w:val="24"/>
        </w:rPr>
        <w:t>: 12038-671/0100</w:t>
      </w:r>
    </w:p>
    <w:p w:rsidR="00947212" w:rsidRPr="005F325F" w:rsidRDefault="00947212" w:rsidP="000C0C10">
      <w:pPr>
        <w:spacing w:after="0" w:line="300" w:lineRule="exact"/>
        <w:jc w:val="center"/>
        <w:rPr>
          <w:rFonts w:ascii="Arial" w:hAnsi="Arial" w:cs="Arial"/>
          <w:b/>
          <w:sz w:val="24"/>
          <w:szCs w:val="24"/>
        </w:rPr>
      </w:pPr>
    </w:p>
    <w:p w:rsidR="004F1651" w:rsidRPr="005F325F" w:rsidRDefault="004F1651" w:rsidP="000C0C10">
      <w:pPr>
        <w:spacing w:after="0" w:line="300" w:lineRule="exact"/>
        <w:jc w:val="center"/>
        <w:rPr>
          <w:rFonts w:ascii="Arial" w:hAnsi="Arial" w:cs="Arial"/>
          <w:b/>
          <w:sz w:val="24"/>
          <w:szCs w:val="24"/>
        </w:rPr>
      </w:pPr>
    </w:p>
    <w:p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Čl. I.</w:t>
      </w:r>
    </w:p>
    <w:p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Předmět smlouvy</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lastRenderedPageBreak/>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Kupující se zavazuje zboží uvedené v předchozím odstavci od prodávajícího odebrat za předpokladu, že zboží bude splňovat požada</w:t>
      </w:r>
      <w:r w:rsidR="009A2D81">
        <w:rPr>
          <w:rFonts w:ascii="Arial" w:hAnsi="Arial" w:cs="Arial"/>
          <w:sz w:val="24"/>
          <w:szCs w:val="24"/>
        </w:rPr>
        <w:t>vky obsažené v této smlouvě a</w:t>
      </w:r>
      <w:r w:rsidRPr="005F325F">
        <w:rPr>
          <w:rFonts w:ascii="Arial" w:hAnsi="Arial" w:cs="Arial"/>
          <w:sz w:val="24"/>
          <w:szCs w:val="24"/>
        </w:rPr>
        <w:t xml:space="preserve"> v obecně závazných předpisech a zaplatit prodávajícímu dohodnutou kupní cenu.</w:t>
      </w:r>
    </w:p>
    <w:p w:rsidR="00502055" w:rsidRPr="005F325F" w:rsidRDefault="00502055" w:rsidP="003B5C39">
      <w:pPr>
        <w:pStyle w:val="Odstavecseseznamem"/>
        <w:numPr>
          <w:ilvl w:val="0"/>
          <w:numId w:val="1"/>
        </w:numPr>
        <w:spacing w:before="120" w:line="300" w:lineRule="exact"/>
        <w:jc w:val="both"/>
        <w:rPr>
          <w:rFonts w:ascii="Arial" w:hAnsi="Arial" w:cs="Arial"/>
          <w:sz w:val="24"/>
          <w:szCs w:val="24"/>
        </w:rPr>
      </w:pPr>
      <w:r>
        <w:rPr>
          <w:rFonts w:ascii="Arial" w:hAnsi="Arial" w:cs="Arial"/>
          <w:sz w:val="24"/>
          <w:szCs w:val="24"/>
        </w:rPr>
        <w:t>O předání a převzetí zboží sepíší smluvní strany předávací protokol.</w:t>
      </w:r>
    </w:p>
    <w:p w:rsidR="00502055" w:rsidRPr="00502055" w:rsidRDefault="00750FDC" w:rsidP="00502055">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Tato smlouva byla uzavřena </w:t>
      </w:r>
      <w:r w:rsidR="00020E68">
        <w:rPr>
          <w:rFonts w:ascii="Arial" w:hAnsi="Arial" w:cs="Arial"/>
          <w:sz w:val="24"/>
          <w:szCs w:val="24"/>
        </w:rPr>
        <w:t>na základě rozhodnutí kupujícího (zadavatele)</w:t>
      </w:r>
      <w:r w:rsidRPr="005F325F">
        <w:rPr>
          <w:rFonts w:ascii="Arial" w:hAnsi="Arial" w:cs="Arial"/>
          <w:sz w:val="24"/>
          <w:szCs w:val="24"/>
        </w:rPr>
        <w:t xml:space="preserve"> o výběru nejvhodnější nabídky ze dne .......</w:t>
      </w:r>
    </w:p>
    <w:p w:rsidR="00BB2656"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dodané zboží patří (nepatří) mezi zdravotnické přístroje se zvýšeným rizikem.</w:t>
      </w:r>
    </w:p>
    <w:p w:rsidR="00750FDC" w:rsidRPr="005F325F" w:rsidRDefault="00750FDC" w:rsidP="00BB2656">
      <w:pPr>
        <w:pStyle w:val="Odstavecseseznamem"/>
        <w:spacing w:before="120" w:line="300" w:lineRule="exact"/>
        <w:jc w:val="both"/>
        <w:rPr>
          <w:rFonts w:ascii="Arial" w:hAnsi="Arial" w:cs="Arial"/>
          <w:sz w:val="24"/>
          <w:szCs w:val="24"/>
        </w:rPr>
      </w:pPr>
    </w:p>
    <w:p w:rsidR="004F1651" w:rsidRPr="005F325F" w:rsidRDefault="004F1651" w:rsidP="00BB2656">
      <w:pPr>
        <w:pStyle w:val="Odstavecseseznamem"/>
        <w:spacing w:before="120" w:line="300" w:lineRule="exact"/>
        <w:jc w:val="both"/>
        <w:rPr>
          <w:rFonts w:ascii="Arial" w:hAnsi="Arial" w:cs="Arial"/>
          <w:sz w:val="24"/>
          <w:szCs w:val="24"/>
        </w:rPr>
      </w:pPr>
    </w:p>
    <w:p w:rsidR="00750FDC" w:rsidRPr="005F325F" w:rsidRDefault="00750FDC" w:rsidP="00BB2656">
      <w:pPr>
        <w:spacing w:after="0" w:line="300" w:lineRule="exact"/>
        <w:jc w:val="center"/>
        <w:rPr>
          <w:rFonts w:ascii="Arial" w:hAnsi="Arial" w:cs="Arial"/>
          <w:b/>
          <w:sz w:val="24"/>
          <w:szCs w:val="24"/>
        </w:rPr>
      </w:pPr>
      <w:r w:rsidRPr="005F325F">
        <w:rPr>
          <w:rFonts w:ascii="Arial" w:hAnsi="Arial" w:cs="Arial"/>
          <w:b/>
          <w:sz w:val="24"/>
          <w:szCs w:val="24"/>
        </w:rPr>
        <w:t>Čl. II.</w:t>
      </w:r>
    </w:p>
    <w:p w:rsidR="00750FDC" w:rsidRPr="005F325F" w:rsidRDefault="0010024E" w:rsidP="00BB2656">
      <w:pPr>
        <w:spacing w:after="0" w:line="300" w:lineRule="exact"/>
        <w:jc w:val="center"/>
        <w:rPr>
          <w:rFonts w:ascii="Arial" w:hAnsi="Arial" w:cs="Arial"/>
          <w:b/>
          <w:sz w:val="24"/>
          <w:szCs w:val="24"/>
        </w:rPr>
      </w:pPr>
      <w:r w:rsidRPr="005F325F">
        <w:rPr>
          <w:rFonts w:ascii="Arial" w:hAnsi="Arial" w:cs="Arial"/>
          <w:b/>
          <w:sz w:val="24"/>
          <w:szCs w:val="24"/>
        </w:rPr>
        <w:t xml:space="preserve">Kupní cena </w:t>
      </w:r>
    </w:p>
    <w:p w:rsidR="00750FDC" w:rsidRPr="005F325F" w:rsidRDefault="00750FDC" w:rsidP="00BB2656">
      <w:pPr>
        <w:pStyle w:val="Odstavecseseznamem"/>
        <w:numPr>
          <w:ilvl w:val="0"/>
          <w:numId w:val="2"/>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a kupující se dohodli, že zboží uvedené v článku I. této smlouvy prodávající dodá kupujícímu za:</w:t>
      </w:r>
    </w:p>
    <w:p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750FDC" w:rsidRPr="005F325F">
        <w:rPr>
          <w:rFonts w:ascii="Arial" w:hAnsi="Arial" w:cs="Arial"/>
          <w:sz w:val="24"/>
          <w:szCs w:val="24"/>
        </w:rPr>
        <w:t>Kč bez DPH</w:t>
      </w:r>
    </w:p>
    <w:p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750FDC" w:rsidRPr="005F325F">
        <w:rPr>
          <w:rFonts w:ascii="Arial" w:hAnsi="Arial" w:cs="Arial"/>
          <w:sz w:val="24"/>
          <w:szCs w:val="24"/>
        </w:rPr>
        <w:t>DPH</w:t>
      </w:r>
    </w:p>
    <w:p w:rsidR="00750FDC"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BB2656" w:rsidRPr="005F325F">
        <w:rPr>
          <w:rFonts w:ascii="Arial" w:hAnsi="Arial" w:cs="Arial"/>
          <w:sz w:val="24"/>
          <w:szCs w:val="24"/>
        </w:rPr>
        <w:t>vč.  DPH (slovy</w:t>
      </w:r>
      <w:proofErr w:type="gramStart"/>
      <w:r w:rsidR="00BB2656" w:rsidRPr="005F325F">
        <w:rPr>
          <w:rFonts w:ascii="Arial" w:hAnsi="Arial" w:cs="Arial"/>
          <w:sz w:val="24"/>
          <w:szCs w:val="24"/>
        </w:rPr>
        <w:t>…….</w:t>
      </w:r>
      <w:proofErr w:type="gramEnd"/>
      <w:r w:rsidR="00BB2656" w:rsidRPr="005F325F">
        <w:rPr>
          <w:rFonts w:ascii="Arial" w:hAnsi="Arial" w:cs="Arial"/>
          <w:sz w:val="24"/>
          <w:szCs w:val="24"/>
        </w:rPr>
        <w:t>)</w:t>
      </w:r>
    </w:p>
    <w:p w:rsidR="00F80C97" w:rsidRPr="005F325F" w:rsidRDefault="00F80C97" w:rsidP="00947212">
      <w:pPr>
        <w:tabs>
          <w:tab w:val="left" w:pos="709"/>
          <w:tab w:val="left" w:leader="dot" w:pos="1843"/>
        </w:tabs>
        <w:spacing w:before="120" w:line="300" w:lineRule="exact"/>
        <w:jc w:val="both"/>
        <w:rPr>
          <w:rFonts w:ascii="Arial" w:hAnsi="Arial" w:cs="Arial"/>
          <w:sz w:val="24"/>
          <w:szCs w:val="24"/>
        </w:rPr>
      </w:pPr>
    </w:p>
    <w:p w:rsidR="0010024E"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Přesný rozpis ceny dle jednotlivých položek je obsažen v příloze č. 1, která je nedílnou součástí této smlo</w:t>
      </w:r>
      <w:r w:rsidR="0010024E" w:rsidRPr="005F325F">
        <w:rPr>
          <w:rFonts w:ascii="Arial" w:hAnsi="Arial" w:cs="Arial"/>
          <w:sz w:val="24"/>
          <w:szCs w:val="24"/>
        </w:rPr>
        <w:t>uvy.</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se rozumí včetně cla a DPH, a všech ostatních náležitostí tak, že je konečná a pevná.</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Za zdanitelné plnění smluvní strany považují každou dodávku zboží, kterou prodávající dodá kupujícímu a kupující dodávku potvrdí na dodacím listě.</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Kupující zaplatí cenu za zboží na základě faktury</w:t>
      </w:r>
      <w:r w:rsidR="00C71044" w:rsidRPr="005F325F">
        <w:rPr>
          <w:rFonts w:ascii="Arial" w:hAnsi="Arial" w:cs="Arial"/>
          <w:sz w:val="24"/>
          <w:szCs w:val="24"/>
        </w:rPr>
        <w:t>,</w:t>
      </w:r>
      <w:r w:rsidRPr="005F325F">
        <w:rPr>
          <w:rFonts w:ascii="Arial" w:hAnsi="Arial" w:cs="Arial"/>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Faktura včetně opravené či nové faktury je splatná do 60 dnů od jejího převzetí kupujícím.</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lastRenderedPageBreak/>
        <w:t xml:space="preserve">Podmínkou fakturování je dodání zboží, jeho zprovoznění a provedení zaškolení obsluhy. Tato skutečnost musí být uvedena v předávacím protokolu – viz čl. II., bod 4. této smlouvy. </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je kalkulována jako prodejní, do sídla kupujícího, včetně nákladů na dopravu, balení a manipulaci. Zaškolení obsluhy bude provedeno bezplatně.</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 se zavazuje zlikvidovat veškerý obalový materiál, který bude dodán se zbožím.</w:t>
      </w:r>
    </w:p>
    <w:p w:rsidR="00750FDC"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Pr="005F325F" w:rsidRDefault="00750FDC" w:rsidP="00E55309">
      <w:pPr>
        <w:spacing w:after="0" w:line="300" w:lineRule="exact"/>
        <w:jc w:val="center"/>
        <w:rPr>
          <w:rFonts w:ascii="Arial" w:hAnsi="Arial" w:cs="Arial"/>
          <w:b/>
          <w:sz w:val="24"/>
          <w:szCs w:val="24"/>
        </w:rPr>
      </w:pPr>
    </w:p>
    <w:p w:rsidR="004F1651" w:rsidRPr="005F325F" w:rsidRDefault="004F1651" w:rsidP="00E55309">
      <w:pPr>
        <w:spacing w:after="0" w:line="300" w:lineRule="exact"/>
        <w:jc w:val="center"/>
        <w:rPr>
          <w:rFonts w:ascii="Arial" w:hAnsi="Arial" w:cs="Arial"/>
          <w:b/>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III.</w:t>
      </w:r>
    </w:p>
    <w:p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Doba a místo dodání zboží</w:t>
      </w:r>
    </w:p>
    <w:p w:rsidR="0010024E" w:rsidRPr="005F325F" w:rsidRDefault="00750FDC" w:rsidP="00E55309">
      <w:pPr>
        <w:pStyle w:val="Odstavecseseznamem"/>
        <w:numPr>
          <w:ilvl w:val="0"/>
          <w:numId w:val="3"/>
        </w:numPr>
        <w:spacing w:before="120" w:line="300" w:lineRule="exact"/>
        <w:ind w:left="714" w:hanging="357"/>
        <w:jc w:val="both"/>
        <w:rPr>
          <w:rFonts w:ascii="Arial" w:hAnsi="Arial" w:cs="Arial"/>
          <w:sz w:val="24"/>
          <w:szCs w:val="24"/>
        </w:rPr>
      </w:pPr>
      <w:r w:rsidRPr="005F325F">
        <w:rPr>
          <w:rFonts w:ascii="Arial" w:hAnsi="Arial" w:cs="Arial"/>
          <w:sz w:val="24"/>
          <w:szCs w:val="24"/>
        </w:rPr>
        <w:t>Zboží bude dodáváno dopravními prostředky prodávajícího. Kupní cena zahrnuje i cenu za dopravu.</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Zboží bude dodáno do nemocnice Kyjov. </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Zboží je pokládáno za předané podpisem příslušného pracovníka nemocnice Kyjov na předávacím protokolu. Jedno vyhotovení předávacího protokolu zůstane u prodávajícího a druhé vyhotovení bude předáno kupujícímu. Předávací protokol vyhotoví prodávající po zprovoznění zboží a zaškolení obsluhy.</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Vlastnické právo k dodanému zboží přechází na kupujícího dnem předáním zboží a podepsáním předávacího protokolu.</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Prodávající se zavazuje zboží dodat a předat kupujícímu nej</w:t>
      </w:r>
      <w:r w:rsidR="009A2D81">
        <w:rPr>
          <w:rFonts w:ascii="Arial" w:hAnsi="Arial" w:cs="Arial"/>
          <w:sz w:val="24"/>
          <w:szCs w:val="24"/>
        </w:rPr>
        <w:t xml:space="preserve">později do </w:t>
      </w:r>
      <w:proofErr w:type="gramStart"/>
      <w:r w:rsidR="009A2D81">
        <w:rPr>
          <w:rFonts w:ascii="Arial" w:hAnsi="Arial" w:cs="Arial"/>
          <w:sz w:val="24"/>
          <w:szCs w:val="24"/>
        </w:rPr>
        <w:t>6-ti</w:t>
      </w:r>
      <w:proofErr w:type="gramEnd"/>
      <w:r w:rsidR="009A2D81">
        <w:rPr>
          <w:rFonts w:ascii="Arial" w:hAnsi="Arial" w:cs="Arial"/>
          <w:sz w:val="24"/>
          <w:szCs w:val="24"/>
        </w:rPr>
        <w:t xml:space="preserve"> týdnů po účinnosti</w:t>
      </w:r>
      <w:r w:rsidRPr="005F325F">
        <w:rPr>
          <w:rFonts w:ascii="Arial" w:hAnsi="Arial" w:cs="Arial"/>
          <w:sz w:val="24"/>
          <w:szCs w:val="24"/>
        </w:rPr>
        <w:t xml:space="preserve"> této kupní smlouvy. Za den předání se pokládá den podpisu předávacího protokolu, to je po zprovoznění zboží a zaškolení obsluhy.</w:t>
      </w:r>
    </w:p>
    <w:p w:rsidR="00750FDC"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Nebezpečí škody na zboží přechází na kupujícího od doby podpisu předávacího protokolu. </w:t>
      </w:r>
    </w:p>
    <w:p w:rsidR="004F1651" w:rsidRDefault="004F1651"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F80C97" w:rsidRDefault="00F80C97" w:rsidP="004F1651">
      <w:pPr>
        <w:pStyle w:val="Odstavecseseznamem"/>
        <w:spacing w:before="120" w:line="300" w:lineRule="exact"/>
        <w:jc w:val="both"/>
        <w:rPr>
          <w:rFonts w:ascii="Arial" w:hAnsi="Arial" w:cs="Arial"/>
          <w:sz w:val="24"/>
          <w:szCs w:val="24"/>
        </w:rPr>
      </w:pPr>
    </w:p>
    <w:p w:rsidR="00020E68" w:rsidRPr="005F325F" w:rsidRDefault="00020E68" w:rsidP="004F1651">
      <w:pPr>
        <w:pStyle w:val="Odstavecseseznamem"/>
        <w:spacing w:before="120" w:line="300" w:lineRule="exact"/>
        <w:jc w:val="both"/>
        <w:rPr>
          <w:rFonts w:ascii="Arial" w:hAnsi="Arial" w:cs="Arial"/>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lastRenderedPageBreak/>
        <w:t>Čl. IV.</w:t>
      </w:r>
    </w:p>
    <w:p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Doklady vztahující se ke zboží</w:t>
      </w:r>
    </w:p>
    <w:p w:rsidR="0010024E" w:rsidRPr="005F325F" w:rsidRDefault="00750FDC" w:rsidP="00E55309">
      <w:pPr>
        <w:pStyle w:val="Odstavecseseznamem"/>
        <w:numPr>
          <w:ilvl w:val="0"/>
          <w:numId w:val="4"/>
        </w:numPr>
        <w:spacing w:before="120" w:line="300" w:lineRule="exact"/>
        <w:ind w:left="714" w:hanging="357"/>
        <w:jc w:val="both"/>
        <w:rPr>
          <w:rFonts w:ascii="Arial" w:hAnsi="Arial" w:cs="Arial"/>
          <w:sz w:val="24"/>
          <w:szCs w:val="24"/>
        </w:rPr>
      </w:pPr>
      <w:r w:rsidRPr="005F325F">
        <w:rPr>
          <w:rFonts w:ascii="Arial" w:hAnsi="Arial" w:cs="Arial"/>
          <w:sz w:val="24"/>
          <w:szCs w:val="24"/>
        </w:rPr>
        <w:t>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336/2004 Sb. ve znění pozdějších předpisů.</w:t>
      </w:r>
    </w:p>
    <w:p w:rsidR="00C81504" w:rsidRPr="005F325F" w:rsidRDefault="00C81504" w:rsidP="00C81504">
      <w:pPr>
        <w:pStyle w:val="Odstavecseseznamem"/>
        <w:spacing w:before="120" w:line="300" w:lineRule="exact"/>
        <w:ind w:left="714"/>
        <w:jc w:val="both"/>
        <w:rPr>
          <w:rFonts w:ascii="Arial" w:hAnsi="Arial" w:cs="Arial"/>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V.</w:t>
      </w: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Odpovědnost prodávajícího za vady zboží</w:t>
      </w:r>
    </w:p>
    <w:p w:rsidR="0010024E" w:rsidRPr="005F325F" w:rsidRDefault="00750FDC" w:rsidP="00E55309">
      <w:pPr>
        <w:pStyle w:val="Odstavecseseznamem"/>
        <w:numPr>
          <w:ilvl w:val="0"/>
          <w:numId w:val="5"/>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poskytuje na zboží záruku po dobu …....</w:t>
      </w:r>
      <w:r w:rsidR="009A2D81">
        <w:rPr>
          <w:rFonts w:ascii="Arial" w:hAnsi="Arial" w:cs="Arial"/>
          <w:sz w:val="24"/>
          <w:szCs w:val="24"/>
        </w:rPr>
        <w:t xml:space="preserve"> měsíců od data předání zboží</w:t>
      </w:r>
      <w:r w:rsidRPr="005F325F">
        <w:rPr>
          <w:rFonts w:ascii="Arial" w:hAnsi="Arial" w:cs="Arial"/>
          <w:sz w:val="24"/>
          <w:szCs w:val="24"/>
        </w:rPr>
        <w: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Zjevné vady zboží, tedy vady, které lze zjistit při přebírání zboží kupujícím, musí být kupujícím reklamovány</w:t>
      </w:r>
      <w:r w:rsidR="009A2D81">
        <w:rPr>
          <w:rFonts w:ascii="Arial" w:hAnsi="Arial" w:cs="Arial"/>
          <w:sz w:val="24"/>
          <w:szCs w:val="24"/>
        </w:rPr>
        <w:t>, bez zbytečného odkladu</w:t>
      </w:r>
      <w:r w:rsidRPr="005F325F">
        <w:rPr>
          <w:rFonts w:ascii="Arial" w:hAnsi="Arial" w:cs="Arial"/>
          <w:sz w:val="24"/>
          <w:szCs w:val="24"/>
        </w:rPr>
        <w:t xml:space="preserve"> </w:t>
      </w:r>
      <w:r w:rsidR="009A2D81">
        <w:rPr>
          <w:rFonts w:ascii="Arial" w:hAnsi="Arial" w:cs="Arial"/>
          <w:sz w:val="24"/>
          <w:szCs w:val="24"/>
        </w:rPr>
        <w:t>(</w:t>
      </w:r>
      <w:r w:rsidRPr="005F325F">
        <w:rPr>
          <w:rFonts w:ascii="Arial" w:hAnsi="Arial" w:cs="Arial"/>
          <w:sz w:val="24"/>
          <w:szCs w:val="24"/>
        </w:rPr>
        <w:t>na předávacím protokolu nebo neprodleně následnou písemností</w:t>
      </w:r>
      <w:r w:rsidR="009A2D81">
        <w:rPr>
          <w:rFonts w:ascii="Arial" w:hAnsi="Arial" w:cs="Arial"/>
          <w:sz w:val="24"/>
          <w:szCs w:val="24"/>
        </w:rPr>
        <w:t>)</w:t>
      </w:r>
      <w:r w:rsidRPr="005F325F">
        <w:rPr>
          <w:rFonts w:ascii="Arial" w:hAnsi="Arial" w:cs="Arial"/>
          <w:sz w:val="24"/>
          <w:szCs w:val="24"/>
        </w:rPr>
        <w: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Vady, které lze zjistit až po dodání zboží, musí kupující reklamovat písemně nebo e-mailem bez zbytečného odkladu po tomto zjištění. Reklamace obsahuje stručný popis toho, jak se vada projevuje.</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 případě reklamace má kupující vůči prodávajícímu tyto nároky:</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žádat bezplatné odstranění vady v rozsahu uvedeném v reklamaci,</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žádat nové bezvadné plnění, pokud reklamovanou vadu není možné odstranit z technického či ekonomického hlediska, nebo reklamovaná vada není odstraněna ve sjednaném čase,</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na poskytnutí slevy odpovídající rozdílu ceny vadného plnění a bezvadného výrobku,</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odstoupit od smlouvy v případě, že se jedná o vady stejného druhu zboží nebo o vadu, která brání řádnému užívání a v náhradním termínu neb</w:t>
      </w:r>
      <w:r w:rsidR="004F1651" w:rsidRPr="005F325F">
        <w:rPr>
          <w:rFonts w:ascii="Arial" w:hAnsi="Arial" w:cs="Arial"/>
          <w:sz w:val="24"/>
          <w:szCs w:val="24"/>
        </w:rPr>
        <w:t>ylo dodáno nové bezvadné zboží.</w:t>
      </w:r>
    </w:p>
    <w:p w:rsidR="007958AA"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 ostatním platí pro uplatňování a způsob odstraňování vad příslušná ustanovení občanského zákoníku.</w:t>
      </w:r>
    </w:p>
    <w:p w:rsidR="007958AA"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 xml:space="preserve">V záruční i pozáruční době nastoupí lokální servisní organizace prodávajícího na opravu do 48 hodin od času nahlášení závady. Cena za servisní hodinu v </w:t>
      </w:r>
      <w:r w:rsidRPr="005F325F">
        <w:rPr>
          <w:rFonts w:ascii="Arial" w:hAnsi="Arial" w:cs="Arial"/>
          <w:sz w:val="24"/>
          <w:szCs w:val="24"/>
        </w:rPr>
        <w:lastRenderedPageBreak/>
        <w:t>pozáruční lhůtě činí ……. Kč bez DPH. Kilometrovné …… Kč bez DPH, nocležné nebude prodávající kupujícímu účtovat.</w:t>
      </w:r>
    </w:p>
    <w:p w:rsidR="000C44BA" w:rsidRPr="000C44BA" w:rsidRDefault="000C44BA" w:rsidP="000C44BA">
      <w:pPr>
        <w:pStyle w:val="Odstavecseseznamem"/>
        <w:numPr>
          <w:ilvl w:val="0"/>
          <w:numId w:val="5"/>
        </w:numPr>
        <w:spacing w:before="120" w:line="300" w:lineRule="exact"/>
        <w:jc w:val="both"/>
        <w:rPr>
          <w:rFonts w:ascii="Arial" w:hAnsi="Arial" w:cs="Arial"/>
          <w:sz w:val="24"/>
          <w:szCs w:val="24"/>
        </w:rPr>
      </w:pPr>
      <w:r>
        <w:rPr>
          <w:rFonts w:ascii="Arial" w:hAnsi="Arial" w:cs="Arial"/>
          <w:sz w:val="24"/>
          <w:szCs w:val="24"/>
        </w:rPr>
        <w:t xml:space="preserve">Prodávající se zavazuje k dodávkám náhradních dílů a spotřebního materiálu za úplatu po dobu nejméně 10 let ode dne uplynutí záruční lhůty dle této smlouvy a současně se zavazuje uzavřít na shodnou dobu smlouvu o provádění pozáručního servisu. Pro tyto účely stanoví prodávající předběžnou cenu za provedení Bezpečnostně technické kontroly zdravotnického prostředky dle zákona 268/2014 Sb. Po uplynutí záruční doby ve výši …………… Kč. Tato prodávajícím uvedená předběžná cena za provedení Bezpečnostně technické kontroly </w:t>
      </w:r>
      <w:proofErr w:type="spellStart"/>
      <w:r>
        <w:rPr>
          <w:rFonts w:ascii="Arial" w:hAnsi="Arial" w:cs="Arial"/>
          <w:sz w:val="24"/>
          <w:szCs w:val="24"/>
        </w:rPr>
        <w:t>zdr</w:t>
      </w:r>
      <w:proofErr w:type="spellEnd"/>
      <w:r>
        <w:rPr>
          <w:rFonts w:ascii="Arial" w:hAnsi="Arial" w:cs="Arial"/>
          <w:sz w:val="24"/>
          <w:szCs w:val="24"/>
        </w:rPr>
        <w:t>. Prostředku dle zákona 268/2014 Sb. Po uplynutí záruční doby bude v případě provádění těchto provedení BTK cenou maximální a nepřekročitelnou. Skutečná sjednaná cena za provedení BTK po uplynutí záruční doby bude sjednána po uplynutí záruční dob mezi kupujícím a prodávajícím, bude-li mezi nimi uzavřena příslušná smlouva. Kupující má právo tuto budoucí smlouvu s prodávajícím neuzavřít.</w:t>
      </w:r>
      <w:bookmarkStart w:id="0" w:name="_GoBack"/>
      <w:bookmarkEnd w:id="0"/>
    </w:p>
    <w:p w:rsidR="007958AA"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si je vědom toho, že nesmí prodávat zdravotnické přístroje, existuje-li důvodné podezření, že je jejich používáním ohroženo zdraví a bezpečnost uživatelů nebo třetích osob</w:t>
      </w:r>
      <w:r w:rsidR="001D21AE" w:rsidRPr="005F325F">
        <w:rPr>
          <w:rFonts w:ascii="Arial" w:hAnsi="Arial" w:cs="Arial"/>
          <w:sz w:val="24"/>
          <w:szCs w:val="24"/>
        </w:rPr>
        <w:t>,</w:t>
      </w:r>
      <w:r w:rsidRPr="005F325F">
        <w:rPr>
          <w:rFonts w:ascii="Arial" w:hAnsi="Arial" w:cs="Arial"/>
          <w:sz w:val="24"/>
          <w:szCs w:val="24"/>
        </w:rPr>
        <w:t xml:space="preserve"> a to vzhledem k poznatkům lékařské vědy.</w:t>
      </w:r>
    </w:p>
    <w:p w:rsidR="00750FDC"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5F325F" w:rsidRDefault="00C81504" w:rsidP="00C81504">
      <w:pPr>
        <w:pStyle w:val="Odstavecseseznamem"/>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w:t>
      </w:r>
    </w:p>
    <w:p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Odstoupení od smlouvy</w:t>
      </w:r>
    </w:p>
    <w:p w:rsidR="007958AA" w:rsidRPr="005F325F" w:rsidRDefault="00750FDC" w:rsidP="001D21AE">
      <w:pPr>
        <w:pStyle w:val="Odstavecseseznamem"/>
        <w:numPr>
          <w:ilvl w:val="0"/>
          <w:numId w:val="6"/>
        </w:numPr>
        <w:spacing w:before="120" w:line="300" w:lineRule="exact"/>
        <w:ind w:left="714" w:hanging="357"/>
        <w:jc w:val="both"/>
        <w:rPr>
          <w:rFonts w:ascii="Arial" w:hAnsi="Arial" w:cs="Arial"/>
          <w:sz w:val="24"/>
          <w:szCs w:val="24"/>
        </w:rPr>
      </w:pPr>
      <w:r w:rsidRPr="005F325F">
        <w:rPr>
          <w:rFonts w:ascii="Arial" w:hAnsi="Arial" w:cs="Arial"/>
          <w:sz w:val="24"/>
          <w:szCs w:val="24"/>
        </w:rPr>
        <w:t>Kupující má právo odstoupit od této smlouvy z těchto důvodů:</w:t>
      </w:r>
    </w:p>
    <w:p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prodávající je v prodlení s dodávkou zboží déle než jeden měsíc,</w:t>
      </w:r>
    </w:p>
    <w:p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opakující se vady,</w:t>
      </w:r>
    </w:p>
    <w:p w:rsidR="007958AA" w:rsidRPr="005F325F" w:rsidRDefault="007958AA" w:rsidP="001D21AE">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podstatnou vadu, pro něž nelze zboží užívat a prodávající takovouto vadu neodstranil do 14 dnů ode dne reklamace</w:t>
      </w:r>
      <w:r w:rsidR="004F1651" w:rsidRPr="005F325F">
        <w:rPr>
          <w:rFonts w:ascii="Arial" w:hAnsi="Arial" w:cs="Arial"/>
          <w:sz w:val="24"/>
          <w:szCs w:val="24"/>
        </w:rPr>
        <w:t>.</w:t>
      </w:r>
    </w:p>
    <w:p w:rsidR="007958AA"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Prodávající má právo od této smlouvy odstoupit v případě, že kupující bude v prodlení s platbou déle než 2 měsíce</w:t>
      </w:r>
      <w:r w:rsidR="004F1651" w:rsidRPr="005F325F">
        <w:rPr>
          <w:rFonts w:ascii="Arial" w:hAnsi="Arial" w:cs="Arial"/>
          <w:sz w:val="24"/>
          <w:szCs w:val="24"/>
        </w:rPr>
        <w:t>.</w:t>
      </w:r>
    </w:p>
    <w:p w:rsidR="004F1651" w:rsidRPr="005F325F" w:rsidRDefault="004F1651" w:rsidP="004F1651">
      <w:pPr>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VII.</w:t>
      </w:r>
    </w:p>
    <w:p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Smluvní pokuty</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V případě, že bude kupující v prodlení s úhradou faktury o více jak 10 dní, má prodávající právo účtovat smluvní pokutu ve výši 0,01% z dlužné částky za každý den prodlení.</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lastRenderedPageBreak/>
        <w:t>V případě, že bude prodávající v prodlení s dodáním zásilky o více jak 10 dní, má kupující právo účtovat smluvní pokutu ve výši 0,01% z hodnoty předm</w:t>
      </w:r>
      <w:r w:rsidR="007958AA" w:rsidRPr="005F325F">
        <w:rPr>
          <w:rFonts w:ascii="Arial" w:hAnsi="Arial" w:cs="Arial"/>
          <w:sz w:val="24"/>
          <w:szCs w:val="24"/>
        </w:rPr>
        <w:t>ětu díla za každý den prodlení.</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Zaplacením smluvní pokuty není dotčeno právo na náhradu škody, která vznikla smluvní straně v příčinné souvislosti s porušením smlouvy.</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V případě, že prodávající nedodrží nástupní termín na opravu dle této smlouvy čl. V. bod 8, zaplatí kupujícímu smluvní pokutu za každý den prodlení 1 000,- Kč.</w:t>
      </w:r>
    </w:p>
    <w:p w:rsidR="00750FDC"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Pokud nebude závada odstraněna dle této smlouvy čl. V. bodu 8 a nedojde v tomto termínu k zapůjčení náhradního přístroje, zaplatí prodávající za každý den prodlení smluvní pokutu ve výši 1 000,- Kč.</w:t>
      </w:r>
    </w:p>
    <w:p w:rsidR="00C81504" w:rsidRDefault="00C81504" w:rsidP="00C81504">
      <w:pPr>
        <w:pStyle w:val="Odstavecseseznamem"/>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VIII.</w:t>
      </w: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Závěrečná ujednání</w:t>
      </w:r>
    </w:p>
    <w:p w:rsidR="007958AA" w:rsidRPr="009A2D81" w:rsidRDefault="00750FDC" w:rsidP="001D21AE">
      <w:pPr>
        <w:pStyle w:val="Odstavecseseznamem"/>
        <w:numPr>
          <w:ilvl w:val="0"/>
          <w:numId w:val="8"/>
        </w:numPr>
        <w:spacing w:before="120" w:line="300" w:lineRule="exact"/>
        <w:ind w:left="714" w:hanging="357"/>
        <w:jc w:val="both"/>
        <w:rPr>
          <w:rFonts w:ascii="Arial" w:hAnsi="Arial" w:cs="Arial"/>
          <w:sz w:val="24"/>
          <w:szCs w:val="24"/>
        </w:rPr>
      </w:pPr>
      <w:r w:rsidRPr="009A2D81">
        <w:rPr>
          <w:rFonts w:ascii="Arial" w:hAnsi="Arial" w:cs="Arial"/>
          <w:sz w:val="24"/>
          <w:szCs w:val="24"/>
        </w:rPr>
        <w:t>Tato smlouva nabývá ú</w:t>
      </w:r>
      <w:r w:rsidR="00820DBB">
        <w:rPr>
          <w:rFonts w:ascii="Arial" w:hAnsi="Arial" w:cs="Arial"/>
          <w:sz w:val="24"/>
          <w:szCs w:val="24"/>
        </w:rPr>
        <w:t>činnosti dnem uveřejnění</w:t>
      </w:r>
      <w:r w:rsidR="009A2D81" w:rsidRPr="009A2D81">
        <w:rPr>
          <w:rFonts w:ascii="Arial" w:hAnsi="Arial" w:cs="Arial"/>
          <w:sz w:val="24"/>
          <w:szCs w:val="24"/>
        </w:rPr>
        <w:t xml:space="preserve"> v registru smluv.</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Smluvní strany souhlasí s poskytnutím informací o smlouvě v rozsahu zákona o svobodném přístupu k informacím.</w:t>
      </w:r>
    </w:p>
    <w:p w:rsidR="007958AA" w:rsidRPr="005F325F" w:rsidRDefault="009A2D81" w:rsidP="0093567E">
      <w:pPr>
        <w:pStyle w:val="Odstavecseseznamem"/>
        <w:numPr>
          <w:ilvl w:val="0"/>
          <w:numId w:val="8"/>
        </w:numPr>
        <w:spacing w:before="120" w:line="300" w:lineRule="exact"/>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byl seznámen se skutečností, že tato smlouva a s ní spojené dokumenty, budou zveřejněny na adrese https://zakazky.krajbezkorupce.cz, s čímž výslovně souhlasí.</w:t>
      </w:r>
    </w:p>
    <w:p w:rsidR="007958AA" w:rsidRPr="009A2D81" w:rsidRDefault="00750FDC" w:rsidP="003B5C39">
      <w:pPr>
        <w:pStyle w:val="Odstavecseseznamem"/>
        <w:numPr>
          <w:ilvl w:val="0"/>
          <w:numId w:val="8"/>
        </w:numPr>
        <w:spacing w:before="120" w:line="300" w:lineRule="exact"/>
        <w:jc w:val="both"/>
        <w:rPr>
          <w:rFonts w:ascii="Arial" w:hAnsi="Arial" w:cs="Arial"/>
          <w:sz w:val="24"/>
          <w:szCs w:val="24"/>
        </w:rPr>
      </w:pPr>
      <w:r w:rsidRPr="009A2D81">
        <w:rPr>
          <w:rFonts w:ascii="Arial" w:hAnsi="Arial" w:cs="Arial"/>
          <w:sz w:val="24"/>
          <w:szCs w:val="24"/>
        </w:rPr>
        <w:t>Tato smlouva bude uveřejněna prostřednictvím regist</w:t>
      </w:r>
      <w:r w:rsidR="00BA08AB" w:rsidRPr="009A2D81">
        <w:rPr>
          <w:rFonts w:ascii="Arial" w:hAnsi="Arial" w:cs="Arial"/>
          <w:sz w:val="24"/>
          <w:szCs w:val="24"/>
        </w:rPr>
        <w:t>ru smluv postupem dle zákona č. </w:t>
      </w:r>
      <w:r w:rsidRPr="009A2D81">
        <w:rPr>
          <w:rFonts w:ascii="Arial" w:hAnsi="Arial" w:cs="Arial"/>
          <w:sz w:val="24"/>
          <w:szCs w:val="24"/>
        </w:rPr>
        <w:t xml:space="preserve">340/2015 Sb., o zvláštních podmínkách účinnosti některých smluv, uveřejňování těchto smluv a o registru smluv (zákon o registru smluv), v platném znění. Smluvní strany se dohodly, že uveřejnění v </w:t>
      </w:r>
      <w:r w:rsidR="009A2D81" w:rsidRPr="009A2D81">
        <w:rPr>
          <w:rFonts w:ascii="Arial" w:hAnsi="Arial" w:cs="Arial"/>
          <w:sz w:val="24"/>
          <w:szCs w:val="24"/>
        </w:rPr>
        <w:t>registru smluv zajistí kupující</w:t>
      </w:r>
      <w:r w:rsidRPr="009A2D81">
        <w:rPr>
          <w:rFonts w:ascii="Arial" w:hAnsi="Arial" w:cs="Arial"/>
          <w:sz w:val="24"/>
          <w:szCs w:val="24"/>
        </w:rPr>
        <w:t>.</w:t>
      </w:r>
    </w:p>
    <w:p w:rsidR="007958AA" w:rsidRPr="005F325F" w:rsidRDefault="009A2D81" w:rsidP="003B5C39">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Všechna předcházející ujednání, týkající se předmětu smlouvy jsou po podpisu této smlouvy neplatná.</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Veškerá další ujednání mohou být učiněna jen formou písemného dodatku, podepsaného oběma stranami.</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Případná neplatnost některého ujednání kupní smlouvy nemůže mít za následek neplatnost celé kupní smlouvy.</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Tuto kupní smlouvu mohou podepisovat statutární zástupci kupujícího a prodávajícího.</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Tato kupní smlouva je sepsána ve </w:t>
      </w:r>
      <w:r w:rsidR="00E915A6">
        <w:rPr>
          <w:rFonts w:ascii="Arial" w:hAnsi="Arial" w:cs="Arial"/>
          <w:sz w:val="24"/>
          <w:szCs w:val="24"/>
        </w:rPr>
        <w:t>dvou</w:t>
      </w:r>
      <w:r w:rsidRPr="005F325F">
        <w:rPr>
          <w:rFonts w:ascii="Arial" w:hAnsi="Arial" w:cs="Arial"/>
          <w:sz w:val="24"/>
          <w:szCs w:val="24"/>
        </w:rPr>
        <w:t xml:space="preserve"> výtiscích, z nichž dva obdrží kupující a dva prodávající.</w:t>
      </w:r>
    </w:p>
    <w:p w:rsidR="00750FDC"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Pr="005F325F" w:rsidRDefault="007958AA" w:rsidP="007958AA">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V Kyjově dne …</w:t>
      </w:r>
      <w:proofErr w:type="gramStart"/>
      <w:r w:rsidRPr="005F325F">
        <w:rPr>
          <w:rFonts w:ascii="Arial" w:hAnsi="Arial" w:cs="Arial"/>
          <w:sz w:val="24"/>
          <w:szCs w:val="24"/>
        </w:rPr>
        <w:t>…….</w:t>
      </w:r>
      <w:proofErr w:type="gramEnd"/>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r w:rsidRPr="005F325F">
        <w:rPr>
          <w:rFonts w:ascii="Arial" w:hAnsi="Arial" w:cs="Arial"/>
          <w:sz w:val="24"/>
          <w:szCs w:val="24"/>
        </w:rPr>
        <w:tab/>
        <w:t>V ………</w:t>
      </w:r>
      <w:proofErr w:type="gramStart"/>
      <w:r w:rsidR="00B07784">
        <w:rPr>
          <w:rFonts w:ascii="Arial" w:hAnsi="Arial" w:cs="Arial"/>
          <w:sz w:val="24"/>
          <w:szCs w:val="24"/>
        </w:rPr>
        <w:t>…….</w:t>
      </w:r>
      <w:proofErr w:type="gramEnd"/>
      <w:r w:rsidRPr="005F325F">
        <w:rPr>
          <w:rFonts w:ascii="Arial" w:hAnsi="Arial" w:cs="Arial"/>
          <w:sz w:val="24"/>
          <w:szCs w:val="24"/>
        </w:rPr>
        <w:t>. dne …</w:t>
      </w:r>
      <w:r w:rsidR="00B07784">
        <w:rPr>
          <w:rFonts w:ascii="Arial" w:hAnsi="Arial" w:cs="Arial"/>
          <w:sz w:val="24"/>
          <w:szCs w:val="24"/>
        </w:rPr>
        <w:t>…</w:t>
      </w:r>
      <w:r w:rsidRPr="005F325F">
        <w:rPr>
          <w:rFonts w:ascii="Arial" w:hAnsi="Arial" w:cs="Arial"/>
          <w:sz w:val="24"/>
          <w:szCs w:val="24"/>
        </w:rPr>
        <w:t>….</w:t>
      </w:r>
    </w:p>
    <w:p w:rsidR="00750FDC" w:rsidRPr="005F325F" w:rsidRDefault="00750FDC" w:rsidP="003B5C39">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p>
    <w:p w:rsidR="00C81504" w:rsidRPr="005F325F" w:rsidRDefault="00C81504" w:rsidP="00C81504">
      <w:pPr>
        <w:tabs>
          <w:tab w:val="center" w:pos="1418"/>
          <w:tab w:val="center" w:pos="6946"/>
        </w:tabs>
        <w:spacing w:before="120" w:after="0" w:line="300" w:lineRule="exact"/>
        <w:jc w:val="both"/>
        <w:rPr>
          <w:rFonts w:ascii="Arial" w:hAnsi="Arial" w:cs="Arial"/>
          <w:sz w:val="24"/>
          <w:szCs w:val="24"/>
        </w:rPr>
      </w:pPr>
      <w:r w:rsidRPr="005F325F">
        <w:rPr>
          <w:rFonts w:ascii="Arial" w:hAnsi="Arial" w:cs="Arial"/>
          <w:sz w:val="24"/>
          <w:szCs w:val="24"/>
        </w:rPr>
        <w:tab/>
      </w:r>
      <w:r w:rsidR="00213D55">
        <w:rPr>
          <w:rFonts w:ascii="Arial" w:hAnsi="Arial" w:cs="Arial"/>
        </w:rPr>
        <w:t>Ing. Mgr. Lubomír Wenzl</w:t>
      </w:r>
      <w:r w:rsidRPr="005F325F">
        <w:rPr>
          <w:rFonts w:ascii="Arial" w:hAnsi="Arial" w:cs="Arial"/>
          <w:sz w:val="24"/>
          <w:szCs w:val="24"/>
        </w:rPr>
        <w:tab/>
      </w:r>
    </w:p>
    <w:p w:rsidR="00B96FA1" w:rsidRPr="005F325F" w:rsidRDefault="00213D55" w:rsidP="00C81504">
      <w:pPr>
        <w:tabs>
          <w:tab w:val="center" w:pos="1418"/>
          <w:tab w:val="center" w:pos="6946"/>
        </w:tabs>
        <w:spacing w:before="120" w:after="0" w:line="300" w:lineRule="exact"/>
        <w:jc w:val="both"/>
        <w:rPr>
          <w:rFonts w:ascii="Arial" w:hAnsi="Arial" w:cs="Arial"/>
          <w:sz w:val="24"/>
          <w:szCs w:val="24"/>
        </w:rPr>
      </w:pPr>
      <w:r>
        <w:rPr>
          <w:rFonts w:ascii="Arial" w:hAnsi="Arial" w:cs="Arial"/>
        </w:rPr>
        <w:tab/>
        <w:t xml:space="preserve">     </w:t>
      </w:r>
      <w:r w:rsidR="00233EB1">
        <w:rPr>
          <w:rFonts w:ascii="Arial" w:hAnsi="Arial" w:cs="Arial"/>
        </w:rPr>
        <w:t xml:space="preserve"> ředitel </w:t>
      </w:r>
      <w:r w:rsidR="00C81504" w:rsidRPr="005F325F">
        <w:rPr>
          <w:rFonts w:ascii="Arial" w:hAnsi="Arial" w:cs="Arial"/>
          <w:sz w:val="24"/>
          <w:szCs w:val="24"/>
        </w:rPr>
        <w:tab/>
      </w:r>
    </w:p>
    <w:sectPr w:rsidR="00B96FA1" w:rsidRPr="005F325F" w:rsidSect="00750FDC">
      <w:headerReference w:type="default" r:id="rId8"/>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8CC" w:rsidRDefault="009B78CC" w:rsidP="00C46967">
      <w:pPr>
        <w:spacing w:after="0" w:line="240" w:lineRule="auto"/>
      </w:pPr>
      <w:r>
        <w:separator/>
      </w:r>
    </w:p>
  </w:endnote>
  <w:endnote w:type="continuationSeparator" w:id="0">
    <w:p w:rsidR="009B78CC" w:rsidRDefault="009B78CC"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8CC" w:rsidRDefault="009B78CC" w:rsidP="00C46967">
      <w:pPr>
        <w:spacing w:after="0" w:line="240" w:lineRule="auto"/>
      </w:pPr>
      <w:r>
        <w:separator/>
      </w:r>
    </w:p>
  </w:footnote>
  <w:footnote w:type="continuationSeparator" w:id="0">
    <w:p w:rsidR="009B78CC" w:rsidRDefault="009B78CC"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967" w:rsidRDefault="00C46967">
    <w:pPr>
      <w:pStyle w:val="Zhlav"/>
      <w:rPr>
        <w:rFonts w:ascii="Verdana" w:hAnsi="Verdana"/>
      </w:rPr>
    </w:pPr>
  </w:p>
  <w:p w:rsidR="002F718D" w:rsidRPr="00C46967" w:rsidRDefault="002F718D">
    <w:pPr>
      <w:pStyle w:val="Zhlav"/>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DC"/>
    <w:rsid w:val="00020E68"/>
    <w:rsid w:val="00067070"/>
    <w:rsid w:val="000B42C9"/>
    <w:rsid w:val="000C0C10"/>
    <w:rsid w:val="000C44BA"/>
    <w:rsid w:val="0010024E"/>
    <w:rsid w:val="001D21AE"/>
    <w:rsid w:val="00213D55"/>
    <w:rsid w:val="002259A3"/>
    <w:rsid w:val="00233EB1"/>
    <w:rsid w:val="002575DB"/>
    <w:rsid w:val="002F718D"/>
    <w:rsid w:val="00305931"/>
    <w:rsid w:val="00316561"/>
    <w:rsid w:val="003B5C39"/>
    <w:rsid w:val="003D5BD3"/>
    <w:rsid w:val="004911BD"/>
    <w:rsid w:val="004A0850"/>
    <w:rsid w:val="004F1651"/>
    <w:rsid w:val="00502055"/>
    <w:rsid w:val="00585932"/>
    <w:rsid w:val="005F325F"/>
    <w:rsid w:val="006C0AEC"/>
    <w:rsid w:val="00702EB5"/>
    <w:rsid w:val="0072200E"/>
    <w:rsid w:val="00750FDC"/>
    <w:rsid w:val="007958AA"/>
    <w:rsid w:val="007F7C91"/>
    <w:rsid w:val="00820DBB"/>
    <w:rsid w:val="0093567E"/>
    <w:rsid w:val="00947212"/>
    <w:rsid w:val="009A2D81"/>
    <w:rsid w:val="009B78CC"/>
    <w:rsid w:val="00B07784"/>
    <w:rsid w:val="00B723DE"/>
    <w:rsid w:val="00B921EF"/>
    <w:rsid w:val="00B96FA1"/>
    <w:rsid w:val="00BA08AB"/>
    <w:rsid w:val="00BB2656"/>
    <w:rsid w:val="00BB50E0"/>
    <w:rsid w:val="00C46967"/>
    <w:rsid w:val="00C71044"/>
    <w:rsid w:val="00C81504"/>
    <w:rsid w:val="00CF0EF9"/>
    <w:rsid w:val="00D74C54"/>
    <w:rsid w:val="00D92C6A"/>
    <w:rsid w:val="00DC601A"/>
    <w:rsid w:val="00E55309"/>
    <w:rsid w:val="00E75CCC"/>
    <w:rsid w:val="00E915A6"/>
    <w:rsid w:val="00EF3AB5"/>
    <w:rsid w:val="00F47FD1"/>
    <w:rsid w:val="00F57F21"/>
    <w:rsid w:val="00F80C97"/>
    <w:rsid w:val="00FA2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63B9"/>
  <w15:docId w15:val="{94070DCF-BE59-49BC-9B32-925144D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601A"/>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 w:type="paragraph" w:styleId="Textbubliny">
    <w:name w:val="Balloon Text"/>
    <w:basedOn w:val="Normln"/>
    <w:link w:val="TextbublinyChar"/>
    <w:uiPriority w:val="99"/>
    <w:semiHidden/>
    <w:unhideWhenUsed/>
    <w:rsid w:val="00D74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67E7-C11C-45B7-BD2E-4134611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10499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PROCHÁZKOVÁ Jitka</cp:lastModifiedBy>
  <cp:revision>3</cp:revision>
  <cp:lastPrinted>2018-08-21T06:34:00Z</cp:lastPrinted>
  <dcterms:created xsi:type="dcterms:W3CDTF">2019-02-08T08:09:00Z</dcterms:created>
  <dcterms:modified xsi:type="dcterms:W3CDTF">2019-02-12T07:17:00Z</dcterms:modified>
</cp:coreProperties>
</file>