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D773B6" w:rsidRDefault="000314D2" w:rsidP="00346335">
      <w:pPr>
        <w:pBdr>
          <w:bottom w:val="single" w:sz="24" w:space="1" w:color="FF0000"/>
        </w:pBdr>
        <w:jc w:val="center"/>
        <w:rPr>
          <w:rFonts w:asciiTheme="majorHAnsi" w:hAnsiTheme="majorHAnsi"/>
          <w:b/>
          <w:caps/>
          <w:sz w:val="44"/>
          <w:szCs w:val="44"/>
          <w:lang w:val="cs-CZ"/>
        </w:rPr>
      </w:pPr>
      <w:r w:rsidRPr="00D773B6">
        <w:rPr>
          <w:rFonts w:asciiTheme="majorHAnsi" w:hAnsiTheme="majorHAnsi"/>
          <w:b/>
          <w:caps/>
          <w:sz w:val="44"/>
          <w:szCs w:val="44"/>
          <w:lang w:val="cs-CZ"/>
        </w:rPr>
        <w:t>K</w:t>
      </w:r>
      <w:r w:rsidR="00346335" w:rsidRPr="00D773B6">
        <w:rPr>
          <w:rFonts w:asciiTheme="majorHAnsi" w:hAnsiTheme="majorHAnsi"/>
          <w:b/>
          <w:caps/>
          <w:sz w:val="44"/>
          <w:szCs w:val="44"/>
          <w:lang w:val="cs-CZ"/>
        </w:rPr>
        <w:t>upní smlouva</w:t>
      </w:r>
    </w:p>
    <w:p w:rsidR="00346335" w:rsidRPr="00D773B6" w:rsidRDefault="00346335" w:rsidP="00346335">
      <w:pPr>
        <w:jc w:val="center"/>
        <w:rPr>
          <w:rFonts w:asciiTheme="majorHAnsi" w:hAnsiTheme="majorHAnsi"/>
          <w:szCs w:val="24"/>
          <w:lang w:val="cs-CZ"/>
        </w:rPr>
      </w:pPr>
      <w:r w:rsidRPr="00D773B6">
        <w:rPr>
          <w:rFonts w:asciiTheme="majorHAnsi" w:hAnsiTheme="majorHAnsi"/>
          <w:szCs w:val="24"/>
          <w:lang w:val="cs-CZ"/>
        </w:rPr>
        <w:t xml:space="preserve">(dále jen „Smlouva“) uzavřená dle § </w:t>
      </w:r>
      <w:r w:rsidR="00370A4A" w:rsidRPr="00D773B6">
        <w:rPr>
          <w:rFonts w:asciiTheme="majorHAnsi" w:hAnsiTheme="majorHAnsi"/>
          <w:szCs w:val="24"/>
          <w:lang w:val="cs-CZ"/>
        </w:rPr>
        <w:t>2079 a násl. zákona č.89</w:t>
      </w:r>
      <w:r w:rsidRPr="00D773B6">
        <w:rPr>
          <w:rFonts w:asciiTheme="majorHAnsi" w:hAnsiTheme="majorHAnsi"/>
          <w:szCs w:val="24"/>
          <w:lang w:val="cs-CZ"/>
        </w:rPr>
        <w:t>/</w:t>
      </w:r>
      <w:r w:rsidR="00370A4A" w:rsidRPr="00D773B6">
        <w:rPr>
          <w:rFonts w:asciiTheme="majorHAnsi" w:hAnsiTheme="majorHAnsi"/>
          <w:szCs w:val="24"/>
          <w:lang w:val="cs-CZ"/>
        </w:rPr>
        <w:t>2012</w:t>
      </w:r>
      <w:r w:rsidRPr="00D773B6">
        <w:rPr>
          <w:rFonts w:asciiTheme="majorHAnsi" w:hAnsiTheme="majorHAnsi"/>
          <w:szCs w:val="24"/>
          <w:lang w:val="cs-CZ"/>
        </w:rPr>
        <w:t xml:space="preserve"> Sb., </w:t>
      </w:r>
      <w:r w:rsidR="00D2589F" w:rsidRPr="00D773B6">
        <w:rPr>
          <w:rFonts w:asciiTheme="majorHAnsi" w:hAnsiTheme="majorHAnsi"/>
          <w:szCs w:val="24"/>
          <w:lang w:val="cs-CZ"/>
        </w:rPr>
        <w:t>o</w:t>
      </w:r>
      <w:r w:rsidR="00370A4A" w:rsidRPr="00D773B6">
        <w:rPr>
          <w:rFonts w:asciiTheme="majorHAnsi" w:hAnsiTheme="majorHAnsi"/>
          <w:szCs w:val="24"/>
          <w:lang w:val="cs-CZ"/>
        </w:rPr>
        <w:t>bčanský</w:t>
      </w:r>
      <w:r w:rsidRPr="00D773B6">
        <w:rPr>
          <w:rFonts w:asciiTheme="majorHAnsi" w:hAnsiTheme="majorHAnsi"/>
          <w:szCs w:val="24"/>
          <w:lang w:val="cs-CZ"/>
        </w:rPr>
        <w:t xml:space="preserve"> zákoník, ve znění pozdějších předpisů (dále jen „</w:t>
      </w:r>
      <w:r w:rsidR="00D2589F" w:rsidRPr="00D773B6">
        <w:rPr>
          <w:rFonts w:asciiTheme="majorHAnsi" w:hAnsiTheme="majorHAnsi"/>
          <w:szCs w:val="24"/>
          <w:lang w:val="cs-CZ"/>
        </w:rPr>
        <w:t>o</w:t>
      </w:r>
      <w:r w:rsidR="00370A4A" w:rsidRPr="00D773B6">
        <w:rPr>
          <w:rFonts w:asciiTheme="majorHAnsi" w:hAnsiTheme="majorHAnsi"/>
          <w:szCs w:val="24"/>
          <w:lang w:val="cs-CZ"/>
        </w:rPr>
        <w:t xml:space="preserve">bčanský </w:t>
      </w:r>
      <w:r w:rsidRPr="00D773B6">
        <w:rPr>
          <w:rFonts w:asciiTheme="majorHAnsi" w:hAnsiTheme="majorHAnsi"/>
          <w:szCs w:val="24"/>
          <w:lang w:val="cs-CZ"/>
        </w:rPr>
        <w:t>zákoník“).</w:t>
      </w:r>
    </w:p>
    <w:p w:rsidR="00886688" w:rsidRPr="00D773B6" w:rsidRDefault="00886688" w:rsidP="00631B83">
      <w:pPr>
        <w:rPr>
          <w:rFonts w:asciiTheme="majorHAnsi" w:hAnsiTheme="majorHAnsi"/>
          <w:sz w:val="24"/>
          <w:szCs w:val="24"/>
          <w:lang w:val="cs-CZ"/>
        </w:rPr>
      </w:pPr>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lang w:val="cs-CZ"/>
        </w:rPr>
        <w:t>Smluvní strany</w:t>
      </w:r>
    </w:p>
    <w:p w:rsidR="009E1B92" w:rsidRDefault="009E1B92" w:rsidP="00D72E85">
      <w:pPr>
        <w:pStyle w:val="Bezmezer"/>
        <w:tabs>
          <w:tab w:val="left" w:pos="3402"/>
        </w:tabs>
        <w:spacing w:after="120" w:line="240" w:lineRule="auto"/>
        <w:rPr>
          <w:rFonts w:asciiTheme="majorHAnsi" w:hAnsiTheme="majorHAnsi"/>
          <w:b/>
          <w:bCs/>
          <w:sz w:val="22"/>
          <w:szCs w:val="22"/>
          <w:lang w:val="sk-SK"/>
        </w:rPr>
      </w:pPr>
      <w:r w:rsidRPr="009E1B92">
        <w:rPr>
          <w:rFonts w:asciiTheme="majorHAnsi" w:hAnsiTheme="majorHAnsi"/>
          <w:b/>
          <w:bCs/>
          <w:sz w:val="22"/>
          <w:szCs w:val="22"/>
          <w:lang w:val="sk-SK"/>
        </w:rPr>
        <w:t xml:space="preserve">Zámeček Střelice, příspěvková organizace </w:t>
      </w:r>
    </w:p>
    <w:p w:rsidR="00C1370C" w:rsidRPr="00D773B6" w:rsidRDefault="0062590F" w:rsidP="00D72E85">
      <w:pPr>
        <w:pStyle w:val="Bezmezer"/>
        <w:tabs>
          <w:tab w:val="left" w:pos="3402"/>
        </w:tabs>
        <w:spacing w:after="120" w:line="240" w:lineRule="auto"/>
        <w:rPr>
          <w:rFonts w:asciiTheme="majorHAnsi" w:hAnsiTheme="majorHAnsi"/>
          <w:sz w:val="22"/>
          <w:szCs w:val="22"/>
        </w:rPr>
      </w:pPr>
      <w:r w:rsidRPr="00D773B6">
        <w:rPr>
          <w:rFonts w:asciiTheme="majorHAnsi" w:hAnsiTheme="majorHAnsi"/>
          <w:sz w:val="22"/>
          <w:szCs w:val="22"/>
        </w:rPr>
        <w:t>Sídlo:</w:t>
      </w:r>
      <w:r w:rsidRPr="00D773B6">
        <w:rPr>
          <w:rFonts w:asciiTheme="majorHAnsi" w:hAnsiTheme="majorHAnsi"/>
          <w:sz w:val="22"/>
          <w:szCs w:val="22"/>
        </w:rPr>
        <w:tab/>
      </w:r>
      <w:r w:rsidR="00CD1C83" w:rsidRPr="006E0155">
        <w:rPr>
          <w:rFonts w:asciiTheme="majorHAnsi" w:hAnsiTheme="majorHAnsi"/>
          <w:sz w:val="22"/>
        </w:rPr>
        <w:t>Tetčická 311/69</w:t>
      </w:r>
      <w:r w:rsidR="00CD1C83">
        <w:rPr>
          <w:rFonts w:asciiTheme="majorHAnsi" w:hAnsiTheme="majorHAnsi"/>
          <w:sz w:val="22"/>
        </w:rPr>
        <w:t xml:space="preserve">, </w:t>
      </w:r>
      <w:r w:rsidR="00CD1C83" w:rsidRPr="006E0155">
        <w:rPr>
          <w:rFonts w:asciiTheme="majorHAnsi" w:hAnsiTheme="majorHAnsi"/>
          <w:sz w:val="22"/>
        </w:rPr>
        <w:t>664 47 Střelice u Brna</w:t>
      </w:r>
    </w:p>
    <w:p w:rsidR="00895E78" w:rsidRPr="00D773B6" w:rsidRDefault="00604276" w:rsidP="00D72E85">
      <w:pPr>
        <w:pStyle w:val="Bezmezer"/>
        <w:tabs>
          <w:tab w:val="left" w:pos="3402"/>
        </w:tabs>
        <w:spacing w:after="120" w:line="240" w:lineRule="auto"/>
        <w:rPr>
          <w:rFonts w:asciiTheme="majorHAnsi" w:hAnsiTheme="majorHAnsi"/>
          <w:sz w:val="22"/>
          <w:szCs w:val="22"/>
        </w:rPr>
      </w:pPr>
      <w:r w:rsidRPr="00D773B6">
        <w:rPr>
          <w:rFonts w:asciiTheme="majorHAnsi" w:hAnsiTheme="majorHAnsi"/>
          <w:sz w:val="22"/>
          <w:szCs w:val="22"/>
        </w:rPr>
        <w:t>Statutární zástupce</w:t>
      </w:r>
      <w:r w:rsidR="0062590F" w:rsidRPr="00D773B6">
        <w:rPr>
          <w:rFonts w:asciiTheme="majorHAnsi" w:hAnsiTheme="majorHAnsi"/>
          <w:sz w:val="22"/>
          <w:szCs w:val="22"/>
        </w:rPr>
        <w:t>:</w:t>
      </w:r>
      <w:r w:rsidR="0062590F" w:rsidRPr="00D773B6">
        <w:rPr>
          <w:rFonts w:asciiTheme="majorHAnsi" w:hAnsiTheme="majorHAnsi"/>
          <w:sz w:val="22"/>
          <w:szCs w:val="22"/>
        </w:rPr>
        <w:tab/>
      </w:r>
      <w:r w:rsidR="00CD1C83" w:rsidRPr="006E0155">
        <w:rPr>
          <w:rFonts w:asciiTheme="majorHAnsi" w:hAnsiTheme="majorHAnsi"/>
          <w:sz w:val="22"/>
        </w:rPr>
        <w:t>Mgr</w:t>
      </w:r>
      <w:r w:rsidR="00CD1C83">
        <w:rPr>
          <w:rFonts w:asciiTheme="majorHAnsi" w:hAnsiTheme="majorHAnsi"/>
          <w:sz w:val="22"/>
        </w:rPr>
        <w:t xml:space="preserve">. Leoš Němec </w:t>
      </w:r>
      <w:r w:rsidR="00CD1C83">
        <w:rPr>
          <w:rFonts w:ascii="fira sans" w:hAnsi="fira sans"/>
          <w:color w:val="060604"/>
          <w:sz w:val="16"/>
          <w:szCs w:val="16"/>
        </w:rPr>
        <w:t xml:space="preserve"> </w:t>
      </w:r>
    </w:p>
    <w:p w:rsidR="00C1370C" w:rsidRPr="00D773B6" w:rsidRDefault="0062590F" w:rsidP="00D72E85">
      <w:pPr>
        <w:pStyle w:val="Bezmezer"/>
        <w:tabs>
          <w:tab w:val="left" w:pos="3402"/>
        </w:tabs>
        <w:spacing w:after="120" w:line="240" w:lineRule="auto"/>
        <w:ind w:left="3402" w:hanging="3402"/>
        <w:rPr>
          <w:rFonts w:asciiTheme="majorHAnsi" w:hAnsiTheme="majorHAnsi"/>
          <w:sz w:val="22"/>
          <w:szCs w:val="22"/>
        </w:rPr>
      </w:pPr>
      <w:r w:rsidRPr="00D773B6">
        <w:rPr>
          <w:rFonts w:asciiTheme="majorHAnsi" w:hAnsiTheme="majorHAnsi"/>
          <w:sz w:val="22"/>
          <w:szCs w:val="22"/>
        </w:rPr>
        <w:t>e-mail:</w:t>
      </w:r>
      <w:r w:rsidRPr="00D773B6">
        <w:rPr>
          <w:rFonts w:asciiTheme="majorHAnsi" w:hAnsiTheme="majorHAnsi"/>
          <w:sz w:val="22"/>
          <w:szCs w:val="22"/>
        </w:rPr>
        <w:tab/>
      </w:r>
      <w:hyperlink r:id="rId9" w:history="1">
        <w:r w:rsidR="00CD1C83" w:rsidRPr="00CD1C83">
          <w:rPr>
            <w:rFonts w:asciiTheme="majorHAnsi" w:hAnsiTheme="majorHAnsi"/>
            <w:sz w:val="22"/>
          </w:rPr>
          <w:t>zamecekstrelice@seznam.cz</w:t>
        </w:r>
      </w:hyperlink>
    </w:p>
    <w:p w:rsidR="00CD1C83" w:rsidRDefault="0062590F" w:rsidP="00CD1C83">
      <w:pPr>
        <w:jc w:val="both"/>
        <w:rPr>
          <w:rFonts w:ascii="Arial" w:hAnsi="Arial" w:cs="Arial"/>
          <w:color w:val="575C52"/>
          <w:sz w:val="16"/>
          <w:szCs w:val="16"/>
        </w:rPr>
      </w:pPr>
      <w:r w:rsidRPr="00D773B6">
        <w:rPr>
          <w:rFonts w:asciiTheme="majorHAnsi" w:hAnsiTheme="majorHAnsi"/>
        </w:rPr>
        <w:t>telefon:</w:t>
      </w:r>
      <w:r w:rsidR="00E0481E" w:rsidRPr="00D773B6">
        <w:rPr>
          <w:rFonts w:asciiTheme="majorHAnsi" w:hAnsiTheme="majorHAnsi"/>
        </w:rPr>
        <w:tab/>
      </w:r>
      <w:r w:rsidR="00CD1C83">
        <w:rPr>
          <w:rFonts w:asciiTheme="majorHAnsi" w:hAnsiTheme="majorHAnsi"/>
        </w:rPr>
        <w:tab/>
      </w:r>
      <w:r w:rsidR="00CD1C83">
        <w:rPr>
          <w:rFonts w:asciiTheme="majorHAnsi" w:hAnsiTheme="majorHAnsi"/>
        </w:rPr>
        <w:tab/>
        <w:t xml:space="preserve">            </w:t>
      </w:r>
      <w:hyperlink r:id="rId10" w:history="1">
        <w:r w:rsidR="00CD1C83" w:rsidRPr="00CD1C83">
          <w:rPr>
            <w:rFonts w:asciiTheme="majorHAnsi" w:hAnsiTheme="majorHAnsi"/>
            <w:szCs w:val="24"/>
            <w:lang w:val="cs-CZ"/>
          </w:rPr>
          <w:t>+420 547 422 817</w:t>
        </w:r>
      </w:hyperlink>
    </w:p>
    <w:p w:rsidR="002F6806" w:rsidRPr="00D773B6" w:rsidRDefault="002F6806" w:rsidP="00D72E85">
      <w:pPr>
        <w:pStyle w:val="Bezmezer"/>
        <w:tabs>
          <w:tab w:val="left" w:pos="3402"/>
        </w:tabs>
        <w:spacing w:after="120" w:line="240" w:lineRule="auto"/>
        <w:rPr>
          <w:rFonts w:asciiTheme="majorHAnsi" w:hAnsiTheme="majorHAnsi"/>
          <w:sz w:val="22"/>
          <w:szCs w:val="22"/>
        </w:rPr>
      </w:pPr>
    </w:p>
    <w:p w:rsidR="00F21286" w:rsidRPr="0086504E" w:rsidRDefault="00F21286" w:rsidP="00F21286">
      <w:pPr>
        <w:pStyle w:val="Bezmezer"/>
        <w:tabs>
          <w:tab w:val="left" w:pos="3402"/>
        </w:tabs>
        <w:spacing w:after="120" w:line="240" w:lineRule="auto"/>
        <w:rPr>
          <w:sz w:val="22"/>
          <w:szCs w:val="22"/>
          <w:lang w:eastAsia="cs-CZ"/>
        </w:rPr>
      </w:pPr>
      <w:r w:rsidRPr="0086504E">
        <w:rPr>
          <w:sz w:val="22"/>
          <w:szCs w:val="22"/>
        </w:rPr>
        <w:t>Datová schránka:</w:t>
      </w:r>
      <w:r w:rsidRPr="0086504E">
        <w:rPr>
          <w:sz w:val="22"/>
          <w:szCs w:val="22"/>
        </w:rPr>
        <w:tab/>
      </w:r>
      <w:r w:rsidR="00CD1C83" w:rsidRPr="00CD1C83">
        <w:rPr>
          <w:rFonts w:asciiTheme="majorHAnsi" w:hAnsiTheme="majorHAnsi"/>
          <w:sz w:val="22"/>
        </w:rPr>
        <w:t>4gcmvk5</w:t>
      </w:r>
    </w:p>
    <w:p w:rsidR="00266308" w:rsidRDefault="0062590F" w:rsidP="00306E47">
      <w:pPr>
        <w:pStyle w:val="Bezmezer"/>
        <w:tabs>
          <w:tab w:val="left" w:pos="3402"/>
        </w:tabs>
        <w:spacing w:after="120" w:line="240" w:lineRule="auto"/>
        <w:rPr>
          <w:rFonts w:asciiTheme="majorHAnsi" w:hAnsiTheme="majorHAnsi"/>
          <w:bCs/>
          <w:sz w:val="22"/>
          <w:szCs w:val="22"/>
          <w:lang w:val="sk-SK"/>
        </w:rPr>
      </w:pPr>
      <w:r w:rsidRPr="00D773B6">
        <w:rPr>
          <w:rFonts w:asciiTheme="majorHAnsi" w:hAnsiTheme="majorHAnsi"/>
          <w:sz w:val="22"/>
          <w:szCs w:val="22"/>
        </w:rPr>
        <w:t>IČ:</w:t>
      </w:r>
      <w:r w:rsidRPr="00D773B6">
        <w:rPr>
          <w:rFonts w:asciiTheme="majorHAnsi" w:hAnsiTheme="majorHAnsi"/>
          <w:sz w:val="22"/>
          <w:szCs w:val="22"/>
        </w:rPr>
        <w:tab/>
      </w:r>
      <w:r w:rsidR="00CD1C83" w:rsidRPr="006E0155">
        <w:rPr>
          <w:rFonts w:asciiTheme="majorHAnsi" w:hAnsiTheme="majorHAnsi"/>
          <w:sz w:val="22"/>
        </w:rPr>
        <w:t>00212920</w:t>
      </w:r>
    </w:p>
    <w:p w:rsidR="00886688" w:rsidRPr="00D773B6" w:rsidRDefault="00346335" w:rsidP="00346335">
      <w:pPr>
        <w:jc w:val="both"/>
        <w:rPr>
          <w:rFonts w:asciiTheme="majorHAnsi" w:hAnsiTheme="majorHAnsi"/>
          <w:lang w:val="cs-CZ"/>
        </w:rPr>
      </w:pPr>
      <w:r w:rsidRPr="00D773B6">
        <w:rPr>
          <w:rFonts w:asciiTheme="majorHAnsi" w:hAnsiTheme="majorHAnsi"/>
          <w:lang w:val="cs-CZ"/>
        </w:rPr>
        <w:t>(dále jen „</w:t>
      </w:r>
      <w:r w:rsidR="00C0644B" w:rsidRPr="00D773B6">
        <w:rPr>
          <w:rFonts w:asciiTheme="majorHAnsi" w:hAnsiTheme="majorHAnsi"/>
          <w:lang w:val="cs-CZ"/>
        </w:rPr>
        <w:t>Zadavatel</w:t>
      </w:r>
      <w:r w:rsidRPr="00D773B6">
        <w:rPr>
          <w:rFonts w:asciiTheme="majorHAnsi" w:hAnsiTheme="majorHAnsi"/>
          <w:lang w:val="cs-CZ"/>
        </w:rPr>
        <w:t>“)</w:t>
      </w:r>
    </w:p>
    <w:p w:rsidR="00BF6A0B" w:rsidRPr="00D773B6" w:rsidRDefault="00BF6A0B" w:rsidP="00346335">
      <w:pPr>
        <w:jc w:val="both"/>
        <w:rPr>
          <w:rFonts w:asciiTheme="majorHAnsi" w:hAnsiTheme="majorHAnsi"/>
          <w:lang w:val="cs-CZ"/>
        </w:rPr>
      </w:pPr>
    </w:p>
    <w:bookmarkStart w:id="0" w:name="Text1"/>
    <w:p w:rsidR="009F0217" w:rsidRPr="00D773B6" w:rsidRDefault="004B2967" w:rsidP="00D72E85">
      <w:pPr>
        <w:tabs>
          <w:tab w:val="left" w:pos="3402"/>
        </w:tabs>
        <w:spacing w:after="120" w:line="240" w:lineRule="auto"/>
        <w:jc w:val="both"/>
        <w:rPr>
          <w:rFonts w:asciiTheme="majorHAnsi" w:hAnsiTheme="majorHAnsi"/>
          <w:b/>
          <w:shd w:val="clear" w:color="auto" w:fill="FFFF00"/>
          <w:lang w:val="cs-CZ"/>
        </w:rPr>
      </w:pPr>
      <w:r w:rsidRPr="00D773B6">
        <w:rPr>
          <w:rFonts w:asciiTheme="majorHAnsi" w:hAnsiTheme="majorHAnsi"/>
          <w:b/>
          <w:highlight w:val="yellow"/>
          <w:shd w:val="clear" w:color="auto" w:fill="FFFF00"/>
          <w:lang w:val="cs-CZ"/>
        </w:rPr>
        <w:fldChar w:fldCharType="begin">
          <w:ffData>
            <w:name w:val="Text1"/>
            <w:enabled/>
            <w:calcOnExit w:val="0"/>
            <w:textInput/>
          </w:ffData>
        </w:fldChar>
      </w:r>
      <w:r w:rsidR="009F0217" w:rsidRPr="00D773B6">
        <w:rPr>
          <w:rFonts w:asciiTheme="majorHAnsi" w:hAnsiTheme="majorHAnsi"/>
          <w:b/>
          <w:highlight w:val="yellow"/>
          <w:shd w:val="clear" w:color="auto" w:fill="FFFF00"/>
          <w:lang w:val="cs-CZ"/>
        </w:rPr>
        <w:instrText xml:space="preserve"> FORMTEXT </w:instrText>
      </w:r>
      <w:r w:rsidRPr="00D773B6">
        <w:rPr>
          <w:rFonts w:asciiTheme="majorHAnsi" w:hAnsiTheme="majorHAnsi"/>
          <w:b/>
          <w:highlight w:val="yellow"/>
          <w:shd w:val="clear" w:color="auto" w:fill="FFFF00"/>
          <w:lang w:val="cs-CZ"/>
        </w:rPr>
      </w:r>
      <w:r w:rsidRPr="00D773B6">
        <w:rPr>
          <w:rFonts w:asciiTheme="majorHAnsi" w:hAnsiTheme="majorHAnsi"/>
          <w:b/>
          <w:highlight w:val="yellow"/>
          <w:shd w:val="clear" w:color="auto" w:fill="FFFF00"/>
          <w:lang w:val="cs-CZ"/>
        </w:rPr>
        <w:fldChar w:fldCharType="separate"/>
      </w:r>
      <w:r w:rsidR="009F0217" w:rsidRPr="00D773B6">
        <w:rPr>
          <w:rFonts w:asciiTheme="majorHAnsi" w:hAnsiTheme="majorHAnsi"/>
          <w:b/>
          <w:noProof/>
          <w:highlight w:val="yellow"/>
          <w:shd w:val="clear" w:color="auto" w:fill="FFFF00"/>
          <w:lang w:val="cs-CZ"/>
        </w:rPr>
        <w:t> </w:t>
      </w:r>
      <w:r w:rsidR="009F0217" w:rsidRPr="00D773B6">
        <w:rPr>
          <w:rFonts w:asciiTheme="majorHAnsi" w:hAnsiTheme="majorHAnsi"/>
          <w:b/>
          <w:noProof/>
          <w:highlight w:val="yellow"/>
          <w:shd w:val="clear" w:color="auto" w:fill="FFFF00"/>
          <w:lang w:val="cs-CZ"/>
        </w:rPr>
        <w:t> </w:t>
      </w:r>
      <w:r w:rsidR="009F0217" w:rsidRPr="00D773B6">
        <w:rPr>
          <w:rFonts w:asciiTheme="majorHAnsi" w:hAnsiTheme="majorHAnsi"/>
          <w:b/>
          <w:noProof/>
          <w:highlight w:val="yellow"/>
          <w:shd w:val="clear" w:color="auto" w:fill="FFFF00"/>
          <w:lang w:val="cs-CZ"/>
        </w:rPr>
        <w:t> </w:t>
      </w:r>
      <w:r w:rsidR="009F0217" w:rsidRPr="00D773B6">
        <w:rPr>
          <w:rFonts w:asciiTheme="majorHAnsi" w:hAnsiTheme="majorHAnsi"/>
          <w:b/>
          <w:noProof/>
          <w:highlight w:val="yellow"/>
          <w:shd w:val="clear" w:color="auto" w:fill="FFFF00"/>
          <w:lang w:val="cs-CZ"/>
        </w:rPr>
        <w:t> </w:t>
      </w:r>
      <w:r w:rsidR="009F0217" w:rsidRPr="00D773B6">
        <w:rPr>
          <w:rFonts w:asciiTheme="majorHAnsi" w:hAnsiTheme="majorHAnsi"/>
          <w:b/>
          <w:noProof/>
          <w:highlight w:val="yellow"/>
          <w:shd w:val="clear" w:color="auto" w:fill="FFFF00"/>
          <w:lang w:val="cs-CZ"/>
        </w:rPr>
        <w:t> </w:t>
      </w:r>
      <w:r w:rsidRPr="00D773B6">
        <w:rPr>
          <w:rFonts w:asciiTheme="majorHAnsi" w:hAnsiTheme="majorHAnsi"/>
          <w:b/>
          <w:highlight w:val="yellow"/>
          <w:shd w:val="clear" w:color="auto" w:fill="FFFF00"/>
          <w:lang w:val="cs-CZ"/>
        </w:rPr>
        <w:fldChar w:fldCharType="end"/>
      </w:r>
      <w:bookmarkEnd w:id="0"/>
    </w:p>
    <w:p w:rsidR="00346335" w:rsidRPr="00D773B6" w:rsidRDefault="00346335" w:rsidP="00D72E85">
      <w:pPr>
        <w:tabs>
          <w:tab w:val="left" w:pos="3402"/>
        </w:tabs>
        <w:spacing w:after="120" w:line="240" w:lineRule="auto"/>
        <w:jc w:val="both"/>
        <w:rPr>
          <w:rFonts w:asciiTheme="majorHAnsi" w:hAnsiTheme="majorHAnsi"/>
          <w:b/>
          <w:i/>
          <w:shd w:val="clear" w:color="auto" w:fill="FFFF00"/>
          <w:lang w:val="cs-CZ"/>
        </w:rPr>
      </w:pPr>
      <w:r w:rsidRPr="00D773B6">
        <w:rPr>
          <w:rFonts w:asciiTheme="majorHAnsi" w:hAnsiTheme="majorHAnsi"/>
          <w:lang w:val="cs-CZ"/>
        </w:rPr>
        <w:t>Sídlo:</w:t>
      </w:r>
      <w:r w:rsidRPr="00D773B6">
        <w:rPr>
          <w:rFonts w:asciiTheme="majorHAnsi" w:hAnsiTheme="majorHAnsi"/>
          <w:lang w:val="cs-CZ"/>
        </w:rPr>
        <w:tab/>
      </w:r>
      <w:r w:rsidR="004B2967" w:rsidRPr="00D773B6">
        <w:rPr>
          <w:rFonts w:asciiTheme="majorHAnsi" w:hAnsiTheme="majorHAnsi"/>
          <w:highlight w:val="yellow"/>
          <w:shd w:val="clear" w:color="auto" w:fill="FFFF00"/>
          <w:lang w:val="cs-CZ"/>
        </w:rPr>
        <w:fldChar w:fldCharType="begin">
          <w:ffData>
            <w:name w:val="Text1"/>
            <w:enabled/>
            <w:calcOnExit w:val="0"/>
            <w:textInput/>
          </w:ffData>
        </w:fldChar>
      </w:r>
      <w:r w:rsidR="009F0217" w:rsidRPr="00D773B6">
        <w:rPr>
          <w:rFonts w:asciiTheme="majorHAnsi" w:hAnsiTheme="majorHAnsi"/>
          <w:highlight w:val="yellow"/>
          <w:shd w:val="clear" w:color="auto" w:fill="FFFF00"/>
          <w:lang w:val="cs-CZ"/>
        </w:rPr>
        <w:instrText xml:space="preserve"> FORMTEXT </w:instrText>
      </w:r>
      <w:r w:rsidR="004B2967" w:rsidRPr="00D773B6">
        <w:rPr>
          <w:rFonts w:asciiTheme="majorHAnsi" w:hAnsiTheme="majorHAnsi"/>
          <w:highlight w:val="yellow"/>
          <w:shd w:val="clear" w:color="auto" w:fill="FFFF00"/>
          <w:lang w:val="cs-CZ"/>
        </w:rPr>
      </w:r>
      <w:r w:rsidR="004B2967" w:rsidRPr="00D773B6">
        <w:rPr>
          <w:rFonts w:asciiTheme="majorHAnsi" w:hAnsiTheme="majorHAnsi"/>
          <w:highlight w:val="yellow"/>
          <w:shd w:val="clear" w:color="auto" w:fill="FFFF00"/>
          <w:lang w:val="cs-CZ"/>
        </w:rPr>
        <w:fldChar w:fldCharType="separate"/>
      </w:r>
      <w:r w:rsidR="009F0217" w:rsidRPr="00D773B6">
        <w:rPr>
          <w:rFonts w:asciiTheme="majorHAnsi" w:hAnsiTheme="majorHAnsi"/>
          <w:noProof/>
          <w:highlight w:val="yellow"/>
          <w:shd w:val="clear" w:color="auto" w:fill="FFFF00"/>
          <w:lang w:val="cs-CZ"/>
        </w:rPr>
        <w:t> </w:t>
      </w:r>
      <w:r w:rsidR="009F0217" w:rsidRPr="00D773B6">
        <w:rPr>
          <w:rFonts w:asciiTheme="majorHAnsi" w:hAnsiTheme="majorHAnsi"/>
          <w:noProof/>
          <w:highlight w:val="yellow"/>
          <w:shd w:val="clear" w:color="auto" w:fill="FFFF00"/>
          <w:lang w:val="cs-CZ"/>
        </w:rPr>
        <w:t> </w:t>
      </w:r>
      <w:r w:rsidR="009F0217" w:rsidRPr="00D773B6">
        <w:rPr>
          <w:rFonts w:asciiTheme="majorHAnsi" w:hAnsiTheme="majorHAnsi"/>
          <w:noProof/>
          <w:highlight w:val="yellow"/>
          <w:shd w:val="clear" w:color="auto" w:fill="FFFF00"/>
          <w:lang w:val="cs-CZ"/>
        </w:rPr>
        <w:t> </w:t>
      </w:r>
      <w:r w:rsidR="009F0217" w:rsidRPr="00D773B6">
        <w:rPr>
          <w:rFonts w:asciiTheme="majorHAnsi" w:hAnsiTheme="majorHAnsi"/>
          <w:noProof/>
          <w:highlight w:val="yellow"/>
          <w:shd w:val="clear" w:color="auto" w:fill="FFFF00"/>
          <w:lang w:val="cs-CZ"/>
        </w:rPr>
        <w:t> </w:t>
      </w:r>
      <w:r w:rsidR="009F0217" w:rsidRPr="00D773B6">
        <w:rPr>
          <w:rFonts w:asciiTheme="majorHAnsi" w:hAnsiTheme="majorHAnsi"/>
          <w:noProof/>
          <w:highlight w:val="yellow"/>
          <w:shd w:val="clear" w:color="auto" w:fill="FFFF00"/>
          <w:lang w:val="cs-CZ"/>
        </w:rPr>
        <w:t> </w:t>
      </w:r>
      <w:r w:rsidR="004B2967" w:rsidRPr="00D773B6">
        <w:rPr>
          <w:rFonts w:asciiTheme="majorHAnsi" w:hAnsiTheme="majorHAnsi"/>
          <w:highlight w:val="yellow"/>
          <w:shd w:val="clear" w:color="auto" w:fill="FFFF00"/>
          <w:lang w:val="cs-CZ"/>
        </w:rPr>
        <w:fldChar w:fldCharType="end"/>
      </w:r>
    </w:p>
    <w:p w:rsidR="00346335" w:rsidRPr="00D773B6" w:rsidRDefault="00604276" w:rsidP="00D72E85">
      <w:pPr>
        <w:tabs>
          <w:tab w:val="left" w:pos="3402"/>
        </w:tabs>
        <w:spacing w:after="120" w:line="240" w:lineRule="auto"/>
        <w:jc w:val="both"/>
        <w:rPr>
          <w:rFonts w:asciiTheme="majorHAnsi" w:hAnsiTheme="majorHAnsi"/>
          <w:b/>
          <w:i/>
          <w:shd w:val="clear" w:color="auto" w:fill="FFFF00"/>
          <w:lang w:val="cs-CZ"/>
        </w:rPr>
      </w:pPr>
      <w:r w:rsidRPr="00D773B6">
        <w:rPr>
          <w:rFonts w:asciiTheme="majorHAnsi" w:hAnsiTheme="majorHAnsi"/>
          <w:lang w:val="cs-CZ"/>
        </w:rPr>
        <w:t>Statutární zástupce</w:t>
      </w:r>
      <w:r w:rsidR="00346335" w:rsidRPr="00D773B6">
        <w:rPr>
          <w:rFonts w:asciiTheme="majorHAnsi" w:hAnsiTheme="majorHAnsi"/>
          <w:lang w:val="cs-CZ"/>
        </w:rPr>
        <w:t>:</w:t>
      </w:r>
      <w:r w:rsidR="00346335" w:rsidRPr="00D773B6">
        <w:rPr>
          <w:rFonts w:asciiTheme="majorHAnsi" w:hAnsiTheme="majorHAnsi"/>
          <w:lang w:val="cs-CZ"/>
        </w:rPr>
        <w:tab/>
      </w:r>
      <w:r w:rsidR="004B2967" w:rsidRPr="00D773B6">
        <w:rPr>
          <w:rFonts w:asciiTheme="majorHAnsi" w:hAnsiTheme="majorHAnsi"/>
          <w:highlight w:val="yellow"/>
          <w:shd w:val="clear" w:color="auto" w:fill="FFFF00"/>
          <w:lang w:val="cs-CZ"/>
        </w:rPr>
        <w:fldChar w:fldCharType="begin">
          <w:ffData>
            <w:name w:val="Text1"/>
            <w:enabled/>
            <w:calcOnExit w:val="0"/>
            <w:textInput/>
          </w:ffData>
        </w:fldChar>
      </w:r>
      <w:r w:rsidR="00D70C6D" w:rsidRPr="00D773B6">
        <w:rPr>
          <w:rFonts w:asciiTheme="majorHAnsi" w:hAnsiTheme="majorHAnsi"/>
          <w:highlight w:val="yellow"/>
          <w:shd w:val="clear" w:color="auto" w:fill="FFFF00"/>
          <w:lang w:val="cs-CZ"/>
        </w:rPr>
        <w:instrText xml:space="preserve"> FORMTEXT </w:instrText>
      </w:r>
      <w:r w:rsidR="004B2967" w:rsidRPr="00D773B6">
        <w:rPr>
          <w:rFonts w:asciiTheme="majorHAnsi" w:hAnsiTheme="majorHAnsi"/>
          <w:highlight w:val="yellow"/>
          <w:shd w:val="clear" w:color="auto" w:fill="FFFF00"/>
          <w:lang w:val="cs-CZ"/>
        </w:rPr>
      </w:r>
      <w:r w:rsidR="004B2967" w:rsidRPr="00D773B6">
        <w:rPr>
          <w:rFonts w:asciiTheme="majorHAnsi" w:hAnsiTheme="majorHAnsi"/>
          <w:highlight w:val="yellow"/>
          <w:shd w:val="clear" w:color="auto" w:fill="FFFF00"/>
          <w:lang w:val="cs-CZ"/>
        </w:rPr>
        <w:fldChar w:fldCharType="separate"/>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4B2967" w:rsidRPr="00D773B6">
        <w:rPr>
          <w:rFonts w:asciiTheme="majorHAnsi" w:hAnsiTheme="majorHAnsi"/>
          <w:highlight w:val="yellow"/>
          <w:shd w:val="clear" w:color="auto" w:fill="FFFF00"/>
          <w:lang w:val="cs-CZ"/>
        </w:rPr>
        <w:fldChar w:fldCharType="end"/>
      </w:r>
    </w:p>
    <w:p w:rsidR="00346335" w:rsidRPr="00D773B6" w:rsidRDefault="00346335" w:rsidP="00D72E85">
      <w:pPr>
        <w:tabs>
          <w:tab w:val="left" w:pos="3402"/>
        </w:tabs>
        <w:spacing w:after="120" w:line="240" w:lineRule="auto"/>
        <w:jc w:val="both"/>
        <w:rPr>
          <w:rFonts w:asciiTheme="majorHAnsi" w:hAnsiTheme="majorHAnsi"/>
          <w:b/>
          <w:i/>
          <w:shd w:val="clear" w:color="auto" w:fill="FFFF00"/>
          <w:lang w:val="cs-CZ"/>
        </w:rPr>
      </w:pPr>
      <w:r w:rsidRPr="00D773B6">
        <w:rPr>
          <w:rFonts w:asciiTheme="majorHAnsi" w:hAnsiTheme="majorHAnsi"/>
          <w:lang w:val="cs-CZ"/>
        </w:rPr>
        <w:t>e-mail:</w:t>
      </w:r>
      <w:r w:rsidRPr="00D773B6">
        <w:rPr>
          <w:rFonts w:asciiTheme="majorHAnsi" w:hAnsiTheme="majorHAnsi"/>
          <w:lang w:val="cs-CZ"/>
        </w:rPr>
        <w:tab/>
      </w:r>
      <w:r w:rsidR="004B2967" w:rsidRPr="00D773B6">
        <w:rPr>
          <w:rFonts w:asciiTheme="majorHAnsi" w:hAnsiTheme="majorHAnsi"/>
          <w:highlight w:val="yellow"/>
          <w:shd w:val="clear" w:color="auto" w:fill="FFFF00"/>
          <w:lang w:val="cs-CZ"/>
        </w:rPr>
        <w:fldChar w:fldCharType="begin">
          <w:ffData>
            <w:name w:val="Text1"/>
            <w:enabled/>
            <w:calcOnExit w:val="0"/>
            <w:textInput/>
          </w:ffData>
        </w:fldChar>
      </w:r>
      <w:r w:rsidR="00D70C6D" w:rsidRPr="00D773B6">
        <w:rPr>
          <w:rFonts w:asciiTheme="majorHAnsi" w:hAnsiTheme="majorHAnsi"/>
          <w:highlight w:val="yellow"/>
          <w:shd w:val="clear" w:color="auto" w:fill="FFFF00"/>
          <w:lang w:val="cs-CZ"/>
        </w:rPr>
        <w:instrText xml:space="preserve"> FORMTEXT </w:instrText>
      </w:r>
      <w:r w:rsidR="004B2967" w:rsidRPr="00D773B6">
        <w:rPr>
          <w:rFonts w:asciiTheme="majorHAnsi" w:hAnsiTheme="majorHAnsi"/>
          <w:highlight w:val="yellow"/>
          <w:shd w:val="clear" w:color="auto" w:fill="FFFF00"/>
          <w:lang w:val="cs-CZ"/>
        </w:rPr>
      </w:r>
      <w:r w:rsidR="004B2967" w:rsidRPr="00D773B6">
        <w:rPr>
          <w:rFonts w:asciiTheme="majorHAnsi" w:hAnsiTheme="majorHAnsi"/>
          <w:highlight w:val="yellow"/>
          <w:shd w:val="clear" w:color="auto" w:fill="FFFF00"/>
          <w:lang w:val="cs-CZ"/>
        </w:rPr>
        <w:fldChar w:fldCharType="separate"/>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4B2967" w:rsidRPr="00D773B6">
        <w:rPr>
          <w:rFonts w:asciiTheme="majorHAnsi" w:hAnsiTheme="majorHAnsi"/>
          <w:highlight w:val="yellow"/>
          <w:shd w:val="clear" w:color="auto" w:fill="FFFF00"/>
          <w:lang w:val="cs-CZ"/>
        </w:rPr>
        <w:fldChar w:fldCharType="end"/>
      </w:r>
    </w:p>
    <w:p w:rsidR="00346335" w:rsidRPr="00D773B6" w:rsidRDefault="00346335" w:rsidP="00D72E85">
      <w:pPr>
        <w:tabs>
          <w:tab w:val="left" w:pos="3402"/>
        </w:tabs>
        <w:spacing w:after="120" w:line="240" w:lineRule="auto"/>
        <w:jc w:val="both"/>
        <w:rPr>
          <w:rFonts w:asciiTheme="majorHAnsi" w:hAnsiTheme="majorHAnsi"/>
          <w:b/>
          <w:i/>
          <w:shd w:val="clear" w:color="auto" w:fill="FFFF00"/>
          <w:lang w:val="cs-CZ"/>
        </w:rPr>
      </w:pPr>
      <w:r w:rsidRPr="00D773B6">
        <w:rPr>
          <w:rFonts w:asciiTheme="majorHAnsi" w:hAnsiTheme="majorHAnsi"/>
          <w:lang w:val="cs-CZ"/>
        </w:rPr>
        <w:t>telefon:</w:t>
      </w:r>
      <w:r w:rsidRPr="00D773B6">
        <w:rPr>
          <w:rFonts w:asciiTheme="majorHAnsi" w:hAnsiTheme="majorHAnsi"/>
          <w:lang w:val="cs-CZ"/>
        </w:rPr>
        <w:tab/>
      </w:r>
      <w:r w:rsidR="004B2967" w:rsidRPr="00D773B6">
        <w:rPr>
          <w:rFonts w:asciiTheme="majorHAnsi" w:hAnsiTheme="majorHAnsi"/>
          <w:highlight w:val="yellow"/>
          <w:shd w:val="clear" w:color="auto" w:fill="FFFF00"/>
          <w:lang w:val="cs-CZ"/>
        </w:rPr>
        <w:fldChar w:fldCharType="begin">
          <w:ffData>
            <w:name w:val="Text1"/>
            <w:enabled/>
            <w:calcOnExit w:val="0"/>
            <w:textInput/>
          </w:ffData>
        </w:fldChar>
      </w:r>
      <w:r w:rsidR="00D70C6D" w:rsidRPr="00D773B6">
        <w:rPr>
          <w:rFonts w:asciiTheme="majorHAnsi" w:hAnsiTheme="majorHAnsi"/>
          <w:highlight w:val="yellow"/>
          <w:shd w:val="clear" w:color="auto" w:fill="FFFF00"/>
          <w:lang w:val="cs-CZ"/>
        </w:rPr>
        <w:instrText xml:space="preserve"> FORMTEXT </w:instrText>
      </w:r>
      <w:r w:rsidR="004B2967" w:rsidRPr="00D773B6">
        <w:rPr>
          <w:rFonts w:asciiTheme="majorHAnsi" w:hAnsiTheme="majorHAnsi"/>
          <w:highlight w:val="yellow"/>
          <w:shd w:val="clear" w:color="auto" w:fill="FFFF00"/>
          <w:lang w:val="cs-CZ"/>
        </w:rPr>
      </w:r>
      <w:r w:rsidR="004B2967" w:rsidRPr="00D773B6">
        <w:rPr>
          <w:rFonts w:asciiTheme="majorHAnsi" w:hAnsiTheme="majorHAnsi"/>
          <w:highlight w:val="yellow"/>
          <w:shd w:val="clear" w:color="auto" w:fill="FFFF00"/>
          <w:lang w:val="cs-CZ"/>
        </w:rPr>
        <w:fldChar w:fldCharType="separate"/>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4B2967" w:rsidRPr="00D773B6">
        <w:rPr>
          <w:rFonts w:asciiTheme="majorHAnsi" w:hAnsiTheme="majorHAnsi"/>
          <w:highlight w:val="yellow"/>
          <w:shd w:val="clear" w:color="auto" w:fill="FFFF00"/>
          <w:lang w:val="cs-CZ"/>
        </w:rPr>
        <w:fldChar w:fldCharType="end"/>
      </w:r>
    </w:p>
    <w:p w:rsidR="00346335" w:rsidRPr="00D773B6" w:rsidRDefault="000D521A" w:rsidP="00D72E85">
      <w:pPr>
        <w:tabs>
          <w:tab w:val="left" w:pos="3402"/>
        </w:tabs>
        <w:spacing w:after="120" w:line="240" w:lineRule="auto"/>
        <w:jc w:val="both"/>
        <w:rPr>
          <w:rFonts w:asciiTheme="majorHAnsi" w:hAnsiTheme="majorHAnsi"/>
          <w:b/>
          <w:i/>
          <w:shd w:val="clear" w:color="auto" w:fill="FFFF00"/>
          <w:lang w:val="cs-CZ"/>
        </w:rPr>
      </w:pPr>
      <w:r w:rsidRPr="00D773B6">
        <w:rPr>
          <w:rFonts w:asciiTheme="majorHAnsi" w:hAnsiTheme="majorHAnsi"/>
          <w:lang w:val="cs-CZ"/>
        </w:rPr>
        <w:t>Zápis v OR</w:t>
      </w:r>
      <w:r w:rsidR="00346335" w:rsidRPr="00D773B6">
        <w:rPr>
          <w:rFonts w:asciiTheme="majorHAnsi" w:hAnsiTheme="majorHAnsi"/>
          <w:lang w:val="cs-CZ"/>
        </w:rPr>
        <w:t>:</w:t>
      </w:r>
      <w:r w:rsidR="00346335" w:rsidRPr="00D773B6">
        <w:rPr>
          <w:rFonts w:asciiTheme="majorHAnsi" w:hAnsiTheme="majorHAnsi"/>
          <w:lang w:val="cs-CZ"/>
        </w:rPr>
        <w:tab/>
      </w:r>
      <w:r w:rsidR="004B2967" w:rsidRPr="00D773B6">
        <w:rPr>
          <w:rFonts w:asciiTheme="majorHAnsi" w:hAnsiTheme="majorHAnsi"/>
          <w:highlight w:val="yellow"/>
          <w:shd w:val="clear" w:color="auto" w:fill="FFFF00"/>
          <w:lang w:val="cs-CZ"/>
        </w:rPr>
        <w:fldChar w:fldCharType="begin">
          <w:ffData>
            <w:name w:val="Text1"/>
            <w:enabled/>
            <w:calcOnExit w:val="0"/>
            <w:textInput/>
          </w:ffData>
        </w:fldChar>
      </w:r>
      <w:r w:rsidR="00D70C6D" w:rsidRPr="00D773B6">
        <w:rPr>
          <w:rFonts w:asciiTheme="majorHAnsi" w:hAnsiTheme="majorHAnsi"/>
          <w:highlight w:val="yellow"/>
          <w:shd w:val="clear" w:color="auto" w:fill="FFFF00"/>
          <w:lang w:val="cs-CZ"/>
        </w:rPr>
        <w:instrText xml:space="preserve"> FORMTEXT </w:instrText>
      </w:r>
      <w:r w:rsidR="004B2967" w:rsidRPr="00D773B6">
        <w:rPr>
          <w:rFonts w:asciiTheme="majorHAnsi" w:hAnsiTheme="majorHAnsi"/>
          <w:highlight w:val="yellow"/>
          <w:shd w:val="clear" w:color="auto" w:fill="FFFF00"/>
          <w:lang w:val="cs-CZ"/>
        </w:rPr>
      </w:r>
      <w:r w:rsidR="004B2967" w:rsidRPr="00D773B6">
        <w:rPr>
          <w:rFonts w:asciiTheme="majorHAnsi" w:hAnsiTheme="majorHAnsi"/>
          <w:highlight w:val="yellow"/>
          <w:shd w:val="clear" w:color="auto" w:fill="FFFF00"/>
          <w:lang w:val="cs-CZ"/>
        </w:rPr>
        <w:fldChar w:fldCharType="separate"/>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4B2967" w:rsidRPr="00D773B6">
        <w:rPr>
          <w:rFonts w:asciiTheme="majorHAnsi" w:hAnsiTheme="majorHAnsi"/>
          <w:highlight w:val="yellow"/>
          <w:shd w:val="clear" w:color="auto" w:fill="FFFF00"/>
          <w:lang w:val="cs-CZ"/>
        </w:rPr>
        <w:fldChar w:fldCharType="end"/>
      </w:r>
    </w:p>
    <w:p w:rsidR="00346335" w:rsidRPr="00D773B6" w:rsidRDefault="00346335" w:rsidP="00D72E85">
      <w:pPr>
        <w:tabs>
          <w:tab w:val="left" w:pos="3402"/>
        </w:tabs>
        <w:spacing w:after="120" w:line="240" w:lineRule="auto"/>
        <w:jc w:val="both"/>
        <w:rPr>
          <w:rFonts w:asciiTheme="majorHAnsi" w:hAnsiTheme="majorHAnsi"/>
          <w:b/>
          <w:i/>
          <w:shd w:val="clear" w:color="auto" w:fill="FFFF00"/>
          <w:lang w:val="cs-CZ"/>
        </w:rPr>
      </w:pPr>
      <w:r w:rsidRPr="00D773B6">
        <w:rPr>
          <w:rFonts w:asciiTheme="majorHAnsi" w:hAnsiTheme="majorHAnsi"/>
          <w:lang w:val="cs-CZ"/>
        </w:rPr>
        <w:t>IČ:</w:t>
      </w:r>
      <w:r w:rsidRPr="00D773B6">
        <w:rPr>
          <w:rFonts w:asciiTheme="majorHAnsi" w:hAnsiTheme="majorHAnsi"/>
          <w:lang w:val="cs-CZ"/>
        </w:rPr>
        <w:tab/>
      </w:r>
      <w:r w:rsidR="004B2967" w:rsidRPr="00D773B6">
        <w:rPr>
          <w:rFonts w:asciiTheme="majorHAnsi" w:hAnsiTheme="majorHAnsi"/>
          <w:highlight w:val="yellow"/>
          <w:shd w:val="clear" w:color="auto" w:fill="FFFF00"/>
          <w:lang w:val="cs-CZ"/>
        </w:rPr>
        <w:fldChar w:fldCharType="begin">
          <w:ffData>
            <w:name w:val="Text1"/>
            <w:enabled/>
            <w:calcOnExit w:val="0"/>
            <w:textInput/>
          </w:ffData>
        </w:fldChar>
      </w:r>
      <w:r w:rsidR="00D70C6D" w:rsidRPr="00D773B6">
        <w:rPr>
          <w:rFonts w:asciiTheme="majorHAnsi" w:hAnsiTheme="majorHAnsi"/>
          <w:highlight w:val="yellow"/>
          <w:shd w:val="clear" w:color="auto" w:fill="FFFF00"/>
          <w:lang w:val="cs-CZ"/>
        </w:rPr>
        <w:instrText xml:space="preserve"> FORMTEXT </w:instrText>
      </w:r>
      <w:r w:rsidR="004B2967" w:rsidRPr="00D773B6">
        <w:rPr>
          <w:rFonts w:asciiTheme="majorHAnsi" w:hAnsiTheme="majorHAnsi"/>
          <w:highlight w:val="yellow"/>
          <w:shd w:val="clear" w:color="auto" w:fill="FFFF00"/>
          <w:lang w:val="cs-CZ"/>
        </w:rPr>
      </w:r>
      <w:r w:rsidR="004B2967" w:rsidRPr="00D773B6">
        <w:rPr>
          <w:rFonts w:asciiTheme="majorHAnsi" w:hAnsiTheme="majorHAnsi"/>
          <w:highlight w:val="yellow"/>
          <w:shd w:val="clear" w:color="auto" w:fill="FFFF00"/>
          <w:lang w:val="cs-CZ"/>
        </w:rPr>
        <w:fldChar w:fldCharType="separate"/>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4B2967" w:rsidRPr="00D773B6">
        <w:rPr>
          <w:rFonts w:asciiTheme="majorHAnsi" w:hAnsiTheme="majorHAnsi"/>
          <w:highlight w:val="yellow"/>
          <w:shd w:val="clear" w:color="auto" w:fill="FFFF00"/>
          <w:lang w:val="cs-CZ"/>
        </w:rPr>
        <w:fldChar w:fldCharType="end"/>
      </w:r>
    </w:p>
    <w:p w:rsidR="00346335" w:rsidRPr="00D773B6" w:rsidRDefault="00346335" w:rsidP="00D72E85">
      <w:pPr>
        <w:tabs>
          <w:tab w:val="left" w:pos="3402"/>
        </w:tabs>
        <w:spacing w:after="120" w:line="240" w:lineRule="auto"/>
        <w:jc w:val="both"/>
        <w:rPr>
          <w:rFonts w:asciiTheme="majorHAnsi" w:hAnsiTheme="majorHAnsi"/>
          <w:shd w:val="clear" w:color="auto" w:fill="FFFF00"/>
          <w:lang w:val="cs-CZ"/>
        </w:rPr>
      </w:pPr>
      <w:r w:rsidRPr="00D773B6">
        <w:rPr>
          <w:rFonts w:asciiTheme="majorHAnsi" w:hAnsiTheme="majorHAnsi"/>
          <w:lang w:val="cs-CZ"/>
        </w:rPr>
        <w:t>Bankovní spojen</w:t>
      </w:r>
      <w:r w:rsidR="00E96F89" w:rsidRPr="00D773B6">
        <w:rPr>
          <w:rFonts w:asciiTheme="majorHAnsi" w:hAnsiTheme="majorHAnsi"/>
          <w:lang w:val="cs-CZ"/>
        </w:rPr>
        <w:t>í, č.ú.</w:t>
      </w:r>
      <w:r w:rsidRPr="00D773B6">
        <w:rPr>
          <w:rFonts w:asciiTheme="majorHAnsi" w:hAnsiTheme="majorHAnsi"/>
          <w:lang w:val="cs-CZ"/>
        </w:rPr>
        <w:t>:</w:t>
      </w:r>
      <w:r w:rsidRPr="00D773B6">
        <w:rPr>
          <w:rFonts w:asciiTheme="majorHAnsi" w:hAnsiTheme="majorHAnsi"/>
          <w:lang w:val="cs-CZ"/>
        </w:rPr>
        <w:tab/>
      </w:r>
      <w:r w:rsidR="004B2967" w:rsidRPr="00D773B6">
        <w:rPr>
          <w:rFonts w:asciiTheme="majorHAnsi" w:hAnsiTheme="majorHAnsi"/>
          <w:highlight w:val="yellow"/>
          <w:shd w:val="clear" w:color="auto" w:fill="FFFF00"/>
          <w:lang w:val="cs-CZ"/>
        </w:rPr>
        <w:fldChar w:fldCharType="begin">
          <w:ffData>
            <w:name w:val="Text1"/>
            <w:enabled/>
            <w:calcOnExit w:val="0"/>
            <w:textInput/>
          </w:ffData>
        </w:fldChar>
      </w:r>
      <w:r w:rsidR="00D70C6D" w:rsidRPr="00D773B6">
        <w:rPr>
          <w:rFonts w:asciiTheme="majorHAnsi" w:hAnsiTheme="majorHAnsi"/>
          <w:highlight w:val="yellow"/>
          <w:shd w:val="clear" w:color="auto" w:fill="FFFF00"/>
          <w:lang w:val="cs-CZ"/>
        </w:rPr>
        <w:instrText xml:space="preserve"> FORMTEXT </w:instrText>
      </w:r>
      <w:r w:rsidR="004B2967" w:rsidRPr="00D773B6">
        <w:rPr>
          <w:rFonts w:asciiTheme="majorHAnsi" w:hAnsiTheme="majorHAnsi"/>
          <w:highlight w:val="yellow"/>
          <w:shd w:val="clear" w:color="auto" w:fill="FFFF00"/>
          <w:lang w:val="cs-CZ"/>
        </w:rPr>
      </w:r>
      <w:r w:rsidR="004B2967" w:rsidRPr="00D773B6">
        <w:rPr>
          <w:rFonts w:asciiTheme="majorHAnsi" w:hAnsiTheme="majorHAnsi"/>
          <w:highlight w:val="yellow"/>
          <w:shd w:val="clear" w:color="auto" w:fill="FFFF00"/>
          <w:lang w:val="cs-CZ"/>
        </w:rPr>
        <w:fldChar w:fldCharType="separate"/>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D70C6D" w:rsidRPr="00D773B6">
        <w:rPr>
          <w:rFonts w:asciiTheme="majorHAnsi" w:hAnsiTheme="majorHAnsi"/>
          <w:noProof/>
          <w:highlight w:val="yellow"/>
          <w:shd w:val="clear" w:color="auto" w:fill="FFFF00"/>
          <w:lang w:val="cs-CZ"/>
        </w:rPr>
        <w:t> </w:t>
      </w:r>
      <w:r w:rsidR="004B2967" w:rsidRPr="00D773B6">
        <w:rPr>
          <w:rFonts w:asciiTheme="majorHAnsi" w:hAnsiTheme="majorHAnsi"/>
          <w:highlight w:val="yellow"/>
          <w:shd w:val="clear" w:color="auto" w:fill="FFFF00"/>
          <w:lang w:val="cs-CZ"/>
        </w:rPr>
        <w:fldChar w:fldCharType="end"/>
      </w:r>
    </w:p>
    <w:p w:rsidR="009D544C" w:rsidRPr="00D773B6" w:rsidRDefault="009D544C" w:rsidP="009D544C">
      <w:pPr>
        <w:tabs>
          <w:tab w:val="left" w:pos="3402"/>
        </w:tabs>
        <w:spacing w:after="120" w:line="240" w:lineRule="auto"/>
        <w:jc w:val="both"/>
        <w:rPr>
          <w:rFonts w:ascii="Cambria" w:hAnsi="Cambria"/>
          <w:shd w:val="clear" w:color="auto" w:fill="FFFF00"/>
          <w:lang w:val="cs-CZ"/>
        </w:rPr>
      </w:pPr>
      <w:r w:rsidRPr="00D773B6">
        <w:rPr>
          <w:rFonts w:ascii="Cambria" w:hAnsi="Cambria"/>
          <w:lang w:val="cs-CZ"/>
        </w:rPr>
        <w:t>Plátce DPH:</w:t>
      </w:r>
      <w:r w:rsidRPr="00D773B6">
        <w:rPr>
          <w:rFonts w:ascii="Cambria" w:hAnsi="Cambria"/>
          <w:lang w:val="cs-CZ"/>
        </w:rPr>
        <w:tab/>
      </w:r>
      <w:r w:rsidR="004B2967" w:rsidRPr="00D773B6">
        <w:rPr>
          <w:rFonts w:ascii="Cambria" w:hAnsi="Cambria"/>
          <w:highlight w:val="yellow"/>
          <w:shd w:val="clear" w:color="auto" w:fill="FFFF00"/>
          <w:lang w:val="cs-CZ"/>
        </w:rPr>
        <w:fldChar w:fldCharType="begin">
          <w:ffData>
            <w:name w:val="Text1"/>
            <w:enabled/>
            <w:calcOnExit w:val="0"/>
            <w:textInput/>
          </w:ffData>
        </w:fldChar>
      </w:r>
      <w:r w:rsidRPr="00D773B6">
        <w:rPr>
          <w:rFonts w:ascii="Cambria" w:hAnsi="Cambria"/>
          <w:highlight w:val="yellow"/>
          <w:shd w:val="clear" w:color="auto" w:fill="FFFF00"/>
          <w:lang w:val="cs-CZ"/>
        </w:rPr>
        <w:instrText xml:space="preserve"> FORMTEXT </w:instrText>
      </w:r>
      <w:r w:rsidR="004B2967" w:rsidRPr="00D773B6">
        <w:rPr>
          <w:rFonts w:ascii="Cambria" w:hAnsi="Cambria"/>
          <w:highlight w:val="yellow"/>
          <w:shd w:val="clear" w:color="auto" w:fill="FFFF00"/>
          <w:lang w:val="cs-CZ"/>
        </w:rPr>
      </w:r>
      <w:r w:rsidR="004B2967" w:rsidRPr="00D773B6">
        <w:rPr>
          <w:rFonts w:ascii="Cambria" w:hAnsi="Cambria"/>
          <w:highlight w:val="yellow"/>
          <w:shd w:val="clear" w:color="auto" w:fill="FFFF00"/>
          <w:lang w:val="cs-CZ"/>
        </w:rPr>
        <w:fldChar w:fldCharType="separate"/>
      </w:r>
      <w:r w:rsidRPr="00D773B6">
        <w:rPr>
          <w:rFonts w:ascii="Cambria" w:hAnsi="Cambria"/>
          <w:noProof/>
          <w:highlight w:val="yellow"/>
          <w:shd w:val="clear" w:color="auto" w:fill="FFFF00"/>
          <w:lang w:val="cs-CZ"/>
        </w:rPr>
        <w:t>ANO/ NE</w:t>
      </w:r>
      <w:r w:rsidR="004B2967" w:rsidRPr="00D773B6">
        <w:rPr>
          <w:rFonts w:ascii="Cambria" w:hAnsi="Cambria"/>
          <w:highlight w:val="yellow"/>
          <w:shd w:val="clear" w:color="auto" w:fill="FFFF00"/>
          <w:lang w:val="cs-CZ"/>
        </w:rPr>
        <w:fldChar w:fldCharType="end"/>
      </w:r>
    </w:p>
    <w:p w:rsidR="00D72E85" w:rsidRPr="00D773B6" w:rsidRDefault="00346335" w:rsidP="00346335">
      <w:pPr>
        <w:jc w:val="both"/>
        <w:rPr>
          <w:rFonts w:asciiTheme="majorHAnsi" w:hAnsiTheme="majorHAnsi"/>
          <w:lang w:val="cs-CZ"/>
        </w:rPr>
      </w:pPr>
      <w:r w:rsidRPr="00D773B6">
        <w:rPr>
          <w:rFonts w:asciiTheme="majorHAnsi" w:hAnsiTheme="majorHAnsi"/>
          <w:lang w:val="cs-CZ"/>
        </w:rPr>
        <w:t>(dle jen „</w:t>
      </w:r>
      <w:r w:rsidR="00C0644B" w:rsidRPr="00D773B6">
        <w:rPr>
          <w:rFonts w:asciiTheme="majorHAnsi" w:hAnsiTheme="majorHAnsi"/>
          <w:lang w:val="cs-CZ"/>
        </w:rPr>
        <w:t>Prodávající</w:t>
      </w:r>
      <w:r w:rsidRPr="00D773B6">
        <w:rPr>
          <w:rFonts w:asciiTheme="majorHAnsi" w:hAnsiTheme="majorHAnsi"/>
          <w:lang w:val="cs-CZ"/>
        </w:rPr>
        <w:t>“)</w:t>
      </w:r>
    </w:p>
    <w:p w:rsidR="00D72E85" w:rsidRPr="00D773B6" w:rsidRDefault="00D72E85">
      <w:pPr>
        <w:spacing w:after="0" w:line="240" w:lineRule="auto"/>
        <w:rPr>
          <w:rFonts w:asciiTheme="majorHAnsi" w:hAnsiTheme="majorHAnsi"/>
          <w:lang w:val="cs-CZ"/>
        </w:rPr>
      </w:pPr>
      <w:r w:rsidRPr="00D773B6">
        <w:rPr>
          <w:rFonts w:asciiTheme="majorHAnsi" w:hAnsiTheme="majorHAnsi"/>
          <w:lang w:val="cs-CZ"/>
        </w:rPr>
        <w:br w:type="page"/>
      </w:r>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lang w:val="cs-CZ"/>
        </w:rPr>
        <w:lastRenderedPageBreak/>
        <w:t>Preambule</w:t>
      </w:r>
    </w:p>
    <w:p w:rsidR="00BF7009" w:rsidRPr="00D773B6" w:rsidRDefault="00BF7009" w:rsidP="00306E47">
      <w:pPr>
        <w:pStyle w:val="Nadpis3"/>
        <w:ind w:left="0"/>
        <w:rPr>
          <w:rFonts w:asciiTheme="majorHAnsi" w:hAnsiTheme="majorHAnsi"/>
          <w:sz w:val="22"/>
          <w:szCs w:val="22"/>
          <w:lang w:val="cs-CZ"/>
        </w:rPr>
      </w:pPr>
      <w:bookmarkStart w:id="1" w:name="_Ref386560157"/>
      <w:r w:rsidRPr="00D773B6">
        <w:rPr>
          <w:rFonts w:asciiTheme="majorHAnsi" w:hAnsiTheme="majorHAnsi"/>
          <w:sz w:val="22"/>
          <w:szCs w:val="22"/>
          <w:lang w:val="cs-CZ"/>
        </w:rPr>
        <w:t xml:space="preserve">Prodávající je držitelem příslušných živnostenských oprávnění potřebných k dodání </w:t>
      </w:r>
      <w:r w:rsidR="00B355FD" w:rsidRPr="00D773B6">
        <w:rPr>
          <w:rFonts w:asciiTheme="majorHAnsi" w:hAnsiTheme="majorHAnsi"/>
          <w:sz w:val="22"/>
          <w:szCs w:val="22"/>
          <w:lang w:val="cs-CZ"/>
        </w:rPr>
        <w:t>p</w:t>
      </w:r>
      <w:r w:rsidR="00D72E85" w:rsidRPr="00D773B6">
        <w:rPr>
          <w:rFonts w:asciiTheme="majorHAnsi" w:hAnsiTheme="majorHAnsi"/>
          <w:sz w:val="22"/>
          <w:szCs w:val="22"/>
          <w:lang w:val="cs-CZ"/>
        </w:rPr>
        <w:t>ředmětu plněn</w:t>
      </w:r>
      <w:r w:rsidRPr="00D773B6">
        <w:rPr>
          <w:rFonts w:asciiTheme="majorHAnsi" w:hAnsiTheme="majorHAnsi"/>
          <w:sz w:val="22"/>
          <w:szCs w:val="22"/>
          <w:lang w:val="cs-CZ"/>
        </w:rPr>
        <w:t>í a má řádné vybavení, zkušenosti a schopnos</w:t>
      </w:r>
      <w:r w:rsidR="00D72E85" w:rsidRPr="00D773B6">
        <w:rPr>
          <w:rFonts w:asciiTheme="majorHAnsi" w:hAnsiTheme="majorHAnsi"/>
          <w:sz w:val="22"/>
          <w:szCs w:val="22"/>
          <w:lang w:val="cs-CZ"/>
        </w:rPr>
        <w:t>ti, aby řádně a včas dodal předmět plnění</w:t>
      </w:r>
      <w:r w:rsidRPr="00D773B6">
        <w:rPr>
          <w:rFonts w:asciiTheme="majorHAnsi" w:hAnsiTheme="majorHAnsi"/>
          <w:sz w:val="22"/>
          <w:szCs w:val="22"/>
          <w:lang w:val="cs-CZ"/>
        </w:rPr>
        <w:t xml:space="preserve"> dle Smlouvy a je tak způsobilý splnit</w:t>
      </w:r>
      <w:r w:rsidR="00D72E85" w:rsidRPr="00D773B6">
        <w:rPr>
          <w:rFonts w:asciiTheme="majorHAnsi" w:hAnsiTheme="majorHAnsi"/>
          <w:sz w:val="22"/>
          <w:szCs w:val="22"/>
          <w:lang w:val="cs-CZ"/>
        </w:rPr>
        <w:t xml:space="preserve"> svou nabídku podanou v zadávacím</w:t>
      </w:r>
      <w:r w:rsidRPr="00D773B6">
        <w:rPr>
          <w:rFonts w:asciiTheme="majorHAnsi" w:hAnsiTheme="majorHAnsi"/>
          <w:sz w:val="22"/>
          <w:szCs w:val="22"/>
          <w:lang w:val="cs-CZ"/>
        </w:rPr>
        <w:t xml:space="preserve"> řízení </w:t>
      </w:r>
      <w:r w:rsidR="00D72E85" w:rsidRPr="00D773B6">
        <w:rPr>
          <w:rFonts w:asciiTheme="majorHAnsi" w:hAnsiTheme="majorHAnsi"/>
          <w:sz w:val="22"/>
          <w:szCs w:val="22"/>
          <w:lang w:val="cs-CZ"/>
        </w:rPr>
        <w:t xml:space="preserve">na </w:t>
      </w:r>
      <w:r w:rsidR="00D773B6" w:rsidRPr="00D773B6">
        <w:rPr>
          <w:rFonts w:asciiTheme="majorHAnsi" w:hAnsiTheme="majorHAnsi"/>
          <w:sz w:val="22"/>
          <w:szCs w:val="22"/>
          <w:lang w:val="cs-CZ"/>
        </w:rPr>
        <w:t>veřejnou zakázku</w:t>
      </w:r>
      <w:r w:rsidR="00D72E85" w:rsidRPr="00D773B6">
        <w:rPr>
          <w:rFonts w:asciiTheme="majorHAnsi" w:hAnsiTheme="majorHAnsi"/>
          <w:sz w:val="22"/>
          <w:szCs w:val="22"/>
          <w:lang w:val="cs-CZ"/>
        </w:rPr>
        <w:t xml:space="preserve"> na dodávky</w:t>
      </w:r>
      <w:r w:rsidR="00F21286">
        <w:rPr>
          <w:rFonts w:asciiTheme="majorHAnsi" w:hAnsiTheme="majorHAnsi"/>
          <w:sz w:val="22"/>
          <w:szCs w:val="22"/>
          <w:lang w:val="cs-CZ"/>
        </w:rPr>
        <w:t xml:space="preserve"> </w:t>
      </w:r>
      <w:r w:rsidR="00D72E85" w:rsidRPr="00D773B6">
        <w:rPr>
          <w:rFonts w:asciiTheme="majorHAnsi" w:hAnsiTheme="majorHAnsi"/>
          <w:sz w:val="22"/>
          <w:szCs w:val="22"/>
          <w:lang w:val="cs-CZ"/>
        </w:rPr>
        <w:t>zadávanou ve</w:t>
      </w:r>
      <w:r w:rsidR="00F21286">
        <w:rPr>
          <w:rFonts w:asciiTheme="majorHAnsi" w:hAnsiTheme="majorHAnsi"/>
          <w:sz w:val="22"/>
          <w:szCs w:val="22"/>
          <w:lang w:val="cs-CZ"/>
        </w:rPr>
        <w:t xml:space="preserve"> </w:t>
      </w:r>
      <w:r w:rsidR="00D72E85" w:rsidRPr="00D773B6">
        <w:rPr>
          <w:rFonts w:asciiTheme="majorHAnsi" w:hAnsiTheme="majorHAnsi"/>
          <w:sz w:val="22"/>
          <w:szCs w:val="22"/>
          <w:lang w:val="cs-CZ"/>
        </w:rPr>
        <w:t>zjednodušeném</w:t>
      </w:r>
      <w:r w:rsidR="00F21286">
        <w:rPr>
          <w:rFonts w:asciiTheme="majorHAnsi" w:hAnsiTheme="majorHAnsi"/>
          <w:sz w:val="22"/>
          <w:szCs w:val="22"/>
          <w:lang w:val="cs-CZ"/>
        </w:rPr>
        <w:t xml:space="preserve"> </w:t>
      </w:r>
      <w:r w:rsidR="00D72E85" w:rsidRPr="00D773B6">
        <w:rPr>
          <w:rFonts w:asciiTheme="majorHAnsi" w:hAnsiTheme="majorHAnsi"/>
          <w:sz w:val="22"/>
          <w:szCs w:val="22"/>
          <w:lang w:val="cs-CZ"/>
        </w:rPr>
        <w:t>podlimitním</w:t>
      </w:r>
      <w:r w:rsidR="00F21286">
        <w:rPr>
          <w:rFonts w:asciiTheme="majorHAnsi" w:hAnsiTheme="majorHAnsi"/>
          <w:sz w:val="22"/>
          <w:szCs w:val="22"/>
          <w:lang w:val="cs-CZ"/>
        </w:rPr>
        <w:t xml:space="preserve"> </w:t>
      </w:r>
      <w:r w:rsidR="00D72E85" w:rsidRPr="00D773B6">
        <w:rPr>
          <w:rFonts w:asciiTheme="majorHAnsi" w:hAnsiTheme="majorHAnsi"/>
          <w:sz w:val="22"/>
          <w:szCs w:val="22"/>
          <w:lang w:val="cs-CZ"/>
        </w:rPr>
        <w:t>řízení</w:t>
      </w:r>
      <w:r w:rsidR="00F21286">
        <w:rPr>
          <w:rFonts w:asciiTheme="majorHAnsi" w:hAnsiTheme="majorHAnsi"/>
          <w:sz w:val="22"/>
          <w:szCs w:val="22"/>
          <w:lang w:val="cs-CZ"/>
        </w:rPr>
        <w:t xml:space="preserve"> </w:t>
      </w:r>
      <w:r w:rsidR="00D72E85" w:rsidRPr="00D773B6">
        <w:rPr>
          <w:rFonts w:asciiTheme="majorHAnsi" w:hAnsiTheme="majorHAnsi"/>
          <w:sz w:val="22"/>
          <w:szCs w:val="22"/>
          <w:lang w:val="cs-CZ"/>
        </w:rPr>
        <w:t>dle § 53 zákona č. 134/2016 Sb</w:t>
      </w:r>
      <w:r w:rsidR="00D72E85" w:rsidRPr="0043244E">
        <w:rPr>
          <w:rFonts w:asciiTheme="majorHAnsi" w:hAnsiTheme="majorHAnsi"/>
          <w:sz w:val="22"/>
          <w:szCs w:val="22"/>
          <w:lang w:val="cs-CZ"/>
        </w:rPr>
        <w:t>., o</w:t>
      </w:r>
      <w:r w:rsidR="009D544C" w:rsidRPr="0043244E">
        <w:rPr>
          <w:rFonts w:asciiTheme="majorHAnsi" w:hAnsiTheme="majorHAnsi"/>
          <w:sz w:val="22"/>
          <w:szCs w:val="22"/>
          <w:lang w:val="cs-CZ"/>
        </w:rPr>
        <w:t> </w:t>
      </w:r>
      <w:r w:rsidR="00D72E85" w:rsidRPr="0043244E">
        <w:rPr>
          <w:rFonts w:asciiTheme="majorHAnsi" w:hAnsiTheme="majorHAnsi"/>
          <w:sz w:val="22"/>
          <w:szCs w:val="22"/>
          <w:lang w:val="cs-CZ"/>
        </w:rPr>
        <w:t>zadávání</w:t>
      </w:r>
      <w:r w:rsidR="00F21286" w:rsidRPr="0043244E">
        <w:rPr>
          <w:rFonts w:asciiTheme="majorHAnsi" w:hAnsiTheme="majorHAnsi"/>
          <w:sz w:val="22"/>
          <w:szCs w:val="22"/>
          <w:lang w:val="cs-CZ"/>
        </w:rPr>
        <w:t xml:space="preserve"> </w:t>
      </w:r>
      <w:r w:rsidR="00D72E85" w:rsidRPr="0043244E">
        <w:rPr>
          <w:rFonts w:asciiTheme="majorHAnsi" w:hAnsiTheme="majorHAnsi"/>
          <w:sz w:val="22"/>
          <w:szCs w:val="22"/>
          <w:lang w:val="cs-CZ"/>
        </w:rPr>
        <w:t>veřejných</w:t>
      </w:r>
      <w:r w:rsidR="00F21286" w:rsidRPr="0043244E">
        <w:rPr>
          <w:rFonts w:asciiTheme="majorHAnsi" w:hAnsiTheme="majorHAnsi"/>
          <w:sz w:val="22"/>
          <w:szCs w:val="22"/>
          <w:lang w:val="cs-CZ"/>
        </w:rPr>
        <w:t xml:space="preserve"> </w:t>
      </w:r>
      <w:r w:rsidR="00D72E85" w:rsidRPr="0043244E">
        <w:rPr>
          <w:rFonts w:asciiTheme="majorHAnsi" w:hAnsiTheme="majorHAnsi"/>
          <w:sz w:val="22"/>
          <w:szCs w:val="22"/>
          <w:lang w:val="cs-CZ"/>
        </w:rPr>
        <w:t>zakázek, ve</w:t>
      </w:r>
      <w:r w:rsidR="00F21286" w:rsidRPr="0043244E">
        <w:rPr>
          <w:rFonts w:asciiTheme="majorHAnsi" w:hAnsiTheme="majorHAnsi"/>
          <w:sz w:val="22"/>
          <w:szCs w:val="22"/>
          <w:lang w:val="cs-CZ"/>
        </w:rPr>
        <w:t xml:space="preserve"> </w:t>
      </w:r>
      <w:r w:rsidR="00D72E85" w:rsidRPr="0043244E">
        <w:rPr>
          <w:rFonts w:asciiTheme="majorHAnsi" w:hAnsiTheme="majorHAnsi"/>
          <w:sz w:val="22"/>
          <w:szCs w:val="22"/>
          <w:lang w:val="cs-CZ"/>
        </w:rPr>
        <w:t>znění</w:t>
      </w:r>
      <w:r w:rsidR="00F21286" w:rsidRPr="0043244E">
        <w:rPr>
          <w:rFonts w:asciiTheme="majorHAnsi" w:hAnsiTheme="majorHAnsi"/>
          <w:sz w:val="22"/>
          <w:szCs w:val="22"/>
          <w:lang w:val="cs-CZ"/>
        </w:rPr>
        <w:t xml:space="preserve"> </w:t>
      </w:r>
      <w:r w:rsidR="00D72E85" w:rsidRPr="0043244E">
        <w:rPr>
          <w:rFonts w:asciiTheme="majorHAnsi" w:hAnsiTheme="majorHAnsi"/>
          <w:sz w:val="22"/>
          <w:szCs w:val="22"/>
          <w:lang w:val="cs-CZ"/>
        </w:rPr>
        <w:t>pozdějších</w:t>
      </w:r>
      <w:r w:rsidR="00F21286" w:rsidRPr="0043244E">
        <w:rPr>
          <w:rFonts w:asciiTheme="majorHAnsi" w:hAnsiTheme="majorHAnsi"/>
          <w:sz w:val="22"/>
          <w:szCs w:val="22"/>
          <w:lang w:val="cs-CZ"/>
        </w:rPr>
        <w:t xml:space="preserve"> </w:t>
      </w:r>
      <w:r w:rsidR="00D72E85" w:rsidRPr="0043244E">
        <w:rPr>
          <w:rFonts w:asciiTheme="majorHAnsi" w:hAnsiTheme="majorHAnsi"/>
          <w:sz w:val="22"/>
          <w:szCs w:val="22"/>
          <w:lang w:val="cs-CZ"/>
        </w:rPr>
        <w:t>předpisů (dále jen „zákon“)</w:t>
      </w:r>
      <w:r w:rsidRPr="0043244E">
        <w:rPr>
          <w:rFonts w:asciiTheme="majorHAnsi" w:hAnsiTheme="majorHAnsi"/>
          <w:sz w:val="22"/>
          <w:szCs w:val="22"/>
          <w:lang w:val="cs-CZ"/>
        </w:rPr>
        <w:t xml:space="preserve"> s názvem </w:t>
      </w:r>
      <w:r w:rsidRPr="0043244E">
        <w:rPr>
          <w:rFonts w:asciiTheme="majorHAnsi" w:hAnsiTheme="majorHAnsi"/>
          <w:b/>
          <w:sz w:val="22"/>
          <w:szCs w:val="22"/>
          <w:lang w:val="cs-CZ"/>
        </w:rPr>
        <w:t>„</w:t>
      </w:r>
      <w:r w:rsidR="0043244E" w:rsidRPr="0043244E">
        <w:rPr>
          <w:rFonts w:asciiTheme="majorHAnsi" w:hAnsiTheme="majorHAnsi"/>
          <w:b/>
          <w:bCs w:val="0"/>
          <w:sz w:val="22"/>
          <w:szCs w:val="22"/>
        </w:rPr>
        <w:t>Realizace interiérových úprav v budově A – Nový Pavilon – humanizace – vybavení interiéru</w:t>
      </w:r>
      <w:r w:rsidR="00306E47" w:rsidRPr="0043244E">
        <w:rPr>
          <w:rFonts w:asciiTheme="majorHAnsi" w:hAnsiTheme="majorHAnsi"/>
          <w:b/>
          <w:sz w:val="22"/>
          <w:szCs w:val="22"/>
          <w:lang w:val="cs-CZ"/>
        </w:rPr>
        <w:t>“</w:t>
      </w:r>
      <w:r w:rsidR="00B355FD" w:rsidRPr="0043244E">
        <w:rPr>
          <w:rFonts w:asciiTheme="majorHAnsi" w:hAnsiTheme="majorHAnsi"/>
          <w:b/>
          <w:sz w:val="22"/>
          <w:szCs w:val="22"/>
          <w:lang w:val="cs-CZ"/>
        </w:rPr>
        <w:t>.</w:t>
      </w:r>
      <w:r w:rsidRPr="00D773B6">
        <w:rPr>
          <w:rFonts w:asciiTheme="majorHAnsi" w:hAnsiTheme="majorHAnsi"/>
          <w:sz w:val="22"/>
          <w:szCs w:val="22"/>
          <w:lang w:val="cs-CZ"/>
        </w:rPr>
        <w:t xml:space="preserve"> Prodávající prohlašuje, že je schopný </w:t>
      </w:r>
      <w:r w:rsidR="00D72E85" w:rsidRPr="00D773B6">
        <w:rPr>
          <w:rFonts w:asciiTheme="majorHAnsi" w:hAnsiTheme="majorHAnsi"/>
          <w:sz w:val="22"/>
          <w:szCs w:val="22"/>
          <w:lang w:val="cs-CZ"/>
        </w:rPr>
        <w:t xml:space="preserve">předmět plnění </w:t>
      </w:r>
      <w:r w:rsidRPr="00D773B6">
        <w:rPr>
          <w:rFonts w:asciiTheme="majorHAnsi" w:hAnsiTheme="majorHAnsi"/>
          <w:sz w:val="22"/>
          <w:szCs w:val="22"/>
          <w:lang w:val="cs-CZ"/>
        </w:rPr>
        <w:t>dle Smlouvy dodat v souladu se Smlouvou za sjednanou cenu a že si je vědom skutečnosti, že Zadavatel</w:t>
      </w:r>
      <w:r w:rsidR="00D72E85" w:rsidRPr="00D773B6">
        <w:rPr>
          <w:rFonts w:asciiTheme="majorHAnsi" w:hAnsiTheme="majorHAnsi"/>
          <w:sz w:val="22"/>
          <w:szCs w:val="22"/>
          <w:lang w:val="cs-CZ"/>
        </w:rPr>
        <w:t xml:space="preserve"> má značný zájem na dodání předmětu plnění</w:t>
      </w:r>
      <w:r w:rsidRPr="00D773B6">
        <w:rPr>
          <w:rFonts w:asciiTheme="majorHAnsi" w:hAnsiTheme="majorHAnsi"/>
          <w:sz w:val="22"/>
          <w:szCs w:val="22"/>
          <w:lang w:val="cs-CZ"/>
        </w:rPr>
        <w:t>, které je předmětem Smlouvy v čase a kvalitě dle Smlouvy.</w:t>
      </w:r>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lang w:val="cs-CZ"/>
        </w:rPr>
        <w:t>Předmět plnění</w:t>
      </w:r>
      <w:bookmarkEnd w:id="1"/>
    </w:p>
    <w:p w:rsidR="00346335" w:rsidRPr="00D773B6" w:rsidRDefault="00C0644B" w:rsidP="006E3D27">
      <w:pPr>
        <w:pStyle w:val="Nadpis3"/>
        <w:ind w:left="0"/>
        <w:rPr>
          <w:rFonts w:asciiTheme="majorHAnsi" w:hAnsiTheme="majorHAnsi"/>
          <w:sz w:val="22"/>
          <w:lang w:val="cs-CZ"/>
        </w:rPr>
      </w:pPr>
      <w:r w:rsidRPr="00D773B6">
        <w:rPr>
          <w:rFonts w:asciiTheme="majorHAnsi" w:hAnsiTheme="majorHAnsi"/>
          <w:sz w:val="22"/>
          <w:lang w:val="cs-CZ"/>
        </w:rPr>
        <w:t>Prodávající</w:t>
      </w:r>
      <w:r w:rsidR="00346335" w:rsidRPr="00D773B6">
        <w:rPr>
          <w:rFonts w:asciiTheme="majorHAnsi" w:hAnsiTheme="majorHAnsi"/>
          <w:sz w:val="22"/>
          <w:lang w:val="cs-CZ"/>
        </w:rPr>
        <w:t xml:space="preserve"> se Smlouvou zavazuje dodat pro </w:t>
      </w:r>
      <w:r w:rsidRPr="00D773B6">
        <w:rPr>
          <w:rFonts w:asciiTheme="majorHAnsi" w:hAnsiTheme="majorHAnsi"/>
          <w:sz w:val="22"/>
          <w:lang w:val="cs-CZ"/>
        </w:rPr>
        <w:t>Zadavatel</w:t>
      </w:r>
      <w:r w:rsidR="00346335" w:rsidRPr="00D773B6">
        <w:rPr>
          <w:rFonts w:asciiTheme="majorHAnsi" w:hAnsiTheme="majorHAnsi"/>
          <w:sz w:val="22"/>
          <w:lang w:val="cs-CZ"/>
        </w:rPr>
        <w:t>e řádně a včas, na svůj náklad a na své nebe</w:t>
      </w:r>
      <w:r w:rsidR="00D72E85" w:rsidRPr="00D773B6">
        <w:rPr>
          <w:rFonts w:asciiTheme="majorHAnsi" w:hAnsiTheme="majorHAnsi"/>
          <w:sz w:val="22"/>
          <w:lang w:val="cs-CZ"/>
        </w:rPr>
        <w:t>zpečí sjednané předmět plnění</w:t>
      </w:r>
      <w:r w:rsidR="008F6E1A" w:rsidRPr="00D773B6">
        <w:rPr>
          <w:rFonts w:asciiTheme="majorHAnsi" w:hAnsiTheme="majorHAnsi"/>
          <w:sz w:val="22"/>
          <w:lang w:val="cs-CZ"/>
        </w:rPr>
        <w:t xml:space="preserve"> dle čl. </w:t>
      </w:r>
      <w:r w:rsidR="006A4186">
        <w:fldChar w:fldCharType="begin"/>
      </w:r>
      <w:r w:rsidR="006A4186">
        <w:instrText xml:space="preserve"> REF _Ref386560091 \r \h  \* MERGEFORMAT </w:instrText>
      </w:r>
      <w:r w:rsidR="006A4186">
        <w:fldChar w:fldCharType="separate"/>
      </w:r>
      <w:r w:rsidR="00DD6E93" w:rsidRPr="00D773B6">
        <w:rPr>
          <w:rFonts w:asciiTheme="majorHAnsi" w:hAnsiTheme="majorHAnsi"/>
          <w:sz w:val="22"/>
          <w:lang w:val="cs-CZ"/>
        </w:rPr>
        <w:t>IV</w:t>
      </w:r>
      <w:r w:rsidR="006A4186">
        <w:fldChar w:fldCharType="end"/>
      </w:r>
      <w:r w:rsidR="00F21286">
        <w:rPr>
          <w:lang w:val="cs-CZ"/>
        </w:rPr>
        <w:t xml:space="preserve"> </w:t>
      </w:r>
      <w:r w:rsidR="00346335" w:rsidRPr="00D773B6">
        <w:rPr>
          <w:rFonts w:asciiTheme="majorHAnsi" w:hAnsiTheme="majorHAnsi"/>
          <w:sz w:val="22"/>
          <w:lang w:val="cs-CZ"/>
        </w:rPr>
        <w:t>Smlouvy</w:t>
      </w:r>
      <w:r w:rsidR="006A2499" w:rsidRPr="00D773B6">
        <w:rPr>
          <w:rFonts w:asciiTheme="majorHAnsi" w:hAnsiTheme="majorHAnsi"/>
          <w:sz w:val="22"/>
          <w:lang w:val="cs-CZ"/>
        </w:rPr>
        <w:t xml:space="preserve"> a umožní mu </w:t>
      </w:r>
      <w:r w:rsidR="00E837A9" w:rsidRPr="00D773B6">
        <w:rPr>
          <w:rFonts w:asciiTheme="majorHAnsi" w:hAnsiTheme="majorHAnsi"/>
          <w:sz w:val="22"/>
          <w:lang w:val="cs-CZ"/>
        </w:rPr>
        <w:t xml:space="preserve">k němu nabýt vlastnické právo </w:t>
      </w:r>
      <w:r w:rsidR="00346335" w:rsidRPr="00D773B6">
        <w:rPr>
          <w:rFonts w:asciiTheme="majorHAnsi" w:hAnsiTheme="majorHAnsi"/>
          <w:sz w:val="22"/>
          <w:lang w:val="cs-CZ"/>
        </w:rPr>
        <w:t xml:space="preserve">a </w:t>
      </w:r>
      <w:r w:rsidRPr="00D773B6">
        <w:rPr>
          <w:rFonts w:asciiTheme="majorHAnsi" w:hAnsiTheme="majorHAnsi"/>
          <w:sz w:val="22"/>
          <w:lang w:val="cs-CZ"/>
        </w:rPr>
        <w:t>Zadavatel</w:t>
      </w:r>
      <w:r w:rsidR="00D72E85" w:rsidRPr="00D773B6">
        <w:rPr>
          <w:rFonts w:asciiTheme="majorHAnsi" w:hAnsiTheme="majorHAnsi"/>
          <w:sz w:val="22"/>
          <w:lang w:val="cs-CZ"/>
        </w:rPr>
        <w:t xml:space="preserve"> se zavazuje dodaný předmět plnění</w:t>
      </w:r>
      <w:r w:rsidR="00607EFD" w:rsidRPr="00D773B6">
        <w:rPr>
          <w:rFonts w:asciiTheme="majorHAnsi" w:hAnsiTheme="majorHAnsi"/>
          <w:sz w:val="22"/>
          <w:lang w:val="cs-CZ"/>
        </w:rPr>
        <w:t xml:space="preserve"> převzít a</w:t>
      </w:r>
      <w:r w:rsidR="00346335" w:rsidRPr="00D773B6">
        <w:rPr>
          <w:rFonts w:asciiTheme="majorHAnsi" w:hAnsiTheme="majorHAnsi"/>
          <w:sz w:val="22"/>
          <w:lang w:val="cs-CZ"/>
        </w:rPr>
        <w:t xml:space="preserve"> zaplatit</w:t>
      </w:r>
      <w:r w:rsidR="00625F59" w:rsidRPr="00D773B6">
        <w:rPr>
          <w:rFonts w:asciiTheme="majorHAnsi" w:hAnsiTheme="majorHAnsi"/>
          <w:sz w:val="22"/>
          <w:lang w:val="cs-CZ"/>
        </w:rPr>
        <w:t xml:space="preserve"> cenu sjednanou v</w:t>
      </w:r>
      <w:r w:rsidR="005B0338" w:rsidRPr="00D773B6">
        <w:rPr>
          <w:rFonts w:asciiTheme="majorHAnsi" w:hAnsiTheme="majorHAnsi"/>
          <w:sz w:val="22"/>
          <w:lang w:val="cs-CZ"/>
        </w:rPr>
        <w:t xml:space="preserve"> čl. </w:t>
      </w:r>
      <w:r w:rsidR="004B2967" w:rsidRPr="00D773B6">
        <w:rPr>
          <w:lang w:val="cs-CZ"/>
        </w:rPr>
        <w:fldChar w:fldCharType="begin"/>
      </w:r>
      <w:r w:rsidR="00656604" w:rsidRPr="00D773B6">
        <w:rPr>
          <w:lang w:val="cs-CZ"/>
        </w:rPr>
        <w:instrText xml:space="preserve"> REF _Ref386560021 \r \h  \* MERGEFORMAT </w:instrText>
      </w:r>
      <w:r w:rsidR="004B2967" w:rsidRPr="00D773B6">
        <w:rPr>
          <w:lang w:val="cs-CZ"/>
        </w:rPr>
      </w:r>
      <w:r w:rsidR="004B2967" w:rsidRPr="00D773B6">
        <w:rPr>
          <w:lang w:val="cs-CZ"/>
        </w:rPr>
        <w:fldChar w:fldCharType="separate"/>
      </w:r>
      <w:r w:rsidR="00DD6E93" w:rsidRPr="00D773B6">
        <w:rPr>
          <w:rFonts w:asciiTheme="majorHAnsi" w:hAnsiTheme="majorHAnsi"/>
          <w:sz w:val="22"/>
          <w:lang w:val="cs-CZ"/>
        </w:rPr>
        <w:t>VI.1</w:t>
      </w:r>
      <w:r w:rsidR="004B2967" w:rsidRPr="00D773B6">
        <w:rPr>
          <w:lang w:val="cs-CZ"/>
        </w:rPr>
        <w:fldChar w:fldCharType="end"/>
      </w:r>
      <w:r w:rsidR="00625F59" w:rsidRPr="00D773B6">
        <w:rPr>
          <w:rFonts w:asciiTheme="majorHAnsi" w:hAnsiTheme="majorHAnsi"/>
          <w:sz w:val="22"/>
          <w:lang w:val="cs-CZ"/>
        </w:rPr>
        <w:t xml:space="preserve"> této smlouvy.</w:t>
      </w:r>
    </w:p>
    <w:p w:rsidR="00346335" w:rsidRPr="00D773B6" w:rsidRDefault="00C0644B" w:rsidP="006E3D27">
      <w:pPr>
        <w:pStyle w:val="Nadpis3"/>
        <w:ind w:left="0"/>
        <w:rPr>
          <w:rFonts w:asciiTheme="majorHAnsi" w:hAnsiTheme="majorHAnsi"/>
          <w:sz w:val="22"/>
          <w:lang w:val="cs-CZ"/>
        </w:rPr>
      </w:pPr>
      <w:r w:rsidRPr="00D773B6">
        <w:rPr>
          <w:rFonts w:asciiTheme="majorHAnsi" w:hAnsiTheme="majorHAnsi"/>
          <w:sz w:val="22"/>
          <w:lang w:val="cs-CZ"/>
        </w:rPr>
        <w:t>Prodávající</w:t>
      </w:r>
      <w:r w:rsidR="00346335" w:rsidRPr="00D773B6">
        <w:rPr>
          <w:rFonts w:asciiTheme="majorHAnsi" w:hAnsiTheme="majorHAnsi"/>
          <w:sz w:val="22"/>
          <w:lang w:val="cs-CZ"/>
        </w:rPr>
        <w:t xml:space="preserve"> splní závazek založený Smlouvo</w:t>
      </w:r>
      <w:r w:rsidR="00D72E85" w:rsidRPr="00D773B6">
        <w:rPr>
          <w:rFonts w:asciiTheme="majorHAnsi" w:hAnsiTheme="majorHAnsi"/>
          <w:sz w:val="22"/>
          <w:lang w:val="cs-CZ"/>
        </w:rPr>
        <w:t>u tím, že řádně a včas dodá předmět plněn</w:t>
      </w:r>
      <w:r w:rsidR="00346335" w:rsidRPr="00D773B6">
        <w:rPr>
          <w:rFonts w:asciiTheme="majorHAnsi" w:hAnsiTheme="majorHAnsi"/>
          <w:sz w:val="22"/>
          <w:lang w:val="cs-CZ"/>
        </w:rPr>
        <w:t>í dle Smlouvy</w:t>
      </w:r>
      <w:r w:rsidR="006A2499" w:rsidRPr="00D773B6">
        <w:rPr>
          <w:rFonts w:asciiTheme="majorHAnsi" w:hAnsiTheme="majorHAnsi"/>
          <w:sz w:val="22"/>
          <w:lang w:val="cs-CZ"/>
        </w:rPr>
        <w:t xml:space="preserve">, umožní </w:t>
      </w:r>
      <w:r w:rsidRPr="00D773B6">
        <w:rPr>
          <w:rFonts w:asciiTheme="majorHAnsi" w:hAnsiTheme="majorHAnsi"/>
          <w:sz w:val="22"/>
          <w:lang w:val="cs-CZ"/>
        </w:rPr>
        <w:t>Zadavatel</w:t>
      </w:r>
      <w:r w:rsidR="006A2499" w:rsidRPr="00D773B6">
        <w:rPr>
          <w:rFonts w:asciiTheme="majorHAnsi" w:hAnsiTheme="majorHAnsi"/>
          <w:sz w:val="22"/>
          <w:lang w:val="cs-CZ"/>
        </w:rPr>
        <w:t>i</w:t>
      </w:r>
      <w:r w:rsidR="00E837A9" w:rsidRPr="00D773B6">
        <w:rPr>
          <w:rFonts w:asciiTheme="majorHAnsi" w:hAnsiTheme="majorHAnsi"/>
          <w:sz w:val="22"/>
          <w:lang w:val="cs-CZ"/>
        </w:rPr>
        <w:t xml:space="preserve"> nabýt k němu vlastnické právo </w:t>
      </w:r>
      <w:r w:rsidR="00346335" w:rsidRPr="00D773B6">
        <w:rPr>
          <w:rFonts w:asciiTheme="majorHAnsi" w:hAnsiTheme="majorHAnsi"/>
          <w:sz w:val="22"/>
          <w:lang w:val="cs-CZ"/>
        </w:rPr>
        <w:t>a splní všechny ostatní povinnosti vyplývající ze Smlouvy.</w:t>
      </w:r>
    </w:p>
    <w:p w:rsidR="00346335" w:rsidRPr="00D773B6" w:rsidRDefault="00C0644B" w:rsidP="006E3D27">
      <w:pPr>
        <w:pStyle w:val="Nadpis3"/>
        <w:ind w:left="0"/>
        <w:rPr>
          <w:rFonts w:asciiTheme="majorHAnsi" w:hAnsiTheme="majorHAnsi"/>
          <w:sz w:val="22"/>
          <w:lang w:val="cs-CZ"/>
        </w:rPr>
      </w:pPr>
      <w:r w:rsidRPr="00D773B6">
        <w:rPr>
          <w:rFonts w:asciiTheme="majorHAnsi" w:hAnsiTheme="majorHAnsi"/>
          <w:sz w:val="22"/>
          <w:lang w:val="cs-CZ"/>
        </w:rPr>
        <w:t>Zadavatel</w:t>
      </w:r>
      <w:r w:rsidR="00346335" w:rsidRPr="00D773B6">
        <w:rPr>
          <w:rFonts w:asciiTheme="majorHAnsi" w:hAnsiTheme="majorHAnsi"/>
          <w:sz w:val="22"/>
          <w:lang w:val="cs-CZ"/>
        </w:rPr>
        <w:t xml:space="preserve"> splní závazek založený Smlouvou tím, že</w:t>
      </w:r>
      <w:r w:rsidR="00D72E85" w:rsidRPr="00D773B6">
        <w:rPr>
          <w:rFonts w:asciiTheme="majorHAnsi" w:hAnsiTheme="majorHAnsi"/>
          <w:sz w:val="22"/>
          <w:lang w:val="cs-CZ"/>
        </w:rPr>
        <w:t xml:space="preserve"> předmět plněn</w:t>
      </w:r>
      <w:r w:rsidR="006A2499" w:rsidRPr="00D773B6">
        <w:rPr>
          <w:rFonts w:asciiTheme="majorHAnsi" w:hAnsiTheme="majorHAnsi"/>
          <w:sz w:val="22"/>
          <w:lang w:val="cs-CZ"/>
        </w:rPr>
        <w:t>í převezme a</w:t>
      </w:r>
      <w:r w:rsidR="00D72E85" w:rsidRPr="00D773B6">
        <w:rPr>
          <w:rFonts w:asciiTheme="majorHAnsi" w:hAnsiTheme="majorHAnsi"/>
          <w:sz w:val="22"/>
          <w:lang w:val="cs-CZ"/>
        </w:rPr>
        <w:t xml:space="preserve"> řádně a včas zaplatí cenu za předmět plněn</w:t>
      </w:r>
      <w:r w:rsidR="00346335" w:rsidRPr="00D773B6">
        <w:rPr>
          <w:rFonts w:asciiTheme="majorHAnsi" w:hAnsiTheme="majorHAnsi"/>
          <w:sz w:val="22"/>
          <w:lang w:val="cs-CZ"/>
        </w:rPr>
        <w:t>í.</w:t>
      </w:r>
    </w:p>
    <w:p w:rsidR="00346335" w:rsidRPr="00D773B6" w:rsidRDefault="00346335" w:rsidP="00631B83">
      <w:pPr>
        <w:pStyle w:val="Nadpis1"/>
        <w:spacing w:before="480" w:after="240"/>
        <w:rPr>
          <w:rFonts w:asciiTheme="majorHAnsi" w:hAnsiTheme="majorHAnsi"/>
          <w:sz w:val="28"/>
          <w:lang w:val="cs-CZ"/>
        </w:rPr>
      </w:pPr>
      <w:bookmarkStart w:id="2" w:name="_Ref386560091"/>
      <w:r w:rsidRPr="00D773B6">
        <w:rPr>
          <w:rFonts w:asciiTheme="majorHAnsi" w:hAnsiTheme="majorHAnsi"/>
          <w:sz w:val="28"/>
          <w:lang w:val="cs-CZ"/>
        </w:rPr>
        <w:t xml:space="preserve">Specifikace </w:t>
      </w:r>
      <w:bookmarkEnd w:id="2"/>
      <w:r w:rsidR="00604276" w:rsidRPr="00D773B6">
        <w:rPr>
          <w:rFonts w:asciiTheme="majorHAnsi" w:hAnsiTheme="majorHAnsi"/>
          <w:sz w:val="28"/>
          <w:lang w:val="cs-CZ"/>
        </w:rPr>
        <w:t>předmětu smlouvy</w:t>
      </w:r>
    </w:p>
    <w:p w:rsidR="00BF7009" w:rsidRPr="00CD1C83" w:rsidRDefault="00BF7009" w:rsidP="00085589">
      <w:pPr>
        <w:pStyle w:val="Nadpis3"/>
        <w:ind w:left="0"/>
        <w:rPr>
          <w:rFonts w:asciiTheme="majorHAnsi" w:hAnsiTheme="majorHAnsi"/>
          <w:sz w:val="22"/>
          <w:szCs w:val="22"/>
          <w:lang w:val="cs-CZ"/>
        </w:rPr>
      </w:pPr>
      <w:r w:rsidRPr="00CD1C83">
        <w:rPr>
          <w:rFonts w:asciiTheme="majorHAnsi" w:hAnsiTheme="majorHAnsi"/>
          <w:sz w:val="22"/>
          <w:szCs w:val="22"/>
          <w:lang w:val="cs-CZ"/>
        </w:rPr>
        <w:t>Předmětem</w:t>
      </w:r>
      <w:r w:rsidR="00F21286" w:rsidRPr="00CD1C83">
        <w:rPr>
          <w:rFonts w:asciiTheme="majorHAnsi" w:hAnsiTheme="majorHAnsi"/>
          <w:sz w:val="22"/>
          <w:szCs w:val="22"/>
          <w:lang w:val="cs-CZ"/>
        </w:rPr>
        <w:t xml:space="preserve"> </w:t>
      </w:r>
      <w:r w:rsidRPr="00CD1C83">
        <w:rPr>
          <w:rFonts w:asciiTheme="majorHAnsi" w:hAnsiTheme="majorHAnsi"/>
          <w:sz w:val="22"/>
          <w:szCs w:val="22"/>
          <w:lang w:val="cs-CZ"/>
        </w:rPr>
        <w:t>této</w:t>
      </w:r>
      <w:r w:rsidR="00F21286" w:rsidRPr="00CD1C83">
        <w:rPr>
          <w:rFonts w:asciiTheme="majorHAnsi" w:hAnsiTheme="majorHAnsi"/>
          <w:sz w:val="22"/>
          <w:szCs w:val="22"/>
          <w:lang w:val="cs-CZ"/>
        </w:rPr>
        <w:t xml:space="preserve"> </w:t>
      </w:r>
      <w:r w:rsidRPr="00CD1C83">
        <w:rPr>
          <w:rFonts w:asciiTheme="majorHAnsi" w:hAnsiTheme="majorHAnsi"/>
          <w:sz w:val="22"/>
          <w:szCs w:val="22"/>
          <w:lang w:val="cs-CZ"/>
        </w:rPr>
        <w:t>Smlouvy j</w:t>
      </w:r>
      <w:r w:rsidR="00CD1C83" w:rsidRPr="00CD1C83">
        <w:rPr>
          <w:rFonts w:asciiTheme="majorHAnsi" w:hAnsiTheme="majorHAnsi"/>
          <w:sz w:val="22"/>
          <w:szCs w:val="22"/>
          <w:lang w:val="cs-CZ"/>
        </w:rPr>
        <w:t>sou dodávky nábytku pro Zámeček Střelice</w:t>
      </w:r>
      <w:r w:rsidR="00B355FD" w:rsidRPr="00CD1C83">
        <w:rPr>
          <w:rFonts w:asciiTheme="majorHAnsi" w:hAnsiTheme="majorHAnsi"/>
          <w:sz w:val="22"/>
          <w:szCs w:val="22"/>
          <w:lang w:val="cs-CZ"/>
        </w:rPr>
        <w:t xml:space="preserve">, </w:t>
      </w:r>
      <w:r w:rsidR="00EB6BC4" w:rsidRPr="00CD1C83">
        <w:rPr>
          <w:rFonts w:asciiTheme="majorHAnsi" w:hAnsiTheme="majorHAnsi"/>
          <w:sz w:val="22"/>
          <w:szCs w:val="22"/>
          <w:lang w:val="cs-CZ"/>
        </w:rPr>
        <w:t xml:space="preserve">blíže </w:t>
      </w:r>
      <w:r w:rsidR="00CD1C83" w:rsidRPr="00CD1C83">
        <w:rPr>
          <w:rFonts w:asciiTheme="majorHAnsi" w:hAnsiTheme="majorHAnsi"/>
          <w:sz w:val="22"/>
          <w:szCs w:val="22"/>
          <w:lang w:val="cs-CZ"/>
        </w:rPr>
        <w:t>specifikované</w:t>
      </w:r>
      <w:r w:rsidRPr="00CD1C83">
        <w:rPr>
          <w:rFonts w:asciiTheme="majorHAnsi" w:hAnsiTheme="majorHAnsi"/>
          <w:sz w:val="22"/>
          <w:szCs w:val="22"/>
          <w:lang w:val="cs-CZ"/>
        </w:rPr>
        <w:t xml:space="preserve"> a splňující požadavky stanovené v příloze č. 1 Smlouvy</w:t>
      </w:r>
      <w:r w:rsidR="00B91C64" w:rsidRPr="00CD1C83">
        <w:rPr>
          <w:rFonts w:asciiTheme="majorHAnsi" w:hAnsiTheme="majorHAnsi"/>
          <w:sz w:val="22"/>
          <w:szCs w:val="22"/>
          <w:lang w:val="cs-CZ"/>
        </w:rPr>
        <w:t xml:space="preserve"> (</w:t>
      </w:r>
      <w:r w:rsidR="00CD1C83" w:rsidRPr="00CD1C83">
        <w:rPr>
          <w:rFonts w:asciiTheme="majorHAnsi" w:hAnsiTheme="majorHAnsi"/>
          <w:sz w:val="22"/>
          <w:szCs w:val="22"/>
          <w:lang w:val="cs-CZ"/>
        </w:rPr>
        <w:t>Soupis dodávek a služeb</w:t>
      </w:r>
      <w:r w:rsidR="00B91C64" w:rsidRPr="00CD1C83">
        <w:rPr>
          <w:rFonts w:asciiTheme="majorHAnsi" w:hAnsiTheme="majorHAnsi"/>
          <w:sz w:val="22"/>
          <w:szCs w:val="22"/>
          <w:lang w:val="cs-CZ"/>
        </w:rPr>
        <w:t xml:space="preserve">) a v Příloze č. 2 Smlouvy </w:t>
      </w:r>
      <w:r w:rsidRPr="00CD1C83">
        <w:rPr>
          <w:rFonts w:asciiTheme="majorHAnsi" w:hAnsiTheme="majorHAnsi"/>
          <w:sz w:val="22"/>
          <w:szCs w:val="22"/>
          <w:lang w:val="cs-CZ"/>
        </w:rPr>
        <w:t>(</w:t>
      </w:r>
      <w:r w:rsidR="00CD1C83" w:rsidRPr="00CD1C83">
        <w:rPr>
          <w:rFonts w:asciiTheme="majorHAnsi" w:hAnsiTheme="majorHAnsi"/>
          <w:sz w:val="22"/>
          <w:szCs w:val="22"/>
          <w:lang w:val="cs-CZ"/>
        </w:rPr>
        <w:t>Technická specifikace</w:t>
      </w:r>
      <w:r w:rsidR="00B91C64" w:rsidRPr="00CD1C83">
        <w:rPr>
          <w:rFonts w:asciiTheme="majorHAnsi" w:hAnsiTheme="majorHAnsi"/>
          <w:sz w:val="22"/>
          <w:szCs w:val="22"/>
          <w:lang w:val="cs-CZ"/>
        </w:rPr>
        <w:t xml:space="preserve"> </w:t>
      </w:r>
      <w:r w:rsidRPr="00CD1C83">
        <w:rPr>
          <w:rFonts w:asciiTheme="majorHAnsi" w:hAnsiTheme="majorHAnsi"/>
          <w:sz w:val="22"/>
          <w:szCs w:val="22"/>
          <w:lang w:val="cs-CZ"/>
        </w:rPr>
        <w:t>pro veřejnou zakázku s názvem „</w:t>
      </w:r>
      <w:r w:rsidR="0043244E" w:rsidRPr="0043244E">
        <w:rPr>
          <w:rFonts w:asciiTheme="majorHAnsi" w:hAnsiTheme="majorHAnsi"/>
          <w:b/>
          <w:bCs w:val="0"/>
          <w:sz w:val="22"/>
          <w:szCs w:val="22"/>
        </w:rPr>
        <w:t>Realizace interiérových úprav v budově A – Nový Pavilon – humanizace – vybavení interiéru</w:t>
      </w:r>
      <w:r w:rsidR="00306E47" w:rsidRPr="00CD1C83">
        <w:rPr>
          <w:rFonts w:asciiTheme="majorHAnsi" w:hAnsiTheme="majorHAnsi"/>
          <w:b/>
          <w:sz w:val="22"/>
          <w:szCs w:val="22"/>
          <w:lang w:val="cs-CZ"/>
        </w:rPr>
        <w:t>“</w:t>
      </w:r>
      <w:r w:rsidRPr="00CD1C83">
        <w:rPr>
          <w:rFonts w:asciiTheme="majorHAnsi" w:hAnsiTheme="majorHAnsi"/>
          <w:sz w:val="22"/>
          <w:szCs w:val="22"/>
          <w:lang w:val="cs-CZ"/>
        </w:rPr>
        <w:t>).</w:t>
      </w:r>
    </w:p>
    <w:p w:rsidR="00B91C64" w:rsidRPr="00D773B6" w:rsidRDefault="00B91C64" w:rsidP="00B91C64">
      <w:pPr>
        <w:pStyle w:val="Nadpis3"/>
        <w:ind w:left="0"/>
        <w:rPr>
          <w:sz w:val="22"/>
          <w:szCs w:val="22"/>
          <w:lang w:val="cs-CZ"/>
        </w:rPr>
      </w:pPr>
      <w:r w:rsidRPr="00D773B6">
        <w:rPr>
          <w:sz w:val="22"/>
          <w:szCs w:val="22"/>
          <w:lang w:val="cs-CZ"/>
        </w:rPr>
        <w:t>Předmětem Smlouvy je</w:t>
      </w:r>
      <w:r w:rsidR="00C65420">
        <w:rPr>
          <w:sz w:val="22"/>
          <w:szCs w:val="22"/>
          <w:lang w:val="cs-CZ"/>
        </w:rPr>
        <w:t xml:space="preserve"> rovněž doprava na místo plnění a montáž.</w:t>
      </w:r>
    </w:p>
    <w:p w:rsidR="00BF7009" w:rsidRPr="00D773B6" w:rsidRDefault="00BF7009" w:rsidP="00BF7009">
      <w:pPr>
        <w:pStyle w:val="Nadpis3"/>
        <w:ind w:left="0"/>
        <w:rPr>
          <w:rFonts w:asciiTheme="majorHAnsi" w:hAnsiTheme="majorHAnsi"/>
          <w:color w:val="000000"/>
          <w:sz w:val="22"/>
          <w:szCs w:val="22"/>
          <w:lang w:val="cs-CZ"/>
        </w:rPr>
      </w:pPr>
      <w:r w:rsidRPr="00D773B6">
        <w:rPr>
          <w:rFonts w:asciiTheme="majorHAnsi" w:hAnsiTheme="majorHAnsi"/>
          <w:sz w:val="22"/>
          <w:szCs w:val="22"/>
          <w:lang w:val="cs-CZ"/>
        </w:rPr>
        <w:t>Prodávající se zavazuje, že dodá celý předmět plnění, tak jak je specifikován v přílohách této smlouvy.</w:t>
      </w:r>
    </w:p>
    <w:p w:rsidR="00BF7009" w:rsidRPr="00D773B6" w:rsidRDefault="00BF7009" w:rsidP="00BF7009">
      <w:pPr>
        <w:pStyle w:val="Nadpis3"/>
        <w:ind w:left="0"/>
        <w:rPr>
          <w:rFonts w:asciiTheme="majorHAnsi" w:hAnsiTheme="majorHAnsi"/>
          <w:sz w:val="22"/>
          <w:szCs w:val="22"/>
          <w:lang w:val="cs-CZ"/>
        </w:rPr>
      </w:pPr>
      <w:r w:rsidRPr="00D773B6">
        <w:rPr>
          <w:rFonts w:asciiTheme="majorHAnsi" w:hAnsiTheme="majorHAnsi"/>
          <w:sz w:val="22"/>
          <w:szCs w:val="22"/>
          <w:lang w:val="cs-CZ"/>
        </w:rPr>
        <w:t>Prodávající</w:t>
      </w:r>
      <w:r w:rsidR="00F21286">
        <w:rPr>
          <w:rFonts w:asciiTheme="majorHAnsi" w:hAnsiTheme="majorHAnsi"/>
          <w:sz w:val="22"/>
          <w:szCs w:val="22"/>
          <w:lang w:val="cs-CZ"/>
        </w:rPr>
        <w:t xml:space="preserve"> </w:t>
      </w:r>
      <w:r w:rsidRPr="00D773B6">
        <w:rPr>
          <w:rFonts w:asciiTheme="majorHAnsi" w:hAnsiTheme="majorHAnsi"/>
          <w:sz w:val="22"/>
          <w:szCs w:val="22"/>
          <w:lang w:val="cs-CZ"/>
        </w:rPr>
        <w:t>předá</w:t>
      </w:r>
      <w:r w:rsidR="00F21286">
        <w:rPr>
          <w:rFonts w:asciiTheme="majorHAnsi" w:hAnsiTheme="majorHAnsi"/>
          <w:sz w:val="22"/>
          <w:szCs w:val="22"/>
          <w:lang w:val="cs-CZ"/>
        </w:rPr>
        <w:t xml:space="preserve"> </w:t>
      </w:r>
      <w:r w:rsidRPr="00D773B6">
        <w:rPr>
          <w:rFonts w:asciiTheme="majorHAnsi" w:hAnsiTheme="majorHAnsi"/>
          <w:sz w:val="22"/>
          <w:szCs w:val="22"/>
          <w:lang w:val="cs-CZ"/>
        </w:rPr>
        <w:t xml:space="preserve">Zadavateli </w:t>
      </w:r>
      <w:r w:rsidR="00C65420">
        <w:rPr>
          <w:rFonts w:asciiTheme="majorHAnsi" w:hAnsiTheme="majorHAnsi"/>
          <w:sz w:val="22"/>
          <w:szCs w:val="22"/>
          <w:lang w:val="cs-CZ"/>
        </w:rPr>
        <w:t xml:space="preserve">případné </w:t>
      </w:r>
      <w:r w:rsidRPr="00D773B6">
        <w:rPr>
          <w:rFonts w:asciiTheme="majorHAnsi" w:hAnsiTheme="majorHAnsi"/>
          <w:sz w:val="22"/>
          <w:szCs w:val="22"/>
          <w:lang w:val="cs-CZ"/>
        </w:rPr>
        <w:t>doklady potřebné k převzetí a</w:t>
      </w:r>
      <w:r w:rsidR="009D544C" w:rsidRPr="00D773B6">
        <w:rPr>
          <w:rFonts w:asciiTheme="majorHAnsi" w:hAnsiTheme="majorHAnsi"/>
          <w:sz w:val="22"/>
          <w:szCs w:val="22"/>
          <w:lang w:val="cs-CZ"/>
        </w:rPr>
        <w:t> </w:t>
      </w:r>
      <w:r w:rsidRPr="00D773B6">
        <w:rPr>
          <w:rFonts w:asciiTheme="majorHAnsi" w:hAnsiTheme="majorHAnsi"/>
          <w:sz w:val="22"/>
          <w:szCs w:val="22"/>
          <w:lang w:val="cs-CZ"/>
        </w:rPr>
        <w:t>užívání</w:t>
      </w:r>
      <w:r w:rsidR="00F21286">
        <w:rPr>
          <w:rFonts w:asciiTheme="majorHAnsi" w:hAnsiTheme="majorHAnsi"/>
          <w:sz w:val="22"/>
          <w:szCs w:val="22"/>
          <w:lang w:val="cs-CZ"/>
        </w:rPr>
        <w:t xml:space="preserve"> </w:t>
      </w:r>
      <w:r w:rsidRPr="00D773B6">
        <w:rPr>
          <w:rFonts w:asciiTheme="majorHAnsi" w:hAnsiTheme="majorHAnsi"/>
          <w:sz w:val="22"/>
          <w:szCs w:val="22"/>
          <w:lang w:val="cs-CZ"/>
        </w:rPr>
        <w:t>předmětu</w:t>
      </w:r>
      <w:r w:rsidR="00F21286">
        <w:rPr>
          <w:rFonts w:asciiTheme="majorHAnsi" w:hAnsiTheme="majorHAnsi"/>
          <w:sz w:val="22"/>
          <w:szCs w:val="22"/>
          <w:lang w:val="cs-CZ"/>
        </w:rPr>
        <w:t xml:space="preserve"> </w:t>
      </w:r>
      <w:r w:rsidRPr="00D773B6">
        <w:rPr>
          <w:rFonts w:asciiTheme="majorHAnsi" w:hAnsiTheme="majorHAnsi"/>
          <w:sz w:val="22"/>
          <w:szCs w:val="22"/>
          <w:lang w:val="cs-CZ"/>
        </w:rPr>
        <w:t>plnění</w:t>
      </w:r>
      <w:r w:rsidR="00F21286">
        <w:rPr>
          <w:rFonts w:asciiTheme="majorHAnsi" w:hAnsiTheme="majorHAnsi"/>
          <w:sz w:val="22"/>
          <w:szCs w:val="22"/>
          <w:lang w:val="cs-CZ"/>
        </w:rPr>
        <w:t xml:space="preserve"> </w:t>
      </w:r>
      <w:r w:rsidRPr="00D773B6">
        <w:rPr>
          <w:rFonts w:asciiTheme="majorHAnsi" w:hAnsiTheme="majorHAnsi"/>
          <w:sz w:val="22"/>
          <w:szCs w:val="22"/>
          <w:lang w:val="cs-CZ"/>
        </w:rPr>
        <w:t>včetně</w:t>
      </w:r>
      <w:r w:rsidR="00F21286">
        <w:rPr>
          <w:rFonts w:asciiTheme="majorHAnsi" w:hAnsiTheme="majorHAnsi"/>
          <w:sz w:val="22"/>
          <w:szCs w:val="22"/>
          <w:lang w:val="cs-CZ"/>
        </w:rPr>
        <w:t xml:space="preserve"> </w:t>
      </w:r>
      <w:r w:rsidR="004E5301" w:rsidRPr="00D773B6">
        <w:rPr>
          <w:rFonts w:asciiTheme="majorHAnsi" w:hAnsiTheme="majorHAnsi"/>
          <w:color w:val="000000"/>
          <w:sz w:val="22"/>
          <w:szCs w:val="22"/>
          <w:lang w:val="cs-CZ"/>
        </w:rPr>
        <w:t>návodu k obsluze v</w:t>
      </w:r>
      <w:r w:rsidR="00F21286">
        <w:rPr>
          <w:rFonts w:asciiTheme="majorHAnsi" w:hAnsiTheme="majorHAnsi"/>
          <w:color w:val="000000"/>
          <w:sz w:val="22"/>
          <w:szCs w:val="22"/>
          <w:lang w:val="cs-CZ"/>
        </w:rPr>
        <w:t> </w:t>
      </w:r>
      <w:r w:rsidR="004E5301" w:rsidRPr="00D773B6">
        <w:rPr>
          <w:rFonts w:asciiTheme="majorHAnsi" w:hAnsiTheme="majorHAnsi"/>
          <w:color w:val="000000"/>
          <w:sz w:val="22"/>
          <w:szCs w:val="22"/>
          <w:lang w:val="cs-CZ"/>
        </w:rPr>
        <w:t>českém</w:t>
      </w:r>
      <w:r w:rsidR="00F21286">
        <w:rPr>
          <w:rFonts w:asciiTheme="majorHAnsi" w:hAnsiTheme="majorHAnsi"/>
          <w:color w:val="000000"/>
          <w:sz w:val="22"/>
          <w:szCs w:val="22"/>
          <w:lang w:val="cs-CZ"/>
        </w:rPr>
        <w:t xml:space="preserve"> </w:t>
      </w:r>
      <w:r w:rsidR="004E5301" w:rsidRPr="00D773B6">
        <w:rPr>
          <w:rFonts w:asciiTheme="majorHAnsi" w:hAnsiTheme="majorHAnsi"/>
          <w:color w:val="000000"/>
          <w:sz w:val="22"/>
          <w:szCs w:val="22"/>
          <w:lang w:val="cs-CZ"/>
        </w:rPr>
        <w:t>jazyce.</w:t>
      </w:r>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lang w:val="cs-CZ"/>
        </w:rPr>
        <w:lastRenderedPageBreak/>
        <w:t>Doba plnění a místo dodání</w:t>
      </w:r>
    </w:p>
    <w:p w:rsidR="00BF7009" w:rsidRPr="00CD1C83" w:rsidRDefault="00D773B6" w:rsidP="00BF7009">
      <w:pPr>
        <w:pStyle w:val="Nadpis3"/>
        <w:ind w:left="0"/>
        <w:rPr>
          <w:rFonts w:asciiTheme="majorHAnsi" w:hAnsiTheme="majorHAnsi"/>
          <w:sz w:val="22"/>
          <w:szCs w:val="22"/>
          <w:lang w:val="cs-CZ"/>
        </w:rPr>
      </w:pPr>
      <w:r w:rsidRPr="00CD1C83">
        <w:rPr>
          <w:rFonts w:asciiTheme="majorHAnsi" w:hAnsiTheme="majorHAnsi"/>
          <w:sz w:val="22"/>
          <w:szCs w:val="22"/>
          <w:lang w:val="cs-CZ"/>
        </w:rPr>
        <w:t>K zahájení</w:t>
      </w:r>
      <w:r w:rsidR="00BF7009" w:rsidRPr="00CD1C83">
        <w:rPr>
          <w:rFonts w:asciiTheme="majorHAnsi" w:hAnsiTheme="majorHAnsi"/>
          <w:sz w:val="22"/>
          <w:szCs w:val="22"/>
          <w:lang w:val="cs-CZ"/>
        </w:rPr>
        <w:t xml:space="preserve"> plnění předmětu veřejné zakázky bude dodavatel vyzván písemně zadavatelem. Maximální délka realizace je do</w:t>
      </w:r>
      <w:r w:rsidR="00365072" w:rsidRPr="00CD1C83">
        <w:rPr>
          <w:rFonts w:asciiTheme="majorHAnsi" w:hAnsiTheme="majorHAnsi"/>
          <w:sz w:val="22"/>
          <w:szCs w:val="22"/>
          <w:lang w:val="cs-CZ"/>
        </w:rPr>
        <w:t xml:space="preserve"> </w:t>
      </w:r>
      <w:r w:rsidR="00CD1C83" w:rsidRPr="00CD1C83">
        <w:rPr>
          <w:rFonts w:asciiTheme="majorHAnsi" w:hAnsiTheme="majorHAnsi"/>
          <w:sz w:val="22"/>
          <w:szCs w:val="22"/>
        </w:rPr>
        <w:t>5</w:t>
      </w:r>
      <w:r w:rsidR="00365072" w:rsidRPr="00CD1C83">
        <w:rPr>
          <w:rFonts w:asciiTheme="majorHAnsi" w:hAnsiTheme="majorHAnsi"/>
          <w:sz w:val="22"/>
          <w:szCs w:val="22"/>
        </w:rPr>
        <w:t xml:space="preserve"> měsíců</w:t>
      </w:r>
      <w:r w:rsidR="00365072" w:rsidRPr="00CD1C83">
        <w:rPr>
          <w:rFonts w:asciiTheme="majorHAnsi" w:hAnsiTheme="majorHAnsi"/>
          <w:sz w:val="22"/>
          <w:szCs w:val="22"/>
          <w:lang w:val="cs-CZ"/>
        </w:rPr>
        <w:t xml:space="preserve"> </w:t>
      </w:r>
      <w:r w:rsidR="00BF7009" w:rsidRPr="00CD1C83">
        <w:rPr>
          <w:rFonts w:asciiTheme="majorHAnsi" w:hAnsiTheme="majorHAnsi"/>
          <w:sz w:val="22"/>
          <w:szCs w:val="22"/>
          <w:lang w:val="cs-CZ"/>
        </w:rPr>
        <w:t xml:space="preserve">od doručení písemné výzvy k zahájení plnění. </w:t>
      </w:r>
    </w:p>
    <w:p w:rsidR="0036324A" w:rsidRPr="00CD1C83" w:rsidRDefault="0036324A" w:rsidP="00A017A1">
      <w:pPr>
        <w:pStyle w:val="Nadpis3"/>
        <w:ind w:left="0"/>
        <w:rPr>
          <w:sz w:val="22"/>
          <w:szCs w:val="22"/>
          <w:lang w:val="cs-CZ"/>
        </w:rPr>
      </w:pPr>
      <w:r w:rsidRPr="00CD1C83">
        <w:rPr>
          <w:rFonts w:asciiTheme="majorHAnsi" w:hAnsiTheme="majorHAnsi"/>
          <w:sz w:val="22"/>
          <w:szCs w:val="22"/>
          <w:lang w:val="cs-CZ"/>
        </w:rPr>
        <w:t xml:space="preserve">Splněním dodávky se rozumí protokolární předání a převzetí </w:t>
      </w:r>
      <w:r w:rsidR="00085589" w:rsidRPr="00CD1C83">
        <w:rPr>
          <w:rFonts w:asciiTheme="majorHAnsi" w:hAnsiTheme="majorHAnsi"/>
          <w:sz w:val="22"/>
          <w:szCs w:val="22"/>
          <w:lang w:val="cs-CZ"/>
        </w:rPr>
        <w:t>předmětu plnění Zadavatelem</w:t>
      </w:r>
      <w:r w:rsidR="00F21286" w:rsidRPr="00CD1C83">
        <w:rPr>
          <w:rFonts w:asciiTheme="majorHAnsi" w:hAnsiTheme="majorHAnsi"/>
          <w:sz w:val="22"/>
          <w:szCs w:val="22"/>
          <w:lang w:val="cs-CZ"/>
        </w:rPr>
        <w:t xml:space="preserve"> na adrese </w:t>
      </w:r>
      <w:r w:rsidR="00CD1C83" w:rsidRPr="00CD1C83">
        <w:rPr>
          <w:rFonts w:asciiTheme="majorHAnsi" w:hAnsiTheme="majorHAnsi"/>
          <w:sz w:val="22"/>
        </w:rPr>
        <w:t>Tetčická 311/69, 664 47 Střelice u Brna</w:t>
      </w:r>
      <w:r w:rsidR="00F21286" w:rsidRPr="00CD1C83">
        <w:rPr>
          <w:rFonts w:asciiTheme="majorHAnsi" w:hAnsiTheme="majorHAnsi"/>
          <w:sz w:val="22"/>
          <w:szCs w:val="22"/>
          <w:lang w:val="cs-CZ"/>
        </w:rPr>
        <w:t>.</w:t>
      </w:r>
      <w:r w:rsidRPr="00CD1C83">
        <w:rPr>
          <w:rFonts w:asciiTheme="majorHAnsi" w:hAnsiTheme="majorHAnsi"/>
          <w:sz w:val="22"/>
          <w:szCs w:val="22"/>
          <w:lang w:val="cs-CZ"/>
        </w:rPr>
        <w:t xml:space="preserve"> O dodán</w:t>
      </w:r>
      <w:r w:rsidR="00085589" w:rsidRPr="00CD1C83">
        <w:rPr>
          <w:rFonts w:asciiTheme="majorHAnsi" w:hAnsiTheme="majorHAnsi"/>
          <w:sz w:val="22"/>
          <w:szCs w:val="22"/>
          <w:lang w:val="cs-CZ"/>
        </w:rPr>
        <w:t>í a převzetí předmětu plnění</w:t>
      </w:r>
      <w:r w:rsidRPr="00CD1C83">
        <w:rPr>
          <w:rFonts w:asciiTheme="majorHAnsi" w:hAnsiTheme="majorHAnsi"/>
          <w:sz w:val="22"/>
          <w:szCs w:val="22"/>
          <w:lang w:val="cs-CZ"/>
        </w:rPr>
        <w:t xml:space="preserve"> sepíše Prodávající se zástupcem Zadavatele dodací</w:t>
      </w:r>
      <w:r w:rsidR="00085589" w:rsidRPr="00CD1C83">
        <w:rPr>
          <w:rFonts w:asciiTheme="majorHAnsi" w:hAnsiTheme="majorHAnsi"/>
          <w:sz w:val="22"/>
          <w:szCs w:val="22"/>
          <w:lang w:val="cs-CZ"/>
        </w:rPr>
        <w:t xml:space="preserve"> list, v němž potvrdí, že dodaný předmět plnění byl předán</w:t>
      </w:r>
      <w:r w:rsidRPr="00CD1C83">
        <w:rPr>
          <w:rFonts w:asciiTheme="majorHAnsi" w:hAnsiTheme="majorHAnsi"/>
          <w:sz w:val="22"/>
          <w:szCs w:val="22"/>
          <w:lang w:val="cs-CZ"/>
        </w:rPr>
        <w:t xml:space="preserve"> bez zjevných vad a v souladu s dohodnutými technickými podmínkami. Od okamžiku p</w:t>
      </w:r>
      <w:r w:rsidR="00085589" w:rsidRPr="00CD1C83">
        <w:rPr>
          <w:rFonts w:asciiTheme="majorHAnsi" w:hAnsiTheme="majorHAnsi"/>
          <w:sz w:val="22"/>
          <w:szCs w:val="22"/>
          <w:lang w:val="cs-CZ"/>
        </w:rPr>
        <w:t>odepsání dodacího listu na předmět plnění</w:t>
      </w:r>
      <w:r w:rsidRPr="00CD1C83">
        <w:rPr>
          <w:rFonts w:asciiTheme="majorHAnsi" w:hAnsiTheme="majorHAnsi"/>
          <w:sz w:val="22"/>
          <w:szCs w:val="22"/>
          <w:lang w:val="cs-CZ"/>
        </w:rPr>
        <w:t xml:space="preserve"> začíná plynout záruční doba podle čl. </w:t>
      </w:r>
      <w:r w:rsidR="00085589" w:rsidRPr="00CD1C83">
        <w:rPr>
          <w:rFonts w:asciiTheme="majorHAnsi" w:hAnsiTheme="majorHAnsi"/>
          <w:sz w:val="22"/>
          <w:szCs w:val="22"/>
          <w:lang w:val="cs-CZ"/>
        </w:rPr>
        <w:t xml:space="preserve">VIII. 1 </w:t>
      </w:r>
      <w:r w:rsidRPr="00CD1C83">
        <w:rPr>
          <w:rFonts w:asciiTheme="majorHAnsi" w:hAnsiTheme="majorHAnsi"/>
          <w:sz w:val="22"/>
          <w:szCs w:val="22"/>
          <w:lang w:val="cs-CZ"/>
        </w:rPr>
        <w:t>Smlouvy.</w:t>
      </w:r>
      <w:r w:rsidR="00F21286" w:rsidRPr="00CD1C83">
        <w:rPr>
          <w:rFonts w:asciiTheme="majorHAnsi" w:hAnsiTheme="majorHAnsi"/>
          <w:sz w:val="22"/>
          <w:szCs w:val="22"/>
          <w:lang w:val="cs-CZ"/>
        </w:rPr>
        <w:t xml:space="preserve"> </w:t>
      </w:r>
    </w:p>
    <w:p w:rsidR="00EC2886" w:rsidRPr="00D773B6" w:rsidRDefault="00EB6BC4" w:rsidP="002F6806">
      <w:pPr>
        <w:pStyle w:val="Nadpis3"/>
        <w:ind w:left="0"/>
        <w:rPr>
          <w:rFonts w:asciiTheme="majorHAnsi" w:hAnsiTheme="majorHAnsi"/>
          <w:sz w:val="22"/>
          <w:szCs w:val="22"/>
          <w:lang w:val="cs-CZ"/>
        </w:rPr>
      </w:pPr>
      <w:r w:rsidRPr="00B175F2">
        <w:rPr>
          <w:rFonts w:asciiTheme="majorHAnsi" w:hAnsiTheme="majorHAnsi"/>
          <w:sz w:val="22"/>
          <w:szCs w:val="22"/>
          <w:lang w:val="cs-CZ"/>
        </w:rPr>
        <w:t>Místem plnění veřejné zakázky je</w:t>
      </w:r>
      <w:r w:rsidR="00F21286" w:rsidRPr="00B175F2">
        <w:rPr>
          <w:rFonts w:asciiTheme="majorHAnsi" w:hAnsiTheme="majorHAnsi"/>
          <w:sz w:val="22"/>
          <w:szCs w:val="22"/>
          <w:lang w:val="cs-CZ"/>
        </w:rPr>
        <w:t xml:space="preserve"> </w:t>
      </w:r>
      <w:r w:rsidR="00B175F2" w:rsidRPr="00B175F2">
        <w:rPr>
          <w:rFonts w:asciiTheme="majorHAnsi" w:hAnsiTheme="majorHAnsi"/>
          <w:sz w:val="22"/>
          <w:szCs w:val="22"/>
          <w:lang w:val="cs-CZ"/>
        </w:rPr>
        <w:t>Zámeček Střelice, Tetčická 311/69, 664 47 Střelice u Brna</w:t>
      </w:r>
      <w:r w:rsidRPr="00B175F2">
        <w:rPr>
          <w:rFonts w:asciiTheme="majorHAnsi" w:hAnsiTheme="majorHAnsi"/>
          <w:sz w:val="22"/>
          <w:szCs w:val="22"/>
          <w:lang w:val="cs-CZ"/>
        </w:rPr>
        <w:t>.</w:t>
      </w:r>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lang w:val="cs-CZ"/>
        </w:rPr>
        <w:t>Cena zboží a platební podmínky</w:t>
      </w:r>
    </w:p>
    <w:p w:rsidR="00ED2EEA" w:rsidRPr="00D773B6" w:rsidRDefault="00346335" w:rsidP="00D76303">
      <w:pPr>
        <w:pStyle w:val="Nadpis3"/>
        <w:ind w:left="0"/>
        <w:rPr>
          <w:rFonts w:asciiTheme="majorHAnsi" w:hAnsiTheme="majorHAnsi"/>
          <w:sz w:val="22"/>
          <w:lang w:val="cs-CZ"/>
        </w:rPr>
      </w:pPr>
      <w:bookmarkStart w:id="3" w:name="_Ref386560021"/>
      <w:r w:rsidRPr="00D773B6">
        <w:rPr>
          <w:rFonts w:asciiTheme="majorHAnsi" w:hAnsiTheme="majorHAnsi"/>
          <w:sz w:val="22"/>
          <w:lang w:val="cs-CZ"/>
        </w:rPr>
        <w:t xml:space="preserve">Smluvní strany se dohodly na této výši ceny </w:t>
      </w:r>
      <w:r w:rsidR="00085589" w:rsidRPr="00D773B6">
        <w:rPr>
          <w:rFonts w:asciiTheme="majorHAnsi" w:hAnsiTheme="majorHAnsi"/>
          <w:sz w:val="22"/>
          <w:lang w:val="cs-CZ"/>
        </w:rPr>
        <w:t>za předmět plnění</w:t>
      </w:r>
      <w:r w:rsidRPr="00D773B6">
        <w:rPr>
          <w:rFonts w:asciiTheme="majorHAnsi" w:hAnsiTheme="majorHAnsi"/>
          <w:sz w:val="22"/>
          <w:lang w:val="cs-CZ"/>
        </w:rPr>
        <w:t>:</w:t>
      </w:r>
      <w:bookmarkEnd w:id="3"/>
    </w:p>
    <w:p w:rsidR="005568CE" w:rsidRPr="00D773B6" w:rsidRDefault="00ED2EEA" w:rsidP="009F0217">
      <w:pPr>
        <w:tabs>
          <w:tab w:val="left" w:pos="3402"/>
        </w:tabs>
        <w:jc w:val="both"/>
        <w:rPr>
          <w:rFonts w:asciiTheme="majorHAnsi" w:hAnsiTheme="majorHAnsi"/>
          <w:b/>
          <w:i/>
          <w:sz w:val="24"/>
          <w:szCs w:val="28"/>
          <w:shd w:val="clear" w:color="auto" w:fill="FFFF00"/>
          <w:lang w:val="cs-CZ"/>
        </w:rPr>
      </w:pPr>
      <w:r w:rsidRPr="00D773B6">
        <w:rPr>
          <w:rFonts w:asciiTheme="majorHAnsi" w:hAnsiTheme="majorHAnsi"/>
          <w:szCs w:val="24"/>
          <w:lang w:val="cs-CZ"/>
        </w:rPr>
        <w:t>Cena bez DPH</w:t>
      </w:r>
      <w:r w:rsidR="00085589" w:rsidRPr="00D773B6">
        <w:rPr>
          <w:rFonts w:asciiTheme="majorHAnsi" w:hAnsiTheme="majorHAnsi"/>
          <w:szCs w:val="24"/>
          <w:lang w:val="cs-CZ"/>
        </w:rPr>
        <w:tab/>
      </w:r>
      <w:r w:rsidR="004B2967" w:rsidRPr="00D773B6">
        <w:rPr>
          <w:rFonts w:asciiTheme="majorHAnsi" w:hAnsiTheme="majorHAnsi"/>
          <w:szCs w:val="24"/>
          <w:highlight w:val="yellow"/>
          <w:shd w:val="clear" w:color="auto" w:fill="FFFF00"/>
          <w:lang w:val="cs-CZ"/>
        </w:rPr>
        <w:fldChar w:fldCharType="begin">
          <w:ffData>
            <w:name w:val="Text1"/>
            <w:enabled/>
            <w:calcOnExit w:val="0"/>
            <w:textInput/>
          </w:ffData>
        </w:fldChar>
      </w:r>
      <w:r w:rsidR="002F08F9" w:rsidRPr="00D773B6">
        <w:rPr>
          <w:rFonts w:asciiTheme="majorHAnsi" w:hAnsiTheme="majorHAnsi"/>
          <w:szCs w:val="24"/>
          <w:highlight w:val="yellow"/>
          <w:shd w:val="clear" w:color="auto" w:fill="FFFF00"/>
          <w:lang w:val="cs-CZ"/>
        </w:rPr>
        <w:instrText xml:space="preserve"> FORMTEXT </w:instrText>
      </w:r>
      <w:r w:rsidR="004B2967" w:rsidRPr="00D773B6">
        <w:rPr>
          <w:rFonts w:asciiTheme="majorHAnsi" w:hAnsiTheme="majorHAnsi"/>
          <w:szCs w:val="24"/>
          <w:highlight w:val="yellow"/>
          <w:shd w:val="clear" w:color="auto" w:fill="FFFF00"/>
          <w:lang w:val="cs-CZ"/>
        </w:rPr>
      </w:r>
      <w:r w:rsidR="004B2967" w:rsidRPr="00D773B6">
        <w:rPr>
          <w:rFonts w:asciiTheme="majorHAnsi" w:hAnsiTheme="majorHAnsi"/>
          <w:szCs w:val="24"/>
          <w:highlight w:val="yellow"/>
          <w:shd w:val="clear" w:color="auto" w:fill="FFFF00"/>
          <w:lang w:val="cs-CZ"/>
        </w:rPr>
        <w:fldChar w:fldCharType="separate"/>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4B2967" w:rsidRPr="00D773B6">
        <w:rPr>
          <w:rFonts w:asciiTheme="majorHAnsi" w:hAnsiTheme="majorHAnsi"/>
          <w:szCs w:val="24"/>
          <w:highlight w:val="yellow"/>
          <w:shd w:val="clear" w:color="auto" w:fill="FFFF00"/>
          <w:lang w:val="cs-CZ"/>
        </w:rPr>
        <w:fldChar w:fldCharType="end"/>
      </w:r>
      <w:r w:rsidR="005568CE" w:rsidRPr="00D773B6">
        <w:rPr>
          <w:rFonts w:asciiTheme="majorHAnsi" w:hAnsiTheme="majorHAnsi"/>
          <w:szCs w:val="24"/>
          <w:lang w:val="cs-CZ"/>
        </w:rPr>
        <w:t xml:space="preserve">,-Kč </w:t>
      </w:r>
    </w:p>
    <w:p w:rsidR="005568CE" w:rsidRPr="00D773B6" w:rsidRDefault="00ED2EEA" w:rsidP="00085589">
      <w:pPr>
        <w:tabs>
          <w:tab w:val="left" w:pos="3402"/>
        </w:tabs>
        <w:spacing w:before="360" w:after="360"/>
        <w:jc w:val="both"/>
        <w:outlineLvl w:val="1"/>
        <w:rPr>
          <w:rFonts w:asciiTheme="majorHAnsi" w:hAnsiTheme="majorHAnsi"/>
          <w:szCs w:val="24"/>
          <w:lang w:val="cs-CZ"/>
        </w:rPr>
      </w:pPr>
      <w:r w:rsidRPr="00D773B6">
        <w:rPr>
          <w:rFonts w:asciiTheme="majorHAnsi" w:hAnsiTheme="majorHAnsi"/>
          <w:szCs w:val="24"/>
          <w:lang w:val="cs-CZ"/>
        </w:rPr>
        <w:t>DPH ve výši</w:t>
      </w:r>
      <w:r w:rsidR="00085589" w:rsidRPr="00D773B6">
        <w:rPr>
          <w:rFonts w:asciiTheme="majorHAnsi" w:hAnsiTheme="majorHAnsi"/>
          <w:szCs w:val="24"/>
          <w:lang w:val="cs-CZ"/>
        </w:rPr>
        <w:tab/>
      </w:r>
      <w:r w:rsidR="004B2967" w:rsidRPr="00D773B6">
        <w:rPr>
          <w:rFonts w:asciiTheme="majorHAnsi" w:hAnsiTheme="majorHAnsi"/>
          <w:szCs w:val="24"/>
          <w:highlight w:val="yellow"/>
          <w:shd w:val="clear" w:color="auto" w:fill="FFFF00"/>
          <w:lang w:val="cs-CZ"/>
        </w:rPr>
        <w:fldChar w:fldCharType="begin">
          <w:ffData>
            <w:name w:val="Text1"/>
            <w:enabled/>
            <w:calcOnExit w:val="0"/>
            <w:textInput/>
          </w:ffData>
        </w:fldChar>
      </w:r>
      <w:r w:rsidR="002F08F9" w:rsidRPr="00D773B6">
        <w:rPr>
          <w:rFonts w:asciiTheme="majorHAnsi" w:hAnsiTheme="majorHAnsi"/>
          <w:szCs w:val="24"/>
          <w:highlight w:val="yellow"/>
          <w:shd w:val="clear" w:color="auto" w:fill="FFFF00"/>
          <w:lang w:val="cs-CZ"/>
        </w:rPr>
        <w:instrText xml:space="preserve"> FORMTEXT </w:instrText>
      </w:r>
      <w:r w:rsidR="004B2967" w:rsidRPr="00D773B6">
        <w:rPr>
          <w:rFonts w:asciiTheme="majorHAnsi" w:hAnsiTheme="majorHAnsi"/>
          <w:szCs w:val="24"/>
          <w:highlight w:val="yellow"/>
          <w:shd w:val="clear" w:color="auto" w:fill="FFFF00"/>
          <w:lang w:val="cs-CZ"/>
        </w:rPr>
      </w:r>
      <w:r w:rsidR="004B2967" w:rsidRPr="00D773B6">
        <w:rPr>
          <w:rFonts w:asciiTheme="majorHAnsi" w:hAnsiTheme="majorHAnsi"/>
          <w:szCs w:val="24"/>
          <w:highlight w:val="yellow"/>
          <w:shd w:val="clear" w:color="auto" w:fill="FFFF00"/>
          <w:lang w:val="cs-CZ"/>
        </w:rPr>
        <w:fldChar w:fldCharType="separate"/>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4B2967" w:rsidRPr="00D773B6">
        <w:rPr>
          <w:rFonts w:asciiTheme="majorHAnsi" w:hAnsiTheme="majorHAnsi"/>
          <w:szCs w:val="24"/>
          <w:highlight w:val="yellow"/>
          <w:shd w:val="clear" w:color="auto" w:fill="FFFF00"/>
          <w:lang w:val="cs-CZ"/>
        </w:rPr>
        <w:fldChar w:fldCharType="end"/>
      </w:r>
      <w:r w:rsidR="005568CE" w:rsidRPr="00D773B6">
        <w:rPr>
          <w:rFonts w:asciiTheme="majorHAnsi" w:hAnsiTheme="majorHAnsi"/>
          <w:szCs w:val="24"/>
          <w:lang w:val="cs-CZ"/>
        </w:rPr>
        <w:t xml:space="preserve">,-Kč </w:t>
      </w:r>
    </w:p>
    <w:p w:rsidR="005568CE" w:rsidRPr="00D773B6" w:rsidRDefault="00ED2EEA" w:rsidP="00085589">
      <w:pPr>
        <w:tabs>
          <w:tab w:val="left" w:pos="3402"/>
        </w:tabs>
        <w:spacing w:before="360" w:after="360"/>
        <w:jc w:val="both"/>
        <w:outlineLvl w:val="1"/>
        <w:rPr>
          <w:rFonts w:asciiTheme="majorHAnsi" w:hAnsiTheme="majorHAnsi"/>
          <w:szCs w:val="24"/>
          <w:lang w:val="cs-CZ"/>
        </w:rPr>
      </w:pPr>
      <w:r w:rsidRPr="00D773B6">
        <w:rPr>
          <w:rFonts w:asciiTheme="majorHAnsi" w:hAnsiTheme="majorHAnsi"/>
          <w:szCs w:val="24"/>
          <w:lang w:val="cs-CZ"/>
        </w:rPr>
        <w:t>Cena včetně DPH ve výši</w:t>
      </w:r>
      <w:r w:rsidR="00085589" w:rsidRPr="00D773B6">
        <w:rPr>
          <w:rFonts w:asciiTheme="majorHAnsi" w:hAnsiTheme="majorHAnsi"/>
          <w:szCs w:val="24"/>
          <w:lang w:val="cs-CZ"/>
        </w:rPr>
        <w:tab/>
      </w:r>
      <w:r w:rsidR="004B2967" w:rsidRPr="00D773B6">
        <w:rPr>
          <w:rFonts w:asciiTheme="majorHAnsi" w:hAnsiTheme="majorHAnsi"/>
          <w:szCs w:val="24"/>
          <w:highlight w:val="yellow"/>
          <w:shd w:val="clear" w:color="auto" w:fill="FFFF00"/>
          <w:lang w:val="cs-CZ"/>
        </w:rPr>
        <w:fldChar w:fldCharType="begin">
          <w:ffData>
            <w:name w:val="Text1"/>
            <w:enabled/>
            <w:calcOnExit w:val="0"/>
            <w:textInput/>
          </w:ffData>
        </w:fldChar>
      </w:r>
      <w:r w:rsidR="002F08F9" w:rsidRPr="00D773B6">
        <w:rPr>
          <w:rFonts w:asciiTheme="majorHAnsi" w:hAnsiTheme="majorHAnsi"/>
          <w:szCs w:val="24"/>
          <w:highlight w:val="yellow"/>
          <w:shd w:val="clear" w:color="auto" w:fill="FFFF00"/>
          <w:lang w:val="cs-CZ"/>
        </w:rPr>
        <w:instrText xml:space="preserve"> FORMTEXT </w:instrText>
      </w:r>
      <w:r w:rsidR="004B2967" w:rsidRPr="00D773B6">
        <w:rPr>
          <w:rFonts w:asciiTheme="majorHAnsi" w:hAnsiTheme="majorHAnsi"/>
          <w:szCs w:val="24"/>
          <w:highlight w:val="yellow"/>
          <w:shd w:val="clear" w:color="auto" w:fill="FFFF00"/>
          <w:lang w:val="cs-CZ"/>
        </w:rPr>
      </w:r>
      <w:r w:rsidR="004B2967" w:rsidRPr="00D773B6">
        <w:rPr>
          <w:rFonts w:asciiTheme="majorHAnsi" w:hAnsiTheme="majorHAnsi"/>
          <w:szCs w:val="24"/>
          <w:highlight w:val="yellow"/>
          <w:shd w:val="clear" w:color="auto" w:fill="FFFF00"/>
          <w:lang w:val="cs-CZ"/>
        </w:rPr>
        <w:fldChar w:fldCharType="separate"/>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4B2967" w:rsidRPr="00D773B6">
        <w:rPr>
          <w:rFonts w:asciiTheme="majorHAnsi" w:hAnsiTheme="majorHAnsi"/>
          <w:szCs w:val="24"/>
          <w:highlight w:val="yellow"/>
          <w:shd w:val="clear" w:color="auto" w:fill="FFFF00"/>
          <w:lang w:val="cs-CZ"/>
        </w:rPr>
        <w:fldChar w:fldCharType="end"/>
      </w:r>
      <w:r w:rsidR="00B524B2" w:rsidRPr="00D773B6">
        <w:rPr>
          <w:rFonts w:asciiTheme="majorHAnsi" w:hAnsiTheme="majorHAnsi"/>
          <w:szCs w:val="24"/>
          <w:lang w:val="cs-CZ"/>
        </w:rPr>
        <w:t>,</w:t>
      </w:r>
      <w:r w:rsidR="005568CE" w:rsidRPr="00D773B6">
        <w:rPr>
          <w:rFonts w:asciiTheme="majorHAnsi" w:hAnsiTheme="majorHAnsi"/>
          <w:szCs w:val="24"/>
          <w:lang w:val="cs-CZ"/>
        </w:rPr>
        <w:t xml:space="preserve">-Kč </w:t>
      </w:r>
    </w:p>
    <w:p w:rsidR="00B86763" w:rsidRPr="00D773B6" w:rsidRDefault="00346335" w:rsidP="004625A7">
      <w:pPr>
        <w:spacing w:before="360" w:after="360"/>
        <w:jc w:val="both"/>
        <w:outlineLvl w:val="1"/>
        <w:rPr>
          <w:rFonts w:asciiTheme="majorHAnsi" w:hAnsiTheme="majorHAnsi"/>
          <w:szCs w:val="24"/>
          <w:lang w:val="cs-CZ"/>
        </w:rPr>
      </w:pPr>
      <w:r w:rsidRPr="00D773B6">
        <w:rPr>
          <w:rFonts w:asciiTheme="majorHAnsi" w:hAnsiTheme="majorHAnsi"/>
          <w:szCs w:val="24"/>
          <w:lang w:val="cs-CZ"/>
        </w:rPr>
        <w:t xml:space="preserve">(dále též „Cena za předmět plnění“) </w:t>
      </w:r>
    </w:p>
    <w:p w:rsidR="00C5216C" w:rsidRPr="00D773B6" w:rsidRDefault="00C5216C" w:rsidP="0036324A">
      <w:pPr>
        <w:pStyle w:val="Nadpis3"/>
        <w:ind w:left="0"/>
        <w:rPr>
          <w:rFonts w:asciiTheme="majorHAnsi" w:hAnsiTheme="majorHAnsi"/>
          <w:sz w:val="22"/>
          <w:lang w:val="cs-CZ"/>
        </w:rPr>
      </w:pPr>
      <w:r w:rsidRPr="00D773B6">
        <w:rPr>
          <w:rFonts w:asciiTheme="majorHAnsi" w:hAnsiTheme="majorHAnsi"/>
          <w:sz w:val="22"/>
          <w:lang w:val="cs-CZ"/>
        </w:rPr>
        <w:t>Tato cena vztahující se k předmětu plnění</w:t>
      </w:r>
      <w:r w:rsidR="00085589" w:rsidRPr="00D773B6">
        <w:rPr>
          <w:rFonts w:asciiTheme="majorHAnsi" w:hAnsiTheme="majorHAnsi"/>
          <w:sz w:val="22"/>
          <w:lang w:val="cs-CZ"/>
        </w:rPr>
        <w:t>,</w:t>
      </w:r>
      <w:r w:rsidRPr="00D773B6">
        <w:rPr>
          <w:rFonts w:asciiTheme="majorHAnsi" w:hAnsiTheme="majorHAnsi"/>
          <w:sz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D773B6" w:rsidRDefault="001103B3" w:rsidP="0036324A">
      <w:pPr>
        <w:pStyle w:val="Nadpis3"/>
        <w:ind w:left="0"/>
        <w:rPr>
          <w:rFonts w:asciiTheme="majorHAnsi" w:hAnsiTheme="majorHAnsi"/>
          <w:sz w:val="22"/>
          <w:lang w:val="cs-CZ"/>
        </w:rPr>
      </w:pPr>
      <w:r w:rsidRPr="00D773B6">
        <w:rPr>
          <w:rFonts w:asciiTheme="majorHAnsi" w:hAnsiTheme="majorHAnsi"/>
          <w:sz w:val="22"/>
          <w:lang w:val="cs-CZ"/>
        </w:rPr>
        <w:t>Zadavatelem bude cena</w:t>
      </w:r>
      <w:r w:rsidR="00085589" w:rsidRPr="00D773B6">
        <w:rPr>
          <w:rFonts w:asciiTheme="majorHAnsi" w:hAnsiTheme="majorHAnsi"/>
          <w:sz w:val="22"/>
          <w:lang w:val="cs-CZ"/>
        </w:rPr>
        <w:t xml:space="preserve"> za předmět plnění</w:t>
      </w:r>
      <w:r w:rsidRPr="00D773B6">
        <w:rPr>
          <w:rFonts w:asciiTheme="majorHAnsi" w:hAnsiTheme="majorHAnsi"/>
          <w:sz w:val="22"/>
          <w:lang w:val="cs-CZ"/>
        </w:rPr>
        <w:t xml:space="preserve"> uhrazena po dodání a převzetí celého předmětu Smlouvy, dle podmínek stanovených v této Smlouvě.</w:t>
      </w:r>
    </w:p>
    <w:p w:rsidR="001103B3" w:rsidRPr="00D773B6" w:rsidRDefault="001103B3" w:rsidP="0036324A">
      <w:pPr>
        <w:pStyle w:val="Nadpis3"/>
        <w:ind w:left="0"/>
        <w:rPr>
          <w:rFonts w:asciiTheme="majorHAnsi" w:hAnsiTheme="majorHAnsi"/>
          <w:sz w:val="22"/>
          <w:szCs w:val="22"/>
          <w:lang w:val="cs-CZ"/>
        </w:rPr>
      </w:pPr>
      <w:r w:rsidRPr="00D773B6">
        <w:rPr>
          <w:rFonts w:asciiTheme="majorHAnsi" w:hAnsiTheme="majorHAnsi"/>
          <w:sz w:val="22"/>
          <w:szCs w:val="22"/>
          <w:lang w:val="cs-CZ"/>
        </w:rPr>
        <w:t xml:space="preserve">Po </w:t>
      </w:r>
      <w:r w:rsidR="00D773B6" w:rsidRPr="00D773B6">
        <w:rPr>
          <w:rFonts w:asciiTheme="majorHAnsi" w:hAnsiTheme="majorHAnsi"/>
          <w:sz w:val="22"/>
          <w:szCs w:val="22"/>
          <w:lang w:val="cs-CZ"/>
        </w:rPr>
        <w:t>dodání předmětu</w:t>
      </w:r>
      <w:r w:rsidR="00085589" w:rsidRPr="00D773B6">
        <w:rPr>
          <w:rFonts w:asciiTheme="majorHAnsi" w:hAnsiTheme="majorHAnsi"/>
          <w:sz w:val="22"/>
          <w:szCs w:val="22"/>
          <w:lang w:val="cs-CZ"/>
        </w:rPr>
        <w:t xml:space="preserve"> plnění</w:t>
      </w:r>
      <w:r w:rsidRPr="00D773B6">
        <w:rPr>
          <w:rFonts w:asciiTheme="majorHAnsi" w:hAnsiTheme="majorHAnsi"/>
          <w:sz w:val="22"/>
          <w:szCs w:val="22"/>
          <w:lang w:val="cs-CZ"/>
        </w:rPr>
        <w:t xml:space="preserve"> předá Prodávající Zadavateli daňový doklad - fakturu za dodání dodávky. </w:t>
      </w:r>
    </w:p>
    <w:p w:rsidR="00C5216C" w:rsidRPr="00D773B6" w:rsidRDefault="00C5216C" w:rsidP="004443F9">
      <w:pPr>
        <w:pStyle w:val="Nadpis3"/>
        <w:ind w:left="0"/>
        <w:rPr>
          <w:rFonts w:asciiTheme="majorHAnsi" w:hAnsiTheme="majorHAnsi"/>
          <w:sz w:val="22"/>
          <w:szCs w:val="22"/>
          <w:lang w:val="cs-CZ"/>
        </w:rPr>
      </w:pPr>
      <w:r w:rsidRPr="00D773B6">
        <w:rPr>
          <w:rFonts w:asciiTheme="majorHAnsi" w:hAnsiTheme="majorHAnsi"/>
          <w:sz w:val="22"/>
          <w:szCs w:val="22"/>
          <w:lang w:val="cs-CZ"/>
        </w:rPr>
        <w:t xml:space="preserve">Daňový doklad - faktura bude obsahovat pojmové náležitosti daňového dokladu stanovené zákonem č. 235/2004 Sb. – o dani z přidané hodnoty, v platném znění, a zákonem č. 563/1991 Sb. – o účetnictví, v platném </w:t>
      </w:r>
      <w:r w:rsidR="00D773B6" w:rsidRPr="00D773B6">
        <w:rPr>
          <w:rFonts w:asciiTheme="majorHAnsi" w:hAnsiTheme="majorHAnsi"/>
          <w:sz w:val="22"/>
          <w:szCs w:val="22"/>
          <w:lang w:val="cs-CZ"/>
        </w:rPr>
        <w:t xml:space="preserve">znění. </w:t>
      </w:r>
      <w:r w:rsidRPr="00D773B6">
        <w:rPr>
          <w:rFonts w:asciiTheme="majorHAnsi" w:hAnsiTheme="majorHAnsi"/>
          <w:sz w:val="22"/>
          <w:szCs w:val="22"/>
          <w:lang w:val="cs-CZ"/>
        </w:rPr>
        <w:t xml:space="preserve">V případě, že daňový doklad nebude obsahovat správné údaje či bude neúplný, je Zadavatel oprávněn daňový doklad - fakturu vrátit ve lhůtě do data jeho splatnosti Prodávajícímu. Prodávající je povinen takový daňový doklad - fakturu opravit, </w:t>
      </w:r>
      <w:r w:rsidR="00D773B6" w:rsidRPr="00D773B6">
        <w:rPr>
          <w:rFonts w:asciiTheme="majorHAnsi" w:hAnsiTheme="majorHAnsi"/>
          <w:sz w:val="22"/>
          <w:szCs w:val="22"/>
          <w:lang w:val="cs-CZ"/>
        </w:rPr>
        <w:t>event. vystavit</w:t>
      </w:r>
      <w:r w:rsidRPr="00D773B6">
        <w:rPr>
          <w:rFonts w:asciiTheme="majorHAnsi" w:hAnsiTheme="majorHAnsi"/>
          <w:sz w:val="22"/>
          <w:szCs w:val="22"/>
          <w:lang w:val="cs-CZ"/>
        </w:rPr>
        <w:t xml:space="preserve"> nový daňový doklad - fakturu - lhůta splatnosti počíná v takovém případě </w:t>
      </w:r>
      <w:r w:rsidRPr="00D773B6">
        <w:rPr>
          <w:rFonts w:asciiTheme="majorHAnsi" w:hAnsiTheme="majorHAnsi"/>
          <w:sz w:val="22"/>
          <w:szCs w:val="22"/>
          <w:lang w:val="cs-CZ"/>
        </w:rPr>
        <w:lastRenderedPageBreak/>
        <w:t xml:space="preserve">běžet ode dne doručení opraveného či nově vystaveného dokladu - faktury Zadavateli. Přílohou daňového dokladu - faktury musí být kopie dodacího listu potvrzeného zástupcem Zadavatele. </w:t>
      </w:r>
    </w:p>
    <w:p w:rsidR="00BF7009" w:rsidRPr="00D773B6" w:rsidRDefault="00BF7009" w:rsidP="00BF7009">
      <w:pPr>
        <w:pStyle w:val="Nadpis3"/>
        <w:ind w:left="0"/>
        <w:rPr>
          <w:rFonts w:asciiTheme="majorHAnsi" w:hAnsiTheme="majorHAnsi"/>
          <w:sz w:val="22"/>
          <w:szCs w:val="22"/>
          <w:lang w:val="cs-CZ"/>
        </w:rPr>
      </w:pPr>
      <w:bookmarkStart w:id="4" w:name="_Ref395678371"/>
      <w:r w:rsidRPr="00D773B6">
        <w:rPr>
          <w:rFonts w:asciiTheme="majorHAnsi" w:hAnsiTheme="majorHAnsi"/>
          <w:sz w:val="22"/>
          <w:szCs w:val="22"/>
          <w:lang w:val="cs-CZ"/>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4"/>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szCs w:val="28"/>
          <w:lang w:val="cs-CZ"/>
        </w:rPr>
        <w:t>Součinnos</w:t>
      </w:r>
      <w:r w:rsidRPr="00D773B6">
        <w:rPr>
          <w:rFonts w:asciiTheme="majorHAnsi" w:hAnsiTheme="majorHAnsi"/>
          <w:sz w:val="28"/>
          <w:lang w:val="cs-CZ"/>
        </w:rPr>
        <w:t>t smluvních stran</w:t>
      </w:r>
    </w:p>
    <w:p w:rsidR="00BF7009" w:rsidRPr="00D773B6" w:rsidRDefault="00BF7009" w:rsidP="00BF7009">
      <w:pPr>
        <w:pStyle w:val="Nadpis3"/>
        <w:ind w:left="0"/>
        <w:rPr>
          <w:rFonts w:asciiTheme="majorHAnsi" w:hAnsiTheme="majorHAnsi"/>
          <w:sz w:val="22"/>
          <w:szCs w:val="22"/>
          <w:lang w:val="cs-CZ"/>
        </w:rPr>
      </w:pPr>
      <w:bookmarkStart w:id="5" w:name="_Ref386559847"/>
      <w:r w:rsidRPr="00D773B6">
        <w:rPr>
          <w:rFonts w:asciiTheme="majorHAnsi" w:hAnsiTheme="majorHAnsi"/>
          <w:sz w:val="22"/>
          <w:szCs w:val="22"/>
          <w:lang w:val="cs-CZ"/>
        </w:rPr>
        <w:t xml:space="preserve">Smluvní strany se zavazují vyvinout veškeré úsilí k vytvoření potřebných podmínek pro dodání </w:t>
      </w:r>
      <w:r w:rsidR="00306EE8" w:rsidRPr="00D773B6">
        <w:rPr>
          <w:rFonts w:asciiTheme="majorHAnsi" w:hAnsiTheme="majorHAnsi"/>
          <w:sz w:val="22"/>
          <w:szCs w:val="22"/>
          <w:lang w:val="cs-CZ"/>
        </w:rPr>
        <w:t xml:space="preserve">předmětu plnění </w:t>
      </w:r>
      <w:r w:rsidRPr="00D773B6">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D773B6" w:rsidRDefault="00BF7009" w:rsidP="00BF7009">
      <w:pPr>
        <w:pStyle w:val="Nadpis3"/>
        <w:ind w:left="0"/>
        <w:rPr>
          <w:rFonts w:asciiTheme="majorHAnsi" w:hAnsiTheme="majorHAnsi"/>
          <w:sz w:val="22"/>
          <w:szCs w:val="22"/>
          <w:lang w:val="cs-CZ"/>
        </w:rPr>
      </w:pPr>
      <w:r w:rsidRPr="00D773B6">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D773B6" w:rsidRDefault="00BF7009" w:rsidP="00BF7009">
      <w:pPr>
        <w:pStyle w:val="Nadpis3"/>
        <w:ind w:left="0"/>
        <w:rPr>
          <w:rFonts w:asciiTheme="majorHAnsi" w:hAnsiTheme="majorHAnsi"/>
          <w:sz w:val="22"/>
          <w:szCs w:val="22"/>
          <w:lang w:val="cs-CZ"/>
        </w:rPr>
      </w:pPr>
      <w:r w:rsidRPr="00D773B6">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306EE8" w:rsidRPr="00D773B6" w:rsidRDefault="00306EE8" w:rsidP="00BF7009">
      <w:pPr>
        <w:pStyle w:val="Nadpis3"/>
        <w:ind w:left="0"/>
        <w:rPr>
          <w:rFonts w:asciiTheme="majorHAnsi" w:hAnsiTheme="majorHAnsi"/>
          <w:i/>
          <w:sz w:val="22"/>
          <w:szCs w:val="22"/>
          <w:lang w:val="cs-CZ"/>
        </w:rPr>
      </w:pPr>
      <w:bookmarkStart w:id="6" w:name="_Ref392146570"/>
      <w:r w:rsidRPr="00D773B6">
        <w:rPr>
          <w:rFonts w:asciiTheme="majorHAnsi" w:hAnsiTheme="majorHAnsi"/>
          <w:sz w:val="22"/>
          <w:szCs w:val="22"/>
          <w:lang w:val="cs-CZ"/>
        </w:rPr>
        <w:t>Prodávající je povinen</w:t>
      </w:r>
      <w:r w:rsidR="00D35E09">
        <w:rPr>
          <w:rFonts w:asciiTheme="majorHAnsi" w:hAnsiTheme="majorHAnsi"/>
          <w:sz w:val="22"/>
          <w:szCs w:val="22"/>
          <w:lang w:val="cs-CZ"/>
        </w:rPr>
        <w:t xml:space="preserve"> </w:t>
      </w:r>
      <w:r w:rsidRPr="00D773B6">
        <w:rPr>
          <w:rFonts w:asciiTheme="majorHAnsi" w:hAnsiTheme="majorHAnsi"/>
          <w:sz w:val="22"/>
          <w:szCs w:val="22"/>
          <w:lang w:val="cs-CZ"/>
        </w:rPr>
        <w:t>uchovávat</w:t>
      </w:r>
      <w:r w:rsidR="00D35E09">
        <w:rPr>
          <w:rFonts w:asciiTheme="majorHAnsi" w:hAnsiTheme="majorHAnsi"/>
          <w:sz w:val="22"/>
          <w:szCs w:val="22"/>
          <w:lang w:val="cs-CZ"/>
        </w:rPr>
        <w:t xml:space="preserve"> </w:t>
      </w:r>
      <w:r w:rsidRPr="00D773B6">
        <w:rPr>
          <w:rFonts w:asciiTheme="majorHAnsi" w:hAnsiTheme="majorHAnsi"/>
          <w:sz w:val="22"/>
          <w:szCs w:val="22"/>
          <w:lang w:val="cs-CZ"/>
        </w:rPr>
        <w:t>veškerou</w:t>
      </w:r>
      <w:r w:rsidR="00D35E09">
        <w:rPr>
          <w:rFonts w:asciiTheme="majorHAnsi" w:hAnsiTheme="majorHAnsi"/>
          <w:sz w:val="22"/>
          <w:szCs w:val="22"/>
          <w:lang w:val="cs-CZ"/>
        </w:rPr>
        <w:t xml:space="preserve"> </w:t>
      </w:r>
      <w:r w:rsidRPr="00D773B6">
        <w:rPr>
          <w:rFonts w:asciiTheme="majorHAnsi" w:hAnsiTheme="majorHAnsi"/>
          <w:sz w:val="22"/>
          <w:szCs w:val="22"/>
          <w:lang w:val="cs-CZ"/>
        </w:rPr>
        <w:t>dokumentaci</w:t>
      </w:r>
      <w:r w:rsidR="00D35E09">
        <w:rPr>
          <w:rFonts w:asciiTheme="majorHAnsi" w:hAnsiTheme="majorHAnsi"/>
          <w:sz w:val="22"/>
          <w:szCs w:val="22"/>
          <w:lang w:val="cs-CZ"/>
        </w:rPr>
        <w:t xml:space="preserve"> </w:t>
      </w:r>
      <w:r w:rsidRPr="00D773B6">
        <w:rPr>
          <w:rFonts w:asciiTheme="majorHAnsi" w:hAnsiTheme="majorHAnsi"/>
          <w:sz w:val="22"/>
          <w:szCs w:val="22"/>
          <w:lang w:val="cs-CZ"/>
        </w:rPr>
        <w:t xml:space="preserve">související s realizací </w:t>
      </w:r>
      <w:r w:rsidR="00230C07">
        <w:rPr>
          <w:rFonts w:asciiTheme="majorHAnsi" w:hAnsiTheme="majorHAnsi"/>
          <w:sz w:val="22"/>
          <w:szCs w:val="22"/>
          <w:lang w:val="cs-CZ"/>
        </w:rPr>
        <w:t xml:space="preserve">této Smlouvy </w:t>
      </w:r>
      <w:r w:rsidRPr="00D773B6">
        <w:rPr>
          <w:rFonts w:asciiTheme="majorHAnsi" w:hAnsiTheme="majorHAnsi"/>
          <w:sz w:val="22"/>
          <w:szCs w:val="22"/>
          <w:lang w:val="cs-CZ"/>
        </w:rPr>
        <w:t>včetně</w:t>
      </w:r>
      <w:r w:rsidR="00D35E09">
        <w:rPr>
          <w:rFonts w:asciiTheme="majorHAnsi" w:hAnsiTheme="majorHAnsi"/>
          <w:sz w:val="22"/>
          <w:szCs w:val="22"/>
          <w:lang w:val="cs-CZ"/>
        </w:rPr>
        <w:t xml:space="preserve"> </w:t>
      </w:r>
      <w:r w:rsidRPr="00D773B6">
        <w:rPr>
          <w:rFonts w:asciiTheme="majorHAnsi" w:hAnsiTheme="majorHAnsi"/>
          <w:sz w:val="22"/>
          <w:szCs w:val="22"/>
          <w:lang w:val="cs-CZ"/>
        </w:rPr>
        <w:t>účetních</w:t>
      </w:r>
      <w:r w:rsidR="00D35E09">
        <w:rPr>
          <w:rFonts w:asciiTheme="majorHAnsi" w:hAnsiTheme="majorHAnsi"/>
          <w:sz w:val="22"/>
          <w:szCs w:val="22"/>
          <w:lang w:val="cs-CZ"/>
        </w:rPr>
        <w:t xml:space="preserve"> </w:t>
      </w:r>
      <w:r w:rsidRPr="00D773B6">
        <w:rPr>
          <w:rFonts w:asciiTheme="majorHAnsi" w:hAnsiTheme="majorHAnsi"/>
          <w:sz w:val="22"/>
          <w:szCs w:val="22"/>
          <w:lang w:val="cs-CZ"/>
        </w:rPr>
        <w:t>dok</w:t>
      </w:r>
      <w:r w:rsidR="00D35E09">
        <w:rPr>
          <w:rFonts w:asciiTheme="majorHAnsi" w:hAnsiTheme="majorHAnsi"/>
          <w:sz w:val="22"/>
          <w:szCs w:val="22"/>
          <w:lang w:val="cs-CZ"/>
        </w:rPr>
        <w:t>ladů minimálně do konce roku 2029</w:t>
      </w:r>
      <w:r w:rsidRPr="00D773B6">
        <w:rPr>
          <w:rFonts w:asciiTheme="majorHAnsi" w:hAnsiTheme="majorHAnsi"/>
          <w:sz w:val="22"/>
          <w:szCs w:val="22"/>
          <w:lang w:val="cs-CZ"/>
        </w:rPr>
        <w:t>. Pokud je v českých právních</w:t>
      </w:r>
      <w:r w:rsidR="00D35E09">
        <w:rPr>
          <w:rFonts w:asciiTheme="majorHAnsi" w:hAnsiTheme="majorHAnsi"/>
          <w:sz w:val="22"/>
          <w:szCs w:val="22"/>
          <w:lang w:val="cs-CZ"/>
        </w:rPr>
        <w:t xml:space="preserve"> </w:t>
      </w:r>
      <w:r w:rsidRPr="00D773B6">
        <w:rPr>
          <w:rFonts w:asciiTheme="majorHAnsi" w:hAnsiTheme="majorHAnsi"/>
          <w:sz w:val="22"/>
          <w:szCs w:val="22"/>
          <w:lang w:val="cs-CZ"/>
        </w:rPr>
        <w:t>předpisech</w:t>
      </w:r>
      <w:r w:rsidR="00D35E09">
        <w:rPr>
          <w:rFonts w:asciiTheme="majorHAnsi" w:hAnsiTheme="majorHAnsi"/>
          <w:sz w:val="22"/>
          <w:szCs w:val="22"/>
          <w:lang w:val="cs-CZ"/>
        </w:rPr>
        <w:t xml:space="preserve"> </w:t>
      </w:r>
      <w:r w:rsidRPr="00D773B6">
        <w:rPr>
          <w:rFonts w:asciiTheme="majorHAnsi" w:hAnsiTheme="majorHAnsi"/>
          <w:sz w:val="22"/>
          <w:szCs w:val="22"/>
          <w:lang w:val="cs-CZ"/>
        </w:rPr>
        <w:t>stanovena</w:t>
      </w:r>
      <w:r w:rsidR="00D35E09">
        <w:rPr>
          <w:rFonts w:asciiTheme="majorHAnsi" w:hAnsiTheme="majorHAnsi"/>
          <w:sz w:val="22"/>
          <w:szCs w:val="22"/>
          <w:lang w:val="cs-CZ"/>
        </w:rPr>
        <w:t xml:space="preserve"> </w:t>
      </w:r>
      <w:r w:rsidRPr="00D773B6">
        <w:rPr>
          <w:rFonts w:asciiTheme="majorHAnsi" w:hAnsiTheme="majorHAnsi"/>
          <w:sz w:val="22"/>
          <w:szCs w:val="22"/>
          <w:lang w:val="cs-CZ"/>
        </w:rPr>
        <w:t>lhůta</w:t>
      </w:r>
      <w:r w:rsidR="00D35E09">
        <w:rPr>
          <w:rFonts w:asciiTheme="majorHAnsi" w:hAnsiTheme="majorHAnsi"/>
          <w:sz w:val="22"/>
          <w:szCs w:val="22"/>
          <w:lang w:val="cs-CZ"/>
        </w:rPr>
        <w:t xml:space="preserve"> </w:t>
      </w:r>
      <w:r w:rsidRPr="00D773B6">
        <w:rPr>
          <w:rFonts w:asciiTheme="majorHAnsi" w:hAnsiTheme="majorHAnsi"/>
          <w:sz w:val="22"/>
          <w:szCs w:val="22"/>
          <w:lang w:val="cs-CZ"/>
        </w:rPr>
        <w:t>delší, musí ji</w:t>
      </w:r>
      <w:r w:rsidR="00D35E09">
        <w:rPr>
          <w:rFonts w:asciiTheme="majorHAnsi" w:hAnsiTheme="majorHAnsi"/>
          <w:sz w:val="22"/>
          <w:szCs w:val="22"/>
          <w:lang w:val="cs-CZ"/>
        </w:rPr>
        <w:t xml:space="preserve"> </w:t>
      </w:r>
      <w:r w:rsidRPr="00D773B6">
        <w:rPr>
          <w:rFonts w:asciiTheme="majorHAnsi" w:hAnsiTheme="majorHAnsi"/>
          <w:sz w:val="22"/>
          <w:szCs w:val="22"/>
          <w:lang w:val="cs-CZ"/>
        </w:rPr>
        <w:t>Prodávající</w:t>
      </w:r>
      <w:r w:rsidR="00D35E09">
        <w:rPr>
          <w:rFonts w:asciiTheme="majorHAnsi" w:hAnsiTheme="majorHAnsi"/>
          <w:sz w:val="22"/>
          <w:szCs w:val="22"/>
          <w:lang w:val="cs-CZ"/>
        </w:rPr>
        <w:t xml:space="preserve"> </w:t>
      </w:r>
      <w:r w:rsidRPr="00D773B6">
        <w:rPr>
          <w:rFonts w:asciiTheme="majorHAnsi" w:hAnsiTheme="majorHAnsi"/>
          <w:sz w:val="22"/>
          <w:szCs w:val="22"/>
          <w:lang w:val="cs-CZ"/>
        </w:rPr>
        <w:t>použít.</w:t>
      </w:r>
    </w:p>
    <w:bookmarkEnd w:id="6"/>
    <w:p w:rsidR="00346335" w:rsidRPr="00D773B6" w:rsidRDefault="00346335" w:rsidP="00346335">
      <w:pPr>
        <w:pStyle w:val="Nadpis1"/>
        <w:spacing w:before="480" w:after="240"/>
        <w:rPr>
          <w:rFonts w:asciiTheme="majorHAnsi" w:hAnsiTheme="majorHAnsi"/>
          <w:sz w:val="28"/>
          <w:lang w:val="cs-CZ"/>
        </w:rPr>
      </w:pPr>
      <w:r w:rsidRPr="00D773B6">
        <w:rPr>
          <w:rFonts w:asciiTheme="majorHAnsi" w:hAnsiTheme="majorHAnsi"/>
          <w:sz w:val="28"/>
          <w:lang w:val="cs-CZ"/>
        </w:rPr>
        <w:t>Záruka za zboží</w:t>
      </w:r>
      <w:bookmarkEnd w:id="5"/>
    </w:p>
    <w:p w:rsidR="00DD016F" w:rsidRPr="00D773B6" w:rsidRDefault="00D773B6" w:rsidP="00DD016F">
      <w:pPr>
        <w:pStyle w:val="Nadpis3"/>
        <w:ind w:left="0"/>
        <w:rPr>
          <w:sz w:val="22"/>
          <w:szCs w:val="22"/>
          <w:lang w:val="cs-CZ"/>
        </w:rPr>
      </w:pPr>
      <w:r w:rsidRPr="00D773B6">
        <w:rPr>
          <w:sz w:val="22"/>
          <w:szCs w:val="22"/>
          <w:lang w:val="cs-CZ"/>
        </w:rPr>
        <w:t>Prodávající v</w:t>
      </w:r>
      <w:r w:rsidR="00DD016F" w:rsidRPr="00D773B6">
        <w:rPr>
          <w:sz w:val="22"/>
          <w:szCs w:val="22"/>
          <w:lang w:val="cs-CZ"/>
        </w:rPr>
        <w:t> souladu s § 2113 a násl. občanského zákoníku poskytuje záruku za jakost předmětu plnění dle čl.</w:t>
      </w:r>
      <w:r w:rsidR="00D35E09">
        <w:rPr>
          <w:sz w:val="22"/>
          <w:szCs w:val="22"/>
          <w:lang w:val="cs-CZ"/>
        </w:rPr>
        <w:t xml:space="preserve"> </w:t>
      </w:r>
      <w:r w:rsidR="00DD016F" w:rsidRPr="00D773B6">
        <w:rPr>
          <w:sz w:val="22"/>
          <w:szCs w:val="22"/>
          <w:lang w:val="cs-CZ"/>
        </w:rPr>
        <w:t>IIIa</w:t>
      </w:r>
      <w:r w:rsidR="00E50861" w:rsidRPr="00D773B6">
        <w:rPr>
          <w:sz w:val="22"/>
          <w:szCs w:val="22"/>
          <w:lang w:val="cs-CZ"/>
        </w:rPr>
        <w:t xml:space="preserve"> IV </w:t>
      </w:r>
      <w:r w:rsidR="00DD016F" w:rsidRPr="00D773B6">
        <w:rPr>
          <w:sz w:val="22"/>
          <w:szCs w:val="22"/>
          <w:lang w:val="cs-CZ"/>
        </w:rPr>
        <w:t xml:space="preserve">Smlouvy po dobu </w:t>
      </w:r>
      <w:r w:rsidR="00DD016F" w:rsidRPr="00D773B6">
        <w:rPr>
          <w:b/>
          <w:sz w:val="22"/>
          <w:szCs w:val="22"/>
          <w:lang w:val="cs-CZ"/>
        </w:rPr>
        <w:t>24</w:t>
      </w:r>
      <w:r w:rsidR="00D35E09">
        <w:rPr>
          <w:b/>
          <w:sz w:val="22"/>
          <w:szCs w:val="22"/>
          <w:lang w:val="cs-CZ"/>
        </w:rPr>
        <w:t xml:space="preserve"> </w:t>
      </w:r>
      <w:r w:rsidR="00DD016F" w:rsidRPr="00D773B6">
        <w:rPr>
          <w:b/>
          <w:sz w:val="22"/>
          <w:szCs w:val="22"/>
          <w:lang w:val="cs-CZ"/>
        </w:rPr>
        <w:t xml:space="preserve">měsíců </w:t>
      </w:r>
      <w:r w:rsidR="007735CD">
        <w:rPr>
          <w:sz w:val="22"/>
          <w:szCs w:val="22"/>
          <w:lang w:val="cs-CZ"/>
        </w:rPr>
        <w:t>ode dne předání</w:t>
      </w:r>
      <w:r w:rsidR="00DD016F" w:rsidRPr="00D773B6">
        <w:rPr>
          <w:sz w:val="22"/>
          <w:szCs w:val="22"/>
          <w:lang w:val="cs-CZ"/>
        </w:rPr>
        <w:t xml:space="preserve"> a převzetí předmětu plnění, pokud není v</w:t>
      </w:r>
      <w:r w:rsidR="00C65420">
        <w:rPr>
          <w:sz w:val="22"/>
          <w:szCs w:val="22"/>
          <w:lang w:val="cs-CZ"/>
        </w:rPr>
        <w:t xml:space="preserve"> přílohách této smlouvy </w:t>
      </w:r>
      <w:r w:rsidR="007735CD">
        <w:rPr>
          <w:sz w:val="22"/>
          <w:szCs w:val="22"/>
          <w:lang w:val="cs-CZ"/>
        </w:rPr>
        <w:t>uvedená delší, pak platí lhůta delší.</w:t>
      </w:r>
    </w:p>
    <w:p w:rsidR="00DD016F" w:rsidRPr="00B175F2" w:rsidRDefault="00DD016F" w:rsidP="00DD016F">
      <w:pPr>
        <w:pStyle w:val="Nadpis3"/>
        <w:ind w:left="0"/>
        <w:rPr>
          <w:sz w:val="22"/>
          <w:szCs w:val="22"/>
          <w:lang w:val="cs-CZ"/>
        </w:rPr>
      </w:pPr>
      <w:r w:rsidRPr="00B175F2">
        <w:rPr>
          <w:sz w:val="22"/>
          <w:szCs w:val="22"/>
          <w:lang w:val="cs-CZ"/>
        </w:rPr>
        <w:t>V případě vzniku vad v  záruční době zajistí Prodávající neprod</w:t>
      </w:r>
      <w:r w:rsidR="00D35E09" w:rsidRPr="00B175F2">
        <w:rPr>
          <w:sz w:val="22"/>
          <w:szCs w:val="22"/>
          <w:lang w:val="cs-CZ"/>
        </w:rPr>
        <w:t>lené převzetí předmětu plnění na adrese</w:t>
      </w:r>
      <w:r w:rsidR="00B175F2" w:rsidRPr="00B175F2">
        <w:rPr>
          <w:rFonts w:asciiTheme="majorHAnsi" w:hAnsiTheme="majorHAnsi"/>
          <w:sz w:val="22"/>
        </w:rPr>
        <w:t xml:space="preserve"> Tetčická 311/69, 664 47 Střelice u Brna</w:t>
      </w:r>
      <w:r w:rsidR="00B175F2" w:rsidRPr="00B175F2">
        <w:rPr>
          <w:sz w:val="22"/>
          <w:szCs w:val="22"/>
          <w:lang w:val="cs-CZ"/>
        </w:rPr>
        <w:t xml:space="preserve"> </w:t>
      </w:r>
      <w:r w:rsidRPr="00B175F2">
        <w:rPr>
          <w:sz w:val="22"/>
          <w:szCs w:val="22"/>
          <w:lang w:val="cs-CZ"/>
        </w:rPr>
        <w:t>k servisní opravě od nahlášení vady a to do</w:t>
      </w:r>
      <w:r w:rsidR="005E6D35" w:rsidRPr="00B175F2">
        <w:rPr>
          <w:sz w:val="22"/>
          <w:szCs w:val="22"/>
          <w:lang w:val="cs-CZ"/>
        </w:rPr>
        <w:t xml:space="preserve"> 48</w:t>
      </w:r>
      <w:r w:rsidRPr="00B175F2">
        <w:rPr>
          <w:sz w:val="22"/>
          <w:szCs w:val="22"/>
          <w:lang w:val="cs-CZ"/>
        </w:rPr>
        <w:t xml:space="preserve"> hodin.</w:t>
      </w:r>
    </w:p>
    <w:p w:rsidR="00346335"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 xml:space="preserve">Za nahlášení vady je považováno telefonické oznámení a následně zaslání písemného (elektronické prostřednictvím e-mailu) oznámení vady </w:t>
      </w:r>
      <w:r w:rsidR="00C0644B" w:rsidRPr="00D773B6">
        <w:rPr>
          <w:rFonts w:asciiTheme="majorHAnsi" w:hAnsiTheme="majorHAnsi"/>
          <w:sz w:val="22"/>
          <w:lang w:val="cs-CZ"/>
        </w:rPr>
        <w:t>Prodávající</w:t>
      </w:r>
      <w:r w:rsidR="000B1B14" w:rsidRPr="00D773B6">
        <w:rPr>
          <w:rFonts w:asciiTheme="majorHAnsi" w:hAnsiTheme="majorHAnsi"/>
          <w:sz w:val="22"/>
          <w:lang w:val="cs-CZ"/>
        </w:rPr>
        <w:t>mu na tyto kontakty:</w:t>
      </w:r>
    </w:p>
    <w:p w:rsidR="000B1B14" w:rsidRPr="00D773B6" w:rsidRDefault="000B1B14" w:rsidP="000B1B14">
      <w:pPr>
        <w:spacing w:after="0" w:line="240" w:lineRule="auto"/>
        <w:rPr>
          <w:rFonts w:asciiTheme="majorHAnsi" w:hAnsiTheme="majorHAnsi"/>
          <w:lang w:val="cs-CZ"/>
        </w:rPr>
      </w:pPr>
      <w:r w:rsidRPr="00D773B6">
        <w:rPr>
          <w:rFonts w:asciiTheme="majorHAnsi" w:hAnsiTheme="majorHAnsi"/>
          <w:lang w:val="cs-CZ"/>
        </w:rPr>
        <w:t>Tel:</w:t>
      </w:r>
      <w:r w:rsidRPr="00D773B6">
        <w:rPr>
          <w:rFonts w:asciiTheme="majorHAnsi" w:hAnsiTheme="majorHAnsi"/>
          <w:lang w:val="cs-CZ"/>
        </w:rPr>
        <w:tab/>
      </w:r>
      <w:r w:rsidR="004B2967" w:rsidRPr="00D773B6">
        <w:rPr>
          <w:rFonts w:asciiTheme="majorHAnsi" w:hAnsiTheme="majorHAnsi"/>
          <w:szCs w:val="24"/>
          <w:highlight w:val="yellow"/>
          <w:shd w:val="clear" w:color="auto" w:fill="FFFF00"/>
          <w:lang w:val="cs-CZ"/>
        </w:rPr>
        <w:fldChar w:fldCharType="begin">
          <w:ffData>
            <w:name w:val="Text1"/>
            <w:enabled/>
            <w:calcOnExit w:val="0"/>
            <w:textInput/>
          </w:ffData>
        </w:fldChar>
      </w:r>
      <w:r w:rsidRPr="00D773B6">
        <w:rPr>
          <w:rFonts w:asciiTheme="majorHAnsi" w:hAnsiTheme="majorHAnsi"/>
          <w:szCs w:val="24"/>
          <w:highlight w:val="yellow"/>
          <w:shd w:val="clear" w:color="auto" w:fill="FFFF00"/>
          <w:lang w:val="cs-CZ"/>
        </w:rPr>
        <w:instrText xml:space="preserve"> FORMTEXT </w:instrText>
      </w:r>
      <w:r w:rsidR="004B2967" w:rsidRPr="00D773B6">
        <w:rPr>
          <w:rFonts w:asciiTheme="majorHAnsi" w:hAnsiTheme="majorHAnsi"/>
          <w:szCs w:val="24"/>
          <w:highlight w:val="yellow"/>
          <w:shd w:val="clear" w:color="auto" w:fill="FFFF00"/>
          <w:lang w:val="cs-CZ"/>
        </w:rPr>
      </w:r>
      <w:r w:rsidR="004B2967" w:rsidRPr="00D773B6">
        <w:rPr>
          <w:rFonts w:asciiTheme="majorHAnsi" w:hAnsiTheme="majorHAnsi"/>
          <w:szCs w:val="24"/>
          <w:highlight w:val="yellow"/>
          <w:shd w:val="clear" w:color="auto" w:fill="FFFF00"/>
          <w:lang w:val="cs-CZ"/>
        </w:rPr>
        <w:fldChar w:fldCharType="separate"/>
      </w:r>
      <w:r w:rsidRPr="00D773B6">
        <w:rPr>
          <w:rFonts w:asciiTheme="majorHAnsi" w:hAnsiTheme="majorHAnsi"/>
          <w:noProof/>
          <w:szCs w:val="24"/>
          <w:highlight w:val="yellow"/>
          <w:shd w:val="clear" w:color="auto" w:fill="FFFF00"/>
          <w:lang w:val="cs-CZ"/>
        </w:rPr>
        <w:t> </w:t>
      </w:r>
      <w:r w:rsidRPr="00D773B6">
        <w:rPr>
          <w:rFonts w:asciiTheme="majorHAnsi" w:hAnsiTheme="majorHAnsi"/>
          <w:noProof/>
          <w:szCs w:val="24"/>
          <w:highlight w:val="yellow"/>
          <w:shd w:val="clear" w:color="auto" w:fill="FFFF00"/>
          <w:lang w:val="cs-CZ"/>
        </w:rPr>
        <w:t> </w:t>
      </w:r>
      <w:r w:rsidRPr="00D773B6">
        <w:rPr>
          <w:rFonts w:asciiTheme="majorHAnsi" w:hAnsiTheme="majorHAnsi"/>
          <w:noProof/>
          <w:szCs w:val="24"/>
          <w:highlight w:val="yellow"/>
          <w:shd w:val="clear" w:color="auto" w:fill="FFFF00"/>
          <w:lang w:val="cs-CZ"/>
        </w:rPr>
        <w:t> </w:t>
      </w:r>
      <w:r w:rsidRPr="00D773B6">
        <w:rPr>
          <w:rFonts w:asciiTheme="majorHAnsi" w:hAnsiTheme="majorHAnsi"/>
          <w:noProof/>
          <w:szCs w:val="24"/>
          <w:highlight w:val="yellow"/>
          <w:shd w:val="clear" w:color="auto" w:fill="FFFF00"/>
          <w:lang w:val="cs-CZ"/>
        </w:rPr>
        <w:t> </w:t>
      </w:r>
      <w:r w:rsidRPr="00D773B6">
        <w:rPr>
          <w:rFonts w:asciiTheme="majorHAnsi" w:hAnsiTheme="majorHAnsi"/>
          <w:noProof/>
          <w:szCs w:val="24"/>
          <w:highlight w:val="yellow"/>
          <w:shd w:val="clear" w:color="auto" w:fill="FFFF00"/>
          <w:lang w:val="cs-CZ"/>
        </w:rPr>
        <w:t> </w:t>
      </w:r>
      <w:r w:rsidR="004B2967" w:rsidRPr="00D773B6">
        <w:rPr>
          <w:rFonts w:asciiTheme="majorHAnsi" w:hAnsiTheme="majorHAnsi"/>
          <w:szCs w:val="24"/>
          <w:highlight w:val="yellow"/>
          <w:shd w:val="clear" w:color="auto" w:fill="FFFF00"/>
          <w:lang w:val="cs-CZ"/>
        </w:rPr>
        <w:fldChar w:fldCharType="end"/>
      </w:r>
    </w:p>
    <w:p w:rsidR="000B1B14" w:rsidRPr="00D773B6" w:rsidRDefault="000B1B14" w:rsidP="000B1B14">
      <w:pPr>
        <w:spacing w:after="0" w:line="240" w:lineRule="auto"/>
        <w:rPr>
          <w:rFonts w:asciiTheme="majorHAnsi" w:hAnsiTheme="majorHAnsi"/>
          <w:lang w:val="cs-CZ"/>
        </w:rPr>
      </w:pPr>
      <w:r w:rsidRPr="00D773B6">
        <w:rPr>
          <w:rFonts w:asciiTheme="majorHAnsi" w:hAnsiTheme="majorHAnsi"/>
          <w:lang w:val="cs-CZ"/>
        </w:rPr>
        <w:t>e-mail:</w:t>
      </w:r>
      <w:r w:rsidRPr="00D773B6">
        <w:rPr>
          <w:rFonts w:asciiTheme="majorHAnsi" w:hAnsiTheme="majorHAnsi"/>
          <w:lang w:val="cs-CZ"/>
        </w:rPr>
        <w:tab/>
      </w:r>
      <w:r w:rsidR="004B2967" w:rsidRPr="00D773B6">
        <w:rPr>
          <w:rFonts w:asciiTheme="majorHAnsi" w:hAnsiTheme="majorHAnsi"/>
          <w:szCs w:val="24"/>
          <w:highlight w:val="yellow"/>
          <w:shd w:val="clear" w:color="auto" w:fill="FFFF00"/>
          <w:lang w:val="cs-CZ"/>
        </w:rPr>
        <w:fldChar w:fldCharType="begin">
          <w:ffData>
            <w:name w:val="Text1"/>
            <w:enabled/>
            <w:calcOnExit w:val="0"/>
            <w:textInput/>
          </w:ffData>
        </w:fldChar>
      </w:r>
      <w:r w:rsidRPr="00D773B6">
        <w:rPr>
          <w:rFonts w:asciiTheme="majorHAnsi" w:hAnsiTheme="majorHAnsi"/>
          <w:szCs w:val="24"/>
          <w:highlight w:val="yellow"/>
          <w:shd w:val="clear" w:color="auto" w:fill="FFFF00"/>
          <w:lang w:val="cs-CZ"/>
        </w:rPr>
        <w:instrText xml:space="preserve"> FORMTEXT </w:instrText>
      </w:r>
      <w:r w:rsidR="004B2967" w:rsidRPr="00D773B6">
        <w:rPr>
          <w:rFonts w:asciiTheme="majorHAnsi" w:hAnsiTheme="majorHAnsi"/>
          <w:szCs w:val="24"/>
          <w:highlight w:val="yellow"/>
          <w:shd w:val="clear" w:color="auto" w:fill="FFFF00"/>
          <w:lang w:val="cs-CZ"/>
        </w:rPr>
      </w:r>
      <w:r w:rsidR="004B2967" w:rsidRPr="00D773B6">
        <w:rPr>
          <w:rFonts w:asciiTheme="majorHAnsi" w:hAnsiTheme="majorHAnsi"/>
          <w:szCs w:val="24"/>
          <w:highlight w:val="yellow"/>
          <w:shd w:val="clear" w:color="auto" w:fill="FFFF00"/>
          <w:lang w:val="cs-CZ"/>
        </w:rPr>
        <w:fldChar w:fldCharType="separate"/>
      </w:r>
      <w:r w:rsidRPr="00D773B6">
        <w:rPr>
          <w:rFonts w:asciiTheme="majorHAnsi" w:hAnsiTheme="majorHAnsi"/>
          <w:noProof/>
          <w:szCs w:val="24"/>
          <w:highlight w:val="yellow"/>
          <w:shd w:val="clear" w:color="auto" w:fill="FFFF00"/>
          <w:lang w:val="cs-CZ"/>
        </w:rPr>
        <w:t> </w:t>
      </w:r>
      <w:r w:rsidRPr="00D773B6">
        <w:rPr>
          <w:rFonts w:asciiTheme="majorHAnsi" w:hAnsiTheme="majorHAnsi"/>
          <w:noProof/>
          <w:szCs w:val="24"/>
          <w:highlight w:val="yellow"/>
          <w:shd w:val="clear" w:color="auto" w:fill="FFFF00"/>
          <w:lang w:val="cs-CZ"/>
        </w:rPr>
        <w:t> </w:t>
      </w:r>
      <w:r w:rsidRPr="00D773B6">
        <w:rPr>
          <w:rFonts w:asciiTheme="majorHAnsi" w:hAnsiTheme="majorHAnsi"/>
          <w:noProof/>
          <w:szCs w:val="24"/>
          <w:highlight w:val="yellow"/>
          <w:shd w:val="clear" w:color="auto" w:fill="FFFF00"/>
          <w:lang w:val="cs-CZ"/>
        </w:rPr>
        <w:t> </w:t>
      </w:r>
      <w:r w:rsidRPr="00D773B6">
        <w:rPr>
          <w:rFonts w:asciiTheme="majorHAnsi" w:hAnsiTheme="majorHAnsi"/>
          <w:noProof/>
          <w:szCs w:val="24"/>
          <w:highlight w:val="yellow"/>
          <w:shd w:val="clear" w:color="auto" w:fill="FFFF00"/>
          <w:lang w:val="cs-CZ"/>
        </w:rPr>
        <w:t> </w:t>
      </w:r>
      <w:r w:rsidRPr="00D773B6">
        <w:rPr>
          <w:rFonts w:asciiTheme="majorHAnsi" w:hAnsiTheme="majorHAnsi"/>
          <w:noProof/>
          <w:szCs w:val="24"/>
          <w:highlight w:val="yellow"/>
          <w:shd w:val="clear" w:color="auto" w:fill="FFFF00"/>
          <w:lang w:val="cs-CZ"/>
        </w:rPr>
        <w:t> </w:t>
      </w:r>
      <w:r w:rsidR="004B2967" w:rsidRPr="00D773B6">
        <w:rPr>
          <w:rFonts w:asciiTheme="majorHAnsi" w:hAnsiTheme="majorHAnsi"/>
          <w:szCs w:val="24"/>
          <w:highlight w:val="yellow"/>
          <w:shd w:val="clear" w:color="auto" w:fill="FFFF00"/>
          <w:lang w:val="cs-CZ"/>
        </w:rPr>
        <w:fldChar w:fldCharType="end"/>
      </w:r>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lang w:val="cs-CZ"/>
        </w:rPr>
        <w:lastRenderedPageBreak/>
        <w:t>Úrok z prodlení a smluvní pokuta</w:t>
      </w:r>
    </w:p>
    <w:p w:rsidR="00346335"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 xml:space="preserve">Pro případ porušení níže uvedených smluvních povinností </w:t>
      </w:r>
      <w:r w:rsidR="00A47383" w:rsidRPr="00D773B6">
        <w:rPr>
          <w:rFonts w:asciiTheme="majorHAnsi" w:hAnsiTheme="majorHAnsi"/>
          <w:sz w:val="22"/>
          <w:lang w:val="cs-CZ"/>
        </w:rPr>
        <w:t xml:space="preserve">si </w:t>
      </w:r>
      <w:r w:rsidRPr="00D773B6">
        <w:rPr>
          <w:rFonts w:asciiTheme="majorHAnsi" w:hAnsiTheme="majorHAnsi"/>
          <w:sz w:val="22"/>
          <w:lang w:val="cs-CZ"/>
        </w:rPr>
        <w:t xml:space="preserve">dohodly strany Smlouvy tyto ve smyslu ustanovení § </w:t>
      </w:r>
      <w:r w:rsidR="00A47383" w:rsidRPr="00D773B6">
        <w:rPr>
          <w:rFonts w:asciiTheme="majorHAnsi" w:hAnsiTheme="majorHAnsi"/>
          <w:sz w:val="22"/>
          <w:lang w:val="cs-CZ"/>
        </w:rPr>
        <w:t>2048</w:t>
      </w:r>
      <w:r w:rsidRPr="00D773B6">
        <w:rPr>
          <w:rFonts w:asciiTheme="majorHAnsi" w:hAnsiTheme="majorHAnsi"/>
          <w:sz w:val="22"/>
          <w:lang w:val="cs-CZ"/>
        </w:rPr>
        <w:t xml:space="preserve"> a násl. </w:t>
      </w:r>
      <w:r w:rsidR="00D2589F" w:rsidRPr="00D773B6">
        <w:rPr>
          <w:rFonts w:asciiTheme="majorHAnsi" w:hAnsiTheme="majorHAnsi"/>
          <w:sz w:val="22"/>
          <w:lang w:val="cs-CZ"/>
        </w:rPr>
        <w:t>o</w:t>
      </w:r>
      <w:r w:rsidR="00A47383" w:rsidRPr="00D773B6">
        <w:rPr>
          <w:rFonts w:asciiTheme="majorHAnsi" w:hAnsiTheme="majorHAnsi"/>
          <w:sz w:val="22"/>
          <w:lang w:val="cs-CZ"/>
        </w:rPr>
        <w:t>bčanského zákoníku</w:t>
      </w:r>
      <w:r w:rsidRPr="00D773B6">
        <w:rPr>
          <w:rFonts w:asciiTheme="majorHAnsi" w:hAnsiTheme="majorHAnsi"/>
          <w:sz w:val="22"/>
          <w:lang w:val="cs-CZ"/>
        </w:rPr>
        <w:t xml:space="preserve"> níže uvedené smluvní pokuty, jejichž sjednáním není dotčen nárok </w:t>
      </w:r>
      <w:r w:rsidR="00C0644B" w:rsidRPr="00D773B6">
        <w:rPr>
          <w:rFonts w:asciiTheme="majorHAnsi" w:hAnsiTheme="majorHAnsi"/>
          <w:sz w:val="22"/>
          <w:lang w:val="cs-CZ"/>
        </w:rPr>
        <w:t>Zadavatel</w:t>
      </w:r>
      <w:r w:rsidRPr="00D773B6">
        <w:rPr>
          <w:rFonts w:asciiTheme="majorHAnsi" w:hAnsiTheme="majorHAnsi"/>
          <w:sz w:val="22"/>
          <w:lang w:val="cs-CZ"/>
        </w:rPr>
        <w:t xml:space="preserve">e na náhradu </w:t>
      </w:r>
      <w:r w:rsidR="00B43562" w:rsidRPr="00D773B6">
        <w:rPr>
          <w:rFonts w:asciiTheme="majorHAnsi" w:hAnsiTheme="majorHAnsi"/>
          <w:sz w:val="22"/>
          <w:lang w:val="cs-CZ"/>
        </w:rPr>
        <w:t xml:space="preserve">újmy </w:t>
      </w:r>
      <w:r w:rsidRPr="00D773B6">
        <w:rPr>
          <w:rFonts w:asciiTheme="majorHAnsi" w:hAnsiTheme="majorHAnsi"/>
          <w:sz w:val="22"/>
          <w:lang w:val="cs-CZ"/>
        </w:rPr>
        <w:t xml:space="preserve">způsobené porušením povinnosti, </w:t>
      </w:r>
      <w:r w:rsidR="00F41ECC" w:rsidRPr="00D773B6">
        <w:rPr>
          <w:rFonts w:asciiTheme="majorHAnsi" w:hAnsiTheme="majorHAnsi"/>
          <w:sz w:val="22"/>
          <w:lang w:val="cs-CZ"/>
        </w:rPr>
        <w:t>utvrzené</w:t>
      </w:r>
      <w:r w:rsidRPr="00D773B6">
        <w:rPr>
          <w:rFonts w:asciiTheme="majorHAnsi" w:hAnsiTheme="majorHAnsi"/>
          <w:sz w:val="22"/>
          <w:lang w:val="cs-CZ"/>
        </w:rPr>
        <w:t xml:space="preserve"> smluvní pokutou. Pohledávka </w:t>
      </w:r>
      <w:r w:rsidR="00C0644B" w:rsidRPr="00D773B6">
        <w:rPr>
          <w:rFonts w:asciiTheme="majorHAnsi" w:hAnsiTheme="majorHAnsi"/>
          <w:sz w:val="22"/>
          <w:lang w:val="cs-CZ"/>
        </w:rPr>
        <w:t>Zadavatel</w:t>
      </w:r>
      <w:r w:rsidRPr="00D773B6">
        <w:rPr>
          <w:rFonts w:asciiTheme="majorHAnsi" w:hAnsiTheme="majorHAnsi"/>
          <w:sz w:val="22"/>
          <w:lang w:val="cs-CZ"/>
        </w:rPr>
        <w:t xml:space="preserve">e na zaplacení smluvní pokuty může být započítána s pohledávkou </w:t>
      </w:r>
      <w:r w:rsidR="00C0644B" w:rsidRPr="00D773B6">
        <w:rPr>
          <w:rFonts w:asciiTheme="majorHAnsi" w:hAnsiTheme="majorHAnsi"/>
          <w:sz w:val="22"/>
          <w:lang w:val="cs-CZ"/>
        </w:rPr>
        <w:t>Prodávající</w:t>
      </w:r>
      <w:r w:rsidRPr="00D773B6">
        <w:rPr>
          <w:rFonts w:asciiTheme="majorHAnsi" w:hAnsiTheme="majorHAnsi"/>
          <w:sz w:val="22"/>
          <w:lang w:val="cs-CZ"/>
        </w:rPr>
        <w:t>ho na zaplacení ceny.</w:t>
      </w:r>
    </w:p>
    <w:p w:rsidR="00346335"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 xml:space="preserve">Pokud bude </w:t>
      </w:r>
      <w:r w:rsidR="00C0644B" w:rsidRPr="00D773B6">
        <w:rPr>
          <w:rFonts w:asciiTheme="majorHAnsi" w:hAnsiTheme="majorHAnsi"/>
          <w:sz w:val="22"/>
          <w:lang w:val="cs-CZ"/>
        </w:rPr>
        <w:t>Prodávající</w:t>
      </w:r>
      <w:r w:rsidRPr="00D773B6">
        <w:rPr>
          <w:rFonts w:asciiTheme="majorHAnsi" w:hAnsiTheme="majorHAnsi"/>
          <w:sz w:val="22"/>
          <w:lang w:val="cs-CZ"/>
        </w:rPr>
        <w:t xml:space="preserve"> v prodlení s</w:t>
      </w:r>
      <w:r w:rsidR="00B43562" w:rsidRPr="00D773B6">
        <w:rPr>
          <w:rFonts w:asciiTheme="majorHAnsi" w:hAnsiTheme="majorHAnsi"/>
          <w:sz w:val="22"/>
          <w:lang w:val="cs-CZ"/>
        </w:rPr>
        <w:t xml:space="preserve">e splněním svého závazku dodat </w:t>
      </w:r>
      <w:r w:rsidR="000B1B14" w:rsidRPr="00D773B6">
        <w:rPr>
          <w:rFonts w:asciiTheme="majorHAnsi" w:hAnsiTheme="majorHAnsi"/>
          <w:sz w:val="22"/>
          <w:lang w:val="cs-CZ"/>
        </w:rPr>
        <w:t>předmět plnění</w:t>
      </w:r>
      <w:r w:rsidR="00B43562" w:rsidRPr="00D773B6">
        <w:rPr>
          <w:rFonts w:asciiTheme="majorHAnsi" w:hAnsiTheme="majorHAnsi"/>
          <w:sz w:val="22"/>
          <w:lang w:val="cs-CZ"/>
        </w:rPr>
        <w:t xml:space="preserve"> nebo jeho část ve sjednaném</w:t>
      </w:r>
      <w:r w:rsidRPr="00D773B6">
        <w:rPr>
          <w:rFonts w:asciiTheme="majorHAnsi" w:hAnsiTheme="majorHAnsi"/>
          <w:sz w:val="22"/>
          <w:lang w:val="cs-CZ"/>
        </w:rPr>
        <w:t> termín</w:t>
      </w:r>
      <w:r w:rsidR="00B43562" w:rsidRPr="00D773B6">
        <w:rPr>
          <w:rFonts w:asciiTheme="majorHAnsi" w:hAnsiTheme="majorHAnsi"/>
          <w:sz w:val="22"/>
          <w:lang w:val="cs-CZ"/>
        </w:rPr>
        <w:t>u</w:t>
      </w:r>
      <w:r w:rsidRPr="00D773B6">
        <w:rPr>
          <w:rFonts w:asciiTheme="majorHAnsi" w:hAnsiTheme="majorHAnsi"/>
          <w:sz w:val="22"/>
          <w:lang w:val="cs-CZ"/>
        </w:rPr>
        <w:t xml:space="preserve"> plnění, je </w:t>
      </w:r>
      <w:r w:rsidR="00C0644B" w:rsidRPr="00D773B6">
        <w:rPr>
          <w:rFonts w:asciiTheme="majorHAnsi" w:hAnsiTheme="majorHAnsi"/>
          <w:sz w:val="22"/>
          <w:lang w:val="cs-CZ"/>
        </w:rPr>
        <w:t>Zadavatel</w:t>
      </w:r>
      <w:r w:rsidRPr="00D773B6">
        <w:rPr>
          <w:rFonts w:asciiTheme="majorHAnsi" w:hAnsiTheme="majorHAnsi"/>
          <w:sz w:val="22"/>
          <w:lang w:val="cs-CZ"/>
        </w:rPr>
        <w:t xml:space="preserve"> oprávněn účtovat </w:t>
      </w:r>
      <w:r w:rsidR="00C0644B" w:rsidRPr="00D773B6">
        <w:rPr>
          <w:rFonts w:asciiTheme="majorHAnsi" w:hAnsiTheme="majorHAnsi"/>
          <w:sz w:val="22"/>
          <w:lang w:val="cs-CZ"/>
        </w:rPr>
        <w:t>Prodávající</w:t>
      </w:r>
      <w:r w:rsidR="00A52E12" w:rsidRPr="00D773B6">
        <w:rPr>
          <w:rFonts w:asciiTheme="majorHAnsi" w:hAnsiTheme="majorHAnsi"/>
          <w:sz w:val="22"/>
          <w:lang w:val="cs-CZ"/>
        </w:rPr>
        <w:t xml:space="preserve">mu smluvní pokutu ve výši </w:t>
      </w:r>
      <w:r w:rsidR="000B1B14" w:rsidRPr="00D773B6">
        <w:rPr>
          <w:rFonts w:asciiTheme="majorHAnsi" w:hAnsiTheme="majorHAnsi"/>
          <w:sz w:val="22"/>
          <w:lang w:val="cs-CZ"/>
        </w:rPr>
        <w:t>0,2 % z Ceny předmětu plění</w:t>
      </w:r>
      <w:r w:rsidRPr="00D773B6">
        <w:rPr>
          <w:rFonts w:asciiTheme="majorHAnsi" w:hAnsiTheme="majorHAnsi"/>
          <w:sz w:val="22"/>
          <w:lang w:val="cs-CZ"/>
        </w:rPr>
        <w:t xml:space="preserve"> za každý i započatý den prodlení.</w:t>
      </w:r>
    </w:p>
    <w:p w:rsidR="00346335"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 xml:space="preserve">Dojde-li ze strany </w:t>
      </w:r>
      <w:r w:rsidR="00C0644B" w:rsidRPr="00D773B6">
        <w:rPr>
          <w:rFonts w:asciiTheme="majorHAnsi" w:hAnsiTheme="majorHAnsi"/>
          <w:sz w:val="22"/>
          <w:lang w:val="cs-CZ"/>
        </w:rPr>
        <w:t>Zadavatel</w:t>
      </w:r>
      <w:r w:rsidRPr="00D773B6">
        <w:rPr>
          <w:rFonts w:asciiTheme="majorHAnsi" w:hAnsiTheme="majorHAnsi"/>
          <w:sz w:val="22"/>
          <w:lang w:val="cs-CZ"/>
        </w:rPr>
        <w:t xml:space="preserve">e k prodlení při úhradě faktury je </w:t>
      </w:r>
      <w:r w:rsidR="00C0644B" w:rsidRPr="00D773B6">
        <w:rPr>
          <w:rFonts w:asciiTheme="majorHAnsi" w:hAnsiTheme="majorHAnsi"/>
          <w:sz w:val="22"/>
          <w:lang w:val="cs-CZ"/>
        </w:rPr>
        <w:t>Prodávající</w:t>
      </w:r>
      <w:r w:rsidRPr="00D773B6">
        <w:rPr>
          <w:rFonts w:asciiTheme="majorHAnsi" w:hAnsiTheme="majorHAnsi"/>
          <w:sz w:val="22"/>
          <w:lang w:val="cs-CZ"/>
        </w:rPr>
        <w:t xml:space="preserve"> oprávněn požadovat úhradu úroku z prodlení ve výši 0,05 % z dlužné částky za každý den prodlení.</w:t>
      </w:r>
    </w:p>
    <w:p w:rsidR="00BF7009" w:rsidRPr="00D773B6" w:rsidRDefault="00BF7009" w:rsidP="00BF7009">
      <w:pPr>
        <w:pStyle w:val="Nadpis3"/>
        <w:ind w:left="0"/>
        <w:rPr>
          <w:rFonts w:asciiTheme="majorHAnsi" w:hAnsiTheme="majorHAnsi"/>
          <w:sz w:val="22"/>
          <w:szCs w:val="22"/>
          <w:lang w:val="cs-CZ"/>
        </w:rPr>
      </w:pPr>
      <w:r w:rsidRPr="00D773B6">
        <w:rPr>
          <w:rFonts w:asciiTheme="majorHAnsi" w:hAnsiTheme="majorHAnsi"/>
          <w:sz w:val="22"/>
          <w:szCs w:val="22"/>
          <w:lang w:val="cs-CZ"/>
        </w:rPr>
        <w:t xml:space="preserve">Pro případ prodlení Prodávajícího se splněním povinnosti převzít zboží k servisní opravě v termínu dle čl. VIII. odst. 2 Smlouvy je Prodávající povinen uhradit smluvní pokutu, kterou strany Smlouvy sjednaly ve výši 5.000,-Kč za </w:t>
      </w:r>
      <w:r w:rsidR="00D773B6" w:rsidRPr="00D773B6">
        <w:rPr>
          <w:rFonts w:asciiTheme="majorHAnsi" w:hAnsiTheme="majorHAnsi"/>
          <w:sz w:val="22"/>
          <w:szCs w:val="22"/>
          <w:lang w:val="cs-CZ"/>
        </w:rPr>
        <w:t>každý i</w:t>
      </w:r>
      <w:r w:rsidRPr="00D773B6">
        <w:rPr>
          <w:rFonts w:asciiTheme="majorHAnsi" w:hAnsiTheme="majorHAnsi"/>
          <w:sz w:val="22"/>
          <w:szCs w:val="22"/>
          <w:lang w:val="cs-CZ"/>
        </w:rPr>
        <w:t xml:space="preserve"> započatý den prodlení.</w:t>
      </w:r>
    </w:p>
    <w:p w:rsidR="00EC2886" w:rsidRPr="00D773B6" w:rsidRDefault="00346335" w:rsidP="00EC2886">
      <w:pPr>
        <w:pStyle w:val="Nadpis3"/>
        <w:ind w:left="0"/>
        <w:rPr>
          <w:rFonts w:asciiTheme="majorHAnsi" w:hAnsiTheme="majorHAnsi"/>
          <w:sz w:val="22"/>
          <w:lang w:val="cs-CZ"/>
        </w:rPr>
      </w:pPr>
      <w:r w:rsidRPr="00D773B6">
        <w:rPr>
          <w:rFonts w:asciiTheme="majorHAnsi" w:hAnsiTheme="majorHAnsi"/>
          <w:sz w:val="22"/>
          <w:lang w:val="cs-CZ"/>
        </w:rPr>
        <w:t xml:space="preserve">Smluvní pokutu vyúčtuje oprávněná strana do 30 dnů od jejích zjištění a druhá strana je povinna smluvní pokutu uhradit do 30 dnů od obdržení </w:t>
      </w:r>
      <w:r w:rsidR="00F41ECC" w:rsidRPr="00D773B6">
        <w:rPr>
          <w:rFonts w:asciiTheme="majorHAnsi" w:hAnsiTheme="majorHAnsi"/>
          <w:sz w:val="22"/>
          <w:lang w:val="cs-CZ"/>
        </w:rPr>
        <w:t>daňového dokladu - faktury</w:t>
      </w:r>
      <w:r w:rsidRPr="00D773B6">
        <w:rPr>
          <w:rFonts w:asciiTheme="majorHAnsi" w:hAnsiTheme="majorHAnsi"/>
          <w:sz w:val="22"/>
          <w:lang w:val="cs-CZ"/>
        </w:rPr>
        <w:t>. Totéž se týká úroků z prodlení.</w:t>
      </w:r>
    </w:p>
    <w:p w:rsidR="009D544C" w:rsidRPr="00D773B6" w:rsidRDefault="009D544C" w:rsidP="009D544C">
      <w:pPr>
        <w:rPr>
          <w:lang w:val="cs-CZ"/>
        </w:rPr>
      </w:pPr>
    </w:p>
    <w:p w:rsidR="00346335" w:rsidRPr="00D773B6" w:rsidRDefault="00346335" w:rsidP="00AC55D4">
      <w:pPr>
        <w:pStyle w:val="Nadpis1"/>
        <w:rPr>
          <w:rFonts w:asciiTheme="majorHAnsi" w:hAnsiTheme="majorHAnsi"/>
          <w:vanish/>
          <w:sz w:val="24"/>
          <w:szCs w:val="28"/>
          <w:lang w:val="cs-CZ"/>
        </w:rPr>
      </w:pPr>
      <w:r w:rsidRPr="00D773B6">
        <w:rPr>
          <w:rFonts w:asciiTheme="majorHAnsi" w:hAnsiTheme="majorHAnsi"/>
          <w:sz w:val="28"/>
          <w:lang w:val="cs-CZ"/>
        </w:rPr>
        <w:t>Odstoupení od Smlouvy</w:t>
      </w:r>
    </w:p>
    <w:p w:rsidR="00656604" w:rsidRPr="00D773B6" w:rsidRDefault="00656604" w:rsidP="009D544C">
      <w:pPr>
        <w:pStyle w:val="Nadpis3"/>
        <w:numPr>
          <w:ilvl w:val="0"/>
          <w:numId w:val="0"/>
        </w:numPr>
        <w:rPr>
          <w:rFonts w:asciiTheme="majorHAnsi" w:hAnsiTheme="majorHAnsi"/>
          <w:sz w:val="22"/>
          <w:lang w:val="cs-CZ"/>
        </w:rPr>
      </w:pPr>
    </w:p>
    <w:p w:rsidR="00346335" w:rsidRPr="00D773B6" w:rsidRDefault="00346335" w:rsidP="00656604">
      <w:pPr>
        <w:pStyle w:val="Nadpis3"/>
        <w:numPr>
          <w:ilvl w:val="2"/>
          <w:numId w:val="29"/>
        </w:numPr>
        <w:ind w:left="0"/>
        <w:rPr>
          <w:rFonts w:asciiTheme="majorHAnsi" w:hAnsiTheme="majorHAnsi"/>
          <w:sz w:val="22"/>
          <w:lang w:val="cs-CZ"/>
        </w:rPr>
      </w:pPr>
      <w:r w:rsidRPr="00D773B6">
        <w:rPr>
          <w:rFonts w:asciiTheme="majorHAnsi" w:hAnsiTheme="majorHAnsi"/>
          <w:sz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773B6">
        <w:rPr>
          <w:rFonts w:asciiTheme="majorHAnsi" w:hAnsiTheme="majorHAnsi"/>
          <w:sz w:val="22"/>
          <w:lang w:val="cs-CZ"/>
        </w:rPr>
        <w:t xml:space="preserve">újmy </w:t>
      </w:r>
      <w:r w:rsidRPr="00D773B6">
        <w:rPr>
          <w:rFonts w:asciiTheme="majorHAnsi" w:hAnsiTheme="majorHAnsi"/>
          <w:sz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Smluvní strany Smlouvy se dohodly, že podstatným porušením Smlouvy se rozumí zejména:</w:t>
      </w:r>
    </w:p>
    <w:p w:rsidR="00346335" w:rsidRPr="00D773B6" w:rsidRDefault="00346335" w:rsidP="00962C74">
      <w:pPr>
        <w:numPr>
          <w:ilvl w:val="2"/>
          <w:numId w:val="4"/>
        </w:numPr>
        <w:ind w:left="851" w:firstLine="0"/>
        <w:jc w:val="both"/>
        <w:outlineLvl w:val="2"/>
        <w:rPr>
          <w:rFonts w:asciiTheme="majorHAnsi" w:hAnsiTheme="majorHAnsi"/>
          <w:szCs w:val="24"/>
          <w:lang w:val="cs-CZ"/>
        </w:rPr>
      </w:pPr>
      <w:r w:rsidRPr="00D773B6">
        <w:rPr>
          <w:rFonts w:asciiTheme="majorHAnsi" w:hAnsiTheme="majorHAnsi"/>
          <w:szCs w:val="24"/>
          <w:lang w:val="cs-CZ"/>
        </w:rPr>
        <w:t xml:space="preserve">jestliže se </w:t>
      </w:r>
      <w:r w:rsidR="00C0644B" w:rsidRPr="00D773B6">
        <w:rPr>
          <w:rFonts w:asciiTheme="majorHAnsi" w:hAnsiTheme="majorHAnsi"/>
          <w:szCs w:val="24"/>
          <w:lang w:val="cs-CZ"/>
        </w:rPr>
        <w:t>Prodávající</w:t>
      </w:r>
      <w:r w:rsidRPr="00D773B6">
        <w:rPr>
          <w:rFonts w:asciiTheme="majorHAnsi" w:hAnsiTheme="majorHAnsi"/>
          <w:szCs w:val="24"/>
          <w:lang w:val="cs-CZ"/>
        </w:rPr>
        <w:t xml:space="preserve"> dostane do prodlení s dodáním zboží </w:t>
      </w:r>
      <w:r w:rsidR="00B43562" w:rsidRPr="00D773B6">
        <w:rPr>
          <w:rFonts w:asciiTheme="majorHAnsi" w:hAnsiTheme="majorHAnsi"/>
          <w:szCs w:val="24"/>
          <w:lang w:val="cs-CZ"/>
        </w:rPr>
        <w:t xml:space="preserve">po dobu </w:t>
      </w:r>
      <w:r w:rsidR="00231D98" w:rsidRPr="00D773B6">
        <w:rPr>
          <w:rFonts w:asciiTheme="majorHAnsi" w:hAnsiTheme="majorHAnsi"/>
          <w:szCs w:val="24"/>
          <w:lang w:val="cs-CZ"/>
        </w:rPr>
        <w:t xml:space="preserve">delší </w:t>
      </w:r>
      <w:r w:rsidRPr="00D773B6">
        <w:rPr>
          <w:rFonts w:asciiTheme="majorHAnsi" w:hAnsiTheme="majorHAnsi"/>
          <w:szCs w:val="24"/>
          <w:lang w:val="cs-CZ"/>
        </w:rPr>
        <w:t xml:space="preserve">než </w:t>
      </w:r>
      <w:r w:rsidR="00A149E9" w:rsidRPr="00D773B6">
        <w:rPr>
          <w:rFonts w:asciiTheme="majorHAnsi" w:hAnsiTheme="majorHAnsi"/>
          <w:szCs w:val="24"/>
          <w:lang w:val="cs-CZ"/>
        </w:rPr>
        <w:t>15</w:t>
      </w:r>
      <w:r w:rsidRPr="00D773B6">
        <w:rPr>
          <w:rFonts w:asciiTheme="majorHAnsi" w:hAnsiTheme="majorHAnsi"/>
          <w:szCs w:val="24"/>
          <w:lang w:val="cs-CZ"/>
        </w:rPr>
        <w:t xml:space="preserve"> kalendářních dnů, a/nebo </w:t>
      </w:r>
    </w:p>
    <w:p w:rsidR="00886688" w:rsidRPr="00D773B6" w:rsidRDefault="00346335" w:rsidP="00962C74">
      <w:pPr>
        <w:numPr>
          <w:ilvl w:val="2"/>
          <w:numId w:val="4"/>
        </w:numPr>
        <w:ind w:left="851" w:firstLine="0"/>
        <w:jc w:val="both"/>
        <w:outlineLvl w:val="2"/>
        <w:rPr>
          <w:rFonts w:asciiTheme="majorHAnsi" w:hAnsiTheme="majorHAnsi"/>
          <w:szCs w:val="24"/>
          <w:lang w:val="cs-CZ"/>
        </w:rPr>
      </w:pPr>
      <w:r w:rsidRPr="00D773B6">
        <w:rPr>
          <w:rFonts w:asciiTheme="majorHAnsi" w:hAnsiTheme="majorHAnsi"/>
          <w:szCs w:val="24"/>
          <w:lang w:val="cs-CZ"/>
        </w:rPr>
        <w:t xml:space="preserve">jestliže bude zahájeno insolvenční řízení dle zák. č. 182/2006 Sb., o úpadku a způsobech jeho řešení v platném znění, jehož předmětem bude úpadek nebo hrozící úpadek </w:t>
      </w:r>
      <w:r w:rsidR="00C0644B" w:rsidRPr="00D773B6">
        <w:rPr>
          <w:rFonts w:asciiTheme="majorHAnsi" w:hAnsiTheme="majorHAnsi"/>
          <w:szCs w:val="24"/>
          <w:lang w:val="cs-CZ"/>
        </w:rPr>
        <w:t>Prodávající</w:t>
      </w:r>
      <w:r w:rsidRPr="00D773B6">
        <w:rPr>
          <w:rFonts w:asciiTheme="majorHAnsi" w:hAnsiTheme="majorHAnsi"/>
          <w:szCs w:val="24"/>
          <w:lang w:val="cs-CZ"/>
        </w:rPr>
        <w:t>ho</w:t>
      </w:r>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lang w:val="cs-CZ"/>
        </w:rPr>
        <w:lastRenderedPageBreak/>
        <w:t>Společná ustanovení</w:t>
      </w:r>
    </w:p>
    <w:p w:rsidR="00346335" w:rsidRPr="00D773B6" w:rsidRDefault="00346335" w:rsidP="00D76303">
      <w:pPr>
        <w:pStyle w:val="Nadpis3"/>
        <w:ind w:left="142"/>
        <w:rPr>
          <w:rFonts w:asciiTheme="majorHAnsi" w:hAnsiTheme="majorHAnsi"/>
          <w:sz w:val="22"/>
          <w:lang w:val="cs-CZ"/>
        </w:rPr>
      </w:pPr>
      <w:r w:rsidRPr="00D773B6">
        <w:rPr>
          <w:rFonts w:asciiTheme="majorHAnsi" w:hAnsiTheme="majorHAnsi"/>
          <w:sz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D773B6" w:rsidRDefault="00346335" w:rsidP="00D76303">
      <w:pPr>
        <w:pStyle w:val="Nadpis3"/>
        <w:ind w:left="142"/>
        <w:rPr>
          <w:rFonts w:asciiTheme="majorHAnsi" w:hAnsiTheme="majorHAnsi"/>
          <w:sz w:val="22"/>
          <w:lang w:val="cs-CZ"/>
        </w:rPr>
      </w:pPr>
      <w:r w:rsidRPr="00D773B6">
        <w:rPr>
          <w:rFonts w:asciiTheme="majorHAnsi" w:hAnsiTheme="majorHAnsi"/>
          <w:sz w:val="22"/>
          <w:lang w:val="cs-CZ"/>
        </w:rPr>
        <w:t>Přílohy uvedené v textu Smlouvy a sumarizované v závěrečných ustanoveních Smlouvy tvoří nedílnou součást Smlouvy.</w:t>
      </w:r>
    </w:p>
    <w:p w:rsidR="00F41ECC" w:rsidRPr="00D773B6" w:rsidRDefault="00346335" w:rsidP="00D76303">
      <w:pPr>
        <w:pStyle w:val="Nadpis3"/>
        <w:ind w:left="142"/>
        <w:rPr>
          <w:rFonts w:asciiTheme="majorHAnsi" w:hAnsiTheme="majorHAnsi"/>
          <w:sz w:val="22"/>
          <w:lang w:val="cs-CZ"/>
        </w:rPr>
      </w:pPr>
      <w:r w:rsidRPr="00D773B6">
        <w:rPr>
          <w:rFonts w:asciiTheme="majorHAnsi" w:hAnsiTheme="majorHAnsi"/>
          <w:sz w:val="22"/>
          <w:lang w:val="cs-CZ"/>
        </w:rPr>
        <w:t xml:space="preserve">Případné spory vzniklé ze Smlouvy budou řešeny podle platné právní úpravy věcně a místně příslušnými </w:t>
      </w:r>
      <w:r w:rsidR="00F41ECC" w:rsidRPr="00D773B6">
        <w:rPr>
          <w:rFonts w:asciiTheme="majorHAnsi" w:hAnsiTheme="majorHAnsi"/>
          <w:sz w:val="22"/>
          <w:lang w:val="cs-CZ"/>
        </w:rPr>
        <w:t>soudy</w:t>
      </w:r>
      <w:r w:rsidRPr="00D773B6">
        <w:rPr>
          <w:rFonts w:asciiTheme="majorHAnsi" w:hAnsiTheme="majorHAnsi"/>
          <w:sz w:val="22"/>
          <w:lang w:val="cs-CZ"/>
        </w:rPr>
        <w:t xml:space="preserve"> České republiky. </w:t>
      </w:r>
    </w:p>
    <w:p w:rsidR="00346335" w:rsidRPr="00D773B6" w:rsidRDefault="00346335" w:rsidP="00631B83">
      <w:pPr>
        <w:pStyle w:val="Nadpis1"/>
        <w:spacing w:before="480" w:after="240"/>
        <w:rPr>
          <w:rFonts w:asciiTheme="majorHAnsi" w:hAnsiTheme="majorHAnsi"/>
          <w:sz w:val="28"/>
          <w:lang w:val="cs-CZ"/>
        </w:rPr>
      </w:pPr>
      <w:r w:rsidRPr="00D773B6">
        <w:rPr>
          <w:rFonts w:asciiTheme="majorHAnsi" w:hAnsiTheme="majorHAnsi"/>
          <w:sz w:val="28"/>
          <w:lang w:val="cs-CZ"/>
        </w:rPr>
        <w:t>Závěrečná ustanovení</w:t>
      </w:r>
    </w:p>
    <w:p w:rsidR="002F42D4" w:rsidRPr="002F42D4" w:rsidRDefault="002F42D4" w:rsidP="00D76303">
      <w:pPr>
        <w:pStyle w:val="Nadpis3"/>
        <w:ind w:left="0"/>
        <w:rPr>
          <w:rFonts w:asciiTheme="majorHAnsi" w:hAnsiTheme="majorHAnsi"/>
          <w:sz w:val="22"/>
          <w:lang w:val="cs-CZ"/>
        </w:rPr>
      </w:pPr>
      <w:r w:rsidRPr="00BD4DEE">
        <w:rPr>
          <w:sz w:val="22"/>
          <w:szCs w:val="22"/>
        </w:rPr>
        <w:t>Smlouva nabývá platnosti</w:t>
      </w:r>
      <w:r>
        <w:rPr>
          <w:sz w:val="22"/>
          <w:szCs w:val="22"/>
        </w:rPr>
        <w:t xml:space="preserve"> </w:t>
      </w:r>
      <w:r w:rsidRPr="00BD4DEE">
        <w:rPr>
          <w:sz w:val="22"/>
          <w:szCs w:val="22"/>
        </w:rPr>
        <w:t>v den jejího podpisu osobami oprávněnými Smlouvu uzavřít</w:t>
      </w:r>
      <w:r>
        <w:rPr>
          <w:sz w:val="22"/>
          <w:szCs w:val="22"/>
        </w:rPr>
        <w:t>, s</w:t>
      </w:r>
      <w:r w:rsidRPr="00BD4DEE">
        <w:rPr>
          <w:sz w:val="22"/>
          <w:szCs w:val="22"/>
        </w:rPr>
        <w:t>mlouva nabývá účinnosti uveřejněním v registru smluv dle zákona č. 340/2015 Sb.</w:t>
      </w:r>
      <w:r>
        <w:rPr>
          <w:sz w:val="22"/>
          <w:szCs w:val="22"/>
        </w:rPr>
        <w:t>,o</w:t>
      </w:r>
      <w:r w:rsidRPr="00BD4DEE">
        <w:rPr>
          <w:sz w:val="22"/>
          <w:szCs w:val="22"/>
        </w:rPr>
        <w:t xml:space="preserve"> zvláštních podmínkách účinnosti některých smluv, uveřejňování těchto smluv a o registru smluv (zákona o registru smluv</w:t>
      </w:r>
      <w:r>
        <w:rPr>
          <w:sz w:val="22"/>
          <w:szCs w:val="22"/>
        </w:rPr>
        <w:t>).</w:t>
      </w:r>
      <w:r w:rsidRPr="00BD4DEE">
        <w:rPr>
          <w:sz w:val="22"/>
          <w:szCs w:val="22"/>
        </w:rPr>
        <w:t xml:space="preserve"> Uveřejnění smlouvy v registru smluv v zákonné lhůtě zajistí </w:t>
      </w:r>
      <w:r>
        <w:rPr>
          <w:sz w:val="22"/>
          <w:szCs w:val="22"/>
        </w:rPr>
        <w:t>Kupující</w:t>
      </w:r>
      <w:r w:rsidRPr="00BD4DEE">
        <w:rPr>
          <w:sz w:val="22"/>
          <w:szCs w:val="22"/>
        </w:rPr>
        <w:t>.</w:t>
      </w:r>
    </w:p>
    <w:p w:rsidR="00346335"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Smluvní strany konstatují, že Smlouva byla vyhotovena ve dvou stejnopisech</w:t>
      </w:r>
      <w:r w:rsidR="002F42D4">
        <w:rPr>
          <w:rFonts w:asciiTheme="majorHAnsi" w:hAnsiTheme="majorHAnsi"/>
          <w:sz w:val="22"/>
          <w:lang w:val="cs-CZ"/>
        </w:rPr>
        <w:t xml:space="preserve"> v listinné podobě</w:t>
      </w:r>
      <w:r w:rsidRPr="00D773B6">
        <w:rPr>
          <w:rFonts w:asciiTheme="majorHAnsi" w:hAnsiTheme="majorHAnsi"/>
          <w:sz w:val="22"/>
          <w:lang w:val="cs-CZ"/>
        </w:rPr>
        <w:t xml:space="preserve">, z nichž </w:t>
      </w:r>
      <w:r w:rsidR="00C0644B" w:rsidRPr="00D773B6">
        <w:rPr>
          <w:rFonts w:asciiTheme="majorHAnsi" w:hAnsiTheme="majorHAnsi"/>
          <w:sz w:val="22"/>
          <w:lang w:val="cs-CZ"/>
        </w:rPr>
        <w:t>Zadavatel</w:t>
      </w:r>
      <w:r w:rsidRPr="00D773B6">
        <w:rPr>
          <w:rFonts w:asciiTheme="majorHAnsi" w:hAnsiTheme="majorHAnsi"/>
          <w:sz w:val="22"/>
          <w:lang w:val="cs-CZ"/>
        </w:rPr>
        <w:t xml:space="preserve"> obdrží jedno vyhotovení a </w:t>
      </w:r>
      <w:r w:rsidR="00C0644B" w:rsidRPr="00D773B6">
        <w:rPr>
          <w:rFonts w:asciiTheme="majorHAnsi" w:hAnsiTheme="majorHAnsi"/>
          <w:sz w:val="22"/>
          <w:lang w:val="cs-CZ"/>
        </w:rPr>
        <w:t>Prodávající</w:t>
      </w:r>
      <w:r w:rsidRPr="00D773B6">
        <w:rPr>
          <w:rFonts w:asciiTheme="majorHAnsi" w:hAnsiTheme="majorHAnsi"/>
          <w:sz w:val="22"/>
          <w:lang w:val="cs-CZ"/>
        </w:rPr>
        <w:t xml:space="preserve"> jedno vyhotovení</w:t>
      </w:r>
      <w:r w:rsidR="002F42D4">
        <w:rPr>
          <w:rFonts w:asciiTheme="majorHAnsi" w:hAnsiTheme="majorHAnsi"/>
          <w:sz w:val="22"/>
          <w:lang w:val="cs-CZ"/>
        </w:rPr>
        <w:t>, a v jednom vyhotovení v podobě elektronické</w:t>
      </w:r>
      <w:r w:rsidRPr="00D773B6">
        <w:rPr>
          <w:rFonts w:asciiTheme="majorHAnsi" w:hAnsiTheme="majorHAnsi"/>
          <w:sz w:val="22"/>
          <w:lang w:val="cs-CZ"/>
        </w:rPr>
        <w:t>. Každý stejnopis má právní sílu originálu.</w:t>
      </w:r>
    </w:p>
    <w:p w:rsidR="00346335"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 xml:space="preserve">Nedílnou součást Smlouvy tvoří jako přílohy Smlouvy: </w:t>
      </w:r>
    </w:p>
    <w:p w:rsidR="00346335" w:rsidRPr="00B175F2" w:rsidRDefault="00346335" w:rsidP="00BF7009">
      <w:pPr>
        <w:ind w:left="708"/>
        <w:jc w:val="both"/>
        <w:outlineLvl w:val="1"/>
        <w:rPr>
          <w:rFonts w:asciiTheme="majorHAnsi" w:hAnsiTheme="majorHAnsi"/>
          <w:szCs w:val="24"/>
          <w:lang w:val="cs-CZ"/>
        </w:rPr>
      </w:pPr>
      <w:r w:rsidRPr="00B175F2">
        <w:rPr>
          <w:rFonts w:asciiTheme="majorHAnsi" w:hAnsiTheme="majorHAnsi"/>
          <w:szCs w:val="24"/>
          <w:lang w:val="cs-CZ"/>
        </w:rPr>
        <w:t xml:space="preserve">Příloha č. 1: </w:t>
      </w:r>
      <w:r w:rsidRPr="00B175F2">
        <w:rPr>
          <w:rFonts w:asciiTheme="majorHAnsi" w:hAnsiTheme="majorHAnsi"/>
          <w:szCs w:val="24"/>
          <w:lang w:val="cs-CZ"/>
        </w:rPr>
        <w:tab/>
      </w:r>
      <w:r w:rsidR="00B91C64" w:rsidRPr="00B175F2">
        <w:rPr>
          <w:rFonts w:asciiTheme="majorHAnsi" w:hAnsiTheme="majorHAnsi"/>
          <w:szCs w:val="24"/>
          <w:lang w:val="cs-CZ"/>
        </w:rPr>
        <w:t xml:space="preserve">Oceněný </w:t>
      </w:r>
      <w:r w:rsidR="00B175F2" w:rsidRPr="00B175F2">
        <w:rPr>
          <w:rFonts w:asciiTheme="majorHAnsi" w:eastAsia="Times New Roman" w:hAnsiTheme="majorHAnsi"/>
          <w:bCs/>
        </w:rPr>
        <w:t>Soupis dodávek a služeb</w:t>
      </w:r>
      <w:r w:rsidR="00B175F2" w:rsidRPr="00B175F2">
        <w:rPr>
          <w:rFonts w:asciiTheme="majorHAnsi" w:hAnsiTheme="majorHAnsi"/>
          <w:szCs w:val="24"/>
          <w:lang w:val="cs-CZ"/>
        </w:rPr>
        <w:t xml:space="preserve"> </w:t>
      </w:r>
      <w:r w:rsidR="00295CE6" w:rsidRPr="00B175F2">
        <w:rPr>
          <w:rFonts w:asciiTheme="majorHAnsi" w:hAnsiTheme="majorHAnsi"/>
          <w:szCs w:val="24"/>
          <w:lang w:val="cs-CZ"/>
        </w:rPr>
        <w:t>pro veřejn</w:t>
      </w:r>
      <w:r w:rsidR="0026245C" w:rsidRPr="00B175F2">
        <w:rPr>
          <w:rFonts w:asciiTheme="majorHAnsi" w:hAnsiTheme="majorHAnsi"/>
          <w:szCs w:val="24"/>
          <w:lang w:val="cs-CZ"/>
        </w:rPr>
        <w:t>ou</w:t>
      </w:r>
      <w:r w:rsidR="00295CE6" w:rsidRPr="00B175F2">
        <w:rPr>
          <w:rFonts w:asciiTheme="majorHAnsi" w:hAnsiTheme="majorHAnsi"/>
          <w:szCs w:val="24"/>
          <w:lang w:val="cs-CZ"/>
        </w:rPr>
        <w:t xml:space="preserve"> zakázk</w:t>
      </w:r>
      <w:r w:rsidR="0026245C" w:rsidRPr="00B175F2">
        <w:rPr>
          <w:rFonts w:asciiTheme="majorHAnsi" w:hAnsiTheme="majorHAnsi"/>
          <w:szCs w:val="24"/>
          <w:lang w:val="cs-CZ"/>
        </w:rPr>
        <w:t>u</w:t>
      </w:r>
      <w:r w:rsidR="00295CE6" w:rsidRPr="00B175F2">
        <w:rPr>
          <w:rFonts w:asciiTheme="majorHAnsi" w:hAnsiTheme="majorHAnsi"/>
          <w:szCs w:val="24"/>
          <w:lang w:val="cs-CZ"/>
        </w:rPr>
        <w:t xml:space="preserve"> s názvem </w:t>
      </w:r>
      <w:r w:rsidR="006A4186" w:rsidRPr="0043244E">
        <w:rPr>
          <w:rFonts w:asciiTheme="majorHAnsi" w:hAnsiTheme="majorHAnsi"/>
          <w:b/>
          <w:bCs/>
        </w:rPr>
        <w:t>Realizace interiérových úprav v budově A – Nový Pavilon – humanizace – vybavení interiéru</w:t>
      </w:r>
    </w:p>
    <w:p w:rsidR="00B91C64" w:rsidRPr="00B175F2" w:rsidRDefault="00B91C64" w:rsidP="00B91C64">
      <w:pPr>
        <w:ind w:left="708"/>
        <w:jc w:val="both"/>
        <w:outlineLvl w:val="1"/>
        <w:rPr>
          <w:rFonts w:asciiTheme="majorHAnsi" w:hAnsiTheme="majorHAnsi"/>
          <w:lang w:val="cs-CZ"/>
        </w:rPr>
      </w:pPr>
      <w:r w:rsidRPr="00B175F2">
        <w:rPr>
          <w:rFonts w:asciiTheme="majorHAnsi" w:hAnsiTheme="majorHAnsi"/>
          <w:szCs w:val="24"/>
          <w:lang w:val="cs-CZ"/>
        </w:rPr>
        <w:t>Přílo</w:t>
      </w:r>
      <w:r w:rsidR="00B175F2">
        <w:rPr>
          <w:rFonts w:asciiTheme="majorHAnsi" w:hAnsiTheme="majorHAnsi"/>
          <w:szCs w:val="24"/>
          <w:lang w:val="cs-CZ"/>
        </w:rPr>
        <w:t xml:space="preserve">ha č. 2: </w:t>
      </w:r>
      <w:r w:rsidR="00B175F2">
        <w:rPr>
          <w:rFonts w:asciiTheme="majorHAnsi" w:hAnsiTheme="majorHAnsi"/>
          <w:szCs w:val="24"/>
          <w:lang w:val="cs-CZ"/>
        </w:rPr>
        <w:tab/>
        <w:t xml:space="preserve">Technická specifikace </w:t>
      </w:r>
      <w:r w:rsidRPr="00B175F2">
        <w:rPr>
          <w:rFonts w:asciiTheme="majorHAnsi" w:hAnsiTheme="majorHAnsi"/>
          <w:szCs w:val="24"/>
          <w:lang w:val="cs-CZ"/>
        </w:rPr>
        <w:t>k veřejné zakázce s názvem</w:t>
      </w:r>
      <w:r w:rsidR="00D35E09" w:rsidRPr="00B175F2">
        <w:rPr>
          <w:b/>
        </w:rPr>
        <w:t xml:space="preserve"> </w:t>
      </w:r>
      <w:r w:rsidR="006A4186" w:rsidRPr="0043244E">
        <w:rPr>
          <w:rFonts w:asciiTheme="majorHAnsi" w:hAnsiTheme="majorHAnsi"/>
          <w:b/>
          <w:bCs/>
        </w:rPr>
        <w:t>Realizace interiérových úprav v budově A – Nový Pavilon – humanizace – vybavení interiéru</w:t>
      </w:r>
      <w:r w:rsidRPr="00B175F2">
        <w:rPr>
          <w:rFonts w:asciiTheme="majorHAnsi" w:hAnsiTheme="majorHAnsi"/>
          <w:b/>
          <w:lang w:val="cs-CZ"/>
        </w:rPr>
        <w:t xml:space="preserve">, </w:t>
      </w:r>
      <w:r w:rsidRPr="00B175F2">
        <w:rPr>
          <w:rFonts w:asciiTheme="majorHAnsi" w:hAnsiTheme="majorHAnsi"/>
          <w:szCs w:val="24"/>
          <w:lang w:val="cs-CZ"/>
        </w:rPr>
        <w:t xml:space="preserve">která je jako příloha Smlouvy archivována u </w:t>
      </w:r>
      <w:r w:rsidRPr="00B175F2">
        <w:rPr>
          <w:rFonts w:asciiTheme="majorHAnsi" w:hAnsiTheme="majorHAnsi"/>
          <w:lang w:val="cs-CZ"/>
        </w:rPr>
        <w:t>Zadavatele</w:t>
      </w:r>
    </w:p>
    <w:p w:rsidR="002A2B1F" w:rsidRPr="00B175F2" w:rsidRDefault="00346335" w:rsidP="00BF7009">
      <w:pPr>
        <w:ind w:left="708"/>
        <w:jc w:val="both"/>
        <w:outlineLvl w:val="1"/>
        <w:rPr>
          <w:rFonts w:asciiTheme="majorHAnsi" w:hAnsiTheme="majorHAnsi"/>
          <w:lang w:val="cs-CZ"/>
        </w:rPr>
      </w:pPr>
      <w:r w:rsidRPr="00B175F2">
        <w:rPr>
          <w:rFonts w:asciiTheme="majorHAnsi" w:hAnsiTheme="majorHAnsi"/>
          <w:szCs w:val="24"/>
          <w:lang w:val="cs-CZ"/>
        </w:rPr>
        <w:t xml:space="preserve">Příloha č. </w:t>
      </w:r>
      <w:r w:rsidR="00B91C64" w:rsidRPr="00B175F2">
        <w:rPr>
          <w:rFonts w:asciiTheme="majorHAnsi" w:hAnsiTheme="majorHAnsi"/>
          <w:szCs w:val="24"/>
          <w:lang w:val="cs-CZ"/>
        </w:rPr>
        <w:t>3</w:t>
      </w:r>
      <w:r w:rsidRPr="00B175F2">
        <w:rPr>
          <w:rFonts w:asciiTheme="majorHAnsi" w:hAnsiTheme="majorHAnsi"/>
          <w:szCs w:val="24"/>
          <w:lang w:val="cs-CZ"/>
        </w:rPr>
        <w:t xml:space="preserve">: </w:t>
      </w:r>
      <w:r w:rsidRPr="00B175F2">
        <w:rPr>
          <w:rFonts w:asciiTheme="majorHAnsi" w:hAnsiTheme="majorHAnsi"/>
          <w:szCs w:val="24"/>
          <w:lang w:val="cs-CZ"/>
        </w:rPr>
        <w:tab/>
      </w:r>
      <w:r w:rsidR="00776F9B" w:rsidRPr="00B175F2">
        <w:rPr>
          <w:rFonts w:asciiTheme="majorHAnsi" w:hAnsiTheme="majorHAnsi"/>
          <w:szCs w:val="24"/>
          <w:lang w:val="cs-CZ"/>
        </w:rPr>
        <w:t>Nabídka</w:t>
      </w:r>
      <w:r w:rsidR="00D35E09" w:rsidRPr="00B175F2">
        <w:rPr>
          <w:rFonts w:asciiTheme="majorHAnsi" w:hAnsiTheme="majorHAnsi"/>
          <w:szCs w:val="24"/>
          <w:lang w:val="cs-CZ"/>
        </w:rPr>
        <w:t xml:space="preserve"> </w:t>
      </w:r>
      <w:r w:rsidR="00D773B6" w:rsidRPr="00B175F2">
        <w:rPr>
          <w:rFonts w:asciiTheme="majorHAnsi" w:hAnsiTheme="majorHAnsi"/>
          <w:szCs w:val="24"/>
          <w:lang w:val="cs-CZ"/>
        </w:rPr>
        <w:t>Prodávajícího ve</w:t>
      </w:r>
      <w:r w:rsidRPr="00B175F2">
        <w:rPr>
          <w:rFonts w:asciiTheme="majorHAnsi" w:hAnsiTheme="majorHAnsi"/>
          <w:szCs w:val="24"/>
          <w:lang w:val="cs-CZ"/>
        </w:rPr>
        <w:t xml:space="preserve"> veřejné </w:t>
      </w:r>
      <w:r w:rsidR="00D773B6" w:rsidRPr="00B175F2">
        <w:rPr>
          <w:rFonts w:asciiTheme="majorHAnsi" w:hAnsiTheme="majorHAnsi"/>
          <w:szCs w:val="24"/>
          <w:lang w:val="cs-CZ"/>
        </w:rPr>
        <w:t>zakázce</w:t>
      </w:r>
      <w:r w:rsidR="00D35E09" w:rsidRPr="00B175F2">
        <w:rPr>
          <w:b/>
        </w:rPr>
        <w:t xml:space="preserve"> </w:t>
      </w:r>
      <w:r w:rsidR="006A4186" w:rsidRPr="0043244E">
        <w:rPr>
          <w:rFonts w:asciiTheme="majorHAnsi" w:hAnsiTheme="majorHAnsi"/>
          <w:b/>
          <w:bCs/>
        </w:rPr>
        <w:t>Realizace interiérových úprav v budově A – Nový Pavilon – humanizace – vybavení interiéru</w:t>
      </w:r>
      <w:r w:rsidR="00B175F2" w:rsidRPr="00B175F2">
        <w:rPr>
          <w:rFonts w:asciiTheme="majorHAnsi" w:hAnsiTheme="majorHAnsi"/>
          <w:b/>
          <w:lang w:val="cs-CZ"/>
        </w:rPr>
        <w:t>,</w:t>
      </w:r>
      <w:r w:rsidR="00D35E09" w:rsidRPr="00B175F2">
        <w:rPr>
          <w:rFonts w:asciiTheme="majorHAnsi" w:hAnsiTheme="majorHAnsi"/>
          <w:b/>
          <w:lang w:val="cs-CZ"/>
        </w:rPr>
        <w:t xml:space="preserve"> </w:t>
      </w:r>
      <w:r w:rsidR="00776F9B" w:rsidRPr="00B175F2">
        <w:rPr>
          <w:rFonts w:asciiTheme="majorHAnsi" w:hAnsiTheme="majorHAnsi"/>
          <w:szCs w:val="24"/>
          <w:lang w:val="cs-CZ"/>
        </w:rPr>
        <w:t xml:space="preserve">která je jako příloha </w:t>
      </w:r>
      <w:r w:rsidR="0026245C" w:rsidRPr="00B175F2">
        <w:rPr>
          <w:rFonts w:asciiTheme="majorHAnsi" w:hAnsiTheme="majorHAnsi"/>
          <w:szCs w:val="24"/>
          <w:lang w:val="cs-CZ"/>
        </w:rPr>
        <w:t>S</w:t>
      </w:r>
      <w:r w:rsidR="00776F9B" w:rsidRPr="00B175F2">
        <w:rPr>
          <w:rFonts w:asciiTheme="majorHAnsi" w:hAnsiTheme="majorHAnsi"/>
          <w:szCs w:val="24"/>
          <w:lang w:val="cs-CZ"/>
        </w:rPr>
        <w:t>mlouvy archivo</w:t>
      </w:r>
      <w:r w:rsidR="002A2B1F" w:rsidRPr="00B175F2">
        <w:rPr>
          <w:rFonts w:asciiTheme="majorHAnsi" w:hAnsiTheme="majorHAnsi"/>
          <w:szCs w:val="24"/>
          <w:lang w:val="cs-CZ"/>
        </w:rPr>
        <w:t xml:space="preserve">vána u </w:t>
      </w:r>
      <w:r w:rsidR="00C0644B" w:rsidRPr="00B175F2">
        <w:rPr>
          <w:rFonts w:asciiTheme="majorHAnsi" w:hAnsiTheme="majorHAnsi"/>
          <w:lang w:val="cs-CZ"/>
        </w:rPr>
        <w:t>Zadavatel</w:t>
      </w:r>
      <w:r w:rsidR="002A2B1F" w:rsidRPr="00B175F2">
        <w:rPr>
          <w:rFonts w:asciiTheme="majorHAnsi" w:hAnsiTheme="majorHAnsi"/>
          <w:lang w:val="cs-CZ"/>
        </w:rPr>
        <w:t>e</w:t>
      </w:r>
    </w:p>
    <w:p w:rsidR="00B20878" w:rsidRPr="00D773B6" w:rsidRDefault="00346335" w:rsidP="00D76303">
      <w:pPr>
        <w:pStyle w:val="Nadpis3"/>
        <w:ind w:left="0"/>
        <w:rPr>
          <w:rFonts w:asciiTheme="majorHAnsi" w:hAnsiTheme="majorHAnsi"/>
          <w:sz w:val="22"/>
          <w:lang w:val="cs-CZ"/>
        </w:rPr>
      </w:pPr>
      <w:r w:rsidRPr="00D773B6">
        <w:rPr>
          <w:rFonts w:asciiTheme="majorHAnsi" w:hAnsiTheme="majorHAnsi"/>
          <w:sz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C65420" w:rsidRDefault="00B20878" w:rsidP="00F843A7">
      <w:pPr>
        <w:pStyle w:val="Nadpis3"/>
        <w:numPr>
          <w:ilvl w:val="0"/>
          <w:numId w:val="0"/>
        </w:numPr>
        <w:rPr>
          <w:rFonts w:asciiTheme="majorHAnsi" w:hAnsiTheme="majorHAnsi"/>
          <w:color w:val="FF0000"/>
          <w:sz w:val="22"/>
          <w:lang w:val="cs-CZ"/>
        </w:rPr>
      </w:pPr>
      <w:r w:rsidRPr="00C65420">
        <w:rPr>
          <w:rFonts w:asciiTheme="majorHAnsi" w:hAnsiTheme="majorHAnsi"/>
          <w:color w:val="FF0000"/>
          <w:sz w:val="22"/>
          <w:lang w:val="cs-CZ"/>
        </w:rPr>
        <w:lastRenderedPageBreak/>
        <w:tab/>
      </w:r>
    </w:p>
    <w:p w:rsidR="00346335" w:rsidRPr="00D773B6" w:rsidRDefault="00346335" w:rsidP="00346335">
      <w:pPr>
        <w:tabs>
          <w:tab w:val="left" w:pos="5387"/>
        </w:tabs>
        <w:jc w:val="both"/>
        <w:rPr>
          <w:rFonts w:asciiTheme="majorHAnsi" w:hAnsiTheme="majorHAnsi"/>
          <w:szCs w:val="24"/>
          <w:lang w:val="cs-CZ"/>
        </w:rPr>
      </w:pPr>
      <w:r w:rsidRPr="00B175F2">
        <w:rPr>
          <w:rFonts w:asciiTheme="majorHAnsi" w:hAnsiTheme="majorHAnsi"/>
          <w:szCs w:val="24"/>
          <w:lang w:val="cs-CZ"/>
        </w:rPr>
        <w:t>V</w:t>
      </w:r>
      <w:r w:rsidR="00B175F2" w:rsidRPr="00B175F2">
        <w:rPr>
          <w:rFonts w:asciiTheme="majorHAnsi" w:hAnsiTheme="majorHAnsi"/>
          <w:szCs w:val="24"/>
          <w:lang w:val="cs-CZ"/>
        </w:rPr>
        <w:t>e Střelicích</w:t>
      </w:r>
      <w:r w:rsidR="000D2594" w:rsidRPr="00B175F2">
        <w:rPr>
          <w:rFonts w:asciiTheme="majorHAnsi" w:hAnsiTheme="majorHAnsi"/>
          <w:szCs w:val="24"/>
          <w:lang w:val="cs-CZ"/>
        </w:rPr>
        <w:t>,</w:t>
      </w:r>
      <w:r w:rsidR="000B1B14" w:rsidRPr="00B175F2">
        <w:rPr>
          <w:rFonts w:asciiTheme="majorHAnsi" w:hAnsiTheme="majorHAnsi"/>
          <w:szCs w:val="24"/>
          <w:lang w:val="cs-CZ"/>
        </w:rPr>
        <w:t xml:space="preserve"> dne……………….</w:t>
      </w:r>
      <w:r w:rsidRPr="00D773B6">
        <w:rPr>
          <w:rFonts w:asciiTheme="majorHAnsi" w:hAnsiTheme="majorHAnsi"/>
          <w:szCs w:val="24"/>
          <w:lang w:val="cs-CZ"/>
        </w:rPr>
        <w:tab/>
        <w:t>V</w:t>
      </w:r>
      <w:r w:rsidR="004B2967" w:rsidRPr="00D773B6">
        <w:rPr>
          <w:rFonts w:asciiTheme="majorHAnsi" w:hAnsiTheme="majorHAnsi"/>
          <w:szCs w:val="24"/>
          <w:highlight w:val="yellow"/>
          <w:shd w:val="clear" w:color="auto" w:fill="FFFF00"/>
          <w:lang w:val="cs-CZ"/>
        </w:rPr>
        <w:fldChar w:fldCharType="begin">
          <w:ffData>
            <w:name w:val="Text1"/>
            <w:enabled/>
            <w:calcOnExit w:val="0"/>
            <w:textInput/>
          </w:ffData>
        </w:fldChar>
      </w:r>
      <w:r w:rsidR="002F08F9" w:rsidRPr="00D773B6">
        <w:rPr>
          <w:rFonts w:asciiTheme="majorHAnsi" w:hAnsiTheme="majorHAnsi"/>
          <w:szCs w:val="24"/>
          <w:highlight w:val="yellow"/>
          <w:shd w:val="clear" w:color="auto" w:fill="FFFF00"/>
          <w:lang w:val="cs-CZ"/>
        </w:rPr>
        <w:instrText xml:space="preserve"> FORMTEXT </w:instrText>
      </w:r>
      <w:r w:rsidR="004B2967" w:rsidRPr="00D773B6">
        <w:rPr>
          <w:rFonts w:asciiTheme="majorHAnsi" w:hAnsiTheme="majorHAnsi"/>
          <w:szCs w:val="24"/>
          <w:highlight w:val="yellow"/>
          <w:shd w:val="clear" w:color="auto" w:fill="FFFF00"/>
          <w:lang w:val="cs-CZ"/>
        </w:rPr>
      </w:r>
      <w:r w:rsidR="004B2967" w:rsidRPr="00D773B6">
        <w:rPr>
          <w:rFonts w:asciiTheme="majorHAnsi" w:hAnsiTheme="majorHAnsi"/>
          <w:szCs w:val="24"/>
          <w:highlight w:val="yellow"/>
          <w:shd w:val="clear" w:color="auto" w:fill="FFFF00"/>
          <w:lang w:val="cs-CZ"/>
        </w:rPr>
        <w:fldChar w:fldCharType="separate"/>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4B2967" w:rsidRPr="00D773B6">
        <w:rPr>
          <w:rFonts w:asciiTheme="majorHAnsi" w:hAnsiTheme="majorHAnsi"/>
          <w:szCs w:val="24"/>
          <w:highlight w:val="yellow"/>
          <w:shd w:val="clear" w:color="auto" w:fill="FFFF00"/>
          <w:lang w:val="cs-CZ"/>
        </w:rPr>
        <w:fldChar w:fldCharType="end"/>
      </w:r>
      <w:r w:rsidRPr="00D773B6">
        <w:rPr>
          <w:rFonts w:asciiTheme="majorHAnsi" w:hAnsiTheme="majorHAnsi"/>
          <w:szCs w:val="24"/>
          <w:lang w:val="cs-CZ"/>
        </w:rPr>
        <w:t>dne</w:t>
      </w:r>
      <w:r w:rsidR="004B2967" w:rsidRPr="00D773B6">
        <w:rPr>
          <w:rFonts w:asciiTheme="majorHAnsi" w:hAnsiTheme="majorHAnsi"/>
          <w:szCs w:val="24"/>
          <w:highlight w:val="yellow"/>
          <w:shd w:val="clear" w:color="auto" w:fill="FFFF00"/>
          <w:lang w:val="cs-CZ"/>
        </w:rPr>
        <w:fldChar w:fldCharType="begin">
          <w:ffData>
            <w:name w:val="Text1"/>
            <w:enabled/>
            <w:calcOnExit w:val="0"/>
            <w:textInput/>
          </w:ffData>
        </w:fldChar>
      </w:r>
      <w:r w:rsidR="002F08F9" w:rsidRPr="00D773B6">
        <w:rPr>
          <w:rFonts w:asciiTheme="majorHAnsi" w:hAnsiTheme="majorHAnsi"/>
          <w:szCs w:val="24"/>
          <w:highlight w:val="yellow"/>
          <w:shd w:val="clear" w:color="auto" w:fill="FFFF00"/>
          <w:lang w:val="cs-CZ"/>
        </w:rPr>
        <w:instrText xml:space="preserve"> FORMTEXT </w:instrText>
      </w:r>
      <w:r w:rsidR="004B2967" w:rsidRPr="00D773B6">
        <w:rPr>
          <w:rFonts w:asciiTheme="majorHAnsi" w:hAnsiTheme="majorHAnsi"/>
          <w:szCs w:val="24"/>
          <w:highlight w:val="yellow"/>
          <w:shd w:val="clear" w:color="auto" w:fill="FFFF00"/>
          <w:lang w:val="cs-CZ"/>
        </w:rPr>
      </w:r>
      <w:r w:rsidR="004B2967" w:rsidRPr="00D773B6">
        <w:rPr>
          <w:rFonts w:asciiTheme="majorHAnsi" w:hAnsiTheme="majorHAnsi"/>
          <w:szCs w:val="24"/>
          <w:highlight w:val="yellow"/>
          <w:shd w:val="clear" w:color="auto" w:fill="FFFF00"/>
          <w:lang w:val="cs-CZ"/>
        </w:rPr>
        <w:fldChar w:fldCharType="separate"/>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2F08F9" w:rsidRPr="00D773B6">
        <w:rPr>
          <w:rFonts w:asciiTheme="majorHAnsi" w:hAnsiTheme="majorHAnsi"/>
          <w:noProof/>
          <w:szCs w:val="24"/>
          <w:highlight w:val="yellow"/>
          <w:shd w:val="clear" w:color="auto" w:fill="FFFF00"/>
          <w:lang w:val="cs-CZ"/>
        </w:rPr>
        <w:t> </w:t>
      </w:r>
      <w:r w:rsidR="004B2967" w:rsidRPr="00D773B6">
        <w:rPr>
          <w:rFonts w:asciiTheme="majorHAnsi" w:hAnsiTheme="majorHAnsi"/>
          <w:szCs w:val="24"/>
          <w:highlight w:val="yellow"/>
          <w:shd w:val="clear" w:color="auto" w:fill="FFFF00"/>
          <w:lang w:val="cs-CZ"/>
        </w:rPr>
        <w:fldChar w:fldCharType="end"/>
      </w:r>
    </w:p>
    <w:p w:rsidR="00346335" w:rsidRPr="00D773B6" w:rsidRDefault="00346335" w:rsidP="00346335">
      <w:pPr>
        <w:tabs>
          <w:tab w:val="left" w:pos="5387"/>
        </w:tabs>
        <w:jc w:val="both"/>
        <w:rPr>
          <w:rFonts w:asciiTheme="majorHAnsi" w:hAnsiTheme="majorHAnsi"/>
          <w:szCs w:val="24"/>
          <w:lang w:val="cs-CZ"/>
        </w:rPr>
      </w:pPr>
      <w:r w:rsidRPr="00D773B6">
        <w:rPr>
          <w:rFonts w:asciiTheme="majorHAnsi" w:hAnsiTheme="majorHAnsi"/>
          <w:szCs w:val="24"/>
          <w:lang w:val="cs-CZ"/>
        </w:rPr>
        <w:t xml:space="preserve">Za </w:t>
      </w:r>
      <w:r w:rsidR="00C0644B" w:rsidRPr="00D773B6">
        <w:rPr>
          <w:rFonts w:asciiTheme="majorHAnsi" w:hAnsiTheme="majorHAnsi"/>
          <w:szCs w:val="24"/>
          <w:lang w:val="cs-CZ"/>
        </w:rPr>
        <w:t>Zadavatel</w:t>
      </w:r>
      <w:r w:rsidRPr="00D773B6">
        <w:rPr>
          <w:rFonts w:asciiTheme="majorHAnsi" w:hAnsiTheme="majorHAnsi"/>
          <w:szCs w:val="24"/>
          <w:lang w:val="cs-CZ"/>
        </w:rPr>
        <w:t>e</w:t>
      </w:r>
      <w:r w:rsidRPr="00D773B6">
        <w:rPr>
          <w:rFonts w:asciiTheme="majorHAnsi" w:hAnsiTheme="majorHAnsi"/>
          <w:szCs w:val="24"/>
          <w:lang w:val="cs-CZ"/>
        </w:rPr>
        <w:tab/>
        <w:t xml:space="preserve">Za </w:t>
      </w:r>
      <w:r w:rsidR="00C0644B" w:rsidRPr="00D773B6">
        <w:rPr>
          <w:rFonts w:asciiTheme="majorHAnsi" w:hAnsiTheme="majorHAnsi"/>
          <w:szCs w:val="24"/>
          <w:lang w:val="cs-CZ"/>
        </w:rPr>
        <w:t>Prodávající</w:t>
      </w:r>
      <w:r w:rsidRPr="00D773B6">
        <w:rPr>
          <w:rFonts w:asciiTheme="majorHAnsi" w:hAnsiTheme="majorHAnsi"/>
          <w:szCs w:val="24"/>
          <w:lang w:val="cs-CZ"/>
        </w:rPr>
        <w:t>ho</w:t>
      </w:r>
    </w:p>
    <w:p w:rsidR="00886688" w:rsidRPr="00D773B6" w:rsidRDefault="00886688" w:rsidP="00346335">
      <w:pPr>
        <w:tabs>
          <w:tab w:val="left" w:pos="5812"/>
        </w:tabs>
        <w:jc w:val="both"/>
        <w:rPr>
          <w:rFonts w:asciiTheme="majorHAnsi" w:hAnsiTheme="majorHAnsi"/>
          <w:szCs w:val="24"/>
          <w:lang w:val="cs-CZ"/>
        </w:rPr>
      </w:pPr>
    </w:p>
    <w:p w:rsidR="001103B3" w:rsidRPr="00D773B6" w:rsidRDefault="001103B3" w:rsidP="00346335">
      <w:pPr>
        <w:tabs>
          <w:tab w:val="left" w:pos="5812"/>
        </w:tabs>
        <w:jc w:val="both"/>
        <w:rPr>
          <w:rFonts w:asciiTheme="majorHAnsi" w:hAnsiTheme="majorHAnsi"/>
          <w:szCs w:val="24"/>
          <w:lang w:val="cs-CZ"/>
        </w:rPr>
      </w:pPr>
    </w:p>
    <w:p w:rsidR="00886688" w:rsidRPr="00D773B6" w:rsidRDefault="00886688" w:rsidP="00346335">
      <w:pPr>
        <w:tabs>
          <w:tab w:val="left" w:pos="5812"/>
        </w:tabs>
        <w:jc w:val="both"/>
        <w:rPr>
          <w:rFonts w:asciiTheme="majorHAnsi" w:hAnsiTheme="majorHAnsi"/>
          <w:szCs w:val="24"/>
          <w:lang w:val="cs-CZ"/>
        </w:rPr>
      </w:pPr>
    </w:p>
    <w:p w:rsidR="00346335" w:rsidRPr="00D773B6" w:rsidRDefault="00F843A7" w:rsidP="006C1A13">
      <w:pPr>
        <w:tabs>
          <w:tab w:val="left" w:pos="5387"/>
        </w:tabs>
        <w:spacing w:after="0"/>
        <w:jc w:val="both"/>
        <w:rPr>
          <w:rFonts w:asciiTheme="majorHAnsi" w:hAnsiTheme="majorHAnsi"/>
          <w:szCs w:val="24"/>
          <w:lang w:val="cs-CZ"/>
        </w:rPr>
      </w:pPr>
      <w:r w:rsidRPr="00D773B6">
        <w:rPr>
          <w:rFonts w:asciiTheme="majorHAnsi" w:hAnsiTheme="majorHAnsi"/>
          <w:szCs w:val="24"/>
          <w:lang w:val="cs-CZ"/>
        </w:rPr>
        <w:t>………………………………………</w:t>
      </w:r>
      <w:r w:rsidR="000B1B14" w:rsidRPr="00D773B6">
        <w:rPr>
          <w:rFonts w:asciiTheme="majorHAnsi" w:hAnsiTheme="majorHAnsi"/>
          <w:szCs w:val="24"/>
          <w:lang w:val="cs-CZ"/>
        </w:rPr>
        <w:t>……</w:t>
      </w:r>
      <w:r w:rsidR="000B543E" w:rsidRPr="00D773B6">
        <w:rPr>
          <w:rFonts w:asciiTheme="majorHAnsi" w:hAnsiTheme="majorHAnsi"/>
          <w:szCs w:val="24"/>
          <w:lang w:val="cs-CZ"/>
        </w:rPr>
        <w:t>………..</w:t>
      </w:r>
      <w:r w:rsidRPr="00D773B6">
        <w:rPr>
          <w:rFonts w:asciiTheme="majorHAnsi" w:hAnsiTheme="majorHAnsi"/>
          <w:szCs w:val="24"/>
          <w:lang w:val="cs-CZ"/>
        </w:rPr>
        <w:tab/>
      </w:r>
      <w:r w:rsidR="000B543E" w:rsidRPr="00D773B6">
        <w:rPr>
          <w:rFonts w:asciiTheme="majorHAnsi" w:hAnsiTheme="majorHAnsi"/>
          <w:szCs w:val="24"/>
          <w:lang w:val="cs-CZ"/>
        </w:rPr>
        <w:t>……………………………………………………..</w:t>
      </w:r>
    </w:p>
    <w:p w:rsidR="001103B3" w:rsidRPr="00C65420" w:rsidRDefault="009E1B92" w:rsidP="00BF7009">
      <w:pPr>
        <w:pStyle w:val="Bezmezer"/>
        <w:tabs>
          <w:tab w:val="left" w:pos="3402"/>
          <w:tab w:val="left" w:pos="5387"/>
        </w:tabs>
        <w:spacing w:after="0" w:line="240" w:lineRule="auto"/>
        <w:jc w:val="left"/>
        <w:rPr>
          <w:rFonts w:asciiTheme="majorHAnsi" w:hAnsiTheme="majorHAnsi"/>
          <w:b/>
          <w:color w:val="FF0000"/>
          <w:sz w:val="22"/>
        </w:rPr>
      </w:pPr>
      <w:r w:rsidRPr="009E1B92">
        <w:rPr>
          <w:rFonts w:asciiTheme="majorHAnsi" w:hAnsiTheme="majorHAnsi"/>
          <w:b/>
          <w:sz w:val="22"/>
        </w:rPr>
        <w:t>Zámeček Střelice, příspěvková organizace</w:t>
      </w:r>
      <w:r w:rsidR="000B1B14" w:rsidRPr="00C65420">
        <w:rPr>
          <w:rFonts w:asciiTheme="majorHAnsi" w:hAnsiTheme="majorHAnsi"/>
          <w:b/>
          <w:color w:val="FF0000"/>
          <w:sz w:val="22"/>
        </w:rPr>
        <w:tab/>
      </w:r>
      <w:r w:rsidR="004B2967" w:rsidRPr="00C65420">
        <w:rPr>
          <w:rFonts w:asciiTheme="majorHAnsi" w:hAnsiTheme="majorHAnsi"/>
          <w:b/>
          <w:color w:val="FF0000"/>
          <w:sz w:val="22"/>
          <w:highlight w:val="yellow"/>
          <w:shd w:val="clear" w:color="auto" w:fill="FFFF00"/>
        </w:rPr>
        <w:fldChar w:fldCharType="begin">
          <w:ffData>
            <w:name w:val="Text1"/>
            <w:enabled/>
            <w:calcOnExit w:val="0"/>
            <w:textInput/>
          </w:ffData>
        </w:fldChar>
      </w:r>
      <w:r w:rsidR="001103B3" w:rsidRPr="00C65420">
        <w:rPr>
          <w:rFonts w:asciiTheme="majorHAnsi" w:hAnsiTheme="majorHAnsi"/>
          <w:b/>
          <w:color w:val="FF0000"/>
          <w:sz w:val="22"/>
          <w:highlight w:val="yellow"/>
          <w:shd w:val="clear" w:color="auto" w:fill="FFFF00"/>
        </w:rPr>
        <w:instrText xml:space="preserve"> FORMTEXT </w:instrText>
      </w:r>
      <w:r w:rsidR="004B2967" w:rsidRPr="00C65420">
        <w:rPr>
          <w:rFonts w:asciiTheme="majorHAnsi" w:hAnsiTheme="majorHAnsi"/>
          <w:b/>
          <w:color w:val="FF0000"/>
          <w:sz w:val="22"/>
          <w:highlight w:val="yellow"/>
          <w:shd w:val="clear" w:color="auto" w:fill="FFFF00"/>
        </w:rPr>
      </w:r>
      <w:r w:rsidR="004B2967" w:rsidRPr="00C65420">
        <w:rPr>
          <w:rFonts w:asciiTheme="majorHAnsi" w:hAnsiTheme="majorHAnsi"/>
          <w:b/>
          <w:color w:val="FF0000"/>
          <w:sz w:val="22"/>
          <w:highlight w:val="yellow"/>
          <w:shd w:val="clear" w:color="auto" w:fill="FFFF00"/>
        </w:rPr>
        <w:fldChar w:fldCharType="separate"/>
      </w:r>
      <w:bookmarkStart w:id="7" w:name="_GoBack"/>
      <w:r w:rsidR="001103B3" w:rsidRPr="00C65420">
        <w:rPr>
          <w:rFonts w:asciiTheme="majorHAnsi" w:hAnsiTheme="majorHAnsi"/>
          <w:b/>
          <w:noProof/>
          <w:color w:val="FF0000"/>
          <w:sz w:val="22"/>
          <w:highlight w:val="yellow"/>
          <w:shd w:val="clear" w:color="auto" w:fill="FFFF00"/>
        </w:rPr>
        <w:t> </w:t>
      </w:r>
      <w:r w:rsidR="001103B3" w:rsidRPr="00C65420">
        <w:rPr>
          <w:rFonts w:asciiTheme="majorHAnsi" w:hAnsiTheme="majorHAnsi"/>
          <w:b/>
          <w:noProof/>
          <w:color w:val="FF0000"/>
          <w:sz w:val="22"/>
          <w:highlight w:val="yellow"/>
          <w:shd w:val="clear" w:color="auto" w:fill="FFFF00"/>
        </w:rPr>
        <w:t> </w:t>
      </w:r>
      <w:r w:rsidR="001103B3" w:rsidRPr="00C65420">
        <w:rPr>
          <w:rFonts w:asciiTheme="majorHAnsi" w:hAnsiTheme="majorHAnsi"/>
          <w:b/>
          <w:noProof/>
          <w:color w:val="FF0000"/>
          <w:sz w:val="22"/>
          <w:highlight w:val="yellow"/>
          <w:shd w:val="clear" w:color="auto" w:fill="FFFF00"/>
        </w:rPr>
        <w:t> </w:t>
      </w:r>
      <w:r w:rsidR="001103B3" w:rsidRPr="00C65420">
        <w:rPr>
          <w:rFonts w:asciiTheme="majorHAnsi" w:hAnsiTheme="majorHAnsi"/>
          <w:b/>
          <w:noProof/>
          <w:color w:val="FF0000"/>
          <w:sz w:val="22"/>
          <w:highlight w:val="yellow"/>
          <w:shd w:val="clear" w:color="auto" w:fill="FFFF00"/>
        </w:rPr>
        <w:t> </w:t>
      </w:r>
      <w:r w:rsidR="001103B3" w:rsidRPr="00C65420">
        <w:rPr>
          <w:rFonts w:asciiTheme="majorHAnsi" w:hAnsiTheme="majorHAnsi"/>
          <w:b/>
          <w:noProof/>
          <w:color w:val="FF0000"/>
          <w:sz w:val="22"/>
          <w:highlight w:val="yellow"/>
          <w:shd w:val="clear" w:color="auto" w:fill="FFFF00"/>
        </w:rPr>
        <w:t> </w:t>
      </w:r>
      <w:bookmarkEnd w:id="7"/>
      <w:r w:rsidR="004B2967" w:rsidRPr="00C65420">
        <w:rPr>
          <w:rFonts w:asciiTheme="majorHAnsi" w:hAnsiTheme="majorHAnsi"/>
          <w:b/>
          <w:color w:val="FF0000"/>
          <w:sz w:val="22"/>
          <w:highlight w:val="yellow"/>
          <w:shd w:val="clear" w:color="auto" w:fill="FFFF00"/>
        </w:rPr>
        <w:fldChar w:fldCharType="end"/>
      </w:r>
    </w:p>
    <w:p w:rsidR="00896FF4" w:rsidRPr="00D773B6" w:rsidRDefault="00B175F2" w:rsidP="00E13F5E">
      <w:pPr>
        <w:pStyle w:val="Bezmezer"/>
        <w:tabs>
          <w:tab w:val="left" w:pos="5387"/>
        </w:tabs>
        <w:spacing w:after="120" w:line="240" w:lineRule="auto"/>
        <w:rPr>
          <w:rFonts w:asciiTheme="majorHAnsi" w:hAnsiTheme="majorHAnsi"/>
          <w:b/>
          <w:shd w:val="clear" w:color="auto" w:fill="FFFF00"/>
        </w:rPr>
      </w:pPr>
      <w:r w:rsidRPr="006E0155">
        <w:rPr>
          <w:rFonts w:asciiTheme="majorHAnsi" w:hAnsiTheme="majorHAnsi"/>
          <w:sz w:val="22"/>
        </w:rPr>
        <w:t>Mgr</w:t>
      </w:r>
      <w:r>
        <w:rPr>
          <w:rFonts w:asciiTheme="majorHAnsi" w:hAnsiTheme="majorHAnsi"/>
          <w:sz w:val="22"/>
        </w:rPr>
        <w:t xml:space="preserve">. Leoš Němec </w:t>
      </w:r>
      <w:r>
        <w:rPr>
          <w:rFonts w:ascii="fira sans" w:hAnsi="fira sans"/>
          <w:color w:val="060604"/>
          <w:sz w:val="16"/>
          <w:szCs w:val="16"/>
        </w:rPr>
        <w:t xml:space="preserve"> </w:t>
      </w:r>
      <w:r w:rsidR="00E13F5E" w:rsidRPr="00D773B6">
        <w:rPr>
          <w:sz w:val="22"/>
        </w:rPr>
        <w:tab/>
      </w:r>
      <w:r w:rsidR="004B2967" w:rsidRPr="00D35E09">
        <w:rPr>
          <w:rFonts w:asciiTheme="majorHAnsi" w:hAnsiTheme="majorHAnsi"/>
          <w:highlight w:val="yellow"/>
          <w:shd w:val="clear" w:color="auto" w:fill="FFFF00"/>
        </w:rPr>
        <w:fldChar w:fldCharType="begin">
          <w:ffData>
            <w:name w:val="Text1"/>
            <w:enabled/>
            <w:calcOnExit w:val="0"/>
            <w:textInput/>
          </w:ffData>
        </w:fldChar>
      </w:r>
      <w:r w:rsidR="002F08F9" w:rsidRPr="00D35E09">
        <w:rPr>
          <w:rFonts w:asciiTheme="majorHAnsi" w:hAnsiTheme="majorHAnsi"/>
          <w:highlight w:val="yellow"/>
          <w:shd w:val="clear" w:color="auto" w:fill="FFFF00"/>
        </w:rPr>
        <w:instrText xml:space="preserve"> FORMTEXT </w:instrText>
      </w:r>
      <w:r w:rsidR="004B2967" w:rsidRPr="00D35E09">
        <w:rPr>
          <w:rFonts w:asciiTheme="majorHAnsi" w:hAnsiTheme="majorHAnsi"/>
          <w:highlight w:val="yellow"/>
          <w:shd w:val="clear" w:color="auto" w:fill="FFFF00"/>
        </w:rPr>
      </w:r>
      <w:r w:rsidR="004B2967" w:rsidRPr="00D35E09">
        <w:rPr>
          <w:rFonts w:asciiTheme="majorHAnsi" w:hAnsiTheme="majorHAnsi"/>
          <w:highlight w:val="yellow"/>
          <w:shd w:val="clear" w:color="auto" w:fill="FFFF00"/>
        </w:rPr>
        <w:fldChar w:fldCharType="separate"/>
      </w:r>
      <w:r w:rsidR="002F08F9" w:rsidRPr="00D35E09">
        <w:rPr>
          <w:rFonts w:asciiTheme="majorHAnsi" w:hAnsiTheme="majorHAnsi"/>
          <w:noProof/>
          <w:highlight w:val="yellow"/>
          <w:shd w:val="clear" w:color="auto" w:fill="FFFF00"/>
        </w:rPr>
        <w:t> </w:t>
      </w:r>
      <w:r w:rsidR="002F08F9" w:rsidRPr="00D35E09">
        <w:rPr>
          <w:rFonts w:asciiTheme="majorHAnsi" w:hAnsiTheme="majorHAnsi"/>
          <w:noProof/>
          <w:highlight w:val="yellow"/>
          <w:shd w:val="clear" w:color="auto" w:fill="FFFF00"/>
        </w:rPr>
        <w:t> </w:t>
      </w:r>
      <w:r w:rsidR="002F08F9" w:rsidRPr="00D35E09">
        <w:rPr>
          <w:rFonts w:asciiTheme="majorHAnsi" w:hAnsiTheme="majorHAnsi"/>
          <w:noProof/>
          <w:highlight w:val="yellow"/>
          <w:shd w:val="clear" w:color="auto" w:fill="FFFF00"/>
        </w:rPr>
        <w:t> </w:t>
      </w:r>
      <w:r w:rsidR="002F08F9" w:rsidRPr="00D35E09">
        <w:rPr>
          <w:rFonts w:asciiTheme="majorHAnsi" w:hAnsiTheme="majorHAnsi"/>
          <w:noProof/>
          <w:highlight w:val="yellow"/>
          <w:shd w:val="clear" w:color="auto" w:fill="FFFF00"/>
        </w:rPr>
        <w:t> </w:t>
      </w:r>
      <w:r w:rsidR="002F08F9" w:rsidRPr="00D35E09">
        <w:rPr>
          <w:rFonts w:asciiTheme="majorHAnsi" w:hAnsiTheme="majorHAnsi"/>
          <w:noProof/>
          <w:highlight w:val="yellow"/>
          <w:shd w:val="clear" w:color="auto" w:fill="FFFF00"/>
        </w:rPr>
        <w:t> </w:t>
      </w:r>
      <w:r w:rsidR="004B2967" w:rsidRPr="00D35E09">
        <w:rPr>
          <w:rFonts w:asciiTheme="majorHAnsi" w:hAnsiTheme="majorHAnsi"/>
          <w:highlight w:val="yellow"/>
          <w:shd w:val="clear" w:color="auto" w:fill="FFFF00"/>
        </w:rPr>
        <w:fldChar w:fldCharType="end"/>
      </w:r>
    </w:p>
    <w:p w:rsidR="0026245C" w:rsidRPr="00D773B6" w:rsidRDefault="0026245C">
      <w:pPr>
        <w:rPr>
          <w:rFonts w:asciiTheme="majorHAnsi" w:hAnsiTheme="majorHAnsi"/>
          <w:sz w:val="24"/>
          <w:szCs w:val="24"/>
          <w:lang w:val="cs-CZ"/>
        </w:rPr>
      </w:pPr>
    </w:p>
    <w:sectPr w:rsidR="0026245C" w:rsidRPr="00D773B6" w:rsidSect="00DA61A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83" w:rsidRDefault="00CD1C83" w:rsidP="00FE091C">
      <w:pPr>
        <w:spacing w:after="0" w:line="240" w:lineRule="auto"/>
      </w:pPr>
      <w:r>
        <w:separator/>
      </w:r>
    </w:p>
  </w:endnote>
  <w:endnote w:type="continuationSeparator" w:id="0">
    <w:p w:rsidR="00CD1C83" w:rsidRDefault="00CD1C83"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fir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83" w:rsidRDefault="006A4186">
    <w:pPr>
      <w:pStyle w:val="Zpat"/>
      <w:jc w:val="right"/>
    </w:pPr>
    <w:r>
      <w:fldChar w:fldCharType="begin"/>
    </w:r>
    <w:r>
      <w:instrText xml:space="preserve"> PAGE   \* MERGEFORMAT </w:instrText>
    </w:r>
    <w:r>
      <w:fldChar w:fldCharType="separate"/>
    </w:r>
    <w:r w:rsidR="008022A9">
      <w:rPr>
        <w:noProof/>
      </w:rPr>
      <w:t>7</w:t>
    </w:r>
    <w:r>
      <w:rPr>
        <w:noProof/>
      </w:rPr>
      <w:fldChar w:fldCharType="end"/>
    </w:r>
  </w:p>
  <w:p w:rsidR="00CD1C83" w:rsidRDefault="00CD1C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83" w:rsidRDefault="00CD1C83" w:rsidP="00FE091C">
      <w:pPr>
        <w:spacing w:after="0" w:line="240" w:lineRule="auto"/>
      </w:pPr>
      <w:r>
        <w:separator/>
      </w:r>
    </w:p>
  </w:footnote>
  <w:footnote w:type="continuationSeparator" w:id="0">
    <w:p w:rsidR="00CD1C83" w:rsidRDefault="00CD1C83" w:rsidP="00FE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98A0AFF4"/>
    <w:lvl w:ilvl="0">
      <w:start w:val="1"/>
      <w:numFmt w:val="upperRoman"/>
      <w:pStyle w:val="Nadpis1"/>
      <w:lvlText w:val="%1."/>
      <w:lvlJc w:val="left"/>
      <w:pPr>
        <w:ind w:left="720" w:firstLine="0"/>
      </w:pPr>
      <w:rPr>
        <w:rFonts w:hint="default"/>
        <w:sz w:val="28"/>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4iIX7dhxJ+z3AbkhS+snVCBrDI=" w:salt="4E8rmDW9hk0RyJm1aYNYYQ=="/>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24D"/>
    <w:rsid w:val="000038B2"/>
    <w:rsid w:val="000174E5"/>
    <w:rsid w:val="000314D2"/>
    <w:rsid w:val="000377B2"/>
    <w:rsid w:val="000379E7"/>
    <w:rsid w:val="00055EB6"/>
    <w:rsid w:val="00063336"/>
    <w:rsid w:val="0006506A"/>
    <w:rsid w:val="00066DD9"/>
    <w:rsid w:val="00085042"/>
    <w:rsid w:val="00085589"/>
    <w:rsid w:val="00087D13"/>
    <w:rsid w:val="00096DB1"/>
    <w:rsid w:val="000B1B14"/>
    <w:rsid w:val="000B543E"/>
    <w:rsid w:val="000C1FCE"/>
    <w:rsid w:val="000D0BEF"/>
    <w:rsid w:val="000D2594"/>
    <w:rsid w:val="000D4853"/>
    <w:rsid w:val="000D521A"/>
    <w:rsid w:val="000E23D5"/>
    <w:rsid w:val="000E6283"/>
    <w:rsid w:val="000E7D42"/>
    <w:rsid w:val="00100E58"/>
    <w:rsid w:val="00101A49"/>
    <w:rsid w:val="001103B3"/>
    <w:rsid w:val="00110D79"/>
    <w:rsid w:val="0011239D"/>
    <w:rsid w:val="001215FB"/>
    <w:rsid w:val="001275A5"/>
    <w:rsid w:val="001322CF"/>
    <w:rsid w:val="00134574"/>
    <w:rsid w:val="0013474B"/>
    <w:rsid w:val="001437A6"/>
    <w:rsid w:val="00166E52"/>
    <w:rsid w:val="00175018"/>
    <w:rsid w:val="00184F8A"/>
    <w:rsid w:val="00191A97"/>
    <w:rsid w:val="00195BD6"/>
    <w:rsid w:val="001A0EA8"/>
    <w:rsid w:val="001A4B65"/>
    <w:rsid w:val="001C1AAB"/>
    <w:rsid w:val="001D108D"/>
    <w:rsid w:val="001F156D"/>
    <w:rsid w:val="001F3BFB"/>
    <w:rsid w:val="001F5A21"/>
    <w:rsid w:val="001F5D1C"/>
    <w:rsid w:val="001F6AFE"/>
    <w:rsid w:val="0022634A"/>
    <w:rsid w:val="00227F56"/>
    <w:rsid w:val="00230621"/>
    <w:rsid w:val="00230C07"/>
    <w:rsid w:val="00231D98"/>
    <w:rsid w:val="0023347B"/>
    <w:rsid w:val="00234B30"/>
    <w:rsid w:val="002379FE"/>
    <w:rsid w:val="00241B6B"/>
    <w:rsid w:val="00243454"/>
    <w:rsid w:val="00251C18"/>
    <w:rsid w:val="0025654D"/>
    <w:rsid w:val="0026245C"/>
    <w:rsid w:val="00262781"/>
    <w:rsid w:val="00266308"/>
    <w:rsid w:val="00267948"/>
    <w:rsid w:val="00270519"/>
    <w:rsid w:val="00276B99"/>
    <w:rsid w:val="002834FB"/>
    <w:rsid w:val="00292B96"/>
    <w:rsid w:val="00295932"/>
    <w:rsid w:val="00295CE6"/>
    <w:rsid w:val="002A2B1F"/>
    <w:rsid w:val="002A378F"/>
    <w:rsid w:val="002B6078"/>
    <w:rsid w:val="002D2F16"/>
    <w:rsid w:val="002D4636"/>
    <w:rsid w:val="002D62DB"/>
    <w:rsid w:val="002D68B4"/>
    <w:rsid w:val="002D7303"/>
    <w:rsid w:val="002E2EA9"/>
    <w:rsid w:val="002F08F9"/>
    <w:rsid w:val="002F42D4"/>
    <w:rsid w:val="002F63B6"/>
    <w:rsid w:val="002F6806"/>
    <w:rsid w:val="00306E47"/>
    <w:rsid w:val="00306EE8"/>
    <w:rsid w:val="003111B3"/>
    <w:rsid w:val="0031136C"/>
    <w:rsid w:val="003315E0"/>
    <w:rsid w:val="0034501F"/>
    <w:rsid w:val="00345B13"/>
    <w:rsid w:val="00346335"/>
    <w:rsid w:val="003604E5"/>
    <w:rsid w:val="0036324A"/>
    <w:rsid w:val="00365072"/>
    <w:rsid w:val="00365A4E"/>
    <w:rsid w:val="0036740C"/>
    <w:rsid w:val="00370A4A"/>
    <w:rsid w:val="003742E6"/>
    <w:rsid w:val="003842BD"/>
    <w:rsid w:val="003876EC"/>
    <w:rsid w:val="0039321C"/>
    <w:rsid w:val="00394188"/>
    <w:rsid w:val="00396FA0"/>
    <w:rsid w:val="003A0B9C"/>
    <w:rsid w:val="003A53E5"/>
    <w:rsid w:val="003A642B"/>
    <w:rsid w:val="003B0B56"/>
    <w:rsid w:val="003B1FF2"/>
    <w:rsid w:val="003B2DB9"/>
    <w:rsid w:val="003B319C"/>
    <w:rsid w:val="003D406E"/>
    <w:rsid w:val="003E0785"/>
    <w:rsid w:val="003E69BC"/>
    <w:rsid w:val="003F6A5A"/>
    <w:rsid w:val="0040387B"/>
    <w:rsid w:val="004055DE"/>
    <w:rsid w:val="0040668E"/>
    <w:rsid w:val="00412427"/>
    <w:rsid w:val="004140AD"/>
    <w:rsid w:val="00414837"/>
    <w:rsid w:val="004169AA"/>
    <w:rsid w:val="0041720B"/>
    <w:rsid w:val="00422C6E"/>
    <w:rsid w:val="00425BBC"/>
    <w:rsid w:val="00426D4C"/>
    <w:rsid w:val="004274BB"/>
    <w:rsid w:val="00431F36"/>
    <w:rsid w:val="0043244E"/>
    <w:rsid w:val="004369F0"/>
    <w:rsid w:val="0043748D"/>
    <w:rsid w:val="004443F9"/>
    <w:rsid w:val="00453DCF"/>
    <w:rsid w:val="00461011"/>
    <w:rsid w:val="004618E2"/>
    <w:rsid w:val="004625A7"/>
    <w:rsid w:val="00464003"/>
    <w:rsid w:val="004701AC"/>
    <w:rsid w:val="00474A3E"/>
    <w:rsid w:val="00476AD2"/>
    <w:rsid w:val="0048605B"/>
    <w:rsid w:val="004A1626"/>
    <w:rsid w:val="004A6367"/>
    <w:rsid w:val="004B2967"/>
    <w:rsid w:val="004B61F6"/>
    <w:rsid w:val="004C745C"/>
    <w:rsid w:val="004D23CB"/>
    <w:rsid w:val="004D43E7"/>
    <w:rsid w:val="004E0AC9"/>
    <w:rsid w:val="004E28D0"/>
    <w:rsid w:val="004E3208"/>
    <w:rsid w:val="004E5301"/>
    <w:rsid w:val="004E5398"/>
    <w:rsid w:val="004E7543"/>
    <w:rsid w:val="004F07C2"/>
    <w:rsid w:val="004F1137"/>
    <w:rsid w:val="004F1171"/>
    <w:rsid w:val="004F7660"/>
    <w:rsid w:val="005012EE"/>
    <w:rsid w:val="00504C6B"/>
    <w:rsid w:val="005145B5"/>
    <w:rsid w:val="00515065"/>
    <w:rsid w:val="005177FE"/>
    <w:rsid w:val="00520B38"/>
    <w:rsid w:val="00521D20"/>
    <w:rsid w:val="00522C62"/>
    <w:rsid w:val="005240B7"/>
    <w:rsid w:val="0052474F"/>
    <w:rsid w:val="00532AF7"/>
    <w:rsid w:val="005568CE"/>
    <w:rsid w:val="00572F9A"/>
    <w:rsid w:val="00576F05"/>
    <w:rsid w:val="00583200"/>
    <w:rsid w:val="0059060E"/>
    <w:rsid w:val="00591461"/>
    <w:rsid w:val="005A1666"/>
    <w:rsid w:val="005A2437"/>
    <w:rsid w:val="005B0338"/>
    <w:rsid w:val="005C2AF6"/>
    <w:rsid w:val="005C4AB2"/>
    <w:rsid w:val="005D07E9"/>
    <w:rsid w:val="005D3AE1"/>
    <w:rsid w:val="005E6D35"/>
    <w:rsid w:val="005F0D2B"/>
    <w:rsid w:val="005F5EEB"/>
    <w:rsid w:val="00604276"/>
    <w:rsid w:val="00607EFD"/>
    <w:rsid w:val="00615065"/>
    <w:rsid w:val="00617269"/>
    <w:rsid w:val="0062590F"/>
    <w:rsid w:val="00625F59"/>
    <w:rsid w:val="006307EB"/>
    <w:rsid w:val="00631B83"/>
    <w:rsid w:val="006324E0"/>
    <w:rsid w:val="00633AD0"/>
    <w:rsid w:val="00640203"/>
    <w:rsid w:val="0064098D"/>
    <w:rsid w:val="0064423E"/>
    <w:rsid w:val="0064642F"/>
    <w:rsid w:val="006513EE"/>
    <w:rsid w:val="00653CE1"/>
    <w:rsid w:val="00656604"/>
    <w:rsid w:val="00667BB4"/>
    <w:rsid w:val="00673AAC"/>
    <w:rsid w:val="006878D8"/>
    <w:rsid w:val="00696538"/>
    <w:rsid w:val="006A2499"/>
    <w:rsid w:val="006A4186"/>
    <w:rsid w:val="006A41F4"/>
    <w:rsid w:val="006A56CD"/>
    <w:rsid w:val="006A7AF5"/>
    <w:rsid w:val="006C1A13"/>
    <w:rsid w:val="006D2404"/>
    <w:rsid w:val="006D3918"/>
    <w:rsid w:val="006E00D6"/>
    <w:rsid w:val="006E3D27"/>
    <w:rsid w:val="006E7281"/>
    <w:rsid w:val="006F23EE"/>
    <w:rsid w:val="006F30CA"/>
    <w:rsid w:val="006F5565"/>
    <w:rsid w:val="00711FD2"/>
    <w:rsid w:val="00713247"/>
    <w:rsid w:val="00715EA4"/>
    <w:rsid w:val="00717CA9"/>
    <w:rsid w:val="0072039C"/>
    <w:rsid w:val="00730CD1"/>
    <w:rsid w:val="007401B7"/>
    <w:rsid w:val="0074022B"/>
    <w:rsid w:val="007438DD"/>
    <w:rsid w:val="0075286B"/>
    <w:rsid w:val="00762F12"/>
    <w:rsid w:val="007735CD"/>
    <w:rsid w:val="00776F9B"/>
    <w:rsid w:val="00780340"/>
    <w:rsid w:val="00785F57"/>
    <w:rsid w:val="007934FE"/>
    <w:rsid w:val="00794DAF"/>
    <w:rsid w:val="007A55BD"/>
    <w:rsid w:val="007B020D"/>
    <w:rsid w:val="007B0453"/>
    <w:rsid w:val="007B47EC"/>
    <w:rsid w:val="007B7508"/>
    <w:rsid w:val="007C116D"/>
    <w:rsid w:val="007C397E"/>
    <w:rsid w:val="007E6322"/>
    <w:rsid w:val="007F674F"/>
    <w:rsid w:val="007F7CCA"/>
    <w:rsid w:val="008022A9"/>
    <w:rsid w:val="008315E5"/>
    <w:rsid w:val="008357AE"/>
    <w:rsid w:val="00840FDB"/>
    <w:rsid w:val="00841012"/>
    <w:rsid w:val="0084606F"/>
    <w:rsid w:val="0085104D"/>
    <w:rsid w:val="00851888"/>
    <w:rsid w:val="00853735"/>
    <w:rsid w:val="00871189"/>
    <w:rsid w:val="0087495A"/>
    <w:rsid w:val="008825EE"/>
    <w:rsid w:val="00886688"/>
    <w:rsid w:val="00891675"/>
    <w:rsid w:val="008954F6"/>
    <w:rsid w:val="00895E78"/>
    <w:rsid w:val="00896FF4"/>
    <w:rsid w:val="00897F90"/>
    <w:rsid w:val="008A5F33"/>
    <w:rsid w:val="008A7EBE"/>
    <w:rsid w:val="008B235E"/>
    <w:rsid w:val="008B67C8"/>
    <w:rsid w:val="008B738C"/>
    <w:rsid w:val="008C1315"/>
    <w:rsid w:val="008D1900"/>
    <w:rsid w:val="008F496B"/>
    <w:rsid w:val="008F59E2"/>
    <w:rsid w:val="008F6E1A"/>
    <w:rsid w:val="008F74FA"/>
    <w:rsid w:val="008F75E8"/>
    <w:rsid w:val="00900702"/>
    <w:rsid w:val="009112F2"/>
    <w:rsid w:val="00912BB7"/>
    <w:rsid w:val="00917544"/>
    <w:rsid w:val="009218AF"/>
    <w:rsid w:val="00937637"/>
    <w:rsid w:val="0094142A"/>
    <w:rsid w:val="009514D7"/>
    <w:rsid w:val="00952017"/>
    <w:rsid w:val="00955B04"/>
    <w:rsid w:val="009565F7"/>
    <w:rsid w:val="0096003E"/>
    <w:rsid w:val="00962C74"/>
    <w:rsid w:val="0097417D"/>
    <w:rsid w:val="009878D8"/>
    <w:rsid w:val="00990DDF"/>
    <w:rsid w:val="00992C3F"/>
    <w:rsid w:val="009A6189"/>
    <w:rsid w:val="009B6CE5"/>
    <w:rsid w:val="009C3989"/>
    <w:rsid w:val="009D0221"/>
    <w:rsid w:val="009D544C"/>
    <w:rsid w:val="009D6963"/>
    <w:rsid w:val="009E1B92"/>
    <w:rsid w:val="009E3477"/>
    <w:rsid w:val="009E7963"/>
    <w:rsid w:val="009E7AD9"/>
    <w:rsid w:val="009F01BF"/>
    <w:rsid w:val="009F0217"/>
    <w:rsid w:val="00A017A1"/>
    <w:rsid w:val="00A07D59"/>
    <w:rsid w:val="00A11931"/>
    <w:rsid w:val="00A149E9"/>
    <w:rsid w:val="00A15673"/>
    <w:rsid w:val="00A20E98"/>
    <w:rsid w:val="00A2163B"/>
    <w:rsid w:val="00A23D46"/>
    <w:rsid w:val="00A32BA0"/>
    <w:rsid w:val="00A36557"/>
    <w:rsid w:val="00A43BDE"/>
    <w:rsid w:val="00A47383"/>
    <w:rsid w:val="00A52E12"/>
    <w:rsid w:val="00A53226"/>
    <w:rsid w:val="00A53C86"/>
    <w:rsid w:val="00A607DD"/>
    <w:rsid w:val="00A60EA4"/>
    <w:rsid w:val="00A74F4D"/>
    <w:rsid w:val="00A770A3"/>
    <w:rsid w:val="00A94A0C"/>
    <w:rsid w:val="00A9607D"/>
    <w:rsid w:val="00A97F97"/>
    <w:rsid w:val="00AA3799"/>
    <w:rsid w:val="00AB4CDA"/>
    <w:rsid w:val="00AB4EBD"/>
    <w:rsid w:val="00AC487B"/>
    <w:rsid w:val="00AC55D4"/>
    <w:rsid w:val="00AC79D4"/>
    <w:rsid w:val="00AD34AE"/>
    <w:rsid w:val="00AE1210"/>
    <w:rsid w:val="00AF254F"/>
    <w:rsid w:val="00AF328F"/>
    <w:rsid w:val="00AF7607"/>
    <w:rsid w:val="00B175F2"/>
    <w:rsid w:val="00B20878"/>
    <w:rsid w:val="00B273CB"/>
    <w:rsid w:val="00B355FD"/>
    <w:rsid w:val="00B43562"/>
    <w:rsid w:val="00B4465E"/>
    <w:rsid w:val="00B44DBB"/>
    <w:rsid w:val="00B4679C"/>
    <w:rsid w:val="00B524B2"/>
    <w:rsid w:val="00B55783"/>
    <w:rsid w:val="00B6575F"/>
    <w:rsid w:val="00B66478"/>
    <w:rsid w:val="00B7101E"/>
    <w:rsid w:val="00B71D81"/>
    <w:rsid w:val="00B74DD8"/>
    <w:rsid w:val="00B86763"/>
    <w:rsid w:val="00B91C64"/>
    <w:rsid w:val="00BA17BA"/>
    <w:rsid w:val="00BA34AE"/>
    <w:rsid w:val="00BA52BB"/>
    <w:rsid w:val="00BA5560"/>
    <w:rsid w:val="00BB01C8"/>
    <w:rsid w:val="00BF1E44"/>
    <w:rsid w:val="00BF6A0B"/>
    <w:rsid w:val="00BF7009"/>
    <w:rsid w:val="00C0644B"/>
    <w:rsid w:val="00C10739"/>
    <w:rsid w:val="00C1370C"/>
    <w:rsid w:val="00C17C3B"/>
    <w:rsid w:val="00C20F41"/>
    <w:rsid w:val="00C24CE6"/>
    <w:rsid w:val="00C2770E"/>
    <w:rsid w:val="00C346C0"/>
    <w:rsid w:val="00C35047"/>
    <w:rsid w:val="00C509B6"/>
    <w:rsid w:val="00C51E04"/>
    <w:rsid w:val="00C5216C"/>
    <w:rsid w:val="00C5219A"/>
    <w:rsid w:val="00C543AF"/>
    <w:rsid w:val="00C6190F"/>
    <w:rsid w:val="00C65420"/>
    <w:rsid w:val="00C6578D"/>
    <w:rsid w:val="00C870A7"/>
    <w:rsid w:val="00C974FE"/>
    <w:rsid w:val="00C97AD4"/>
    <w:rsid w:val="00CD1C83"/>
    <w:rsid w:val="00CD33C0"/>
    <w:rsid w:val="00CF0E53"/>
    <w:rsid w:val="00CF62DA"/>
    <w:rsid w:val="00D13DCB"/>
    <w:rsid w:val="00D2422D"/>
    <w:rsid w:val="00D2589F"/>
    <w:rsid w:val="00D345CC"/>
    <w:rsid w:val="00D35E09"/>
    <w:rsid w:val="00D416A1"/>
    <w:rsid w:val="00D457F3"/>
    <w:rsid w:val="00D60772"/>
    <w:rsid w:val="00D70C6D"/>
    <w:rsid w:val="00D72E85"/>
    <w:rsid w:val="00D76303"/>
    <w:rsid w:val="00D773B6"/>
    <w:rsid w:val="00D8071B"/>
    <w:rsid w:val="00D91B03"/>
    <w:rsid w:val="00D9319A"/>
    <w:rsid w:val="00D953B0"/>
    <w:rsid w:val="00DA61A6"/>
    <w:rsid w:val="00DB0943"/>
    <w:rsid w:val="00DD016F"/>
    <w:rsid w:val="00DD5D7C"/>
    <w:rsid w:val="00DD6E93"/>
    <w:rsid w:val="00DF223D"/>
    <w:rsid w:val="00DF7BE6"/>
    <w:rsid w:val="00E0481E"/>
    <w:rsid w:val="00E054F5"/>
    <w:rsid w:val="00E13F5E"/>
    <w:rsid w:val="00E14D68"/>
    <w:rsid w:val="00E357A9"/>
    <w:rsid w:val="00E45944"/>
    <w:rsid w:val="00E50861"/>
    <w:rsid w:val="00E551A0"/>
    <w:rsid w:val="00E7394F"/>
    <w:rsid w:val="00E74D6E"/>
    <w:rsid w:val="00E76E9F"/>
    <w:rsid w:val="00E80E40"/>
    <w:rsid w:val="00E837A9"/>
    <w:rsid w:val="00E83E8E"/>
    <w:rsid w:val="00E87BFE"/>
    <w:rsid w:val="00E901EF"/>
    <w:rsid w:val="00E96F89"/>
    <w:rsid w:val="00EA2E2A"/>
    <w:rsid w:val="00EA3155"/>
    <w:rsid w:val="00EA374E"/>
    <w:rsid w:val="00EB6BC4"/>
    <w:rsid w:val="00EC152F"/>
    <w:rsid w:val="00EC2886"/>
    <w:rsid w:val="00ED2EEA"/>
    <w:rsid w:val="00ED3F6C"/>
    <w:rsid w:val="00ED52D6"/>
    <w:rsid w:val="00EE122E"/>
    <w:rsid w:val="00F01E95"/>
    <w:rsid w:val="00F148AA"/>
    <w:rsid w:val="00F14BBB"/>
    <w:rsid w:val="00F21286"/>
    <w:rsid w:val="00F23D18"/>
    <w:rsid w:val="00F25319"/>
    <w:rsid w:val="00F32FA9"/>
    <w:rsid w:val="00F37316"/>
    <w:rsid w:val="00F41ECC"/>
    <w:rsid w:val="00F42C31"/>
    <w:rsid w:val="00F4680F"/>
    <w:rsid w:val="00F5376C"/>
    <w:rsid w:val="00F54943"/>
    <w:rsid w:val="00F63764"/>
    <w:rsid w:val="00F668C3"/>
    <w:rsid w:val="00F843A7"/>
    <w:rsid w:val="00F9311C"/>
    <w:rsid w:val="00FA2D33"/>
    <w:rsid w:val="00FA687F"/>
    <w:rsid w:val="00FB23C2"/>
    <w:rsid w:val="00FB42FA"/>
    <w:rsid w:val="00FB4B54"/>
    <w:rsid w:val="00FE091C"/>
    <w:rsid w:val="00FE3E4F"/>
    <w:rsid w:val="00FE46B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character" w:customStyle="1" w:styleId="Nadpis3Char">
    <w:name w:val="Nadpis 3 Char"/>
    <w:basedOn w:val="Standardnpsmoodstavce"/>
    <w:link w:val="Nadpis3"/>
    <w:uiPriority w:val="9"/>
    <w:rsid w:val="00DD016F"/>
    <w:rPr>
      <w:rFonts w:ascii="Cambria" w:hAnsi="Cambria"/>
      <w:bCs/>
      <w:sz w:val="24"/>
      <w:szCs w:val="24"/>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pBdr>
        <w:bottom w:val="single" w:sz="12" w:space="1" w:color="FF0000"/>
      </w:pBdr>
      <w:spacing w:before="240" w:after="6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spacing w:before="240" w:after="60"/>
      <w:ind w:left="1277"/>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A20E98"/>
    <w:pPr>
      <w:spacing w:before="240" w:after="60"/>
      <w:ind w:left="2269"/>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spacing w:before="240" w:after="60"/>
      <w:ind w:left="17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Heading 1 Char"/>
    <w:link w:val="Nadpis1"/>
    <w:rsid w:val="00631B83"/>
    <w:rPr>
      <w:rFonts w:ascii="Cambria" w:hAnsi="Cambria"/>
      <w:b/>
      <w:bCs/>
      <w:kern w:val="32"/>
      <w:sz w:val="32"/>
      <w:szCs w:val="32"/>
      <w:lang w:val="sk-SK" w:eastAsia="en-US"/>
    </w:rPr>
  </w:style>
  <w:style w:type="character" w:customStyle="1" w:styleId="Nadpis2Char">
    <w:name w:val="Heading 2 Char"/>
    <w:link w:val="Nadpis2"/>
    <w:uiPriority w:val="9"/>
    <w:rsid w:val="00346335"/>
    <w:rPr>
      <w:rFonts w:ascii="Cambria" w:hAnsi="Cambria"/>
      <w:b/>
      <w:bCs/>
      <w:i/>
      <w:iCs/>
      <w:sz w:val="28"/>
      <w:szCs w:val="28"/>
      <w:lang w:val="sk-SK" w:eastAsia="en-US"/>
    </w:rPr>
  </w:style>
  <w:style w:type="paragraph" w:styleId="Seznamsodrkami">
    <w:name w:val="List Bullet"/>
    <w:basedOn w:val="Zkladntext"/>
    <w:rsid w:val="00346335"/>
    <w:pPr>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Header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Footer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Balloon Text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Comment Text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Comment Subject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Heading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Heading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HTML Preformatted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character" w:customStyle="1" w:styleId="Nadpis3Char">
    <w:name w:val="Heading 3 Char"/>
    <w:basedOn w:val="Standardnpsmoodstavce"/>
    <w:link w:val="Nadpis3"/>
    <w:uiPriority w:val="9"/>
    <w:rsid w:val="00DD016F"/>
    <w:rPr>
      <w:rFonts w:ascii="Cambria" w:hAnsi="Cambria"/>
      <w:bCs/>
      <w:sz w:val="24"/>
      <w:szCs w:val="24"/>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361447">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277833840">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 w:id="21176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420547422817" TargetMode="External"/><Relationship Id="rId4" Type="http://schemas.microsoft.com/office/2007/relationships/stylesWithEffects" Target="stylesWithEffects.xml"/><Relationship Id="rId9" Type="http://schemas.openxmlformats.org/officeDocument/2006/relationships/hyperlink" Target="mailto:zamecekstrelice%25at%25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0E249-C55B-43AB-B9B6-A655AFDC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1806</Words>
  <Characters>10656</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RPA, s.r.o.</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Petra Hájková</cp:lastModifiedBy>
  <cp:revision>44</cp:revision>
  <cp:lastPrinted>2016-02-15T11:38:00Z</cp:lastPrinted>
  <dcterms:created xsi:type="dcterms:W3CDTF">2018-02-27T11:12:00Z</dcterms:created>
  <dcterms:modified xsi:type="dcterms:W3CDTF">2019-03-26T09:44:00Z</dcterms:modified>
</cp:coreProperties>
</file>