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DD" w:rsidRPr="00BD422D" w:rsidRDefault="004F6FDD" w:rsidP="004F6FDD">
      <w:pPr>
        <w:pBdr>
          <w:bottom w:val="single" w:sz="12" w:space="1" w:color="FF0000"/>
        </w:pBdr>
        <w:jc w:val="center"/>
        <w:rPr>
          <w:rFonts w:ascii="Cambria" w:eastAsia="Cambria" w:hAnsi="Cambria" w:cs="Cambria"/>
          <w:b/>
          <w:bCs/>
          <w:smallCaps/>
          <w:sz w:val="40"/>
          <w:szCs w:val="28"/>
        </w:rPr>
      </w:pPr>
      <w:r w:rsidRPr="00BD422D">
        <w:rPr>
          <w:rFonts w:ascii="Cambria" w:eastAsia="Cambria" w:hAnsi="Cambria" w:cs="Cambria"/>
          <w:b/>
          <w:bCs/>
          <w:smallCaps/>
          <w:sz w:val="40"/>
          <w:szCs w:val="28"/>
        </w:rPr>
        <w:t>Technické podmínky</w:t>
      </w:r>
    </w:p>
    <w:p w:rsidR="004F6FDD" w:rsidRDefault="004F6FDD" w:rsidP="004F6FDD">
      <w:pPr>
        <w:pBdr>
          <w:bottom w:val="single" w:sz="12" w:space="1" w:color="FF0000"/>
        </w:pBdr>
        <w:jc w:val="center"/>
        <w:rPr>
          <w:rFonts w:ascii="Cambria" w:eastAsia="Cambria" w:hAnsi="Cambria" w:cs="Cambria"/>
          <w:b/>
          <w:bCs/>
          <w:smallCaps/>
          <w:sz w:val="36"/>
          <w:szCs w:val="28"/>
        </w:rPr>
      </w:pPr>
      <w:r w:rsidRPr="00BD422D">
        <w:rPr>
          <w:rFonts w:ascii="Cambria" w:eastAsia="Cambria" w:hAnsi="Cambria" w:cs="Cambria"/>
          <w:b/>
          <w:bCs/>
          <w:smallCaps/>
          <w:sz w:val="36"/>
          <w:szCs w:val="28"/>
        </w:rPr>
        <w:t>pro veřejnou zakázku s</w:t>
      </w:r>
      <w:r w:rsidR="007B7421">
        <w:rPr>
          <w:rFonts w:ascii="Cambria" w:eastAsia="Cambria" w:hAnsi="Cambria" w:cs="Cambria"/>
          <w:b/>
          <w:bCs/>
          <w:smallCaps/>
          <w:sz w:val="36"/>
          <w:szCs w:val="28"/>
        </w:rPr>
        <w:t> </w:t>
      </w:r>
      <w:r w:rsidRPr="00BD422D">
        <w:rPr>
          <w:rFonts w:ascii="Cambria" w:eastAsia="Cambria" w:hAnsi="Cambria" w:cs="Cambria"/>
          <w:b/>
          <w:bCs/>
          <w:smallCaps/>
          <w:sz w:val="36"/>
          <w:szCs w:val="28"/>
        </w:rPr>
        <w:t>názvem</w:t>
      </w:r>
    </w:p>
    <w:p w:rsidR="007B7421" w:rsidRPr="007B7421" w:rsidRDefault="007B7421" w:rsidP="004F6FDD">
      <w:pPr>
        <w:pBdr>
          <w:bottom w:val="single" w:sz="12" w:space="1" w:color="FF0000"/>
        </w:pBdr>
        <w:jc w:val="center"/>
        <w:rPr>
          <w:rFonts w:ascii="Cambria" w:eastAsia="Cambria" w:hAnsi="Cambria" w:cs="Cambria"/>
          <w:smallCaps/>
          <w:sz w:val="22"/>
          <w:szCs w:val="28"/>
        </w:rPr>
      </w:pPr>
      <w:r>
        <w:rPr>
          <w:rFonts w:ascii="Cambria" w:eastAsia="Cambria" w:hAnsi="Cambria" w:cs="Cambria"/>
          <w:b/>
          <w:bCs/>
          <w:smallCaps/>
          <w:sz w:val="22"/>
          <w:szCs w:val="28"/>
        </w:rPr>
        <w:t xml:space="preserve">ve znění souboru vysvětlení zadávací dokumentace č. </w:t>
      </w:r>
      <w:r w:rsidR="00D01416">
        <w:rPr>
          <w:rFonts w:ascii="Cambria" w:eastAsia="Cambria" w:hAnsi="Cambria" w:cs="Cambria"/>
          <w:b/>
          <w:bCs/>
          <w:smallCaps/>
          <w:sz w:val="22"/>
          <w:szCs w:val="28"/>
        </w:rPr>
        <w:t>6</w:t>
      </w:r>
    </w:p>
    <w:p w:rsidR="004F6FDD" w:rsidRPr="00891F0D" w:rsidRDefault="004F6FDD" w:rsidP="004F6FDD">
      <w:pPr>
        <w:jc w:val="center"/>
        <w:rPr>
          <w:rFonts w:ascii="Cambria" w:hAnsi="Cambria"/>
          <w:b/>
          <w:bCs/>
          <w:sz w:val="22"/>
          <w:szCs w:val="22"/>
        </w:rPr>
      </w:pPr>
    </w:p>
    <w:p w:rsidR="004F6FDD" w:rsidRDefault="004F6FDD" w:rsidP="004C0AD1">
      <w:pPr>
        <w:jc w:val="center"/>
        <w:rPr>
          <w:rFonts w:ascii="Cambria" w:eastAsia="Cambria" w:hAnsi="Cambria" w:cs="Cambria"/>
          <w:b/>
          <w:bCs/>
          <w:sz w:val="28"/>
          <w:szCs w:val="28"/>
        </w:rPr>
      </w:pPr>
      <w:r w:rsidRPr="00610602">
        <w:rPr>
          <w:rFonts w:ascii="Cambria" w:eastAsia="Cambria" w:hAnsi="Cambria" w:cs="Cambria"/>
          <w:b/>
          <w:bCs/>
          <w:sz w:val="28"/>
          <w:szCs w:val="28"/>
        </w:rPr>
        <w:t>Nákup drobných investic na vybavení laboratoří a odborných učeben</w:t>
      </w:r>
      <w:r>
        <w:rPr>
          <w:rFonts w:ascii="Cambria" w:eastAsia="Cambria" w:hAnsi="Cambria" w:cs="Cambria"/>
          <w:b/>
          <w:bCs/>
          <w:sz w:val="28"/>
          <w:szCs w:val="28"/>
        </w:rPr>
        <w:t xml:space="preserve"> </w:t>
      </w:r>
      <w:r w:rsidR="00E95C49" w:rsidRPr="004E59B6">
        <w:rPr>
          <w:rFonts w:ascii="Cambria" w:eastAsia="Cambria" w:hAnsi="Cambria" w:cs="Cambria"/>
          <w:b/>
          <w:bCs/>
          <w:sz w:val="28"/>
          <w:szCs w:val="28"/>
        </w:rPr>
        <w:t>SPŠCH Vranovská</w:t>
      </w:r>
      <w:r w:rsidR="00E95C49">
        <w:rPr>
          <w:rFonts w:ascii="Cambria" w:eastAsia="Cambria" w:hAnsi="Cambria" w:cs="Cambria"/>
          <w:b/>
          <w:bCs/>
          <w:sz w:val="28"/>
          <w:szCs w:val="28"/>
        </w:rPr>
        <w:t xml:space="preserve"> </w:t>
      </w:r>
      <w:r>
        <w:rPr>
          <w:rFonts w:ascii="Cambria" w:eastAsia="Cambria" w:hAnsi="Cambria" w:cs="Cambria"/>
          <w:b/>
          <w:bCs/>
          <w:sz w:val="28"/>
          <w:szCs w:val="28"/>
        </w:rPr>
        <w:t>– Třetí část – dodávka vybavení učebny biologie</w:t>
      </w:r>
    </w:p>
    <w:p w:rsidR="004F6FDD" w:rsidRPr="00891F0D" w:rsidRDefault="004F6FDD" w:rsidP="004F6FDD">
      <w:pPr>
        <w:rPr>
          <w:rFonts w:ascii="Cambria" w:hAnsi="Cambria"/>
          <w:b/>
          <w:bCs/>
          <w:snapToGrid w:val="0"/>
          <w:sz w:val="22"/>
          <w:szCs w:val="22"/>
        </w:rPr>
      </w:pPr>
    </w:p>
    <w:p w:rsidR="004F6FDD" w:rsidRDefault="004F6FDD" w:rsidP="004F6FDD">
      <w:pPr>
        <w:jc w:val="both"/>
        <w:rPr>
          <w:rFonts w:ascii="Cambria" w:eastAsia="Cambria" w:hAnsi="Cambria" w:cs="Cambria"/>
          <w:sz w:val="22"/>
          <w:szCs w:val="22"/>
        </w:rPr>
      </w:pPr>
      <w:r w:rsidRPr="004242BF">
        <w:rPr>
          <w:rFonts w:ascii="Cambria" w:eastAsia="Cambria" w:hAnsi="Cambria" w:cs="Cambria"/>
          <w:sz w:val="22"/>
          <w:szCs w:val="22"/>
        </w:rPr>
        <w:t>Zadavatel určuje dodavatelům speciální technické podmínky pro předmět veřejné zakázky.</w:t>
      </w:r>
    </w:p>
    <w:p w:rsidR="004F6FDD" w:rsidRPr="004242BF" w:rsidRDefault="004F6FDD" w:rsidP="004F6FDD">
      <w:pPr>
        <w:jc w:val="both"/>
        <w:rPr>
          <w:rFonts w:ascii="Cambria" w:eastAsia="Cambria" w:hAnsi="Cambria" w:cs="Cambria"/>
          <w:sz w:val="22"/>
          <w:szCs w:val="22"/>
        </w:rPr>
      </w:pPr>
    </w:p>
    <w:p w:rsidR="004F6FDD" w:rsidRDefault="004F6FDD" w:rsidP="004F6FDD">
      <w:pPr>
        <w:jc w:val="both"/>
        <w:rPr>
          <w:rFonts w:ascii="Cambria" w:eastAsia="Cambria" w:hAnsi="Cambria" w:cs="Cambria"/>
          <w:sz w:val="22"/>
          <w:szCs w:val="22"/>
        </w:rPr>
      </w:pPr>
      <w:r w:rsidRPr="004242BF">
        <w:rPr>
          <w:rFonts w:ascii="Cambria" w:eastAsia="Cambria" w:hAnsi="Cambria" w:cs="Cambria"/>
          <w:sz w:val="22"/>
          <w:szCs w:val="22"/>
        </w:rPr>
        <w:t>Zadavatel technickými podmínkami vymezuje charakteristiku poptávaného předmětu plnění, tj. minimální technické parametry, které musí splňovat nabízený předmět plnění dodavatelů. V případě, že dodavatel nabídne předmět plnění, který nebude splňovat kteroukoliv z technických podmínek, bude vyloučen z výběrového řízení z důvodu nesplnění zadávacích podmínek.</w:t>
      </w:r>
    </w:p>
    <w:p w:rsidR="004F6FDD" w:rsidRPr="004242BF" w:rsidRDefault="004F6FDD" w:rsidP="004F6FDD">
      <w:pPr>
        <w:jc w:val="both"/>
        <w:rPr>
          <w:rFonts w:ascii="Cambria" w:eastAsia="Cambria" w:hAnsi="Cambria" w:cs="Cambria"/>
          <w:sz w:val="22"/>
          <w:szCs w:val="22"/>
        </w:rPr>
      </w:pPr>
    </w:p>
    <w:p w:rsidR="004F6FDD" w:rsidRPr="00891F0D" w:rsidRDefault="004F6FDD" w:rsidP="004F6FDD">
      <w:pPr>
        <w:jc w:val="both"/>
        <w:rPr>
          <w:rFonts w:ascii="Cambria" w:hAnsi="Cambria"/>
          <w:sz w:val="22"/>
          <w:szCs w:val="22"/>
        </w:rPr>
      </w:pPr>
      <w:r w:rsidRPr="004242BF">
        <w:rPr>
          <w:rFonts w:ascii="Cambria" w:eastAsia="Cambria" w:hAnsi="Cambria" w:cs="Cambria"/>
          <w:sz w:val="22"/>
          <w:szCs w:val="22"/>
        </w:rPr>
        <w:t>Dodavatel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dodavatel uvede v technických podmínkách alespoň jednou „Ne“, bude vyloučen z důvodu jejich nesplnění. V případě, že dodavatelům uvede „Ano“ a při posouzení nabídek bude zjištěno, že nabízené plnění tento požadavek nesplňuje, může být vyloučen z důvodu jeho nesplnění a porušení zadávacích podmínek. V případě, že dodavatel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dodavatel nevyplní sloupec „Dodavatel nabízí“ a ve sloupci „Splňuje“ zaškrtne variantu „Ano“, má se za to, že dodavatelem nabízené plnění přesně odpovídá požadavku zadavatele, stanoveném ve sloupci „Zadání“. Dodavatel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r w:rsidRPr="001F004B">
        <w:rPr>
          <w:rFonts w:ascii="Cambria" w:eastAsia="Cambria" w:hAnsi="Cambria" w:cs="Cambria"/>
          <w:sz w:val="22"/>
          <w:szCs w:val="22"/>
        </w:rPr>
        <w:t>.</w:t>
      </w:r>
    </w:p>
    <w:p w:rsidR="004F6FDD" w:rsidRDefault="004F6FDD" w:rsidP="004F6FDD">
      <w:pPr>
        <w:autoSpaceDE w:val="0"/>
        <w:autoSpaceDN w:val="0"/>
        <w:adjustRightInd w:val="0"/>
        <w:jc w:val="both"/>
        <w:rPr>
          <w:rFonts w:ascii="Cambria" w:hAnsi="Cambria"/>
          <w:sz w:val="22"/>
          <w:szCs w:val="22"/>
        </w:rPr>
      </w:pPr>
    </w:p>
    <w:p w:rsidR="003D594F" w:rsidRDefault="003D594F" w:rsidP="004F6FDD">
      <w:pPr>
        <w:autoSpaceDE w:val="0"/>
        <w:autoSpaceDN w:val="0"/>
        <w:adjustRightInd w:val="0"/>
        <w:jc w:val="both"/>
        <w:rPr>
          <w:rFonts w:ascii="Cambria" w:hAnsi="Cambria"/>
          <w:b/>
        </w:rPr>
      </w:pPr>
      <w:r w:rsidRPr="0069593A">
        <w:rPr>
          <w:rFonts w:ascii="Cambria" w:hAnsi="Cambria"/>
          <w:b/>
          <w:sz w:val="22"/>
          <w:szCs w:val="22"/>
        </w:rPr>
        <w:t>Veškerý dodávaný předmět plnění musí být nový a nepoužitý</w:t>
      </w:r>
      <w:r>
        <w:rPr>
          <w:rFonts w:ascii="Cambria" w:hAnsi="Cambria"/>
          <w:b/>
        </w:rPr>
        <w:t>.</w:t>
      </w:r>
    </w:p>
    <w:p w:rsidR="003D594F" w:rsidRPr="00891F0D" w:rsidRDefault="003D594F" w:rsidP="004F6FDD">
      <w:pPr>
        <w:autoSpaceDE w:val="0"/>
        <w:autoSpaceDN w:val="0"/>
        <w:adjustRightInd w:val="0"/>
        <w:jc w:val="both"/>
        <w:rPr>
          <w:rFonts w:ascii="Cambria" w:hAnsi="Cambria"/>
          <w:sz w:val="22"/>
          <w:szCs w:val="22"/>
        </w:rPr>
      </w:pPr>
    </w:p>
    <w:p w:rsidR="00DB25A7" w:rsidRDefault="004F6FDD" w:rsidP="004F6FDD">
      <w:pPr>
        <w:jc w:val="both"/>
        <w:rPr>
          <w:rFonts w:ascii="Cambria" w:eastAsia="Cambria" w:hAnsi="Cambria" w:cs="Cambria"/>
          <w:b/>
          <w:sz w:val="22"/>
          <w:szCs w:val="22"/>
        </w:rPr>
      </w:pPr>
      <w:r w:rsidRPr="00E95C49">
        <w:rPr>
          <w:rFonts w:ascii="Cambria" w:hAnsi="Cambria"/>
          <w:b/>
          <w:sz w:val="22"/>
          <w:szCs w:val="22"/>
        </w:rPr>
        <w:t xml:space="preserve">Dodavatel dodá celkem </w:t>
      </w:r>
      <w:r w:rsidR="00F902E7" w:rsidRPr="00F902E7">
        <w:rPr>
          <w:rFonts w:ascii="Cambria" w:hAnsi="Cambria"/>
          <w:b/>
          <w:sz w:val="22"/>
          <w:szCs w:val="22"/>
        </w:rPr>
        <w:t>15 ks binokulárních mikroskopů, 4 ks sad podložních skel, 4 ks sad krycích skel, 100 ks plastových pipet, 5 ks třetích misek, 1 ks filtrační aparatury, 1 ks třepačky biologie a 1 ks inkubátoru 55 I pro mikrobiologi</w:t>
      </w:r>
      <w:r w:rsidR="00F902E7">
        <w:rPr>
          <w:rFonts w:ascii="Cambria" w:hAnsi="Cambria"/>
          <w:b/>
          <w:sz w:val="22"/>
          <w:szCs w:val="22"/>
        </w:rPr>
        <w:t>i</w:t>
      </w:r>
      <w:r w:rsidR="00E95C49">
        <w:rPr>
          <w:rFonts w:ascii="Cambria" w:hAnsi="Cambria"/>
          <w:b/>
          <w:sz w:val="22"/>
          <w:szCs w:val="22"/>
        </w:rPr>
        <w:t>,</w:t>
      </w:r>
      <w:r w:rsidRPr="00E95C49">
        <w:rPr>
          <w:rFonts w:ascii="Cambria" w:hAnsi="Cambria"/>
          <w:b/>
          <w:sz w:val="22"/>
          <w:szCs w:val="22"/>
        </w:rPr>
        <w:t xml:space="preserve"> dle specifikace uvedené níže</w:t>
      </w:r>
      <w:r w:rsidR="00DB25A7" w:rsidRPr="00E95C49">
        <w:rPr>
          <w:rFonts w:ascii="Cambria" w:eastAsia="Cambria" w:hAnsi="Cambria" w:cs="Cambria"/>
          <w:b/>
          <w:sz w:val="22"/>
          <w:szCs w:val="22"/>
        </w:rPr>
        <w:t>.</w:t>
      </w:r>
    </w:p>
    <w:p w:rsidR="00142BF3" w:rsidRPr="009A1569" w:rsidRDefault="00142BF3" w:rsidP="004F6FDD">
      <w:pPr>
        <w:jc w:val="both"/>
        <w:rPr>
          <w:rFonts w:ascii="Cambria" w:eastAsia="Cambria" w:hAnsi="Cambria" w:cs="Cambria"/>
          <w:b/>
          <w:sz w:val="22"/>
          <w:szCs w:val="22"/>
        </w:rPr>
      </w:pPr>
    </w:p>
    <w:p w:rsidR="003268C4" w:rsidRPr="009A1569" w:rsidRDefault="003268C4" w:rsidP="003268C4">
      <w:pPr>
        <w:jc w:val="both"/>
        <w:rPr>
          <w:rFonts w:ascii="Cambria" w:eastAsia="Cambria" w:hAnsi="Cambria" w:cs="Cambria"/>
          <w:b/>
          <w:sz w:val="22"/>
          <w:szCs w:val="22"/>
        </w:rPr>
      </w:pPr>
      <w:r w:rsidRPr="009A1569">
        <w:rPr>
          <w:rFonts w:ascii="Cambria" w:eastAsia="Cambria" w:hAnsi="Cambria" w:cs="Cambria"/>
          <w:b/>
          <w:sz w:val="22"/>
          <w:szCs w:val="22"/>
        </w:rPr>
        <w:t>Cena za 1kus/soubor každého nabídnutého zboží může být rovna nebo nižší než 40 000,- Kč včetně DPH.</w:t>
      </w:r>
    </w:p>
    <w:p w:rsidR="00DB25A7" w:rsidRPr="00891F0D" w:rsidRDefault="00DB25A7" w:rsidP="00DB25A7">
      <w:pPr>
        <w:autoSpaceDE w:val="0"/>
        <w:autoSpaceDN w:val="0"/>
        <w:adjustRightInd w:val="0"/>
        <w:jc w:val="both"/>
        <w:rPr>
          <w:rFonts w:ascii="Cambria" w:hAnsi="Cambria"/>
          <w:sz w:val="22"/>
          <w:szCs w:val="22"/>
        </w:rPr>
      </w:pPr>
    </w:p>
    <w:p w:rsidR="002556F2" w:rsidRDefault="002556F2">
      <w:pPr>
        <w:spacing w:after="200" w:line="276" w:lineRule="auto"/>
        <w:rPr>
          <w:rFonts w:ascii="Cambria" w:hAnsi="Cambria"/>
          <w:sz w:val="22"/>
          <w:szCs w:val="22"/>
        </w:rPr>
      </w:pPr>
      <w:r>
        <w:rPr>
          <w:rFonts w:ascii="Cambria" w:hAnsi="Cambri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09"/>
        <w:gridCol w:w="2340"/>
        <w:gridCol w:w="1800"/>
        <w:gridCol w:w="1979"/>
      </w:tblGrid>
      <w:tr w:rsidR="00B4474C" w:rsidRPr="00891F0D" w:rsidTr="00B4474C">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B4474C" w:rsidRPr="00B4474C" w:rsidRDefault="00B4474C" w:rsidP="00B4474C">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B4474C" w:rsidRPr="00B4474C" w:rsidRDefault="00B4474C">
            <w:pPr>
              <w:autoSpaceDE w:val="0"/>
              <w:autoSpaceDN w:val="0"/>
              <w:adjustRightInd w:val="0"/>
              <w:jc w:val="center"/>
              <w:rPr>
                <w:rFonts w:ascii="Cambria" w:eastAsia="Cambria" w:hAnsi="Cambria" w:cs="Cambria"/>
                <w:b/>
                <w:bCs/>
              </w:rPr>
            </w:pPr>
            <w:r>
              <w:rPr>
                <w:rFonts w:ascii="Cambria" w:eastAsia="Cambria" w:hAnsi="Cambria" w:cs="Cambria"/>
                <w:b/>
                <w:bCs/>
                <w:sz w:val="22"/>
                <w:szCs w:val="22"/>
              </w:rPr>
              <w:t>Mikroskop binokulární</w:t>
            </w:r>
          </w:p>
        </w:tc>
      </w:tr>
      <w:tr w:rsidR="004B60EC" w:rsidRPr="00891F0D" w:rsidTr="00B4474C">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4B60EC" w:rsidRPr="00891F0D" w:rsidRDefault="00550326" w:rsidP="004B60EC">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4B60EC"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bookmarkStart w:id="0" w:name="_GoBack"/>
            <w:r w:rsidR="004B60EC" w:rsidRPr="00891F0D">
              <w:rPr>
                <w:rFonts w:ascii="Cambria" w:hAnsi="Cambria"/>
                <w:noProof/>
                <w:sz w:val="22"/>
                <w:szCs w:val="22"/>
              </w:rPr>
              <w:t> </w:t>
            </w:r>
            <w:r w:rsidR="004B60EC" w:rsidRPr="00891F0D">
              <w:rPr>
                <w:rFonts w:ascii="Cambria" w:hAnsi="Cambria"/>
                <w:noProof/>
                <w:sz w:val="22"/>
                <w:szCs w:val="22"/>
              </w:rPr>
              <w:t> </w:t>
            </w:r>
            <w:r w:rsidR="004B60EC" w:rsidRPr="00891F0D">
              <w:rPr>
                <w:rFonts w:ascii="Cambria" w:hAnsi="Cambria"/>
                <w:noProof/>
                <w:sz w:val="22"/>
                <w:szCs w:val="22"/>
              </w:rPr>
              <w:t> </w:t>
            </w:r>
            <w:r w:rsidR="004B60EC" w:rsidRPr="00891F0D">
              <w:rPr>
                <w:rFonts w:ascii="Cambria" w:hAnsi="Cambria"/>
                <w:noProof/>
                <w:sz w:val="22"/>
                <w:szCs w:val="22"/>
              </w:rPr>
              <w:t> </w:t>
            </w:r>
            <w:r w:rsidR="004B60EC" w:rsidRPr="00891F0D">
              <w:rPr>
                <w:rFonts w:ascii="Cambria" w:hAnsi="Cambria"/>
                <w:noProof/>
                <w:sz w:val="22"/>
                <w:szCs w:val="22"/>
              </w:rPr>
              <w:t> </w:t>
            </w:r>
            <w:bookmarkEnd w:id="0"/>
            <w:r w:rsidRPr="00891F0D">
              <w:rPr>
                <w:rFonts w:ascii="Cambria" w:hAnsi="Cambria"/>
                <w:sz w:val="22"/>
                <w:szCs w:val="22"/>
              </w:rPr>
              <w:fldChar w:fldCharType="end"/>
            </w:r>
          </w:p>
        </w:tc>
      </w:tr>
      <w:tr w:rsidR="00B4474C" w:rsidRPr="00891F0D" w:rsidTr="00B4474C">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0EC" w:rsidRPr="00B4474C" w:rsidRDefault="004B60EC">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4B60EC">
            <w:r>
              <w:t>Celková rozlišovací schopnost</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4B60EC">
            <w:pPr>
              <w:rPr>
                <w:rFonts w:ascii="Cambria" w:eastAsia="Cambria" w:hAnsi="Cambria" w:cs="Cambria"/>
              </w:rPr>
            </w:pPr>
            <w:r>
              <w:rPr>
                <w:rFonts w:ascii="Cambria" w:eastAsia="Cambria" w:hAnsi="Cambria" w:cs="Cambria"/>
              </w:rPr>
              <w:t>40 – 1000 ×</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4B60EC">
            <w:r>
              <w:t>Okuláry vyjímatelné se vzájemně pohyblivými tubusy</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F679B9">
            <w:pPr>
              <w:rPr>
                <w:rFonts w:ascii="Cambria" w:eastAsia="Cambria" w:hAnsi="Cambria" w:cs="Cambria"/>
              </w:rPr>
            </w:pPr>
            <w:r>
              <w:rPr>
                <w:rFonts w:ascii="Cambria" w:eastAsia="Cambria" w:hAnsi="Cambria" w:cs="Cambria"/>
              </w:rPr>
              <w:t>ANO</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F679B9">
            <w:pPr>
              <w:rPr>
                <w:rFonts w:ascii="Cambria" w:eastAsia="Cambria" w:hAnsi="Cambria" w:cs="Cambria"/>
                <w:color w:val="000000"/>
              </w:rPr>
            </w:pPr>
            <w:r>
              <w:rPr>
                <w:rFonts w:ascii="Cambria" w:eastAsia="Cambria" w:hAnsi="Cambria" w:cs="Cambria"/>
                <w:color w:val="000000"/>
                <w:sz w:val="22"/>
                <w:szCs w:val="22"/>
              </w:rPr>
              <w:t>Zvětšení okulárů</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5F5448">
            <w:pPr>
              <w:rPr>
                <w:rFonts w:ascii="Cambria" w:hAnsi="Cambria"/>
              </w:rPr>
            </w:pPr>
            <w:r>
              <w:rPr>
                <w:rFonts w:ascii="Cambria" w:hAnsi="Cambria"/>
              </w:rPr>
              <w:t>10×</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4B60EC">
            <w:pPr>
              <w:rPr>
                <w:rFonts w:ascii="Cambria" w:hAnsi="Cambria"/>
                <w:bCs/>
                <w:color w:val="000000"/>
              </w:rPr>
            </w:pPr>
            <w:r>
              <w:rPr>
                <w:rFonts w:ascii="Cambria" w:hAnsi="Cambria"/>
                <w:bCs/>
                <w:color w:val="000000"/>
              </w:rPr>
              <w:t>Revolverová hlavice se 4 objektivy, zvětšení objektivů 4×, 10×, 40×, 100× achromatické s antireflexní úpravou</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F679B9">
            <w:pPr>
              <w:rPr>
                <w:rFonts w:ascii="Cambria" w:hAnsi="Cambria"/>
              </w:rPr>
            </w:pPr>
            <w:r>
              <w:rPr>
                <w:rFonts w:ascii="Cambria" w:hAnsi="Cambria"/>
              </w:rPr>
              <w:t>ANO</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pPr>
              <w:rPr>
                <w:rFonts w:ascii="Cambria" w:eastAsia="Cambria" w:hAnsi="Cambria" w:cs="Cambria"/>
                <w:color w:val="000000"/>
              </w:rPr>
            </w:pPr>
            <w:r>
              <w:rPr>
                <w:rFonts w:ascii="Cambria" w:eastAsia="Cambria" w:hAnsi="Cambria" w:cs="Cambria"/>
                <w:color w:val="000000"/>
                <w:sz w:val="22"/>
                <w:szCs w:val="22"/>
              </w:rPr>
              <w:t>Osvětlení</w:t>
            </w:r>
          </w:p>
          <w:p w:rsidR="00735FA9" w:rsidRPr="00891F0D" w:rsidRDefault="00735FA9" w:rsidP="00F679B9">
            <w:pPr>
              <w:rPr>
                <w:rFonts w:ascii="Cambria" w:hAnsi="Cambria"/>
                <w:bCs/>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4B60EC">
            <w:pPr>
              <w:rPr>
                <w:rFonts w:ascii="Cambria" w:hAnsi="Cambria"/>
              </w:rPr>
            </w:pPr>
            <w:r w:rsidRPr="005F5448">
              <w:rPr>
                <w:rFonts w:ascii="Cambria" w:eastAsia="Cambria" w:hAnsi="Cambria" w:cs="Cambria"/>
              </w:rPr>
              <w:t xml:space="preserve">3W LED svítilny s </w:t>
            </w:r>
            <w:proofErr w:type="gramStart"/>
            <w:r w:rsidRPr="005F5448">
              <w:rPr>
                <w:rFonts w:ascii="Cambria" w:eastAsia="Cambria" w:hAnsi="Cambria" w:cs="Cambria"/>
              </w:rPr>
              <w:t>plynulou</w:t>
            </w:r>
            <w:proofErr w:type="gramEnd"/>
            <w:r w:rsidRPr="005F5448">
              <w:rPr>
                <w:rFonts w:ascii="Cambria" w:eastAsia="Cambria" w:hAnsi="Cambria" w:cs="Cambria"/>
              </w:rPr>
              <w:t xml:space="preserve"> regulaci jasu </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B4474C">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5F5448">
            <w:pPr>
              <w:rPr>
                <w:rFonts w:ascii="Cambria" w:hAnsi="Cambria"/>
                <w:bCs/>
                <w:color w:val="000000"/>
              </w:rPr>
            </w:pPr>
            <w:r>
              <w:rPr>
                <w:rFonts w:ascii="Cambria,Calibri" w:eastAsia="Cambria,Calibri" w:hAnsi="Cambria,Calibri" w:cs="Cambria,Calibri"/>
                <w:lang w:eastAsia="en-US"/>
              </w:rPr>
              <w:t>K</w:t>
            </w:r>
            <w:r w:rsidRPr="003279FD">
              <w:t>ondenzor s irisovou aperturní clonou a držákem na filtr</w:t>
            </w:r>
            <w:r>
              <w:t>y</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pPr>
              <w:rPr>
                <w:rFonts w:ascii="Cambria" w:eastAsia="Cambria" w:hAnsi="Cambria" w:cs="Cambria"/>
              </w:rPr>
            </w:pPr>
            <w:r>
              <w:rPr>
                <w:rFonts w:ascii="Cambria" w:eastAsia="Cambria" w:hAnsi="Cambria" w:cs="Cambria"/>
                <w:sz w:val="22"/>
                <w:szCs w:val="22"/>
              </w:rPr>
              <w:t>ANO</w:t>
            </w:r>
          </w:p>
          <w:p w:rsidR="00735FA9" w:rsidRPr="00891F0D" w:rsidRDefault="00735FA9" w:rsidP="00A74F12">
            <w:pP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A74F12" w:rsidRPr="00891F0D" w:rsidTr="00B4474C">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F12" w:rsidRPr="00B4474C" w:rsidRDefault="00A74F12" w:rsidP="005F5448">
            <w:pPr>
              <w:rPr>
                <w:rFonts w:ascii="Cambria" w:eastAsia="Cambria" w:hAnsi="Cambria" w:cs="Cambria"/>
                <w:b/>
                <w:bCs/>
              </w:rPr>
            </w:pPr>
            <w:r w:rsidRPr="00B4474C">
              <w:rPr>
                <w:rFonts w:ascii="Cambria" w:eastAsia="Cambria" w:hAnsi="Cambria" w:cs="Cambria"/>
                <w:b/>
                <w:bCs/>
                <w:sz w:val="22"/>
                <w:szCs w:val="22"/>
              </w:rPr>
              <w:t xml:space="preserve">Cena za 1 ks </w:t>
            </w:r>
            <w:r w:rsidR="005F5448">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F12" w:rsidRPr="00B4474C" w:rsidRDefault="00550326">
            <w:pPr>
              <w:jc w:val="center"/>
              <w:rPr>
                <w:rFonts w:ascii="Cambria" w:eastAsia="Cambria" w:hAnsi="Cambria" w:cs="Cambria"/>
                <w:b/>
                <w:bCs/>
              </w:rPr>
            </w:pPr>
            <w:r w:rsidRPr="00B4474C">
              <w:fldChar w:fldCharType="begin">
                <w:ffData>
                  <w:name w:val="Text2"/>
                  <w:enabled/>
                  <w:calcOnExit w:val="0"/>
                  <w:textInput/>
                </w:ffData>
              </w:fldChar>
            </w:r>
            <w:r w:rsidR="00A74F12"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A74F12" w:rsidRPr="00B4474C">
              <w:rPr>
                <w:rFonts w:ascii="Cambria" w:eastAsia="Cambria" w:hAnsi="Cambria" w:cs="Cambria"/>
                <w:b/>
                <w:bCs/>
                <w:noProof/>
                <w:sz w:val="22"/>
                <w:szCs w:val="22"/>
              </w:rPr>
              <w:t> </w:t>
            </w:r>
            <w:r w:rsidR="00A74F12" w:rsidRPr="00B4474C">
              <w:rPr>
                <w:rFonts w:ascii="Cambria" w:eastAsia="Cambria" w:hAnsi="Cambria" w:cs="Cambria"/>
                <w:b/>
                <w:bCs/>
                <w:noProof/>
                <w:sz w:val="22"/>
                <w:szCs w:val="22"/>
              </w:rPr>
              <w:t> </w:t>
            </w:r>
            <w:r w:rsidR="00A74F12" w:rsidRPr="00B4474C">
              <w:rPr>
                <w:rFonts w:ascii="Cambria" w:eastAsia="Cambria" w:hAnsi="Cambria" w:cs="Cambria"/>
                <w:b/>
                <w:bCs/>
                <w:noProof/>
                <w:sz w:val="22"/>
                <w:szCs w:val="22"/>
              </w:rPr>
              <w:t> </w:t>
            </w:r>
            <w:r w:rsidR="00A74F12" w:rsidRPr="00B4474C">
              <w:rPr>
                <w:rFonts w:ascii="Cambria" w:eastAsia="Cambria" w:hAnsi="Cambria" w:cs="Cambria"/>
                <w:b/>
                <w:bCs/>
                <w:noProof/>
                <w:sz w:val="22"/>
                <w:szCs w:val="22"/>
              </w:rPr>
              <w:t> </w:t>
            </w:r>
            <w:r w:rsidR="00A74F12" w:rsidRPr="00B4474C">
              <w:rPr>
                <w:rFonts w:ascii="Cambria" w:eastAsia="Cambria" w:hAnsi="Cambria" w:cs="Cambria"/>
                <w:b/>
                <w:bCs/>
                <w:noProof/>
                <w:sz w:val="22"/>
                <w:szCs w:val="22"/>
              </w:rPr>
              <w:t> </w:t>
            </w:r>
            <w:r w:rsidRPr="00B4474C">
              <w:fldChar w:fldCharType="end"/>
            </w:r>
            <w:r w:rsidR="00A74F12" w:rsidRPr="00B4474C">
              <w:rPr>
                <w:rFonts w:ascii="Cambria" w:eastAsia="Cambria" w:hAnsi="Cambria" w:cs="Cambria"/>
                <w:b/>
                <w:bCs/>
                <w:sz w:val="22"/>
                <w:szCs w:val="22"/>
              </w:rPr>
              <w:t>,- Kč</w:t>
            </w:r>
          </w:p>
        </w:tc>
      </w:tr>
      <w:tr w:rsidR="005F5448" w:rsidRPr="00891F0D" w:rsidTr="00B4474C">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sidRPr="00B4474C">
              <w:rPr>
                <w:rFonts w:ascii="Cambria" w:eastAsia="Cambria" w:hAnsi="Cambria" w:cs="Cambria"/>
                <w:b/>
                <w:bCs/>
                <w:sz w:val="22"/>
                <w:szCs w:val="22"/>
              </w:rPr>
              <w:t>Cena za 1</w:t>
            </w:r>
            <w:r>
              <w:rPr>
                <w:rFonts w:ascii="Cambria" w:eastAsia="Cambria" w:hAnsi="Cambria" w:cs="Cambria"/>
                <w:b/>
                <w:bCs/>
                <w:sz w:val="22"/>
                <w:szCs w:val="22"/>
              </w:rPr>
              <w:t>5</w:t>
            </w:r>
            <w:r w:rsidRPr="00B4474C">
              <w:rPr>
                <w:rFonts w:ascii="Cambria" w:eastAsia="Cambria" w:hAnsi="Cambria" w:cs="Cambria"/>
                <w:b/>
                <w:bCs/>
                <w:sz w:val="22"/>
                <w:szCs w:val="22"/>
              </w:rPr>
              <w:t xml:space="preserve"> ks </w:t>
            </w:r>
            <w:r w:rsidR="00F902E7">
              <w:rPr>
                <w:rFonts w:ascii="Cambria" w:eastAsia="Cambria" w:hAnsi="Cambria" w:cs="Cambria"/>
                <w:b/>
                <w:bCs/>
                <w:sz w:val="22"/>
                <w:szCs w:val="22"/>
              </w:rPr>
              <w:t>binokulárních mikroskopů</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843E09" w:rsidRDefault="00843E09">
      <w:pPr>
        <w:rPr>
          <w:rFonts w:ascii="Cambria" w:hAnsi="Cambria"/>
          <w:sz w:val="22"/>
          <w:szCs w:val="22"/>
        </w:rPr>
      </w:pPr>
    </w:p>
    <w:p w:rsidR="00310CB6" w:rsidRPr="00891F0D" w:rsidRDefault="00310CB6">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5F544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5F5448" w:rsidP="002556F2">
            <w:pPr>
              <w:autoSpaceDE w:val="0"/>
              <w:autoSpaceDN w:val="0"/>
              <w:adjustRightInd w:val="0"/>
              <w:jc w:val="center"/>
              <w:rPr>
                <w:rFonts w:ascii="Cambria" w:eastAsia="Cambria" w:hAnsi="Cambria" w:cs="Cambria"/>
                <w:b/>
                <w:bCs/>
              </w:rPr>
            </w:pPr>
            <w:r>
              <w:rPr>
                <w:rFonts w:ascii="Cambria" w:eastAsia="Cambria" w:hAnsi="Cambria" w:cs="Cambria"/>
                <w:b/>
                <w:bCs/>
              </w:rPr>
              <w:t>Podložní skla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550326"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8C085C"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8C085C" w:rsidRPr="00B4474C" w:rsidRDefault="008C085C" w:rsidP="002556F2">
            <w:r>
              <w:t>Druh</w:t>
            </w:r>
          </w:p>
        </w:tc>
        <w:tc>
          <w:tcPr>
            <w:tcW w:w="2340" w:type="dxa"/>
            <w:tcBorders>
              <w:top w:val="single" w:sz="4" w:space="0" w:color="auto"/>
              <w:left w:val="single" w:sz="4" w:space="0" w:color="auto"/>
              <w:bottom w:val="single" w:sz="4" w:space="0" w:color="auto"/>
              <w:right w:val="single" w:sz="4" w:space="0" w:color="auto"/>
            </w:tcBorders>
            <w:vAlign w:val="center"/>
          </w:tcPr>
          <w:p w:rsidR="008C085C" w:rsidRPr="00B4474C" w:rsidRDefault="008C085C" w:rsidP="002556F2">
            <w:pPr>
              <w:rPr>
                <w:rFonts w:ascii="Cambria" w:eastAsia="Cambria" w:hAnsi="Cambria" w:cs="Cambria"/>
              </w:rPr>
            </w:pPr>
            <w:r>
              <w:rPr>
                <w:rFonts w:ascii="Cambria" w:eastAsia="Cambria" w:hAnsi="Cambria" w:cs="Cambria"/>
              </w:rPr>
              <w:t>hladká</w:t>
            </w:r>
          </w:p>
        </w:tc>
        <w:tc>
          <w:tcPr>
            <w:tcW w:w="1800" w:type="dxa"/>
            <w:tcBorders>
              <w:top w:val="single" w:sz="4" w:space="0" w:color="auto"/>
              <w:left w:val="single" w:sz="4" w:space="0" w:color="auto"/>
              <w:bottom w:val="single" w:sz="4" w:space="0" w:color="auto"/>
              <w:right w:val="single" w:sz="4" w:space="0" w:color="auto"/>
            </w:tcBorders>
            <w:vAlign w:val="center"/>
          </w:tcPr>
          <w:p w:rsidR="008C085C" w:rsidRPr="00891F0D" w:rsidRDefault="008C085C"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8C085C"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8C085C"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Pr="00891F0D">
              <w:rPr>
                <w:rFonts w:ascii="Cambria" w:hAnsi="Cambria"/>
                <w:sz w:val="22"/>
                <w:szCs w:val="22"/>
              </w:rPr>
              <w:fldChar w:fldCharType="end"/>
            </w:r>
          </w:p>
        </w:tc>
      </w:tr>
      <w:tr w:rsidR="008C085C"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8C085C" w:rsidRPr="005F5448" w:rsidRDefault="008C085C" w:rsidP="002556F2">
            <w:r>
              <w:t>Velikost</w:t>
            </w:r>
          </w:p>
        </w:tc>
        <w:tc>
          <w:tcPr>
            <w:tcW w:w="2340" w:type="dxa"/>
            <w:tcBorders>
              <w:top w:val="single" w:sz="4" w:space="0" w:color="auto"/>
              <w:left w:val="single" w:sz="4" w:space="0" w:color="auto"/>
              <w:bottom w:val="single" w:sz="4" w:space="0" w:color="auto"/>
              <w:right w:val="single" w:sz="4" w:space="0" w:color="auto"/>
            </w:tcBorders>
            <w:vAlign w:val="center"/>
          </w:tcPr>
          <w:p w:rsidR="008C085C" w:rsidRPr="005F5448" w:rsidRDefault="00312815" w:rsidP="002556F2">
            <w:pPr>
              <w:rPr>
                <w:rFonts w:ascii="Cambria" w:eastAsia="Cambria" w:hAnsi="Cambria" w:cs="Cambria"/>
              </w:rPr>
            </w:pPr>
            <w:r>
              <w:rPr>
                <w:rFonts w:ascii="Cambria" w:eastAsia="Cambria" w:hAnsi="Cambria" w:cs="Cambria"/>
              </w:rPr>
              <w:t>76×2</w:t>
            </w:r>
            <w:r w:rsidR="008C085C">
              <w:rPr>
                <w:rFonts w:ascii="Cambria" w:eastAsia="Cambria" w:hAnsi="Cambria" w:cs="Cambria"/>
              </w:rPr>
              <w:t>6 mm</w:t>
            </w:r>
          </w:p>
        </w:tc>
        <w:tc>
          <w:tcPr>
            <w:tcW w:w="1800" w:type="dxa"/>
            <w:tcBorders>
              <w:top w:val="single" w:sz="4" w:space="0" w:color="auto"/>
              <w:left w:val="single" w:sz="4" w:space="0" w:color="auto"/>
              <w:bottom w:val="single" w:sz="4" w:space="0" w:color="auto"/>
              <w:right w:val="single" w:sz="4" w:space="0" w:color="auto"/>
            </w:tcBorders>
            <w:vAlign w:val="center"/>
          </w:tcPr>
          <w:p w:rsidR="008C085C" w:rsidRPr="00891F0D" w:rsidRDefault="008C085C"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8C085C"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8C085C"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Pr="00891F0D">
              <w:rPr>
                <w:rFonts w:ascii="Cambria" w:hAnsi="Cambria"/>
                <w:sz w:val="22"/>
                <w:szCs w:val="22"/>
              </w:rPr>
              <w:fldChar w:fldCharType="end"/>
            </w:r>
          </w:p>
        </w:tc>
      </w:tr>
      <w:tr w:rsidR="008C085C"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8C085C" w:rsidRPr="005F5448" w:rsidRDefault="008C085C" w:rsidP="002556F2">
            <w:pPr>
              <w:rPr>
                <w:rFonts w:ascii="Cambria" w:eastAsia="Cambria" w:hAnsi="Cambria" w:cs="Cambria"/>
                <w:color w:val="000000"/>
              </w:rPr>
            </w:pPr>
            <w:r>
              <w:rPr>
                <w:rFonts w:ascii="Cambria" w:eastAsia="Cambria" w:hAnsi="Cambria" w:cs="Cambria"/>
                <w:color w:val="000000"/>
              </w:rPr>
              <w:t>Sada</w:t>
            </w:r>
          </w:p>
        </w:tc>
        <w:tc>
          <w:tcPr>
            <w:tcW w:w="2340" w:type="dxa"/>
            <w:tcBorders>
              <w:top w:val="single" w:sz="4" w:space="0" w:color="auto"/>
              <w:left w:val="single" w:sz="4" w:space="0" w:color="auto"/>
              <w:bottom w:val="single" w:sz="4" w:space="0" w:color="auto"/>
              <w:right w:val="single" w:sz="4" w:space="0" w:color="auto"/>
            </w:tcBorders>
            <w:vAlign w:val="center"/>
          </w:tcPr>
          <w:p w:rsidR="008C085C" w:rsidRPr="00891F0D" w:rsidRDefault="008C085C" w:rsidP="002556F2">
            <w:pPr>
              <w:rPr>
                <w:rFonts w:ascii="Cambria" w:hAnsi="Cambria"/>
              </w:rPr>
            </w:pPr>
            <w:r>
              <w:rPr>
                <w:rFonts w:ascii="Cambria" w:hAnsi="Cambria"/>
              </w:rPr>
              <w:t>100 ks</w:t>
            </w:r>
          </w:p>
        </w:tc>
        <w:tc>
          <w:tcPr>
            <w:tcW w:w="1800" w:type="dxa"/>
            <w:tcBorders>
              <w:top w:val="single" w:sz="4" w:space="0" w:color="auto"/>
              <w:left w:val="single" w:sz="4" w:space="0" w:color="auto"/>
              <w:bottom w:val="single" w:sz="4" w:space="0" w:color="auto"/>
              <w:right w:val="single" w:sz="4" w:space="0" w:color="auto"/>
            </w:tcBorders>
            <w:vAlign w:val="center"/>
          </w:tcPr>
          <w:p w:rsidR="008C085C" w:rsidRPr="00891F0D" w:rsidRDefault="008C085C"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8C085C"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8C085C"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008C085C"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rPr>
                <w:rFonts w:ascii="Cambria" w:eastAsia="Cambria" w:hAnsi="Cambria" w:cs="Cambria"/>
                <w:b/>
                <w:bCs/>
              </w:rPr>
            </w:pPr>
            <w:r w:rsidRPr="00B4474C">
              <w:rPr>
                <w:rFonts w:ascii="Cambria" w:eastAsia="Cambria" w:hAnsi="Cambria" w:cs="Cambria"/>
                <w:b/>
                <w:bCs/>
                <w:sz w:val="22"/>
                <w:szCs w:val="22"/>
              </w:rPr>
              <w:t xml:space="preserve">Cena za 1 ks </w:t>
            </w:r>
            <w:r>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Pr>
                <w:rFonts w:ascii="Cambria" w:eastAsia="Cambria" w:hAnsi="Cambria" w:cs="Cambria"/>
                <w:b/>
                <w:bCs/>
                <w:sz w:val="22"/>
                <w:szCs w:val="22"/>
              </w:rPr>
              <w:t xml:space="preserve">Cena za 4 </w:t>
            </w:r>
            <w:r w:rsidRPr="00B4474C">
              <w:rPr>
                <w:rFonts w:ascii="Cambria" w:eastAsia="Cambria" w:hAnsi="Cambria" w:cs="Cambria"/>
                <w:b/>
                <w:bCs/>
                <w:sz w:val="22"/>
                <w:szCs w:val="22"/>
              </w:rPr>
              <w:t xml:space="preserve">ks </w:t>
            </w:r>
            <w:r w:rsidR="00F902E7">
              <w:rPr>
                <w:rFonts w:ascii="Cambria" w:eastAsia="Cambria" w:hAnsi="Cambria" w:cs="Cambria"/>
                <w:b/>
                <w:bCs/>
                <w:sz w:val="22"/>
                <w:szCs w:val="22"/>
              </w:rPr>
              <w:t xml:space="preserve">podložního skla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DB25A7" w:rsidRPr="00891F0D" w:rsidRDefault="00DB25A7">
      <w:pPr>
        <w:rPr>
          <w:rFonts w:ascii="Cambria" w:hAnsi="Cambria"/>
          <w:sz w:val="22"/>
          <w:szCs w:val="22"/>
        </w:rPr>
      </w:pPr>
    </w:p>
    <w:p w:rsidR="00DB25A7" w:rsidRDefault="00DB25A7">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5F544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5F5448" w:rsidP="002556F2">
            <w:pPr>
              <w:autoSpaceDE w:val="0"/>
              <w:autoSpaceDN w:val="0"/>
              <w:adjustRightInd w:val="0"/>
              <w:jc w:val="center"/>
              <w:rPr>
                <w:rFonts w:ascii="Cambria" w:eastAsia="Cambria" w:hAnsi="Cambria" w:cs="Cambria"/>
                <w:b/>
                <w:bCs/>
              </w:rPr>
            </w:pPr>
            <w:r>
              <w:rPr>
                <w:rFonts w:ascii="Cambria" w:eastAsia="Cambria" w:hAnsi="Cambria" w:cs="Cambria"/>
                <w:b/>
                <w:bCs/>
              </w:rPr>
              <w:t>Krycí skla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lastRenderedPageBreak/>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550326"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Druh</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hladká</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 xml:space="preserve">Velikost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20×20 mm</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Sada</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100 ks</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rPr>
                <w:rFonts w:ascii="Cambria" w:eastAsia="Cambria" w:hAnsi="Cambria" w:cs="Cambria"/>
                <w:b/>
                <w:bCs/>
              </w:rPr>
            </w:pPr>
            <w:r w:rsidRPr="00B4474C">
              <w:rPr>
                <w:rFonts w:ascii="Cambria" w:eastAsia="Cambria" w:hAnsi="Cambria" w:cs="Cambria"/>
                <w:b/>
                <w:bCs/>
                <w:sz w:val="22"/>
                <w:szCs w:val="22"/>
              </w:rPr>
              <w:t xml:space="preserve">Cena za 1 ks </w:t>
            </w:r>
            <w:r>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Pr>
                <w:rFonts w:ascii="Cambria" w:eastAsia="Cambria" w:hAnsi="Cambria" w:cs="Cambria"/>
                <w:b/>
                <w:bCs/>
                <w:sz w:val="22"/>
                <w:szCs w:val="22"/>
              </w:rPr>
              <w:t xml:space="preserve">Cena za 4 </w:t>
            </w:r>
            <w:r w:rsidRPr="00B4474C">
              <w:rPr>
                <w:rFonts w:ascii="Cambria" w:eastAsia="Cambria" w:hAnsi="Cambria" w:cs="Cambria"/>
                <w:b/>
                <w:bCs/>
                <w:sz w:val="22"/>
                <w:szCs w:val="22"/>
              </w:rPr>
              <w:t xml:space="preserve">ks </w:t>
            </w:r>
            <w:r w:rsidR="00F902E7">
              <w:rPr>
                <w:rFonts w:ascii="Cambria" w:eastAsia="Cambria" w:hAnsi="Cambria" w:cs="Cambria"/>
                <w:b/>
                <w:bCs/>
                <w:sz w:val="22"/>
                <w:szCs w:val="22"/>
              </w:rPr>
              <w:t>krycích skel</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5F544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5F5448" w:rsidP="002556F2">
            <w:pPr>
              <w:autoSpaceDE w:val="0"/>
              <w:autoSpaceDN w:val="0"/>
              <w:adjustRightInd w:val="0"/>
              <w:jc w:val="center"/>
              <w:rPr>
                <w:rFonts w:ascii="Cambria" w:eastAsia="Cambria" w:hAnsi="Cambria" w:cs="Cambria"/>
                <w:b/>
                <w:bCs/>
              </w:rPr>
            </w:pPr>
            <w:r>
              <w:rPr>
                <w:rFonts w:ascii="Cambria" w:eastAsia="Cambria" w:hAnsi="Cambria" w:cs="Cambria"/>
                <w:b/>
                <w:bCs/>
              </w:rPr>
              <w:t xml:space="preserve">Pipeta </w:t>
            </w:r>
            <w:r w:rsidRPr="00A75AED">
              <w:rPr>
                <w:rFonts w:ascii="Cambria" w:eastAsia="Cambria" w:hAnsi="Cambria" w:cs="Cambria"/>
                <w:b/>
                <w:bCs/>
              </w:rPr>
              <w:t>plastová Pasteurova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550326"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Materiál</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PE</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Provedení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vyfouknuté z jednoho kusu plastu</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Objem</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3,0 ml</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ed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Transparentní s orientační graduací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ANO</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rPr>
                <w:rFonts w:ascii="Cambria" w:eastAsia="Cambria" w:hAnsi="Cambria" w:cs="Cambria"/>
                <w:b/>
                <w:bCs/>
              </w:rPr>
            </w:pPr>
            <w:r w:rsidRPr="00B4474C">
              <w:rPr>
                <w:rFonts w:ascii="Cambria" w:eastAsia="Cambria" w:hAnsi="Cambria" w:cs="Cambria"/>
                <w:b/>
                <w:bCs/>
                <w:sz w:val="22"/>
                <w:szCs w:val="22"/>
              </w:rPr>
              <w:t xml:space="preserve">Cena za 1 ks </w:t>
            </w:r>
            <w:r>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Pr>
                <w:rFonts w:ascii="Cambria" w:eastAsia="Cambria" w:hAnsi="Cambria" w:cs="Cambria"/>
                <w:b/>
                <w:bCs/>
                <w:sz w:val="22"/>
                <w:szCs w:val="22"/>
              </w:rPr>
              <w:t xml:space="preserve">Cena za 100 </w:t>
            </w:r>
            <w:r w:rsidRPr="00B4474C">
              <w:rPr>
                <w:rFonts w:ascii="Cambria" w:eastAsia="Cambria" w:hAnsi="Cambria" w:cs="Cambria"/>
                <w:b/>
                <w:bCs/>
                <w:sz w:val="22"/>
                <w:szCs w:val="22"/>
              </w:rPr>
              <w:t xml:space="preserve"> ks </w:t>
            </w:r>
            <w:r w:rsidR="00F902E7">
              <w:rPr>
                <w:rFonts w:ascii="Cambria" w:eastAsia="Cambria" w:hAnsi="Cambria" w:cs="Cambria"/>
                <w:b/>
                <w:bCs/>
                <w:sz w:val="22"/>
                <w:szCs w:val="22"/>
              </w:rPr>
              <w:t>plastových pipet</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5F544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5F5448" w:rsidP="002556F2">
            <w:pPr>
              <w:autoSpaceDE w:val="0"/>
              <w:autoSpaceDN w:val="0"/>
              <w:adjustRightInd w:val="0"/>
              <w:jc w:val="center"/>
              <w:rPr>
                <w:rFonts w:ascii="Cambria" w:eastAsia="Cambria" w:hAnsi="Cambria" w:cs="Cambria"/>
                <w:b/>
                <w:bCs/>
              </w:rPr>
            </w:pPr>
            <w:r>
              <w:rPr>
                <w:rFonts w:ascii="Cambria" w:eastAsia="Cambria" w:hAnsi="Cambria" w:cs="Cambria"/>
                <w:b/>
                <w:bCs/>
              </w:rPr>
              <w:t>Třecí miska s tloučkem</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550326"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Provedení vnější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glazované hladké</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Provedení vnitřní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drsné</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Objem misky</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250 ml</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Provedení tloučku</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glazovaný hladký</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rPr>
                <w:rFonts w:ascii="Cambria" w:eastAsia="Cambria" w:hAnsi="Cambria" w:cs="Cambria"/>
                <w:b/>
                <w:bCs/>
              </w:rPr>
            </w:pPr>
            <w:r w:rsidRPr="00B4474C">
              <w:rPr>
                <w:rFonts w:ascii="Cambria" w:eastAsia="Cambria" w:hAnsi="Cambria" w:cs="Cambria"/>
                <w:b/>
                <w:bCs/>
                <w:sz w:val="22"/>
                <w:szCs w:val="22"/>
              </w:rPr>
              <w:lastRenderedPageBreak/>
              <w:t xml:space="preserve">Cena za 1 ks </w:t>
            </w:r>
            <w:r>
              <w:rPr>
                <w:rFonts w:ascii="Cambria" w:eastAsia="Cambria" w:hAnsi="Cambria" w:cs="Cambria"/>
                <w:b/>
                <w:bCs/>
                <w:sz w:val="22"/>
                <w:szCs w:val="22"/>
              </w:rPr>
              <w:t xml:space="preserve">položky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Pr>
                <w:rFonts w:ascii="Cambria" w:eastAsia="Cambria" w:hAnsi="Cambria" w:cs="Cambria"/>
                <w:b/>
                <w:bCs/>
                <w:sz w:val="22"/>
                <w:szCs w:val="22"/>
              </w:rPr>
              <w:t xml:space="preserve">Cena za </w:t>
            </w:r>
            <w:r w:rsidR="00973088">
              <w:rPr>
                <w:rFonts w:ascii="Cambria" w:eastAsia="Cambria" w:hAnsi="Cambria" w:cs="Cambria"/>
                <w:b/>
                <w:bCs/>
                <w:sz w:val="22"/>
                <w:szCs w:val="22"/>
              </w:rPr>
              <w:t xml:space="preserve">5 </w:t>
            </w:r>
            <w:r w:rsidRPr="00B4474C">
              <w:rPr>
                <w:rFonts w:ascii="Cambria" w:eastAsia="Cambria" w:hAnsi="Cambria" w:cs="Cambria"/>
                <w:b/>
                <w:bCs/>
                <w:sz w:val="22"/>
                <w:szCs w:val="22"/>
              </w:rPr>
              <w:t xml:space="preserve">ks </w:t>
            </w:r>
            <w:r w:rsidR="00F902E7">
              <w:rPr>
                <w:rFonts w:ascii="Cambria" w:eastAsia="Cambria" w:hAnsi="Cambria" w:cs="Cambria"/>
                <w:b/>
                <w:bCs/>
                <w:sz w:val="22"/>
                <w:szCs w:val="22"/>
              </w:rPr>
              <w:t>třecích misek</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97308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973088" w:rsidP="002556F2">
            <w:pPr>
              <w:autoSpaceDE w:val="0"/>
              <w:autoSpaceDN w:val="0"/>
              <w:adjustRightInd w:val="0"/>
              <w:jc w:val="center"/>
              <w:rPr>
                <w:rFonts w:ascii="Cambria" w:eastAsia="Cambria" w:hAnsi="Cambria" w:cs="Cambria"/>
                <w:b/>
                <w:bCs/>
              </w:rPr>
            </w:pPr>
            <w:r>
              <w:rPr>
                <w:rFonts w:ascii="Cambria" w:eastAsia="Cambria" w:hAnsi="Cambria" w:cs="Cambria"/>
                <w:b/>
                <w:bCs/>
              </w:rPr>
              <w:t>Třepačka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550326"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Frekvence</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volitelná</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 xml:space="preserve">Poloměr třepání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4,2 mm</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 xml:space="preserve">Rozměry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135×215×78 mm</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973088">
            <w:pPr>
              <w:rPr>
                <w:rFonts w:ascii="Cambria" w:hAnsi="Cambria"/>
                <w:bCs/>
                <w:color w:val="000000"/>
              </w:rPr>
            </w:pPr>
            <w:r>
              <w:rPr>
                <w:rFonts w:ascii="Cambria" w:hAnsi="Cambria"/>
                <w:bCs/>
                <w:color w:val="000000"/>
              </w:rPr>
              <w:t xml:space="preserve">Hmotnost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bCs/>
                <w:color w:val="000000"/>
              </w:rPr>
              <w:t>3,2 kg</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Napájení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240 V / 50-60 Hz</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sidRPr="00B4474C">
              <w:rPr>
                <w:rFonts w:ascii="Cambria" w:eastAsia="Cambria" w:hAnsi="Cambria" w:cs="Cambria"/>
                <w:b/>
                <w:bCs/>
                <w:sz w:val="22"/>
                <w:szCs w:val="22"/>
              </w:rPr>
              <w:t xml:space="preserve">Cena za 1 ks </w:t>
            </w:r>
            <w:r w:rsidR="00F902E7">
              <w:rPr>
                <w:rFonts w:ascii="Cambria" w:eastAsia="Cambria" w:hAnsi="Cambria" w:cs="Cambria"/>
                <w:b/>
                <w:bCs/>
                <w:sz w:val="22"/>
                <w:szCs w:val="22"/>
              </w:rPr>
              <w:t>třepačky</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97308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973088" w:rsidP="002556F2">
            <w:pPr>
              <w:autoSpaceDE w:val="0"/>
              <w:autoSpaceDN w:val="0"/>
              <w:adjustRightInd w:val="0"/>
              <w:jc w:val="center"/>
              <w:rPr>
                <w:rFonts w:ascii="Cambria" w:eastAsia="Cambria" w:hAnsi="Cambria" w:cs="Cambria"/>
                <w:b/>
                <w:bCs/>
              </w:rPr>
            </w:pPr>
            <w:r>
              <w:rPr>
                <w:rFonts w:ascii="Cambria" w:eastAsia="Cambria" w:hAnsi="Cambria" w:cs="Cambria"/>
                <w:b/>
                <w:bCs/>
              </w:rPr>
              <w:t>Inkubátor pro mikrobiologii</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550326"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Teplotní rozsah</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0E07EA">
            <w:pPr>
              <w:rPr>
                <w:rFonts w:ascii="Cambria" w:eastAsia="Cambria" w:hAnsi="Cambria" w:cs="Cambria"/>
              </w:rPr>
            </w:pPr>
            <w:r>
              <w:rPr>
                <w:rFonts w:ascii="Cambria" w:eastAsia="Cambria" w:hAnsi="Cambria" w:cs="Cambria"/>
              </w:rPr>
              <w:t xml:space="preserve">Pokoj. tepl. +5 °C až </w:t>
            </w:r>
            <w:proofErr w:type="gramStart"/>
            <w:r>
              <w:rPr>
                <w:rFonts w:ascii="Cambria" w:eastAsia="Cambria" w:hAnsi="Cambria" w:cs="Cambria"/>
              </w:rPr>
              <w:t>do  70</w:t>
            </w:r>
            <w:proofErr w:type="gramEnd"/>
            <w:r>
              <w:rPr>
                <w:rFonts w:ascii="Cambria" w:eastAsia="Cambria" w:hAnsi="Cambria" w:cs="Cambria"/>
              </w:rPr>
              <w:t xml:space="preserve"> °C</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Přesnost nastavení teploty</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0,1 °C</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Teplotní senzor</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Pt100 DIN A 4vláknový</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 xml:space="preserve">Vnitřní komora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proofErr w:type="gramStart"/>
            <w:r>
              <w:rPr>
                <w:rFonts w:ascii="Cambria" w:hAnsi="Cambria"/>
              </w:rPr>
              <w:t>nezel</w:t>
            </w:r>
            <w:proofErr w:type="gramEnd"/>
            <w:r>
              <w:rPr>
                <w:rFonts w:ascii="Cambria" w:hAnsi="Cambria"/>
              </w:rPr>
              <w:t xml:space="preserve"> ocel </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Proudění vzduchu</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konvekce</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 xml:space="preserve">Objem vnitřního prostoru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 xml:space="preserve">55 l </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sidRPr="00B4474C">
              <w:rPr>
                <w:rFonts w:ascii="Cambria" w:eastAsia="Cambria" w:hAnsi="Cambria" w:cs="Cambria"/>
                <w:b/>
                <w:bCs/>
                <w:sz w:val="22"/>
                <w:szCs w:val="22"/>
              </w:rPr>
              <w:t xml:space="preserve">Cena za 1 ks </w:t>
            </w:r>
            <w:r w:rsidR="00F902E7">
              <w:rPr>
                <w:rFonts w:ascii="Cambria" w:eastAsia="Cambria" w:hAnsi="Cambria" w:cs="Cambria"/>
                <w:b/>
                <w:bCs/>
                <w:sz w:val="22"/>
                <w:szCs w:val="22"/>
              </w:rPr>
              <w:t>inkubátoru pro mirkobiologii</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09"/>
        <w:gridCol w:w="2340"/>
        <w:gridCol w:w="1800"/>
        <w:gridCol w:w="1979"/>
      </w:tblGrid>
      <w:tr w:rsidR="005F5448" w:rsidRPr="00891F0D" w:rsidTr="002556F2">
        <w:trPr>
          <w:trHeight w:val="839"/>
        </w:trPr>
        <w:tc>
          <w:tcPr>
            <w:tcW w:w="959" w:type="dxa"/>
            <w:tcBorders>
              <w:top w:val="single" w:sz="4" w:space="0" w:color="auto"/>
              <w:left w:val="single" w:sz="4" w:space="0" w:color="auto"/>
              <w:bottom w:val="double" w:sz="4" w:space="0" w:color="auto"/>
              <w:right w:val="single" w:sz="4" w:space="0" w:color="auto"/>
            </w:tcBorders>
            <w:vAlign w:val="center"/>
          </w:tcPr>
          <w:p w:rsidR="005F5448" w:rsidRPr="00B4474C" w:rsidRDefault="005F5448" w:rsidP="00973088">
            <w:pPr>
              <w:pStyle w:val="Odstavecseseznamem"/>
              <w:numPr>
                <w:ilvl w:val="0"/>
                <w:numId w:val="7"/>
              </w:numPr>
              <w:autoSpaceDE w:val="0"/>
              <w:autoSpaceDN w:val="0"/>
              <w:adjustRightInd w:val="0"/>
              <w:rPr>
                <w:rFonts w:ascii="Cambria" w:eastAsia="Cambria" w:hAnsi="Cambria" w:cs="Cambria"/>
                <w:b/>
                <w:bCs/>
              </w:rPr>
            </w:pPr>
          </w:p>
        </w:tc>
        <w:tc>
          <w:tcPr>
            <w:tcW w:w="8328" w:type="dxa"/>
            <w:gridSpan w:val="4"/>
            <w:tcBorders>
              <w:top w:val="single" w:sz="4" w:space="0" w:color="auto"/>
              <w:left w:val="single" w:sz="4" w:space="0" w:color="auto"/>
              <w:bottom w:val="double" w:sz="4" w:space="0" w:color="auto"/>
              <w:right w:val="single" w:sz="4" w:space="0" w:color="auto"/>
            </w:tcBorders>
            <w:vAlign w:val="center"/>
          </w:tcPr>
          <w:p w:rsidR="005F5448" w:rsidRPr="00B4474C" w:rsidRDefault="00973088" w:rsidP="002556F2">
            <w:pPr>
              <w:autoSpaceDE w:val="0"/>
              <w:autoSpaceDN w:val="0"/>
              <w:adjustRightInd w:val="0"/>
              <w:jc w:val="center"/>
              <w:rPr>
                <w:rFonts w:ascii="Cambria" w:eastAsia="Cambria" w:hAnsi="Cambria" w:cs="Cambria"/>
                <w:b/>
                <w:bCs/>
              </w:rPr>
            </w:pPr>
            <w:r>
              <w:rPr>
                <w:rFonts w:ascii="Cambria" w:eastAsia="Cambria" w:hAnsi="Cambria" w:cs="Cambria"/>
                <w:b/>
                <w:bCs/>
              </w:rPr>
              <w:t>Filtrační aparatura</w:t>
            </w:r>
          </w:p>
        </w:tc>
      </w:tr>
      <w:tr w:rsidR="005F5448" w:rsidRPr="00891F0D" w:rsidTr="002556F2">
        <w:trPr>
          <w:trHeight w:val="817"/>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rPr>
                <w:rFonts w:ascii="Cambria" w:eastAsia="Cambria" w:hAnsi="Cambria" w:cs="Cambria"/>
                <w:b/>
                <w:bCs/>
              </w:rPr>
            </w:pPr>
            <w:r w:rsidRPr="00B4474C">
              <w:rPr>
                <w:rFonts w:ascii="Cambria" w:eastAsia="Cambria" w:hAnsi="Cambria" w:cs="Cambria"/>
                <w:b/>
                <w:bCs/>
                <w:sz w:val="22"/>
                <w:szCs w:val="22"/>
              </w:rPr>
              <w:lastRenderedPageBreak/>
              <w:t>Obchodní název uchazečem nabízeného plnění:</w:t>
            </w:r>
          </w:p>
        </w:tc>
        <w:tc>
          <w:tcPr>
            <w:tcW w:w="6119" w:type="dxa"/>
            <w:gridSpan w:val="3"/>
            <w:tcBorders>
              <w:top w:val="double" w:sz="4" w:space="0" w:color="auto"/>
              <w:left w:val="single" w:sz="4" w:space="0" w:color="auto"/>
              <w:bottom w:val="single" w:sz="4" w:space="0" w:color="auto"/>
              <w:right w:val="single" w:sz="4" w:space="0" w:color="auto"/>
            </w:tcBorders>
            <w:vAlign w:val="center"/>
          </w:tcPr>
          <w:p w:rsidR="005F5448" w:rsidRPr="00891F0D" w:rsidRDefault="00550326" w:rsidP="002556F2">
            <w:pPr>
              <w:autoSpaceDE w:val="0"/>
              <w:autoSpaceDN w:val="0"/>
              <w:adjustRightInd w:val="0"/>
              <w:jc w:val="center"/>
              <w:rPr>
                <w:rFonts w:ascii="Cambria" w:hAnsi="Cambria"/>
              </w:rPr>
            </w:pPr>
            <w:r w:rsidRPr="00891F0D">
              <w:rPr>
                <w:rFonts w:ascii="Cambria" w:hAnsi="Cambria"/>
                <w:sz w:val="22"/>
                <w:szCs w:val="22"/>
              </w:rPr>
              <w:fldChar w:fldCharType="begin">
                <w:ffData>
                  <w:name w:val="Text2"/>
                  <w:enabled/>
                  <w:calcOnExit w:val="0"/>
                  <w:textInput/>
                </w:ffData>
              </w:fldChar>
            </w:r>
            <w:r w:rsidR="005F5448"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005F5448"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381"/>
        </w:trPr>
        <w:tc>
          <w:tcPr>
            <w:tcW w:w="31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Zadání</w:t>
            </w:r>
          </w:p>
        </w:tc>
        <w:tc>
          <w:tcPr>
            <w:tcW w:w="234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Zadavatel požaduje</w:t>
            </w:r>
          </w:p>
        </w:tc>
        <w:tc>
          <w:tcPr>
            <w:tcW w:w="180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Splňuje</w:t>
            </w:r>
          </w:p>
        </w:tc>
        <w:tc>
          <w:tcPr>
            <w:tcW w:w="197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2556F2">
            <w:pPr>
              <w:autoSpaceDE w:val="0"/>
              <w:autoSpaceDN w:val="0"/>
              <w:adjustRightInd w:val="0"/>
              <w:jc w:val="center"/>
              <w:rPr>
                <w:rFonts w:ascii="Cambria" w:eastAsia="Cambria" w:hAnsi="Cambria" w:cs="Cambria"/>
                <w:b/>
                <w:bCs/>
              </w:rPr>
            </w:pPr>
            <w:r w:rsidRPr="00B4474C">
              <w:rPr>
                <w:rFonts w:ascii="Cambria" w:eastAsia="Cambria" w:hAnsi="Cambria" w:cs="Cambria"/>
                <w:b/>
                <w:bCs/>
                <w:sz w:val="22"/>
                <w:szCs w:val="22"/>
              </w:rPr>
              <w:t>Uchazeč nabízí</w:t>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r>
              <w:t>Využití</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B4474C" w:rsidRDefault="00735FA9" w:rsidP="002556F2">
            <w:pPr>
              <w:rPr>
                <w:rFonts w:ascii="Cambria" w:eastAsia="Cambria" w:hAnsi="Cambria" w:cs="Cambria"/>
              </w:rPr>
            </w:pPr>
            <w:r>
              <w:rPr>
                <w:rFonts w:ascii="Cambria" w:eastAsia="Cambria" w:hAnsi="Cambria" w:cs="Cambria"/>
              </w:rPr>
              <w:t>filtrace vzorků vody v mikrobiologické laboratoři</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r>
              <w:t>Autoklávovatelnost při 121 °C</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rPr>
            </w:pPr>
            <w:r>
              <w:rPr>
                <w:rFonts w:ascii="Cambria" w:eastAsia="Cambria" w:hAnsi="Cambria" w:cs="Cambria"/>
              </w:rPr>
              <w:t>ANO</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5F5448" w:rsidRDefault="00735FA9" w:rsidP="002556F2">
            <w:pPr>
              <w:rPr>
                <w:rFonts w:ascii="Cambria" w:eastAsia="Cambria" w:hAnsi="Cambria" w:cs="Cambria"/>
                <w:color w:val="000000"/>
              </w:rPr>
            </w:pPr>
            <w:r>
              <w:rPr>
                <w:rFonts w:ascii="Cambria" w:eastAsia="Cambria" w:hAnsi="Cambria" w:cs="Cambria"/>
                <w:color w:val="000000"/>
              </w:rPr>
              <w:t xml:space="preserve">Porozita filtru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 xml:space="preserve">0,47 </w:t>
            </w:r>
            <w:r w:rsidR="00581A8C" w:rsidRPr="00581A8C">
              <w:rPr>
                <w:rFonts w:ascii="Cambria" w:hAnsi="Cambria"/>
              </w:rPr>
              <w:t>µm</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 xml:space="preserve">Objem nádoby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rPr>
            </w:pPr>
            <w:r>
              <w:rPr>
                <w:rFonts w:ascii="Cambria" w:hAnsi="Cambria"/>
              </w:rPr>
              <w:t>500 ml</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735FA9"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735FA9" w:rsidRPr="00891F0D" w:rsidRDefault="00735FA9" w:rsidP="002556F2">
            <w:pPr>
              <w:rPr>
                <w:rFonts w:ascii="Cambria" w:hAnsi="Cambria"/>
                <w:bCs/>
                <w:color w:val="000000"/>
              </w:rPr>
            </w:pPr>
            <w:r>
              <w:rPr>
                <w:rFonts w:ascii="Cambria" w:hAnsi="Cambria"/>
                <w:bCs/>
                <w:color w:val="000000"/>
              </w:rPr>
              <w:t xml:space="preserve">Materiál </w:t>
            </w:r>
          </w:p>
        </w:tc>
        <w:tc>
          <w:tcPr>
            <w:tcW w:w="2340" w:type="dxa"/>
            <w:tcBorders>
              <w:top w:val="single" w:sz="4" w:space="0" w:color="auto"/>
              <w:left w:val="single" w:sz="4" w:space="0" w:color="auto"/>
              <w:bottom w:val="single" w:sz="4" w:space="0" w:color="auto"/>
              <w:right w:val="single" w:sz="4" w:space="0" w:color="auto"/>
            </w:tcBorders>
            <w:vAlign w:val="center"/>
          </w:tcPr>
          <w:p w:rsidR="00735FA9" w:rsidRPr="00891F0D" w:rsidRDefault="00F80B64" w:rsidP="002556F2">
            <w:pPr>
              <w:rPr>
                <w:rFonts w:ascii="Cambria" w:hAnsi="Cambria"/>
              </w:rPr>
            </w:pPr>
            <w:r>
              <w:rPr>
                <w:rFonts w:ascii="Cambria" w:hAnsi="Cambria"/>
              </w:rPr>
              <w:t xml:space="preserve">Plast nebo sklo </w:t>
            </w:r>
          </w:p>
        </w:tc>
        <w:tc>
          <w:tcPr>
            <w:tcW w:w="1800" w:type="dxa"/>
            <w:tcBorders>
              <w:top w:val="single" w:sz="4" w:space="0" w:color="auto"/>
              <w:left w:val="single" w:sz="4" w:space="0" w:color="auto"/>
              <w:bottom w:val="single" w:sz="4" w:space="0" w:color="auto"/>
              <w:right w:val="single" w:sz="4" w:space="0" w:color="auto"/>
            </w:tcBorders>
            <w:vAlign w:val="center"/>
          </w:tcPr>
          <w:p w:rsidR="00735FA9" w:rsidRPr="00891F0D" w:rsidRDefault="00735FA9" w:rsidP="00BE5984">
            <w:pPr>
              <w:jc w:val="center"/>
              <w:rPr>
                <w:rFonts w:ascii="Cambria" w:hAnsi="Cambria"/>
              </w:rPr>
            </w:pPr>
            <w:r w:rsidRPr="00891F0D">
              <w:rPr>
                <w:rFonts w:ascii="Cambria" w:hAnsi="Cambria"/>
                <w:sz w:val="22"/>
                <w:szCs w:val="22"/>
              </w:rPr>
              <w:t xml:space="preserve">ANO </w:t>
            </w:r>
            <w:r w:rsidR="00550326"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r w:rsidRPr="00891F0D">
              <w:rPr>
                <w:rFonts w:ascii="Cambria" w:hAnsi="Cambria"/>
                <w:sz w:val="22"/>
                <w:szCs w:val="22"/>
              </w:rPr>
              <w:t xml:space="preserve">/ NE </w:t>
            </w:r>
            <w:r w:rsidR="00550326"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sidR="00550326">
              <w:rPr>
                <w:rFonts w:ascii="Cambria" w:hAnsi="Cambria"/>
                <w:sz w:val="22"/>
                <w:szCs w:val="22"/>
              </w:rPr>
            </w:r>
            <w:r w:rsidR="00550326">
              <w:rPr>
                <w:rFonts w:ascii="Cambria" w:hAnsi="Cambria"/>
                <w:sz w:val="22"/>
                <w:szCs w:val="22"/>
              </w:rPr>
              <w:fldChar w:fldCharType="separate"/>
            </w:r>
            <w:r w:rsidR="00550326"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735FA9" w:rsidRPr="00891F0D" w:rsidRDefault="00550326" w:rsidP="00BE5984">
            <w:pPr>
              <w:jc w:val="center"/>
              <w:rPr>
                <w:rFonts w:ascii="Cambria" w:hAnsi="Cambria"/>
              </w:rPr>
            </w:pPr>
            <w:r w:rsidRPr="00891F0D">
              <w:rPr>
                <w:rFonts w:ascii="Cambria" w:hAnsi="Cambria"/>
                <w:sz w:val="22"/>
                <w:szCs w:val="22"/>
              </w:rPr>
              <w:fldChar w:fldCharType="begin">
                <w:ffData>
                  <w:name w:val="Text2"/>
                  <w:enabled/>
                  <w:calcOnExit w:val="0"/>
                  <w:textInput/>
                </w:ffData>
              </w:fldChar>
            </w:r>
            <w:r w:rsidR="00735FA9"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00735FA9" w:rsidRPr="00891F0D">
              <w:rPr>
                <w:rFonts w:ascii="Cambria" w:hAnsi="Cambria"/>
                <w:noProof/>
                <w:sz w:val="22"/>
                <w:szCs w:val="22"/>
              </w:rPr>
              <w:t> </w:t>
            </w:r>
            <w:r w:rsidRPr="00891F0D">
              <w:rPr>
                <w:rFonts w:ascii="Cambria" w:hAnsi="Cambria"/>
                <w:sz w:val="22"/>
                <w:szCs w:val="22"/>
              </w:rPr>
              <w:fldChar w:fldCharType="end"/>
            </w:r>
          </w:p>
        </w:tc>
      </w:tr>
      <w:tr w:rsidR="00F80B64" w:rsidRPr="00891F0D" w:rsidTr="002556F2">
        <w:trPr>
          <w:trHeight w:val="517"/>
        </w:trPr>
        <w:tc>
          <w:tcPr>
            <w:tcW w:w="3168" w:type="dxa"/>
            <w:gridSpan w:val="2"/>
            <w:tcBorders>
              <w:top w:val="single" w:sz="4" w:space="0" w:color="auto"/>
              <w:left w:val="single" w:sz="4" w:space="0" w:color="auto"/>
              <w:bottom w:val="single" w:sz="4" w:space="0" w:color="auto"/>
              <w:right w:val="single" w:sz="4" w:space="0" w:color="auto"/>
            </w:tcBorders>
            <w:vAlign w:val="center"/>
          </w:tcPr>
          <w:p w:rsidR="00F80B64" w:rsidRDefault="00F80B64" w:rsidP="002556F2">
            <w:pPr>
              <w:rPr>
                <w:rFonts w:ascii="Cambria" w:hAnsi="Cambria"/>
                <w:bCs/>
                <w:color w:val="000000"/>
              </w:rPr>
            </w:pPr>
            <w:r>
              <w:rPr>
                <w:rFonts w:ascii="Cambria" w:hAnsi="Cambria"/>
                <w:bCs/>
                <w:color w:val="000000"/>
              </w:rPr>
              <w:t>Zabudovaná membrána</w:t>
            </w:r>
          </w:p>
        </w:tc>
        <w:tc>
          <w:tcPr>
            <w:tcW w:w="2340" w:type="dxa"/>
            <w:tcBorders>
              <w:top w:val="single" w:sz="4" w:space="0" w:color="auto"/>
              <w:left w:val="single" w:sz="4" w:space="0" w:color="auto"/>
              <w:bottom w:val="single" w:sz="4" w:space="0" w:color="auto"/>
              <w:right w:val="single" w:sz="4" w:space="0" w:color="auto"/>
            </w:tcBorders>
            <w:vAlign w:val="center"/>
          </w:tcPr>
          <w:p w:rsidR="00F80B64" w:rsidRDefault="00F80B64" w:rsidP="002556F2">
            <w:pPr>
              <w:rPr>
                <w:rFonts w:ascii="Cambria" w:hAnsi="Cambria"/>
              </w:rPr>
            </w:pPr>
            <w:r>
              <w:rPr>
                <w:rFonts w:ascii="Cambria" w:hAnsi="Cambria"/>
              </w:rPr>
              <w:t xml:space="preserve">ANO </w:t>
            </w:r>
          </w:p>
        </w:tc>
        <w:tc>
          <w:tcPr>
            <w:tcW w:w="1800" w:type="dxa"/>
            <w:tcBorders>
              <w:top w:val="single" w:sz="4" w:space="0" w:color="auto"/>
              <w:left w:val="single" w:sz="4" w:space="0" w:color="auto"/>
              <w:bottom w:val="single" w:sz="4" w:space="0" w:color="auto"/>
              <w:right w:val="single" w:sz="4" w:space="0" w:color="auto"/>
            </w:tcBorders>
            <w:vAlign w:val="center"/>
          </w:tcPr>
          <w:p w:rsidR="00F80B64" w:rsidRPr="00891F0D" w:rsidRDefault="00F80B64" w:rsidP="00BE5984">
            <w:pPr>
              <w:jc w:val="center"/>
              <w:rPr>
                <w:rFonts w:ascii="Cambria" w:hAnsi="Cambria"/>
                <w:sz w:val="22"/>
                <w:szCs w:val="22"/>
              </w:rPr>
            </w:pPr>
            <w:r w:rsidRPr="00891F0D">
              <w:rPr>
                <w:rFonts w:ascii="Cambria" w:hAnsi="Cambria"/>
                <w:sz w:val="22"/>
                <w:szCs w:val="22"/>
              </w:rPr>
              <w:t xml:space="preserve">ANO </w:t>
            </w:r>
            <w:r w:rsidRPr="00891F0D">
              <w:rPr>
                <w:rFonts w:ascii="Cambria" w:hAnsi="Cambria"/>
                <w:sz w:val="22"/>
                <w:szCs w:val="22"/>
              </w:rPr>
              <w:fldChar w:fldCharType="begin">
                <w:ffData>
                  <w:name w:val="Zaškrtávací5"/>
                  <w:enabled/>
                  <w:calcOnExit w:val="0"/>
                  <w:checkBox>
                    <w:sizeAuto/>
                    <w:default w:val="0"/>
                  </w:checkBox>
                </w:ffData>
              </w:fldChar>
            </w:r>
            <w:r w:rsidRPr="00891F0D">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891F0D">
              <w:rPr>
                <w:rFonts w:ascii="Cambria" w:hAnsi="Cambria"/>
                <w:sz w:val="22"/>
                <w:szCs w:val="22"/>
              </w:rPr>
              <w:fldChar w:fldCharType="end"/>
            </w:r>
            <w:r w:rsidRPr="00891F0D">
              <w:rPr>
                <w:rFonts w:ascii="Cambria" w:hAnsi="Cambria"/>
                <w:sz w:val="22"/>
                <w:szCs w:val="22"/>
              </w:rPr>
              <w:t xml:space="preserve">/ NE </w:t>
            </w:r>
            <w:r w:rsidRPr="00891F0D">
              <w:rPr>
                <w:rFonts w:ascii="Cambria" w:hAnsi="Cambria"/>
                <w:sz w:val="22"/>
                <w:szCs w:val="22"/>
              </w:rPr>
              <w:fldChar w:fldCharType="begin">
                <w:ffData>
                  <w:name w:val="Zaškrtávací6"/>
                  <w:enabled/>
                  <w:calcOnExit w:val="0"/>
                  <w:checkBox>
                    <w:sizeAuto/>
                    <w:default w:val="0"/>
                  </w:checkBox>
                </w:ffData>
              </w:fldChar>
            </w:r>
            <w:r w:rsidRPr="00891F0D">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891F0D">
              <w:rPr>
                <w:rFonts w:ascii="Cambria" w:hAnsi="Cambria"/>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F80B64" w:rsidRPr="00891F0D" w:rsidRDefault="00F80B64" w:rsidP="00BE5984">
            <w:pPr>
              <w:jc w:val="center"/>
              <w:rPr>
                <w:rFonts w:ascii="Cambria" w:hAnsi="Cambria"/>
                <w:sz w:val="22"/>
                <w:szCs w:val="22"/>
              </w:rPr>
            </w:pPr>
            <w:r w:rsidRPr="00891F0D">
              <w:rPr>
                <w:rFonts w:ascii="Cambria" w:hAnsi="Cambria"/>
                <w:sz w:val="22"/>
                <w:szCs w:val="22"/>
              </w:rPr>
              <w:fldChar w:fldCharType="begin">
                <w:ffData>
                  <w:name w:val="Text2"/>
                  <w:enabled/>
                  <w:calcOnExit w:val="0"/>
                  <w:textInput/>
                </w:ffData>
              </w:fldChar>
            </w:r>
            <w:r w:rsidRPr="00891F0D">
              <w:rPr>
                <w:rFonts w:ascii="Cambria" w:hAnsi="Cambria"/>
                <w:sz w:val="22"/>
                <w:szCs w:val="22"/>
              </w:rPr>
              <w:instrText xml:space="preserve"> FORMTEXT </w:instrText>
            </w:r>
            <w:r w:rsidRPr="00891F0D">
              <w:rPr>
                <w:rFonts w:ascii="Cambria" w:hAnsi="Cambria"/>
                <w:sz w:val="22"/>
                <w:szCs w:val="22"/>
              </w:rPr>
            </w:r>
            <w:r w:rsidRPr="00891F0D">
              <w:rPr>
                <w:rFonts w:ascii="Cambria" w:hAnsi="Cambria"/>
                <w:sz w:val="22"/>
                <w:szCs w:val="22"/>
              </w:rPr>
              <w:fldChar w:fldCharType="separate"/>
            </w:r>
            <w:r w:rsidRPr="00891F0D">
              <w:rPr>
                <w:rFonts w:ascii="Cambria" w:hAnsi="Cambria"/>
                <w:noProof/>
                <w:sz w:val="22"/>
                <w:szCs w:val="22"/>
              </w:rPr>
              <w:t> </w:t>
            </w:r>
            <w:r w:rsidRPr="00891F0D">
              <w:rPr>
                <w:rFonts w:ascii="Cambria" w:hAnsi="Cambria"/>
                <w:noProof/>
                <w:sz w:val="22"/>
                <w:szCs w:val="22"/>
              </w:rPr>
              <w:t> </w:t>
            </w:r>
            <w:r w:rsidRPr="00891F0D">
              <w:rPr>
                <w:rFonts w:ascii="Cambria" w:hAnsi="Cambria"/>
                <w:noProof/>
                <w:sz w:val="22"/>
                <w:szCs w:val="22"/>
              </w:rPr>
              <w:t> </w:t>
            </w:r>
            <w:r w:rsidRPr="00891F0D">
              <w:rPr>
                <w:rFonts w:ascii="Cambria" w:hAnsi="Cambria"/>
                <w:noProof/>
                <w:sz w:val="22"/>
                <w:szCs w:val="22"/>
              </w:rPr>
              <w:t> </w:t>
            </w:r>
            <w:r w:rsidRPr="00891F0D">
              <w:rPr>
                <w:rFonts w:ascii="Cambria" w:hAnsi="Cambria"/>
                <w:noProof/>
                <w:sz w:val="22"/>
                <w:szCs w:val="22"/>
              </w:rPr>
              <w:t> </w:t>
            </w:r>
            <w:r w:rsidRPr="00891F0D">
              <w:rPr>
                <w:rFonts w:ascii="Cambria" w:hAnsi="Cambria"/>
                <w:sz w:val="22"/>
                <w:szCs w:val="22"/>
              </w:rPr>
              <w:fldChar w:fldCharType="end"/>
            </w:r>
          </w:p>
        </w:tc>
      </w:tr>
      <w:tr w:rsidR="005F5448" w:rsidRPr="00891F0D" w:rsidTr="002556F2">
        <w:trPr>
          <w:trHeight w:val="517"/>
        </w:trPr>
        <w:tc>
          <w:tcPr>
            <w:tcW w:w="55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F5448" w:rsidP="00F902E7">
            <w:pPr>
              <w:rPr>
                <w:rFonts w:ascii="Cambria" w:eastAsia="Cambria" w:hAnsi="Cambria" w:cs="Cambria"/>
                <w:b/>
                <w:bCs/>
              </w:rPr>
            </w:pPr>
            <w:r w:rsidRPr="00B4474C">
              <w:rPr>
                <w:rFonts w:ascii="Cambria" w:eastAsia="Cambria" w:hAnsi="Cambria" w:cs="Cambria"/>
                <w:b/>
                <w:bCs/>
                <w:sz w:val="22"/>
                <w:szCs w:val="22"/>
              </w:rPr>
              <w:t xml:space="preserve">Cena za 1 ks </w:t>
            </w:r>
            <w:r w:rsidR="00F902E7">
              <w:rPr>
                <w:rFonts w:ascii="Cambria" w:eastAsia="Cambria" w:hAnsi="Cambria" w:cs="Cambria"/>
                <w:b/>
                <w:bCs/>
                <w:sz w:val="22"/>
                <w:szCs w:val="22"/>
              </w:rPr>
              <w:t>filtrační aparatury</w:t>
            </w:r>
            <w:r>
              <w:rPr>
                <w:rFonts w:ascii="Cambria" w:eastAsia="Cambria" w:hAnsi="Cambria" w:cs="Cambria"/>
                <w:b/>
                <w:bCs/>
                <w:sz w:val="22"/>
                <w:szCs w:val="22"/>
              </w:rPr>
              <w:t xml:space="preserve"> </w:t>
            </w:r>
            <w:r w:rsidRPr="00B4474C">
              <w:rPr>
                <w:rFonts w:ascii="Cambria" w:eastAsia="Cambria" w:hAnsi="Cambria" w:cs="Cambria"/>
                <w:b/>
                <w:bCs/>
                <w:sz w:val="22"/>
                <w:szCs w:val="22"/>
              </w:rPr>
              <w:t>bez DPH</w:t>
            </w:r>
          </w:p>
        </w:tc>
        <w:tc>
          <w:tcPr>
            <w:tcW w:w="3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48" w:rsidRPr="00B4474C" w:rsidRDefault="00550326" w:rsidP="002556F2">
            <w:pPr>
              <w:jc w:val="center"/>
              <w:rPr>
                <w:rFonts w:ascii="Cambria" w:eastAsia="Cambria" w:hAnsi="Cambria" w:cs="Cambria"/>
                <w:b/>
                <w:bCs/>
              </w:rPr>
            </w:pPr>
            <w:r w:rsidRPr="00B4474C">
              <w:fldChar w:fldCharType="begin">
                <w:ffData>
                  <w:name w:val="Text2"/>
                  <w:enabled/>
                  <w:calcOnExit w:val="0"/>
                  <w:textInput/>
                </w:ffData>
              </w:fldChar>
            </w:r>
            <w:r w:rsidR="005F5448" w:rsidRPr="00891F0D">
              <w:rPr>
                <w:rFonts w:ascii="Cambria" w:hAnsi="Cambria"/>
                <w:b/>
                <w:sz w:val="22"/>
                <w:szCs w:val="22"/>
              </w:rPr>
              <w:instrText xml:space="preserve"> FORMTEXT </w:instrText>
            </w:r>
            <w:r w:rsidRPr="00550326">
              <w:rPr>
                <w:rFonts w:ascii="Cambria" w:hAnsi="Cambria"/>
                <w:b/>
                <w:sz w:val="22"/>
                <w:szCs w:val="22"/>
              </w:rPr>
            </w:r>
            <w:r w:rsidRPr="00550326">
              <w:rPr>
                <w:rFonts w:ascii="Cambria" w:hAnsi="Cambria"/>
                <w:b/>
                <w:sz w:val="22"/>
                <w:szCs w:val="22"/>
              </w:rPr>
              <w:fldChar w:fldCharType="separate"/>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005F5448" w:rsidRPr="00B4474C">
              <w:rPr>
                <w:rFonts w:ascii="Cambria" w:eastAsia="Cambria" w:hAnsi="Cambria" w:cs="Cambria"/>
                <w:b/>
                <w:bCs/>
                <w:noProof/>
                <w:sz w:val="22"/>
                <w:szCs w:val="22"/>
              </w:rPr>
              <w:t> </w:t>
            </w:r>
            <w:r w:rsidRPr="00B4474C">
              <w:fldChar w:fldCharType="end"/>
            </w:r>
            <w:r w:rsidR="005F5448" w:rsidRPr="00B4474C">
              <w:rPr>
                <w:rFonts w:ascii="Cambria" w:eastAsia="Cambria" w:hAnsi="Cambria" w:cs="Cambria"/>
                <w:b/>
                <w:bCs/>
                <w:sz w:val="22"/>
                <w:szCs w:val="22"/>
              </w:rPr>
              <w:t>,- Kč</w:t>
            </w:r>
          </w:p>
        </w:tc>
      </w:tr>
    </w:tbl>
    <w:p w:rsidR="005F5448" w:rsidRDefault="005F5448">
      <w:pPr>
        <w:rPr>
          <w:rFonts w:ascii="Cambria" w:hAnsi="Cambria"/>
          <w:sz w:val="22"/>
          <w:szCs w:val="22"/>
        </w:rPr>
      </w:pPr>
    </w:p>
    <w:p w:rsidR="00BE5984" w:rsidRPr="00546F9B" w:rsidRDefault="00BE5984" w:rsidP="00BE5984">
      <w:pPr>
        <w:rPr>
          <w:rFonts w:ascii="Cambria" w:hAnsi="Cambria"/>
          <w:b/>
          <w:sz w:val="22"/>
          <w:szCs w:val="22"/>
        </w:rPr>
      </w:pPr>
      <w:r w:rsidRPr="00546F9B">
        <w:rPr>
          <w:rFonts w:ascii="Cambria" w:hAnsi="Cambria"/>
          <w:b/>
          <w:sz w:val="22"/>
          <w:szCs w:val="22"/>
        </w:rPr>
        <w:t>Rekapitulace:</w:t>
      </w:r>
    </w:p>
    <w:p w:rsidR="00BE5984" w:rsidRPr="00AD062D" w:rsidRDefault="00BE5984" w:rsidP="00BE5984">
      <w:pPr>
        <w:rPr>
          <w:rFonts w:ascii="Cambria" w:hAnsi="Cambria"/>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8"/>
        <w:gridCol w:w="1468"/>
        <w:gridCol w:w="1843"/>
        <w:gridCol w:w="1701"/>
        <w:gridCol w:w="1950"/>
      </w:tblGrid>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8869C8" w:rsidRPr="00F9113E" w:rsidRDefault="008869C8" w:rsidP="00BA46C6">
            <w:pPr>
              <w:ind w:left="33" w:hanging="33"/>
              <w:rPr>
                <w:rFonts w:asciiTheme="majorHAnsi" w:eastAsia="Times New Roman" w:hAnsiTheme="majorHAnsi" w:cs="Calibri"/>
                <w:b/>
              </w:rPr>
            </w:pPr>
            <w:r w:rsidRPr="00F9113E">
              <w:rPr>
                <w:rFonts w:asciiTheme="majorHAnsi" w:eastAsia="Times New Roman" w:hAnsiTheme="majorHAnsi" w:cs="Calibri"/>
                <w:b/>
                <w:sz w:val="22"/>
                <w:szCs w:val="22"/>
              </w:rPr>
              <w:t>Položka</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F9113E" w:rsidRDefault="008869C8" w:rsidP="00142BF3">
            <w:pPr>
              <w:jc w:val="center"/>
              <w:rPr>
                <w:rFonts w:ascii="Cambria" w:eastAsia="Times New Roman" w:hAnsi="Cambria" w:cs="Calibri"/>
                <w:b/>
              </w:rPr>
            </w:pPr>
            <w:r>
              <w:rPr>
                <w:rFonts w:ascii="Cambria" w:eastAsia="Times New Roman" w:hAnsi="Cambria" w:cs="Calibri"/>
                <w:b/>
                <w:sz w:val="22"/>
                <w:szCs w:val="22"/>
              </w:rPr>
              <w:t xml:space="preserve">Cena za </w:t>
            </w:r>
            <w:r w:rsidR="00065192">
              <w:rPr>
                <w:rFonts w:ascii="Cambria" w:eastAsia="Times New Roman" w:hAnsi="Cambria" w:cs="Calibri"/>
                <w:b/>
                <w:sz w:val="22"/>
                <w:szCs w:val="22"/>
              </w:rPr>
              <w:t xml:space="preserve">1 </w:t>
            </w:r>
            <w:r>
              <w:rPr>
                <w:rFonts w:ascii="Cambria" w:eastAsia="Times New Roman" w:hAnsi="Cambria" w:cs="Calibri"/>
                <w:b/>
                <w:sz w:val="22"/>
                <w:szCs w:val="22"/>
              </w:rPr>
              <w:t>kus/soubor v Kč bez DPH</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8869C8">
            <w:pPr>
              <w:jc w:val="center"/>
              <w:rPr>
                <w:rFonts w:ascii="Cambria" w:eastAsia="Times New Roman" w:hAnsi="Cambria" w:cs="Calibri"/>
                <w:b/>
              </w:rPr>
            </w:pPr>
            <w:r>
              <w:rPr>
                <w:rFonts w:ascii="Cambria" w:eastAsia="Times New Roman" w:hAnsi="Cambria" w:cs="Calibri"/>
                <w:b/>
                <w:sz w:val="22"/>
                <w:szCs w:val="22"/>
              </w:rPr>
              <w:t xml:space="preserve">Cena za </w:t>
            </w:r>
            <w:r w:rsidR="00065192">
              <w:rPr>
                <w:rFonts w:ascii="Cambria" w:eastAsia="Times New Roman" w:hAnsi="Cambria" w:cs="Calibri"/>
                <w:b/>
                <w:sz w:val="22"/>
                <w:szCs w:val="22"/>
              </w:rPr>
              <w:t xml:space="preserve">1 </w:t>
            </w:r>
            <w:r>
              <w:rPr>
                <w:rFonts w:ascii="Cambria" w:eastAsia="Times New Roman" w:hAnsi="Cambria" w:cs="Calibri"/>
                <w:b/>
                <w:sz w:val="22"/>
                <w:szCs w:val="22"/>
              </w:rPr>
              <w:t xml:space="preserve">kus/soubor v Kč včetně </w:t>
            </w:r>
            <w:r w:rsidR="009A1569">
              <w:rPr>
                <w:rFonts w:ascii="Cambria" w:eastAsia="Times New Roman" w:hAnsi="Cambria" w:cs="Calibri"/>
                <w:b/>
                <w:sz w:val="22"/>
                <w:szCs w:val="22"/>
              </w:rPr>
              <w:t>DPH (</w:t>
            </w:r>
            <w:r w:rsidRPr="009A1569">
              <w:rPr>
                <w:rFonts w:ascii="Cambria" w:eastAsia="Times New Roman" w:hAnsi="Cambria" w:cs="Calibri"/>
                <w:b/>
                <w:sz w:val="22"/>
                <w:szCs w:val="22"/>
              </w:rPr>
              <w:t>musí být rovna nebo nižší než 40 000,- Kč)</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69C8" w:rsidRPr="00F9113E" w:rsidRDefault="008869C8" w:rsidP="00142BF3">
            <w:pPr>
              <w:jc w:val="center"/>
              <w:rPr>
                <w:rFonts w:ascii="Cambria" w:eastAsia="Times New Roman" w:hAnsi="Cambria" w:cs="Calibri"/>
                <w:b/>
              </w:rPr>
            </w:pPr>
            <w:r>
              <w:rPr>
                <w:rFonts w:ascii="Cambria" w:eastAsia="Times New Roman" w:hAnsi="Cambria" w:cs="Calibri"/>
                <w:b/>
                <w:sz w:val="22"/>
                <w:szCs w:val="22"/>
              </w:rPr>
              <w:t>Celková c</w:t>
            </w:r>
            <w:r w:rsidRPr="00F9113E">
              <w:rPr>
                <w:rFonts w:ascii="Cambria" w:eastAsia="Times New Roman" w:hAnsi="Cambria" w:cs="Calibri"/>
                <w:b/>
                <w:sz w:val="22"/>
                <w:szCs w:val="22"/>
              </w:rPr>
              <w:t>ena v Kč bez DPH</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F9113E" w:rsidRDefault="008869C8" w:rsidP="00142BF3">
            <w:pPr>
              <w:jc w:val="center"/>
              <w:rPr>
                <w:rFonts w:ascii="Cambria" w:eastAsia="Times New Roman" w:hAnsi="Cambria" w:cs="Calibri"/>
                <w:b/>
              </w:rPr>
            </w:pPr>
            <w:r>
              <w:rPr>
                <w:rFonts w:ascii="Cambria" w:eastAsia="Times New Roman" w:hAnsi="Cambria" w:cs="Calibri"/>
                <w:b/>
                <w:sz w:val="22"/>
                <w:szCs w:val="22"/>
              </w:rPr>
              <w:t>Celková c</w:t>
            </w:r>
            <w:r w:rsidR="00540DC0">
              <w:rPr>
                <w:rFonts w:ascii="Cambria" w:eastAsia="Times New Roman" w:hAnsi="Cambria" w:cs="Calibri"/>
                <w:b/>
                <w:sz w:val="22"/>
                <w:szCs w:val="22"/>
              </w:rPr>
              <w:t>ena v Kč včetně</w:t>
            </w:r>
            <w:r w:rsidRPr="00F9113E">
              <w:rPr>
                <w:rFonts w:ascii="Cambria" w:eastAsia="Times New Roman" w:hAnsi="Cambria" w:cs="Calibri"/>
                <w:b/>
                <w:sz w:val="22"/>
                <w:szCs w:val="22"/>
              </w:rPr>
              <w:t xml:space="preserve"> DPH</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8869C8" w:rsidRPr="00AD062D" w:rsidRDefault="008869C8" w:rsidP="00BE5984">
            <w:pPr>
              <w:rPr>
                <w:rFonts w:ascii="Cambria" w:eastAsia="Times New Roman" w:hAnsi="Cambria" w:cs="Calibri"/>
              </w:rPr>
            </w:pPr>
            <w:r>
              <w:rPr>
                <w:rFonts w:ascii="Cambria" w:eastAsia="Times New Roman" w:hAnsi="Cambria" w:cs="Calibri"/>
                <w:sz w:val="22"/>
                <w:szCs w:val="22"/>
              </w:rPr>
              <w:t>Cena v Kč bez DPH za 15</w:t>
            </w:r>
            <w:r w:rsidRPr="00577947">
              <w:rPr>
                <w:rFonts w:ascii="Cambria" w:eastAsia="Times New Roman" w:hAnsi="Cambria" w:cs="Calibri"/>
                <w:sz w:val="22"/>
                <w:szCs w:val="22"/>
              </w:rPr>
              <w:t xml:space="preserve"> ks </w:t>
            </w:r>
            <w:r w:rsidRPr="0025157B">
              <w:rPr>
                <w:sz w:val="22"/>
                <w:szCs w:val="22"/>
              </w:rPr>
              <w:t>binokulárního mikroskopu</w:t>
            </w:r>
          </w:p>
        </w:tc>
        <w:tc>
          <w:tcPr>
            <w:tcW w:w="1468" w:type="dxa"/>
            <w:tcBorders>
              <w:top w:val="single" w:sz="4" w:space="0" w:color="000000"/>
              <w:left w:val="single" w:sz="4" w:space="0" w:color="000000"/>
              <w:bottom w:val="single" w:sz="4" w:space="0" w:color="000000"/>
              <w:right w:val="single" w:sz="4" w:space="0" w:color="000000"/>
            </w:tcBorders>
          </w:tcPr>
          <w:p w:rsidR="008869C8" w:rsidRDefault="008869C8" w:rsidP="00142BF3">
            <w:pPr>
              <w:jc w:val="center"/>
              <w:rPr>
                <w:rFonts w:ascii="Cambria" w:eastAsia="Times New Roman" w:hAnsi="Cambria" w:cs="Calibri"/>
              </w:rPr>
            </w:pPr>
          </w:p>
          <w:p w:rsidR="008869C8" w:rsidRPr="00F124FC" w:rsidRDefault="00550326"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32129D">
            <w:pPr>
              <w:jc w:val="center"/>
              <w:rPr>
                <w:rFonts w:ascii="Cambria" w:eastAsia="Times New Roman" w:hAnsi="Cambria" w:cs="Calibri"/>
              </w:rPr>
            </w:pPr>
          </w:p>
          <w:p w:rsidR="008869C8" w:rsidRPr="00F124FC" w:rsidRDefault="00550326" w:rsidP="0032129D">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69C8" w:rsidRPr="00AD062D" w:rsidRDefault="00550326"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32129D">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sidRPr="00AD062D">
              <w:rPr>
                <w:rFonts w:ascii="Cambria" w:eastAsia="Times New Roman" w:hAnsi="Cambria" w:cs="Calibri"/>
                <w:sz w:val="22"/>
                <w:szCs w:val="22"/>
              </w:rPr>
              <w:t>Cena v Kč bez DPH za</w:t>
            </w:r>
            <w:r>
              <w:rPr>
                <w:rFonts w:ascii="Cambria" w:eastAsia="Times New Roman" w:hAnsi="Cambria" w:cs="Calibri"/>
                <w:sz w:val="22"/>
                <w:szCs w:val="22"/>
              </w:rPr>
              <w:t xml:space="preserve"> 4</w:t>
            </w:r>
            <w:r w:rsidRPr="00577947">
              <w:rPr>
                <w:rFonts w:ascii="Cambria" w:eastAsia="Times New Roman" w:hAnsi="Cambria" w:cs="Calibri"/>
                <w:sz w:val="22"/>
                <w:szCs w:val="22"/>
              </w:rPr>
              <w:t xml:space="preserve"> k</w:t>
            </w:r>
            <w:r>
              <w:rPr>
                <w:rFonts w:ascii="Cambria" w:eastAsia="Times New Roman" w:hAnsi="Cambria" w:cs="Calibri"/>
                <w:sz w:val="22"/>
                <w:szCs w:val="22"/>
              </w:rPr>
              <w:t>s sad podložních skel</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550326"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550326" w:rsidP="0032129D">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BE5984">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32129D">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sidRPr="00AD062D">
              <w:rPr>
                <w:rFonts w:ascii="Cambria" w:eastAsia="Times New Roman" w:hAnsi="Cambria" w:cs="Calibri"/>
                <w:sz w:val="22"/>
                <w:szCs w:val="22"/>
              </w:rPr>
              <w:t xml:space="preserve">Cena v Kč bez DPH za </w:t>
            </w:r>
            <w:r w:rsidRPr="0025157B">
              <w:rPr>
                <w:sz w:val="22"/>
                <w:szCs w:val="22"/>
              </w:rPr>
              <w:t>4 ks sady krycích skel</w:t>
            </w:r>
          </w:p>
        </w:tc>
        <w:tc>
          <w:tcPr>
            <w:tcW w:w="1468" w:type="dxa"/>
            <w:tcBorders>
              <w:top w:val="single" w:sz="4" w:space="0" w:color="000000"/>
              <w:left w:val="single" w:sz="4" w:space="0" w:color="000000"/>
              <w:bottom w:val="single" w:sz="4" w:space="0" w:color="000000"/>
              <w:right w:val="single" w:sz="4" w:space="0" w:color="000000"/>
            </w:tcBorders>
          </w:tcPr>
          <w:p w:rsidR="008869C8" w:rsidRDefault="008869C8" w:rsidP="00142BF3">
            <w:pPr>
              <w:jc w:val="center"/>
              <w:rPr>
                <w:rFonts w:ascii="Cambria" w:eastAsia="Times New Roman" w:hAnsi="Cambria" w:cs="Calibri"/>
              </w:rPr>
            </w:pPr>
          </w:p>
          <w:p w:rsidR="008869C8" w:rsidRPr="00F124FC" w:rsidRDefault="00550326"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32129D">
            <w:pPr>
              <w:jc w:val="center"/>
              <w:rPr>
                <w:rFonts w:ascii="Cambria" w:eastAsia="Times New Roman" w:hAnsi="Cambria" w:cs="Calibri"/>
              </w:rPr>
            </w:pPr>
          </w:p>
          <w:p w:rsidR="008869C8" w:rsidRPr="00F124FC" w:rsidRDefault="00550326" w:rsidP="0032129D">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BE5984">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32129D">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sidRPr="00AD062D">
              <w:rPr>
                <w:rFonts w:ascii="Cambria" w:eastAsia="Times New Roman" w:hAnsi="Cambria" w:cs="Calibri"/>
                <w:sz w:val="22"/>
                <w:szCs w:val="22"/>
              </w:rPr>
              <w:t xml:space="preserve">Cena v Kč bez DPH za </w:t>
            </w:r>
            <w:r w:rsidRPr="0025157B">
              <w:rPr>
                <w:sz w:val="22"/>
                <w:szCs w:val="22"/>
              </w:rPr>
              <w:t>100 ks plastových kapátek</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550326"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550326" w:rsidP="0032129D">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BE5984">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32129D">
            <w:pPr>
              <w:jc w:val="cente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Pr>
                <w:rFonts w:ascii="Cambria" w:eastAsia="Times New Roman" w:hAnsi="Cambria" w:cs="Calibri"/>
                <w:sz w:val="22"/>
                <w:szCs w:val="22"/>
              </w:rPr>
              <w:t xml:space="preserve">Cena v Kč bez DPH za </w:t>
            </w:r>
            <w:r w:rsidRPr="0025157B">
              <w:rPr>
                <w:sz w:val="22"/>
                <w:szCs w:val="22"/>
              </w:rPr>
              <w:t>5 ks třetích misek</w:t>
            </w:r>
            <w:r>
              <w:rPr>
                <w:sz w:val="22"/>
                <w:szCs w:val="22"/>
              </w:rPr>
              <w:t xml:space="preserve"> s tloučkem</w:t>
            </w:r>
          </w:p>
        </w:tc>
        <w:tc>
          <w:tcPr>
            <w:tcW w:w="1468" w:type="dxa"/>
            <w:tcBorders>
              <w:top w:val="single" w:sz="4" w:space="0" w:color="000000"/>
              <w:left w:val="single" w:sz="4" w:space="0" w:color="000000"/>
              <w:bottom w:val="single" w:sz="4" w:space="0" w:color="000000"/>
              <w:right w:val="single" w:sz="4" w:space="0" w:color="000000"/>
            </w:tcBorders>
          </w:tcPr>
          <w:p w:rsidR="008869C8" w:rsidRDefault="008869C8" w:rsidP="00142BF3">
            <w:pPr>
              <w:jc w:val="center"/>
              <w:rPr>
                <w:rFonts w:ascii="Cambria" w:eastAsia="Times New Roman" w:hAnsi="Cambria" w:cs="Calibri"/>
              </w:rPr>
            </w:pPr>
          </w:p>
          <w:p w:rsidR="008869C8" w:rsidRPr="00F124FC" w:rsidRDefault="00550326"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32129D">
            <w:pPr>
              <w:jc w:val="center"/>
              <w:rPr>
                <w:rFonts w:ascii="Cambria" w:eastAsia="Times New Roman" w:hAnsi="Cambria" w:cs="Calibri"/>
              </w:rPr>
            </w:pPr>
          </w:p>
          <w:p w:rsidR="008869C8" w:rsidRPr="00F124FC" w:rsidRDefault="00550326" w:rsidP="0032129D">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32129D">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BE5984">
            <w:pPr>
              <w:rPr>
                <w:rFonts w:ascii="Cambria" w:eastAsia="Times New Roman" w:hAnsi="Cambria" w:cs="Calibri"/>
              </w:rPr>
            </w:pPr>
            <w:r>
              <w:rPr>
                <w:rFonts w:ascii="Cambria" w:eastAsia="Times New Roman" w:hAnsi="Cambria" w:cs="Calibri"/>
                <w:sz w:val="22"/>
                <w:szCs w:val="22"/>
              </w:rPr>
              <w:t xml:space="preserve">Cena v Kč bez DPH za </w:t>
            </w:r>
            <w:r w:rsidRPr="0025157B">
              <w:rPr>
                <w:sz w:val="22"/>
                <w:szCs w:val="22"/>
              </w:rPr>
              <w:t>1 ks třepačky biologie</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550326"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550326" w:rsidP="0032129D">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32129D">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724F77">
            <w:pPr>
              <w:rPr>
                <w:rFonts w:ascii="Cambria" w:eastAsia="Times New Roman" w:hAnsi="Cambria" w:cs="Calibri"/>
              </w:rPr>
            </w:pPr>
            <w:r>
              <w:rPr>
                <w:rFonts w:ascii="Cambria" w:eastAsia="Times New Roman" w:hAnsi="Cambria" w:cs="Calibri"/>
                <w:sz w:val="22"/>
                <w:szCs w:val="22"/>
              </w:rPr>
              <w:t xml:space="preserve">Cena v Kč bez DPH za </w:t>
            </w:r>
            <w:r w:rsidRPr="0025157B">
              <w:rPr>
                <w:sz w:val="22"/>
                <w:szCs w:val="22"/>
              </w:rPr>
              <w:t xml:space="preserve">1 ks inkubátoru 55 I </w:t>
            </w:r>
            <w:r>
              <w:rPr>
                <w:sz w:val="22"/>
                <w:szCs w:val="22"/>
              </w:rPr>
              <w:t>pro mikrobiologii</w:t>
            </w:r>
          </w:p>
        </w:tc>
        <w:tc>
          <w:tcPr>
            <w:tcW w:w="1468" w:type="dxa"/>
            <w:tcBorders>
              <w:top w:val="single" w:sz="4" w:space="0" w:color="000000"/>
              <w:left w:val="single" w:sz="4" w:space="0" w:color="000000"/>
              <w:bottom w:val="single" w:sz="4" w:space="0" w:color="000000"/>
              <w:right w:val="single" w:sz="4" w:space="0" w:color="000000"/>
            </w:tcBorders>
          </w:tcPr>
          <w:p w:rsidR="008869C8" w:rsidRDefault="008869C8" w:rsidP="00142BF3">
            <w:pPr>
              <w:jc w:val="center"/>
              <w:rPr>
                <w:rFonts w:ascii="Cambria" w:eastAsia="Times New Roman" w:hAnsi="Cambria" w:cs="Calibri"/>
              </w:rPr>
            </w:pPr>
          </w:p>
          <w:p w:rsidR="008869C8" w:rsidRPr="00F124FC" w:rsidRDefault="00550326"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tcPr>
          <w:p w:rsidR="008869C8" w:rsidRDefault="008869C8" w:rsidP="0032129D">
            <w:pPr>
              <w:jc w:val="center"/>
              <w:rPr>
                <w:rFonts w:ascii="Cambria" w:eastAsia="Times New Roman" w:hAnsi="Cambria" w:cs="Calibri"/>
              </w:rPr>
            </w:pPr>
          </w:p>
          <w:p w:rsidR="008869C8" w:rsidRPr="00F124FC" w:rsidRDefault="00550326" w:rsidP="0032129D">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32129D">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8869C8" w:rsidP="00724F77">
            <w:pPr>
              <w:rPr>
                <w:rFonts w:ascii="Cambria" w:eastAsia="Times New Roman" w:hAnsi="Cambria" w:cs="Calibri"/>
              </w:rPr>
            </w:pPr>
            <w:r>
              <w:rPr>
                <w:rFonts w:ascii="Cambria" w:eastAsia="Times New Roman" w:hAnsi="Cambria" w:cs="Calibri"/>
                <w:sz w:val="22"/>
                <w:szCs w:val="22"/>
              </w:rPr>
              <w:t xml:space="preserve">Cena v Kč bez DPH za </w:t>
            </w:r>
            <w:r w:rsidRPr="0025157B">
              <w:rPr>
                <w:sz w:val="22"/>
                <w:szCs w:val="22"/>
              </w:rPr>
              <w:t>1 ks filtrační aparat</w:t>
            </w:r>
            <w:r>
              <w:rPr>
                <w:sz w:val="22"/>
                <w:szCs w:val="22"/>
              </w:rPr>
              <w:t>u</w:t>
            </w:r>
            <w:r w:rsidRPr="0025157B">
              <w:rPr>
                <w:sz w:val="22"/>
                <w:szCs w:val="22"/>
              </w:rPr>
              <w:t>ry</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550326" w:rsidP="00142BF3">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550326" w:rsidP="0032129D">
            <w:pPr>
              <w:jc w:val="center"/>
              <w:rPr>
                <w:rFonts w:ascii="Cambria" w:eastAsia="Times New Roman" w:hAnsi="Cambria" w:cs="Calibri"/>
              </w:rPr>
            </w:pPr>
            <w:r w:rsidRPr="008278F2">
              <w:rPr>
                <w:rFonts w:ascii="Cambria" w:eastAsia="Times New Roman" w:hAnsi="Cambria" w:cs="Calibri"/>
              </w:rPr>
              <w:fldChar w:fldCharType="begin">
                <w:ffData>
                  <w:name w:val="Text1"/>
                  <w:enabled/>
                  <w:calcOnExit w:val="0"/>
                  <w:textInput/>
                </w:ffData>
              </w:fldChar>
            </w:r>
            <w:r w:rsidR="008869C8" w:rsidRPr="008278F2">
              <w:rPr>
                <w:rFonts w:ascii="Cambria" w:eastAsia="Times New Roman" w:hAnsi="Cambria" w:cs="Calibri"/>
              </w:rPr>
              <w:instrText xml:space="preserve"> FORMTEXT </w:instrText>
            </w:r>
            <w:r w:rsidRPr="008278F2">
              <w:rPr>
                <w:rFonts w:ascii="Cambria" w:eastAsia="Times New Roman" w:hAnsi="Cambria" w:cs="Calibri"/>
              </w:rPr>
            </w:r>
            <w:r w:rsidRPr="008278F2">
              <w:rPr>
                <w:rFonts w:ascii="Cambria" w:eastAsia="Times New Roman" w:hAnsi="Cambria" w:cs="Calibri"/>
              </w:rPr>
              <w:fldChar w:fldCharType="separate"/>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008869C8" w:rsidRPr="008278F2">
              <w:rPr>
                <w:rFonts w:ascii="Cambria" w:eastAsia="Times New Roman" w:hAnsi="Cambria" w:cs="Calibri"/>
                <w:noProof/>
              </w:rPr>
              <w:t> </w:t>
            </w:r>
            <w:r w:rsidRPr="008278F2">
              <w:rPr>
                <w:rFonts w:ascii="Cambria" w:eastAsia="Times New Roman" w:hAnsi="Cambria" w:cs="Calibri"/>
              </w:rPr>
              <w:fldChar w:fldCharType="end"/>
            </w:r>
            <w:r w:rsidR="008869C8" w:rsidRPr="008278F2">
              <w:rPr>
                <w:rFonts w:ascii="Cambria" w:eastAsia="Times New Roman" w:hAnsi="Cambria" w:cs="Calibri"/>
              </w:rPr>
              <w:t>,- Kč</w:t>
            </w: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BE5984">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AD062D" w:rsidRDefault="00550326" w:rsidP="0032129D">
            <w:pPr>
              <w:jc w:val="center"/>
              <w:rPr>
                <w:rFonts w:ascii="Cambria" w:eastAsia="Times New Roman" w:hAnsi="Cambria" w:cs="Calibri"/>
              </w:rPr>
            </w:pPr>
            <w:r w:rsidRPr="00AD062D">
              <w:rPr>
                <w:rFonts w:ascii="Cambria" w:eastAsia="Times New Roman" w:hAnsi="Cambria" w:cs="Calibri"/>
                <w:sz w:val="22"/>
                <w:szCs w:val="22"/>
              </w:rPr>
              <w:fldChar w:fldCharType="begin">
                <w:ffData>
                  <w:name w:val="Text1"/>
                  <w:enabled/>
                  <w:calcOnExit w:val="0"/>
                  <w:textInput/>
                </w:ffData>
              </w:fldChar>
            </w:r>
            <w:r w:rsidR="008869C8" w:rsidRPr="00AD062D">
              <w:rPr>
                <w:rFonts w:ascii="Cambria" w:eastAsia="Times New Roman" w:hAnsi="Cambria" w:cs="Calibri"/>
                <w:sz w:val="22"/>
                <w:szCs w:val="22"/>
              </w:rPr>
              <w:instrText xml:space="preserve"> FORMTEXT </w:instrText>
            </w:r>
            <w:r w:rsidRPr="00AD062D">
              <w:rPr>
                <w:rFonts w:ascii="Cambria" w:eastAsia="Times New Roman" w:hAnsi="Cambria" w:cs="Calibri"/>
                <w:sz w:val="22"/>
                <w:szCs w:val="22"/>
              </w:rPr>
            </w:r>
            <w:r w:rsidRPr="00AD062D">
              <w:rPr>
                <w:rFonts w:ascii="Cambria" w:eastAsia="Times New Roman" w:hAnsi="Cambria" w:cs="Calibri"/>
                <w:sz w:val="22"/>
                <w:szCs w:val="22"/>
              </w:rPr>
              <w:fldChar w:fldCharType="separate"/>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008869C8" w:rsidRPr="00AD062D">
              <w:rPr>
                <w:rFonts w:ascii="Cambria" w:eastAsia="Times New Roman" w:hAnsi="Cambria" w:cs="Calibri"/>
                <w:noProof/>
                <w:sz w:val="22"/>
                <w:szCs w:val="22"/>
              </w:rPr>
              <w:t> </w:t>
            </w:r>
            <w:r w:rsidRPr="00AD062D">
              <w:rPr>
                <w:rFonts w:ascii="Cambria" w:eastAsia="Times New Roman" w:hAnsi="Cambria" w:cs="Calibri"/>
                <w:sz w:val="22"/>
                <w:szCs w:val="22"/>
              </w:rPr>
              <w:fldChar w:fldCharType="end"/>
            </w:r>
            <w:r w:rsidR="008869C8" w:rsidRPr="00AD062D">
              <w:rPr>
                <w:rFonts w:ascii="Cambria" w:eastAsia="Times New Roman" w:hAnsi="Cambria" w:cs="Calibri"/>
                <w:sz w:val="22"/>
                <w:szCs w:val="22"/>
              </w:rPr>
              <w:t>,- Kč</w:t>
            </w:r>
          </w:p>
        </w:tc>
      </w:tr>
      <w:tr w:rsidR="008869C8" w:rsidRPr="00AD062D" w:rsidTr="008869C8">
        <w:trPr>
          <w:trHeight w:val="523"/>
        </w:trPr>
        <w:tc>
          <w:tcPr>
            <w:tcW w:w="2218" w:type="dxa"/>
            <w:tcBorders>
              <w:top w:val="single" w:sz="4" w:space="0" w:color="000000"/>
              <w:left w:val="single" w:sz="4" w:space="0" w:color="000000"/>
              <w:bottom w:val="single" w:sz="4" w:space="0" w:color="000000"/>
              <w:right w:val="single" w:sz="4" w:space="0" w:color="000000"/>
            </w:tcBorders>
            <w:vAlign w:val="center"/>
          </w:tcPr>
          <w:p w:rsidR="008869C8" w:rsidRDefault="008869C8" w:rsidP="00724F77">
            <w:pPr>
              <w:rPr>
                <w:rFonts w:ascii="Cambria" w:eastAsia="Times New Roman" w:hAnsi="Cambria" w:cs="Calibri"/>
              </w:rPr>
            </w:pPr>
            <w:r w:rsidRPr="00AD062D">
              <w:rPr>
                <w:rFonts w:ascii="Cambria" w:eastAsia="Times New Roman" w:hAnsi="Cambria" w:cs="Calibri"/>
                <w:b/>
                <w:sz w:val="22"/>
                <w:szCs w:val="22"/>
              </w:rPr>
              <w:lastRenderedPageBreak/>
              <w:t>CELKOVÁ CENA ZA PŘEDMĚT PLNĚNÍ</w:t>
            </w:r>
          </w:p>
        </w:tc>
        <w:tc>
          <w:tcPr>
            <w:tcW w:w="1468"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8869C8" w:rsidP="00142BF3">
            <w:pPr>
              <w:jc w:val="center"/>
              <w:rPr>
                <w:rFonts w:ascii="Cambria" w:eastAsia="Times New Roman" w:hAnsi="Cambria" w:cs="Calibr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869C8" w:rsidRPr="008278F2" w:rsidRDefault="008869C8" w:rsidP="0032129D">
            <w:pPr>
              <w:jc w:val="center"/>
              <w:rPr>
                <w:rFonts w:ascii="Cambria" w:eastAsia="Times New Roman" w:hAnsi="Cambria" w:cs="Calibr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869C8" w:rsidRPr="00D06FB8" w:rsidRDefault="00550326" w:rsidP="0032129D">
            <w:pPr>
              <w:jc w:val="center"/>
              <w:rPr>
                <w:rFonts w:ascii="Cambria" w:eastAsia="Times New Roman" w:hAnsi="Cambria" w:cs="Calibri"/>
                <w:b/>
              </w:rPr>
            </w:pPr>
            <w:r w:rsidRPr="00D06FB8">
              <w:rPr>
                <w:rFonts w:ascii="Cambria" w:eastAsia="Times New Roman" w:hAnsi="Cambria" w:cs="Calibri"/>
                <w:b/>
                <w:sz w:val="22"/>
                <w:szCs w:val="22"/>
              </w:rPr>
              <w:fldChar w:fldCharType="begin">
                <w:ffData>
                  <w:name w:val="Text1"/>
                  <w:enabled/>
                  <w:calcOnExit w:val="0"/>
                  <w:textInput/>
                </w:ffData>
              </w:fldChar>
            </w:r>
            <w:r w:rsidR="008869C8" w:rsidRPr="00D06FB8">
              <w:rPr>
                <w:rFonts w:ascii="Cambria" w:eastAsia="Times New Roman" w:hAnsi="Cambria" w:cs="Calibri"/>
                <w:b/>
                <w:sz w:val="22"/>
                <w:szCs w:val="22"/>
              </w:rPr>
              <w:instrText xml:space="preserve"> FORMTEXT </w:instrText>
            </w:r>
            <w:r w:rsidRPr="00D06FB8">
              <w:rPr>
                <w:rFonts w:ascii="Cambria" w:eastAsia="Times New Roman" w:hAnsi="Cambria" w:cs="Calibri"/>
                <w:b/>
                <w:sz w:val="22"/>
                <w:szCs w:val="22"/>
              </w:rPr>
            </w:r>
            <w:r w:rsidRPr="00D06FB8">
              <w:rPr>
                <w:rFonts w:ascii="Cambria" w:eastAsia="Times New Roman" w:hAnsi="Cambria" w:cs="Calibri"/>
                <w:b/>
                <w:sz w:val="22"/>
                <w:szCs w:val="22"/>
              </w:rPr>
              <w:fldChar w:fldCharType="separate"/>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Pr="00D06FB8">
              <w:rPr>
                <w:rFonts w:ascii="Cambria" w:eastAsia="Times New Roman" w:hAnsi="Cambria" w:cs="Calibri"/>
                <w:b/>
                <w:sz w:val="22"/>
                <w:szCs w:val="22"/>
              </w:rPr>
              <w:fldChar w:fldCharType="end"/>
            </w:r>
            <w:r w:rsidR="008869C8" w:rsidRPr="00D06FB8">
              <w:rPr>
                <w:rFonts w:ascii="Cambria" w:eastAsia="Times New Roman" w:hAnsi="Cambria" w:cs="Calibri"/>
                <w:b/>
                <w:sz w:val="22"/>
                <w:szCs w:val="22"/>
              </w:rPr>
              <w:t>,- Kč</w:t>
            </w:r>
          </w:p>
        </w:tc>
        <w:tc>
          <w:tcPr>
            <w:tcW w:w="1950" w:type="dxa"/>
            <w:tcBorders>
              <w:top w:val="single" w:sz="4" w:space="0" w:color="000000"/>
              <w:left w:val="single" w:sz="4" w:space="0" w:color="000000"/>
              <w:bottom w:val="single" w:sz="4" w:space="0" w:color="000000"/>
              <w:right w:val="single" w:sz="4" w:space="0" w:color="000000"/>
            </w:tcBorders>
            <w:vAlign w:val="center"/>
          </w:tcPr>
          <w:p w:rsidR="008869C8" w:rsidRPr="00D06FB8" w:rsidRDefault="00550326" w:rsidP="0032129D">
            <w:pPr>
              <w:jc w:val="center"/>
              <w:rPr>
                <w:rFonts w:ascii="Cambria" w:eastAsia="Times New Roman" w:hAnsi="Cambria" w:cs="Calibri"/>
                <w:b/>
              </w:rPr>
            </w:pPr>
            <w:r w:rsidRPr="00D06FB8">
              <w:rPr>
                <w:rFonts w:ascii="Cambria" w:eastAsia="Times New Roman" w:hAnsi="Cambria" w:cs="Calibri"/>
                <w:b/>
                <w:sz w:val="22"/>
                <w:szCs w:val="22"/>
              </w:rPr>
              <w:fldChar w:fldCharType="begin">
                <w:ffData>
                  <w:name w:val="Text1"/>
                  <w:enabled/>
                  <w:calcOnExit w:val="0"/>
                  <w:textInput/>
                </w:ffData>
              </w:fldChar>
            </w:r>
            <w:r w:rsidR="008869C8" w:rsidRPr="00D06FB8">
              <w:rPr>
                <w:rFonts w:ascii="Cambria" w:eastAsia="Times New Roman" w:hAnsi="Cambria" w:cs="Calibri"/>
                <w:b/>
                <w:sz w:val="22"/>
                <w:szCs w:val="22"/>
              </w:rPr>
              <w:instrText xml:space="preserve"> FORMTEXT </w:instrText>
            </w:r>
            <w:r w:rsidRPr="00D06FB8">
              <w:rPr>
                <w:rFonts w:ascii="Cambria" w:eastAsia="Times New Roman" w:hAnsi="Cambria" w:cs="Calibri"/>
                <w:b/>
                <w:sz w:val="22"/>
                <w:szCs w:val="22"/>
              </w:rPr>
            </w:r>
            <w:r w:rsidRPr="00D06FB8">
              <w:rPr>
                <w:rFonts w:ascii="Cambria" w:eastAsia="Times New Roman" w:hAnsi="Cambria" w:cs="Calibri"/>
                <w:b/>
                <w:sz w:val="22"/>
                <w:szCs w:val="22"/>
              </w:rPr>
              <w:fldChar w:fldCharType="separate"/>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008869C8" w:rsidRPr="00D06FB8">
              <w:rPr>
                <w:rFonts w:ascii="Cambria" w:eastAsia="Times New Roman" w:hAnsi="Cambria" w:cs="Calibri"/>
                <w:b/>
                <w:noProof/>
                <w:sz w:val="22"/>
                <w:szCs w:val="22"/>
              </w:rPr>
              <w:t> </w:t>
            </w:r>
            <w:r w:rsidRPr="00D06FB8">
              <w:rPr>
                <w:rFonts w:ascii="Cambria" w:eastAsia="Times New Roman" w:hAnsi="Cambria" w:cs="Calibri"/>
                <w:b/>
                <w:sz w:val="22"/>
                <w:szCs w:val="22"/>
              </w:rPr>
              <w:fldChar w:fldCharType="end"/>
            </w:r>
            <w:r w:rsidR="008869C8" w:rsidRPr="00D06FB8">
              <w:rPr>
                <w:rFonts w:ascii="Cambria" w:eastAsia="Times New Roman" w:hAnsi="Cambria" w:cs="Calibri"/>
                <w:b/>
                <w:sz w:val="22"/>
                <w:szCs w:val="22"/>
              </w:rPr>
              <w:t>,- Kč</w:t>
            </w:r>
          </w:p>
        </w:tc>
      </w:tr>
    </w:tbl>
    <w:p w:rsidR="00BE5984" w:rsidRDefault="00BE5984">
      <w:pPr>
        <w:rPr>
          <w:rFonts w:ascii="Cambria" w:hAnsi="Cambria"/>
          <w:sz w:val="22"/>
          <w:szCs w:val="22"/>
        </w:rPr>
      </w:pPr>
    </w:p>
    <w:p w:rsidR="0081103B" w:rsidRDefault="0081103B">
      <w:pPr>
        <w:jc w:val="both"/>
        <w:rPr>
          <w:rFonts w:ascii="Cambria" w:eastAsia="Cambria" w:hAnsi="Cambria" w:cs="Cambria"/>
          <w:sz w:val="22"/>
          <w:szCs w:val="22"/>
        </w:rPr>
      </w:pPr>
    </w:p>
    <w:p w:rsidR="00891F0D" w:rsidRPr="00B4474C" w:rsidRDefault="00891F0D">
      <w:pPr>
        <w:jc w:val="both"/>
        <w:rPr>
          <w:rFonts w:ascii="Cambria" w:eastAsia="Cambria" w:hAnsi="Cambria" w:cs="Cambria"/>
          <w:sz w:val="22"/>
          <w:szCs w:val="22"/>
        </w:rPr>
      </w:pPr>
      <w:r w:rsidRPr="00B4474C">
        <w:rPr>
          <w:rFonts w:ascii="Cambria" w:eastAsia="Cambria" w:hAnsi="Cambria" w:cs="Cambria"/>
          <w:sz w:val="22"/>
          <w:szCs w:val="22"/>
        </w:rPr>
        <w:t xml:space="preserve">Já (my) níže podepsaný (í) </w:t>
      </w:r>
      <w:r w:rsidR="00550326" w:rsidRPr="00B4474C">
        <w:fldChar w:fldCharType="begin">
          <w:ffData>
            <w:name w:val="Text1"/>
            <w:enabled/>
            <w:calcOnExit w:val="0"/>
            <w:textInput/>
          </w:ffData>
        </w:fldChar>
      </w:r>
      <w:r w:rsidRPr="00797450">
        <w:rPr>
          <w:rFonts w:ascii="Cambria" w:hAnsi="Cambria"/>
          <w:sz w:val="22"/>
          <w:szCs w:val="22"/>
        </w:rPr>
        <w:instrText xml:space="preserve"> FORMTEXT </w:instrText>
      </w:r>
      <w:r w:rsidR="00550326" w:rsidRPr="00550326">
        <w:rPr>
          <w:rFonts w:ascii="Cambria" w:hAnsi="Cambria"/>
          <w:sz w:val="22"/>
          <w:szCs w:val="22"/>
        </w:rPr>
      </w:r>
      <w:r w:rsidR="00550326" w:rsidRPr="00550326">
        <w:rPr>
          <w:rFonts w:ascii="Cambria" w:hAnsi="Cambria"/>
          <w:sz w:val="22"/>
          <w:szCs w:val="22"/>
        </w:rPr>
        <w:fldChar w:fldCharType="separate"/>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00550326" w:rsidRPr="00B4474C">
        <w:fldChar w:fldCharType="end"/>
      </w:r>
      <w:r w:rsidRPr="00B4474C">
        <w:rPr>
          <w:rFonts w:ascii="Cambria" w:eastAsia="Cambria" w:hAnsi="Cambria" w:cs="Cambria"/>
          <w:sz w:val="22"/>
          <w:szCs w:val="22"/>
        </w:rPr>
        <w:t xml:space="preserve"> čestně prohlašuji (eme), že výše uvedené údaje jsou pravdivé, a že dodavatel </w:t>
      </w:r>
      <w:r w:rsidR="00550326" w:rsidRPr="00B4474C">
        <w:fldChar w:fldCharType="begin">
          <w:ffData>
            <w:name w:val="Text1"/>
            <w:enabled/>
            <w:calcOnExit w:val="0"/>
            <w:textInput/>
          </w:ffData>
        </w:fldChar>
      </w:r>
      <w:r w:rsidRPr="00797450">
        <w:rPr>
          <w:rFonts w:ascii="Cambria" w:hAnsi="Cambria"/>
          <w:sz w:val="22"/>
          <w:szCs w:val="22"/>
        </w:rPr>
        <w:instrText xml:space="preserve"> FORMTEXT </w:instrText>
      </w:r>
      <w:r w:rsidR="00550326" w:rsidRPr="00550326">
        <w:rPr>
          <w:rFonts w:ascii="Cambria" w:hAnsi="Cambria"/>
          <w:sz w:val="22"/>
          <w:szCs w:val="22"/>
        </w:rPr>
      </w:r>
      <w:r w:rsidR="00550326" w:rsidRPr="00550326">
        <w:rPr>
          <w:rFonts w:ascii="Cambria" w:hAnsi="Cambria"/>
          <w:sz w:val="22"/>
          <w:szCs w:val="22"/>
        </w:rPr>
        <w:fldChar w:fldCharType="separate"/>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00550326" w:rsidRPr="00B4474C">
        <w:fldChar w:fldCharType="end"/>
      </w:r>
      <w:r w:rsidRPr="00B4474C">
        <w:rPr>
          <w:rFonts w:ascii="Cambria" w:eastAsia="Cambria" w:hAnsi="Cambria" w:cs="Cambria"/>
          <w:sz w:val="22"/>
          <w:szCs w:val="22"/>
        </w:rPr>
        <w:t xml:space="preserve"> v případě jeho výběru zadavatelem v předmětné veřejné zakázce dodá plnění přesně dle technických a obchodních podmínek ve své nabídce.</w:t>
      </w:r>
    </w:p>
    <w:p w:rsidR="00891F0D" w:rsidRPr="00797450" w:rsidRDefault="00891F0D" w:rsidP="00891F0D">
      <w:pPr>
        <w:rPr>
          <w:rFonts w:ascii="Cambria" w:hAnsi="Cambria"/>
          <w:sz w:val="22"/>
          <w:szCs w:val="22"/>
        </w:rPr>
      </w:pPr>
    </w:p>
    <w:p w:rsidR="00891F0D" w:rsidRPr="00B4474C" w:rsidRDefault="00891F0D">
      <w:pPr>
        <w:rPr>
          <w:rFonts w:ascii="Cambria" w:eastAsia="Cambria" w:hAnsi="Cambria" w:cs="Cambria"/>
          <w:sz w:val="22"/>
          <w:szCs w:val="22"/>
        </w:rPr>
      </w:pPr>
      <w:r w:rsidRPr="00B4474C">
        <w:rPr>
          <w:rFonts w:ascii="Cambria" w:eastAsia="Cambria" w:hAnsi="Cambria" w:cs="Cambria"/>
          <w:sz w:val="22"/>
          <w:szCs w:val="22"/>
        </w:rPr>
        <w:t>V</w:t>
      </w:r>
      <w:r w:rsidR="00550326" w:rsidRPr="00B4474C">
        <w:fldChar w:fldCharType="begin">
          <w:ffData>
            <w:name w:val="Text1"/>
            <w:enabled/>
            <w:calcOnExit w:val="0"/>
            <w:textInput/>
          </w:ffData>
        </w:fldChar>
      </w:r>
      <w:r w:rsidRPr="00797450">
        <w:rPr>
          <w:rFonts w:ascii="Cambria" w:hAnsi="Cambria"/>
          <w:sz w:val="22"/>
          <w:szCs w:val="22"/>
        </w:rPr>
        <w:instrText xml:space="preserve"> FORMTEXT </w:instrText>
      </w:r>
      <w:r w:rsidR="00550326" w:rsidRPr="00550326">
        <w:rPr>
          <w:rFonts w:ascii="Cambria" w:hAnsi="Cambria"/>
          <w:sz w:val="22"/>
          <w:szCs w:val="22"/>
        </w:rPr>
      </w:r>
      <w:r w:rsidR="00550326" w:rsidRPr="00550326">
        <w:rPr>
          <w:rFonts w:ascii="Cambria" w:hAnsi="Cambria"/>
          <w:sz w:val="22"/>
          <w:szCs w:val="22"/>
        </w:rPr>
        <w:fldChar w:fldCharType="separate"/>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00550326" w:rsidRPr="00B4474C">
        <w:fldChar w:fldCharType="end"/>
      </w:r>
      <w:r w:rsidRPr="00B4474C">
        <w:rPr>
          <w:rFonts w:ascii="Cambria" w:eastAsia="Cambria" w:hAnsi="Cambria" w:cs="Cambria"/>
          <w:sz w:val="22"/>
          <w:szCs w:val="22"/>
        </w:rPr>
        <w:t xml:space="preserve">dne </w:t>
      </w:r>
      <w:r w:rsidR="00550326" w:rsidRPr="00B4474C">
        <w:fldChar w:fldCharType="begin">
          <w:ffData>
            <w:name w:val="Text1"/>
            <w:enabled/>
            <w:calcOnExit w:val="0"/>
            <w:textInput/>
          </w:ffData>
        </w:fldChar>
      </w:r>
      <w:r w:rsidRPr="00797450">
        <w:rPr>
          <w:rFonts w:ascii="Cambria" w:hAnsi="Cambria"/>
          <w:sz w:val="22"/>
          <w:szCs w:val="22"/>
        </w:rPr>
        <w:instrText xml:space="preserve"> FORMTEXT </w:instrText>
      </w:r>
      <w:r w:rsidR="00550326" w:rsidRPr="00550326">
        <w:rPr>
          <w:rFonts w:ascii="Cambria" w:hAnsi="Cambria"/>
          <w:sz w:val="22"/>
          <w:szCs w:val="22"/>
        </w:rPr>
      </w:r>
      <w:r w:rsidR="00550326" w:rsidRPr="00550326">
        <w:rPr>
          <w:rFonts w:ascii="Cambria" w:hAnsi="Cambria"/>
          <w:sz w:val="22"/>
          <w:szCs w:val="22"/>
        </w:rPr>
        <w:fldChar w:fldCharType="separate"/>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Pr="00B4474C">
        <w:rPr>
          <w:rFonts w:ascii="Cambria" w:eastAsia="Cambria" w:hAnsi="Cambria" w:cs="Cambria"/>
          <w:noProof/>
          <w:sz w:val="22"/>
          <w:szCs w:val="22"/>
        </w:rPr>
        <w:t> </w:t>
      </w:r>
      <w:r w:rsidR="00550326" w:rsidRPr="00B4474C">
        <w:fldChar w:fldCharType="end"/>
      </w:r>
    </w:p>
    <w:p w:rsidR="00891F0D" w:rsidRPr="00797450" w:rsidRDefault="00891F0D" w:rsidP="00891F0D">
      <w:pPr>
        <w:rPr>
          <w:rFonts w:ascii="Cambria" w:hAnsi="Cambria"/>
          <w:sz w:val="22"/>
          <w:szCs w:val="22"/>
        </w:rPr>
      </w:pPr>
    </w:p>
    <w:p w:rsidR="00891F0D" w:rsidRPr="00797450" w:rsidRDefault="00891F0D" w:rsidP="00891F0D">
      <w:pPr>
        <w:rPr>
          <w:rFonts w:ascii="Cambria" w:hAnsi="Cambria"/>
          <w:sz w:val="22"/>
          <w:szCs w:val="22"/>
        </w:rPr>
      </w:pPr>
    </w:p>
    <w:p w:rsidR="00891F0D" w:rsidRPr="00797450" w:rsidRDefault="00891F0D" w:rsidP="00891F0D">
      <w:pPr>
        <w:rPr>
          <w:rFonts w:ascii="Cambria" w:hAnsi="Cambria"/>
          <w:sz w:val="22"/>
          <w:szCs w:val="22"/>
        </w:rPr>
      </w:pPr>
    </w:p>
    <w:p w:rsidR="00891F0D" w:rsidRPr="00B4474C" w:rsidRDefault="00891F0D">
      <w:pPr>
        <w:rPr>
          <w:rFonts w:ascii="Cambria" w:eastAsia="Cambria" w:hAnsi="Cambria" w:cs="Cambria"/>
          <w:sz w:val="22"/>
          <w:szCs w:val="22"/>
        </w:rPr>
      </w:pP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797450">
        <w:rPr>
          <w:rFonts w:ascii="Cambria" w:hAnsi="Cambria"/>
          <w:sz w:val="22"/>
          <w:szCs w:val="22"/>
        </w:rPr>
        <w:tab/>
      </w:r>
      <w:r w:rsidRPr="00B4474C">
        <w:rPr>
          <w:rFonts w:ascii="Cambria" w:eastAsia="Cambria" w:hAnsi="Cambria" w:cs="Cambria"/>
          <w:sz w:val="22"/>
          <w:szCs w:val="22"/>
        </w:rPr>
        <w:t>_________________________________</w:t>
      </w:r>
    </w:p>
    <w:p w:rsidR="00891F0D" w:rsidRPr="00797450" w:rsidRDefault="00550326" w:rsidP="00891F0D">
      <w:pPr>
        <w:ind w:left="4956"/>
        <w:rPr>
          <w:rFonts w:ascii="Cambria" w:hAnsi="Cambria"/>
          <w:noProof/>
          <w:sz w:val="22"/>
          <w:szCs w:val="22"/>
        </w:rPr>
      </w:pPr>
      <w:r w:rsidRPr="00797450">
        <w:rPr>
          <w:rFonts w:ascii="Cambria" w:hAnsi="Cambria"/>
          <w:sz w:val="22"/>
          <w:szCs w:val="22"/>
        </w:rPr>
        <w:fldChar w:fldCharType="begin">
          <w:ffData>
            <w:name w:val="Text1"/>
            <w:enabled/>
            <w:calcOnExit w:val="0"/>
            <w:textInput/>
          </w:ffData>
        </w:fldChar>
      </w:r>
      <w:r w:rsidR="00891F0D" w:rsidRPr="00797450">
        <w:rPr>
          <w:rFonts w:ascii="Cambria" w:hAnsi="Cambria"/>
          <w:sz w:val="22"/>
          <w:szCs w:val="22"/>
        </w:rPr>
        <w:instrText xml:space="preserve"> FORMTEXT </w:instrText>
      </w:r>
      <w:r w:rsidRPr="00797450">
        <w:rPr>
          <w:rFonts w:ascii="Cambria" w:hAnsi="Cambria"/>
          <w:sz w:val="22"/>
          <w:szCs w:val="22"/>
        </w:rPr>
      </w:r>
      <w:r w:rsidRPr="00797450">
        <w:rPr>
          <w:rFonts w:ascii="Cambria" w:hAnsi="Cambria"/>
          <w:sz w:val="22"/>
          <w:szCs w:val="22"/>
        </w:rPr>
        <w:fldChar w:fldCharType="separate"/>
      </w:r>
      <w:r w:rsidR="00891F0D" w:rsidRPr="00797450">
        <w:rPr>
          <w:rFonts w:ascii="Cambria" w:hAnsi="Cambria"/>
          <w:noProof/>
          <w:sz w:val="22"/>
          <w:szCs w:val="22"/>
        </w:rPr>
        <w:t>Jméno a funkce oprávněné osoby dodavatele</w:t>
      </w:r>
    </w:p>
    <w:p w:rsidR="00891F0D" w:rsidRPr="00891F0D" w:rsidRDefault="00891F0D" w:rsidP="00876C89">
      <w:pPr>
        <w:ind w:left="4956"/>
        <w:rPr>
          <w:rFonts w:ascii="Cambria" w:hAnsi="Cambria"/>
          <w:sz w:val="22"/>
          <w:szCs w:val="22"/>
        </w:rPr>
      </w:pPr>
      <w:r w:rsidRPr="00797450">
        <w:rPr>
          <w:rFonts w:ascii="Cambria" w:hAnsi="Cambria"/>
          <w:noProof/>
          <w:sz w:val="22"/>
          <w:szCs w:val="22"/>
        </w:rPr>
        <w:t>Razítko a podpis oprávněné osoby dodavatele</w:t>
      </w:r>
      <w:r w:rsidR="00550326" w:rsidRPr="00797450">
        <w:rPr>
          <w:rFonts w:ascii="Cambria" w:hAnsi="Cambria"/>
          <w:sz w:val="22"/>
          <w:szCs w:val="22"/>
        </w:rPr>
        <w:fldChar w:fldCharType="end"/>
      </w:r>
    </w:p>
    <w:sectPr w:rsidR="00891F0D" w:rsidRPr="00891F0D" w:rsidSect="004F6FDD">
      <w:headerReference w:type="first" r:id="rId8"/>
      <w:pgSz w:w="11906" w:h="16838"/>
      <w:pgMar w:top="1276"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88" w:rsidRDefault="00606A88" w:rsidP="004B60EC">
      <w:r>
        <w:separator/>
      </w:r>
    </w:p>
  </w:endnote>
  <w:endnote w:type="continuationSeparator" w:id="0">
    <w:p w:rsidR="00606A88" w:rsidRDefault="00606A88" w:rsidP="004B60EC">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88" w:rsidRDefault="00606A88" w:rsidP="004B60EC">
      <w:r>
        <w:separator/>
      </w:r>
    </w:p>
  </w:footnote>
  <w:footnote w:type="continuationSeparator" w:id="0">
    <w:p w:rsidR="00606A88" w:rsidRDefault="00606A88" w:rsidP="004B6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88" w:rsidRDefault="00606A88" w:rsidP="004F6FDD">
    <w:pPr>
      <w:pStyle w:val="Zhlav"/>
      <w:jc w:val="center"/>
    </w:pPr>
    <w:r w:rsidRPr="004F6FDD">
      <w:rPr>
        <w:noProof/>
      </w:rPr>
      <w:drawing>
        <wp:inline distT="0" distB="0" distL="0" distR="0">
          <wp:extent cx="4627378" cy="1031358"/>
          <wp:effectExtent l="19050" t="0" r="0" b="0"/>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19122" cy="103315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40CF"/>
    <w:multiLevelType w:val="hybridMultilevel"/>
    <w:tmpl w:val="31DE61F6"/>
    <w:lvl w:ilvl="0" w:tplc="57FEFFE2">
      <w:start w:val="1"/>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7F7614"/>
    <w:multiLevelType w:val="hybridMultilevel"/>
    <w:tmpl w:val="18C45CA4"/>
    <w:lvl w:ilvl="0" w:tplc="938A8D8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0677FC"/>
    <w:multiLevelType w:val="hybridMultilevel"/>
    <w:tmpl w:val="5726A652"/>
    <w:lvl w:ilvl="0" w:tplc="39A27A5A">
      <w:start w:val="8"/>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B44A31"/>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494E2C"/>
    <w:multiLevelType w:val="hybridMultilevel"/>
    <w:tmpl w:val="4C20CB9E"/>
    <w:lvl w:ilvl="0" w:tplc="0D025870">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565A04"/>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894CD7"/>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735345"/>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5F4A91"/>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B35CAD"/>
    <w:multiLevelType w:val="hybridMultilevel"/>
    <w:tmpl w:val="92901A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3E44D6"/>
    <w:multiLevelType w:val="hybridMultilevel"/>
    <w:tmpl w:val="C93A2B64"/>
    <w:lvl w:ilvl="0" w:tplc="F016224A">
      <w:start w:val="1"/>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0312C2"/>
    <w:multiLevelType w:val="hybridMultilevel"/>
    <w:tmpl w:val="D3D0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864C31"/>
    <w:multiLevelType w:val="hybridMultilevel"/>
    <w:tmpl w:val="58C6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844DDF"/>
    <w:multiLevelType w:val="hybridMultilevel"/>
    <w:tmpl w:val="363625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10"/>
  </w:num>
  <w:num w:numId="6">
    <w:abstractNumId w:val="13"/>
  </w:num>
  <w:num w:numId="7">
    <w:abstractNumId w:val="11"/>
  </w:num>
  <w:num w:numId="8">
    <w:abstractNumId w:val="9"/>
  </w:num>
  <w:num w:numId="9">
    <w:abstractNumId w:val="12"/>
  </w:num>
  <w:num w:numId="10">
    <w:abstractNumId w:val="7"/>
  </w:num>
  <w:num w:numId="11">
    <w:abstractNumId w:val="8"/>
  </w:num>
  <w:num w:numId="12">
    <w:abstractNumId w:val="6"/>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sSqyaqr8Z5gvUBFkiBduMKyAFbo=" w:salt="RkkHSgVh4aTOMBVxNZ/aTA=="/>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64FF9"/>
    <w:rsid w:val="0001539A"/>
    <w:rsid w:val="00020247"/>
    <w:rsid w:val="00026928"/>
    <w:rsid w:val="000507BA"/>
    <w:rsid w:val="00065192"/>
    <w:rsid w:val="00074982"/>
    <w:rsid w:val="00083F23"/>
    <w:rsid w:val="00085A93"/>
    <w:rsid w:val="00091737"/>
    <w:rsid w:val="000944E2"/>
    <w:rsid w:val="000A24F3"/>
    <w:rsid w:val="000E0222"/>
    <w:rsid w:val="000E07EA"/>
    <w:rsid w:val="000F2A7D"/>
    <w:rsid w:val="001011AB"/>
    <w:rsid w:val="00117046"/>
    <w:rsid w:val="00130ADE"/>
    <w:rsid w:val="001334CF"/>
    <w:rsid w:val="00134889"/>
    <w:rsid w:val="00136265"/>
    <w:rsid w:val="00142BF3"/>
    <w:rsid w:val="001479A6"/>
    <w:rsid w:val="001A5845"/>
    <w:rsid w:val="001D1EC7"/>
    <w:rsid w:val="001E3160"/>
    <w:rsid w:val="001F34DB"/>
    <w:rsid w:val="001F5FFE"/>
    <w:rsid w:val="00201BA3"/>
    <w:rsid w:val="002035A4"/>
    <w:rsid w:val="00206DCA"/>
    <w:rsid w:val="00223BFE"/>
    <w:rsid w:val="002417A5"/>
    <w:rsid w:val="00246680"/>
    <w:rsid w:val="00247F1C"/>
    <w:rsid w:val="002556F2"/>
    <w:rsid w:val="002747E0"/>
    <w:rsid w:val="0028421E"/>
    <w:rsid w:val="00296168"/>
    <w:rsid w:val="00296E6F"/>
    <w:rsid w:val="002975BE"/>
    <w:rsid w:val="002A37B3"/>
    <w:rsid w:val="002B0FC3"/>
    <w:rsid w:val="002B5470"/>
    <w:rsid w:val="002B7C04"/>
    <w:rsid w:val="002C06E4"/>
    <w:rsid w:val="002C5A38"/>
    <w:rsid w:val="002E2C18"/>
    <w:rsid w:val="002E7876"/>
    <w:rsid w:val="002F6582"/>
    <w:rsid w:val="00310CB6"/>
    <w:rsid w:val="00312815"/>
    <w:rsid w:val="0032129D"/>
    <w:rsid w:val="003268C4"/>
    <w:rsid w:val="00327481"/>
    <w:rsid w:val="00330F3C"/>
    <w:rsid w:val="0033684B"/>
    <w:rsid w:val="00344C86"/>
    <w:rsid w:val="00345DBE"/>
    <w:rsid w:val="00360B1F"/>
    <w:rsid w:val="00362D65"/>
    <w:rsid w:val="00383923"/>
    <w:rsid w:val="00387426"/>
    <w:rsid w:val="003A0519"/>
    <w:rsid w:val="003C1A1E"/>
    <w:rsid w:val="003D594F"/>
    <w:rsid w:val="00414FAF"/>
    <w:rsid w:val="00436B14"/>
    <w:rsid w:val="00443E95"/>
    <w:rsid w:val="004558D2"/>
    <w:rsid w:val="004674C8"/>
    <w:rsid w:val="00475D12"/>
    <w:rsid w:val="004B39C1"/>
    <w:rsid w:val="004B60EC"/>
    <w:rsid w:val="004C0AD1"/>
    <w:rsid w:val="004C2BC6"/>
    <w:rsid w:val="004E133C"/>
    <w:rsid w:val="004F12D0"/>
    <w:rsid w:val="004F6FDD"/>
    <w:rsid w:val="005153C3"/>
    <w:rsid w:val="0052645C"/>
    <w:rsid w:val="00536865"/>
    <w:rsid w:val="00540DC0"/>
    <w:rsid w:val="00550326"/>
    <w:rsid w:val="00552D46"/>
    <w:rsid w:val="00565007"/>
    <w:rsid w:val="00567F1E"/>
    <w:rsid w:val="00581A8C"/>
    <w:rsid w:val="005A7B64"/>
    <w:rsid w:val="005B0867"/>
    <w:rsid w:val="005B4351"/>
    <w:rsid w:val="005C405D"/>
    <w:rsid w:val="005D64D0"/>
    <w:rsid w:val="005E7A3E"/>
    <w:rsid w:val="005F5448"/>
    <w:rsid w:val="006053FC"/>
    <w:rsid w:val="00606A88"/>
    <w:rsid w:val="00617FA4"/>
    <w:rsid w:val="00624552"/>
    <w:rsid w:val="00624739"/>
    <w:rsid w:val="006272B2"/>
    <w:rsid w:val="00636DE0"/>
    <w:rsid w:val="00666130"/>
    <w:rsid w:val="00692E87"/>
    <w:rsid w:val="006A77A4"/>
    <w:rsid w:val="006B759C"/>
    <w:rsid w:val="006B79C8"/>
    <w:rsid w:val="006D7B87"/>
    <w:rsid w:val="006F2DF9"/>
    <w:rsid w:val="00724F77"/>
    <w:rsid w:val="00734F87"/>
    <w:rsid w:val="00735FA9"/>
    <w:rsid w:val="007653FE"/>
    <w:rsid w:val="0079276D"/>
    <w:rsid w:val="007B63B3"/>
    <w:rsid w:val="007B6E40"/>
    <w:rsid w:val="007B7421"/>
    <w:rsid w:val="007C550B"/>
    <w:rsid w:val="007C587A"/>
    <w:rsid w:val="007E2864"/>
    <w:rsid w:val="0081103B"/>
    <w:rsid w:val="0081174A"/>
    <w:rsid w:val="008222BC"/>
    <w:rsid w:val="00822BA1"/>
    <w:rsid w:val="00843E09"/>
    <w:rsid w:val="0085010A"/>
    <w:rsid w:val="00860D0E"/>
    <w:rsid w:val="008613A9"/>
    <w:rsid w:val="00866CE3"/>
    <w:rsid w:val="00871DE8"/>
    <w:rsid w:val="00873B56"/>
    <w:rsid w:val="00876C89"/>
    <w:rsid w:val="0088632E"/>
    <w:rsid w:val="008869C8"/>
    <w:rsid w:val="00891F0D"/>
    <w:rsid w:val="008A382B"/>
    <w:rsid w:val="008B6B10"/>
    <w:rsid w:val="008C085C"/>
    <w:rsid w:val="008C320A"/>
    <w:rsid w:val="008D446B"/>
    <w:rsid w:val="008E6D6A"/>
    <w:rsid w:val="009009F5"/>
    <w:rsid w:val="00903B4A"/>
    <w:rsid w:val="00920198"/>
    <w:rsid w:val="00936783"/>
    <w:rsid w:val="009442A3"/>
    <w:rsid w:val="00973088"/>
    <w:rsid w:val="00991A0D"/>
    <w:rsid w:val="00994825"/>
    <w:rsid w:val="00997842"/>
    <w:rsid w:val="009A1569"/>
    <w:rsid w:val="009A1D04"/>
    <w:rsid w:val="009A37CF"/>
    <w:rsid w:val="009B5B4B"/>
    <w:rsid w:val="009C2D39"/>
    <w:rsid w:val="009C4A0B"/>
    <w:rsid w:val="009D29F7"/>
    <w:rsid w:val="009E34DC"/>
    <w:rsid w:val="00A1586D"/>
    <w:rsid w:val="00A3796D"/>
    <w:rsid w:val="00A45728"/>
    <w:rsid w:val="00A46787"/>
    <w:rsid w:val="00A74F12"/>
    <w:rsid w:val="00A75AED"/>
    <w:rsid w:val="00A81B01"/>
    <w:rsid w:val="00AB3B51"/>
    <w:rsid w:val="00AB567C"/>
    <w:rsid w:val="00AD4075"/>
    <w:rsid w:val="00AE3848"/>
    <w:rsid w:val="00B121B4"/>
    <w:rsid w:val="00B206FF"/>
    <w:rsid w:val="00B30A5D"/>
    <w:rsid w:val="00B31397"/>
    <w:rsid w:val="00B4474C"/>
    <w:rsid w:val="00B63412"/>
    <w:rsid w:val="00B7415B"/>
    <w:rsid w:val="00BA46C6"/>
    <w:rsid w:val="00BC3CAE"/>
    <w:rsid w:val="00BD422D"/>
    <w:rsid w:val="00BE5984"/>
    <w:rsid w:val="00BF10DA"/>
    <w:rsid w:val="00BF5A26"/>
    <w:rsid w:val="00C049D5"/>
    <w:rsid w:val="00C07D46"/>
    <w:rsid w:val="00C13322"/>
    <w:rsid w:val="00C14079"/>
    <w:rsid w:val="00C25340"/>
    <w:rsid w:val="00C61BF3"/>
    <w:rsid w:val="00C74427"/>
    <w:rsid w:val="00CA1969"/>
    <w:rsid w:val="00CC4CF5"/>
    <w:rsid w:val="00CE3F1B"/>
    <w:rsid w:val="00CF5A96"/>
    <w:rsid w:val="00D01416"/>
    <w:rsid w:val="00D06FB8"/>
    <w:rsid w:val="00D22C9D"/>
    <w:rsid w:val="00D249AD"/>
    <w:rsid w:val="00D24DA0"/>
    <w:rsid w:val="00D25B5D"/>
    <w:rsid w:val="00D53655"/>
    <w:rsid w:val="00D74291"/>
    <w:rsid w:val="00D77DC5"/>
    <w:rsid w:val="00D8062A"/>
    <w:rsid w:val="00D84DCB"/>
    <w:rsid w:val="00D95203"/>
    <w:rsid w:val="00DA59EE"/>
    <w:rsid w:val="00DB25A7"/>
    <w:rsid w:val="00DB3E40"/>
    <w:rsid w:val="00DB56A1"/>
    <w:rsid w:val="00DB6ADC"/>
    <w:rsid w:val="00DE5E52"/>
    <w:rsid w:val="00E05331"/>
    <w:rsid w:val="00E05798"/>
    <w:rsid w:val="00E14EAD"/>
    <w:rsid w:val="00E64FF9"/>
    <w:rsid w:val="00E80E87"/>
    <w:rsid w:val="00E84FC4"/>
    <w:rsid w:val="00E95C49"/>
    <w:rsid w:val="00EB025E"/>
    <w:rsid w:val="00EB1BE7"/>
    <w:rsid w:val="00ED3F91"/>
    <w:rsid w:val="00EE0B68"/>
    <w:rsid w:val="00EE2C2A"/>
    <w:rsid w:val="00F00A65"/>
    <w:rsid w:val="00F43910"/>
    <w:rsid w:val="00F5066E"/>
    <w:rsid w:val="00F679B9"/>
    <w:rsid w:val="00F72597"/>
    <w:rsid w:val="00F74A14"/>
    <w:rsid w:val="00F77D0C"/>
    <w:rsid w:val="00F80B64"/>
    <w:rsid w:val="00F84836"/>
    <w:rsid w:val="00F84913"/>
    <w:rsid w:val="00F902E7"/>
    <w:rsid w:val="00F978E3"/>
    <w:rsid w:val="00FA3053"/>
    <w:rsid w:val="00FB58EF"/>
    <w:rsid w:val="00FD5616"/>
    <w:rsid w:val="090A10D6"/>
    <w:rsid w:val="31CE43F4"/>
    <w:rsid w:val="51DF93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60EC"/>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B60EC"/>
    <w:rPr>
      <w:sz w:val="20"/>
      <w:szCs w:val="20"/>
    </w:rPr>
  </w:style>
  <w:style w:type="character" w:customStyle="1" w:styleId="TextpoznpodarouChar">
    <w:name w:val="Text pozn. pod čarou Char"/>
    <w:basedOn w:val="Standardnpsmoodstavce"/>
    <w:link w:val="Textpoznpodarou"/>
    <w:uiPriority w:val="99"/>
    <w:semiHidden/>
    <w:rsid w:val="004B60EC"/>
    <w:rPr>
      <w:rFonts w:ascii="Times New Roman" w:eastAsia="Calibri" w:hAnsi="Times New Roman" w:cs="Times New Roman"/>
      <w:sz w:val="20"/>
      <w:szCs w:val="20"/>
      <w:lang w:eastAsia="cs-CZ"/>
    </w:rPr>
  </w:style>
  <w:style w:type="character" w:styleId="Znakapoznpodarou">
    <w:name w:val="footnote reference"/>
    <w:uiPriority w:val="99"/>
    <w:semiHidden/>
    <w:unhideWhenUsed/>
    <w:rsid w:val="004B60EC"/>
    <w:rPr>
      <w:vertAlign w:val="superscript"/>
    </w:rPr>
  </w:style>
  <w:style w:type="character" w:styleId="Odkaznakoment">
    <w:name w:val="annotation reference"/>
    <w:basedOn w:val="Standardnpsmoodstavce"/>
    <w:uiPriority w:val="99"/>
    <w:semiHidden/>
    <w:unhideWhenUsed/>
    <w:rsid w:val="00A74F12"/>
    <w:rPr>
      <w:sz w:val="16"/>
      <w:szCs w:val="16"/>
    </w:rPr>
  </w:style>
  <w:style w:type="paragraph" w:styleId="Textkomente">
    <w:name w:val="annotation text"/>
    <w:basedOn w:val="Normln"/>
    <w:link w:val="TextkomenteChar"/>
    <w:uiPriority w:val="99"/>
    <w:semiHidden/>
    <w:unhideWhenUsed/>
    <w:rsid w:val="00A74F12"/>
    <w:rPr>
      <w:sz w:val="20"/>
      <w:szCs w:val="20"/>
    </w:rPr>
  </w:style>
  <w:style w:type="character" w:customStyle="1" w:styleId="TextkomenteChar">
    <w:name w:val="Text komentáře Char"/>
    <w:basedOn w:val="Standardnpsmoodstavce"/>
    <w:link w:val="Textkomente"/>
    <w:uiPriority w:val="99"/>
    <w:semiHidden/>
    <w:rsid w:val="00A74F12"/>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4F12"/>
    <w:rPr>
      <w:b/>
      <w:bCs/>
    </w:rPr>
  </w:style>
  <w:style w:type="character" w:customStyle="1" w:styleId="PedmtkomenteChar">
    <w:name w:val="Předmět komentáře Char"/>
    <w:basedOn w:val="TextkomenteChar"/>
    <w:link w:val="Pedmtkomente"/>
    <w:uiPriority w:val="99"/>
    <w:semiHidden/>
    <w:rsid w:val="00A74F12"/>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A74F12"/>
    <w:rPr>
      <w:rFonts w:ascii="Tahoma" w:hAnsi="Tahoma" w:cs="Tahoma"/>
      <w:sz w:val="16"/>
      <w:szCs w:val="16"/>
    </w:rPr>
  </w:style>
  <w:style w:type="character" w:customStyle="1" w:styleId="TextbublinyChar">
    <w:name w:val="Text bubliny Char"/>
    <w:basedOn w:val="Standardnpsmoodstavce"/>
    <w:link w:val="Textbubliny"/>
    <w:uiPriority w:val="99"/>
    <w:semiHidden/>
    <w:rsid w:val="00A74F12"/>
    <w:rPr>
      <w:rFonts w:ascii="Tahoma" w:eastAsia="Calibri" w:hAnsi="Tahoma" w:cs="Tahoma"/>
      <w:sz w:val="16"/>
      <w:szCs w:val="16"/>
      <w:lang w:eastAsia="cs-CZ"/>
    </w:rPr>
  </w:style>
  <w:style w:type="table" w:styleId="Mkatabulky">
    <w:name w:val="Table Grid"/>
    <w:basedOn w:val="Normlntabulka"/>
    <w:uiPriority w:val="59"/>
    <w:rsid w:val="00997842"/>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97842"/>
    <w:pPr>
      <w:ind w:left="720"/>
      <w:contextualSpacing/>
    </w:pPr>
    <w:rPr>
      <w:rFonts w:eastAsia="Times New Roman"/>
    </w:rPr>
  </w:style>
  <w:style w:type="paragraph" w:styleId="Zhlav">
    <w:name w:val="header"/>
    <w:basedOn w:val="Normln"/>
    <w:link w:val="ZhlavChar"/>
    <w:uiPriority w:val="99"/>
    <w:unhideWhenUsed/>
    <w:rsid w:val="00DB25A7"/>
    <w:pPr>
      <w:tabs>
        <w:tab w:val="center" w:pos="4536"/>
        <w:tab w:val="right" w:pos="9072"/>
      </w:tabs>
    </w:pPr>
    <w:rPr>
      <w:rFonts w:eastAsia="Times New Roman"/>
    </w:rPr>
  </w:style>
  <w:style w:type="character" w:customStyle="1" w:styleId="ZhlavChar">
    <w:name w:val="Záhlaví Char"/>
    <w:basedOn w:val="Standardnpsmoodstavce"/>
    <w:link w:val="Zhlav"/>
    <w:uiPriority w:val="99"/>
    <w:rsid w:val="00DB25A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E2864"/>
    <w:rPr>
      <w:color w:val="0000FF" w:themeColor="hyperlink"/>
      <w:u w:val="single"/>
    </w:rPr>
  </w:style>
  <w:style w:type="paragraph" w:styleId="Revize">
    <w:name w:val="Revision"/>
    <w:hidden/>
    <w:uiPriority w:val="99"/>
    <w:semiHidden/>
    <w:rsid w:val="00624552"/>
    <w:pPr>
      <w:spacing w:after="0" w:line="240" w:lineRule="auto"/>
    </w:pPr>
    <w:rPr>
      <w:rFonts w:ascii="Times New Roman" w:eastAsia="Calibri" w:hAnsi="Times New Roman" w:cs="Times New Roman"/>
      <w:sz w:val="24"/>
      <w:szCs w:val="24"/>
      <w:lang w:eastAsia="cs-CZ"/>
    </w:rPr>
  </w:style>
  <w:style w:type="character" w:styleId="Zstupntext">
    <w:name w:val="Placeholder Text"/>
    <w:basedOn w:val="Standardnpsmoodstavce"/>
    <w:uiPriority w:val="99"/>
    <w:semiHidden/>
    <w:rsid w:val="000A24F3"/>
    <w:rPr>
      <w:color w:val="808080"/>
    </w:rPr>
  </w:style>
  <w:style w:type="paragraph" w:styleId="Zpat">
    <w:name w:val="footer"/>
    <w:basedOn w:val="Normln"/>
    <w:link w:val="ZpatChar"/>
    <w:uiPriority w:val="99"/>
    <w:semiHidden/>
    <w:unhideWhenUsed/>
    <w:rsid w:val="004F6FDD"/>
    <w:pPr>
      <w:tabs>
        <w:tab w:val="center" w:pos="4536"/>
        <w:tab w:val="right" w:pos="9072"/>
      </w:tabs>
    </w:pPr>
  </w:style>
  <w:style w:type="character" w:customStyle="1" w:styleId="ZpatChar">
    <w:name w:val="Zápatí Char"/>
    <w:basedOn w:val="Standardnpsmoodstavce"/>
    <w:link w:val="Zpat"/>
    <w:uiPriority w:val="99"/>
    <w:semiHidden/>
    <w:rsid w:val="004F6FDD"/>
    <w:rPr>
      <w:rFonts w:ascii="Times New Roman" w:eastAsia="Calibri"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9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2281-A885-49CC-968D-0A2C3F36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1465</Words>
  <Characters>8645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Hájková</dc:creator>
  <cp:keywords/>
  <dc:description/>
  <cp:lastModifiedBy>Miroslava Šandová</cp:lastModifiedBy>
  <cp:revision>44</cp:revision>
  <dcterms:created xsi:type="dcterms:W3CDTF">2018-06-08T12:26:00Z</dcterms:created>
  <dcterms:modified xsi:type="dcterms:W3CDTF">2019-03-28T12:37:00Z</dcterms:modified>
</cp:coreProperties>
</file>