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34A" w:rsidRPr="00E7589C" w:rsidRDefault="00BB2FB6">
      <w:pPr>
        <w:pStyle w:val="Zhlav"/>
        <w:rPr>
          <w:color w:val="BFBFBF" w:themeColor="background1" w:themeShade="BF"/>
        </w:rPr>
      </w:pPr>
      <w:r w:rsidRPr="00E7589C">
        <w:rPr>
          <w:color w:val="BFBFBF" w:themeColor="background1"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51.05pt" o:bordertopcolor="this" o:borderleftcolor="this" o:borderbottomcolor="this" o:borderrightcolor="this">
            <v:imagedata r:id="rId7" o:title="ats2 kopie_akomp" croptop="6862f" cropbottom="6862f" cropleft="2162f" cropright="1441f"/>
            <w10:bordertop type="single" width="24"/>
            <w10:borderleft type="single" width="24"/>
            <w10:borderbottom type="single" width="24"/>
            <w10:borderright type="single" width="24"/>
          </v:shape>
        </w:pict>
      </w: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BB2FB6">
      <w:pPr>
        <w:rPr>
          <w:color w:val="BFBFBF" w:themeColor="background1" w:themeShade="BF"/>
        </w:rPr>
      </w:pPr>
      <w:r w:rsidRPr="00E7589C">
        <w:rPr>
          <w:noProof/>
          <w:color w:val="BFBFBF" w:themeColor="background1" w:themeShade="BF"/>
        </w:rPr>
        <w:pict>
          <v:shape id="obrázek 1" o:spid="_x0000_i1026" type="#_x0000_t75" alt="LOGO" style="width:136.45pt;height:21.75pt;visibility:visible">
            <v:imagedata r:id="rId8" o:title="LOGO"/>
          </v:shape>
        </w:pict>
      </w:r>
    </w:p>
    <w:p w:rsidR="00FD134A" w:rsidRPr="00E7589C" w:rsidRDefault="00FD134A">
      <w:pPr>
        <w:rPr>
          <w:color w:val="BFBFBF" w:themeColor="background1" w:themeShade="BF"/>
        </w:rPr>
      </w:pPr>
    </w:p>
    <w:p w:rsidR="00FD134A" w:rsidRPr="00E7589C" w:rsidRDefault="00FD134A">
      <w:pPr>
        <w:rPr>
          <w:color w:val="BFBFBF" w:themeColor="background1" w:themeShade="BF"/>
        </w:rPr>
      </w:pPr>
      <w:bookmarkStart w:id="0" w:name="_Toc212012911"/>
      <w:bookmarkStart w:id="1" w:name="_Toc212012979"/>
      <w:bookmarkStart w:id="2" w:name="_Toc212013084"/>
      <w:bookmarkStart w:id="3" w:name="_Toc214258916"/>
      <w:bookmarkStart w:id="4" w:name="_Toc214259394"/>
      <w:bookmarkStart w:id="5" w:name="_Toc214261096"/>
      <w:bookmarkStart w:id="6" w:name="_Toc214262632"/>
      <w:bookmarkStart w:id="7" w:name="_Toc214262740"/>
      <w:bookmarkStart w:id="8" w:name="_Toc214262861"/>
      <w:bookmarkStart w:id="9" w:name="_Toc214263340"/>
      <w:bookmarkStart w:id="10" w:name="_Toc214263662"/>
      <w:bookmarkStart w:id="11" w:name="_Toc214263914"/>
      <w:bookmarkStart w:id="12" w:name="_Toc214264025"/>
      <w:bookmarkStart w:id="13" w:name="_Toc214264625"/>
      <w:bookmarkStart w:id="14" w:name="_Toc214965623"/>
      <w:bookmarkStart w:id="15" w:name="_Toc215019665"/>
      <w:bookmarkStart w:id="16" w:name="_Toc215472934"/>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6F73B8">
      <w:pPr>
        <w:pStyle w:val="Tabulka"/>
        <w:jc w:val="center"/>
        <w:rPr>
          <w:rFonts w:ascii="Arial" w:hAnsi="Arial" w:cs="Arial"/>
          <w:b/>
          <w:bCs/>
          <w:caps/>
          <w:color w:val="BFBFBF" w:themeColor="background1" w:themeShade="BF"/>
          <w:sz w:val="36"/>
          <w:szCs w:val="36"/>
        </w:rPr>
      </w:pPr>
      <w:r w:rsidRPr="00E7589C">
        <w:rPr>
          <w:rFonts w:ascii="Arial" w:hAnsi="Arial" w:cs="Arial"/>
          <w:b/>
          <w:bCs/>
          <w:caps/>
          <w:color w:val="BFBFBF" w:themeColor="background1" w:themeShade="BF"/>
          <w:sz w:val="36"/>
          <w:szCs w:val="36"/>
        </w:rPr>
        <w:t xml:space="preserve">„Komplexní zabezpečení </w:t>
      </w:r>
    </w:p>
    <w:p w:rsidR="00FD134A" w:rsidRPr="00E7589C" w:rsidRDefault="006F73B8">
      <w:pPr>
        <w:pStyle w:val="Tabulka"/>
        <w:jc w:val="center"/>
        <w:rPr>
          <w:rFonts w:ascii="Arial" w:hAnsi="Arial" w:cs="Arial"/>
          <w:b/>
          <w:bCs/>
          <w:caps/>
          <w:color w:val="BFBFBF" w:themeColor="background1" w:themeShade="BF"/>
          <w:sz w:val="36"/>
          <w:szCs w:val="36"/>
        </w:rPr>
      </w:pPr>
      <w:r w:rsidRPr="00E7589C">
        <w:rPr>
          <w:rFonts w:ascii="Arial" w:hAnsi="Arial" w:cs="Arial"/>
          <w:b/>
          <w:bCs/>
          <w:caps/>
          <w:color w:val="BFBFBF" w:themeColor="background1" w:themeShade="BF"/>
          <w:sz w:val="36"/>
          <w:szCs w:val="36"/>
        </w:rPr>
        <w:t>mezinárodního letiště Brno – Tuřany“</w:t>
      </w:r>
    </w:p>
    <w:p w:rsidR="00FD134A" w:rsidRPr="00E7589C" w:rsidRDefault="00FD134A">
      <w:pPr>
        <w:rPr>
          <w:color w:val="BFBFBF" w:themeColor="background1" w:themeShade="BF"/>
        </w:rPr>
      </w:pPr>
    </w:p>
    <w:p w:rsidR="00FD134A" w:rsidRPr="00E7589C" w:rsidRDefault="00FD134A">
      <w:pPr>
        <w:pBdr>
          <w:bottom w:val="single" w:sz="6" w:space="1" w:color="auto"/>
        </w:pBdr>
        <w:jc w:val="center"/>
        <w:rPr>
          <w:color w:val="BFBFBF" w:themeColor="background1" w:themeShade="BF"/>
        </w:rPr>
      </w:pPr>
    </w:p>
    <w:p w:rsidR="00FD134A" w:rsidRPr="00E7589C" w:rsidRDefault="00FD134A">
      <w:pPr>
        <w:jc w:val="center"/>
        <w:rPr>
          <w:color w:val="BFBFBF" w:themeColor="background1" w:themeShade="BF"/>
          <w:sz w:val="28"/>
        </w:rPr>
      </w:pPr>
    </w:p>
    <w:p w:rsidR="00FD134A" w:rsidRPr="00E7589C" w:rsidRDefault="006F73B8">
      <w:pPr>
        <w:pStyle w:val="Tabulka"/>
        <w:jc w:val="center"/>
        <w:rPr>
          <w:rFonts w:ascii="Arial" w:hAnsi="Arial" w:cs="Arial"/>
          <w:b/>
          <w:bCs/>
          <w:color w:val="BFBFBF" w:themeColor="background1" w:themeShade="BF"/>
          <w:sz w:val="28"/>
        </w:rPr>
      </w:pPr>
      <w:r w:rsidRPr="00E7589C">
        <w:rPr>
          <w:rFonts w:ascii="Arial" w:hAnsi="Arial" w:cs="Arial"/>
          <w:b/>
          <w:bCs/>
          <w:color w:val="BFBFBF" w:themeColor="background1" w:themeShade="BF"/>
          <w:sz w:val="28"/>
        </w:rPr>
        <w:t>PROJEKTOVÁ DOKUMENTACE PRO PROVÁDĚNÍ STAVBY</w:t>
      </w:r>
    </w:p>
    <w:p w:rsidR="00FD134A" w:rsidRPr="00E7589C" w:rsidRDefault="00FD134A">
      <w:pPr>
        <w:pStyle w:val="Tabulka"/>
        <w:jc w:val="center"/>
        <w:rPr>
          <w:rFonts w:ascii="Arial" w:hAnsi="Arial" w:cs="Arial"/>
          <w:b/>
          <w:bCs/>
          <w:color w:val="BFBFBF" w:themeColor="background1" w:themeShade="BF"/>
          <w:sz w:val="28"/>
        </w:rPr>
      </w:pPr>
    </w:p>
    <w:p w:rsidR="00FD134A" w:rsidRPr="00E7589C" w:rsidRDefault="006F73B8">
      <w:pPr>
        <w:pStyle w:val="Tabulka"/>
        <w:jc w:val="center"/>
        <w:rPr>
          <w:rFonts w:ascii="Arial" w:hAnsi="Arial" w:cs="Arial"/>
          <w:b/>
          <w:bCs/>
          <w:color w:val="BFBFBF" w:themeColor="background1" w:themeShade="BF"/>
          <w:sz w:val="28"/>
        </w:rPr>
      </w:pPr>
      <w:r w:rsidRPr="00E7589C">
        <w:rPr>
          <w:rFonts w:ascii="Arial" w:hAnsi="Arial" w:cs="Arial"/>
          <w:b/>
          <w:bCs/>
          <w:color w:val="BFBFBF" w:themeColor="background1" w:themeShade="BF"/>
          <w:sz w:val="28"/>
        </w:rPr>
        <w:t>IV.F.1.01.  Pozemní (stavební) objekt – SO 01</w:t>
      </w:r>
    </w:p>
    <w:p w:rsidR="00FD134A" w:rsidRPr="00E7589C" w:rsidRDefault="006F73B8">
      <w:pPr>
        <w:pStyle w:val="Tabulka"/>
        <w:jc w:val="center"/>
        <w:rPr>
          <w:rFonts w:ascii="Arial" w:hAnsi="Arial" w:cs="Arial"/>
          <w:b/>
          <w:bCs/>
          <w:color w:val="BFBFBF" w:themeColor="background1" w:themeShade="BF"/>
          <w:sz w:val="28"/>
        </w:rPr>
      </w:pPr>
      <w:r w:rsidRPr="00E7589C">
        <w:rPr>
          <w:rFonts w:ascii="Arial" w:hAnsi="Arial" w:cs="Arial"/>
          <w:b/>
          <w:bCs/>
          <w:color w:val="BFBFBF" w:themeColor="background1" w:themeShade="BF"/>
          <w:sz w:val="28"/>
        </w:rPr>
        <w:t>IV.F.1.4.  Technika prostředí staveb</w:t>
      </w:r>
    </w:p>
    <w:p w:rsidR="00FD134A" w:rsidRPr="00E7589C" w:rsidRDefault="00FD134A">
      <w:pPr>
        <w:pStyle w:val="Tabulka"/>
        <w:jc w:val="center"/>
        <w:rPr>
          <w:rFonts w:ascii="Arial" w:hAnsi="Arial" w:cs="Arial"/>
          <w:b/>
          <w:bCs/>
          <w:color w:val="BFBFBF" w:themeColor="background1" w:themeShade="BF"/>
          <w:sz w:val="28"/>
        </w:rPr>
      </w:pPr>
    </w:p>
    <w:p w:rsidR="00FD134A" w:rsidRPr="00E7589C" w:rsidRDefault="006F73B8">
      <w:pPr>
        <w:pStyle w:val="Tabulka"/>
        <w:jc w:val="center"/>
        <w:rPr>
          <w:rFonts w:ascii="Arial" w:hAnsi="Arial" w:cs="Arial"/>
          <w:b/>
          <w:bCs/>
          <w:color w:val="BFBFBF" w:themeColor="background1" w:themeShade="BF"/>
          <w:sz w:val="28"/>
        </w:rPr>
      </w:pPr>
      <w:r w:rsidRPr="00E7589C">
        <w:rPr>
          <w:rFonts w:ascii="Arial" w:hAnsi="Arial" w:cs="Arial"/>
          <w:b/>
          <w:bCs/>
          <w:color w:val="BFBFBF" w:themeColor="background1" w:themeShade="BF"/>
          <w:sz w:val="28"/>
        </w:rPr>
        <w:t>IV.F.1.4.d)1.01.  Zařízení pro měření a regulaci - SO 01</w:t>
      </w:r>
    </w:p>
    <w:p w:rsidR="00FD134A" w:rsidRPr="00E7589C" w:rsidRDefault="00FD134A">
      <w:pPr>
        <w:pStyle w:val="Tabulka"/>
        <w:jc w:val="center"/>
        <w:rPr>
          <w:rFonts w:ascii="Arial" w:hAnsi="Arial" w:cs="Arial"/>
          <w:b/>
          <w:bCs/>
          <w:color w:val="BFBFBF" w:themeColor="background1" w:themeShade="BF"/>
          <w:sz w:val="28"/>
        </w:rPr>
      </w:pPr>
    </w:p>
    <w:p w:rsidR="00FD134A" w:rsidRPr="00E7589C" w:rsidRDefault="006F73B8">
      <w:pPr>
        <w:pStyle w:val="Tabulka"/>
        <w:jc w:val="center"/>
        <w:rPr>
          <w:rFonts w:ascii="Arial" w:hAnsi="Arial" w:cs="Arial"/>
          <w:b/>
          <w:bCs/>
          <w:caps/>
          <w:color w:val="BFBFBF" w:themeColor="background1" w:themeShade="BF"/>
          <w:sz w:val="28"/>
        </w:rPr>
      </w:pPr>
      <w:r w:rsidRPr="00E7589C">
        <w:rPr>
          <w:rFonts w:ascii="Arial" w:hAnsi="Arial" w:cs="Arial"/>
          <w:b/>
          <w:bCs/>
          <w:color w:val="BFBFBF" w:themeColor="background1" w:themeShade="BF"/>
          <w:sz w:val="28"/>
        </w:rPr>
        <w:t>11-11-16-IV.F.1.4.d)1.01.1 – TECHNICKÁ ZPRÁVA</w:t>
      </w:r>
    </w:p>
    <w:p w:rsidR="00FD134A" w:rsidRPr="00E7589C" w:rsidRDefault="00FD134A">
      <w:pPr>
        <w:jc w:val="center"/>
        <w:rPr>
          <w:color w:val="BFBFBF" w:themeColor="background1" w:themeShade="BF"/>
        </w:rPr>
      </w:pPr>
    </w:p>
    <w:p w:rsidR="00FD134A" w:rsidRPr="00E7589C" w:rsidRDefault="006F73B8">
      <w:pPr>
        <w:ind w:left="1416"/>
        <w:rPr>
          <w:color w:val="BFBFBF" w:themeColor="background1" w:themeShade="BF"/>
        </w:rPr>
      </w:pPr>
      <w:r w:rsidRPr="00E7589C">
        <w:rPr>
          <w:color w:val="BFBFBF" w:themeColor="background1" w:themeShade="BF"/>
        </w:rPr>
        <w:t>Investor:</w:t>
      </w:r>
      <w:r w:rsidRPr="00E7589C">
        <w:rPr>
          <w:color w:val="BFBFBF" w:themeColor="background1" w:themeShade="BF"/>
        </w:rPr>
        <w:tab/>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Jihomoravský kraj</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Žerotínovo nám. 3/5</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601 82  Brno</w:t>
      </w:r>
    </w:p>
    <w:p w:rsidR="00FD134A" w:rsidRPr="00E7589C" w:rsidRDefault="006F73B8">
      <w:pPr>
        <w:ind w:left="1416"/>
        <w:rPr>
          <w:color w:val="BFBFBF" w:themeColor="background1" w:themeShade="BF"/>
        </w:rPr>
      </w:pPr>
      <w:r w:rsidRPr="00E7589C">
        <w:rPr>
          <w:color w:val="BFBFBF" w:themeColor="background1" w:themeShade="BF"/>
        </w:rPr>
        <w:t>Generální projektant:</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ATS-TELCOM PRAHA a.s.</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Trojská 195/88</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17100 Praha 7</w:t>
      </w:r>
    </w:p>
    <w:p w:rsidR="00FD134A" w:rsidRPr="00E7589C" w:rsidRDefault="006F73B8">
      <w:pPr>
        <w:ind w:left="1416"/>
        <w:rPr>
          <w:color w:val="BFBFBF" w:themeColor="background1" w:themeShade="BF"/>
        </w:rPr>
      </w:pPr>
      <w:r w:rsidRPr="00E7589C">
        <w:rPr>
          <w:color w:val="BFBFBF" w:themeColor="background1" w:themeShade="BF"/>
        </w:rPr>
        <w:t>Projektant SO 01, 02, 04:</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FA PAROLLI, s.r.o.</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Palackého třída 72</w:t>
      </w:r>
    </w:p>
    <w:p w:rsidR="00FD134A" w:rsidRPr="00E7589C" w:rsidRDefault="006F73B8">
      <w:pPr>
        <w:ind w:left="2124" w:firstLine="708"/>
        <w:rPr>
          <w:b/>
          <w:bCs/>
          <w:color w:val="BFBFBF" w:themeColor="background1" w:themeShade="BF"/>
          <w:sz w:val="28"/>
        </w:rPr>
      </w:pPr>
      <w:r w:rsidRPr="00E7589C">
        <w:rPr>
          <w:b/>
          <w:bCs/>
          <w:color w:val="BFBFBF" w:themeColor="background1" w:themeShade="BF"/>
          <w:sz w:val="24"/>
        </w:rPr>
        <w:t>612 00  Brno</w:t>
      </w:r>
    </w:p>
    <w:p w:rsidR="00FD134A" w:rsidRPr="00E7589C" w:rsidRDefault="006F73B8">
      <w:pPr>
        <w:ind w:left="1416"/>
        <w:rPr>
          <w:color w:val="BFBFBF" w:themeColor="background1" w:themeShade="BF"/>
        </w:rPr>
      </w:pPr>
      <w:r w:rsidRPr="00E7589C">
        <w:rPr>
          <w:color w:val="BFBFBF" w:themeColor="background1" w:themeShade="BF"/>
        </w:rPr>
        <w:t>Odpovědný projektant::</w:t>
      </w:r>
    </w:p>
    <w:p w:rsidR="00FD134A" w:rsidRPr="00E7589C" w:rsidRDefault="006F73B8">
      <w:pPr>
        <w:ind w:left="2124" w:firstLine="708"/>
        <w:rPr>
          <w:b/>
          <w:bCs/>
          <w:color w:val="BFBFBF" w:themeColor="background1" w:themeShade="BF"/>
          <w:sz w:val="24"/>
        </w:rPr>
      </w:pPr>
      <w:r w:rsidRPr="00E7589C">
        <w:rPr>
          <w:b/>
          <w:bCs/>
          <w:color w:val="BFBFBF" w:themeColor="background1" w:themeShade="BF"/>
          <w:sz w:val="24"/>
        </w:rPr>
        <w:t xml:space="preserve">Ing. Josef Hruška        </w:t>
      </w:r>
      <w:r w:rsidRPr="00E7589C">
        <w:rPr>
          <w:color w:val="BFBFBF" w:themeColor="background1" w:themeShade="BF"/>
        </w:rPr>
        <w:object w:dxaOrig="9930" w:dyaOrig="5082">
          <v:shape id="_x0000_i1027" type="#_x0000_t75" style="width:47.7pt;height:13.4pt" o:ole="">
            <v:imagedata r:id="rId9" o:title=""/>
          </v:shape>
          <o:OLEObject Type="Embed" ProgID="AutoCAD.Drawing.15" ShapeID="_x0000_i1027" DrawAspect="Content" ObjectID="_1436617618" r:id="rId10"/>
        </w:object>
      </w:r>
    </w:p>
    <w:p w:rsidR="00FD134A" w:rsidRPr="00E7589C" w:rsidRDefault="00FD134A">
      <w:pPr>
        <w:rPr>
          <w:b/>
          <w:bCs/>
          <w:color w:val="BFBFBF" w:themeColor="background1" w:themeShade="BF"/>
          <w:sz w:val="28"/>
        </w:rPr>
      </w:pPr>
    </w:p>
    <w:p w:rsidR="00FD134A" w:rsidRPr="00E7589C" w:rsidRDefault="00FD134A">
      <w:pPr>
        <w:rPr>
          <w:b/>
          <w:bCs/>
          <w:color w:val="BFBFBF" w:themeColor="background1" w:themeShade="BF"/>
          <w:sz w:val="28"/>
        </w:rPr>
      </w:pPr>
    </w:p>
    <w:p w:rsidR="00FD134A" w:rsidRPr="00E7589C" w:rsidRDefault="006F73B8">
      <w:pPr>
        <w:rPr>
          <w:color w:val="BFBFBF" w:themeColor="background1" w:themeShade="BF"/>
        </w:rPr>
      </w:pPr>
      <w:r w:rsidRPr="00E7589C">
        <w:rPr>
          <w:color w:val="BFBFBF" w:themeColor="background1" w:themeShade="BF"/>
        </w:rPr>
        <w:t>11-11-16. IV.F.1.4.d)1.01.-</w:t>
      </w:r>
      <w:r w:rsidR="00E7589C" w:rsidRPr="00E7589C">
        <w:rPr>
          <w:color w:val="BFBFBF" w:themeColor="background1" w:themeShade="BF"/>
        </w:rPr>
        <w:t xml:space="preserve"> DZS-1</w:t>
      </w:r>
      <w:r w:rsidRPr="00E7589C">
        <w:rPr>
          <w:color w:val="BFBFBF" w:themeColor="background1" w:themeShade="BF"/>
        </w:rPr>
        <w:t xml:space="preserve"> </w:t>
      </w:r>
      <w:r w:rsidRPr="00E7589C">
        <w:rPr>
          <w:color w:val="BFBFBF" w:themeColor="background1" w:themeShade="BF"/>
        </w:rPr>
        <w:tab/>
      </w:r>
      <w:r w:rsidRPr="00E7589C">
        <w:rPr>
          <w:color w:val="BFBFBF" w:themeColor="background1" w:themeShade="BF"/>
        </w:rPr>
        <w:tab/>
        <w:t xml:space="preserve">      </w:t>
      </w:r>
      <w:r w:rsidRPr="00E7589C">
        <w:rPr>
          <w:color w:val="BFBFBF" w:themeColor="background1" w:themeShade="BF"/>
        </w:rPr>
        <w:tab/>
      </w:r>
      <w:r w:rsidRPr="00E7589C">
        <w:rPr>
          <w:color w:val="BFBFBF" w:themeColor="background1" w:themeShade="BF"/>
        </w:rPr>
        <w:tab/>
        <w:t xml:space="preserve">                                    </w:t>
      </w:r>
      <w:r w:rsidRPr="00E7589C">
        <w:rPr>
          <w:color w:val="BFBFBF" w:themeColor="background1" w:themeShade="BF"/>
        </w:rPr>
        <w:tab/>
      </w:r>
      <w:r w:rsidRPr="00E7589C">
        <w:rPr>
          <w:color w:val="BFBFBF" w:themeColor="background1" w:themeShade="BF"/>
        </w:rPr>
        <w:tab/>
        <w:t xml:space="preserve">          04-2013</w:t>
      </w: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6F73B8">
      <w:pPr>
        <w:rPr>
          <w:b/>
          <w:color w:val="BFBFBF" w:themeColor="background1" w:themeShade="BF"/>
          <w:sz w:val="30"/>
          <w:szCs w:val="30"/>
        </w:rPr>
      </w:pPr>
      <w:r w:rsidRPr="00E7589C">
        <w:rPr>
          <w:b/>
          <w:color w:val="BFBFBF" w:themeColor="background1" w:themeShade="BF"/>
          <w:sz w:val="30"/>
          <w:szCs w:val="30"/>
        </w:rPr>
        <w:t>OBSAH</w:t>
      </w:r>
    </w:p>
    <w:p w:rsidR="00FD134A" w:rsidRPr="00E7589C" w:rsidRDefault="00FD134A">
      <w:pPr>
        <w:rPr>
          <w:color w:val="BFBFBF" w:themeColor="background1" w:themeShade="BF"/>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r w:rsidRPr="00E7589C">
        <w:rPr>
          <w:color w:val="BFBFBF" w:themeColor="background1" w:themeShade="BF"/>
        </w:rPr>
        <w:fldChar w:fldCharType="begin"/>
      </w:r>
      <w:r w:rsidR="006F73B8" w:rsidRPr="00E7589C">
        <w:rPr>
          <w:color w:val="BFBFBF" w:themeColor="background1" w:themeShade="BF"/>
        </w:rPr>
        <w:instrText xml:space="preserve"> TOC \o "1-7" \h \z \u </w:instrText>
      </w:r>
      <w:r w:rsidRPr="00E7589C">
        <w:rPr>
          <w:color w:val="BFBFBF" w:themeColor="background1" w:themeShade="BF"/>
        </w:rPr>
        <w:fldChar w:fldCharType="separate"/>
      </w:r>
      <w:hyperlink w:anchor="_Toc312011621" w:history="1">
        <w:r w:rsidR="006F73B8" w:rsidRPr="00E7589C">
          <w:rPr>
            <w:rStyle w:val="Hypertextovodkaz"/>
            <w:color w:val="BFBFBF" w:themeColor="background1" w:themeShade="BF"/>
          </w:rPr>
          <w:t>IV.A.a)  Identifikační údaje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_Toc312011621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3</w:t>
        </w:r>
        <w:r w:rsidRPr="00E7589C">
          <w:rPr>
            <w:webHidden/>
            <w:color w:val="BFBFBF" w:themeColor="background1" w:themeShade="BF"/>
          </w:rPr>
          <w:fldChar w:fldCharType="end"/>
        </w:r>
      </w:hyperlink>
    </w:p>
    <w:p w:rsidR="00FD134A" w:rsidRPr="00E7589C" w:rsidRDefault="00BB2FB6">
      <w:pPr>
        <w:pStyle w:val="Obsah1"/>
        <w:tabs>
          <w:tab w:val="right" w:leader="dot" w:pos="9060"/>
        </w:tabs>
        <w:rPr>
          <w:rFonts w:ascii="Times New Roman" w:eastAsia="Times New Roman" w:hAnsi="Times New Roman"/>
          <w:b w:val="0"/>
          <w:bCs w:val="0"/>
          <w:caps w:val="0"/>
          <w:noProof/>
          <w:color w:val="BFBFBF" w:themeColor="background1" w:themeShade="BF"/>
          <w:lang w:eastAsia="cs-CZ"/>
        </w:rPr>
      </w:pPr>
      <w:hyperlink w:anchor="_Toc312011622" w:history="1">
        <w:r w:rsidR="006F73B8" w:rsidRPr="00E7589C">
          <w:rPr>
            <w:rStyle w:val="Hypertextovodkaz"/>
            <w:noProof/>
            <w:color w:val="BFBFBF" w:themeColor="background1" w:themeShade="BF"/>
            <w:szCs w:val="42"/>
          </w:rPr>
          <w:t>IV.F.  Dokumentace  stavby (objektů)</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_Toc312011622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4</w:t>
        </w:r>
        <w:r w:rsidRPr="00E7589C">
          <w:rPr>
            <w:noProof/>
            <w:webHidden/>
            <w:color w:val="BFBFBF" w:themeColor="background1" w:themeShade="BF"/>
          </w:rPr>
          <w:fldChar w:fldCharType="end"/>
        </w:r>
      </w:hyperlink>
    </w:p>
    <w:p w:rsidR="00FD134A" w:rsidRPr="00E7589C" w:rsidRDefault="00BB2FB6">
      <w:pPr>
        <w:pStyle w:val="Obsah2"/>
        <w:tabs>
          <w:tab w:val="right" w:leader="dot" w:pos="9060"/>
        </w:tabs>
        <w:rPr>
          <w:rFonts w:ascii="Times New Roman" w:eastAsia="Times New Roman" w:hAnsi="Times New Roman"/>
          <w:b w:val="0"/>
          <w:bCs w:val="0"/>
          <w:noProof/>
          <w:color w:val="BFBFBF" w:themeColor="background1" w:themeShade="BF"/>
          <w:sz w:val="24"/>
          <w:szCs w:val="24"/>
          <w:lang w:eastAsia="cs-CZ"/>
        </w:rPr>
      </w:pPr>
      <w:hyperlink w:anchor="_Toc312011623" w:history="1">
        <w:r w:rsidR="006F73B8" w:rsidRPr="00E7589C">
          <w:rPr>
            <w:rStyle w:val="Hypertextovodkaz"/>
            <w:noProof/>
            <w:color w:val="BFBFBF" w:themeColor="background1" w:themeShade="BF"/>
            <w:szCs w:val="36"/>
          </w:rPr>
          <w:t>IV.F.1.  Pozemní (stavební) objekt – SO 01 Vstupní objekt I</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_Toc312011623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4</w:t>
        </w:r>
        <w:r w:rsidRPr="00E7589C">
          <w:rPr>
            <w:noProof/>
            <w:webHidden/>
            <w:color w:val="BFBFBF" w:themeColor="background1" w:themeShade="BF"/>
          </w:rPr>
          <w:fldChar w:fldCharType="end"/>
        </w:r>
      </w:hyperlink>
    </w:p>
    <w:p w:rsidR="00FD134A" w:rsidRPr="00E7589C" w:rsidRDefault="00BB2FB6">
      <w:pPr>
        <w:pStyle w:val="Obsah3"/>
        <w:tabs>
          <w:tab w:val="right" w:leader="dot" w:pos="9060"/>
        </w:tabs>
        <w:rPr>
          <w:rFonts w:ascii="Times New Roman" w:eastAsia="Times New Roman" w:hAnsi="Times New Roman"/>
          <w:noProof/>
          <w:color w:val="BFBFBF" w:themeColor="background1" w:themeShade="BF"/>
          <w:sz w:val="24"/>
          <w:szCs w:val="24"/>
          <w:lang w:eastAsia="cs-CZ"/>
        </w:rPr>
      </w:pPr>
      <w:hyperlink w:anchor="_Toc312011624" w:history="1">
        <w:r w:rsidR="006F73B8" w:rsidRPr="00E7589C">
          <w:rPr>
            <w:rStyle w:val="Hypertextovodkaz"/>
            <w:noProof/>
            <w:color w:val="BFBFBF" w:themeColor="background1" w:themeShade="BF"/>
            <w:szCs w:val="32"/>
          </w:rPr>
          <w:t>IV.F.1.4.  Technika prostředí staveb  SO 01</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_Toc312011624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4</w:t>
        </w:r>
        <w:r w:rsidRPr="00E7589C">
          <w:rPr>
            <w:noProof/>
            <w:webHidden/>
            <w:color w:val="BFBFBF" w:themeColor="background1" w:themeShade="BF"/>
          </w:rPr>
          <w:fldChar w:fldCharType="end"/>
        </w:r>
      </w:hyperlink>
    </w:p>
    <w:p w:rsidR="00FD134A" w:rsidRPr="00E7589C" w:rsidRDefault="00BB2FB6">
      <w:pPr>
        <w:pStyle w:val="Obsah4"/>
        <w:tabs>
          <w:tab w:val="right" w:leader="dot" w:pos="9060"/>
        </w:tabs>
        <w:rPr>
          <w:rFonts w:ascii="Times New Roman" w:eastAsia="Times New Roman" w:hAnsi="Times New Roman"/>
          <w:noProof/>
          <w:color w:val="BFBFBF" w:themeColor="background1" w:themeShade="BF"/>
          <w:sz w:val="24"/>
          <w:szCs w:val="24"/>
          <w:lang w:eastAsia="cs-CZ"/>
        </w:rPr>
      </w:pPr>
      <w:hyperlink w:anchor="_Toc312011625" w:history="1">
        <w:r w:rsidR="006F73B8" w:rsidRPr="00E7589C">
          <w:rPr>
            <w:rStyle w:val="Hypertextovodkaz"/>
            <w:noProof/>
            <w:color w:val="BFBFBF" w:themeColor="background1" w:themeShade="BF"/>
            <w:szCs w:val="30"/>
          </w:rPr>
          <w:t>IV.F.1.4.d)1.  Zařízení pro měření a regulaci  SO 01</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_Toc312011625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4</w:t>
        </w:r>
        <w:r w:rsidRPr="00E7589C">
          <w:rPr>
            <w:noProof/>
            <w:webHidden/>
            <w:color w:val="BFBFBF" w:themeColor="background1" w:themeShade="BF"/>
          </w:rPr>
          <w:fldChar w:fldCharType="end"/>
        </w:r>
      </w:hyperlink>
    </w:p>
    <w:p w:rsidR="00FD134A" w:rsidRPr="00E7589C" w:rsidRDefault="00BB2FB6">
      <w:pPr>
        <w:pStyle w:val="Obsah6"/>
        <w:tabs>
          <w:tab w:val="right" w:leader="dot" w:pos="9060"/>
        </w:tabs>
        <w:rPr>
          <w:rFonts w:ascii="Times New Roman" w:eastAsia="Times New Roman" w:hAnsi="Times New Roman"/>
          <w:noProof/>
          <w:color w:val="BFBFBF" w:themeColor="background1" w:themeShade="BF"/>
          <w:sz w:val="24"/>
          <w:szCs w:val="24"/>
          <w:lang w:eastAsia="cs-CZ"/>
        </w:rPr>
      </w:pPr>
      <w:hyperlink w:anchor="_Toc312011626" w:history="1">
        <w:r w:rsidR="006F73B8" w:rsidRPr="00E7589C">
          <w:rPr>
            <w:rStyle w:val="Hypertextovodkaz"/>
            <w:noProof/>
            <w:color w:val="BFBFBF" w:themeColor="background1" w:themeShade="BF"/>
            <w:szCs w:val="26"/>
          </w:rPr>
          <w:t>IV.F.1.4.d)1.01.1.  Technická zpráva</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_Toc312011626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4</w:t>
        </w:r>
        <w:r w:rsidRPr="00E7589C">
          <w:rPr>
            <w:noProof/>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27" w:history="1">
        <w:r w:rsidR="006F73B8" w:rsidRPr="00E7589C">
          <w:rPr>
            <w:rStyle w:val="Hypertextovodkaz"/>
            <w:color w:val="BFBFBF" w:themeColor="background1" w:themeShade="BF"/>
          </w:rPr>
          <w:t>IV.F.1.4.d)1.01.1.1.  Stručný popis jednotlivých okruhů, jejich funkce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_Toc312011627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4</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28" w:history="1">
        <w:r w:rsidR="006F73B8" w:rsidRPr="00E7589C">
          <w:rPr>
            <w:rStyle w:val="Hypertextovodkaz"/>
            <w:color w:val="BFBFBF" w:themeColor="background1" w:themeShade="BF"/>
          </w:rPr>
          <w:t>Úvod</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_Toc312011628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4</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29" w:history="1">
        <w:r w:rsidR="006F73B8" w:rsidRPr="00E7589C">
          <w:rPr>
            <w:rStyle w:val="Hypertextovodkaz"/>
            <w:color w:val="BFBFBF" w:themeColor="background1" w:themeShade="BF"/>
          </w:rPr>
          <w:t>Projektové podklady</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_Toc312011629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4</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0" w:history="1">
        <w:r w:rsidR="006F73B8" w:rsidRPr="00E7589C">
          <w:rPr>
            <w:rStyle w:val="Hypertextovodkaz"/>
            <w:color w:val="BFBFBF" w:themeColor="background1" w:themeShade="BF"/>
          </w:rPr>
          <w:t>IV.F.1.4.d)1.01.1.2.  Charakteristické údaje měřených a regulovaných médií a charakteristika provozu a prostředí</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_Toc312011630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5</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1" w:history="1">
        <w:r w:rsidR="006F73B8" w:rsidRPr="00E7589C">
          <w:rPr>
            <w:rStyle w:val="Hypertextovodkaz"/>
            <w:color w:val="BFBFBF" w:themeColor="background1" w:themeShade="BF"/>
          </w:rPr>
          <w:t>Rozvodná soustava</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_Toc312011631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5</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2" w:history="1">
        <w:r w:rsidR="006F73B8" w:rsidRPr="00E7589C">
          <w:rPr>
            <w:rStyle w:val="Hypertextovodkaz"/>
            <w:color w:val="BFBFBF" w:themeColor="background1" w:themeShade="BF"/>
          </w:rPr>
          <w:t>IV.F.1.4.d)1.01.1.3.  Výchozí parametry pro výpočty zařízení měření a regulace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_Toc312011632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5</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3" w:history="1">
        <w:r w:rsidR="006F73B8" w:rsidRPr="00E7589C">
          <w:rPr>
            <w:rStyle w:val="Hypertextovodkaz"/>
            <w:color w:val="BFBFBF" w:themeColor="background1" w:themeShade="BF"/>
          </w:rPr>
          <w:t>V.F.1.4.d)1.01.1.a)  Základní technické údaje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_Toc312011633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5</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4" w:history="1">
        <w:r w:rsidR="006F73B8" w:rsidRPr="00E7589C">
          <w:rPr>
            <w:rStyle w:val="Hypertextovodkaz"/>
            <w:color w:val="BFBFBF" w:themeColor="background1" w:themeShade="BF"/>
          </w:rPr>
          <w:t>Ochrana před úrazem el. proudem</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_Toc312011634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5</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5" w:history="1">
        <w:r w:rsidR="006F73B8" w:rsidRPr="00E7589C">
          <w:rPr>
            <w:rStyle w:val="Hypertextovodkaz"/>
            <w:color w:val="BFBFBF" w:themeColor="background1" w:themeShade="BF"/>
          </w:rPr>
          <w:t>Prostředí, vnější vlivy</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_Toc312011635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5</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6" w:history="1">
        <w:r w:rsidR="006F73B8" w:rsidRPr="00E7589C">
          <w:rPr>
            <w:rStyle w:val="Hypertextovodkaz"/>
            <w:color w:val="BFBFBF" w:themeColor="background1" w:themeShade="BF"/>
          </w:rPr>
          <w:t>Vazba na provozní rozvod silnoproudu</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_Toc312011636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5</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7" w:history="1">
        <w:r w:rsidR="006F73B8" w:rsidRPr="00E7589C">
          <w:rPr>
            <w:rStyle w:val="Hypertextovodkaz"/>
            <w:color w:val="BFBFBF" w:themeColor="background1" w:themeShade="BF"/>
          </w:rPr>
          <w:t>V.F.1.4.d)1.01.1.b)  Způsob technického řešení regulace jednotlivých technologických celků</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_Toc312011637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6</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8" w:history="1">
        <w:r w:rsidR="006F73B8" w:rsidRPr="00E7589C">
          <w:rPr>
            <w:rStyle w:val="Hypertextovodkaz"/>
            <w:color w:val="BFBFBF" w:themeColor="background1" w:themeShade="BF"/>
          </w:rPr>
          <w:t>Řídicí systém měření a regulace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_Toc312011638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6</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39" w:history="1">
        <w:r w:rsidR="006F73B8" w:rsidRPr="00E7589C">
          <w:rPr>
            <w:rStyle w:val="Hypertextovodkaz"/>
            <w:color w:val="BFBFBF" w:themeColor="background1" w:themeShade="BF"/>
          </w:rPr>
          <w:t>VYTÁPĚNÍ</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_Toc312011639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6</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0" w:history="1">
        <w:r w:rsidR="006F73B8" w:rsidRPr="00E7589C">
          <w:rPr>
            <w:rStyle w:val="Hypertextovodkaz"/>
            <w:color w:val="BFBFBF" w:themeColor="background1" w:themeShade="BF"/>
          </w:rPr>
          <w:t>vzduchotechnikA</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_Toc312011640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7</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1" w:history="1">
        <w:r w:rsidR="006F73B8" w:rsidRPr="00E7589C">
          <w:rPr>
            <w:rStyle w:val="Hypertextovodkaz"/>
            <w:color w:val="BFBFBF" w:themeColor="background1" w:themeShade="BF"/>
          </w:rPr>
          <w:t>chlazení</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_Toc312011641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8</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2" w:history="1">
        <w:r w:rsidR="006F73B8" w:rsidRPr="00E7589C">
          <w:rPr>
            <w:rStyle w:val="Hypertextovodkaz"/>
            <w:iCs/>
            <w:color w:val="BFBFBF" w:themeColor="background1" w:themeShade="BF"/>
          </w:rPr>
          <w:t>Rozvaděče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_Toc312011642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8</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3" w:history="1">
        <w:r w:rsidR="006F73B8" w:rsidRPr="00E7589C">
          <w:rPr>
            <w:rStyle w:val="Hypertextovodkaz"/>
            <w:iCs/>
            <w:color w:val="BFBFBF" w:themeColor="background1" w:themeShade="BF"/>
          </w:rPr>
          <w:t>Poruchová signalizace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_Toc312011643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9</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4" w:history="1">
        <w:r w:rsidR="006F73B8" w:rsidRPr="00E7589C">
          <w:rPr>
            <w:rStyle w:val="Hypertextovodkaz"/>
            <w:iCs/>
            <w:color w:val="BFBFBF" w:themeColor="background1" w:themeShade="BF"/>
          </w:rPr>
          <w:t>- Přehřátí prostoru strojovny ÚT</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_Toc312011644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9</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5" w:history="1">
        <w:r w:rsidR="006F73B8" w:rsidRPr="00E7589C">
          <w:rPr>
            <w:rStyle w:val="Hypertextovodkaz"/>
            <w:iCs/>
            <w:color w:val="BFBFBF" w:themeColor="background1" w:themeShade="BF"/>
          </w:rPr>
          <w:t>- Pokles tlaku systému ÚT, soláru a chlazení</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_Toc312011645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9</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6" w:history="1">
        <w:r w:rsidR="006F73B8" w:rsidRPr="00E7589C">
          <w:rPr>
            <w:rStyle w:val="Hypertextovodkaz"/>
            <w:iCs/>
            <w:color w:val="BFBFBF" w:themeColor="background1" w:themeShade="BF"/>
          </w:rPr>
          <w:t>- Porucha zaplavení prostoru strojovny</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_Toc312011646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9</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7" w:history="1">
        <w:r w:rsidR="006F73B8" w:rsidRPr="00E7589C">
          <w:rPr>
            <w:rStyle w:val="Hypertextovodkaz"/>
            <w:iCs/>
            <w:color w:val="BFBFBF" w:themeColor="background1" w:themeShade="BF"/>
          </w:rPr>
          <w:t>- Porucha čerpadel</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_Toc312011647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9</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8" w:history="1">
        <w:r w:rsidR="006F73B8" w:rsidRPr="00E7589C">
          <w:rPr>
            <w:rStyle w:val="Hypertextovodkaz"/>
            <w:iCs/>
            <w:color w:val="BFBFBF" w:themeColor="background1" w:themeShade="BF"/>
          </w:rPr>
          <w:t>- Protimrazová ochrana na vzduchu</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_Toc312011648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9</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49" w:history="1">
        <w:r w:rsidR="006F73B8" w:rsidRPr="00E7589C">
          <w:rPr>
            <w:rStyle w:val="Hypertextovodkaz"/>
            <w:iCs/>
            <w:color w:val="BFBFBF" w:themeColor="background1" w:themeShade="BF"/>
          </w:rPr>
          <w:t>- Protimrazová ochrana na vodě</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_Toc312011649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9</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0" w:history="1">
        <w:r w:rsidR="006F73B8" w:rsidRPr="00E7589C">
          <w:rPr>
            <w:rStyle w:val="Hypertextovodkaz"/>
            <w:iCs/>
            <w:color w:val="BFBFBF" w:themeColor="background1" w:themeShade="BF"/>
          </w:rPr>
          <w:t>- Zanesení filtrů</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_Toc312011650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10</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1" w:history="1">
        <w:r w:rsidR="006F73B8" w:rsidRPr="00E7589C">
          <w:rPr>
            <w:rStyle w:val="Hypertextovodkaz"/>
            <w:iCs/>
            <w:color w:val="BFBFBF" w:themeColor="background1" w:themeShade="BF"/>
          </w:rPr>
          <w:t>- Porucha ventilátorů</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_Toc312011651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10</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2" w:history="1">
        <w:r w:rsidR="006F73B8" w:rsidRPr="00E7589C">
          <w:rPr>
            <w:rStyle w:val="Hypertextovodkaz"/>
            <w:color w:val="BFBFBF" w:themeColor="background1" w:themeShade="BF"/>
          </w:rPr>
          <w:t>V.F.1.4.d)1.01.1.c)  Soupis datových bodů rozdělených po jednotlivých rozvaděčích</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_Toc312011652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10</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3" w:history="1">
        <w:r w:rsidR="006F73B8" w:rsidRPr="00E7589C">
          <w:rPr>
            <w:rStyle w:val="Hypertextovodkaz"/>
            <w:color w:val="BFBFBF" w:themeColor="background1" w:themeShade="BF"/>
          </w:rPr>
          <w:t>V.F.1.4.d)1.01.1.d)  Typy navržených zařízení</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_Toc312011653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10</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4" w:history="1">
        <w:r w:rsidR="006F73B8" w:rsidRPr="00E7589C">
          <w:rPr>
            <w:rStyle w:val="Hypertextovodkaz"/>
            <w:color w:val="BFBFBF" w:themeColor="background1" w:themeShade="BF"/>
          </w:rPr>
          <w:t>V.F.1.4.d)1.01.1.e)  Vazby  mezi elektroinstalací a elektrickou požární signalizací</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_Toc312011654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10</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5" w:history="1">
        <w:r w:rsidR="006F73B8" w:rsidRPr="00E7589C">
          <w:rPr>
            <w:rStyle w:val="Hypertextovodkaz"/>
            <w:color w:val="BFBFBF" w:themeColor="background1" w:themeShade="BF"/>
          </w:rPr>
          <w:t>V.F.1.4.d)1.01.1.f)  Způsob uložení kabelového vedení vůči stavebním konstrukcím</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_Toc312011655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10</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6" w:history="1">
        <w:r w:rsidR="006F73B8" w:rsidRPr="00E7589C">
          <w:rPr>
            <w:rStyle w:val="Hypertextovodkaz"/>
            <w:color w:val="BFBFBF" w:themeColor="background1" w:themeShade="BF"/>
          </w:rPr>
          <w:t>V.F.1.4.d)1.01.1.g)  Stanovení hlavního okruhu technických norem</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_Toc312011656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11</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7" w:history="1">
        <w:r w:rsidR="006F73B8" w:rsidRPr="00E7589C">
          <w:rPr>
            <w:rStyle w:val="Hypertextovodkaz"/>
            <w:color w:val="BFBFBF" w:themeColor="background1" w:themeShade="BF"/>
          </w:rPr>
          <w:t>V.F.1.4.d)1.01.1.h)  Návrh na komplexní zkoušky</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_Toc312011657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11</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8" w:history="1">
        <w:r w:rsidR="006F73B8" w:rsidRPr="00E7589C">
          <w:rPr>
            <w:rStyle w:val="Hypertextovodkaz"/>
            <w:iCs/>
            <w:color w:val="BFBFBF" w:themeColor="background1" w:themeShade="BF"/>
          </w:rPr>
          <w:t>Úřední zkoušky</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_Toc312011658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11</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59" w:history="1">
        <w:r w:rsidR="006F73B8" w:rsidRPr="00E7589C">
          <w:rPr>
            <w:rStyle w:val="Hypertextovodkaz"/>
            <w:iCs/>
            <w:color w:val="BFBFBF" w:themeColor="background1" w:themeShade="BF"/>
          </w:rPr>
          <w:t>Povinnosti provozovatele</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_Toc312011659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11</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60" w:history="1">
        <w:r w:rsidR="006F73B8" w:rsidRPr="00E7589C">
          <w:rPr>
            <w:rStyle w:val="Hypertextovodkaz"/>
            <w:color w:val="BFBFBF" w:themeColor="background1" w:themeShade="BF"/>
          </w:rPr>
          <w:t>V.F.1.4.d)1.01.1.i)  Stručný popis okruhu změn</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_Toc312011660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11</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61" w:history="1">
        <w:r w:rsidR="006F73B8" w:rsidRPr="00E7589C">
          <w:rPr>
            <w:rStyle w:val="Hypertextovodkaz"/>
            <w:color w:val="BFBFBF" w:themeColor="background1" w:themeShade="BF"/>
          </w:rPr>
          <w:t>------</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_Toc312011661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11</w:t>
        </w:r>
        <w:r w:rsidRPr="00E7589C">
          <w:rPr>
            <w:webHidden/>
            <w:color w:val="BFBFBF" w:themeColor="background1" w:themeShade="BF"/>
          </w:rPr>
          <w:fldChar w:fldCharType="end"/>
        </w:r>
      </w:hyperlink>
    </w:p>
    <w:p w:rsidR="00FD134A" w:rsidRPr="00E7589C" w:rsidRDefault="00BB2FB6">
      <w:pPr>
        <w:pStyle w:val="Obsah6"/>
        <w:tabs>
          <w:tab w:val="right" w:leader="dot" w:pos="9060"/>
        </w:tabs>
        <w:rPr>
          <w:rFonts w:ascii="Times New Roman" w:eastAsia="Times New Roman" w:hAnsi="Times New Roman"/>
          <w:noProof/>
          <w:color w:val="BFBFBF" w:themeColor="background1" w:themeShade="BF"/>
          <w:sz w:val="24"/>
          <w:szCs w:val="24"/>
          <w:lang w:eastAsia="cs-CZ"/>
        </w:rPr>
      </w:pPr>
      <w:hyperlink w:anchor="_Toc312011662" w:history="1">
        <w:r w:rsidR="006F73B8" w:rsidRPr="00E7589C">
          <w:rPr>
            <w:rStyle w:val="Hypertextovodkaz"/>
            <w:noProof/>
            <w:color w:val="BFBFBF" w:themeColor="background1" w:themeShade="BF"/>
            <w:szCs w:val="26"/>
          </w:rPr>
          <w:t>IV.F.1.4.d)1.01.2.  Výkresová část</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_Toc312011662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12</w:t>
        </w:r>
        <w:r w:rsidRPr="00E7589C">
          <w:rPr>
            <w:noProof/>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63" w:history="1">
        <w:r w:rsidR="006F73B8" w:rsidRPr="00E7589C">
          <w:rPr>
            <w:rStyle w:val="Hypertextovodkaz"/>
            <w:color w:val="BFBFBF" w:themeColor="background1" w:themeShade="BF"/>
          </w:rPr>
          <w:t>V.F.1.4.d)1.01.2.a)  Zákresy do půdorysů</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_Toc312011663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12</w:t>
        </w:r>
        <w:r w:rsidRPr="00E7589C">
          <w:rPr>
            <w:webHidden/>
            <w:color w:val="BFBFBF" w:themeColor="background1" w:themeShade="BF"/>
          </w:rPr>
          <w:fldChar w:fldCharType="end"/>
        </w:r>
      </w:hyperlink>
    </w:p>
    <w:p w:rsidR="00FD134A" w:rsidRPr="00E7589C" w:rsidRDefault="00BB2FB6">
      <w:pPr>
        <w:pStyle w:val="Obsah7"/>
        <w:rPr>
          <w:rFonts w:ascii="Times New Roman" w:eastAsia="Times New Roman" w:hAnsi="Times New Roman"/>
          <w:bCs w:val="0"/>
          <w:color w:val="BFBFBF" w:themeColor="background1" w:themeShade="BF"/>
          <w:sz w:val="24"/>
          <w:szCs w:val="24"/>
          <w:lang w:eastAsia="cs-CZ"/>
        </w:rPr>
      </w:pPr>
      <w:hyperlink w:anchor="_Toc312011664" w:history="1">
        <w:r w:rsidR="006F73B8" w:rsidRPr="00E7589C">
          <w:rPr>
            <w:rStyle w:val="Hypertextovodkaz"/>
            <w:color w:val="BFBFBF" w:themeColor="background1" w:themeShade="BF"/>
          </w:rPr>
          <w:t>V.F.1.4.d)1.01.2.b)  Regulační schémata</w:t>
        </w:r>
        <w:r w:rsidR="006F73B8" w:rsidRPr="00E7589C">
          <w:rPr>
            <w:webHidden/>
            <w:color w:val="BFBFBF" w:themeColor="background1" w:themeShade="BF"/>
          </w:rPr>
          <w:tab/>
        </w:r>
        <w:r w:rsidRPr="00E7589C">
          <w:rPr>
            <w:webHidden/>
            <w:color w:val="BFBFBF" w:themeColor="background1" w:themeShade="BF"/>
          </w:rPr>
          <w:fldChar w:fldCharType="begin"/>
        </w:r>
        <w:r w:rsidR="006F73B8" w:rsidRPr="00E7589C">
          <w:rPr>
            <w:webHidden/>
            <w:color w:val="BFBFBF" w:themeColor="background1" w:themeShade="BF"/>
          </w:rPr>
          <w:instrText xml:space="preserve"> PAGEREF _Toc312011664 \h </w:instrText>
        </w:r>
        <w:r w:rsidRPr="00E7589C">
          <w:rPr>
            <w:webHidden/>
            <w:color w:val="BFBFBF" w:themeColor="background1" w:themeShade="BF"/>
          </w:rPr>
        </w:r>
        <w:r w:rsidRPr="00E7589C">
          <w:rPr>
            <w:webHidden/>
            <w:color w:val="BFBFBF" w:themeColor="background1" w:themeShade="BF"/>
          </w:rPr>
          <w:fldChar w:fldCharType="separate"/>
        </w:r>
        <w:r w:rsidR="00E7589C">
          <w:rPr>
            <w:webHidden/>
            <w:color w:val="BFBFBF" w:themeColor="background1" w:themeShade="BF"/>
          </w:rPr>
          <w:t>12</w:t>
        </w:r>
        <w:r w:rsidRPr="00E7589C">
          <w:rPr>
            <w:webHidden/>
            <w:color w:val="BFBFBF" w:themeColor="background1" w:themeShade="BF"/>
          </w:rPr>
          <w:fldChar w:fldCharType="end"/>
        </w:r>
      </w:hyperlink>
    </w:p>
    <w:p w:rsidR="00FD134A" w:rsidRPr="00E7589C" w:rsidRDefault="00BB2FB6">
      <w:pPr>
        <w:pStyle w:val="Obsah6"/>
        <w:tabs>
          <w:tab w:val="right" w:leader="dot" w:pos="9060"/>
        </w:tabs>
        <w:rPr>
          <w:rFonts w:ascii="Times New Roman" w:eastAsia="Times New Roman" w:hAnsi="Times New Roman"/>
          <w:noProof/>
          <w:color w:val="BFBFBF" w:themeColor="background1" w:themeShade="BF"/>
          <w:sz w:val="24"/>
          <w:szCs w:val="24"/>
          <w:lang w:eastAsia="cs-CZ"/>
        </w:rPr>
      </w:pPr>
      <w:hyperlink w:anchor="_Toc312011665" w:history="1">
        <w:r w:rsidR="006F73B8" w:rsidRPr="00E7589C">
          <w:rPr>
            <w:rStyle w:val="Hypertextovodkaz"/>
            <w:noProof/>
            <w:color w:val="BFBFBF" w:themeColor="background1" w:themeShade="BF"/>
            <w:szCs w:val="26"/>
          </w:rPr>
          <w:t>IV.F.1.4.d)1.01.3.  Výpočty</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_Toc312011665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12</w:t>
        </w:r>
        <w:r w:rsidRPr="00E7589C">
          <w:rPr>
            <w:noProof/>
            <w:webHidden/>
            <w:color w:val="BFBFBF" w:themeColor="background1" w:themeShade="BF"/>
          </w:rPr>
          <w:fldChar w:fldCharType="end"/>
        </w:r>
      </w:hyperlink>
    </w:p>
    <w:p w:rsidR="00FD134A" w:rsidRPr="00E7589C" w:rsidRDefault="00BB2FB6">
      <w:pPr>
        <w:pStyle w:val="Obsah6"/>
        <w:tabs>
          <w:tab w:val="right" w:leader="dot" w:pos="9060"/>
        </w:tabs>
        <w:rPr>
          <w:rFonts w:ascii="Times New Roman" w:eastAsia="Times New Roman" w:hAnsi="Times New Roman"/>
          <w:noProof/>
          <w:color w:val="BFBFBF" w:themeColor="background1" w:themeShade="BF"/>
          <w:sz w:val="24"/>
          <w:szCs w:val="24"/>
          <w:lang w:eastAsia="cs-CZ"/>
        </w:rPr>
      </w:pPr>
      <w:hyperlink w:anchor="_Toc312011666" w:history="1">
        <w:r w:rsidR="006F73B8" w:rsidRPr="00E7589C">
          <w:rPr>
            <w:rStyle w:val="Hypertextovodkaz"/>
            <w:noProof/>
            <w:color w:val="BFBFBF" w:themeColor="background1" w:themeShade="BF"/>
            <w:szCs w:val="26"/>
          </w:rPr>
          <w:t>V.F.1.7.01.  Požadavky na součinnost ostatních profesí</w:t>
        </w:r>
        <w:r w:rsidR="006F73B8" w:rsidRPr="00E7589C">
          <w:rPr>
            <w:noProof/>
            <w:webHidden/>
            <w:color w:val="BFBFBF" w:themeColor="background1" w:themeShade="BF"/>
          </w:rPr>
          <w:tab/>
        </w:r>
        <w:r w:rsidRPr="00E7589C">
          <w:rPr>
            <w:noProof/>
            <w:webHidden/>
            <w:color w:val="BFBFBF" w:themeColor="background1" w:themeShade="BF"/>
          </w:rPr>
          <w:fldChar w:fldCharType="begin"/>
        </w:r>
        <w:r w:rsidR="006F73B8" w:rsidRPr="00E7589C">
          <w:rPr>
            <w:noProof/>
            <w:webHidden/>
            <w:color w:val="BFBFBF" w:themeColor="background1" w:themeShade="BF"/>
          </w:rPr>
          <w:instrText xml:space="preserve"> PAGEREF _Toc312011666 \h </w:instrText>
        </w:r>
        <w:r w:rsidRPr="00E7589C">
          <w:rPr>
            <w:noProof/>
            <w:webHidden/>
            <w:color w:val="BFBFBF" w:themeColor="background1" w:themeShade="BF"/>
          </w:rPr>
        </w:r>
        <w:r w:rsidRPr="00E7589C">
          <w:rPr>
            <w:noProof/>
            <w:webHidden/>
            <w:color w:val="BFBFBF" w:themeColor="background1" w:themeShade="BF"/>
          </w:rPr>
          <w:fldChar w:fldCharType="separate"/>
        </w:r>
        <w:r w:rsidR="00E7589C">
          <w:rPr>
            <w:noProof/>
            <w:webHidden/>
            <w:color w:val="BFBFBF" w:themeColor="background1" w:themeShade="BF"/>
          </w:rPr>
          <w:t>12</w:t>
        </w:r>
        <w:r w:rsidRPr="00E7589C">
          <w:rPr>
            <w:noProof/>
            <w:webHidden/>
            <w:color w:val="BFBFBF" w:themeColor="background1" w:themeShade="BF"/>
          </w:rPr>
          <w:fldChar w:fldCharType="end"/>
        </w:r>
      </w:hyperlink>
    </w:p>
    <w:p w:rsidR="00FD134A" w:rsidRPr="00E7589C" w:rsidRDefault="00BB2FB6">
      <w:pPr>
        <w:rPr>
          <w:color w:val="BFBFBF" w:themeColor="background1" w:themeShade="BF"/>
        </w:rPr>
      </w:pPr>
      <w:r w:rsidRPr="00E7589C">
        <w:rPr>
          <w:color w:val="BFBFBF" w:themeColor="background1" w:themeShade="BF"/>
        </w:rPr>
        <w:fldChar w:fldCharType="end"/>
      </w: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6F73B8">
      <w:pPr>
        <w:pStyle w:val="Nadpis7"/>
        <w:rPr>
          <w:color w:val="BFBFBF" w:themeColor="background1" w:themeShade="BF"/>
        </w:rPr>
      </w:pPr>
      <w:bookmarkStart w:id="17" w:name="_Toc222043365"/>
      <w:bookmarkStart w:id="18" w:name="_Toc312011621"/>
      <w:r w:rsidRPr="00E7589C">
        <w:rPr>
          <w:color w:val="BFBFBF" w:themeColor="background1" w:themeShade="BF"/>
        </w:rPr>
        <w:t>IV.A.</w:t>
      </w:r>
      <w:r w:rsidRPr="00E7589C">
        <w:rPr>
          <w:caps w:val="0"/>
          <w:color w:val="BFBFBF" w:themeColor="background1" w:themeShade="BF"/>
        </w:rPr>
        <w:t>a)</w:t>
      </w:r>
      <w:r w:rsidRPr="00E7589C">
        <w:rPr>
          <w:color w:val="BFBFBF" w:themeColor="background1" w:themeShade="BF"/>
        </w:rPr>
        <w:t xml:space="preserve">  Identifikační údaje</w:t>
      </w:r>
      <w:bookmarkEnd w:id="17"/>
      <w:bookmarkEnd w:id="18"/>
    </w:p>
    <w:p w:rsidR="00FD134A" w:rsidRPr="00E7589C" w:rsidRDefault="006F73B8">
      <w:pPr>
        <w:pStyle w:val="Nadpis8"/>
        <w:rPr>
          <w:color w:val="BFBFBF" w:themeColor="background1" w:themeShade="BF"/>
        </w:rPr>
      </w:pPr>
      <w:r w:rsidRPr="00E7589C">
        <w:rPr>
          <w:color w:val="BFBFBF" w:themeColor="background1" w:themeShade="BF"/>
        </w:rPr>
        <w:t>Identifikace stavby</w:t>
      </w:r>
    </w:p>
    <w:p w:rsidR="00FD134A" w:rsidRPr="00E7589C" w:rsidRDefault="006F73B8">
      <w:pPr>
        <w:rPr>
          <w:color w:val="BFBFBF" w:themeColor="background1" w:themeShade="BF"/>
        </w:rPr>
      </w:pPr>
      <w:r w:rsidRPr="00E7589C">
        <w:rPr>
          <w:color w:val="BFBFBF" w:themeColor="background1" w:themeShade="BF"/>
        </w:rPr>
        <w:t>Název akce:</w:t>
      </w:r>
    </w:p>
    <w:p w:rsidR="00FD134A" w:rsidRPr="00E7589C" w:rsidRDefault="006F73B8">
      <w:pPr>
        <w:rPr>
          <w:color w:val="BFBFBF" w:themeColor="background1" w:themeShade="BF"/>
        </w:rPr>
      </w:pPr>
      <w:r w:rsidRPr="00E7589C">
        <w:rPr>
          <w:color w:val="BFBFBF" w:themeColor="background1" w:themeShade="BF"/>
        </w:rPr>
        <w:t>Komplexní zabezpečení mezinárodního letiště Brno-Tuřany, Letiště Brno – Tuřany, Brno, 627 00.</w:t>
      </w:r>
    </w:p>
    <w:p w:rsidR="00FD134A" w:rsidRPr="00E7589C" w:rsidRDefault="00FD134A">
      <w:pPr>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Předmět řešení této části PD:</w:t>
      </w:r>
    </w:p>
    <w:p w:rsidR="00FD134A" w:rsidRPr="00E7589C" w:rsidRDefault="006F73B8">
      <w:pPr>
        <w:rPr>
          <w:color w:val="BFBFBF" w:themeColor="background1" w:themeShade="BF"/>
        </w:rPr>
      </w:pPr>
      <w:r w:rsidRPr="00E7589C">
        <w:rPr>
          <w:color w:val="BFBFBF" w:themeColor="background1" w:themeShade="BF"/>
        </w:rPr>
        <w:t>SO 01 – Vstupní objekt I</w:t>
      </w:r>
    </w:p>
    <w:p w:rsidR="00FD134A" w:rsidRPr="00E7589C" w:rsidRDefault="00FD134A">
      <w:pPr>
        <w:rPr>
          <w:color w:val="BFBFBF" w:themeColor="background1" w:themeShade="BF"/>
        </w:rPr>
      </w:pPr>
    </w:p>
    <w:p w:rsidR="00FD134A" w:rsidRPr="00E7589C" w:rsidRDefault="006F73B8">
      <w:pPr>
        <w:pStyle w:val="Nadpis8"/>
        <w:rPr>
          <w:color w:val="BFBFBF" w:themeColor="background1" w:themeShade="BF"/>
        </w:rPr>
      </w:pPr>
      <w:r w:rsidRPr="00E7589C">
        <w:rPr>
          <w:color w:val="BFBFBF" w:themeColor="background1" w:themeShade="BF"/>
        </w:rPr>
        <w:t>Obchodní firma, IČ, sídlo stavebníka (právnické osoby)</w:t>
      </w:r>
    </w:p>
    <w:p w:rsidR="00FD134A" w:rsidRPr="00E7589C" w:rsidRDefault="006F73B8">
      <w:pPr>
        <w:rPr>
          <w:caps/>
          <w:color w:val="BFBFBF" w:themeColor="background1" w:themeShade="BF"/>
        </w:rPr>
      </w:pPr>
      <w:r w:rsidRPr="00E7589C">
        <w:rPr>
          <w:caps/>
          <w:color w:val="BFBFBF" w:themeColor="background1" w:themeShade="BF"/>
        </w:rPr>
        <w:t>Stavebník (dále také jako „investor“):</w:t>
      </w:r>
    </w:p>
    <w:p w:rsidR="00FD134A" w:rsidRPr="00E7589C" w:rsidRDefault="006F73B8">
      <w:pPr>
        <w:rPr>
          <w:color w:val="BFBFBF" w:themeColor="background1" w:themeShade="BF"/>
        </w:rPr>
      </w:pPr>
      <w:r w:rsidRPr="00E7589C">
        <w:rPr>
          <w:color w:val="BFBFBF" w:themeColor="background1" w:themeShade="BF"/>
        </w:rPr>
        <w:t>Jihomoravský kraj</w:t>
      </w:r>
    </w:p>
    <w:p w:rsidR="00FD134A" w:rsidRPr="00E7589C" w:rsidRDefault="006F73B8">
      <w:pPr>
        <w:rPr>
          <w:color w:val="BFBFBF" w:themeColor="background1" w:themeShade="BF"/>
        </w:rPr>
      </w:pPr>
      <w:r w:rsidRPr="00E7589C">
        <w:rPr>
          <w:color w:val="BFBFBF" w:themeColor="background1" w:themeShade="BF"/>
        </w:rPr>
        <w:t>se sídlem:</w:t>
      </w:r>
      <w:r w:rsidRPr="00E7589C">
        <w:rPr>
          <w:color w:val="BFBFBF" w:themeColor="background1" w:themeShade="BF"/>
        </w:rPr>
        <w:tab/>
      </w:r>
      <w:r w:rsidRPr="00E7589C">
        <w:rPr>
          <w:color w:val="BFBFBF" w:themeColor="background1" w:themeShade="BF"/>
        </w:rPr>
        <w:tab/>
        <w:t>Žerotínovo náměstí 3/5, 601 82 Brno</w:t>
      </w:r>
    </w:p>
    <w:p w:rsidR="00FD134A" w:rsidRPr="00E7589C" w:rsidRDefault="006F73B8">
      <w:pPr>
        <w:pStyle w:val="Nadpis8"/>
        <w:rPr>
          <w:color w:val="BFBFBF" w:themeColor="background1" w:themeShade="BF"/>
        </w:rPr>
      </w:pPr>
      <w:r w:rsidRPr="00E7589C">
        <w:rPr>
          <w:color w:val="BFBFBF" w:themeColor="background1" w:themeShade="BF"/>
        </w:rPr>
        <w:t>Jméno a  příjmení projektanta, číslo pod kterým je zapsán v evidenci autorizovaných osob vedené Českou komorou architektů nebo Českou komorou autorizovaných inženýrů a techniků činných ve výstavbě s vyznačeným oborem, popřípadě specializací jeho  autorizace, dále  jeho kontaktní adresa</w:t>
      </w:r>
    </w:p>
    <w:p w:rsidR="00FD134A" w:rsidRPr="00E7589C" w:rsidRDefault="006F73B8">
      <w:pPr>
        <w:rPr>
          <w:color w:val="BFBFBF" w:themeColor="background1" w:themeShade="BF"/>
        </w:rPr>
      </w:pPr>
      <w:r w:rsidRPr="00E7589C">
        <w:rPr>
          <w:b/>
          <w:color w:val="BFBFBF" w:themeColor="background1" w:themeShade="BF"/>
        </w:rPr>
        <w:t>Generální projektant:</w:t>
      </w:r>
      <w:r w:rsidRPr="00E7589C">
        <w:rPr>
          <w:color w:val="BFBFBF" w:themeColor="background1" w:themeShade="BF"/>
        </w:rPr>
        <w:tab/>
        <w:t>ATS-TELCOM PRAHA a.s.</w:t>
      </w:r>
    </w:p>
    <w:p w:rsidR="00FD134A" w:rsidRPr="00E7589C" w:rsidRDefault="006F73B8">
      <w:pPr>
        <w:ind w:left="1416" w:firstLine="708"/>
        <w:rPr>
          <w:color w:val="BFBFBF" w:themeColor="background1" w:themeShade="BF"/>
        </w:rPr>
      </w:pPr>
      <w:r w:rsidRPr="00E7589C">
        <w:rPr>
          <w:color w:val="BFBFBF" w:themeColor="background1" w:themeShade="BF"/>
        </w:rPr>
        <w:t>Trojská 195/88</w:t>
      </w:r>
    </w:p>
    <w:p w:rsidR="00FD134A" w:rsidRPr="00E7589C" w:rsidRDefault="006F73B8">
      <w:pPr>
        <w:ind w:left="1416" w:firstLine="708"/>
        <w:rPr>
          <w:color w:val="BFBFBF" w:themeColor="background1" w:themeShade="BF"/>
        </w:rPr>
      </w:pPr>
      <w:r w:rsidRPr="00E7589C">
        <w:rPr>
          <w:color w:val="BFBFBF" w:themeColor="background1" w:themeShade="BF"/>
        </w:rPr>
        <w:t>17100 Praha 7</w:t>
      </w:r>
    </w:p>
    <w:p w:rsidR="00FD134A" w:rsidRPr="00E7589C" w:rsidRDefault="00FD134A">
      <w:pPr>
        <w:pStyle w:val="Podnadpistun"/>
        <w:rPr>
          <w:color w:val="BFBFBF" w:themeColor="background1" w:themeShade="BF"/>
        </w:rPr>
      </w:pPr>
    </w:p>
    <w:p w:rsidR="00FD134A" w:rsidRPr="00E7589C" w:rsidRDefault="006F73B8">
      <w:pPr>
        <w:pStyle w:val="Podnadpistun"/>
        <w:rPr>
          <w:color w:val="BFBFBF" w:themeColor="background1" w:themeShade="BF"/>
        </w:rPr>
      </w:pPr>
      <w:r w:rsidRPr="00E7589C">
        <w:rPr>
          <w:color w:val="BFBFBF" w:themeColor="background1" w:themeShade="BF"/>
        </w:rPr>
        <w:t>Část  SO 01, 02, 04:</w:t>
      </w:r>
    </w:p>
    <w:p w:rsidR="00FD134A" w:rsidRPr="00E7589C" w:rsidRDefault="00FD134A">
      <w:pPr>
        <w:pStyle w:val="Podnadpistun"/>
        <w:rPr>
          <w:color w:val="BFBFBF" w:themeColor="background1" w:themeShade="BF"/>
        </w:rPr>
      </w:pPr>
    </w:p>
    <w:p w:rsidR="00FD134A" w:rsidRPr="00E7589C" w:rsidRDefault="006F73B8">
      <w:pPr>
        <w:rPr>
          <w:b/>
          <w:color w:val="BFBFBF" w:themeColor="background1" w:themeShade="BF"/>
        </w:rPr>
      </w:pPr>
      <w:r w:rsidRPr="00E7589C">
        <w:rPr>
          <w:b/>
          <w:color w:val="BFBFBF" w:themeColor="background1" w:themeShade="BF"/>
        </w:rPr>
        <w:t>Autor architektonického řešení SO 01:</w:t>
      </w:r>
    </w:p>
    <w:p w:rsidR="00FD134A" w:rsidRPr="00E7589C" w:rsidRDefault="006F73B8">
      <w:pPr>
        <w:rPr>
          <w:color w:val="BFBFBF" w:themeColor="background1" w:themeShade="BF"/>
        </w:rPr>
      </w:pPr>
      <w:r w:rsidRPr="00E7589C">
        <w:rPr>
          <w:color w:val="BFBFBF" w:themeColor="background1" w:themeShade="BF"/>
        </w:rPr>
        <w:tab/>
      </w:r>
      <w:r w:rsidRPr="00E7589C">
        <w:rPr>
          <w:color w:val="BFBFBF" w:themeColor="background1" w:themeShade="BF"/>
        </w:rPr>
        <w:tab/>
      </w:r>
      <w:r w:rsidRPr="00E7589C">
        <w:rPr>
          <w:color w:val="BFBFBF" w:themeColor="background1" w:themeShade="BF"/>
        </w:rPr>
        <w:tab/>
        <w:t>Ing. arch. Petr Parolek, Ph.D.</w:t>
      </w:r>
    </w:p>
    <w:p w:rsidR="00FD134A" w:rsidRPr="00E7589C" w:rsidRDefault="00FD134A">
      <w:pPr>
        <w:rPr>
          <w:color w:val="BFBFBF" w:themeColor="background1" w:themeShade="BF"/>
        </w:rPr>
      </w:pPr>
    </w:p>
    <w:p w:rsidR="00FD134A" w:rsidRPr="00E7589C" w:rsidRDefault="00FD134A">
      <w:pPr>
        <w:pStyle w:val="Zkladntext"/>
        <w:rPr>
          <w:b w:val="0"/>
          <w:bCs w:val="0"/>
          <w:color w:val="BFBFBF" w:themeColor="background1" w:themeShade="BF"/>
        </w:rPr>
      </w:pPr>
    </w:p>
    <w:p w:rsidR="00FD134A" w:rsidRPr="00E7589C" w:rsidRDefault="006F73B8">
      <w:pPr>
        <w:pStyle w:val="Podnadpistun"/>
        <w:rPr>
          <w:color w:val="BFBFBF" w:themeColor="background1" w:themeShade="BF"/>
        </w:rPr>
      </w:pPr>
      <w:r w:rsidRPr="00E7589C">
        <w:rPr>
          <w:color w:val="BFBFBF" w:themeColor="background1" w:themeShade="BF"/>
        </w:rPr>
        <w:t>Část měření a regulace:</w:t>
      </w:r>
    </w:p>
    <w:p w:rsidR="00FD134A" w:rsidRPr="00E7589C" w:rsidRDefault="006F73B8">
      <w:pPr>
        <w:pStyle w:val="Zkladntext"/>
        <w:rPr>
          <w:b w:val="0"/>
          <w:bCs w:val="0"/>
          <w:color w:val="BFBFBF" w:themeColor="background1" w:themeShade="BF"/>
        </w:rPr>
      </w:pPr>
      <w:r w:rsidRPr="00E7589C">
        <w:rPr>
          <w:b w:val="0"/>
          <w:bCs w:val="0"/>
          <w:color w:val="BFBFBF" w:themeColor="background1" w:themeShade="BF"/>
        </w:rPr>
        <w:tab/>
      </w:r>
      <w:r w:rsidRPr="00E7589C">
        <w:rPr>
          <w:b w:val="0"/>
          <w:bCs w:val="0"/>
          <w:color w:val="BFBFBF" w:themeColor="background1" w:themeShade="BF"/>
        </w:rPr>
        <w:tab/>
      </w:r>
      <w:r w:rsidRPr="00E7589C">
        <w:rPr>
          <w:b w:val="0"/>
          <w:bCs w:val="0"/>
          <w:color w:val="BFBFBF" w:themeColor="background1" w:themeShade="BF"/>
        </w:rPr>
        <w:tab/>
        <w:t>Ing. Josef Hruška</w:t>
      </w:r>
    </w:p>
    <w:p w:rsidR="00FD134A" w:rsidRPr="00E7589C" w:rsidRDefault="00FD134A">
      <w:pPr>
        <w:pStyle w:val="Zkladntext"/>
        <w:rPr>
          <w:b w:val="0"/>
          <w:bCs w:val="0"/>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 xml:space="preserve">Odpovědný projektant: </w:t>
      </w:r>
      <w:r w:rsidRPr="00E7589C">
        <w:rPr>
          <w:color w:val="BFBFBF" w:themeColor="background1" w:themeShade="BF"/>
        </w:rPr>
        <w:tab/>
        <w:t>Ing. Josef Hruška</w:t>
      </w:r>
    </w:p>
    <w:p w:rsidR="00FD134A" w:rsidRPr="00E7589C" w:rsidRDefault="006F73B8">
      <w:pPr>
        <w:rPr>
          <w:color w:val="BFBFBF" w:themeColor="background1" w:themeShade="BF"/>
        </w:rPr>
      </w:pPr>
      <w:r w:rsidRPr="00E7589C">
        <w:rPr>
          <w:color w:val="BFBFBF" w:themeColor="background1" w:themeShade="BF"/>
        </w:rPr>
        <w:t>Číslo, pod kterým je zapsán v evidenci autorizovaných osob:</w:t>
      </w:r>
      <w:r w:rsidRPr="00E7589C">
        <w:rPr>
          <w:color w:val="BFBFBF" w:themeColor="background1" w:themeShade="BF"/>
        </w:rPr>
        <w:tab/>
        <w:t>ČKAIT</w:t>
      </w:r>
      <w:r w:rsidRPr="00E7589C">
        <w:rPr>
          <w:color w:val="BFBFBF" w:themeColor="background1" w:themeShade="BF"/>
        </w:rPr>
        <w:tab/>
        <w:t>1004024</w:t>
      </w:r>
    </w:p>
    <w:p w:rsidR="00FD134A" w:rsidRPr="00E7589C" w:rsidRDefault="006F73B8">
      <w:pPr>
        <w:rPr>
          <w:color w:val="BFBFBF" w:themeColor="background1" w:themeShade="BF"/>
        </w:rPr>
      </w:pPr>
      <w:r w:rsidRPr="00E7589C">
        <w:rPr>
          <w:color w:val="BFBFBF" w:themeColor="background1" w:themeShade="BF"/>
        </w:rPr>
        <w:t>Obor, popř. specializace:</w:t>
      </w:r>
      <w:r w:rsidRPr="00E7589C">
        <w:rPr>
          <w:color w:val="BFBFBF" w:themeColor="background1" w:themeShade="BF"/>
        </w:rPr>
        <w:tab/>
        <w:t>technika prostředí staveb, specializace: elektrotechnická zařízení</w:t>
      </w:r>
    </w:p>
    <w:p w:rsidR="00FD134A" w:rsidRPr="00E7589C" w:rsidRDefault="00FD134A">
      <w:pPr>
        <w:pStyle w:val="Zkladntext"/>
        <w:rPr>
          <w:b w:val="0"/>
          <w:bCs w:val="0"/>
          <w:color w:val="BFBFBF" w:themeColor="background1" w:themeShade="BF"/>
        </w:rPr>
      </w:pPr>
    </w:p>
    <w:p w:rsidR="00FD134A" w:rsidRPr="00E7589C" w:rsidRDefault="00FD134A">
      <w:pPr>
        <w:pStyle w:val="Zkladntext"/>
        <w:rPr>
          <w:b w:val="0"/>
          <w:bCs w:val="0"/>
          <w:color w:val="BFBFBF" w:themeColor="background1" w:themeShade="BF"/>
        </w:rPr>
      </w:pPr>
    </w:p>
    <w:p w:rsidR="00FD134A" w:rsidRPr="00E7589C" w:rsidRDefault="00FD134A">
      <w:pPr>
        <w:rPr>
          <w:color w:val="BFBFBF" w:themeColor="background1" w:themeShade="BF"/>
        </w:rPr>
      </w:pPr>
    </w:p>
    <w:p w:rsidR="00FD134A" w:rsidRPr="00E7589C" w:rsidRDefault="006F73B8">
      <w:pPr>
        <w:pStyle w:val="Podnadpistun"/>
        <w:rPr>
          <w:color w:val="BFBFBF" w:themeColor="background1" w:themeShade="BF"/>
        </w:rPr>
      </w:pPr>
      <w:r w:rsidRPr="00E7589C">
        <w:rPr>
          <w:color w:val="BFBFBF" w:themeColor="background1" w:themeShade="BF"/>
        </w:rPr>
        <w:t>Údaje a doklady o oprávnění zpracovatele dokumentace / projektu:</w:t>
      </w:r>
    </w:p>
    <w:p w:rsidR="00FD134A" w:rsidRPr="00E7589C" w:rsidRDefault="006F73B8">
      <w:pPr>
        <w:rPr>
          <w:color w:val="BFBFBF" w:themeColor="background1" w:themeShade="BF"/>
        </w:rPr>
      </w:pPr>
      <w:r w:rsidRPr="00E7589C">
        <w:rPr>
          <w:color w:val="BFBFBF" w:themeColor="background1" w:themeShade="BF"/>
        </w:rPr>
        <w:t>Kopie výpisu z OR, kopie ŽL, kopie autorizačního oprávnění viz část IV.D.c) Přílohy.</w:t>
      </w:r>
    </w:p>
    <w:p w:rsidR="00FD134A" w:rsidRPr="00E7589C" w:rsidRDefault="006F73B8">
      <w:pPr>
        <w:pStyle w:val="Nadpis1"/>
        <w:rPr>
          <w:color w:val="BFBFBF" w:themeColor="background1" w:themeShade="BF"/>
        </w:rPr>
      </w:pPr>
      <w:bookmarkStart w:id="19" w:name="_Toc222043466"/>
      <w:bookmarkStart w:id="20" w:name="_Toc312011622"/>
      <w:r w:rsidRPr="00E7589C">
        <w:rPr>
          <w:color w:val="BFBFBF" w:themeColor="background1" w:themeShade="BF"/>
        </w:rPr>
        <w:lastRenderedPageBreak/>
        <w:t>IV.F.  Dokumentace  stavby (objektů)</w:t>
      </w:r>
      <w:bookmarkEnd w:id="19"/>
      <w:bookmarkEnd w:id="20"/>
    </w:p>
    <w:p w:rsidR="00FD134A" w:rsidRPr="00E7589C" w:rsidRDefault="006F73B8">
      <w:pPr>
        <w:pStyle w:val="Nadpis2"/>
        <w:rPr>
          <w:color w:val="BFBFBF" w:themeColor="background1" w:themeShade="BF"/>
        </w:rPr>
      </w:pPr>
      <w:bookmarkStart w:id="21" w:name="_Toc222043467"/>
      <w:bookmarkStart w:id="22" w:name="_Toc312011623"/>
      <w:r w:rsidRPr="00E7589C">
        <w:rPr>
          <w:color w:val="BFBFBF" w:themeColor="background1" w:themeShade="BF"/>
        </w:rPr>
        <w:t>IV.F.1.  Pozemní (stavební) objekt</w:t>
      </w:r>
      <w:bookmarkEnd w:id="21"/>
      <w:r w:rsidRPr="00E7589C">
        <w:rPr>
          <w:color w:val="BFBFBF" w:themeColor="background1" w:themeShade="BF"/>
        </w:rPr>
        <w:t xml:space="preserve"> – SO 01 Vstupní objekt I</w:t>
      </w:r>
      <w:bookmarkEnd w:id="22"/>
    </w:p>
    <w:p w:rsidR="00FD134A" w:rsidRPr="00E7589C" w:rsidRDefault="006F73B8">
      <w:pPr>
        <w:pStyle w:val="Nadpis3"/>
        <w:rPr>
          <w:color w:val="BFBFBF" w:themeColor="background1" w:themeShade="BF"/>
        </w:rPr>
      </w:pPr>
      <w:bookmarkStart w:id="23" w:name="_Toc222043695"/>
      <w:bookmarkStart w:id="24" w:name="_Toc312011624"/>
      <w:r w:rsidRPr="00E7589C">
        <w:rPr>
          <w:color w:val="BFBFBF" w:themeColor="background1" w:themeShade="BF"/>
        </w:rPr>
        <w:t>IV.F.1.4.  Technika prostředí staveb</w:t>
      </w:r>
      <w:bookmarkEnd w:id="23"/>
      <w:r w:rsidRPr="00E7589C">
        <w:rPr>
          <w:color w:val="BFBFBF" w:themeColor="background1" w:themeShade="BF"/>
        </w:rPr>
        <w:t xml:space="preserve">  SO 01</w:t>
      </w:r>
      <w:bookmarkEnd w:id="24"/>
    </w:p>
    <w:p w:rsidR="00FD134A" w:rsidRPr="00E7589C" w:rsidRDefault="006F73B8">
      <w:pPr>
        <w:pStyle w:val="Nadpis4"/>
        <w:rPr>
          <w:color w:val="BFBFBF" w:themeColor="background1" w:themeShade="BF"/>
        </w:rPr>
      </w:pPr>
      <w:bookmarkStart w:id="25" w:name="_Toc222043837"/>
      <w:bookmarkStart w:id="26" w:name="_Toc312011625"/>
      <w:r w:rsidRPr="00E7589C">
        <w:rPr>
          <w:color w:val="BFBFBF" w:themeColor="background1" w:themeShade="BF"/>
        </w:rPr>
        <w:t>IV.F.1.4.</w:t>
      </w:r>
      <w:r w:rsidRPr="00E7589C">
        <w:rPr>
          <w:caps w:val="0"/>
          <w:color w:val="BFBFBF" w:themeColor="background1" w:themeShade="BF"/>
        </w:rPr>
        <w:t>d)1.</w:t>
      </w:r>
      <w:r w:rsidRPr="00E7589C">
        <w:rPr>
          <w:color w:val="BFBFBF" w:themeColor="background1" w:themeShade="BF"/>
        </w:rPr>
        <w:t xml:space="preserve">  Zařízení pro měření a regulaci</w:t>
      </w:r>
      <w:bookmarkEnd w:id="25"/>
      <w:r w:rsidRPr="00E7589C">
        <w:rPr>
          <w:color w:val="BFBFBF" w:themeColor="background1" w:themeShade="BF"/>
        </w:rPr>
        <w:t xml:space="preserve">  SO 01</w:t>
      </w:r>
      <w:bookmarkEnd w:id="26"/>
    </w:p>
    <w:p w:rsidR="00FD134A" w:rsidRPr="00E7589C" w:rsidRDefault="006F73B8">
      <w:pPr>
        <w:pStyle w:val="Nadpis6"/>
        <w:rPr>
          <w:color w:val="BFBFBF" w:themeColor="background1" w:themeShade="BF"/>
        </w:rPr>
      </w:pPr>
      <w:bookmarkStart w:id="27" w:name="_Toc312011626"/>
      <w:r w:rsidRPr="00E7589C">
        <w:rPr>
          <w:color w:val="BFBFBF" w:themeColor="background1" w:themeShade="BF"/>
        </w:rPr>
        <w:t>IV.F.1.4.d)1.01.1.  Technická zpráva</w:t>
      </w:r>
      <w:bookmarkEnd w:id="27"/>
    </w:p>
    <w:p w:rsidR="00FD134A" w:rsidRPr="00E7589C" w:rsidRDefault="006F73B8">
      <w:pPr>
        <w:pStyle w:val="Nadpis7"/>
        <w:rPr>
          <w:color w:val="BFBFBF" w:themeColor="background1" w:themeShade="BF"/>
        </w:rPr>
      </w:pPr>
      <w:bookmarkStart w:id="28" w:name="_Toc312011627"/>
      <w:r w:rsidRPr="00E7589C">
        <w:rPr>
          <w:color w:val="BFBFBF" w:themeColor="background1" w:themeShade="BF"/>
        </w:rPr>
        <w:t>IV.F.1.4.d)1.01.1.1.  Stručný popis jednotlivých okruhů, jejich funkce</w:t>
      </w:r>
      <w:bookmarkEnd w:id="28"/>
    </w:p>
    <w:p w:rsidR="00FD134A" w:rsidRPr="00E7589C" w:rsidRDefault="006F73B8">
      <w:pPr>
        <w:pStyle w:val="Nadpis7"/>
        <w:rPr>
          <w:rFonts w:cs="Arial"/>
          <w:color w:val="BFBFBF" w:themeColor="background1" w:themeShade="BF"/>
        </w:rPr>
      </w:pPr>
      <w:bookmarkStart w:id="29" w:name="_Toc312011628"/>
      <w:r w:rsidRPr="00E7589C">
        <w:rPr>
          <w:color w:val="BFBFBF" w:themeColor="background1" w:themeShade="BF"/>
        </w:rPr>
        <w:t>Úvod</w:t>
      </w:r>
      <w:bookmarkEnd w:id="29"/>
    </w:p>
    <w:p w:rsidR="00FD134A" w:rsidRPr="00E7589C" w:rsidRDefault="006F73B8">
      <w:pPr>
        <w:tabs>
          <w:tab w:val="left" w:pos="567"/>
        </w:tabs>
        <w:rPr>
          <w:rFonts w:ascii="Arial" w:hAnsi="Arial"/>
          <w:color w:val="BFBFBF" w:themeColor="background1" w:themeShade="BF"/>
          <w:sz w:val="20"/>
        </w:rPr>
      </w:pPr>
      <w:r w:rsidRPr="00E7589C">
        <w:rPr>
          <w:color w:val="BFBFBF" w:themeColor="background1" w:themeShade="BF"/>
          <w:szCs w:val="24"/>
        </w:rPr>
        <w:tab/>
      </w:r>
      <w:r w:rsidRPr="00E7589C">
        <w:rPr>
          <w:rFonts w:ascii="Arial" w:hAnsi="Arial"/>
          <w:color w:val="BFBFBF" w:themeColor="background1" w:themeShade="BF"/>
          <w:sz w:val="20"/>
        </w:rPr>
        <w:t xml:space="preserve">Předmětem projektové dokumentace pro provedení stavby je měření a regulace vytápění a vzduchotechniky. Tyto technologie zajišťuji vytápění, větrání a klimatizaci daných prostorů vstupního objektu letiště v Brně - Tuřanech. </w:t>
      </w:r>
      <w:r w:rsidRPr="00E7589C">
        <w:rPr>
          <w:rFonts w:ascii="Arial" w:hAnsi="Arial" w:cs="Arial"/>
          <w:color w:val="BFBFBF" w:themeColor="background1" w:themeShade="BF"/>
          <w:sz w:val="20"/>
        </w:rPr>
        <w:t>Navržený řídicí systém zajišťuje ovládání a monitorování provozních a poruchových stavů těchto technologií a archivací určených dat.</w:t>
      </w:r>
      <w:r w:rsidRPr="00E7589C">
        <w:rPr>
          <w:rFonts w:ascii="Arial" w:hAnsi="Arial" w:cs="Arial"/>
          <w:color w:val="BFBFBF" w:themeColor="background1" w:themeShade="BF"/>
          <w:sz w:val="20"/>
        </w:rPr>
        <w:tab/>
      </w:r>
      <w:r w:rsidRPr="00E7589C">
        <w:rPr>
          <w:rFonts w:ascii="Arial" w:hAnsi="Arial" w:cs="Arial"/>
          <w:color w:val="BFBFBF" w:themeColor="background1" w:themeShade="BF"/>
          <w:sz w:val="20"/>
        </w:rPr>
        <w:tab/>
      </w:r>
      <w:r w:rsidRPr="00E7589C">
        <w:rPr>
          <w:rFonts w:ascii="Arial" w:hAnsi="Arial" w:cs="Arial"/>
          <w:color w:val="BFBFBF" w:themeColor="background1" w:themeShade="BF"/>
          <w:sz w:val="20"/>
        </w:rPr>
        <w:tab/>
      </w:r>
      <w:r w:rsidRPr="00E7589C">
        <w:rPr>
          <w:rFonts w:ascii="Arial" w:hAnsi="Arial" w:cs="Arial"/>
          <w:color w:val="BFBFBF" w:themeColor="background1" w:themeShade="BF"/>
          <w:sz w:val="20"/>
        </w:rPr>
        <w:tab/>
      </w:r>
      <w:r w:rsidRPr="00E7589C">
        <w:rPr>
          <w:rFonts w:ascii="Arial" w:hAnsi="Arial"/>
          <w:color w:val="BFBFBF" w:themeColor="background1" w:themeShade="BF"/>
          <w:sz w:val="20"/>
        </w:rPr>
        <w:t>Projektová dokumentace je zpracována podle požadavků objednatele s cílem dosažení plně automatického provozu vytápění a vzduchotechniky, a to především:</w:t>
      </w:r>
    </w:p>
    <w:p w:rsidR="00FD134A" w:rsidRPr="00E7589C" w:rsidRDefault="006F73B8">
      <w:pPr>
        <w:pStyle w:val="Zkladntext"/>
        <w:tabs>
          <w:tab w:val="left" w:pos="570"/>
        </w:tabs>
        <w:rPr>
          <w:rFonts w:ascii="Arial" w:eastAsia="Calibri" w:hAnsi="Arial"/>
          <w:b w:val="0"/>
          <w:bCs w:val="0"/>
          <w:color w:val="BFBFBF" w:themeColor="background1" w:themeShade="BF"/>
          <w:sz w:val="20"/>
          <w:szCs w:val="22"/>
          <w:lang w:eastAsia="en-US"/>
        </w:rPr>
      </w:pP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eastAsia="Calibri" w:hAnsi="Arial"/>
          <w:b w:val="0"/>
          <w:bCs w:val="0"/>
          <w:color w:val="BFBFBF" w:themeColor="background1" w:themeShade="BF"/>
          <w:sz w:val="20"/>
          <w:szCs w:val="22"/>
          <w:lang w:eastAsia="en-US"/>
        </w:rPr>
        <w:t>- regulace teploty výstupní vody topných větví</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aut. ovládání klapek VZT</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aut. spínání ventilátorů</w:t>
      </w:r>
      <w:r w:rsidRPr="00E7589C">
        <w:rPr>
          <w:rFonts w:ascii="Arial" w:eastAsia="Calibri" w:hAnsi="Arial"/>
          <w:b w:val="0"/>
          <w:bCs w:val="0"/>
          <w:color w:val="BFBFBF" w:themeColor="background1" w:themeShade="BF"/>
          <w:sz w:val="20"/>
          <w:szCs w:val="22"/>
          <w:lang w:eastAsia="en-US"/>
        </w:rPr>
        <w:tab/>
        <w:t xml:space="preserve">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 aut. regulaci teploty výstupního vzduchu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 hlídání poruchových stavů vytápění a VZT:  </w:t>
      </w:r>
    </w:p>
    <w:p w:rsidR="00FD134A" w:rsidRPr="00E7589C" w:rsidRDefault="006F73B8">
      <w:pPr>
        <w:pStyle w:val="Zkladntext"/>
        <w:tabs>
          <w:tab w:val="left" w:pos="2835"/>
        </w:tabs>
        <w:ind w:left="2832"/>
        <w:rPr>
          <w:rFonts w:ascii="Arial" w:eastAsia="Calibri" w:hAnsi="Arial"/>
          <w:b w:val="0"/>
          <w:bCs w:val="0"/>
          <w:color w:val="BFBFBF" w:themeColor="background1" w:themeShade="BF"/>
          <w:sz w:val="20"/>
          <w:szCs w:val="22"/>
          <w:lang w:eastAsia="en-US"/>
        </w:rPr>
      </w:pP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zaplavení prostoru strojovny ÚT</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přetopení prostoru strojovny ÚT</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pokles tlaku systému topení a chlazení</w:t>
      </w:r>
    </w:p>
    <w:p w:rsidR="00FD134A" w:rsidRPr="00E7589C" w:rsidRDefault="006F73B8">
      <w:pPr>
        <w:tabs>
          <w:tab w:val="left" w:pos="567"/>
        </w:tabs>
        <w:rPr>
          <w:rFonts w:ascii="Arial" w:hAnsi="Arial"/>
          <w:color w:val="BFBFBF" w:themeColor="background1" w:themeShade="BF"/>
          <w:sz w:val="20"/>
        </w:rPr>
      </w:pP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 zanesení filtrů</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 protimrazová ochrana na vzduchu</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 protimrazová ochrana na vodě</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 xml:space="preserve">- poruchy ventilátorů   </w:t>
      </w:r>
      <w:r w:rsidRPr="00E7589C">
        <w:rPr>
          <w:rFonts w:ascii="Arial" w:hAnsi="Arial"/>
          <w:color w:val="BFBFBF" w:themeColor="background1" w:themeShade="BF"/>
          <w:sz w:val="20"/>
        </w:rPr>
        <w:tab/>
      </w:r>
      <w:r w:rsidRPr="00E7589C">
        <w:rPr>
          <w:rFonts w:ascii="Arial" w:hAnsi="Arial"/>
          <w:color w:val="BFBFBF" w:themeColor="background1" w:themeShade="BF"/>
          <w:sz w:val="20"/>
        </w:rPr>
        <w:tab/>
      </w:r>
    </w:p>
    <w:p w:rsidR="00FD134A" w:rsidRPr="00E7589C" w:rsidRDefault="006F73B8">
      <w:pPr>
        <w:pStyle w:val="Zkladntext"/>
        <w:tabs>
          <w:tab w:val="left" w:pos="570"/>
        </w:tabs>
        <w:rPr>
          <w:rFonts w:ascii="Arial" w:eastAsia="Calibri" w:hAnsi="Arial"/>
          <w:b w:val="0"/>
          <w:bCs w:val="0"/>
          <w:color w:val="BFBFBF" w:themeColor="background1" w:themeShade="BF"/>
          <w:sz w:val="20"/>
          <w:szCs w:val="22"/>
          <w:lang w:eastAsia="en-US"/>
        </w:rPr>
      </w:pP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p>
    <w:p w:rsidR="00FD134A" w:rsidRPr="00E7589C" w:rsidRDefault="006F73B8">
      <w:pPr>
        <w:pStyle w:val="Zkladntext"/>
        <w:tabs>
          <w:tab w:val="left" w:pos="570"/>
        </w:tabs>
        <w:rPr>
          <w:rFonts w:ascii="Arial" w:eastAsia="Calibri" w:hAnsi="Arial"/>
          <w:b w:val="0"/>
          <w:bCs w:val="0"/>
          <w:color w:val="BFBFBF" w:themeColor="background1" w:themeShade="BF"/>
          <w:sz w:val="20"/>
          <w:szCs w:val="22"/>
          <w:lang w:eastAsia="en-US"/>
        </w:rPr>
      </w:pPr>
      <w:r w:rsidRPr="00E7589C">
        <w:rPr>
          <w:color w:val="BFBFBF" w:themeColor="background1" w:themeShade="BF"/>
        </w:rPr>
        <w:tab/>
      </w:r>
      <w:r w:rsidRPr="00E7589C">
        <w:rPr>
          <w:rFonts w:ascii="Arial" w:eastAsia="Calibri" w:hAnsi="Arial"/>
          <w:b w:val="0"/>
          <w:bCs w:val="0"/>
          <w:color w:val="BFBFBF" w:themeColor="background1" w:themeShade="BF"/>
          <w:sz w:val="20"/>
          <w:szCs w:val="22"/>
          <w:lang w:eastAsia="en-US"/>
        </w:rPr>
        <w:t>Dále projektová dokumentace obsahuje svorky pro připojení napájení a ovládání navazujících silových obvodů technologických zařízení a pro signalizaci jejich chodů.</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p>
    <w:p w:rsidR="00FD134A" w:rsidRPr="00E7589C" w:rsidRDefault="006F73B8">
      <w:pPr>
        <w:pStyle w:val="Nadpis7"/>
        <w:rPr>
          <w:rFonts w:cs="Arial"/>
          <w:caps w:val="0"/>
          <w:color w:val="BFBFBF" w:themeColor="background1" w:themeShade="BF"/>
        </w:rPr>
      </w:pPr>
      <w:bookmarkStart w:id="30" w:name="_Toc63133846"/>
      <w:bookmarkStart w:id="31" w:name="_Toc68851464"/>
      <w:bookmarkStart w:id="32" w:name="_Toc309074481"/>
      <w:bookmarkStart w:id="33" w:name="_Toc312011629"/>
      <w:r w:rsidRPr="00E7589C">
        <w:rPr>
          <w:color w:val="BFBFBF" w:themeColor="background1" w:themeShade="BF"/>
        </w:rPr>
        <w:t>Projektové podklady</w:t>
      </w:r>
      <w:bookmarkEnd w:id="30"/>
      <w:bookmarkEnd w:id="31"/>
      <w:bookmarkEnd w:id="32"/>
      <w:bookmarkEnd w:id="33"/>
      <w:r w:rsidRPr="00E7589C">
        <w:rPr>
          <w:rFonts w:cs="Arial"/>
          <w:caps w:val="0"/>
          <w:color w:val="BFBFBF" w:themeColor="background1" w:themeShade="BF"/>
        </w:rPr>
        <w:t xml:space="preserve"> </w:t>
      </w:r>
    </w:p>
    <w:p w:rsidR="00FD134A" w:rsidRPr="00E7589C" w:rsidRDefault="006F73B8">
      <w:pPr>
        <w:pStyle w:val="Zkladntext"/>
        <w:tabs>
          <w:tab w:val="left" w:pos="513"/>
        </w:tabs>
        <w:rPr>
          <w:rFonts w:ascii="Arial" w:hAnsi="Arial"/>
          <w:color w:val="BFBFBF" w:themeColor="background1" w:themeShade="BF"/>
          <w:sz w:val="20"/>
        </w:rPr>
      </w:pPr>
      <w:bookmarkStart w:id="34" w:name="_Toc37924788"/>
      <w:bookmarkStart w:id="35" w:name="_Toc37930829"/>
      <w:bookmarkStart w:id="36" w:name="_Toc37991629"/>
      <w:bookmarkStart w:id="37" w:name="_Toc37994422"/>
      <w:bookmarkStart w:id="38" w:name="_Toc37995302"/>
      <w:bookmarkStart w:id="39" w:name="_Toc37996332"/>
      <w:r w:rsidRPr="00E7589C">
        <w:rPr>
          <w:color w:val="BFBFBF" w:themeColor="background1" w:themeShade="BF"/>
        </w:rPr>
        <w:tab/>
      </w:r>
      <w:r w:rsidRPr="00E7589C">
        <w:rPr>
          <w:rFonts w:ascii="Arial" w:eastAsia="Calibri" w:hAnsi="Arial"/>
          <w:b w:val="0"/>
          <w:bCs w:val="0"/>
          <w:color w:val="BFBFBF" w:themeColor="background1" w:themeShade="BF"/>
          <w:sz w:val="20"/>
          <w:szCs w:val="22"/>
          <w:lang w:eastAsia="en-US"/>
        </w:rPr>
        <w:t xml:space="preserve">Pokladem pro vypracování této projektové dokumentace byly technologické výkresy vytápění a vzduchotechniky a konzultace s projektanty jednotlivých technologických celků. Dále byly použity technické dokumentace firem, jejichž prvky budou použity v projektové dokumentaci.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Projekt je zpracován v souladu s předpisy a normami platnými v době jeho zpracování. Volba přístrojů MaR odpovídá klasifikaci prostředí, v nichž budou přístroje namontovány.</w:t>
      </w:r>
      <w:bookmarkEnd w:id="34"/>
      <w:bookmarkEnd w:id="35"/>
      <w:bookmarkEnd w:id="36"/>
      <w:bookmarkEnd w:id="37"/>
      <w:bookmarkEnd w:id="38"/>
      <w:bookmarkEnd w:id="39"/>
      <w:r w:rsidRPr="00E7589C">
        <w:rPr>
          <w:rFonts w:ascii="Arial" w:hAnsi="Arial"/>
          <w:color w:val="BFBFBF" w:themeColor="background1" w:themeShade="BF"/>
          <w:sz w:val="20"/>
        </w:rPr>
        <w:t xml:space="preserve">  </w:t>
      </w: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6F73B8">
      <w:pPr>
        <w:pStyle w:val="Nadpis7"/>
        <w:rPr>
          <w:color w:val="BFBFBF" w:themeColor="background1" w:themeShade="BF"/>
        </w:rPr>
      </w:pPr>
      <w:bookmarkStart w:id="40" w:name="_Toc312011630"/>
      <w:r w:rsidRPr="00E7589C">
        <w:rPr>
          <w:color w:val="BFBFBF" w:themeColor="background1" w:themeShade="BF"/>
        </w:rPr>
        <w:lastRenderedPageBreak/>
        <w:t>IV.F.1.4.d)1.01.1.2.  Charakteristické údaje měřených a regulovaných médií a charakteristika provozu a prostředí</w:t>
      </w:r>
      <w:bookmarkEnd w:id="40"/>
    </w:p>
    <w:p w:rsidR="00FD134A" w:rsidRPr="00E7589C" w:rsidRDefault="006F73B8">
      <w:pPr>
        <w:pStyle w:val="Nadpis7"/>
        <w:rPr>
          <w:rFonts w:cs="Arial"/>
          <w:caps w:val="0"/>
          <w:color w:val="BFBFBF" w:themeColor="background1" w:themeShade="BF"/>
          <w:sz w:val="28"/>
        </w:rPr>
      </w:pPr>
      <w:bookmarkStart w:id="41" w:name="_Toc312011631"/>
      <w:r w:rsidRPr="00E7589C">
        <w:rPr>
          <w:color w:val="BFBFBF" w:themeColor="background1" w:themeShade="BF"/>
        </w:rPr>
        <w:t>Rozvodná soustava</w:t>
      </w:r>
      <w:bookmarkEnd w:id="41"/>
    </w:p>
    <w:p w:rsidR="00FD134A" w:rsidRPr="00E7589C" w:rsidRDefault="00FD134A">
      <w:pPr>
        <w:rPr>
          <w:color w:val="BFBFBF" w:themeColor="background1" w:themeShade="BF"/>
        </w:rPr>
      </w:pPr>
    </w:p>
    <w:p w:rsidR="00FD134A" w:rsidRPr="00E7589C" w:rsidRDefault="006F73B8">
      <w:pPr>
        <w:ind w:firstLine="720"/>
        <w:rPr>
          <w:rFonts w:ascii="Arial" w:hAnsi="Arial"/>
          <w:color w:val="BFBFBF" w:themeColor="background1" w:themeShade="BF"/>
        </w:rPr>
      </w:pPr>
      <w:r w:rsidRPr="00E7589C">
        <w:rPr>
          <w:rFonts w:ascii="Arial" w:hAnsi="Arial"/>
          <w:color w:val="BFBFBF" w:themeColor="background1" w:themeShade="BF"/>
          <w:sz w:val="20"/>
          <w:szCs w:val="20"/>
        </w:rPr>
        <w:t>silová soustava</w:t>
      </w:r>
      <w:r w:rsidRPr="00E7589C">
        <w:rPr>
          <w:rFonts w:ascii="Arial" w:hAnsi="Arial"/>
          <w:color w:val="BFBFBF" w:themeColor="background1" w:themeShade="BF"/>
          <w:sz w:val="20"/>
          <w:szCs w:val="20"/>
        </w:rPr>
        <w:tab/>
        <w:t>:</w:t>
      </w:r>
      <w:r w:rsidRPr="00E7589C">
        <w:rPr>
          <w:rFonts w:ascii="Arial" w:hAnsi="Arial"/>
          <w:color w:val="BFBFBF" w:themeColor="background1" w:themeShade="BF"/>
          <w:sz w:val="20"/>
          <w:szCs w:val="20"/>
        </w:rPr>
        <w:tab/>
      </w:r>
      <w:r w:rsidRPr="00E7589C">
        <w:rPr>
          <w:rFonts w:ascii="Arial" w:hAnsi="Arial"/>
          <w:color w:val="BFBFBF" w:themeColor="background1" w:themeShade="BF"/>
          <w:sz w:val="20"/>
          <w:szCs w:val="20"/>
        </w:rPr>
        <w:tab/>
      </w:r>
      <w:r w:rsidRPr="00E7589C">
        <w:rPr>
          <w:rFonts w:ascii="Arial" w:hAnsi="Arial"/>
          <w:color w:val="BFBFBF" w:themeColor="background1" w:themeShade="BF"/>
          <w:sz w:val="20"/>
          <w:szCs w:val="20"/>
        </w:rPr>
        <w:tab/>
        <w:t>TN-S, 3 N+PE, 400 V, 50Hz</w:t>
      </w:r>
    </w:p>
    <w:p w:rsidR="00FD134A" w:rsidRPr="00E7589C" w:rsidRDefault="006F73B8">
      <w:pPr>
        <w:ind w:firstLine="720"/>
        <w:rPr>
          <w:rFonts w:ascii="Arial" w:hAnsi="Arial"/>
          <w:color w:val="BFBFBF" w:themeColor="background1" w:themeShade="BF"/>
          <w:sz w:val="20"/>
          <w:szCs w:val="20"/>
        </w:rPr>
      </w:pPr>
      <w:r w:rsidRPr="00E7589C">
        <w:rPr>
          <w:rFonts w:ascii="Arial" w:hAnsi="Arial"/>
          <w:color w:val="BFBFBF" w:themeColor="background1" w:themeShade="BF"/>
          <w:sz w:val="20"/>
          <w:szCs w:val="20"/>
        </w:rPr>
        <w:t>ovládací napětí</w:t>
      </w:r>
      <w:r w:rsidRPr="00E7589C">
        <w:rPr>
          <w:rFonts w:ascii="Arial" w:hAnsi="Arial"/>
          <w:color w:val="BFBFBF" w:themeColor="background1" w:themeShade="BF"/>
          <w:sz w:val="20"/>
          <w:szCs w:val="20"/>
        </w:rPr>
        <w:tab/>
        <w:t xml:space="preserve">: </w:t>
      </w:r>
      <w:r w:rsidRPr="00E7589C">
        <w:rPr>
          <w:rFonts w:ascii="Arial" w:hAnsi="Arial"/>
          <w:color w:val="BFBFBF" w:themeColor="background1" w:themeShade="BF"/>
          <w:sz w:val="20"/>
          <w:szCs w:val="20"/>
        </w:rPr>
        <w:tab/>
      </w:r>
      <w:r w:rsidRPr="00E7589C">
        <w:rPr>
          <w:rFonts w:ascii="Arial" w:hAnsi="Arial"/>
          <w:color w:val="BFBFBF" w:themeColor="background1" w:themeShade="BF"/>
          <w:sz w:val="20"/>
          <w:szCs w:val="20"/>
        </w:rPr>
        <w:tab/>
      </w:r>
      <w:r w:rsidRPr="00E7589C">
        <w:rPr>
          <w:rFonts w:ascii="Arial" w:hAnsi="Arial"/>
          <w:color w:val="BFBFBF" w:themeColor="background1" w:themeShade="BF"/>
          <w:sz w:val="20"/>
          <w:szCs w:val="20"/>
        </w:rPr>
        <w:tab/>
        <w:t>1N+PE, 230V, 50 Hz</w:t>
      </w:r>
    </w:p>
    <w:p w:rsidR="00FD134A" w:rsidRPr="00E7589C" w:rsidRDefault="006F73B8">
      <w:pPr>
        <w:pStyle w:val="Zkladntext"/>
        <w:rPr>
          <w:rFonts w:ascii="Arial" w:eastAsia="Calibri" w:hAnsi="Arial"/>
          <w:b w:val="0"/>
          <w:bCs w:val="0"/>
          <w:color w:val="BFBFBF" w:themeColor="background1" w:themeShade="BF"/>
          <w:sz w:val="20"/>
          <w:szCs w:val="20"/>
          <w:lang w:eastAsia="en-US"/>
        </w:rPr>
      </w:pPr>
      <w:r w:rsidRPr="00E7589C">
        <w:rPr>
          <w:rFonts w:ascii="Arial" w:hAnsi="Arial"/>
          <w:color w:val="BFBFBF" w:themeColor="background1" w:themeShade="BF"/>
          <w:sz w:val="20"/>
        </w:rPr>
        <w:tab/>
      </w:r>
      <w:r w:rsidRPr="00E7589C">
        <w:rPr>
          <w:rFonts w:ascii="Arial" w:eastAsia="Calibri" w:hAnsi="Arial"/>
          <w:b w:val="0"/>
          <w:bCs w:val="0"/>
          <w:color w:val="BFBFBF" w:themeColor="background1" w:themeShade="BF"/>
          <w:sz w:val="20"/>
          <w:szCs w:val="20"/>
          <w:lang w:eastAsia="en-US"/>
        </w:rPr>
        <w:t>ovládací napětí MaR</w:t>
      </w:r>
      <w:r w:rsidRPr="00E7589C">
        <w:rPr>
          <w:rFonts w:ascii="Arial" w:eastAsia="Calibri" w:hAnsi="Arial"/>
          <w:b w:val="0"/>
          <w:bCs w:val="0"/>
          <w:color w:val="BFBFBF" w:themeColor="background1" w:themeShade="BF"/>
          <w:sz w:val="20"/>
          <w:szCs w:val="20"/>
          <w:lang w:eastAsia="en-US"/>
        </w:rPr>
        <w:tab/>
        <w:t xml:space="preserve">: </w:t>
      </w:r>
      <w:r w:rsidRPr="00E7589C">
        <w:rPr>
          <w:rFonts w:ascii="Arial" w:eastAsia="Calibri" w:hAnsi="Arial"/>
          <w:b w:val="0"/>
          <w:bCs w:val="0"/>
          <w:color w:val="BFBFBF" w:themeColor="background1" w:themeShade="BF"/>
          <w:sz w:val="20"/>
          <w:szCs w:val="20"/>
          <w:lang w:eastAsia="en-US"/>
        </w:rPr>
        <w:tab/>
      </w:r>
      <w:r w:rsidRPr="00E7589C">
        <w:rPr>
          <w:rFonts w:ascii="Arial" w:eastAsia="Calibri" w:hAnsi="Arial"/>
          <w:b w:val="0"/>
          <w:bCs w:val="0"/>
          <w:color w:val="BFBFBF" w:themeColor="background1" w:themeShade="BF"/>
          <w:sz w:val="20"/>
          <w:szCs w:val="20"/>
          <w:lang w:eastAsia="en-US"/>
        </w:rPr>
        <w:tab/>
      </w:r>
      <w:r w:rsidRPr="00E7589C">
        <w:rPr>
          <w:rFonts w:ascii="Arial" w:eastAsia="Calibri" w:hAnsi="Arial"/>
          <w:b w:val="0"/>
          <w:bCs w:val="0"/>
          <w:color w:val="BFBFBF" w:themeColor="background1" w:themeShade="BF"/>
          <w:sz w:val="20"/>
          <w:szCs w:val="20"/>
          <w:lang w:eastAsia="en-US"/>
        </w:rPr>
        <w:tab/>
        <w:t xml:space="preserve">  24V, 50 Hz</w:t>
      </w:r>
    </w:p>
    <w:p w:rsidR="00FD134A" w:rsidRPr="00E7589C" w:rsidRDefault="00FD134A">
      <w:pPr>
        <w:rPr>
          <w:color w:val="BFBFBF" w:themeColor="background1" w:themeShade="BF"/>
        </w:rPr>
      </w:pPr>
    </w:p>
    <w:p w:rsidR="00FD134A" w:rsidRPr="00E7589C" w:rsidRDefault="006F73B8">
      <w:pPr>
        <w:pStyle w:val="Nadpis7"/>
        <w:rPr>
          <w:color w:val="BFBFBF" w:themeColor="background1" w:themeShade="BF"/>
        </w:rPr>
      </w:pPr>
      <w:bookmarkStart w:id="42" w:name="_Toc312011632"/>
      <w:r w:rsidRPr="00E7589C">
        <w:rPr>
          <w:color w:val="BFBFBF" w:themeColor="background1" w:themeShade="BF"/>
        </w:rPr>
        <w:t>IV.F.1.4.d)1.01.1.3.  Výchozí parametry pro výpočty zařízení měření a regulace</w:t>
      </w:r>
      <w:bookmarkEnd w:id="42"/>
      <w:r w:rsidRPr="00E7589C">
        <w:rPr>
          <w:color w:val="BFBFBF" w:themeColor="background1" w:themeShade="BF"/>
        </w:rPr>
        <w:t xml:space="preserve">   </w:t>
      </w:r>
    </w:p>
    <w:p w:rsidR="00FD134A" w:rsidRPr="00E7589C" w:rsidRDefault="006F73B8">
      <w:pPr>
        <w:rPr>
          <w:color w:val="BFBFBF" w:themeColor="background1" w:themeShade="BF"/>
        </w:rPr>
      </w:pPr>
      <w:r w:rsidRPr="00E7589C">
        <w:rPr>
          <w:color w:val="BFBFBF" w:themeColor="background1" w:themeShade="BF"/>
        </w:rPr>
        <w:tab/>
      </w:r>
      <w:r w:rsidRPr="00E7589C">
        <w:rPr>
          <w:color w:val="BFBFBF" w:themeColor="background1" w:themeShade="BF"/>
        </w:rPr>
        <w:tab/>
      </w:r>
      <w:r w:rsidRPr="00E7589C">
        <w:rPr>
          <w:color w:val="BFBFBF" w:themeColor="background1" w:themeShade="BF"/>
        </w:rPr>
        <w:tab/>
        <w:t>------</w:t>
      </w:r>
    </w:p>
    <w:p w:rsidR="00FD134A" w:rsidRPr="00E7589C" w:rsidRDefault="00FD134A">
      <w:pPr>
        <w:rPr>
          <w:color w:val="BFBFBF" w:themeColor="background1" w:themeShade="BF"/>
        </w:rPr>
      </w:pPr>
    </w:p>
    <w:p w:rsidR="00FD134A" w:rsidRPr="00E7589C" w:rsidRDefault="006F73B8">
      <w:pPr>
        <w:pStyle w:val="Nadpis7"/>
        <w:rPr>
          <w:color w:val="BFBFBF" w:themeColor="background1" w:themeShade="BF"/>
        </w:rPr>
      </w:pPr>
      <w:bookmarkStart w:id="43" w:name="_Toc312011633"/>
      <w:r w:rsidRPr="00E7589C">
        <w:rPr>
          <w:color w:val="BFBFBF" w:themeColor="background1" w:themeShade="BF"/>
        </w:rPr>
        <w:t>V.F.1.4.d)1.01.1.a)  Základní technické údaje</w:t>
      </w:r>
      <w:bookmarkEnd w:id="43"/>
    </w:p>
    <w:p w:rsidR="00FD134A" w:rsidRPr="00E7589C" w:rsidRDefault="00FD134A">
      <w:pPr>
        <w:rPr>
          <w:color w:val="BFBFBF" w:themeColor="background1" w:themeShade="BF"/>
        </w:rPr>
      </w:pPr>
    </w:p>
    <w:p w:rsidR="00FD134A" w:rsidRPr="00E7589C" w:rsidRDefault="006F73B8">
      <w:pPr>
        <w:pStyle w:val="Nadpis7"/>
        <w:rPr>
          <w:color w:val="BFBFBF" w:themeColor="background1" w:themeShade="BF"/>
        </w:rPr>
      </w:pPr>
      <w:bookmarkStart w:id="44" w:name="_Toc312011634"/>
      <w:r w:rsidRPr="00E7589C">
        <w:rPr>
          <w:color w:val="BFBFBF" w:themeColor="background1" w:themeShade="BF"/>
        </w:rPr>
        <w:t>Ochrana před úrazem el. proudem</w:t>
      </w:r>
      <w:bookmarkEnd w:id="44"/>
    </w:p>
    <w:p w:rsidR="00FD134A" w:rsidRPr="00E7589C" w:rsidRDefault="00FD134A">
      <w:pPr>
        <w:rPr>
          <w:color w:val="BFBFBF" w:themeColor="background1" w:themeShade="BF"/>
        </w:rPr>
      </w:pP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Arial" w:eastAsia="Times New Roman" w:hAnsi="Arial" w:cs="Arial"/>
          <w:color w:val="BFBFBF" w:themeColor="background1" w:themeShade="BF"/>
          <w:sz w:val="20"/>
          <w:szCs w:val="20"/>
          <w:lang w:eastAsia="cs-CZ"/>
        </w:rPr>
        <w:t>- základní: automatickým odpojením vadné části od zdroje dle ČSN 33 2000-4-41, ed. 2 v soustavě</w:t>
      </w:r>
    </w:p>
    <w:p w:rsidR="00FD134A" w:rsidRPr="00E7589C" w:rsidRDefault="006F73B8">
      <w:pPr>
        <w:autoSpaceDE w:val="0"/>
        <w:autoSpaceDN w:val="0"/>
        <w:adjustRightInd w:val="0"/>
        <w:ind w:firstLine="990"/>
        <w:rPr>
          <w:rFonts w:ascii="Arial" w:eastAsia="Times New Roman" w:hAnsi="Arial" w:cs="Arial"/>
          <w:color w:val="BFBFBF" w:themeColor="background1" w:themeShade="BF"/>
          <w:sz w:val="20"/>
          <w:szCs w:val="20"/>
          <w:lang w:eastAsia="cs-CZ"/>
        </w:rPr>
      </w:pPr>
      <w:r w:rsidRPr="00E7589C">
        <w:rPr>
          <w:rFonts w:ascii="Arial" w:eastAsia="Times New Roman" w:hAnsi="Arial" w:cs="Arial"/>
          <w:color w:val="BFBFBF" w:themeColor="background1" w:themeShade="BF"/>
          <w:sz w:val="20"/>
          <w:szCs w:val="20"/>
          <w:lang w:eastAsia="cs-CZ"/>
        </w:rPr>
        <w:t xml:space="preserve">TN:  - izolací  </w:t>
      </w:r>
    </w:p>
    <w:p w:rsidR="00FD134A" w:rsidRPr="00E7589C" w:rsidRDefault="006F73B8">
      <w:pPr>
        <w:autoSpaceDE w:val="0"/>
        <w:autoSpaceDN w:val="0"/>
        <w:adjustRightInd w:val="0"/>
        <w:ind w:firstLine="1430"/>
        <w:rPr>
          <w:rFonts w:ascii="Arial" w:eastAsia="Times New Roman" w:hAnsi="Arial" w:cs="Arial"/>
          <w:color w:val="BFBFBF" w:themeColor="background1" w:themeShade="BF"/>
          <w:sz w:val="20"/>
          <w:szCs w:val="20"/>
          <w:lang w:eastAsia="cs-CZ"/>
        </w:rPr>
      </w:pPr>
      <w:r w:rsidRPr="00E7589C">
        <w:rPr>
          <w:rFonts w:ascii="Arial" w:eastAsia="Times New Roman" w:hAnsi="Arial" w:cs="Arial"/>
          <w:color w:val="BFBFBF" w:themeColor="background1" w:themeShade="BF"/>
          <w:sz w:val="20"/>
          <w:szCs w:val="20"/>
          <w:lang w:eastAsia="cs-CZ"/>
        </w:rPr>
        <w:t xml:space="preserve">- krytím </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Arial" w:eastAsia="Times New Roman" w:hAnsi="Arial" w:cs="Arial"/>
          <w:color w:val="BFBFBF" w:themeColor="background1" w:themeShade="BF"/>
          <w:sz w:val="20"/>
          <w:szCs w:val="20"/>
          <w:lang w:eastAsia="cs-CZ"/>
        </w:rPr>
        <w:t>- zvýšená: ochranným pospojováním vodivých prvků s nejbližší vodivou konstrukcí, která je</w:t>
      </w:r>
    </w:p>
    <w:p w:rsidR="00FD134A" w:rsidRPr="00E7589C" w:rsidRDefault="006F73B8">
      <w:pPr>
        <w:autoSpaceDE w:val="0"/>
        <w:autoSpaceDN w:val="0"/>
        <w:adjustRightInd w:val="0"/>
        <w:ind w:firstLine="990"/>
        <w:rPr>
          <w:rFonts w:ascii="Arial" w:eastAsia="Times New Roman" w:hAnsi="Arial" w:cs="Arial"/>
          <w:color w:val="BFBFBF" w:themeColor="background1" w:themeShade="BF"/>
          <w:sz w:val="20"/>
          <w:szCs w:val="20"/>
          <w:lang w:eastAsia="cs-CZ"/>
        </w:rPr>
      </w:pPr>
      <w:r w:rsidRPr="00E7589C">
        <w:rPr>
          <w:rFonts w:ascii="Arial" w:eastAsia="Times New Roman" w:hAnsi="Arial" w:cs="Arial"/>
          <w:color w:val="BFBFBF" w:themeColor="background1" w:themeShade="BF"/>
          <w:sz w:val="20"/>
          <w:szCs w:val="20"/>
          <w:lang w:eastAsia="cs-CZ"/>
        </w:rPr>
        <w:t>chráněna v provozním souboru silnoproudu</w:t>
      </w:r>
    </w:p>
    <w:p w:rsidR="00FD134A" w:rsidRPr="00E7589C" w:rsidRDefault="00FD134A">
      <w:pPr>
        <w:pStyle w:val="Zkladntextodsazen3"/>
        <w:tabs>
          <w:tab w:val="left" w:pos="5040"/>
        </w:tabs>
        <w:ind w:left="2127" w:hanging="1419"/>
        <w:rPr>
          <w:color w:val="BFBFBF" w:themeColor="background1" w:themeShade="BF"/>
        </w:rPr>
      </w:pPr>
    </w:p>
    <w:p w:rsidR="00FD134A" w:rsidRPr="00E7589C" w:rsidRDefault="006F73B8">
      <w:pPr>
        <w:pStyle w:val="Seznamsodrkami1"/>
        <w:numPr>
          <w:ilvl w:val="0"/>
          <w:numId w:val="0"/>
        </w:numPr>
        <w:rPr>
          <w:color w:val="BFBFBF" w:themeColor="background1" w:themeShade="BF"/>
        </w:rPr>
      </w:pPr>
      <w:r w:rsidRPr="00E7589C">
        <w:rPr>
          <w:color w:val="BFBFBF" w:themeColor="background1" w:themeShade="BF"/>
        </w:rPr>
        <w:tab/>
        <w:t xml:space="preserve">      </w:t>
      </w:r>
    </w:p>
    <w:p w:rsidR="00FD134A" w:rsidRPr="00E7589C" w:rsidRDefault="006F73B8">
      <w:pPr>
        <w:pStyle w:val="Nadpis7"/>
        <w:rPr>
          <w:rFonts w:cs="Arial"/>
          <w:caps w:val="0"/>
          <w:color w:val="BFBFBF" w:themeColor="background1" w:themeShade="BF"/>
          <w:sz w:val="28"/>
        </w:rPr>
      </w:pPr>
      <w:bookmarkStart w:id="45" w:name="_Toc56176515"/>
      <w:bookmarkStart w:id="46" w:name="_Toc85002412"/>
      <w:bookmarkStart w:id="47" w:name="_Toc94461545"/>
      <w:bookmarkStart w:id="48" w:name="_Toc309074485"/>
      <w:bookmarkStart w:id="49" w:name="_Toc312011635"/>
      <w:r w:rsidRPr="00E7589C">
        <w:rPr>
          <w:color w:val="BFBFBF" w:themeColor="background1" w:themeShade="BF"/>
        </w:rPr>
        <w:t>Prostředí, vnější vlivy</w:t>
      </w:r>
      <w:bookmarkEnd w:id="45"/>
      <w:bookmarkEnd w:id="46"/>
      <w:bookmarkEnd w:id="47"/>
      <w:bookmarkEnd w:id="48"/>
      <w:bookmarkEnd w:id="49"/>
    </w:p>
    <w:p w:rsidR="00FD134A" w:rsidRPr="00E7589C" w:rsidRDefault="00FD134A">
      <w:pPr>
        <w:rPr>
          <w:color w:val="BFBFBF" w:themeColor="background1" w:themeShade="BF"/>
        </w:rPr>
      </w:pPr>
    </w:p>
    <w:p w:rsidR="00FD134A" w:rsidRPr="00E7589C" w:rsidRDefault="006F73B8">
      <w:pPr>
        <w:pStyle w:val="Zkladntextodsazen"/>
        <w:ind w:left="0" w:firstLine="550"/>
        <w:rPr>
          <w:color w:val="BFBFBF" w:themeColor="background1" w:themeShade="BF"/>
        </w:rPr>
      </w:pPr>
      <w:r w:rsidRPr="00E7589C">
        <w:rPr>
          <w:color w:val="BFBFBF" w:themeColor="background1" w:themeShade="BF"/>
        </w:rPr>
        <w:t>Prostředí dle ČSN 33 2000-5-51, ed. 3 : AB5, dále parametry normální ve smyslu tabulky 32 NM 1</w:t>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t xml:space="preserve">  </w:t>
      </w:r>
      <w:r w:rsidRPr="00E7589C">
        <w:rPr>
          <w:color w:val="BFBFBF" w:themeColor="background1" w:themeShade="BF"/>
        </w:rPr>
        <w:tab/>
        <w:t xml:space="preserve">   </w:t>
      </w:r>
      <w:r w:rsidRPr="00E7589C">
        <w:rPr>
          <w:color w:val="BFBFBF" w:themeColor="background1" w:themeShade="BF"/>
        </w:rPr>
        <w:tab/>
      </w:r>
    </w:p>
    <w:p w:rsidR="00FD134A" w:rsidRPr="00E7589C" w:rsidRDefault="006F73B8">
      <w:pPr>
        <w:pStyle w:val="Nadpis7"/>
        <w:rPr>
          <w:color w:val="BFBFBF" w:themeColor="background1" w:themeShade="BF"/>
          <w:sz w:val="28"/>
        </w:rPr>
      </w:pPr>
      <w:bookmarkStart w:id="50" w:name="_Toc308280479"/>
      <w:bookmarkStart w:id="51" w:name="_Toc309074486"/>
      <w:bookmarkStart w:id="52" w:name="_Toc312011636"/>
      <w:r w:rsidRPr="00E7589C">
        <w:rPr>
          <w:color w:val="BFBFBF" w:themeColor="background1" w:themeShade="BF"/>
        </w:rPr>
        <w:t>Vazba na provozní rozvod silnoproudu</w:t>
      </w:r>
      <w:bookmarkEnd w:id="50"/>
      <w:bookmarkEnd w:id="51"/>
      <w:bookmarkEnd w:id="52"/>
      <w:r w:rsidRPr="00E7589C">
        <w:rPr>
          <w:color w:val="BFBFBF" w:themeColor="background1" w:themeShade="BF"/>
          <w:sz w:val="28"/>
        </w:rPr>
        <w:t xml:space="preserve"> </w:t>
      </w:r>
    </w:p>
    <w:p w:rsidR="00FD134A" w:rsidRPr="00E7589C" w:rsidRDefault="00FD134A">
      <w:pPr>
        <w:rPr>
          <w:color w:val="BFBFBF" w:themeColor="background1" w:themeShade="BF"/>
        </w:rPr>
      </w:pPr>
    </w:p>
    <w:p w:rsidR="00FD134A" w:rsidRPr="00E7589C" w:rsidRDefault="006F73B8">
      <w:pPr>
        <w:pStyle w:val="Zkladntext"/>
        <w:tabs>
          <w:tab w:val="left" w:pos="567"/>
          <w:tab w:val="left" w:pos="1134"/>
        </w:tabs>
        <w:rPr>
          <w:rFonts w:ascii="Arial" w:eastAsia="Calibri" w:hAnsi="Arial"/>
          <w:b w:val="0"/>
          <w:bCs w:val="0"/>
          <w:color w:val="BFBFBF" w:themeColor="background1" w:themeShade="BF"/>
          <w:sz w:val="20"/>
          <w:szCs w:val="22"/>
          <w:lang w:eastAsia="en-US"/>
        </w:rPr>
      </w:pPr>
      <w:r w:rsidRPr="00E7589C">
        <w:rPr>
          <w:rFonts w:ascii="Arial" w:hAnsi="Arial"/>
          <w:b w:val="0"/>
          <w:color w:val="BFBFBF" w:themeColor="background1" w:themeShade="BF"/>
          <w:sz w:val="20"/>
        </w:rPr>
        <w:tab/>
      </w:r>
      <w:r w:rsidRPr="00E7589C">
        <w:rPr>
          <w:rFonts w:ascii="Arial" w:eastAsia="Calibri" w:hAnsi="Arial"/>
          <w:b w:val="0"/>
          <w:bCs w:val="0"/>
          <w:color w:val="BFBFBF" w:themeColor="background1" w:themeShade="BF"/>
          <w:sz w:val="20"/>
          <w:szCs w:val="22"/>
          <w:lang w:eastAsia="en-US"/>
        </w:rPr>
        <w:t xml:space="preserve">Do rozvaděče určeného pro MaR je natažený přívod ze silového rozvaděče daného objektu. Přívodní napájecí kabel je v dodávce silových instalací. Rozvaděč pro regulaci vytápění a vzduchotechniky je umístěný v prostoru mezipatra. </w:t>
      </w:r>
    </w:p>
    <w:p w:rsidR="00FD134A" w:rsidRPr="00E7589C" w:rsidRDefault="00FD134A">
      <w:pPr>
        <w:pStyle w:val="Zkladntext"/>
        <w:tabs>
          <w:tab w:val="left" w:pos="567"/>
          <w:tab w:val="left" w:pos="1134"/>
        </w:tabs>
        <w:rPr>
          <w:rFonts w:ascii="Arial" w:eastAsia="Calibri" w:hAnsi="Arial"/>
          <w:b w:val="0"/>
          <w:bCs w:val="0"/>
          <w:color w:val="BFBFBF" w:themeColor="background1" w:themeShade="BF"/>
          <w:sz w:val="20"/>
          <w:szCs w:val="22"/>
          <w:lang w:eastAsia="en-US"/>
        </w:rPr>
      </w:pPr>
    </w:p>
    <w:p w:rsidR="00FD134A" w:rsidRPr="00E7589C" w:rsidRDefault="006F73B8">
      <w:pPr>
        <w:pStyle w:val="Zkladntextodsazen"/>
        <w:tabs>
          <w:tab w:val="left" w:pos="627"/>
        </w:tabs>
        <w:ind w:left="570" w:hanging="570"/>
        <w:rPr>
          <w:rFonts w:ascii="Arial" w:hAnsi="Arial"/>
          <w:color w:val="BFBFBF" w:themeColor="background1" w:themeShade="BF"/>
          <w:sz w:val="20"/>
        </w:rPr>
      </w:pPr>
      <w:r w:rsidRPr="00E7589C">
        <w:rPr>
          <w:rFonts w:ascii="Arial" w:hAnsi="Arial"/>
          <w:color w:val="BFBFBF" w:themeColor="background1" w:themeShade="BF"/>
          <w:sz w:val="20"/>
        </w:rPr>
        <w:t xml:space="preserve">MR7 - rozvaděč o příkonu cca 20KW je určený pro napájení a řízení vytápění a vzduchotechniky objektu SO 01. </w:t>
      </w:r>
    </w:p>
    <w:p w:rsidR="00FD134A" w:rsidRPr="00E7589C" w:rsidRDefault="006F73B8">
      <w:pPr>
        <w:pStyle w:val="Zkladntextodsazen"/>
        <w:tabs>
          <w:tab w:val="left" w:pos="627"/>
        </w:tabs>
        <w:ind w:left="570" w:hanging="570"/>
        <w:rPr>
          <w:rFonts w:ascii="Arial" w:hAnsi="Arial"/>
          <w:color w:val="BFBFBF" w:themeColor="background1" w:themeShade="BF"/>
          <w:sz w:val="20"/>
        </w:rPr>
      </w:pPr>
      <w:r w:rsidRPr="00E7589C">
        <w:rPr>
          <w:rFonts w:ascii="Arial" w:hAnsi="Arial"/>
          <w:color w:val="BFBFBF" w:themeColor="background1" w:themeShade="BF"/>
          <w:sz w:val="20"/>
        </w:rPr>
        <w:t>MR8 - rozvaděč o příkonu cca 10KW je určený pro napájení a řízení vytápění objektu č. 22</w:t>
      </w:r>
    </w:p>
    <w:p w:rsidR="00FD134A" w:rsidRPr="00E7589C" w:rsidRDefault="006F73B8">
      <w:pPr>
        <w:pStyle w:val="Zkladntext"/>
        <w:tabs>
          <w:tab w:val="left" w:pos="567"/>
          <w:tab w:val="left" w:pos="1134"/>
        </w:tabs>
        <w:rPr>
          <w:rFonts w:ascii="Arial" w:eastAsia="Calibri" w:hAnsi="Arial"/>
          <w:b w:val="0"/>
          <w:bCs w:val="0"/>
          <w:color w:val="BFBFBF" w:themeColor="background1" w:themeShade="BF"/>
          <w:sz w:val="20"/>
          <w:szCs w:val="22"/>
          <w:lang w:eastAsia="en-US"/>
        </w:rPr>
      </w:pPr>
      <w:r w:rsidRPr="00E7589C">
        <w:rPr>
          <w:rFonts w:ascii="Arial" w:eastAsia="Calibri" w:hAnsi="Arial"/>
          <w:b w:val="0"/>
          <w:bCs w:val="0"/>
          <w:color w:val="BFBFBF" w:themeColor="background1" w:themeShade="BF"/>
          <w:sz w:val="20"/>
          <w:szCs w:val="22"/>
          <w:lang w:eastAsia="en-US"/>
        </w:rPr>
        <w:tab/>
        <w:t>Přesné umístění rozvaděče bude dořešeno na stavbě v koordinaci s profesí topení, vzduchotechnika a silnoproudé rozvody.</w:t>
      </w:r>
    </w:p>
    <w:p w:rsidR="00FD134A" w:rsidRPr="00E7589C" w:rsidRDefault="00FD134A">
      <w:pPr>
        <w:pStyle w:val="Zkladntext"/>
        <w:tabs>
          <w:tab w:val="left" w:pos="567"/>
          <w:tab w:val="left" w:pos="1134"/>
        </w:tabs>
        <w:rPr>
          <w:rFonts w:ascii="Arial" w:eastAsia="Calibri" w:hAnsi="Arial"/>
          <w:b w:val="0"/>
          <w:bCs w:val="0"/>
          <w:color w:val="BFBFBF" w:themeColor="background1" w:themeShade="BF"/>
          <w:sz w:val="20"/>
          <w:szCs w:val="22"/>
          <w:lang w:eastAsia="en-US"/>
        </w:rPr>
      </w:pPr>
    </w:p>
    <w:p w:rsidR="00FD134A" w:rsidRPr="00E7589C" w:rsidRDefault="006F73B8">
      <w:pPr>
        <w:ind w:firstLine="550"/>
        <w:rPr>
          <w:rFonts w:ascii="Arial" w:hAnsi="Arial" w:cs="Arial"/>
          <w:b/>
          <w:bCs/>
          <w:i/>
          <w:iCs/>
          <w:color w:val="BFBFBF" w:themeColor="background1" w:themeShade="BF"/>
          <w:sz w:val="20"/>
        </w:rPr>
      </w:pPr>
      <w:r w:rsidRPr="00E7589C">
        <w:rPr>
          <w:rFonts w:ascii="Arial" w:hAnsi="Arial" w:cs="Arial"/>
          <w:b/>
          <w:bCs/>
          <w:i/>
          <w:iCs/>
          <w:color w:val="BFBFBF" w:themeColor="background1" w:themeShade="BF"/>
          <w:sz w:val="20"/>
        </w:rPr>
        <w:t>Vzhledem k tomu, že vzduchotechnické jednotky jsou ve venkovním provedení, umístěné na střeše objektu, je nutné všechny kovové části vzduchotechnických jednotek včetně kabelových tras v ocelových žlabech vodivě pospojovat a připojit na uzemňovací vedení objektu.</w:t>
      </w: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FD134A">
      <w:pPr>
        <w:rPr>
          <w:color w:val="BFBFBF" w:themeColor="background1" w:themeShade="BF"/>
        </w:rPr>
      </w:pPr>
    </w:p>
    <w:p w:rsidR="00FD134A" w:rsidRPr="00E7589C" w:rsidRDefault="006F73B8">
      <w:pPr>
        <w:pStyle w:val="Nadpis7"/>
        <w:rPr>
          <w:color w:val="BFBFBF" w:themeColor="background1" w:themeShade="BF"/>
        </w:rPr>
      </w:pPr>
      <w:bookmarkStart w:id="53" w:name="_Toc312011637"/>
      <w:r w:rsidRPr="00E7589C">
        <w:rPr>
          <w:color w:val="BFBFBF" w:themeColor="background1" w:themeShade="BF"/>
        </w:rPr>
        <w:lastRenderedPageBreak/>
        <w:t>V.F.1.4.d)1.01.1.b)  Způsob technického řešení regulace jednotlivých technologických celků</w:t>
      </w:r>
      <w:bookmarkEnd w:id="53"/>
    </w:p>
    <w:p w:rsidR="00FD134A" w:rsidRPr="00E7589C" w:rsidRDefault="00FD134A">
      <w:pPr>
        <w:rPr>
          <w:color w:val="BFBFBF" w:themeColor="background1" w:themeShade="BF"/>
        </w:rPr>
      </w:pPr>
    </w:p>
    <w:p w:rsidR="00FD134A" w:rsidRPr="00E7589C" w:rsidRDefault="006F73B8">
      <w:pPr>
        <w:pStyle w:val="Nadpis7"/>
        <w:rPr>
          <w:bCs/>
          <w:i w:val="0"/>
          <w:caps w:val="0"/>
          <w:color w:val="BFBFBF" w:themeColor="background1" w:themeShade="BF"/>
        </w:rPr>
      </w:pPr>
      <w:bookmarkStart w:id="54" w:name="_Toc312011638"/>
      <w:r w:rsidRPr="00E7589C">
        <w:rPr>
          <w:color w:val="BFBFBF" w:themeColor="background1" w:themeShade="BF"/>
        </w:rPr>
        <w:t>Řídicí systém měření a regulace</w:t>
      </w:r>
      <w:bookmarkEnd w:id="54"/>
    </w:p>
    <w:p w:rsidR="00FD134A" w:rsidRPr="00E7589C" w:rsidRDefault="006F73B8">
      <w:pPr>
        <w:pStyle w:val="Zkladntext"/>
        <w:tabs>
          <w:tab w:val="left" w:pos="567"/>
          <w:tab w:val="left" w:pos="1134"/>
        </w:tabs>
        <w:rPr>
          <w:rFonts w:eastAsia="Calibri"/>
          <w:color w:val="BFBFBF" w:themeColor="background1" w:themeShade="BF"/>
        </w:rPr>
      </w:pPr>
      <w:r w:rsidRPr="00E7589C">
        <w:rPr>
          <w:rFonts w:eastAsia="Calibri"/>
          <w:color w:val="BFBFBF" w:themeColor="background1" w:themeShade="BF"/>
        </w:rPr>
        <w:tab/>
      </w:r>
      <w:r w:rsidRPr="00E7589C">
        <w:rPr>
          <w:rFonts w:eastAsia="Calibri"/>
          <w:color w:val="BFBFBF" w:themeColor="background1" w:themeShade="BF"/>
        </w:rPr>
        <w:tab/>
      </w:r>
      <w:r w:rsidRPr="00E7589C">
        <w:rPr>
          <w:rFonts w:eastAsia="Calibri"/>
          <w:color w:val="BFBFBF" w:themeColor="background1" w:themeShade="BF"/>
        </w:rPr>
        <w:tab/>
      </w:r>
    </w:p>
    <w:p w:rsidR="00FD134A" w:rsidRPr="00E7589C" w:rsidRDefault="006F73B8">
      <w:pPr>
        <w:pStyle w:val="Zkladntext"/>
        <w:tabs>
          <w:tab w:val="left" w:pos="567"/>
          <w:tab w:val="left" w:pos="1134"/>
        </w:tabs>
        <w:rPr>
          <w:rFonts w:eastAsia="Calibri"/>
          <w:iCs/>
          <w:color w:val="BFBFBF" w:themeColor="background1" w:themeShade="BF"/>
        </w:rPr>
      </w:pPr>
      <w:r w:rsidRPr="00E7589C">
        <w:rPr>
          <w:rFonts w:eastAsia="Calibri"/>
          <w:color w:val="BFBFBF" w:themeColor="background1" w:themeShade="BF"/>
        </w:rPr>
        <w:tab/>
      </w:r>
      <w:r w:rsidRPr="00E7589C">
        <w:rPr>
          <w:rFonts w:ascii="Arial" w:eastAsia="Calibri" w:hAnsi="Arial"/>
          <w:b w:val="0"/>
          <w:bCs w:val="0"/>
          <w:color w:val="BFBFBF" w:themeColor="background1" w:themeShade="BF"/>
          <w:sz w:val="20"/>
          <w:szCs w:val="22"/>
          <w:lang w:eastAsia="en-US"/>
        </w:rPr>
        <w:t xml:space="preserve">Vzhledem k tomu, že v areálu letiště je již instalovaný řídicí systém předpokládáme využití stejného řídicího systému i v objektu SO01. Proto bude navržen řídicí systém tvořený volně programovatelnými regulátory řídicího systému plně kompatibilního se systémem použitým v areálu letiště.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Pro měření a regulaci uvedených technologických zařízení budou navrženy regulátory řady DDC. Tyto regulátory tvoří koncepční řadu podstanic určených pro regulaci a řízení procesů vytápění, vzduchotechniky, klimatizace atd. Jde o podstanice s technologii DDC (Direct Digital Control, dále jen DDC) s modulární koncepcí. Tyto systémy jsou předurčeny především pro řízení budov a soustav centralizovaného zásobování teplem.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V autonomním provozu jsou tyto regulátory jak softwarově tak hardwarově pružné, takže se dokáží přizpůsobit rozmanitým řídícím procesům v cílových aplikacích. Regulátor lze navíc rozšířit pomocí vstupních a výstupních modulů. Jednotlivé stanice řídicího systému jsou pomocí systémové sběrnice napojeny na centrální dispečerské pracoviště. Odtud je potom možné provádět kompletní monitorování všech měřených a signalizovaných parametrů topení a VZT. Dále je možno sledovat provozní stavy jednotlivých technologických zařízení. U vybraných technologických zařízení je možno sledovat počet provozních hodin a při dosažení stanoveného počtu signalizovat potřebu provozní údržby.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Pomocí displeje připojeného ke stanici bude možné monitorovat aktuální stav všech připojených technologických zařízení včetně možnosti zásahu do řízené technologie v několika různých úrovních. Výhodou při aplikaci DDC regulátorů je jejich jednoduchá instalace a rychlá zvládnutelnost, regulátory nevyžadují od obsluhy žádné znalosti v oblasti programování počítačů.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 xml:space="preserve">Provoz řídicího systému klade minimální nároky na obslužný i servisní personál, systém přitom poskytuje dokonalý přehled o funkci řízené technologie na jednotlivých regulátorech. </w:t>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r>
      <w:r w:rsidRPr="00E7589C">
        <w:rPr>
          <w:rFonts w:ascii="Arial" w:eastAsia="Calibri" w:hAnsi="Arial"/>
          <w:b w:val="0"/>
          <w:bCs w:val="0"/>
          <w:color w:val="BFBFBF" w:themeColor="background1" w:themeShade="BF"/>
          <w:sz w:val="20"/>
          <w:szCs w:val="22"/>
          <w:lang w:eastAsia="en-US"/>
        </w:rPr>
        <w:tab/>
        <w:t>Modulová koncepce systému umožní v případě potřeby jeho průběžné rozšiřování, přičemž může být postupně zabezpečeno řízení dalších provozních celků. Nově navržený řídicí systém bude pomocí systémové komunikace připojen na stávající centrální dispečerské pracoviště. Vzhledem k tomu, že stávající dispečerské pracoviště je již zastaralé a mohou nastat problémy s připojením nových řídicích systému, bude navržena aktualizace dispečerského pracoviště.</w:t>
      </w:r>
      <w:r w:rsidRPr="00E7589C">
        <w:rPr>
          <w:rFonts w:eastAsia="Calibri"/>
          <w:iCs/>
          <w:color w:val="BFBFBF" w:themeColor="background1" w:themeShade="BF"/>
        </w:rPr>
        <w:tab/>
      </w:r>
    </w:p>
    <w:p w:rsidR="00FD134A" w:rsidRPr="00E7589C" w:rsidRDefault="00FD134A">
      <w:pPr>
        <w:pStyle w:val="Zkladntext"/>
        <w:tabs>
          <w:tab w:val="left" w:pos="567"/>
          <w:tab w:val="left" w:pos="1134"/>
        </w:tabs>
        <w:ind w:firstLine="567"/>
        <w:rPr>
          <w:rFonts w:eastAsia="Calibri"/>
          <w:iCs/>
          <w:color w:val="BFBFBF" w:themeColor="background1" w:themeShade="BF"/>
        </w:rPr>
      </w:pPr>
    </w:p>
    <w:p w:rsidR="00FD134A" w:rsidRPr="00E7589C" w:rsidRDefault="006F73B8">
      <w:pPr>
        <w:pStyle w:val="Zkladntext"/>
        <w:tabs>
          <w:tab w:val="left" w:pos="567"/>
          <w:tab w:val="left" w:pos="1134"/>
        </w:tabs>
        <w:ind w:firstLine="567"/>
        <w:rPr>
          <w:rFonts w:ascii="Arial" w:eastAsia="Calibri" w:hAnsi="Arial"/>
          <w:b w:val="0"/>
          <w:bCs w:val="0"/>
          <w:color w:val="BFBFBF" w:themeColor="background1" w:themeShade="BF"/>
          <w:sz w:val="20"/>
          <w:szCs w:val="22"/>
          <w:lang w:eastAsia="en-US"/>
        </w:rPr>
      </w:pPr>
      <w:r w:rsidRPr="00E7589C">
        <w:rPr>
          <w:rFonts w:ascii="Arial" w:eastAsia="Calibri" w:hAnsi="Arial"/>
          <w:b w:val="0"/>
          <w:bCs w:val="0"/>
          <w:color w:val="BFBFBF" w:themeColor="background1" w:themeShade="BF"/>
          <w:sz w:val="20"/>
          <w:szCs w:val="22"/>
          <w:lang w:eastAsia="en-US"/>
        </w:rPr>
        <w:t>Součástí řídicího systému je i sběr dat z měřičů vstupních energií do daného objektu (voda, plyn, elektrická energie, teplo apod.) Sběr dat energií je rozšířen i do stávajícího objektu příletové haly. Z předávací stanice příletové haly jsou přenášena data z měřiče tepla, plynoměru, vodoměru apod.</w:t>
      </w:r>
    </w:p>
    <w:p w:rsidR="00FD134A" w:rsidRPr="00E7589C" w:rsidRDefault="00FD134A">
      <w:pPr>
        <w:pStyle w:val="Zkladntext"/>
        <w:tabs>
          <w:tab w:val="left" w:pos="567"/>
          <w:tab w:val="left" w:pos="1134"/>
        </w:tabs>
        <w:ind w:firstLine="567"/>
        <w:rPr>
          <w:rFonts w:ascii="Arial" w:eastAsia="Calibri" w:hAnsi="Arial"/>
          <w:b w:val="0"/>
          <w:bCs w:val="0"/>
          <w:color w:val="BFBFBF" w:themeColor="background1" w:themeShade="BF"/>
          <w:sz w:val="20"/>
          <w:szCs w:val="22"/>
          <w:lang w:eastAsia="en-US"/>
        </w:rPr>
      </w:pPr>
    </w:p>
    <w:p w:rsidR="00FD134A" w:rsidRPr="00E7589C" w:rsidRDefault="006F73B8">
      <w:pPr>
        <w:pStyle w:val="Nadpis7"/>
        <w:rPr>
          <w:color w:val="BFBFBF" w:themeColor="background1" w:themeShade="BF"/>
        </w:rPr>
      </w:pPr>
      <w:bookmarkStart w:id="55" w:name="_Toc312011639"/>
      <w:r w:rsidRPr="00E7589C">
        <w:rPr>
          <w:color w:val="BFBFBF" w:themeColor="background1" w:themeShade="BF"/>
        </w:rPr>
        <w:t>VYTÁPĚNÍ</w:t>
      </w:r>
      <w:bookmarkEnd w:id="55"/>
    </w:p>
    <w:p w:rsidR="00FD134A" w:rsidRPr="00E7589C" w:rsidRDefault="006F73B8">
      <w:pPr>
        <w:pStyle w:val="Zkladntext"/>
        <w:tabs>
          <w:tab w:val="left" w:pos="-57"/>
          <w:tab w:val="left" w:pos="570"/>
        </w:tabs>
        <w:jc w:val="both"/>
        <w:rPr>
          <w:rFonts w:ascii="Arial" w:eastAsia="Calibri" w:hAnsi="Arial"/>
          <w:b w:val="0"/>
          <w:bCs w:val="0"/>
          <w:color w:val="BFBFBF" w:themeColor="background1" w:themeShade="BF"/>
          <w:sz w:val="20"/>
          <w:szCs w:val="22"/>
          <w:lang w:eastAsia="en-US"/>
        </w:rPr>
      </w:pPr>
      <w:r w:rsidRPr="00E7589C">
        <w:rPr>
          <w:rFonts w:eastAsia="Calibri"/>
          <w:b w:val="0"/>
          <w:bCs w:val="0"/>
          <w:color w:val="BFBFBF" w:themeColor="background1" w:themeShade="BF"/>
          <w:szCs w:val="22"/>
          <w:lang w:eastAsia="en-US"/>
        </w:rPr>
        <w:tab/>
      </w:r>
      <w:r w:rsidRPr="00E7589C">
        <w:rPr>
          <w:rFonts w:ascii="Arial" w:eastAsia="Calibri" w:hAnsi="Arial"/>
          <w:b w:val="0"/>
          <w:bCs w:val="0"/>
          <w:color w:val="BFBFBF" w:themeColor="background1" w:themeShade="BF"/>
          <w:sz w:val="20"/>
          <w:szCs w:val="22"/>
          <w:lang w:eastAsia="en-US"/>
        </w:rPr>
        <w:t>Zdrojem tepla pro daný objekt je stávající plynová kotelna. Z této kotelny je přivedená topná voda do rozdělovače umístěného ve strojovně ÚT v objektu č.22. Tento rozdělovač je kompletně rekonstruován a vybaven novou regulaci. V této regulaci je ponechána rezerva pro možnost rozšíření systému o regulaci ohřevu TV. Rekonstrukce ohřevu TV bude provedena později. Na rozdělovači je připojeno pět topných větví. Tři topné větve jsou určené pro vytápění objektů, jedna větev pro VZT a jedna pro ohřev TV.  Jedna topná větev je přivedená do rozdělovače objektu SO 01. Zde jsou na rozdělovači umístěné čtyři topné větve. Dvě topné větve jsou určené pro vytápění objektu SO 01, jedna větev pro VZT a jedna pro ohřev TV.</w:t>
      </w:r>
    </w:p>
    <w:p w:rsidR="00FD134A" w:rsidRPr="00E7589C" w:rsidRDefault="006F73B8">
      <w:pPr>
        <w:rPr>
          <w:rFonts w:ascii="Arial" w:hAnsi="Arial" w:cs="Arial"/>
          <w:color w:val="BFBFBF" w:themeColor="background1" w:themeShade="BF"/>
          <w:sz w:val="20"/>
        </w:rPr>
      </w:pPr>
      <w:r w:rsidRPr="00E7589C">
        <w:rPr>
          <w:rFonts w:ascii="Arial" w:hAnsi="Arial"/>
          <w:color w:val="BFBFBF" w:themeColor="background1" w:themeShade="BF"/>
          <w:sz w:val="20"/>
        </w:rPr>
        <w:tab/>
        <w:t xml:space="preserve">Všechny topné větve pro vytápění objektů jsou vybavené ekvitermní regulací teploty topné vody podle venkovní teploty a teploty zadané v regulátoru. Součástí větví ÚT je trojcestný směšovací ventil se servopohonem a oběhové čerpadlo, které je samostatně ovládáno regulátorem podle potřeby tepla v příslušné větvi. Topné větve pro VZT jsou vybavené pouze oběhovými čerpadly. Oběhové čerpadlo pro VZT je spínáno v závislosti na požadavku vzduchotechniky ohřívat výstupní vzduch. Topná větev pro ohřev TV je vybavená pouze nabíjecím čerpadlem. Nabíjecí čerpadlo je řízeno v závislosti na teplotě vody v akumulační nádobě TV. Na výstupním potrubí z akumulační nádoby je umístěný bezpečnostní termostat, který při překročení max. teploty TV (+65°C) dá impuls do řídicího </w:t>
      </w:r>
      <w:r w:rsidRPr="00E7589C">
        <w:rPr>
          <w:rFonts w:ascii="Arial" w:hAnsi="Arial"/>
          <w:color w:val="BFBFBF" w:themeColor="background1" w:themeShade="BF"/>
          <w:sz w:val="20"/>
        </w:rPr>
        <w:lastRenderedPageBreak/>
        <w:t xml:space="preserve">systému, který odpojí nabíjecí čerpadlo a zapojí poruchovou signalizaci. </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V objektu SO 01 je ohřev TV ještě doplněn o ohřev pomocí solárních panelů. Čerpadlo solárního okruhu je spínáno v závislosti na teplotě vody v akumulační nádobě. Solární ohřev je upřednostněn před ohřevem topnou vodou.</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Cirkulační čerpadlo TV je pak řízeno časovým programem zadaným v regulátoru.</w:t>
      </w:r>
      <w:r w:rsidRPr="00E7589C">
        <w:rPr>
          <w:rFonts w:ascii="Arial" w:hAnsi="Arial"/>
          <w:color w:val="BFBFBF" w:themeColor="background1" w:themeShade="BF"/>
          <w:sz w:val="20"/>
        </w:rPr>
        <w:tab/>
      </w:r>
      <w:r w:rsidRPr="00E7589C">
        <w:rPr>
          <w:b/>
          <w:bCs/>
          <w:color w:val="BFBFBF" w:themeColor="background1" w:themeShade="BF"/>
        </w:rPr>
        <w:tab/>
      </w:r>
      <w:r w:rsidRPr="00E7589C">
        <w:rPr>
          <w:rFonts w:ascii="Arial" w:hAnsi="Arial" w:cs="Arial"/>
          <w:color w:val="BFBFBF" w:themeColor="background1" w:themeShade="BF"/>
          <w:sz w:val="20"/>
        </w:rPr>
        <w:t xml:space="preserve">Hlídání tlaku v solárním systému je zabezpečeno tlakovou expanzní nádobou a analogovým snímačem tlaku umístěným ve sběrači systému. Při poklesu tlaku se uvede automaticky v činnost expanzní nádoba, ale při delším poklesu tlaku je aktivována porucha poklesu tlaku systému.   </w:t>
      </w:r>
    </w:p>
    <w:p w:rsidR="00FD134A" w:rsidRPr="00E7589C" w:rsidRDefault="00FD134A">
      <w:pPr>
        <w:rPr>
          <w:color w:val="BFBFBF" w:themeColor="background1" w:themeShade="BF"/>
        </w:rPr>
      </w:pPr>
    </w:p>
    <w:p w:rsidR="00FD134A" w:rsidRPr="00E7589C" w:rsidRDefault="006F73B8">
      <w:pPr>
        <w:pStyle w:val="Nadpis7"/>
        <w:rPr>
          <w:color w:val="BFBFBF" w:themeColor="background1" w:themeShade="BF"/>
        </w:rPr>
      </w:pPr>
      <w:bookmarkStart w:id="56" w:name="_Toc312011640"/>
      <w:r w:rsidRPr="00E7589C">
        <w:rPr>
          <w:color w:val="BFBFBF" w:themeColor="background1" w:themeShade="BF"/>
        </w:rPr>
        <w:t>vzduchotechnikA</w:t>
      </w:r>
      <w:bookmarkEnd w:id="56"/>
    </w:p>
    <w:p w:rsidR="00FD134A" w:rsidRPr="00E7589C" w:rsidRDefault="006F73B8">
      <w:pPr>
        <w:ind w:firstLine="539"/>
        <w:rPr>
          <w:rFonts w:ascii="Arial" w:hAnsi="Arial" w:cs="Arial"/>
          <w:color w:val="BFBFBF" w:themeColor="background1" w:themeShade="BF"/>
          <w:sz w:val="20"/>
        </w:rPr>
      </w:pPr>
      <w:r w:rsidRPr="00E7589C">
        <w:rPr>
          <w:rFonts w:ascii="Arial" w:hAnsi="Arial" w:cs="Arial"/>
          <w:color w:val="BFBFBF" w:themeColor="background1" w:themeShade="BF"/>
          <w:sz w:val="20"/>
        </w:rPr>
        <w:t>Vzduchotechnická zařízení umístěná na střeše daného objektu slouží k odvětrání, klimatizaci a teplovzdušnému vytápění vnitřních prostorů vstupního objektu a zabezpečuji přívod čerstvého vzduchu, jeho filtraci, ohřev, dochlazování a odtah znehodnoceného vzduchu.</w:t>
      </w:r>
    </w:p>
    <w:p w:rsidR="00FD134A" w:rsidRPr="00E7589C" w:rsidRDefault="006F73B8">
      <w:pPr>
        <w:pStyle w:val="AZKtext"/>
        <w:tabs>
          <w:tab w:val="left" w:pos="570"/>
        </w:tabs>
        <w:ind w:left="0" w:firstLine="0"/>
        <w:rPr>
          <w:rFonts w:cs="Arial"/>
          <w:color w:val="BFBFBF" w:themeColor="background1" w:themeShade="BF"/>
          <w:sz w:val="20"/>
          <w:lang w:eastAsia="en-US"/>
        </w:rPr>
      </w:pPr>
      <w:r w:rsidRPr="00E7589C">
        <w:rPr>
          <w:rFonts w:cs="Arial"/>
          <w:color w:val="BFBFBF" w:themeColor="background1" w:themeShade="BF"/>
          <w:sz w:val="20"/>
          <w:lang w:eastAsia="en-US"/>
        </w:rPr>
        <w:tab/>
      </w:r>
      <w:r w:rsidRPr="00E7589C">
        <w:rPr>
          <w:rFonts w:cs="Arial"/>
          <w:color w:val="BFBFBF" w:themeColor="background1" w:themeShade="BF"/>
          <w:sz w:val="20"/>
          <w:u w:val="single"/>
          <w:lang w:eastAsia="en-US"/>
        </w:rPr>
        <w:t>Vzduchotechnické zařízení označené jako zařízení č.1</w:t>
      </w:r>
      <w:r w:rsidRPr="00E7589C">
        <w:rPr>
          <w:rFonts w:cs="Arial"/>
          <w:color w:val="BFBFBF" w:themeColor="background1" w:themeShade="BF"/>
          <w:sz w:val="20"/>
          <w:lang w:eastAsia="en-US"/>
        </w:rPr>
        <w:t xml:space="preserve"> je určeno k odvětrání a teplovzdušné vytápění prostorů vrátnice. Jednotka je umístěna na střeše objektu a je sestavena ze vstupní a výstupní klapky, rotačního rekuperátoru, ohřívacího dílu, chladicího dílu, filtrů a přívodního a odtahového ventilátoru.</w:t>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t>Navrhovaný řídicí systém zajistí automatický chod jednotky, požadované parametry výstupního vzduchu, signalizaci poruchových stavů jednotky a spínání jednotky dle časových programů určených uživatelem daného objektu.</w:t>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t xml:space="preserve">Jednotka pracuje se 100% přívodem čerstvého vzduchu. </w:t>
      </w:r>
      <w:r w:rsidRPr="00E7589C">
        <w:rPr>
          <w:rFonts w:cs="Arial"/>
          <w:color w:val="BFBFBF" w:themeColor="background1" w:themeShade="BF"/>
          <w:sz w:val="20"/>
          <w:lang w:eastAsia="en-US"/>
        </w:rPr>
        <w:tab/>
        <w:t xml:space="preserve">  </w:t>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r>
      <w:r w:rsidRPr="00E7589C">
        <w:rPr>
          <w:rFonts w:cs="Arial"/>
          <w:color w:val="BFBFBF" w:themeColor="background1" w:themeShade="BF"/>
          <w:sz w:val="20"/>
          <w:lang w:eastAsia="en-US"/>
        </w:rPr>
        <w:tab/>
        <w:t xml:space="preserve">Regulační okruhy MaR pro VZT zařízení - kromě ručního ovládání (jen servisní provoz) zajistí provoz jednotky automaticky, pomocí okruhů zajištující tyto funkce: </w:t>
      </w:r>
    </w:p>
    <w:p w:rsidR="00FD134A" w:rsidRPr="00E7589C" w:rsidRDefault="006F73B8">
      <w:pPr>
        <w:pStyle w:val="Prosttext"/>
        <w:rPr>
          <w:rFonts w:ascii="Arial" w:hAnsi="Arial" w:cs="Arial"/>
          <w:color w:val="BFBFBF" w:themeColor="background1" w:themeShade="BF"/>
          <w:sz w:val="20"/>
          <w:szCs w:val="22"/>
        </w:rPr>
      </w:pPr>
      <w:r w:rsidRPr="00E7589C">
        <w:rPr>
          <w:rFonts w:ascii="Arial" w:hAnsi="Arial" w:cs="Arial"/>
          <w:color w:val="BFBFBF" w:themeColor="background1" w:themeShade="BF"/>
          <w:sz w:val="20"/>
          <w:szCs w:val="22"/>
        </w:rPr>
        <w:t xml:space="preserve">* ovládání klapek na přívodu a odvodu vzduchu ve vazbě na provoz jednotky </w:t>
      </w:r>
    </w:p>
    <w:p w:rsidR="00FD134A" w:rsidRPr="00E7589C" w:rsidRDefault="006F73B8">
      <w:pPr>
        <w:pStyle w:val="Prosttext"/>
        <w:rPr>
          <w:rFonts w:ascii="Arial" w:hAnsi="Arial" w:cs="Arial"/>
          <w:color w:val="BFBFBF" w:themeColor="background1" w:themeShade="BF"/>
          <w:sz w:val="20"/>
          <w:szCs w:val="22"/>
        </w:rPr>
      </w:pPr>
      <w:r w:rsidRPr="00E7589C">
        <w:rPr>
          <w:rFonts w:ascii="Arial" w:hAnsi="Arial" w:cs="Arial"/>
          <w:color w:val="BFBFBF" w:themeColor="background1" w:themeShade="BF"/>
          <w:sz w:val="20"/>
          <w:szCs w:val="22"/>
        </w:rPr>
        <w:t xml:space="preserve">* řízení teploty v přívodním potrubí vzduchovodu pomocí vodního ohřívače </w:t>
      </w:r>
    </w:p>
    <w:p w:rsidR="00FD134A" w:rsidRPr="00E7589C" w:rsidRDefault="006F73B8">
      <w:pPr>
        <w:pStyle w:val="Prosttext"/>
        <w:rPr>
          <w:rFonts w:ascii="Arial" w:hAnsi="Arial" w:cs="Arial"/>
          <w:color w:val="BFBFBF" w:themeColor="background1" w:themeShade="BF"/>
          <w:sz w:val="20"/>
          <w:szCs w:val="22"/>
        </w:rPr>
      </w:pPr>
      <w:r w:rsidRPr="00E7589C">
        <w:rPr>
          <w:rFonts w:ascii="Arial" w:hAnsi="Arial" w:cs="Arial"/>
          <w:color w:val="BFBFBF" w:themeColor="background1" w:themeShade="BF"/>
          <w:sz w:val="20"/>
          <w:szCs w:val="22"/>
        </w:rPr>
        <w:t>* řízení teploty v přívodním potrubí vzduchovodu pomocí chladiče vzduchu</w:t>
      </w:r>
    </w:p>
    <w:p w:rsidR="00FD134A" w:rsidRPr="00E7589C" w:rsidRDefault="006F73B8">
      <w:pPr>
        <w:pStyle w:val="Prosttext"/>
        <w:rPr>
          <w:rFonts w:ascii="Arial" w:hAnsi="Arial" w:cs="Arial"/>
          <w:color w:val="BFBFBF" w:themeColor="background1" w:themeShade="BF"/>
          <w:sz w:val="20"/>
          <w:szCs w:val="22"/>
        </w:rPr>
      </w:pPr>
      <w:r w:rsidRPr="00E7589C">
        <w:rPr>
          <w:rFonts w:ascii="Arial" w:hAnsi="Arial" w:cs="Arial"/>
          <w:color w:val="BFBFBF" w:themeColor="background1" w:themeShade="BF"/>
          <w:sz w:val="20"/>
          <w:szCs w:val="22"/>
        </w:rPr>
        <w:t xml:space="preserve">* signalizace chodu jednotky </w:t>
      </w:r>
    </w:p>
    <w:p w:rsidR="00FD134A" w:rsidRPr="00E7589C" w:rsidRDefault="006F73B8">
      <w:pPr>
        <w:pStyle w:val="Prosttext"/>
        <w:rPr>
          <w:rFonts w:ascii="Arial" w:hAnsi="Arial" w:cs="Arial"/>
          <w:color w:val="BFBFBF" w:themeColor="background1" w:themeShade="BF"/>
          <w:sz w:val="20"/>
          <w:szCs w:val="22"/>
        </w:rPr>
      </w:pPr>
      <w:r w:rsidRPr="00E7589C">
        <w:rPr>
          <w:rFonts w:ascii="Arial" w:hAnsi="Arial" w:cs="Arial"/>
          <w:color w:val="BFBFBF" w:themeColor="background1" w:themeShade="BF"/>
          <w:sz w:val="20"/>
          <w:szCs w:val="22"/>
        </w:rPr>
        <w:t xml:space="preserve">* signalizace zanesení filtrů </w:t>
      </w:r>
    </w:p>
    <w:p w:rsidR="00FD134A" w:rsidRPr="00E7589C" w:rsidRDefault="006F73B8">
      <w:pPr>
        <w:pStyle w:val="Prosttext"/>
        <w:rPr>
          <w:rFonts w:ascii="Arial" w:hAnsi="Arial" w:cs="Arial"/>
          <w:color w:val="BFBFBF" w:themeColor="background1" w:themeShade="BF"/>
          <w:sz w:val="20"/>
          <w:szCs w:val="22"/>
        </w:rPr>
      </w:pPr>
      <w:r w:rsidRPr="00E7589C">
        <w:rPr>
          <w:rFonts w:ascii="Arial" w:hAnsi="Arial" w:cs="Arial"/>
          <w:color w:val="BFBFBF" w:themeColor="background1" w:themeShade="BF"/>
          <w:sz w:val="20"/>
          <w:szCs w:val="22"/>
        </w:rPr>
        <w:t>* signalizace poruchových stavů</w:t>
      </w:r>
      <w:r w:rsidRPr="00E7589C">
        <w:rPr>
          <w:rFonts w:ascii="Arial" w:hAnsi="Arial" w:cs="Arial"/>
          <w:color w:val="BFBFBF" w:themeColor="background1" w:themeShade="BF"/>
          <w:sz w:val="20"/>
          <w:szCs w:val="22"/>
        </w:rPr>
        <w:tab/>
      </w:r>
      <w:r w:rsidRPr="00E7589C">
        <w:rPr>
          <w:rFonts w:ascii="Arial" w:hAnsi="Arial" w:cs="Arial"/>
          <w:color w:val="BFBFBF" w:themeColor="background1" w:themeShade="BF"/>
          <w:sz w:val="20"/>
          <w:szCs w:val="22"/>
        </w:rPr>
        <w:tab/>
      </w:r>
      <w:r w:rsidRPr="00E7589C">
        <w:rPr>
          <w:rFonts w:ascii="Arial" w:hAnsi="Arial" w:cs="Arial"/>
          <w:color w:val="BFBFBF" w:themeColor="background1" w:themeShade="BF"/>
          <w:sz w:val="20"/>
          <w:szCs w:val="22"/>
        </w:rPr>
        <w:tab/>
      </w:r>
      <w:r w:rsidRPr="00E7589C">
        <w:rPr>
          <w:rFonts w:ascii="Arial" w:hAnsi="Arial" w:cs="Arial"/>
          <w:color w:val="BFBFBF" w:themeColor="background1" w:themeShade="BF"/>
          <w:sz w:val="20"/>
          <w:szCs w:val="22"/>
        </w:rPr>
        <w:tab/>
      </w:r>
      <w:r w:rsidRPr="00E7589C">
        <w:rPr>
          <w:rFonts w:ascii="Arial" w:hAnsi="Arial" w:cs="Arial"/>
          <w:color w:val="BFBFBF" w:themeColor="background1" w:themeShade="BF"/>
          <w:sz w:val="20"/>
          <w:szCs w:val="22"/>
        </w:rPr>
        <w:tab/>
      </w:r>
      <w:r w:rsidRPr="00E7589C">
        <w:rPr>
          <w:rFonts w:ascii="Arial" w:hAnsi="Arial" w:cs="Arial"/>
          <w:color w:val="BFBFBF" w:themeColor="background1" w:themeShade="BF"/>
          <w:sz w:val="20"/>
          <w:szCs w:val="22"/>
        </w:rPr>
        <w:tab/>
      </w:r>
      <w:r w:rsidRPr="00E7589C">
        <w:rPr>
          <w:rFonts w:ascii="Arial" w:hAnsi="Arial" w:cs="Arial"/>
          <w:color w:val="BFBFBF" w:themeColor="background1" w:themeShade="BF"/>
          <w:sz w:val="20"/>
          <w:szCs w:val="22"/>
        </w:rPr>
        <w:tab/>
      </w:r>
      <w:r w:rsidRPr="00E7589C">
        <w:rPr>
          <w:rFonts w:ascii="Arial" w:hAnsi="Arial" w:cs="Arial"/>
          <w:color w:val="BFBFBF" w:themeColor="background1" w:themeShade="BF"/>
          <w:sz w:val="20"/>
          <w:szCs w:val="22"/>
        </w:rPr>
        <w:tab/>
        <w:t xml:space="preserve">         * nastavení denního, týdenního a měsíčního režimu provozu</w:t>
      </w:r>
    </w:p>
    <w:p w:rsidR="00FD134A" w:rsidRPr="00E7589C" w:rsidRDefault="006F73B8">
      <w:pPr>
        <w:pStyle w:val="AZKtext"/>
        <w:tabs>
          <w:tab w:val="left" w:pos="570"/>
        </w:tabs>
        <w:ind w:left="0" w:firstLine="0"/>
        <w:rPr>
          <w:color w:val="BFBFBF" w:themeColor="background1" w:themeShade="BF"/>
          <w:sz w:val="20"/>
        </w:rPr>
      </w:pPr>
      <w:r w:rsidRPr="00E7589C">
        <w:rPr>
          <w:rFonts w:cs="Arial"/>
          <w:color w:val="BFBFBF" w:themeColor="background1" w:themeShade="BF"/>
          <w:sz w:val="20"/>
        </w:rPr>
        <w:tab/>
      </w:r>
      <w:r w:rsidRPr="00E7589C">
        <w:rPr>
          <w:color w:val="BFBFBF" w:themeColor="background1" w:themeShade="BF"/>
          <w:sz w:val="20"/>
        </w:rPr>
        <w:t xml:space="preserve">Přiváděný čerstvý větrací vzduch je předehříván teplem odpadního vzduchu v rotačním výměníku. Výstupní vzduch z jednotky je pak ještě upravován na požadovanou hodnotu pomocí vodního ohřívače vzduchu. Ohřívací díl jednotky je vybaven třícestnou směšovací armaturou opatřenou elektrickým servopohonem a oběhovým čerpadlem. Za ohřívacím dílem je umístěná protimrazová ochrana, která zabrání zamrznutí a tím i zničení ohřívacího dílu. </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t>V letním období je pak výstupní vzduch dochlazován na požadovanou hodnotu pomocí chladicího dílu.</w:t>
      </w:r>
      <w:r w:rsidRPr="00E7589C">
        <w:rPr>
          <w:color w:val="BFBFBF" w:themeColor="background1" w:themeShade="BF"/>
          <w:sz w:val="20"/>
        </w:rPr>
        <w:tab/>
        <w:t xml:space="preserve">Chladící díl je napojen na rozvod chladné vody. Vodní chladič jednotky je vybaven dvoucestnou regulační armaturou opatřenou elektrickým servopohonem (dodávka CHL). </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u w:val="single"/>
        </w:rPr>
        <w:t>Vzduchotechnické zařízení označené jako zařízení č.2</w:t>
      </w:r>
      <w:r w:rsidRPr="00E7589C">
        <w:rPr>
          <w:color w:val="BFBFBF" w:themeColor="background1" w:themeShade="BF"/>
          <w:sz w:val="20"/>
        </w:rPr>
        <w:t xml:space="preserve"> je určené k odvětrání prostorů šaten vrátnice. Navržena jednotka, umístěna </w:t>
      </w:r>
      <w:r w:rsidRPr="00E7589C">
        <w:rPr>
          <w:color w:val="BFBFBF" w:themeColor="background1" w:themeShade="BF"/>
          <w:sz w:val="20"/>
          <w:lang w:eastAsia="en-US"/>
        </w:rPr>
        <w:t>na střeše objektu</w:t>
      </w:r>
      <w:r w:rsidRPr="00E7589C">
        <w:rPr>
          <w:color w:val="BFBFBF" w:themeColor="background1" w:themeShade="BF"/>
          <w:sz w:val="20"/>
        </w:rPr>
        <w:t>, je sestavená ze vstupní a výstupní klapky, deskového rekuperátoru, ohřívacího dílu, filtrů a přívodního a odtahového ventilátoru.</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t>Navrhovaný systém měření a regulace zajistí chod jednotky dle požadavku projektu vzduchotechniky a dle požadavku uživatele daných prostor. Mimo jiné zajistí požadovanou teplotu výstupního vzduchu, signalizaci poruchových stavů jednotky (zanesení filtrů, poruchy ventilátorů, atd.) a spínání jednotky dle časových programů určených uživateli daných prostor.</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t xml:space="preserve">Jednotka pracuje se 100% přívodem čerstvého vzduchu. </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t>Přiváděný čerstvý větrací vzduch je předehříván teplem odpadního vzduchu v deskovém rekuperačním výměníku. Výstupní vzduch z jednotky je pak upravován na požadovanou teplotu pomocí vodního ohřívače vzduchu. Ohřívací díl jednotky je vybaven třícestnou směšovací armaturou opatřenou elektrickým servopohonem a oběhovým čerpadlem. Za ohřívacím dílem je umístěná protimrazová ochrana, která zabrání zamrznutí a tím i zničení ohřívacího dílu.</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u w:val="single"/>
        </w:rPr>
        <w:t>Vzduchotechnické zařízení označené jako zařízení č.3</w:t>
      </w:r>
      <w:r w:rsidRPr="00E7589C">
        <w:rPr>
          <w:color w:val="BFBFBF" w:themeColor="background1" w:themeShade="BF"/>
          <w:sz w:val="20"/>
        </w:rPr>
        <w:t xml:space="preserve"> je určeno k odvětrání prostorů BEV vrátnice. Navržena jednotka, umístěna </w:t>
      </w:r>
      <w:r w:rsidRPr="00E7589C">
        <w:rPr>
          <w:color w:val="BFBFBF" w:themeColor="background1" w:themeShade="BF"/>
          <w:sz w:val="20"/>
          <w:lang w:eastAsia="en-US"/>
        </w:rPr>
        <w:t>na střeše objektu</w:t>
      </w:r>
      <w:r w:rsidRPr="00E7589C">
        <w:rPr>
          <w:color w:val="BFBFBF" w:themeColor="background1" w:themeShade="BF"/>
          <w:sz w:val="20"/>
        </w:rPr>
        <w:t>, je sestavená ze vstupní a výstupní klapky, deskového rekuperátoru, ohřívacího dílu, filtrů a přívodního a odtahového ventilátoru.</w:t>
      </w:r>
      <w:r w:rsidRPr="00E7589C">
        <w:rPr>
          <w:color w:val="BFBFBF" w:themeColor="background1" w:themeShade="BF"/>
          <w:sz w:val="20"/>
        </w:rPr>
        <w:tab/>
      </w:r>
      <w:r w:rsidRPr="00E7589C">
        <w:rPr>
          <w:color w:val="BFBFBF" w:themeColor="background1" w:themeShade="BF"/>
          <w:sz w:val="20"/>
        </w:rPr>
        <w:tab/>
        <w:t>Navrhovaný systém měření a regulace zajistí chod jednotky dle požadavku projektu vzduchotechniky a dle požadavku uživatele daných prostor. Mimo jiné zajistí požadovanou teplotu výstupního vzduchu, signalizaci poruchových stavů jednotky (zanesení filtrů, poruchy ventilátorů, atd.) a spínání jednotky dle časových programů určených uživateli daných prostor.</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lastRenderedPageBreak/>
        <w:tab/>
        <w:t xml:space="preserve">Jednotka pracuje se 100% přívodem čerstvého vzduchu. </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t>Přiváděný čerstvý větrací vzduch je předehříván teplem odpadního vzduchu v deskovém rekuperačním výměníku. Výstupní vzduch z jednotky je pak upravován na požadovanou teplotu pomocí vodního ohřívače vzduchu. Ohřívací díl jednotky je vybaven třícestnou směšovací armaturou opatřenou elektrickým servopohonem a oběhovým čerpadlem. Za ohřívacím dílem je umístěná protimrazová ochrana, která zabrání zamrznutí a tím i zničení ohřívacího dílu.</w:t>
      </w:r>
      <w:r w:rsidRPr="00E7589C">
        <w:rPr>
          <w:color w:val="BFBFBF" w:themeColor="background1" w:themeShade="BF"/>
          <w:sz w:val="20"/>
        </w:rPr>
        <w:tab/>
      </w:r>
      <w:r w:rsidRPr="00E7589C">
        <w:rPr>
          <w:color w:val="BFBFBF" w:themeColor="background1" w:themeShade="BF"/>
          <w:sz w:val="20"/>
        </w:rPr>
        <w:tab/>
      </w:r>
    </w:p>
    <w:p w:rsidR="00FD134A" w:rsidRPr="00E7589C" w:rsidRDefault="00FD134A">
      <w:pPr>
        <w:pStyle w:val="AZKtext"/>
        <w:tabs>
          <w:tab w:val="left" w:pos="570"/>
        </w:tabs>
        <w:ind w:left="0" w:firstLine="0"/>
        <w:rPr>
          <w:color w:val="BFBFBF" w:themeColor="background1" w:themeShade="BF"/>
          <w:sz w:val="20"/>
        </w:rPr>
      </w:pPr>
    </w:p>
    <w:p w:rsidR="00FD134A" w:rsidRPr="00E7589C" w:rsidRDefault="006F73B8">
      <w:pPr>
        <w:pStyle w:val="Zkladntext"/>
        <w:tabs>
          <w:tab w:val="left" w:pos="540"/>
        </w:tabs>
        <w:ind w:firstLine="570"/>
        <w:rPr>
          <w:rFonts w:ascii="Arial" w:eastAsia="Calibri" w:hAnsi="Arial" w:cs="Arial"/>
          <w:color w:val="BFBFBF" w:themeColor="background1" w:themeShade="BF"/>
          <w:sz w:val="20"/>
          <w:szCs w:val="22"/>
          <w:lang w:eastAsia="en-US"/>
        </w:rPr>
      </w:pPr>
      <w:r w:rsidRPr="00E7589C">
        <w:rPr>
          <w:rFonts w:ascii="Arial" w:hAnsi="Arial" w:cs="Arial"/>
          <w:i/>
          <w:iCs/>
          <w:color w:val="BFBFBF" w:themeColor="background1" w:themeShade="BF"/>
          <w:sz w:val="20"/>
        </w:rPr>
        <w:t xml:space="preserve">Jelikož jsou všechny jednotky ve venkovním provedení, budou směšovací uzly ohřívacích dílů jednotek umístěny ve vnitřním prostoru jednotek. Přívody topné vody budou k jednotkám vedeny od střechy přímo do jednotek. Abychom zabránili zamrznutí přívodního potrubí topné vody a směšovacích uzlů budou přívodní i vratné potrubí včetně směšovacích uzlů omotány samoregulačními topnými kabely. </w:t>
      </w:r>
      <w:r w:rsidRPr="00E7589C">
        <w:rPr>
          <w:rFonts w:ascii="Arial" w:hAnsi="Arial" w:cs="Arial"/>
          <w:i/>
          <w:iCs/>
          <w:color w:val="BFBFBF" w:themeColor="background1" w:themeShade="BF"/>
          <w:sz w:val="20"/>
          <w:u w:val="single"/>
        </w:rPr>
        <w:t>Je nutné omotat i směšovací uzel uvnitř jednotky.</w:t>
      </w:r>
      <w:r w:rsidRPr="00E7589C">
        <w:rPr>
          <w:rFonts w:ascii="Arial" w:hAnsi="Arial" w:cs="Arial"/>
          <w:i/>
          <w:iCs/>
          <w:color w:val="BFBFBF" w:themeColor="background1" w:themeShade="BF"/>
          <w:sz w:val="20"/>
        </w:rPr>
        <w:t xml:space="preserve"> Napájení topných kabelů bude spínáno v závislosti na venkovní teplotě. Při poklesu venkovní teploty pod 5°C dojde k sepnutí napájení.</w:t>
      </w:r>
    </w:p>
    <w:p w:rsidR="00FD134A" w:rsidRPr="00E7589C" w:rsidRDefault="00FD134A">
      <w:pPr>
        <w:pStyle w:val="AZKtext"/>
        <w:tabs>
          <w:tab w:val="left" w:pos="570"/>
        </w:tabs>
        <w:ind w:left="0" w:firstLine="0"/>
        <w:rPr>
          <w:rFonts w:cs="Arial"/>
          <w:color w:val="BFBFBF" w:themeColor="background1" w:themeShade="BF"/>
          <w:sz w:val="20"/>
        </w:rPr>
      </w:pPr>
    </w:p>
    <w:p w:rsidR="00FD134A" w:rsidRPr="00E7589C" w:rsidRDefault="006F73B8">
      <w:pPr>
        <w:pStyle w:val="AZKtext"/>
        <w:tabs>
          <w:tab w:val="left" w:pos="570"/>
        </w:tabs>
        <w:ind w:left="0" w:firstLine="0"/>
        <w:rPr>
          <w:color w:val="BFBFBF" w:themeColor="background1" w:themeShade="BF"/>
        </w:rPr>
      </w:pPr>
      <w:r w:rsidRPr="00E7589C">
        <w:rPr>
          <w:rFonts w:cs="Arial"/>
          <w:color w:val="BFBFBF" w:themeColor="background1" w:themeShade="BF"/>
          <w:sz w:val="20"/>
        </w:rPr>
        <w:tab/>
        <w:t>Vzduchotechnické jednotky mají na vstupní klapce servopohon s havarijní funkcí, který zajistí při poruše nebo při výpadku napájení uzavření přívodu vzduchu do VZT a tím se také zabrání zamrznutí a zničení ohřívacího dílu. Filtry VZT jednoty jsou osazeny snímači diferenčního tlaku.</w:t>
      </w:r>
      <w:r w:rsidRPr="00E7589C">
        <w:rPr>
          <w:rFonts w:cs="Arial"/>
          <w:color w:val="BFBFBF" w:themeColor="background1" w:themeShade="BF"/>
          <w:sz w:val="20"/>
        </w:rPr>
        <w:tab/>
      </w:r>
      <w:r w:rsidRPr="00E7589C">
        <w:rPr>
          <w:rFonts w:cs="Arial"/>
          <w:color w:val="BFBFBF" w:themeColor="background1" w:themeShade="BF"/>
          <w:sz w:val="20"/>
        </w:rPr>
        <w:tab/>
        <w:t>Regulační systém zabezpečí provoz vzduchotechniky proti výskytu havarijních a poruchových stavů. Tyto stavy budou signalizovány světlem na dveřích rozvaděče, na ovládacím panelu regulátoru a dále jsou přenášeny na centrální dispečerské pracoviště.</w:t>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rPr>
        <w:tab/>
      </w:r>
      <w:r w:rsidRPr="00E7589C">
        <w:rPr>
          <w:color w:val="BFBFBF" w:themeColor="background1" w:themeShade="BF"/>
          <w:sz w:val="20"/>
          <w:szCs w:val="20"/>
        </w:rPr>
        <w:t>Řídicí systém rovněž vyhodnocuje stav protipožárních klapek vzduchotechniky. Při aktivaci poruchy protipožárních klapek dojde k odstavení odpovídající jednotky.</w:t>
      </w:r>
    </w:p>
    <w:p w:rsidR="00FD134A" w:rsidRPr="00E7589C" w:rsidRDefault="00FD134A">
      <w:pPr>
        <w:pStyle w:val="Zkladntext2"/>
        <w:tabs>
          <w:tab w:val="left" w:pos="570"/>
        </w:tabs>
        <w:rPr>
          <w:color w:val="BFBFBF" w:themeColor="background1" w:themeShade="BF"/>
        </w:rPr>
      </w:pPr>
    </w:p>
    <w:p w:rsidR="00FD134A" w:rsidRPr="00E7589C" w:rsidRDefault="006F73B8">
      <w:pPr>
        <w:pStyle w:val="Nadpis7"/>
        <w:rPr>
          <w:color w:val="BFBFBF" w:themeColor="background1" w:themeShade="BF"/>
        </w:rPr>
      </w:pPr>
      <w:bookmarkStart w:id="57" w:name="_Toc312011641"/>
      <w:r w:rsidRPr="00E7589C">
        <w:rPr>
          <w:color w:val="BFBFBF" w:themeColor="background1" w:themeShade="BF"/>
        </w:rPr>
        <w:t>chlazení</w:t>
      </w:r>
      <w:bookmarkEnd w:id="57"/>
    </w:p>
    <w:p w:rsidR="00FD134A" w:rsidRPr="00E7589C" w:rsidRDefault="006F73B8">
      <w:pPr>
        <w:tabs>
          <w:tab w:val="left" w:pos="570"/>
        </w:tabs>
        <w:rPr>
          <w:rFonts w:ascii="Arial" w:hAnsi="Arial"/>
          <w:color w:val="BFBFBF" w:themeColor="background1" w:themeShade="BF"/>
          <w:sz w:val="20"/>
          <w:szCs w:val="20"/>
          <w:lang w:eastAsia="cs-CZ"/>
        </w:rPr>
      </w:pPr>
      <w:r w:rsidRPr="00E7589C">
        <w:rPr>
          <w:color w:val="BFBFBF" w:themeColor="background1" w:themeShade="BF"/>
        </w:rPr>
        <w:tab/>
      </w:r>
      <w:r w:rsidRPr="00E7589C">
        <w:rPr>
          <w:rFonts w:ascii="Arial" w:hAnsi="Arial"/>
          <w:color w:val="BFBFBF" w:themeColor="background1" w:themeShade="BF"/>
          <w:sz w:val="20"/>
          <w:szCs w:val="20"/>
          <w:lang w:eastAsia="cs-CZ"/>
        </w:rPr>
        <w:t xml:space="preserve">Pro výrobu chladné vody je navržená kondenzační chladící jednotka umístěná na střeše objektu. Chladná voda je z chladicího stroje přiváděná přes výměník chladu do akumulační nádoby chladné vody. Z této nádoby je pak chladná voda přivedena do rozdělovače chladu. Z rozdělovače jsou napojené dvě větve chladu (větev trámy a VZT) vybavené oběhovými čerpadly. Oběhová čerpadla chladné vody jsou řízena v závislosti na požadavku daných technologií na chladnou vodu. </w:t>
      </w:r>
      <w:r w:rsidRPr="00E7589C">
        <w:rPr>
          <w:rFonts w:ascii="Arial" w:hAnsi="Arial"/>
          <w:color w:val="BFBFBF" w:themeColor="background1" w:themeShade="BF"/>
          <w:sz w:val="20"/>
          <w:szCs w:val="20"/>
          <w:lang w:eastAsia="cs-CZ"/>
        </w:rPr>
        <w:tab/>
        <w:t xml:space="preserve">Navržený řídicí systém zajišťuje spínání zdroje chladu a distribuci chladiva k jednotlivým odběrným místům a k vzduchotechnickým jednotkám. Zdroj chladu je spínán na základě poklesu teploty v akumulační nádobě. Současně se startem zdroje chladu dojde i k zapnutí čerpadla okruhu výměníku chladu. </w:t>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t xml:space="preserve">Dochlazování prostorů jednotlivých kanceláří je pak řešeno pomocí chladících trámu. Pro chladící trámy je pak v každém patře vyvedena odbočka z centrálního rozvodu chladu. </w:t>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t xml:space="preserve">Finální regulace teploty prostorů jednotlivých kanceláří je pak řešena lokální individuální regulaci (IRC) teploty prostoru daných místností. Tyto prostory jsou vybavené chladicími jednotkami (fan-coil, chladící trám) a radiátory. Jednotlivé jednotky a odpovídající topidla v daných místnostech jsou řízené pomocí IRC modulů a nástěnných prostorových modulů.  Prostorové moduly mají teplotní snímač, ovládač pro korekci žádané hodnoty, tlačítko obsazení místnosti, přepínač ventilátoru (pro fan-coily) a kontrolku LED. Ve spojení řídícího modulu s nástěnným modulem bude možné provádět úpravu nastavené hodnoty prostorové teploty v rozmezí ± 5°C a nastavení rychlostí ventilátoru. Otáčky je možné volit buď manuálně, nebo automaticky pomocí přepínače otáček ventilátoru. </w:t>
      </w:r>
      <w:r w:rsidRPr="00E7589C">
        <w:rPr>
          <w:rFonts w:ascii="Arial" w:hAnsi="Arial"/>
          <w:color w:val="BFBFBF" w:themeColor="background1" w:themeShade="BF"/>
          <w:sz w:val="20"/>
          <w:szCs w:val="20"/>
          <w:lang w:eastAsia="cs-CZ"/>
        </w:rPr>
        <w:tab/>
      </w:r>
      <w:r w:rsidRPr="00E7589C">
        <w:rPr>
          <w:rFonts w:ascii="Arial" w:hAnsi="Arial"/>
          <w:color w:val="BFBFBF" w:themeColor="background1" w:themeShade="BF"/>
          <w:sz w:val="20"/>
          <w:szCs w:val="20"/>
          <w:lang w:eastAsia="cs-CZ"/>
        </w:rPr>
        <w:tab/>
        <w:t>Prostorová teplota místnosti je regulována pomocí chladicího dílu klimatizační jednotky a pomocí radiátoru topení. Chladící díl jednotky je vybaven regulačním směšovacím ventilem s elektrickým servopohonem a uzavírací armatura radiátoru je vybavena termoelektrickým pohonem.</w:t>
      </w:r>
    </w:p>
    <w:p w:rsidR="00FD134A" w:rsidRPr="00E7589C" w:rsidRDefault="006F73B8">
      <w:pPr>
        <w:pStyle w:val="AZKtext"/>
        <w:tabs>
          <w:tab w:val="left" w:pos="570"/>
        </w:tabs>
        <w:ind w:left="0" w:firstLine="0"/>
        <w:rPr>
          <w:color w:val="BFBFBF" w:themeColor="background1" w:themeShade="BF"/>
          <w:sz w:val="20"/>
          <w:szCs w:val="20"/>
        </w:rPr>
      </w:pPr>
      <w:r w:rsidRPr="00E7589C">
        <w:rPr>
          <w:color w:val="BFBFBF" w:themeColor="background1" w:themeShade="BF"/>
          <w:sz w:val="20"/>
          <w:szCs w:val="20"/>
        </w:rPr>
        <w:tab/>
        <w:t>Navrhovaný řídicí systém zajistí, aby nedocházelo k současnému chodu topení a chlazení.</w:t>
      </w:r>
    </w:p>
    <w:p w:rsidR="00FD134A" w:rsidRPr="00E7589C" w:rsidRDefault="00FD134A">
      <w:pPr>
        <w:pStyle w:val="Zkladntext"/>
        <w:tabs>
          <w:tab w:val="left" w:pos="567"/>
          <w:tab w:val="left" w:pos="1134"/>
        </w:tabs>
        <w:rPr>
          <w:b w:val="0"/>
          <w:bCs w:val="0"/>
          <w:color w:val="BFBFBF" w:themeColor="background1" w:themeShade="BF"/>
        </w:rPr>
      </w:pPr>
      <w:bookmarkStart w:id="58" w:name="_Toc41844144"/>
      <w:bookmarkStart w:id="59" w:name="_Toc63133859"/>
    </w:p>
    <w:p w:rsidR="00FD134A" w:rsidRPr="00E7589C" w:rsidRDefault="006F73B8">
      <w:pPr>
        <w:pStyle w:val="Nadpis7"/>
        <w:rPr>
          <w:color w:val="BFBFBF" w:themeColor="background1" w:themeShade="BF"/>
        </w:rPr>
      </w:pPr>
      <w:bookmarkStart w:id="60" w:name="_Toc312011642"/>
      <w:r w:rsidRPr="00E7589C">
        <w:rPr>
          <w:bCs/>
          <w:iCs/>
          <w:color w:val="BFBFBF" w:themeColor="background1" w:themeShade="BF"/>
        </w:rPr>
        <w:t>Rozvaděč</w:t>
      </w:r>
      <w:bookmarkEnd w:id="58"/>
      <w:bookmarkEnd w:id="59"/>
      <w:r w:rsidRPr="00E7589C">
        <w:rPr>
          <w:bCs/>
          <w:iCs/>
          <w:color w:val="BFBFBF" w:themeColor="background1" w:themeShade="BF"/>
        </w:rPr>
        <w:t>e</w:t>
      </w:r>
      <w:bookmarkEnd w:id="60"/>
    </w:p>
    <w:p w:rsidR="00FD134A" w:rsidRPr="00E7589C" w:rsidRDefault="006F73B8">
      <w:pPr>
        <w:pStyle w:val="Zkltext"/>
        <w:tabs>
          <w:tab w:val="clear" w:pos="720"/>
          <w:tab w:val="left" w:pos="570"/>
        </w:tabs>
        <w:rPr>
          <w:rFonts w:ascii="Arial" w:hAnsi="Arial"/>
          <w:color w:val="BFBFBF" w:themeColor="background1" w:themeShade="BF"/>
          <w:sz w:val="20"/>
        </w:rPr>
      </w:pPr>
      <w:r w:rsidRPr="00E7589C">
        <w:rPr>
          <w:color w:val="BFBFBF" w:themeColor="background1" w:themeShade="BF"/>
          <w:szCs w:val="24"/>
        </w:rPr>
        <w:tab/>
      </w:r>
      <w:r w:rsidRPr="00E7589C">
        <w:rPr>
          <w:rFonts w:ascii="Arial" w:hAnsi="Arial"/>
          <w:color w:val="BFBFBF" w:themeColor="background1" w:themeShade="BF"/>
          <w:sz w:val="20"/>
        </w:rPr>
        <w:t xml:space="preserve">Rozvaděče určené pro MaR jsou umístěné v blízkosti regulovaných technologií tak, aby byly minimalizovány kabeláže na nezbytné minimum. Rozvaděče jsou osazené regulačními prvky zajišťujícími regulaci technologických celků. V rozvaděčích jsou instalovány veškeré regulátory, pomocné, jistící a ovládací prvky.     </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 xml:space="preserve">Z  rozvaděčů je možné volit režimy chodu jednotlivých zařízení (aut-0-ruč.) pomocí přepínačů. </w:t>
      </w:r>
      <w:r w:rsidRPr="00E7589C">
        <w:rPr>
          <w:rFonts w:ascii="Arial" w:hAnsi="Arial"/>
          <w:color w:val="BFBFBF" w:themeColor="background1" w:themeShade="BF"/>
          <w:sz w:val="20"/>
        </w:rPr>
        <w:lastRenderedPageBreak/>
        <w:t xml:space="preserve">V poloze přepínače „automat“ je chod jednotek ovládán z řídicího systému včetně všech ochran jednotky, v poloze „ruka“ je trvale v chodu, ovšem </w:t>
      </w:r>
      <w:r w:rsidRPr="00E7589C">
        <w:rPr>
          <w:rFonts w:ascii="Arial" w:hAnsi="Arial"/>
          <w:color w:val="BFBFBF" w:themeColor="background1" w:themeShade="BF"/>
          <w:sz w:val="20"/>
          <w:u w:val="single"/>
        </w:rPr>
        <w:t>bez hlídání poruchových stavů</w:t>
      </w:r>
      <w:r w:rsidRPr="00E7589C">
        <w:rPr>
          <w:rFonts w:ascii="Arial" w:hAnsi="Arial"/>
          <w:color w:val="BFBFBF" w:themeColor="background1" w:themeShade="BF"/>
          <w:sz w:val="20"/>
        </w:rPr>
        <w:t>, (</w:t>
      </w:r>
      <w:r w:rsidRPr="00E7589C">
        <w:rPr>
          <w:rFonts w:ascii="Arial" w:hAnsi="Arial"/>
          <w:b/>
          <w:bCs/>
          <w:color w:val="BFBFBF" w:themeColor="background1" w:themeShade="BF"/>
          <w:sz w:val="20"/>
        </w:rPr>
        <w:t>slouží pouze k ověření funkčnosti zařízení</w:t>
      </w:r>
      <w:r w:rsidRPr="00E7589C">
        <w:rPr>
          <w:rFonts w:ascii="Arial" w:hAnsi="Arial"/>
          <w:color w:val="BFBFBF" w:themeColor="background1" w:themeShade="BF"/>
          <w:sz w:val="20"/>
        </w:rPr>
        <w:t xml:space="preserve">)! Odpovědnost za chod zařízení v ručním režimu přebírá osoba, která tento chod zvolila!!     </w:t>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color w:val="BFBFBF" w:themeColor="background1" w:themeShade="BF"/>
          <w:sz w:val="20"/>
        </w:rPr>
        <w:tab/>
      </w:r>
      <w:r w:rsidRPr="00E7589C">
        <w:rPr>
          <w:rFonts w:ascii="Arial" w:hAnsi="Arial"/>
          <w:color w:val="BFBFBF" w:themeColor="background1" w:themeShade="BF"/>
          <w:sz w:val="20"/>
        </w:rPr>
        <w:t>Rozměry rozvaděčů jsou uvedeny ve specifikacích. Přívody a vývody horem, texty štítků budou vyplněny na místě montáže dle požadavků a zvyklostí provozovatele.</w:t>
      </w:r>
    </w:p>
    <w:p w:rsidR="00FD134A" w:rsidRPr="00E7589C" w:rsidRDefault="006F73B8">
      <w:pPr>
        <w:pStyle w:val="Zkltext"/>
        <w:tabs>
          <w:tab w:val="clear" w:pos="720"/>
          <w:tab w:val="left" w:pos="570"/>
        </w:tabs>
        <w:rPr>
          <w:color w:val="BFBFBF" w:themeColor="background1" w:themeShade="BF"/>
        </w:rPr>
      </w:pPr>
      <w:r w:rsidRPr="00E7589C">
        <w:rPr>
          <w:color w:val="BFBFBF" w:themeColor="background1" w:themeShade="BF"/>
        </w:rPr>
        <w:tab/>
      </w:r>
      <w:r w:rsidRPr="00E7589C">
        <w:rPr>
          <w:rFonts w:ascii="Arial" w:hAnsi="Arial"/>
          <w:color w:val="BFBFBF" w:themeColor="background1" w:themeShade="BF"/>
          <w:sz w:val="20"/>
        </w:rPr>
        <w:t>Přesné umístění rozvaděčů bude dořešeno při realizaci v koordinaci s profesí topení a vzduchotechnika.</w:t>
      </w:r>
      <w:r w:rsidRPr="00E7589C">
        <w:rPr>
          <w:color w:val="BFBFBF" w:themeColor="background1" w:themeShade="BF"/>
        </w:rPr>
        <w:t xml:space="preserve">  </w:t>
      </w:r>
    </w:p>
    <w:p w:rsidR="00FD134A" w:rsidRPr="00E7589C" w:rsidRDefault="00FD134A">
      <w:pPr>
        <w:rPr>
          <w:color w:val="BFBFBF" w:themeColor="background1" w:themeShade="BF"/>
        </w:rPr>
      </w:pPr>
    </w:p>
    <w:p w:rsidR="00FD134A" w:rsidRPr="00E7589C" w:rsidRDefault="006F73B8">
      <w:pPr>
        <w:pStyle w:val="Nadpis7"/>
        <w:rPr>
          <w:rFonts w:cs="Arial"/>
          <w:color w:val="BFBFBF" w:themeColor="background1" w:themeShade="BF"/>
          <w:sz w:val="32"/>
        </w:rPr>
      </w:pPr>
      <w:bookmarkStart w:id="61" w:name="_Toc312011643"/>
      <w:r w:rsidRPr="00E7589C">
        <w:rPr>
          <w:bCs/>
          <w:iCs/>
          <w:color w:val="BFBFBF" w:themeColor="background1" w:themeShade="BF"/>
        </w:rPr>
        <w:t>Poruchová signalizace</w:t>
      </w:r>
      <w:bookmarkEnd w:id="61"/>
    </w:p>
    <w:p w:rsidR="00FD134A" w:rsidRPr="00E7589C" w:rsidRDefault="006F73B8">
      <w:pPr>
        <w:tabs>
          <w:tab w:val="left" w:pos="570"/>
        </w:tabs>
        <w:ind w:firstLine="539"/>
        <w:rPr>
          <w:rFonts w:ascii="Arial" w:eastAsia="Times New Roman" w:hAnsi="Arial"/>
          <w:color w:val="BFBFBF" w:themeColor="background1" w:themeShade="BF"/>
          <w:sz w:val="20"/>
          <w:szCs w:val="20"/>
          <w:lang w:eastAsia="cs-CZ"/>
        </w:rPr>
      </w:pPr>
      <w:bookmarkStart w:id="62" w:name="_Toc37991659"/>
      <w:bookmarkStart w:id="63" w:name="_Toc37994452"/>
      <w:bookmarkStart w:id="64" w:name="_Toc37996362"/>
      <w:bookmarkStart w:id="65" w:name="_Toc37996984"/>
      <w:bookmarkStart w:id="66" w:name="_Toc38291369"/>
      <w:bookmarkStart w:id="67" w:name="_Toc38344315"/>
      <w:bookmarkStart w:id="68" w:name="_Toc39228831"/>
      <w:bookmarkStart w:id="69" w:name="_Toc39228967"/>
      <w:bookmarkStart w:id="70" w:name="_Toc39320646"/>
      <w:bookmarkStart w:id="71" w:name="_Toc39320931"/>
      <w:bookmarkStart w:id="72" w:name="_Toc39820827"/>
      <w:bookmarkStart w:id="73" w:name="_Toc54064161"/>
      <w:bookmarkStart w:id="74" w:name="_Toc54064294"/>
      <w:bookmarkStart w:id="75" w:name="_Toc54064421"/>
      <w:bookmarkStart w:id="76" w:name="_Toc54453093"/>
      <w:bookmarkStart w:id="77" w:name="_Toc54453457"/>
      <w:bookmarkStart w:id="78" w:name="_Toc54453659"/>
      <w:bookmarkStart w:id="79" w:name="_Toc54453935"/>
      <w:bookmarkStart w:id="80" w:name="_Toc56151803"/>
      <w:r w:rsidRPr="00E7589C">
        <w:rPr>
          <w:rFonts w:ascii="Arial" w:eastAsia="Times New Roman" w:hAnsi="Arial"/>
          <w:color w:val="BFBFBF" w:themeColor="background1" w:themeShade="BF"/>
          <w:sz w:val="20"/>
          <w:szCs w:val="20"/>
          <w:lang w:eastAsia="cs-CZ"/>
        </w:rPr>
        <w:t xml:space="preserve">Poruchová signalizace zajišťuje hlídání níže uvedených poruchových stavů. Při aktivaci je porucha zobrazena signálním světlem na čele rozvaděče. </w:t>
      </w:r>
    </w:p>
    <w:p w:rsidR="00FD134A" w:rsidRPr="00E7589C" w:rsidRDefault="006F73B8">
      <w:pPr>
        <w:pStyle w:val="Zkladntextodsazen"/>
        <w:tabs>
          <w:tab w:val="left" w:pos="570"/>
        </w:tabs>
        <w:ind w:left="0" w:firstLine="550"/>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ab/>
        <w:t>Při kritických poruchách dojde k odstavení vytápění a vzduchotechniky.</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E7589C">
        <w:rPr>
          <w:rFonts w:ascii="Arial" w:eastAsia="Times New Roman" w:hAnsi="Arial"/>
          <w:color w:val="BFBFBF" w:themeColor="background1" w:themeShade="BF"/>
          <w:sz w:val="20"/>
          <w:szCs w:val="20"/>
          <w:lang w:eastAsia="cs-CZ"/>
        </w:rPr>
        <w:t xml:space="preserve"> Znovu zprovoznění daného zařízení bude možné po odeznění poruchy a ručním odblokováním poruchy na dveřích rozvaděče tlačítkem KVITACE.</w:t>
      </w:r>
      <w:bookmarkEnd w:id="80"/>
    </w:p>
    <w:p w:rsidR="00FD134A" w:rsidRPr="00E7589C" w:rsidRDefault="006F73B8">
      <w:pPr>
        <w:pStyle w:val="Nadpis7"/>
        <w:rPr>
          <w:rFonts w:eastAsia="Calibri" w:cs="Arial"/>
          <w:color w:val="BFBFBF" w:themeColor="background1" w:themeShade="BF"/>
          <w:szCs w:val="22"/>
        </w:rPr>
      </w:pPr>
      <w:bookmarkStart w:id="81" w:name="_Toc56176532"/>
      <w:bookmarkStart w:id="82" w:name="_Toc68975970"/>
      <w:bookmarkStart w:id="83" w:name="_Toc200940704"/>
      <w:bookmarkStart w:id="84" w:name="_Toc227346676"/>
      <w:bookmarkStart w:id="85" w:name="_Toc230406863"/>
      <w:bookmarkStart w:id="86" w:name="_Toc258536489"/>
      <w:bookmarkStart w:id="87" w:name="_Toc306915485"/>
      <w:bookmarkStart w:id="88" w:name="_Toc309074489"/>
      <w:bookmarkStart w:id="89" w:name="_Toc312011644"/>
      <w:r w:rsidRPr="00E7589C">
        <w:rPr>
          <w:bCs/>
          <w:iCs/>
          <w:color w:val="BFBFBF" w:themeColor="background1" w:themeShade="BF"/>
        </w:rPr>
        <w:t xml:space="preserve">- Přehřátí prostoru </w:t>
      </w:r>
      <w:bookmarkEnd w:id="81"/>
      <w:bookmarkEnd w:id="82"/>
      <w:bookmarkEnd w:id="83"/>
      <w:bookmarkEnd w:id="84"/>
      <w:bookmarkEnd w:id="85"/>
      <w:bookmarkEnd w:id="86"/>
      <w:bookmarkEnd w:id="87"/>
      <w:r w:rsidRPr="00E7589C">
        <w:rPr>
          <w:bCs/>
          <w:iCs/>
          <w:color w:val="BFBFBF" w:themeColor="background1" w:themeShade="BF"/>
        </w:rPr>
        <w:t>strojovny ÚT</w:t>
      </w:r>
      <w:bookmarkEnd w:id="88"/>
      <w:bookmarkEnd w:id="89"/>
    </w:p>
    <w:p w:rsidR="00FD134A" w:rsidRPr="00E7589C" w:rsidRDefault="006F73B8">
      <w:pPr>
        <w:tabs>
          <w:tab w:val="left" w:pos="570"/>
        </w:tabs>
        <w:ind w:firstLine="550"/>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Tento okruh zajišťuje signalizaci překročení teploty v prostoru strojoven nad stanovenou mez 35</w:t>
      </w:r>
      <w:r w:rsidRPr="00E7589C">
        <w:rPr>
          <w:rFonts w:ascii="Arial" w:eastAsia="Times New Roman" w:hAnsi="Arial"/>
          <w:color w:val="BFBFBF" w:themeColor="background1" w:themeShade="BF"/>
          <w:sz w:val="20"/>
          <w:szCs w:val="20"/>
          <w:lang w:eastAsia="cs-CZ"/>
        </w:rPr>
        <w:sym w:font="Symbol" w:char="F0B0"/>
      </w:r>
      <w:r w:rsidRPr="00E7589C">
        <w:rPr>
          <w:rFonts w:ascii="Arial" w:eastAsia="Times New Roman" w:hAnsi="Arial"/>
          <w:color w:val="BFBFBF" w:themeColor="background1" w:themeShade="BF"/>
          <w:sz w:val="20"/>
          <w:szCs w:val="20"/>
          <w:lang w:eastAsia="cs-CZ"/>
        </w:rPr>
        <w:t>C. Měření je zajišťováno pomocí analogového snímače teploty, který je umístěn na stěně strojovny ve výšce 1,7-2 m. nad podlahou. Snímač je umístěn tak, aby byl co nejméně přímo ovlivňován jakýmikoli tepelnými zdroji. Při překročení nastavené teploty dojde k signalizaci poruchy.</w:t>
      </w:r>
    </w:p>
    <w:p w:rsidR="00FD134A" w:rsidRPr="00E7589C" w:rsidRDefault="006F73B8">
      <w:pPr>
        <w:pStyle w:val="Nadpis7"/>
        <w:rPr>
          <w:color w:val="BFBFBF" w:themeColor="background1" w:themeShade="BF"/>
          <w:sz w:val="28"/>
        </w:rPr>
      </w:pPr>
      <w:bookmarkStart w:id="90" w:name="_Toc56176533"/>
      <w:bookmarkStart w:id="91" w:name="_Toc68975971"/>
      <w:bookmarkStart w:id="92" w:name="_Toc200940705"/>
      <w:bookmarkStart w:id="93" w:name="_Toc227346677"/>
      <w:bookmarkStart w:id="94" w:name="_Toc306915486"/>
      <w:bookmarkStart w:id="95" w:name="_Toc230406864"/>
      <w:bookmarkStart w:id="96" w:name="_Toc258536490"/>
      <w:bookmarkStart w:id="97" w:name="_Toc309074490"/>
      <w:bookmarkStart w:id="98" w:name="_Toc312011645"/>
      <w:r w:rsidRPr="00E7589C">
        <w:rPr>
          <w:bCs/>
          <w:iCs/>
          <w:color w:val="BFBFBF" w:themeColor="background1" w:themeShade="BF"/>
        </w:rPr>
        <w:t>- Pokles tlaku systému</w:t>
      </w:r>
      <w:bookmarkEnd w:id="90"/>
      <w:bookmarkEnd w:id="91"/>
      <w:bookmarkEnd w:id="92"/>
      <w:r w:rsidRPr="00E7589C">
        <w:rPr>
          <w:bCs/>
          <w:iCs/>
          <w:color w:val="BFBFBF" w:themeColor="background1" w:themeShade="BF"/>
        </w:rPr>
        <w:t xml:space="preserve"> ÚT</w:t>
      </w:r>
      <w:bookmarkEnd w:id="93"/>
      <w:bookmarkEnd w:id="94"/>
      <w:r w:rsidRPr="00E7589C">
        <w:rPr>
          <w:bCs/>
          <w:iCs/>
          <w:color w:val="BFBFBF" w:themeColor="background1" w:themeShade="BF"/>
        </w:rPr>
        <w:t xml:space="preserve">, soláru </w:t>
      </w:r>
      <w:bookmarkEnd w:id="95"/>
      <w:bookmarkEnd w:id="96"/>
      <w:r w:rsidRPr="00E7589C">
        <w:rPr>
          <w:bCs/>
          <w:iCs/>
          <w:color w:val="BFBFBF" w:themeColor="background1" w:themeShade="BF"/>
        </w:rPr>
        <w:t>a chlazení</w:t>
      </w:r>
      <w:bookmarkEnd w:id="97"/>
      <w:bookmarkEnd w:id="98"/>
    </w:p>
    <w:p w:rsidR="00FD134A" w:rsidRPr="00E7589C" w:rsidRDefault="006F73B8">
      <w:pPr>
        <w:pStyle w:val="Zkladntext"/>
        <w:tabs>
          <w:tab w:val="left" w:pos="567"/>
          <w:tab w:val="left" w:pos="1134"/>
        </w:tabs>
        <w:spacing w:before="120"/>
        <w:jc w:val="both"/>
        <w:rPr>
          <w:rFonts w:ascii="Arial" w:hAnsi="Arial"/>
          <w:b w:val="0"/>
          <w:bCs w:val="0"/>
          <w:color w:val="BFBFBF" w:themeColor="background1" w:themeShade="BF"/>
          <w:sz w:val="20"/>
          <w:szCs w:val="20"/>
        </w:rPr>
      </w:pPr>
      <w:r w:rsidRPr="00E7589C">
        <w:rPr>
          <w:color w:val="BFBFBF" w:themeColor="background1" w:themeShade="BF"/>
        </w:rPr>
        <w:tab/>
      </w:r>
      <w:r w:rsidRPr="00E7589C">
        <w:rPr>
          <w:rFonts w:ascii="Arial" w:hAnsi="Arial"/>
          <w:b w:val="0"/>
          <w:bCs w:val="0"/>
          <w:color w:val="BFBFBF" w:themeColor="background1" w:themeShade="BF"/>
          <w:sz w:val="20"/>
          <w:szCs w:val="20"/>
        </w:rPr>
        <w:t xml:space="preserve">Tento okruh hlídá pokles tlaku vody (glykolu) v daném systému pod stanovenou mez. Pokles tlaku je automatický vyrovnávám pomocí doplňovacího zařízení. Trvá-li však pokles tlaku déle než je nastavená doba v regulátoru dojde k indikaci poruchy. Při aktivaci této poruchy dojde k uzavření směšovacích armatur a vypnutí oběhových čerpadel a k odstavení vytápění. </w:t>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t>Měření tlaku je realizováno na sběračích vratné vody.</w:t>
      </w:r>
    </w:p>
    <w:p w:rsidR="00FD134A" w:rsidRPr="00E7589C" w:rsidRDefault="006F73B8">
      <w:pPr>
        <w:pStyle w:val="Nadpis7"/>
        <w:rPr>
          <w:color w:val="BFBFBF" w:themeColor="background1" w:themeShade="BF"/>
          <w:sz w:val="28"/>
        </w:rPr>
      </w:pPr>
      <w:bookmarkStart w:id="99" w:name="_Toc68975973"/>
      <w:bookmarkStart w:id="100" w:name="_Toc200940707"/>
      <w:bookmarkStart w:id="101" w:name="_Toc227346678"/>
      <w:bookmarkStart w:id="102" w:name="_Toc230406865"/>
      <w:bookmarkStart w:id="103" w:name="_Toc258536491"/>
      <w:bookmarkStart w:id="104" w:name="_Toc306915487"/>
      <w:bookmarkStart w:id="105" w:name="_Toc309074491"/>
      <w:bookmarkStart w:id="106" w:name="_Toc312011646"/>
      <w:r w:rsidRPr="00E7589C">
        <w:rPr>
          <w:bCs/>
          <w:iCs/>
          <w:color w:val="BFBFBF" w:themeColor="background1" w:themeShade="BF"/>
        </w:rPr>
        <w:t xml:space="preserve">- Porucha zaplavení prostoru </w:t>
      </w:r>
      <w:bookmarkEnd w:id="99"/>
      <w:bookmarkEnd w:id="100"/>
      <w:bookmarkEnd w:id="101"/>
      <w:bookmarkEnd w:id="102"/>
      <w:bookmarkEnd w:id="103"/>
      <w:bookmarkEnd w:id="104"/>
      <w:r w:rsidRPr="00E7589C">
        <w:rPr>
          <w:bCs/>
          <w:iCs/>
          <w:color w:val="BFBFBF" w:themeColor="background1" w:themeShade="BF"/>
        </w:rPr>
        <w:t>strojovny</w:t>
      </w:r>
      <w:bookmarkEnd w:id="105"/>
      <w:bookmarkEnd w:id="106"/>
    </w:p>
    <w:p w:rsidR="00FD134A" w:rsidRPr="00E7589C" w:rsidRDefault="006F73B8">
      <w:pPr>
        <w:pStyle w:val="Zkladntextodsazen"/>
        <w:tabs>
          <w:tab w:val="left" w:pos="570"/>
        </w:tabs>
        <w:rPr>
          <w:rFonts w:ascii="Arial" w:eastAsia="Times New Roman" w:hAnsi="Arial"/>
          <w:color w:val="BFBFBF" w:themeColor="background1" w:themeShade="BF"/>
          <w:sz w:val="20"/>
          <w:szCs w:val="20"/>
          <w:lang w:eastAsia="cs-CZ"/>
        </w:rPr>
      </w:pPr>
      <w:r w:rsidRPr="00E7589C">
        <w:rPr>
          <w:color w:val="BFBFBF" w:themeColor="background1" w:themeShade="BF"/>
          <w:szCs w:val="24"/>
        </w:rPr>
        <w:tab/>
      </w:r>
      <w:r w:rsidRPr="00E7589C">
        <w:rPr>
          <w:rFonts w:ascii="Arial" w:eastAsia="Times New Roman" w:hAnsi="Arial"/>
          <w:color w:val="BFBFBF" w:themeColor="background1" w:themeShade="BF"/>
          <w:sz w:val="20"/>
          <w:szCs w:val="20"/>
          <w:lang w:eastAsia="cs-CZ"/>
        </w:rPr>
        <w:t>Tento okruh hlídá zaplavení kotelny pomocí plováčku umístěného těsně nad podlahou strojovny. Plováček je nutno umístit do nejnižšího místa kotelny.</w:t>
      </w:r>
    </w:p>
    <w:p w:rsidR="00FD134A" w:rsidRPr="00E7589C" w:rsidRDefault="006F73B8">
      <w:pPr>
        <w:pStyle w:val="Nadpis7"/>
        <w:rPr>
          <w:bCs/>
          <w:iCs/>
          <w:color w:val="BFBFBF" w:themeColor="background1" w:themeShade="BF"/>
        </w:rPr>
      </w:pPr>
      <w:bookmarkStart w:id="107" w:name="_Toc306915489"/>
      <w:bookmarkStart w:id="108" w:name="_Toc309074492"/>
      <w:bookmarkStart w:id="109" w:name="_Toc312011647"/>
      <w:r w:rsidRPr="00E7589C">
        <w:rPr>
          <w:bCs/>
          <w:iCs/>
          <w:color w:val="BFBFBF" w:themeColor="background1" w:themeShade="BF"/>
        </w:rPr>
        <w:t>- Porucha čerpadel</w:t>
      </w:r>
      <w:bookmarkEnd w:id="107"/>
      <w:bookmarkEnd w:id="108"/>
      <w:bookmarkEnd w:id="109"/>
    </w:p>
    <w:p w:rsidR="00FD134A" w:rsidRPr="00E7589C" w:rsidRDefault="006F73B8">
      <w:pPr>
        <w:pStyle w:val="Zkladntext"/>
        <w:tabs>
          <w:tab w:val="left" w:pos="567"/>
          <w:tab w:val="left" w:pos="1134"/>
        </w:tabs>
        <w:spacing w:before="120"/>
        <w:rPr>
          <w:color w:val="BFBFBF" w:themeColor="background1" w:themeShade="BF"/>
        </w:rPr>
      </w:pPr>
      <w:r w:rsidRPr="00E7589C">
        <w:rPr>
          <w:color w:val="BFBFBF" w:themeColor="background1" w:themeShade="BF"/>
        </w:rPr>
        <w:tab/>
      </w:r>
      <w:r w:rsidRPr="00E7589C">
        <w:rPr>
          <w:rFonts w:ascii="Arial" w:hAnsi="Arial"/>
          <w:b w:val="0"/>
          <w:bCs w:val="0"/>
          <w:color w:val="BFBFBF" w:themeColor="background1" w:themeShade="BF"/>
          <w:sz w:val="20"/>
          <w:szCs w:val="20"/>
        </w:rPr>
        <w:t>Tento okruh hlídá poruchy čerpadel systému ÚT. Porucha čerpadel se vyhodnocuje z logické podmínky (je dán povel na chod čerpadla, a pokud systém nemá do cca 30s informaci o jeho chodu – tzn. čerpadlo je v poruše).</w:t>
      </w:r>
    </w:p>
    <w:p w:rsidR="00FD134A" w:rsidRPr="00E7589C" w:rsidRDefault="006F73B8">
      <w:pPr>
        <w:pStyle w:val="Nadpis7"/>
        <w:rPr>
          <w:color w:val="BFBFBF" w:themeColor="background1" w:themeShade="BF"/>
          <w:sz w:val="28"/>
        </w:rPr>
      </w:pPr>
      <w:bookmarkStart w:id="110" w:name="_Toc39820828"/>
      <w:bookmarkStart w:id="111" w:name="_Toc56176535"/>
      <w:bookmarkStart w:id="112" w:name="_Toc85002434"/>
      <w:bookmarkStart w:id="113" w:name="_Toc94461566"/>
      <w:bookmarkStart w:id="114" w:name="_Toc106981702"/>
      <w:bookmarkStart w:id="115" w:name="_Toc141713283"/>
      <w:bookmarkStart w:id="116" w:name="_Toc227346680"/>
      <w:bookmarkStart w:id="117" w:name="_Toc230406866"/>
      <w:bookmarkStart w:id="118" w:name="_Toc251264475"/>
      <w:bookmarkStart w:id="119" w:name="_Toc309074493"/>
      <w:bookmarkStart w:id="120" w:name="_Toc312011648"/>
      <w:r w:rsidRPr="00E7589C">
        <w:rPr>
          <w:bCs/>
          <w:iCs/>
          <w:color w:val="BFBFBF" w:themeColor="background1" w:themeShade="BF"/>
        </w:rPr>
        <w:t>- Protimrazová ochrana na vzduchu</w:t>
      </w:r>
      <w:bookmarkEnd w:id="110"/>
      <w:bookmarkEnd w:id="111"/>
      <w:bookmarkEnd w:id="112"/>
      <w:bookmarkEnd w:id="113"/>
      <w:bookmarkEnd w:id="114"/>
      <w:bookmarkEnd w:id="115"/>
      <w:bookmarkEnd w:id="116"/>
      <w:bookmarkEnd w:id="117"/>
      <w:bookmarkEnd w:id="118"/>
      <w:bookmarkEnd w:id="119"/>
      <w:bookmarkEnd w:id="120"/>
    </w:p>
    <w:p w:rsidR="00FD134A" w:rsidRPr="00E7589C" w:rsidRDefault="006F73B8">
      <w:pPr>
        <w:pStyle w:val="Zkladntext"/>
        <w:tabs>
          <w:tab w:val="left" w:pos="550"/>
          <w:tab w:val="left" w:pos="1134"/>
        </w:tabs>
        <w:spacing w:before="120"/>
        <w:rPr>
          <w:rFonts w:ascii="Arial" w:hAnsi="Arial"/>
          <w:b w:val="0"/>
          <w:bCs w:val="0"/>
          <w:color w:val="BFBFBF" w:themeColor="background1" w:themeShade="BF"/>
          <w:sz w:val="20"/>
          <w:szCs w:val="20"/>
        </w:rPr>
      </w:pPr>
      <w:r w:rsidRPr="00E7589C">
        <w:rPr>
          <w:color w:val="BFBFBF" w:themeColor="background1" w:themeShade="BF"/>
        </w:rPr>
        <w:tab/>
      </w:r>
      <w:r w:rsidRPr="00E7589C">
        <w:rPr>
          <w:rFonts w:ascii="Arial" w:hAnsi="Arial"/>
          <w:b w:val="0"/>
          <w:bCs w:val="0"/>
          <w:color w:val="BFBFBF" w:themeColor="background1" w:themeShade="BF"/>
          <w:sz w:val="20"/>
          <w:szCs w:val="20"/>
        </w:rPr>
        <w:t>Tento okruh vzduchotechniky zajišťuje signalizaci poklesu teploty přiváděného vzduchu pod  nastavenou hodnotu 5</w:t>
      </w:r>
      <w:r w:rsidRPr="00E7589C">
        <w:rPr>
          <w:rFonts w:ascii="Arial" w:hAnsi="Arial"/>
          <w:b w:val="0"/>
          <w:bCs w:val="0"/>
          <w:color w:val="BFBFBF" w:themeColor="background1" w:themeShade="BF"/>
          <w:sz w:val="20"/>
          <w:szCs w:val="20"/>
        </w:rPr>
        <w:sym w:font="Times New Roman" w:char="00B0"/>
      </w:r>
      <w:r w:rsidRPr="00E7589C">
        <w:rPr>
          <w:rFonts w:ascii="Arial" w:hAnsi="Arial"/>
          <w:b w:val="0"/>
          <w:bCs w:val="0"/>
          <w:color w:val="BFBFBF" w:themeColor="background1" w:themeShade="BF"/>
          <w:sz w:val="20"/>
          <w:szCs w:val="20"/>
        </w:rPr>
        <w:t xml:space="preserve">C. Při poklesu pod tuto mez dojde k odstavení vzduchotechniky (uzavření vstupní klapky), k úplnému otevření trojcestného ventilu na přívodu topné vody do ohřívače a ke spuštění čerpadla ohřívače. </w:t>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r>
      <w:r w:rsidRPr="00E7589C">
        <w:rPr>
          <w:rFonts w:ascii="Arial" w:hAnsi="Arial"/>
          <w:b w:val="0"/>
          <w:bCs w:val="0"/>
          <w:color w:val="BFBFBF" w:themeColor="background1" w:themeShade="BF"/>
          <w:sz w:val="20"/>
          <w:szCs w:val="20"/>
        </w:rPr>
        <w:tab/>
        <w:t>Znovu zprovoznění daného zařízení bude možné po odeznění poruchy a ručním odblokováním poruchy na dveřích rozvaděče t</w:t>
      </w:r>
      <w:bookmarkStart w:id="121" w:name="_Toc56176536"/>
      <w:bookmarkStart w:id="122" w:name="_Toc122080900"/>
      <w:bookmarkStart w:id="123" w:name="_Toc157228043"/>
      <w:bookmarkStart w:id="124" w:name="_Toc309074494"/>
      <w:r w:rsidRPr="00E7589C">
        <w:rPr>
          <w:rFonts w:ascii="Arial" w:hAnsi="Arial"/>
          <w:b w:val="0"/>
          <w:bCs w:val="0"/>
          <w:color w:val="BFBFBF" w:themeColor="background1" w:themeShade="BF"/>
          <w:sz w:val="20"/>
          <w:szCs w:val="20"/>
        </w:rPr>
        <w:t xml:space="preserve">lačítkem KVITACE. </w:t>
      </w:r>
    </w:p>
    <w:p w:rsidR="00FD134A" w:rsidRPr="00E7589C" w:rsidRDefault="006F73B8">
      <w:pPr>
        <w:pStyle w:val="Nadpis7"/>
        <w:rPr>
          <w:color w:val="BFBFBF" w:themeColor="background1" w:themeShade="BF"/>
          <w:sz w:val="28"/>
        </w:rPr>
      </w:pPr>
      <w:bookmarkStart w:id="125" w:name="_Toc312011649"/>
      <w:r w:rsidRPr="00E7589C">
        <w:rPr>
          <w:bCs/>
          <w:iCs/>
          <w:color w:val="BFBFBF" w:themeColor="background1" w:themeShade="BF"/>
        </w:rPr>
        <w:t>- Protimrazová ochrana na vodě</w:t>
      </w:r>
      <w:bookmarkEnd w:id="121"/>
      <w:bookmarkEnd w:id="122"/>
      <w:bookmarkEnd w:id="123"/>
      <w:bookmarkEnd w:id="124"/>
      <w:bookmarkEnd w:id="125"/>
    </w:p>
    <w:p w:rsidR="00FD134A" w:rsidRPr="00E7589C" w:rsidRDefault="006F73B8">
      <w:pPr>
        <w:pStyle w:val="Zkladntext"/>
        <w:tabs>
          <w:tab w:val="left" w:pos="567"/>
          <w:tab w:val="left" w:pos="1134"/>
        </w:tabs>
        <w:spacing w:before="120"/>
        <w:rPr>
          <w:rFonts w:ascii="Arial" w:hAnsi="Arial"/>
          <w:b w:val="0"/>
          <w:bCs w:val="0"/>
          <w:color w:val="BFBFBF" w:themeColor="background1" w:themeShade="BF"/>
          <w:sz w:val="20"/>
          <w:szCs w:val="20"/>
        </w:rPr>
      </w:pPr>
      <w:r w:rsidRPr="00E7589C">
        <w:rPr>
          <w:color w:val="BFBFBF" w:themeColor="background1" w:themeShade="BF"/>
        </w:rPr>
        <w:tab/>
      </w:r>
      <w:r w:rsidRPr="00E7589C">
        <w:rPr>
          <w:rFonts w:ascii="Arial" w:hAnsi="Arial"/>
          <w:b w:val="0"/>
          <w:bCs w:val="0"/>
          <w:color w:val="BFBFBF" w:themeColor="background1" w:themeShade="BF"/>
          <w:sz w:val="20"/>
          <w:szCs w:val="20"/>
        </w:rPr>
        <w:t>Tento okruh hlídá pokles teploty vratné vody od ohřívacího dílu vzduchotechniky pod nastavenou mez 15</w:t>
      </w:r>
      <w:r w:rsidRPr="00E7589C">
        <w:rPr>
          <w:rFonts w:ascii="Arial" w:hAnsi="Arial"/>
          <w:b w:val="0"/>
          <w:bCs w:val="0"/>
          <w:color w:val="BFBFBF" w:themeColor="background1" w:themeShade="BF"/>
          <w:sz w:val="20"/>
          <w:szCs w:val="20"/>
        </w:rPr>
        <w:sym w:font="Times New Roman" w:char="00B0"/>
      </w:r>
      <w:r w:rsidRPr="00E7589C">
        <w:rPr>
          <w:rFonts w:ascii="Arial" w:hAnsi="Arial"/>
          <w:b w:val="0"/>
          <w:bCs w:val="0"/>
          <w:color w:val="BFBFBF" w:themeColor="background1" w:themeShade="BF"/>
          <w:sz w:val="20"/>
          <w:szCs w:val="20"/>
        </w:rPr>
        <w:t>C – nekritická porucha. Při poklesu pod tuto mez dojde k  úplnému otevření trojcestného ventilu na přívodu topné vody do ohřívače a ke spuštění čerpadla ohřívače, jednotka zůstává v provozu. Pokud nedojde k opětovnému nárůstu teploty vratné vody, bude jednotka po čase odstavena na poruchu protimrazové ochrana na vzduchu.</w:t>
      </w:r>
    </w:p>
    <w:p w:rsidR="00FD134A" w:rsidRPr="00E7589C" w:rsidRDefault="00FD134A">
      <w:pPr>
        <w:pStyle w:val="Zkladntext"/>
        <w:tabs>
          <w:tab w:val="left" w:pos="567"/>
          <w:tab w:val="left" w:pos="1134"/>
        </w:tabs>
        <w:spacing w:before="120"/>
        <w:rPr>
          <w:color w:val="BFBFBF" w:themeColor="background1" w:themeShade="BF"/>
          <w:sz w:val="20"/>
        </w:rPr>
      </w:pPr>
    </w:p>
    <w:p w:rsidR="00FD134A" w:rsidRPr="00E7589C" w:rsidRDefault="006F73B8">
      <w:pPr>
        <w:pStyle w:val="Podnadpis"/>
        <w:ind w:firstLine="720"/>
        <w:rPr>
          <w:b/>
          <w:i/>
          <w:iCs/>
          <w:caps w:val="0"/>
          <w:color w:val="BFBFBF" w:themeColor="background1" w:themeShade="BF"/>
          <w:sz w:val="20"/>
        </w:rPr>
      </w:pPr>
      <w:r w:rsidRPr="00E7589C">
        <w:rPr>
          <w:b/>
          <w:i/>
          <w:iCs/>
          <w:caps w:val="0"/>
          <w:color w:val="BFBFBF" w:themeColor="background1" w:themeShade="BF"/>
          <w:sz w:val="20"/>
        </w:rPr>
        <w:lastRenderedPageBreak/>
        <w:t>Protimrazové ochrany ohřívače vzduchu musí být v provozu i při odstavení jednotky z provozu, pokud vnější teplota vzduchu je nižší nebo rovna 0</w:t>
      </w:r>
      <w:r w:rsidRPr="00E7589C">
        <w:rPr>
          <w:b/>
          <w:i/>
          <w:iCs/>
          <w:caps w:val="0"/>
          <w:color w:val="BFBFBF" w:themeColor="background1" w:themeShade="BF"/>
          <w:sz w:val="20"/>
        </w:rPr>
        <w:sym w:font="Times New Roman" w:char="00B0"/>
      </w:r>
      <w:r w:rsidRPr="00E7589C">
        <w:rPr>
          <w:b/>
          <w:i/>
          <w:iCs/>
          <w:caps w:val="0"/>
          <w:color w:val="BFBFBF" w:themeColor="background1" w:themeShade="BF"/>
          <w:sz w:val="20"/>
        </w:rPr>
        <w:t>C.</w:t>
      </w:r>
    </w:p>
    <w:p w:rsidR="00FD134A" w:rsidRPr="00E7589C" w:rsidRDefault="006F73B8">
      <w:pPr>
        <w:pStyle w:val="Nadpis7"/>
        <w:rPr>
          <w:color w:val="BFBFBF" w:themeColor="background1" w:themeShade="BF"/>
          <w:sz w:val="28"/>
        </w:rPr>
      </w:pPr>
      <w:bookmarkStart w:id="126" w:name="_Toc56176537"/>
      <w:bookmarkStart w:id="127" w:name="_Toc122080901"/>
      <w:bookmarkStart w:id="128" w:name="_Toc157228044"/>
      <w:bookmarkStart w:id="129" w:name="_Toc309074495"/>
      <w:bookmarkStart w:id="130" w:name="_Toc312011650"/>
      <w:r w:rsidRPr="00E7589C">
        <w:rPr>
          <w:bCs/>
          <w:iCs/>
          <w:color w:val="BFBFBF" w:themeColor="background1" w:themeShade="BF"/>
        </w:rPr>
        <w:t>- Zanesení filtrů</w:t>
      </w:r>
      <w:bookmarkEnd w:id="126"/>
      <w:bookmarkEnd w:id="127"/>
      <w:bookmarkEnd w:id="128"/>
      <w:bookmarkEnd w:id="129"/>
      <w:bookmarkEnd w:id="130"/>
      <w:r w:rsidRPr="00E7589C">
        <w:rPr>
          <w:color w:val="BFBFBF" w:themeColor="background1" w:themeShade="BF"/>
          <w:sz w:val="28"/>
        </w:rPr>
        <w:tab/>
      </w:r>
    </w:p>
    <w:p w:rsidR="00FD134A" w:rsidRPr="00E7589C" w:rsidRDefault="006F73B8">
      <w:pPr>
        <w:pStyle w:val="Podnadpis"/>
        <w:ind w:firstLine="539"/>
        <w:rPr>
          <w:rFonts w:ascii="Arial" w:hAnsi="Arial"/>
          <w:caps w:val="0"/>
          <w:color w:val="BFBFBF" w:themeColor="background1" w:themeShade="BF"/>
          <w:sz w:val="20"/>
          <w:szCs w:val="20"/>
        </w:rPr>
      </w:pPr>
      <w:r w:rsidRPr="00E7589C">
        <w:rPr>
          <w:rFonts w:ascii="Arial" w:hAnsi="Arial"/>
          <w:caps w:val="0"/>
          <w:color w:val="BFBFBF" w:themeColor="background1" w:themeShade="BF"/>
          <w:sz w:val="20"/>
          <w:szCs w:val="20"/>
        </w:rPr>
        <w:t>Tento okruh hlídá zanesení filtrů VZT pomocí diferenčních snímačů tlaku. Při aktivaci této poruchy dojde k její signalizaci. Obsluha by měla zajistit vyčištění nebo výměnu daného filtru. Tato porucha není brána jako havárie, proto vzduchotechnika zůstává dále v provozu. Porucha je pouze signalizována světlem na dveřích rozvaděče.</w:t>
      </w:r>
    </w:p>
    <w:p w:rsidR="00FD134A" w:rsidRPr="00E7589C" w:rsidRDefault="00FD134A">
      <w:pPr>
        <w:pStyle w:val="Podnadpis"/>
        <w:ind w:firstLine="539"/>
        <w:rPr>
          <w:rFonts w:ascii="Arial" w:hAnsi="Arial"/>
          <w:caps w:val="0"/>
          <w:color w:val="BFBFBF" w:themeColor="background1" w:themeShade="BF"/>
          <w:sz w:val="20"/>
          <w:szCs w:val="20"/>
        </w:rPr>
      </w:pPr>
    </w:p>
    <w:p w:rsidR="00FD134A" w:rsidRPr="00E7589C" w:rsidRDefault="006F73B8">
      <w:pPr>
        <w:pStyle w:val="Podnadpis"/>
        <w:ind w:firstLine="720"/>
        <w:rPr>
          <w:b/>
          <w:i/>
          <w:iCs/>
          <w:caps w:val="0"/>
          <w:color w:val="BFBFBF" w:themeColor="background1" w:themeShade="BF"/>
          <w:sz w:val="20"/>
        </w:rPr>
      </w:pPr>
      <w:r w:rsidRPr="00E7589C">
        <w:rPr>
          <w:color w:val="BFBFBF" w:themeColor="background1" w:themeShade="BF"/>
        </w:rPr>
        <w:tab/>
      </w:r>
      <w:r w:rsidRPr="00E7589C">
        <w:rPr>
          <w:b/>
          <w:i/>
          <w:iCs/>
          <w:caps w:val="0"/>
          <w:color w:val="BFBFBF" w:themeColor="background1" w:themeShade="BF"/>
          <w:sz w:val="20"/>
        </w:rPr>
        <w:t>Signalizace zanesení filtru :   250 Pa</w:t>
      </w:r>
    </w:p>
    <w:p w:rsidR="00FD134A" w:rsidRPr="00E7589C" w:rsidRDefault="006F73B8">
      <w:pPr>
        <w:pStyle w:val="Nadpis7"/>
        <w:rPr>
          <w:color w:val="BFBFBF" w:themeColor="background1" w:themeShade="BF"/>
          <w:sz w:val="28"/>
        </w:rPr>
      </w:pPr>
      <w:bookmarkStart w:id="131" w:name="_Toc56176538"/>
      <w:bookmarkStart w:id="132" w:name="_Toc122080902"/>
      <w:bookmarkStart w:id="133" w:name="_Toc157228045"/>
      <w:bookmarkStart w:id="134" w:name="_Toc227346683"/>
      <w:bookmarkStart w:id="135" w:name="_Toc230406869"/>
      <w:bookmarkStart w:id="136" w:name="_Toc251264478"/>
      <w:bookmarkStart w:id="137" w:name="_Toc309074496"/>
      <w:bookmarkStart w:id="138" w:name="_Toc312011651"/>
      <w:r w:rsidRPr="00E7589C">
        <w:rPr>
          <w:bCs/>
          <w:iCs/>
          <w:color w:val="BFBFBF" w:themeColor="background1" w:themeShade="BF"/>
        </w:rPr>
        <w:t>- Porucha ventilátorů</w:t>
      </w:r>
      <w:bookmarkEnd w:id="131"/>
      <w:bookmarkEnd w:id="132"/>
      <w:bookmarkEnd w:id="133"/>
      <w:bookmarkEnd w:id="134"/>
      <w:bookmarkEnd w:id="135"/>
      <w:bookmarkEnd w:id="136"/>
      <w:bookmarkEnd w:id="137"/>
      <w:bookmarkEnd w:id="138"/>
    </w:p>
    <w:p w:rsidR="00FD134A" w:rsidRPr="00E7589C" w:rsidRDefault="006F73B8">
      <w:pPr>
        <w:pStyle w:val="Zkladntext"/>
        <w:tabs>
          <w:tab w:val="left" w:pos="567"/>
          <w:tab w:val="left" w:pos="1134"/>
        </w:tabs>
        <w:spacing w:before="120"/>
        <w:rPr>
          <w:rFonts w:ascii="Arial" w:hAnsi="Arial"/>
          <w:b w:val="0"/>
          <w:bCs w:val="0"/>
          <w:color w:val="BFBFBF" w:themeColor="background1" w:themeShade="BF"/>
          <w:sz w:val="20"/>
          <w:szCs w:val="20"/>
        </w:rPr>
      </w:pPr>
      <w:r w:rsidRPr="00E7589C">
        <w:rPr>
          <w:color w:val="BFBFBF" w:themeColor="background1" w:themeShade="BF"/>
        </w:rPr>
        <w:tab/>
      </w:r>
      <w:r w:rsidRPr="00E7589C">
        <w:rPr>
          <w:rFonts w:ascii="Arial" w:hAnsi="Arial"/>
          <w:b w:val="0"/>
          <w:bCs w:val="0"/>
          <w:color w:val="BFBFBF" w:themeColor="background1" w:themeShade="BF"/>
          <w:sz w:val="20"/>
          <w:szCs w:val="20"/>
        </w:rPr>
        <w:t>Tento okruh zajišťuje signalizaci chodu přívodního ventilátoru VZT pomocí diferenčních snímačů tlaku. Regulátor po zapnutí ventilátorů očekává signál od těchto snímačů jako potvrzení chodu ventilátorů. Pokud tento signál nepřijde do stanoveného času (max. 1 min.), zastaví se ventilátory a bude signalizována ztráta dif. tlaku na ventilátoru. Jestliže dojde k poruše chodu alespoň jednoho ventilátoru v jednotce, dojde k odstavení celé jednotky, dokud nebude porucha odstraněna a odblokována.</w:t>
      </w:r>
    </w:p>
    <w:p w:rsidR="00FD134A" w:rsidRPr="00E7589C" w:rsidRDefault="006F73B8">
      <w:pPr>
        <w:pStyle w:val="Zkladntext"/>
        <w:tabs>
          <w:tab w:val="left" w:pos="567"/>
          <w:tab w:val="left" w:pos="1134"/>
        </w:tabs>
        <w:spacing w:before="120"/>
        <w:rPr>
          <w:color w:val="BFBFBF" w:themeColor="background1" w:themeShade="BF"/>
        </w:rPr>
      </w:pPr>
      <w:r w:rsidRPr="00E7589C">
        <w:rPr>
          <w:color w:val="BFBFBF" w:themeColor="background1" w:themeShade="BF"/>
        </w:rPr>
        <w:tab/>
      </w:r>
      <w:r w:rsidRPr="00E7589C">
        <w:rPr>
          <w:bCs w:val="0"/>
          <w:i/>
          <w:iCs/>
          <w:color w:val="BFBFBF" w:themeColor="background1" w:themeShade="BF"/>
          <w:sz w:val="20"/>
        </w:rPr>
        <w:t>Kontrolní tlak chodu ventilátorů je cca 80 Pa</w:t>
      </w:r>
      <w:r w:rsidRPr="00E7589C">
        <w:rPr>
          <w:b w:val="0"/>
          <w:color w:val="BFBFBF" w:themeColor="background1" w:themeShade="BF"/>
        </w:rPr>
        <w:t>.</w:t>
      </w:r>
    </w:p>
    <w:p w:rsidR="00FD134A" w:rsidRPr="00E7589C" w:rsidRDefault="006F73B8">
      <w:pPr>
        <w:pStyle w:val="Nadpis7"/>
        <w:rPr>
          <w:color w:val="BFBFBF" w:themeColor="background1" w:themeShade="BF"/>
        </w:rPr>
      </w:pPr>
      <w:bookmarkStart w:id="139" w:name="_Toc312011652"/>
      <w:r w:rsidRPr="00E7589C">
        <w:rPr>
          <w:color w:val="BFBFBF" w:themeColor="background1" w:themeShade="BF"/>
        </w:rPr>
        <w:t>V.F.1.4.d)1.01.1.c)  Soupis datových bodů rozdělených po jednotlivých rozvaděčích</w:t>
      </w:r>
      <w:bookmarkEnd w:id="139"/>
      <w:r w:rsidRPr="00E7589C">
        <w:rPr>
          <w:color w:val="BFBFBF" w:themeColor="background1" w:themeShade="BF"/>
        </w:rPr>
        <w:t xml:space="preserve">  </w:t>
      </w:r>
    </w:p>
    <w:p w:rsidR="00FD134A" w:rsidRPr="00E7589C" w:rsidRDefault="00FD134A">
      <w:pPr>
        <w:rPr>
          <w:color w:val="BFBFBF" w:themeColor="background1" w:themeShade="BF"/>
        </w:rPr>
      </w:pPr>
    </w:p>
    <w:p w:rsidR="00FD134A" w:rsidRPr="00E7589C" w:rsidRDefault="006F73B8">
      <w:pPr>
        <w:ind w:firstLine="708"/>
        <w:rPr>
          <w:color w:val="BFBFBF" w:themeColor="background1" w:themeShade="BF"/>
        </w:rPr>
      </w:pPr>
      <w:r w:rsidRPr="00E7589C">
        <w:rPr>
          <w:rFonts w:ascii="Arial" w:eastAsia="Times New Roman" w:hAnsi="Arial"/>
          <w:color w:val="BFBFBF" w:themeColor="background1" w:themeShade="BF"/>
          <w:sz w:val="20"/>
          <w:szCs w:val="20"/>
          <w:lang w:eastAsia="cs-CZ"/>
        </w:rPr>
        <w:t>Viz. příloha „Seznam datových bodů“</w:t>
      </w:r>
    </w:p>
    <w:p w:rsidR="00FD134A" w:rsidRPr="00E7589C" w:rsidRDefault="006F73B8">
      <w:pPr>
        <w:pStyle w:val="Nadpis7"/>
        <w:rPr>
          <w:color w:val="BFBFBF" w:themeColor="background1" w:themeShade="BF"/>
        </w:rPr>
      </w:pPr>
      <w:bookmarkStart w:id="140" w:name="_Toc312011653"/>
      <w:r w:rsidRPr="00E7589C">
        <w:rPr>
          <w:color w:val="BFBFBF" w:themeColor="background1" w:themeShade="BF"/>
        </w:rPr>
        <w:t>V.F.1.4.d)1.01.1.d)  Typy navržených zařízení</w:t>
      </w:r>
      <w:bookmarkEnd w:id="140"/>
    </w:p>
    <w:p w:rsidR="00FD134A" w:rsidRPr="00E7589C" w:rsidRDefault="00FD134A">
      <w:pPr>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ab/>
        <w:t>Viz. příloha seznam „Výkaz výměr“</w:t>
      </w:r>
    </w:p>
    <w:p w:rsidR="00FD134A" w:rsidRPr="00E7589C" w:rsidRDefault="006F73B8">
      <w:pPr>
        <w:pStyle w:val="Nadpis7"/>
        <w:rPr>
          <w:color w:val="BFBFBF" w:themeColor="background1" w:themeShade="BF"/>
        </w:rPr>
      </w:pPr>
      <w:bookmarkStart w:id="141" w:name="_Toc312011654"/>
      <w:r w:rsidRPr="00E7589C">
        <w:rPr>
          <w:color w:val="BFBFBF" w:themeColor="background1" w:themeShade="BF"/>
        </w:rPr>
        <w:t>V.F.1.4.d)1.01.1.e)  Vazby  mezi elektroinstalací a elektrickou požární signalizací</w:t>
      </w:r>
      <w:bookmarkEnd w:id="141"/>
    </w:p>
    <w:p w:rsidR="00FD134A" w:rsidRPr="00E7589C" w:rsidRDefault="00FD134A">
      <w:pPr>
        <w:rPr>
          <w:color w:val="BFBFBF" w:themeColor="background1" w:themeShade="BF"/>
        </w:rPr>
      </w:pPr>
    </w:p>
    <w:p w:rsidR="00FD134A" w:rsidRPr="00E7589C" w:rsidRDefault="006F73B8">
      <w:pPr>
        <w:ind w:firstLine="708"/>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Řídicí systém rovněž vyhodnocuje stav protipožárních klapek vzduchotechniky. Při aktivaci poruchy protipožárních klapek dojde k odstavení odpovídající jednotky.</w:t>
      </w:r>
    </w:p>
    <w:p w:rsidR="00FD134A" w:rsidRPr="00E7589C" w:rsidRDefault="006F73B8">
      <w:pPr>
        <w:pStyle w:val="Nadpis7"/>
        <w:rPr>
          <w:color w:val="BFBFBF" w:themeColor="background1" w:themeShade="BF"/>
        </w:rPr>
      </w:pPr>
      <w:bookmarkStart w:id="142" w:name="_Toc312011655"/>
      <w:r w:rsidRPr="00E7589C">
        <w:rPr>
          <w:color w:val="BFBFBF" w:themeColor="background1" w:themeShade="BF"/>
        </w:rPr>
        <w:t>V.F.1.4.d)1.01.1.f)  Způsob uložení kabelového vedení vůči stavebním konstrukcím</w:t>
      </w:r>
      <w:bookmarkEnd w:id="142"/>
    </w:p>
    <w:p w:rsidR="00FD134A" w:rsidRPr="00E7589C" w:rsidRDefault="006F73B8">
      <w:pPr>
        <w:pStyle w:val="Zkltext"/>
        <w:tabs>
          <w:tab w:val="clear" w:pos="720"/>
          <w:tab w:val="left" w:pos="570"/>
        </w:tabs>
        <w:rPr>
          <w:rFonts w:ascii="Arial" w:hAnsi="Arial"/>
          <w:color w:val="BFBFBF" w:themeColor="background1" w:themeShade="BF"/>
          <w:sz w:val="20"/>
        </w:rPr>
      </w:pPr>
      <w:r w:rsidRPr="00E7589C">
        <w:rPr>
          <w:rFonts w:ascii="Arial" w:hAnsi="Arial"/>
          <w:color w:val="BFBFBF" w:themeColor="background1" w:themeShade="BF"/>
          <w:sz w:val="20"/>
        </w:rPr>
        <w:tab/>
        <w:t>Pro teplotní čidla a pro prvky s analogovým signálem a napětím 24V budou použity stíněné kabely JYTY, pro ostatní akční prvky s napětím 230V budou použity kabely CYKY.</w:t>
      </w:r>
    </w:p>
    <w:p w:rsidR="00FD134A" w:rsidRPr="00E7589C" w:rsidRDefault="006F73B8">
      <w:pPr>
        <w:pStyle w:val="Zkltext"/>
        <w:tabs>
          <w:tab w:val="clear" w:pos="720"/>
          <w:tab w:val="left" w:pos="570"/>
        </w:tabs>
        <w:rPr>
          <w:rFonts w:ascii="Arial" w:hAnsi="Arial"/>
          <w:color w:val="BFBFBF" w:themeColor="background1" w:themeShade="BF"/>
          <w:sz w:val="20"/>
        </w:rPr>
      </w:pPr>
      <w:r w:rsidRPr="00E7589C">
        <w:rPr>
          <w:rFonts w:ascii="Arial" w:hAnsi="Arial"/>
          <w:color w:val="BFBFBF" w:themeColor="background1" w:themeShade="BF"/>
          <w:sz w:val="20"/>
        </w:rPr>
        <w:t xml:space="preserve">Jako kabelové trasy jsou ve strojovnách použity oceloplechové pozinkované kabelové žlaby. Pro změnu směru trasy (pro odbočky) je nutné používat pouze originální tvarové díly daných žlabů. Konzoly a ostatní upevňovací materiál budou pozinkované. V místech nebezpečí mechanického poškození musí být kabely chráněny proti poškození např. uložením do pancéřových trubek. Ve svislých kabelových trasách musí být kabely zajištěny proti posunu.  </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 xml:space="preserve">Silové a MaR rozvody budou prostorově odděleny. </w:t>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r>
      <w:r w:rsidRPr="00E7589C">
        <w:rPr>
          <w:rFonts w:ascii="Arial" w:hAnsi="Arial"/>
          <w:color w:val="BFBFBF" w:themeColor="background1" w:themeShade="BF"/>
          <w:sz w:val="20"/>
        </w:rPr>
        <w:tab/>
        <w:t>Průchody kabelových tras mezi jednotlivými požárními úseky budou opatřeny protipožárními ucpávkami nebo protipožárními nátěry.</w:t>
      </w:r>
      <w:r w:rsidRPr="00E7589C">
        <w:rPr>
          <w:rFonts w:ascii="Arial" w:hAnsi="Arial"/>
          <w:color w:val="BFBFBF" w:themeColor="background1" w:themeShade="BF"/>
          <w:sz w:val="20"/>
        </w:rPr>
        <w:tab/>
      </w:r>
    </w:p>
    <w:p w:rsidR="00FD134A" w:rsidRPr="00E7589C" w:rsidRDefault="006F73B8">
      <w:pPr>
        <w:pStyle w:val="Zkltext"/>
        <w:tabs>
          <w:tab w:val="clear" w:pos="720"/>
          <w:tab w:val="left" w:pos="570"/>
        </w:tabs>
        <w:rPr>
          <w:rFonts w:ascii="Arial" w:hAnsi="Arial"/>
          <w:color w:val="BFBFBF" w:themeColor="background1" w:themeShade="BF"/>
          <w:sz w:val="20"/>
        </w:rPr>
      </w:pPr>
      <w:r w:rsidRPr="00E7589C">
        <w:rPr>
          <w:rFonts w:ascii="Arial" w:hAnsi="Arial"/>
          <w:color w:val="BFBFBF" w:themeColor="background1" w:themeShade="BF"/>
          <w:sz w:val="20"/>
        </w:rPr>
        <w:tab/>
        <w:t>Pro kabeláže vedené do jednotlivých místností a chodeb (teplotní čidla, apod.) budou použity plastové elektroinstalační lišty. Kabely k prostorovým snímačům teploty a k ovládačům, umístěné v daných místnostech budou vedené nad podhledem a v příčkách. Kabely k prostorovým snímačům teploty a k ovládačům jsou uloženy pod omítkou.</w:t>
      </w:r>
    </w:p>
    <w:p w:rsidR="00FD134A" w:rsidRPr="00E7589C" w:rsidRDefault="006F73B8">
      <w:pPr>
        <w:rPr>
          <w:color w:val="BFBFBF" w:themeColor="background1" w:themeShade="BF"/>
        </w:rPr>
      </w:pPr>
      <w:r w:rsidRPr="00E7589C">
        <w:rPr>
          <w:rFonts w:ascii="Arial" w:eastAsia="Times New Roman" w:hAnsi="Arial"/>
          <w:color w:val="BFBFBF" w:themeColor="background1" w:themeShade="BF"/>
          <w:sz w:val="20"/>
          <w:szCs w:val="20"/>
          <w:lang w:eastAsia="cs-CZ"/>
        </w:rPr>
        <w:tab/>
        <w:t>Ochranné pospojování bude provedeno vodiči CY. Veškeré použité vodiče musí barevně odpovídat ČSN 33 0165. Pospojení ostatních kovových hmot je provedeno vodičem CY 6 a pomocí kovového koryta se spoji opatřenými vějířovými podložkami.</w:t>
      </w:r>
    </w:p>
    <w:p w:rsidR="00FD134A" w:rsidRPr="00E7589C" w:rsidRDefault="006F73B8">
      <w:pPr>
        <w:pStyle w:val="Nadpis7"/>
        <w:rPr>
          <w:color w:val="BFBFBF" w:themeColor="background1" w:themeShade="BF"/>
        </w:rPr>
      </w:pPr>
      <w:bookmarkStart w:id="143" w:name="_Toc312011656"/>
      <w:r w:rsidRPr="00E7589C">
        <w:rPr>
          <w:color w:val="BFBFBF" w:themeColor="background1" w:themeShade="BF"/>
        </w:rPr>
        <w:lastRenderedPageBreak/>
        <w:t>V.F.1.4.d)1.01.1.g)  Stanovení hlavního okruhu technických norem</w:t>
      </w:r>
      <w:bookmarkEnd w:id="143"/>
    </w:p>
    <w:p w:rsidR="00FD134A" w:rsidRPr="00E7589C" w:rsidRDefault="00FD134A">
      <w:pPr>
        <w:rPr>
          <w:color w:val="BFBFBF" w:themeColor="background1" w:themeShade="BF"/>
        </w:rPr>
      </w:pPr>
    </w:p>
    <w:p w:rsidR="00FD134A" w:rsidRPr="00E7589C" w:rsidRDefault="006F73B8">
      <w:pPr>
        <w:pStyle w:val="Zkladntextodsazen"/>
        <w:tabs>
          <w:tab w:val="left" w:pos="570"/>
        </w:tabs>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 xml:space="preserve">Dokumentace a dodávka je zpracována podle platných zákonů, vyhlášek a podle předpisů ČSN platných v době zpracování. </w:t>
      </w:r>
    </w:p>
    <w:p w:rsidR="00FD134A" w:rsidRPr="00E7589C" w:rsidRDefault="006F73B8">
      <w:pPr>
        <w:pStyle w:val="Zkladntextodsazen"/>
        <w:ind w:left="360"/>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 xml:space="preserve">Nejdůležitější z nich uvádíme: </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0010 Elektrická zařízení. Rozdělení a pojmy.</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0120/01 Normalizovaná napětí IEC.</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0165/92, změny 3/98,Z2 7.02 Značení vodičů barvami nebo číslicemi.</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EN 60 529/93, změny A1 4.01 Stupně ochrany krytí.</w:t>
      </w:r>
    </w:p>
    <w:p w:rsidR="00FD134A" w:rsidRPr="00E7589C" w:rsidRDefault="006F73B8">
      <w:pPr>
        <w:autoSpaceDE w:val="0"/>
        <w:autoSpaceDN w:val="0"/>
        <w:adjustRightInd w:val="0"/>
        <w:ind w:left="440" w:hanging="44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ICE 60 050-195, ČSN EN 61 140, ed. 2 Klasifikace elektrických a el.techn. zařízení z hlediska ochrany před úrazem el. proudem a zásady ochran</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1310, ed. 2 Bezpečnostní předpisy pro el. zařízení určená pro užívání osobami bez</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Arial" w:eastAsia="Times New Roman" w:hAnsi="Arial" w:cs="Arial"/>
          <w:color w:val="BFBFBF" w:themeColor="background1" w:themeShade="BF"/>
          <w:sz w:val="20"/>
          <w:szCs w:val="20"/>
          <w:lang w:eastAsia="cs-CZ"/>
        </w:rPr>
        <w:t xml:space="preserve">      el.techn. kvalifikace</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1500/91, Z1 8.96, Z2 4.00, Z3 4.04, Revize elektrických zařízení</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2000-5-51 ed.3 Všeobecné předpisy pro elektrická zařízení</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2000-4-46 ed.2 Odpojování a spínání</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2000-1,ed. 2 Elektrická zařízení - Část 1 : Rozsah platnosti, účel a základní hlediska</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2000-4-41 ed.2 Ochrana před úrazem elektrickým proudem</w:t>
      </w:r>
      <w:r w:rsidRPr="00E7589C">
        <w:rPr>
          <w:rFonts w:ascii="Arial" w:eastAsia="Times New Roman" w:hAnsi="Arial" w:cs="Arial"/>
          <w:color w:val="BFBFBF" w:themeColor="background1" w:themeShade="BF"/>
          <w:sz w:val="20"/>
          <w:szCs w:val="20"/>
          <w:lang w:eastAsia="cs-CZ"/>
        </w:rPr>
        <w:tab/>
      </w:r>
      <w:r w:rsidRPr="00E7589C">
        <w:rPr>
          <w:rFonts w:ascii="Arial" w:eastAsia="Times New Roman" w:hAnsi="Arial" w:cs="Arial"/>
          <w:color w:val="BFBFBF" w:themeColor="background1" w:themeShade="BF"/>
          <w:sz w:val="20"/>
          <w:szCs w:val="20"/>
          <w:lang w:eastAsia="cs-CZ"/>
        </w:rPr>
        <w:tab/>
        <w:t xml:space="preserve">           </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2000-4-473/94, zm.1 12.95, Opatření k ochraně proti nadproudům</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2000-5-54, ed. 2, ed. 3, ČSN 33 3201 Uzemnění a ochranné vodiče</w:t>
      </w:r>
    </w:p>
    <w:p w:rsidR="00FD134A" w:rsidRPr="00E7589C" w:rsidRDefault="006F73B8">
      <w:pPr>
        <w:autoSpaceDE w:val="0"/>
        <w:autoSpaceDN w:val="0"/>
        <w:adjustRightInd w:val="0"/>
        <w:rPr>
          <w:rFonts w:ascii="Arial" w:eastAsia="Times New Roman" w:hAnsi="Arial" w:cs="Arial"/>
          <w:color w:val="BFBFBF" w:themeColor="background1" w:themeShade="BF"/>
          <w:sz w:val="20"/>
          <w:szCs w:val="20"/>
          <w:lang w:eastAsia="cs-CZ"/>
        </w:rPr>
      </w:pPr>
      <w:r w:rsidRPr="00E7589C">
        <w:rPr>
          <w:rFonts w:ascii="Wingdings" w:eastAsia="Times New Roman" w:hAnsi="Wingdings" w:cs="Arial"/>
          <w:color w:val="BFBFBF" w:themeColor="background1" w:themeShade="BF"/>
          <w:sz w:val="20"/>
          <w:szCs w:val="20"/>
          <w:lang w:eastAsia="cs-CZ"/>
        </w:rPr>
        <w:t></w:t>
      </w: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ČSN 33 3320/96, Z1 5.97 Elektrické přípojky</w:t>
      </w:r>
    </w:p>
    <w:p w:rsidR="00FD134A" w:rsidRPr="00E7589C" w:rsidRDefault="006F73B8">
      <w:pPr>
        <w:autoSpaceDE w:val="0"/>
        <w:autoSpaceDN w:val="0"/>
        <w:adjustRightInd w:val="0"/>
        <w:rPr>
          <w:color w:val="BFBFBF" w:themeColor="background1" w:themeShade="BF"/>
        </w:rPr>
      </w:pPr>
      <w:r w:rsidRPr="00E7589C">
        <w:rPr>
          <w:rFonts w:ascii="Wingdings" w:eastAsia="Times New Roman" w:hAnsi="Wingdings" w:cs="Arial"/>
          <w:color w:val="BFBFBF" w:themeColor="background1" w:themeShade="BF"/>
          <w:sz w:val="20"/>
          <w:szCs w:val="20"/>
          <w:lang w:eastAsia="cs-CZ"/>
        </w:rPr>
        <w:t></w:t>
      </w:r>
      <w:r w:rsidRPr="00E7589C">
        <w:rPr>
          <w:rFonts w:ascii="Arial" w:eastAsia="Times New Roman" w:hAnsi="Arial" w:cs="Arial"/>
          <w:color w:val="BFBFBF" w:themeColor="background1" w:themeShade="BF"/>
          <w:sz w:val="20"/>
          <w:szCs w:val="20"/>
          <w:lang w:eastAsia="cs-CZ"/>
        </w:rPr>
        <w:t xml:space="preserve">   ČSN EN 50110-1 ed.2 Bezpečnostní předpisy pro obsluhu a práci na el. zařízeních</w:t>
      </w:r>
      <w:r w:rsidRPr="00E7589C">
        <w:rPr>
          <w:color w:val="BFBFBF" w:themeColor="background1" w:themeShade="BF"/>
        </w:rPr>
        <w:tab/>
      </w:r>
    </w:p>
    <w:p w:rsidR="00FD134A" w:rsidRPr="00E7589C" w:rsidRDefault="006F73B8">
      <w:pPr>
        <w:pStyle w:val="Nadpis7"/>
        <w:rPr>
          <w:color w:val="BFBFBF" w:themeColor="background1" w:themeShade="BF"/>
        </w:rPr>
      </w:pPr>
      <w:bookmarkStart w:id="144" w:name="_Toc312011657"/>
      <w:r w:rsidRPr="00E7589C">
        <w:rPr>
          <w:color w:val="BFBFBF" w:themeColor="background1" w:themeShade="BF"/>
        </w:rPr>
        <w:t>V.F.1.4.d)1.01.1.h)  Návrh na komplexní zkoušky</w:t>
      </w:r>
      <w:bookmarkEnd w:id="144"/>
    </w:p>
    <w:p w:rsidR="00FD134A" w:rsidRPr="00E7589C" w:rsidRDefault="006F73B8">
      <w:pPr>
        <w:pStyle w:val="Nadpis7"/>
        <w:rPr>
          <w:color w:val="BFBFBF" w:themeColor="background1" w:themeShade="BF"/>
        </w:rPr>
      </w:pPr>
      <w:bookmarkStart w:id="145" w:name="_Toc312011658"/>
      <w:r w:rsidRPr="00E7589C">
        <w:rPr>
          <w:bCs/>
          <w:iCs/>
          <w:color w:val="BFBFBF" w:themeColor="background1" w:themeShade="BF"/>
        </w:rPr>
        <w:t>Úřední zkoušky</w:t>
      </w:r>
      <w:bookmarkEnd w:id="145"/>
    </w:p>
    <w:p w:rsidR="00FD134A" w:rsidRPr="00E7589C" w:rsidRDefault="006F73B8">
      <w:pPr>
        <w:pStyle w:val="Zkladntextodsazen"/>
        <w:ind w:left="0" w:firstLine="570"/>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Při montáži elektroinstalace je nutné respektovat příslušné normy ČSN (dříve závazné normy ČSN) a předpisy. Práce na el. zařízení mohou provádět pracovníci s elektrotechnickou kvalifikací dle vyhl. č. 50/1978 Sb. na zařízení vypnutém a řádně zajištěném.</w:t>
      </w:r>
    </w:p>
    <w:p w:rsidR="00FD134A" w:rsidRPr="00E7589C" w:rsidRDefault="006F73B8">
      <w:pPr>
        <w:pStyle w:val="Zkladntextodsazen"/>
        <w:ind w:left="0" w:firstLine="550"/>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Montážní práce elektrorozvodů budou ukončeny provedením příslušných zkoušek na el. zařízení, provedením výchozí revize veškeré realizované elektroinstalace a  vystavením výchozí revizní zprávy s konečným předáním zařízení investorovi.</w:t>
      </w:r>
    </w:p>
    <w:p w:rsidR="00FD134A" w:rsidRPr="00E7589C" w:rsidRDefault="006F73B8">
      <w:pPr>
        <w:pStyle w:val="Zkladntextodsazen"/>
        <w:ind w:left="0" w:firstLine="550"/>
        <w:rPr>
          <w:b/>
          <w:bCs/>
          <w:color w:val="BFBFBF" w:themeColor="background1" w:themeShade="BF"/>
        </w:rPr>
      </w:pPr>
      <w:r w:rsidRPr="00E7589C">
        <w:rPr>
          <w:rFonts w:ascii="Arial" w:eastAsia="Times New Roman" w:hAnsi="Arial"/>
          <w:color w:val="BFBFBF" w:themeColor="background1" w:themeShade="BF"/>
          <w:sz w:val="20"/>
          <w:szCs w:val="20"/>
          <w:lang w:eastAsia="cs-CZ"/>
        </w:rPr>
        <w:t xml:space="preserve">Elektroinstalace musí být podrobena výchozí revizi. Po této výchozí revizi elektroinstalace je provozovatel kotelny povinen si zajistit provádění periodických revizí elektroinstalace ve lhůtách stanovených v normě ČSN 33 1500 a ve výchozí revizní zprávě. </w:t>
      </w:r>
      <w:r w:rsidRPr="00E7589C">
        <w:rPr>
          <w:rFonts w:ascii="Arial" w:eastAsia="Times New Roman" w:hAnsi="Arial"/>
          <w:color w:val="BFBFBF" w:themeColor="background1" w:themeShade="BF"/>
          <w:sz w:val="20"/>
          <w:szCs w:val="20"/>
          <w:lang w:eastAsia="cs-CZ"/>
        </w:rPr>
        <w:tab/>
      </w:r>
    </w:p>
    <w:p w:rsidR="00FD134A" w:rsidRPr="00E7589C" w:rsidRDefault="006F73B8">
      <w:pPr>
        <w:pStyle w:val="Nadpis7"/>
        <w:rPr>
          <w:color w:val="BFBFBF" w:themeColor="background1" w:themeShade="BF"/>
        </w:rPr>
      </w:pPr>
      <w:bookmarkStart w:id="146" w:name="_Toc517088602"/>
      <w:bookmarkStart w:id="147" w:name="_Toc68975977"/>
      <w:bookmarkStart w:id="148" w:name="_Toc165219339"/>
      <w:bookmarkStart w:id="149" w:name="_Toc309074501"/>
      <w:bookmarkStart w:id="150" w:name="_Toc312011659"/>
      <w:r w:rsidRPr="00E7589C">
        <w:rPr>
          <w:bCs/>
          <w:iCs/>
          <w:color w:val="BFBFBF" w:themeColor="background1" w:themeShade="BF"/>
        </w:rPr>
        <w:t>Povinnosti provozovatele</w:t>
      </w:r>
      <w:bookmarkEnd w:id="146"/>
      <w:bookmarkEnd w:id="147"/>
      <w:bookmarkEnd w:id="148"/>
      <w:bookmarkEnd w:id="149"/>
      <w:bookmarkEnd w:id="150"/>
    </w:p>
    <w:p w:rsidR="00FD134A" w:rsidRPr="00E7589C" w:rsidRDefault="00FD134A">
      <w:pPr>
        <w:rPr>
          <w:color w:val="BFBFBF" w:themeColor="background1" w:themeShade="BF"/>
        </w:rPr>
      </w:pPr>
    </w:p>
    <w:p w:rsidR="00FD134A" w:rsidRPr="00E7589C" w:rsidRDefault="006F73B8" w:rsidP="006F73B8">
      <w:pPr>
        <w:pStyle w:val="Seznamsl1"/>
        <w:numPr>
          <w:ilvl w:val="0"/>
          <w:numId w:val="4"/>
        </w:numPr>
        <w:rPr>
          <w:color w:val="BFBFBF" w:themeColor="background1" w:themeShade="BF"/>
          <w:sz w:val="20"/>
        </w:rPr>
      </w:pPr>
      <w:r w:rsidRPr="00E7589C">
        <w:rPr>
          <w:color w:val="BFBFBF" w:themeColor="background1" w:themeShade="BF"/>
          <w:sz w:val="20"/>
        </w:rPr>
        <w:t xml:space="preserve">Udržovat el. zařízení v bezpečném a provozuschopném stavu, který odpovídá platným normám ČSN, a to pracovníky s elektrotechnickou kvalifikací dle </w:t>
      </w:r>
      <w:r w:rsidRPr="00E7589C">
        <w:rPr>
          <w:rFonts w:cs="Arial"/>
          <w:color w:val="BFBFBF" w:themeColor="background1" w:themeShade="BF"/>
          <w:sz w:val="20"/>
        </w:rPr>
        <w:t>ČSN 33 0050-603, ČSN EN 50 110-1, ed. 2</w:t>
      </w:r>
      <w:r w:rsidRPr="00E7589C">
        <w:rPr>
          <w:color w:val="BFBFBF" w:themeColor="background1" w:themeShade="BF"/>
          <w:sz w:val="20"/>
        </w:rPr>
        <w:t xml:space="preserve"> a zkouškami z vyhl. č. 50/1978 Sb. </w:t>
      </w:r>
    </w:p>
    <w:p w:rsidR="00FD134A" w:rsidRPr="00E7589C" w:rsidRDefault="006F73B8" w:rsidP="006F73B8">
      <w:pPr>
        <w:pStyle w:val="Seznamsl1"/>
        <w:numPr>
          <w:ilvl w:val="0"/>
          <w:numId w:val="5"/>
        </w:numPr>
        <w:rPr>
          <w:color w:val="BFBFBF" w:themeColor="background1" w:themeShade="BF"/>
          <w:sz w:val="20"/>
        </w:rPr>
      </w:pPr>
      <w:r w:rsidRPr="00E7589C">
        <w:rPr>
          <w:color w:val="BFBFBF" w:themeColor="background1" w:themeShade="BF"/>
          <w:sz w:val="20"/>
        </w:rPr>
        <w:t xml:space="preserve">Zajistit, aby  do el. zařízení nezasahovaly nedovoleným způsobem osoby bez elektrotechnické kvalifikace a neprováděly v něm žádné práce ve smyslu normy </w:t>
      </w:r>
      <w:r w:rsidRPr="00E7589C">
        <w:rPr>
          <w:rFonts w:cs="Arial"/>
          <w:color w:val="BFBFBF" w:themeColor="background1" w:themeShade="BF"/>
          <w:sz w:val="20"/>
        </w:rPr>
        <w:t>ČSN EN 50 110-1, ed. 2</w:t>
      </w:r>
      <w:r w:rsidRPr="00E7589C">
        <w:rPr>
          <w:color w:val="BFBFBF" w:themeColor="background1" w:themeShade="BF"/>
          <w:sz w:val="20"/>
        </w:rPr>
        <w:t>.</w:t>
      </w:r>
    </w:p>
    <w:p w:rsidR="00FD134A" w:rsidRPr="00E7589C" w:rsidRDefault="006F73B8" w:rsidP="006F73B8">
      <w:pPr>
        <w:pStyle w:val="Seznamsl1"/>
        <w:numPr>
          <w:ilvl w:val="0"/>
          <w:numId w:val="6"/>
        </w:numPr>
        <w:rPr>
          <w:color w:val="BFBFBF" w:themeColor="background1" w:themeShade="BF"/>
          <w:sz w:val="20"/>
        </w:rPr>
      </w:pPr>
      <w:r w:rsidRPr="00E7589C">
        <w:rPr>
          <w:color w:val="BFBFBF" w:themeColor="background1" w:themeShade="BF"/>
          <w:sz w:val="20"/>
        </w:rPr>
        <w:t>S dovolenou obsluhou el. zařízení a bezpečnostními předpisy seznámit všechny pracovníky, kteří mohou přijít do styku s el. zařízením a kteří budou provádět práce, které přímo nesouvisí s el. zařízením, ale které mohou při nedostatečné informovanosti o možném nebezpečí způsobit úraz nebo škody na majetku.</w:t>
      </w:r>
    </w:p>
    <w:p w:rsidR="00FD134A" w:rsidRPr="00E7589C" w:rsidRDefault="006F73B8" w:rsidP="006F73B8">
      <w:pPr>
        <w:pStyle w:val="Seznamsl1"/>
        <w:numPr>
          <w:ilvl w:val="0"/>
          <w:numId w:val="6"/>
        </w:numPr>
        <w:rPr>
          <w:color w:val="BFBFBF" w:themeColor="background1" w:themeShade="BF"/>
        </w:rPr>
      </w:pPr>
      <w:r w:rsidRPr="00E7589C">
        <w:rPr>
          <w:color w:val="BFBFBF" w:themeColor="background1" w:themeShade="BF"/>
          <w:sz w:val="20"/>
        </w:rPr>
        <w:t>Zajistit, aby do prováděcího projektu elektroinstalace byly zakresleny všechny dodatečně provedené změny, tzn. aby projekt vždy odpovídal skutečnému stavu elektroinstalace a tento projekt skutečného stavu, aby byl vždy k dispozici při provádění revizí, apod.</w:t>
      </w:r>
    </w:p>
    <w:p w:rsidR="00FD134A" w:rsidRPr="00E7589C" w:rsidRDefault="006F73B8">
      <w:pPr>
        <w:pStyle w:val="Nadpis7"/>
        <w:rPr>
          <w:color w:val="BFBFBF" w:themeColor="background1" w:themeShade="BF"/>
        </w:rPr>
      </w:pPr>
      <w:bookmarkStart w:id="151" w:name="_Toc312011660"/>
      <w:r w:rsidRPr="00E7589C">
        <w:rPr>
          <w:color w:val="BFBFBF" w:themeColor="background1" w:themeShade="BF"/>
        </w:rPr>
        <w:t>V.F.1.4.d)1.01.1.i)  Stručný popis okruhu změn</w:t>
      </w:r>
      <w:bookmarkEnd w:id="151"/>
    </w:p>
    <w:p w:rsidR="00FD134A" w:rsidRPr="00E7589C" w:rsidRDefault="006F73B8">
      <w:pPr>
        <w:pStyle w:val="Nadpis7"/>
        <w:rPr>
          <w:color w:val="BFBFBF" w:themeColor="background1" w:themeShade="BF"/>
        </w:rPr>
      </w:pPr>
      <w:r w:rsidRPr="00E7589C">
        <w:rPr>
          <w:color w:val="BFBFBF" w:themeColor="background1" w:themeShade="BF"/>
        </w:rPr>
        <w:tab/>
      </w:r>
      <w:bookmarkStart w:id="152" w:name="_Toc312011661"/>
      <w:r w:rsidRPr="00E7589C">
        <w:rPr>
          <w:color w:val="BFBFBF" w:themeColor="background1" w:themeShade="BF"/>
        </w:rPr>
        <w:t>------</w:t>
      </w:r>
      <w:bookmarkEnd w:id="152"/>
    </w:p>
    <w:p w:rsidR="00FD134A" w:rsidRPr="00E7589C" w:rsidRDefault="006F73B8">
      <w:pPr>
        <w:pStyle w:val="Nadpis6"/>
        <w:rPr>
          <w:color w:val="BFBFBF" w:themeColor="background1" w:themeShade="BF"/>
        </w:rPr>
      </w:pPr>
      <w:bookmarkStart w:id="153" w:name="_Toc312011662"/>
      <w:r w:rsidRPr="00E7589C">
        <w:rPr>
          <w:color w:val="BFBFBF" w:themeColor="background1" w:themeShade="BF"/>
        </w:rPr>
        <w:lastRenderedPageBreak/>
        <w:t>IV.F.1.4.d)1.01.2.  Výkresová část</w:t>
      </w:r>
      <w:bookmarkEnd w:id="153"/>
    </w:p>
    <w:p w:rsidR="00FD134A" w:rsidRPr="00E7589C" w:rsidRDefault="006F73B8">
      <w:pPr>
        <w:pStyle w:val="Nadpis7"/>
        <w:rPr>
          <w:color w:val="BFBFBF" w:themeColor="background1" w:themeShade="BF"/>
        </w:rPr>
      </w:pPr>
      <w:bookmarkStart w:id="154" w:name="_Toc312011663"/>
      <w:r w:rsidRPr="00E7589C">
        <w:rPr>
          <w:color w:val="BFBFBF" w:themeColor="background1" w:themeShade="BF"/>
        </w:rPr>
        <w:t>V.F.1.4.d)1.01.2.a)  Zákresy do půdorysů</w:t>
      </w:r>
      <w:bookmarkEnd w:id="154"/>
    </w:p>
    <w:p w:rsidR="00FD134A" w:rsidRPr="00E7589C" w:rsidRDefault="006F73B8">
      <w:pPr>
        <w:pStyle w:val="Nadpis7"/>
        <w:rPr>
          <w:color w:val="BFBFBF" w:themeColor="background1" w:themeShade="BF"/>
        </w:rPr>
      </w:pPr>
      <w:bookmarkStart w:id="155" w:name="_Toc312011664"/>
      <w:r w:rsidRPr="00E7589C">
        <w:rPr>
          <w:color w:val="BFBFBF" w:themeColor="background1" w:themeShade="BF"/>
        </w:rPr>
        <w:t>V.F.1.4.d)1.01.2.b)  Regulační schémata</w:t>
      </w:r>
      <w:bookmarkEnd w:id="155"/>
    </w:p>
    <w:p w:rsidR="00FD134A" w:rsidRPr="00E7589C" w:rsidRDefault="006F73B8">
      <w:pPr>
        <w:pStyle w:val="Nadpis6"/>
        <w:rPr>
          <w:color w:val="BFBFBF" w:themeColor="background1" w:themeShade="BF"/>
        </w:rPr>
      </w:pPr>
      <w:bookmarkStart w:id="156" w:name="_Toc312011665"/>
      <w:r w:rsidRPr="00E7589C">
        <w:rPr>
          <w:color w:val="BFBFBF" w:themeColor="background1" w:themeShade="BF"/>
        </w:rPr>
        <w:t>IV.F.1.4.d)1.01.3.  Výpočty</w:t>
      </w:r>
      <w:bookmarkEnd w:id="156"/>
    </w:p>
    <w:p w:rsidR="00FD134A" w:rsidRPr="00E7589C" w:rsidRDefault="00FD134A">
      <w:pPr>
        <w:rPr>
          <w:color w:val="BFBFBF" w:themeColor="background1" w:themeShade="BF"/>
        </w:rPr>
      </w:pPr>
    </w:p>
    <w:p w:rsidR="00FD134A" w:rsidRPr="00E7589C" w:rsidRDefault="006F73B8">
      <w:pPr>
        <w:pStyle w:val="Nadpis6"/>
        <w:rPr>
          <w:caps w:val="0"/>
          <w:color w:val="BFBFBF" w:themeColor="background1" w:themeShade="BF"/>
        </w:rPr>
      </w:pPr>
      <w:bookmarkStart w:id="157" w:name="_Toc312011666"/>
      <w:r w:rsidRPr="00E7589C">
        <w:rPr>
          <w:caps w:val="0"/>
          <w:color w:val="BFBFBF" w:themeColor="background1" w:themeShade="BF"/>
        </w:rPr>
        <w:t>V.F.1.7.01.  Požadavky na součinnost ostatních profesí</w:t>
      </w:r>
      <w:bookmarkEnd w:id="157"/>
    </w:p>
    <w:p w:rsidR="00FD134A" w:rsidRPr="00E7589C" w:rsidRDefault="00FD134A">
      <w:pPr>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V.F.1.7.01.1.  Stavebně konstrukční část</w:t>
      </w:r>
    </w:p>
    <w:p w:rsidR="00FD134A" w:rsidRPr="00E7589C" w:rsidRDefault="00FD134A">
      <w:pPr>
        <w:rPr>
          <w:color w:val="BFBFBF" w:themeColor="background1" w:themeShade="BF"/>
        </w:rPr>
      </w:pPr>
    </w:p>
    <w:p w:rsidR="00FD134A" w:rsidRPr="00E7589C" w:rsidRDefault="006F73B8">
      <w:pPr>
        <w:ind w:firstLine="708"/>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 xml:space="preserve">Zajistí opravení otvorů a zapravení prostupů kabelových tras přes jednotlivé příčky a podlahy objektu. Zapravení svislách tras vedených pod omítkou.  </w:t>
      </w:r>
    </w:p>
    <w:p w:rsidR="00FD134A" w:rsidRPr="00E7589C" w:rsidRDefault="00FD134A">
      <w:pPr>
        <w:ind w:firstLine="708"/>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V.F.1.7.0</w:t>
      </w:r>
      <w:r w:rsidRPr="00E7589C">
        <w:rPr>
          <w:caps/>
          <w:color w:val="BFBFBF" w:themeColor="background1" w:themeShade="BF"/>
        </w:rPr>
        <w:t>1</w:t>
      </w:r>
      <w:r w:rsidRPr="00E7589C">
        <w:rPr>
          <w:color w:val="BFBFBF" w:themeColor="background1" w:themeShade="BF"/>
        </w:rPr>
        <w:t>.2.  Požárně bezpečnostní řešení</w:t>
      </w:r>
    </w:p>
    <w:p w:rsidR="00FD134A" w:rsidRPr="00E7589C" w:rsidRDefault="006F73B8">
      <w:pPr>
        <w:rPr>
          <w:color w:val="BFBFBF" w:themeColor="background1" w:themeShade="BF"/>
        </w:rPr>
      </w:pPr>
      <w:r w:rsidRPr="00E7589C">
        <w:rPr>
          <w:color w:val="BFBFBF" w:themeColor="background1" w:themeShade="BF"/>
        </w:rPr>
        <w:tab/>
      </w:r>
      <w:r w:rsidRPr="00E7589C">
        <w:rPr>
          <w:color w:val="BFBFBF" w:themeColor="background1" w:themeShade="BF"/>
        </w:rPr>
        <w:tab/>
        <w:t>-----</w:t>
      </w:r>
    </w:p>
    <w:p w:rsidR="00FD134A" w:rsidRPr="00E7589C" w:rsidRDefault="00FD134A">
      <w:pPr>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V.F.1.7.01.3.  Zařízení pro vytápění staveb</w:t>
      </w:r>
    </w:p>
    <w:p w:rsidR="00FD134A" w:rsidRPr="00E7589C" w:rsidRDefault="00FD134A">
      <w:pPr>
        <w:rPr>
          <w:color w:val="BFBFBF" w:themeColor="background1" w:themeShade="BF"/>
        </w:rPr>
      </w:pPr>
    </w:p>
    <w:p w:rsidR="00FD134A" w:rsidRPr="00E7589C" w:rsidRDefault="006F73B8">
      <w:pPr>
        <w:ind w:firstLine="708"/>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Zajistí montáž čidel MaR do určených návarků a montáž regulačních ventilů. Dále zajistí dodávku topné vody pro ohřev VZT.</w:t>
      </w:r>
    </w:p>
    <w:p w:rsidR="00FD134A" w:rsidRPr="00E7589C" w:rsidRDefault="00FD134A">
      <w:pPr>
        <w:ind w:firstLine="708"/>
        <w:rPr>
          <w:rFonts w:ascii="Arial" w:eastAsia="Times New Roman" w:hAnsi="Arial"/>
          <w:color w:val="BFBFBF" w:themeColor="background1" w:themeShade="BF"/>
          <w:sz w:val="20"/>
          <w:szCs w:val="20"/>
          <w:lang w:eastAsia="cs-CZ"/>
        </w:rPr>
      </w:pPr>
    </w:p>
    <w:p w:rsidR="00FD134A" w:rsidRPr="00E7589C" w:rsidRDefault="006F73B8">
      <w:pPr>
        <w:rPr>
          <w:color w:val="BFBFBF" w:themeColor="background1" w:themeShade="BF"/>
        </w:rPr>
      </w:pPr>
      <w:r w:rsidRPr="00E7589C">
        <w:rPr>
          <w:color w:val="BFBFBF" w:themeColor="background1" w:themeShade="BF"/>
        </w:rPr>
        <w:t>V.F.1.7.0</w:t>
      </w:r>
      <w:r w:rsidRPr="00E7589C">
        <w:rPr>
          <w:caps/>
          <w:color w:val="BFBFBF" w:themeColor="background1" w:themeShade="BF"/>
        </w:rPr>
        <w:t>1</w:t>
      </w:r>
      <w:r w:rsidRPr="00E7589C">
        <w:rPr>
          <w:color w:val="BFBFBF" w:themeColor="background1" w:themeShade="BF"/>
        </w:rPr>
        <w:t>.4.  Zařízení pro ochlazování staveb</w:t>
      </w:r>
    </w:p>
    <w:p w:rsidR="00FD134A" w:rsidRPr="00E7589C" w:rsidRDefault="00FD134A">
      <w:pPr>
        <w:rPr>
          <w:rFonts w:ascii="Arial" w:hAnsi="Arial"/>
          <w:b/>
          <w:bCs/>
          <w:color w:val="BFBFBF" w:themeColor="background1" w:themeShade="BF"/>
          <w:sz w:val="20"/>
          <w:szCs w:val="20"/>
        </w:rPr>
      </w:pPr>
    </w:p>
    <w:p w:rsidR="00FD134A" w:rsidRPr="00E7589C" w:rsidRDefault="006F73B8">
      <w:pPr>
        <w:ind w:firstLine="708"/>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 xml:space="preserve">Zajistí dodávku všech regulačních ventilů včetně pohonů na 24V, řízení 0-10V (2P). Zajistí montáž čidel MaR do určených návarků a montáž regulačních ventilů. Dále zajistí správné hydraulické zaregulování chladící soustavy tak, aby systém MaR mohl správě fungovat.   </w:t>
      </w:r>
    </w:p>
    <w:p w:rsidR="00FD134A" w:rsidRPr="00E7589C" w:rsidRDefault="00FD134A">
      <w:pPr>
        <w:ind w:firstLine="708"/>
        <w:rPr>
          <w:rFonts w:ascii="Arial" w:eastAsia="Times New Roman" w:hAnsi="Arial"/>
          <w:color w:val="BFBFBF" w:themeColor="background1" w:themeShade="BF"/>
          <w:sz w:val="20"/>
          <w:szCs w:val="20"/>
          <w:lang w:eastAsia="cs-CZ"/>
        </w:rPr>
      </w:pPr>
    </w:p>
    <w:p w:rsidR="00FD134A" w:rsidRPr="00E7589C" w:rsidRDefault="006F73B8">
      <w:pPr>
        <w:rPr>
          <w:color w:val="BFBFBF" w:themeColor="background1" w:themeShade="BF"/>
        </w:rPr>
      </w:pPr>
      <w:r w:rsidRPr="00E7589C">
        <w:rPr>
          <w:color w:val="BFBFBF" w:themeColor="background1" w:themeShade="BF"/>
        </w:rPr>
        <w:t>V.F.1.7.0</w:t>
      </w:r>
      <w:r w:rsidRPr="00E7589C">
        <w:rPr>
          <w:caps/>
          <w:color w:val="BFBFBF" w:themeColor="background1" w:themeShade="BF"/>
        </w:rPr>
        <w:t>1</w:t>
      </w:r>
      <w:r w:rsidRPr="00E7589C">
        <w:rPr>
          <w:color w:val="BFBFBF" w:themeColor="background1" w:themeShade="BF"/>
        </w:rPr>
        <w:t>.5.  Zařízení vzduchotechniky</w:t>
      </w:r>
    </w:p>
    <w:p w:rsidR="00FD134A" w:rsidRPr="00E7589C" w:rsidRDefault="00FD134A">
      <w:pPr>
        <w:rPr>
          <w:rFonts w:ascii="Arial" w:eastAsia="Times New Roman" w:hAnsi="Arial"/>
          <w:color w:val="BFBFBF" w:themeColor="background1" w:themeShade="BF"/>
          <w:sz w:val="20"/>
          <w:szCs w:val="20"/>
          <w:lang w:eastAsia="cs-CZ"/>
        </w:rPr>
      </w:pPr>
    </w:p>
    <w:p w:rsidR="00FD134A" w:rsidRPr="00E7589C" w:rsidRDefault="006F73B8">
      <w:pPr>
        <w:ind w:firstLine="708"/>
        <w:rPr>
          <w:rFonts w:ascii="Arial" w:eastAsia="Times New Roman" w:hAnsi="Arial"/>
          <w:color w:val="BFBFBF" w:themeColor="background1" w:themeShade="BF"/>
          <w:sz w:val="20"/>
          <w:szCs w:val="20"/>
          <w:lang w:eastAsia="cs-CZ"/>
        </w:rPr>
      </w:pPr>
      <w:r w:rsidRPr="00E7589C">
        <w:rPr>
          <w:rFonts w:ascii="Arial" w:eastAsia="Times New Roman" w:hAnsi="Arial"/>
          <w:color w:val="BFBFBF" w:themeColor="background1" w:themeShade="BF"/>
          <w:sz w:val="20"/>
          <w:szCs w:val="20"/>
          <w:lang w:eastAsia="cs-CZ"/>
        </w:rPr>
        <w:t>Zajistí v součinnosti s pracovníkem realizační firmy během uvádění do činnosti nastavení požadovaných průtoků a objemů vzduchu pro jednotlivé druhy provozu. V součinnosti s pracovníkem profese MaR zajistí montáž protimrazových termostatů v dostatečném předstihu před montáží trubních rozvodů.</w:t>
      </w:r>
    </w:p>
    <w:p w:rsidR="00FD134A" w:rsidRPr="00E7589C" w:rsidRDefault="00FD134A">
      <w:pPr>
        <w:ind w:firstLine="708"/>
        <w:rPr>
          <w:rFonts w:ascii="Arial" w:eastAsia="Times New Roman" w:hAnsi="Arial"/>
          <w:color w:val="BFBFBF" w:themeColor="background1" w:themeShade="BF"/>
          <w:sz w:val="20"/>
          <w:szCs w:val="20"/>
          <w:lang w:eastAsia="cs-CZ"/>
        </w:rPr>
      </w:pPr>
    </w:p>
    <w:p w:rsidR="00FD134A" w:rsidRPr="00E7589C" w:rsidRDefault="006F73B8">
      <w:pPr>
        <w:rPr>
          <w:color w:val="BFBFBF" w:themeColor="background1" w:themeShade="BF"/>
        </w:rPr>
      </w:pPr>
      <w:r w:rsidRPr="00E7589C">
        <w:rPr>
          <w:color w:val="BFBFBF" w:themeColor="background1" w:themeShade="BF"/>
        </w:rPr>
        <w:t>V.F.1.7.0</w:t>
      </w:r>
      <w:r w:rsidRPr="00E7589C">
        <w:rPr>
          <w:caps/>
          <w:color w:val="BFBFBF" w:themeColor="background1" w:themeShade="BF"/>
        </w:rPr>
        <w:t>1</w:t>
      </w:r>
      <w:r w:rsidRPr="00E7589C">
        <w:rPr>
          <w:color w:val="BFBFBF" w:themeColor="background1" w:themeShade="BF"/>
        </w:rPr>
        <w:t>. 6. Zařízení pro měření a regulaci</w:t>
      </w:r>
    </w:p>
    <w:p w:rsidR="00FD134A" w:rsidRPr="00E7589C" w:rsidRDefault="006F73B8">
      <w:pPr>
        <w:rPr>
          <w:color w:val="BFBFBF" w:themeColor="background1" w:themeShade="BF"/>
        </w:rPr>
      </w:pPr>
      <w:r w:rsidRPr="00E7589C">
        <w:rPr>
          <w:color w:val="BFBFBF" w:themeColor="background1" w:themeShade="BF"/>
        </w:rPr>
        <w:tab/>
      </w:r>
      <w:r w:rsidRPr="00E7589C">
        <w:rPr>
          <w:color w:val="BFBFBF" w:themeColor="background1" w:themeShade="BF"/>
        </w:rPr>
        <w:tab/>
        <w:t>-----</w:t>
      </w:r>
    </w:p>
    <w:p w:rsidR="00FD134A" w:rsidRPr="00E7589C" w:rsidRDefault="00FD134A">
      <w:pPr>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V.F.1.7.0</w:t>
      </w:r>
      <w:r w:rsidRPr="00E7589C">
        <w:rPr>
          <w:caps/>
          <w:color w:val="BFBFBF" w:themeColor="background1" w:themeShade="BF"/>
        </w:rPr>
        <w:t>1</w:t>
      </w:r>
      <w:r w:rsidRPr="00E7589C">
        <w:rPr>
          <w:color w:val="BFBFBF" w:themeColor="background1" w:themeShade="BF"/>
        </w:rPr>
        <w:t>.7.  Elektrická požární signalizace</w:t>
      </w:r>
    </w:p>
    <w:p w:rsidR="00FD134A" w:rsidRPr="00E7589C" w:rsidRDefault="006F73B8">
      <w:pPr>
        <w:rPr>
          <w:color w:val="BFBFBF" w:themeColor="background1" w:themeShade="BF"/>
        </w:rPr>
      </w:pPr>
      <w:r w:rsidRPr="00E7589C">
        <w:rPr>
          <w:color w:val="BFBFBF" w:themeColor="background1" w:themeShade="BF"/>
        </w:rPr>
        <w:tab/>
      </w:r>
      <w:r w:rsidRPr="00E7589C">
        <w:rPr>
          <w:color w:val="BFBFBF" w:themeColor="background1" w:themeShade="BF"/>
        </w:rPr>
        <w:tab/>
        <w:t>-----</w:t>
      </w:r>
    </w:p>
    <w:p w:rsidR="00FD134A" w:rsidRPr="00E7589C" w:rsidRDefault="00FD134A">
      <w:pPr>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V.F.1.7.0</w:t>
      </w:r>
      <w:r w:rsidRPr="00E7589C">
        <w:rPr>
          <w:caps/>
          <w:color w:val="BFBFBF" w:themeColor="background1" w:themeShade="BF"/>
        </w:rPr>
        <w:t>1</w:t>
      </w:r>
      <w:r w:rsidRPr="00E7589C">
        <w:rPr>
          <w:color w:val="BFBFBF" w:themeColor="background1" w:themeShade="BF"/>
        </w:rPr>
        <w:t>.8.  Plynová zařízení</w:t>
      </w:r>
    </w:p>
    <w:p w:rsidR="00FD134A" w:rsidRPr="00E7589C" w:rsidRDefault="006F73B8">
      <w:pPr>
        <w:rPr>
          <w:color w:val="BFBFBF" w:themeColor="background1" w:themeShade="BF"/>
        </w:rPr>
      </w:pPr>
      <w:r w:rsidRPr="00E7589C">
        <w:rPr>
          <w:color w:val="BFBFBF" w:themeColor="background1" w:themeShade="BF"/>
        </w:rPr>
        <w:tab/>
      </w:r>
      <w:r w:rsidRPr="00E7589C">
        <w:rPr>
          <w:color w:val="BFBFBF" w:themeColor="background1" w:themeShade="BF"/>
        </w:rPr>
        <w:tab/>
        <w:t>-----</w:t>
      </w:r>
    </w:p>
    <w:p w:rsidR="00FD134A" w:rsidRPr="00E7589C" w:rsidRDefault="00FD134A">
      <w:pPr>
        <w:rPr>
          <w:color w:val="BFBFBF" w:themeColor="background1" w:themeShade="BF"/>
        </w:rPr>
      </w:pPr>
    </w:p>
    <w:p w:rsidR="00FD134A" w:rsidRPr="00E7589C" w:rsidRDefault="006F73B8">
      <w:pPr>
        <w:rPr>
          <w:color w:val="BFBFBF" w:themeColor="background1" w:themeShade="BF"/>
        </w:rPr>
      </w:pPr>
      <w:r w:rsidRPr="00E7589C">
        <w:rPr>
          <w:color w:val="BFBFBF" w:themeColor="background1" w:themeShade="BF"/>
        </w:rPr>
        <w:t>V.F.1.7.01.9.  Zařízení silnoproudé elektrotechniky včetně bleskosvodů</w:t>
      </w:r>
    </w:p>
    <w:p w:rsidR="00FD134A" w:rsidRPr="00E7589C" w:rsidRDefault="00FD134A">
      <w:pPr>
        <w:rPr>
          <w:rFonts w:ascii="Arial" w:hAnsi="Arial"/>
          <w:b/>
          <w:bCs/>
          <w:color w:val="BFBFBF" w:themeColor="background1" w:themeShade="BF"/>
          <w:sz w:val="20"/>
          <w:szCs w:val="20"/>
        </w:rPr>
      </w:pPr>
    </w:p>
    <w:p w:rsidR="00FD134A" w:rsidRPr="00E7589C" w:rsidRDefault="006F73B8">
      <w:pPr>
        <w:ind w:firstLine="708"/>
        <w:rPr>
          <w:rFonts w:ascii="Arial" w:hAnsi="Arial"/>
          <w:b/>
          <w:bCs/>
          <w:color w:val="BFBFBF" w:themeColor="background1" w:themeShade="BF"/>
          <w:sz w:val="20"/>
          <w:szCs w:val="20"/>
        </w:rPr>
      </w:pPr>
      <w:r w:rsidRPr="00E7589C">
        <w:rPr>
          <w:rFonts w:ascii="Arial" w:eastAsia="Times New Roman" w:hAnsi="Arial"/>
          <w:color w:val="BFBFBF" w:themeColor="background1" w:themeShade="BF"/>
          <w:sz w:val="20"/>
          <w:szCs w:val="20"/>
          <w:lang w:eastAsia="cs-CZ"/>
        </w:rPr>
        <w:t>Zajistí napájení rozvaděčů MaR a technologických prvků, které nejsou ovládány systémem MaR. Během montáží zajistí koordinaci MaR a  Silno při propojování souvisejících rozvaděčů silnoproudu.</w:t>
      </w:r>
      <w:r w:rsidRPr="00E7589C">
        <w:rPr>
          <w:rFonts w:ascii="Arial" w:hAnsi="Arial"/>
          <w:b/>
          <w:bCs/>
          <w:color w:val="BFBFBF" w:themeColor="background1" w:themeShade="BF"/>
          <w:sz w:val="20"/>
          <w:szCs w:val="20"/>
        </w:rPr>
        <w:t xml:space="preserve">  </w:t>
      </w:r>
    </w:p>
    <w:p w:rsidR="00FD134A" w:rsidRPr="00E7589C" w:rsidRDefault="006F73B8">
      <w:pPr>
        <w:ind w:firstLine="708"/>
        <w:rPr>
          <w:color w:val="BFBFBF" w:themeColor="background1" w:themeShade="BF"/>
        </w:rPr>
      </w:pPr>
      <w:r w:rsidRPr="00E7589C">
        <w:rPr>
          <w:rFonts w:ascii="Arial" w:hAnsi="Arial"/>
          <w:b/>
          <w:bCs/>
          <w:color w:val="BFBFBF" w:themeColor="background1" w:themeShade="BF"/>
          <w:sz w:val="20"/>
          <w:szCs w:val="20"/>
        </w:rPr>
        <w:t xml:space="preserve">  </w:t>
      </w:r>
    </w:p>
    <w:p w:rsidR="00FD134A" w:rsidRPr="00E7589C" w:rsidRDefault="006F73B8">
      <w:pPr>
        <w:rPr>
          <w:color w:val="BFBFBF" w:themeColor="background1" w:themeShade="BF"/>
        </w:rPr>
      </w:pPr>
      <w:r w:rsidRPr="00E7589C">
        <w:rPr>
          <w:color w:val="BFBFBF" w:themeColor="background1" w:themeShade="BF"/>
        </w:rPr>
        <w:t>V.F.1.7.01.10  Zařízení slaboproudé elektrotechniky</w:t>
      </w:r>
    </w:p>
    <w:p w:rsidR="00FD134A" w:rsidRPr="00E7589C" w:rsidRDefault="006F73B8">
      <w:pPr>
        <w:rPr>
          <w:color w:val="BFBFBF" w:themeColor="background1" w:themeShade="BF"/>
        </w:rPr>
      </w:pPr>
      <w:r w:rsidRPr="00E7589C">
        <w:rPr>
          <w:color w:val="BFBFBF" w:themeColor="background1" w:themeShade="BF"/>
        </w:rPr>
        <w:tab/>
      </w:r>
      <w:r w:rsidRPr="00E7589C">
        <w:rPr>
          <w:color w:val="BFBFBF" w:themeColor="background1" w:themeShade="BF"/>
        </w:rPr>
        <w:tab/>
        <w:t>-----</w:t>
      </w:r>
    </w:p>
    <w:p w:rsidR="00FD134A" w:rsidRPr="00E7589C" w:rsidRDefault="00FD134A">
      <w:pPr>
        <w:rPr>
          <w:color w:val="BFBFBF" w:themeColor="background1" w:themeShade="BF"/>
        </w:rPr>
      </w:pPr>
    </w:p>
    <w:p w:rsidR="006F73B8" w:rsidRPr="00E7589C" w:rsidRDefault="006F73B8">
      <w:pPr>
        <w:rPr>
          <w:color w:val="BFBFBF" w:themeColor="background1" w:themeShade="BF"/>
        </w:rPr>
      </w:pPr>
    </w:p>
    <w:sectPr w:rsidR="006F73B8" w:rsidRPr="00E7589C" w:rsidSect="00FD134A">
      <w:footerReference w:type="defaul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171" w:rsidRDefault="00507171">
      <w:r>
        <w:separator/>
      </w:r>
    </w:p>
  </w:endnote>
  <w:endnote w:type="continuationSeparator" w:id="0">
    <w:p w:rsidR="00507171" w:rsidRDefault="005071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StarSymbol">
    <w:altName w:val="Times New Roman"/>
    <w:charset w:val="80"/>
    <w:family w:val="auto"/>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34A" w:rsidRDefault="00FD134A">
    <w:pPr>
      <w:pStyle w:val="Zpat"/>
      <w:jc w:val="right"/>
      <w:rPr>
        <w:color w:val="A6A6A6"/>
      </w:rPr>
    </w:pPr>
  </w:p>
  <w:p w:rsidR="00FD134A" w:rsidRDefault="00FD134A">
    <w:pPr>
      <w:pStyle w:val="Zpat"/>
      <w:rPr>
        <w:color w:val="A6A6A6"/>
      </w:rPr>
    </w:pPr>
  </w:p>
  <w:p w:rsidR="00FD134A" w:rsidRDefault="006F73B8">
    <w:pPr>
      <w:pStyle w:val="Zpat"/>
      <w:rPr>
        <w:caps/>
        <w:color w:val="A6A6A6"/>
      </w:rPr>
    </w:pPr>
    <w:r>
      <w:rPr>
        <w:caps/>
        <w:color w:val="A6A6A6"/>
      </w:rPr>
      <w:t xml:space="preserve">Komplexní zabezpečení mezinárodního letiště Brno – </w:t>
    </w:r>
    <w:r>
      <w:rPr>
        <w:caps/>
        <w:color w:val="7F7F7F"/>
      </w:rPr>
      <w:t xml:space="preserve">Tuřany  - </w:t>
    </w:r>
    <w:r>
      <w:rPr>
        <w:b/>
        <w:caps/>
        <w:color w:val="7F7F7F"/>
      </w:rPr>
      <w:t>SO 01</w:t>
    </w:r>
    <w:r>
      <w:rPr>
        <w:color w:val="A6A6A6"/>
      </w:rPr>
      <w:tab/>
    </w:r>
    <w:r>
      <w:rPr>
        <w:color w:val="A6A6A6"/>
      </w:rPr>
      <w:tab/>
    </w:r>
    <w:r w:rsidR="00BB2FB6">
      <w:rPr>
        <w:color w:val="A6A6A6"/>
      </w:rPr>
      <w:fldChar w:fldCharType="begin"/>
    </w:r>
    <w:r>
      <w:rPr>
        <w:color w:val="A6A6A6"/>
      </w:rPr>
      <w:instrText xml:space="preserve"> PAGE   \* MERGEFORMAT </w:instrText>
    </w:r>
    <w:r w:rsidR="00BB2FB6">
      <w:rPr>
        <w:color w:val="A6A6A6"/>
      </w:rPr>
      <w:fldChar w:fldCharType="separate"/>
    </w:r>
    <w:r w:rsidR="00E7589C">
      <w:rPr>
        <w:noProof/>
        <w:color w:val="A6A6A6"/>
      </w:rPr>
      <w:t>2</w:t>
    </w:r>
    <w:r w:rsidR="00BB2FB6">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34A" w:rsidRDefault="00FD134A">
    <w:pPr>
      <w:pStyle w:val="Zpat"/>
      <w:pBdr>
        <w:bottom w:val="single" w:sz="4" w:space="1" w:color="auto"/>
      </w:pBdr>
      <w:spacing w:before="60"/>
      <w:jc w:val="center"/>
      <w:rPr>
        <w:rFonts w:ascii="Arial" w:hAnsi="Arial" w:cs="Arial"/>
        <w:sz w:val="16"/>
        <w:szCs w:val="16"/>
      </w:rPr>
    </w:pPr>
  </w:p>
  <w:p w:rsidR="00D876EA" w:rsidRDefault="00D876EA" w:rsidP="00D876EA">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D876EA" w:rsidRDefault="00D876EA" w:rsidP="00D876EA">
    <w:pPr>
      <w:jc w:val="center"/>
      <w:rPr>
        <w:rFonts w:ascii="Arial" w:hAnsi="Arial" w:cs="Arial"/>
        <w:sz w:val="16"/>
        <w:szCs w:val="16"/>
      </w:rPr>
    </w:pPr>
    <w:r>
      <w:rPr>
        <w:rFonts w:ascii="Arial" w:hAnsi="Arial" w:cs="Arial"/>
        <w:sz w:val="16"/>
        <w:szCs w:val="16"/>
      </w:rPr>
      <w:t>Bankovní spojení: Komerční banka a.s.,  číslo účtu: 19-5804310277/0100</w:t>
    </w:r>
  </w:p>
  <w:p w:rsidR="00D876EA" w:rsidRDefault="00D876EA" w:rsidP="00D876EA">
    <w:pPr>
      <w:pStyle w:val="Zpat"/>
      <w:jc w:val="center"/>
      <w:rPr>
        <w:rFonts w:ascii="Arial" w:hAnsi="Arial" w:cs="Arial"/>
        <w:i/>
        <w:iCs/>
        <w:sz w:val="16"/>
        <w:szCs w:val="16"/>
      </w:rPr>
    </w:pPr>
    <w:r>
      <w:rPr>
        <w:rFonts w:ascii="Arial" w:hAnsi="Arial" w:cs="Arial"/>
        <w:sz w:val="16"/>
        <w:szCs w:val="16"/>
      </w:rPr>
      <w:t>Akciová společnost je zapsána dnem  9. 1. 1995 v obchodním rejstříku ved. Městským soudem v Praze,  oddíl B, vložka 2936.</w:t>
    </w:r>
  </w:p>
  <w:p w:rsidR="00FD134A" w:rsidRDefault="00FD134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171" w:rsidRDefault="00507171">
      <w:r>
        <w:separator/>
      </w:r>
    </w:p>
  </w:footnote>
  <w:footnote w:type="continuationSeparator" w:id="0">
    <w:p w:rsidR="00507171" w:rsidRDefault="005071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280AF52"/>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ACB683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
    <w:nsid w:val="2F7B359E"/>
    <w:multiLevelType w:val="multilevel"/>
    <w:tmpl w:val="6CE8961C"/>
    <w:lvl w:ilvl="0">
      <w:start w:val="1"/>
      <w:numFmt w:val="decimal"/>
      <w:pStyle w:val="Seznamsodrkami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36B87E4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76252A9D"/>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
    <w:lvlOverride w:ilvl="0">
      <w:startOverride w:val="1"/>
    </w:lvlOverride>
  </w:num>
  <w:num w:numId="3">
    <w:abstractNumId w:val="0"/>
  </w:num>
  <w:num w:numId="4">
    <w:abstractNumId w:val="2"/>
  </w:num>
  <w:num w:numId="5">
    <w:abstractNumId w:val="4"/>
  </w:num>
  <w:num w:numId="6">
    <w:abstractNumId w:val="6"/>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32B3"/>
    <w:rsid w:val="00507171"/>
    <w:rsid w:val="006F73B8"/>
    <w:rsid w:val="00A632B3"/>
    <w:rsid w:val="00BB2FB6"/>
    <w:rsid w:val="00CE0D4B"/>
    <w:rsid w:val="00D348B7"/>
    <w:rsid w:val="00D876EA"/>
    <w:rsid w:val="00E7589C"/>
    <w:rsid w:val="00FD134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cecff,#d9f1ff,#ebf1ff,#ddf3ff,#e1f4ff,#e5f6ff,#e5f0ff"/>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FD134A"/>
    <w:rPr>
      <w:rFonts w:ascii="Arial Narrow" w:hAnsi="Arial Narrow"/>
      <w:sz w:val="22"/>
      <w:szCs w:val="22"/>
      <w:lang w:eastAsia="en-US"/>
    </w:rPr>
  </w:style>
  <w:style w:type="paragraph" w:styleId="Nadpis1">
    <w:name w:val="heading 1"/>
    <w:basedOn w:val="Normln"/>
    <w:next w:val="Normln"/>
    <w:qFormat/>
    <w:rsid w:val="00FD134A"/>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FD134A"/>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FD134A"/>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FD134A"/>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FD134A"/>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FD134A"/>
    <w:pPr>
      <w:spacing w:before="240" w:after="60"/>
      <w:outlineLvl w:val="5"/>
    </w:pPr>
    <w:rPr>
      <w:rFonts w:ascii="Arial" w:eastAsia="Times New Roman" w:hAnsi="Arial"/>
      <w:b/>
      <w:bCs/>
      <w:caps/>
      <w:sz w:val="26"/>
    </w:rPr>
  </w:style>
  <w:style w:type="paragraph" w:styleId="Nadpis7">
    <w:name w:val="heading 7"/>
    <w:basedOn w:val="Normln"/>
    <w:next w:val="Normln"/>
    <w:qFormat/>
    <w:rsid w:val="00FD134A"/>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FD134A"/>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FD134A"/>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FD134A"/>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FD134A"/>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FD134A"/>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FD134A"/>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FD134A"/>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FD134A"/>
    <w:rPr>
      <w:rFonts w:ascii="Arial" w:eastAsia="Times New Roman" w:hAnsi="Arial" w:cs="Times New Roman"/>
      <w:b/>
      <w:bCs/>
      <w:caps/>
      <w:sz w:val="26"/>
      <w:szCs w:val="22"/>
      <w:lang w:eastAsia="en-US"/>
    </w:rPr>
  </w:style>
  <w:style w:type="character" w:customStyle="1" w:styleId="Nadpis7Char">
    <w:name w:val="Nadpis 7 Char"/>
    <w:basedOn w:val="Standardnpsmoodstavce"/>
    <w:rsid w:val="00FD134A"/>
    <w:rPr>
      <w:rFonts w:ascii="Arial" w:eastAsia="Times New Roman" w:hAnsi="Arial" w:cs="Times New Roman"/>
      <w:b/>
      <w:i/>
      <w:caps/>
      <w:sz w:val="24"/>
      <w:szCs w:val="24"/>
      <w:lang w:eastAsia="en-US"/>
    </w:rPr>
  </w:style>
  <w:style w:type="character" w:customStyle="1" w:styleId="Nadpis8Char">
    <w:name w:val="Nadpis 8 Char"/>
    <w:basedOn w:val="Standardnpsmoodstavce"/>
    <w:rsid w:val="00FD134A"/>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FD134A"/>
    <w:rPr>
      <w:rFonts w:ascii="Arial" w:eastAsia="Times New Roman" w:hAnsi="Arial" w:cs="Times New Roman"/>
      <w:i/>
      <w:caps/>
      <w:sz w:val="22"/>
      <w:szCs w:val="22"/>
      <w:lang w:eastAsia="en-US"/>
    </w:rPr>
  </w:style>
  <w:style w:type="character" w:styleId="Zdraznnjemn">
    <w:name w:val="Subtle Emphasis"/>
    <w:basedOn w:val="Standardnpsmoodstavce"/>
    <w:qFormat/>
    <w:rsid w:val="00FD134A"/>
    <w:rPr>
      <w:i/>
      <w:iCs/>
      <w:color w:val="808080"/>
    </w:rPr>
  </w:style>
  <w:style w:type="character" w:styleId="Zvraznn">
    <w:name w:val="Emphasis"/>
    <w:basedOn w:val="Standardnpsmoodstavce"/>
    <w:qFormat/>
    <w:rsid w:val="00FD134A"/>
    <w:rPr>
      <w:i/>
      <w:iCs/>
    </w:rPr>
  </w:style>
  <w:style w:type="character" w:styleId="Zdraznnintenzivn">
    <w:name w:val="Intense Emphasis"/>
    <w:basedOn w:val="Standardnpsmoodstavce"/>
    <w:qFormat/>
    <w:rsid w:val="00FD134A"/>
    <w:rPr>
      <w:b/>
      <w:bCs/>
      <w:i/>
      <w:iCs/>
      <w:color w:val="4F81BD"/>
    </w:rPr>
  </w:style>
  <w:style w:type="paragraph" w:styleId="Citace">
    <w:name w:val="Quote"/>
    <w:basedOn w:val="Normln"/>
    <w:next w:val="Normln"/>
    <w:qFormat/>
    <w:rsid w:val="00FD134A"/>
    <w:rPr>
      <w:i/>
      <w:iCs/>
      <w:color w:val="000000"/>
    </w:rPr>
  </w:style>
  <w:style w:type="character" w:customStyle="1" w:styleId="CitaceChar">
    <w:name w:val="Citace Char"/>
    <w:basedOn w:val="Standardnpsmoodstavce"/>
    <w:rsid w:val="00FD134A"/>
    <w:rPr>
      <w:rFonts w:ascii="Arial Narrow" w:hAnsi="Arial Narrow"/>
      <w:i/>
      <w:iCs/>
      <w:color w:val="000000"/>
      <w:sz w:val="22"/>
      <w:szCs w:val="22"/>
      <w:lang w:eastAsia="en-US"/>
    </w:rPr>
  </w:style>
  <w:style w:type="character" w:styleId="Siln">
    <w:name w:val="Strong"/>
    <w:basedOn w:val="Standardnpsmoodstavce"/>
    <w:qFormat/>
    <w:rsid w:val="00FD134A"/>
    <w:rPr>
      <w:b/>
      <w:bCs/>
    </w:rPr>
  </w:style>
  <w:style w:type="paragraph" w:styleId="Citaceintenzivn">
    <w:name w:val="Intense Quote"/>
    <w:basedOn w:val="Normln"/>
    <w:next w:val="Normln"/>
    <w:qFormat/>
    <w:rsid w:val="00FD134A"/>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FD134A"/>
    <w:rPr>
      <w:rFonts w:ascii="Arial Narrow" w:hAnsi="Arial Narrow"/>
      <w:b/>
      <w:bCs/>
      <w:i/>
      <w:iCs/>
      <w:color w:val="4F81BD"/>
      <w:sz w:val="22"/>
      <w:szCs w:val="22"/>
      <w:lang w:eastAsia="en-US"/>
    </w:rPr>
  </w:style>
  <w:style w:type="character" w:styleId="Odkazjemn">
    <w:name w:val="Subtle Reference"/>
    <w:basedOn w:val="Standardnpsmoodstavce"/>
    <w:qFormat/>
    <w:rsid w:val="00FD134A"/>
    <w:rPr>
      <w:smallCaps/>
      <w:color w:val="C0504D"/>
      <w:u w:val="single"/>
    </w:rPr>
  </w:style>
  <w:style w:type="character" w:styleId="Odkazintenzivn">
    <w:name w:val="Intense Reference"/>
    <w:basedOn w:val="Standardnpsmoodstavce"/>
    <w:qFormat/>
    <w:rsid w:val="00FD134A"/>
    <w:rPr>
      <w:b/>
      <w:bCs/>
      <w:smallCaps/>
      <w:color w:val="C0504D"/>
      <w:spacing w:val="5"/>
      <w:u w:val="single"/>
    </w:rPr>
  </w:style>
  <w:style w:type="character" w:styleId="Nzevknihy">
    <w:name w:val="Book Title"/>
    <w:basedOn w:val="Standardnpsmoodstavce"/>
    <w:qFormat/>
    <w:rsid w:val="00FD134A"/>
    <w:rPr>
      <w:b/>
      <w:bCs/>
      <w:smallCaps/>
      <w:spacing w:val="5"/>
    </w:rPr>
  </w:style>
  <w:style w:type="paragraph" w:styleId="Odstavecseseznamem">
    <w:name w:val="List Paragraph"/>
    <w:basedOn w:val="Normln"/>
    <w:qFormat/>
    <w:rsid w:val="00FD134A"/>
    <w:pPr>
      <w:ind w:left="708"/>
    </w:pPr>
  </w:style>
  <w:style w:type="paragraph" w:customStyle="1" w:styleId="Mini">
    <w:name w:val="Mini"/>
    <w:basedOn w:val="Normln"/>
    <w:qFormat/>
    <w:rsid w:val="00FD134A"/>
    <w:rPr>
      <w:sz w:val="16"/>
    </w:rPr>
  </w:style>
  <w:style w:type="paragraph" w:customStyle="1" w:styleId="Podnadpistun">
    <w:name w:val="Podnadpis tučný"/>
    <w:basedOn w:val="Normln"/>
    <w:qFormat/>
    <w:rsid w:val="00FD134A"/>
    <w:rPr>
      <w:b/>
    </w:rPr>
  </w:style>
  <w:style w:type="paragraph" w:customStyle="1" w:styleId="Podnadpistunkurzva">
    <w:name w:val="Podnadpis tučný kurzíva"/>
    <w:basedOn w:val="Normln"/>
    <w:qFormat/>
    <w:rsid w:val="00FD134A"/>
    <w:rPr>
      <w:b/>
      <w:i/>
    </w:rPr>
  </w:style>
  <w:style w:type="paragraph" w:styleId="Obsah1">
    <w:name w:val="toc 1"/>
    <w:basedOn w:val="Normln"/>
    <w:next w:val="Normln"/>
    <w:autoRedefine/>
    <w:semiHidden/>
    <w:unhideWhenUsed/>
    <w:rsid w:val="00FD134A"/>
    <w:pPr>
      <w:spacing w:before="360"/>
    </w:pPr>
    <w:rPr>
      <w:b/>
      <w:bCs/>
      <w:caps/>
      <w:color w:val="0005C0"/>
      <w:sz w:val="24"/>
      <w:szCs w:val="24"/>
    </w:rPr>
  </w:style>
  <w:style w:type="paragraph" w:styleId="Obsah2">
    <w:name w:val="toc 2"/>
    <w:basedOn w:val="Normln"/>
    <w:next w:val="Normln"/>
    <w:autoRedefine/>
    <w:semiHidden/>
    <w:unhideWhenUsed/>
    <w:rsid w:val="00FD134A"/>
    <w:pPr>
      <w:spacing w:before="240"/>
    </w:pPr>
    <w:rPr>
      <w:b/>
      <w:bCs/>
      <w:sz w:val="20"/>
      <w:szCs w:val="20"/>
    </w:rPr>
  </w:style>
  <w:style w:type="paragraph" w:styleId="Obsah3">
    <w:name w:val="toc 3"/>
    <w:basedOn w:val="Normln"/>
    <w:next w:val="Normln"/>
    <w:autoRedefine/>
    <w:semiHidden/>
    <w:unhideWhenUsed/>
    <w:rsid w:val="00FD134A"/>
    <w:pPr>
      <w:ind w:left="220"/>
    </w:pPr>
    <w:rPr>
      <w:sz w:val="20"/>
      <w:szCs w:val="20"/>
    </w:rPr>
  </w:style>
  <w:style w:type="character" w:styleId="Hypertextovodkaz">
    <w:name w:val="Hyperlink"/>
    <w:basedOn w:val="Standardnpsmoodstavce"/>
    <w:semiHidden/>
    <w:unhideWhenUsed/>
    <w:rsid w:val="00FD134A"/>
    <w:rPr>
      <w:color w:val="0000FF"/>
      <w:u w:val="single"/>
    </w:rPr>
  </w:style>
  <w:style w:type="paragraph" w:styleId="Nadpisobsahu">
    <w:name w:val="TOC Heading"/>
    <w:basedOn w:val="Nadpis1"/>
    <w:next w:val="Normln"/>
    <w:qFormat/>
    <w:rsid w:val="00FD134A"/>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FD134A"/>
    <w:rPr>
      <w:rFonts w:eastAsia="Times New Roman"/>
      <w:caps/>
      <w:szCs w:val="24"/>
      <w:lang w:eastAsia="cs-CZ"/>
    </w:rPr>
  </w:style>
  <w:style w:type="paragraph" w:customStyle="1" w:styleId="Tabulka">
    <w:name w:val="Tabulka"/>
    <w:basedOn w:val="Normln"/>
    <w:rsid w:val="00FD134A"/>
    <w:rPr>
      <w:rFonts w:eastAsia="Times New Roman"/>
      <w:sz w:val="20"/>
      <w:szCs w:val="20"/>
      <w:lang w:eastAsia="cs-CZ"/>
    </w:rPr>
  </w:style>
  <w:style w:type="paragraph" w:customStyle="1" w:styleId="nadpis40">
    <w:name w:val="nadpis 4"/>
    <w:basedOn w:val="Nadpis4"/>
    <w:next w:val="Normln"/>
    <w:rsid w:val="00FD134A"/>
    <w:pPr>
      <w:spacing w:before="0" w:after="120"/>
    </w:pPr>
    <w:rPr>
      <w:rFonts w:ascii="Times New Roman" w:hAnsi="Times New Roman"/>
      <w:b/>
      <w:caps w:val="0"/>
      <w:sz w:val="24"/>
      <w:szCs w:val="24"/>
      <w:lang w:eastAsia="cs-CZ"/>
    </w:rPr>
  </w:style>
  <w:style w:type="paragraph" w:styleId="Zhlav">
    <w:name w:val="header"/>
    <w:basedOn w:val="Normln"/>
    <w:semiHidden/>
    <w:unhideWhenUsed/>
    <w:rsid w:val="00FD134A"/>
    <w:pPr>
      <w:tabs>
        <w:tab w:val="center" w:pos="4536"/>
        <w:tab w:val="right" w:pos="9072"/>
      </w:tabs>
    </w:pPr>
  </w:style>
  <w:style w:type="character" w:customStyle="1" w:styleId="ZhlavChar">
    <w:name w:val="Záhlaví Char"/>
    <w:basedOn w:val="Standardnpsmoodstavce"/>
    <w:semiHidden/>
    <w:rsid w:val="00FD134A"/>
    <w:rPr>
      <w:rFonts w:ascii="Arial Narrow" w:hAnsi="Arial Narrow"/>
      <w:sz w:val="22"/>
      <w:szCs w:val="22"/>
      <w:lang w:eastAsia="en-US"/>
    </w:rPr>
  </w:style>
  <w:style w:type="paragraph" w:styleId="Zpat">
    <w:name w:val="footer"/>
    <w:basedOn w:val="Normln"/>
    <w:uiPriority w:val="99"/>
    <w:semiHidden/>
    <w:unhideWhenUsed/>
    <w:rsid w:val="00FD134A"/>
    <w:pPr>
      <w:tabs>
        <w:tab w:val="center" w:pos="4536"/>
        <w:tab w:val="right" w:pos="9072"/>
      </w:tabs>
    </w:pPr>
  </w:style>
  <w:style w:type="character" w:customStyle="1" w:styleId="ZpatChar">
    <w:name w:val="Zápatí Char"/>
    <w:basedOn w:val="Standardnpsmoodstavce"/>
    <w:uiPriority w:val="99"/>
    <w:rsid w:val="00FD134A"/>
    <w:rPr>
      <w:rFonts w:ascii="Arial Narrow" w:hAnsi="Arial Narrow"/>
      <w:sz w:val="22"/>
      <w:szCs w:val="22"/>
      <w:lang w:eastAsia="en-US"/>
    </w:rPr>
  </w:style>
  <w:style w:type="paragraph" w:styleId="Textbubliny">
    <w:name w:val="Balloon Text"/>
    <w:basedOn w:val="Normln"/>
    <w:semiHidden/>
    <w:unhideWhenUsed/>
    <w:rsid w:val="00FD134A"/>
    <w:rPr>
      <w:rFonts w:ascii="Tahoma" w:hAnsi="Tahoma" w:cs="Tahoma"/>
      <w:sz w:val="16"/>
      <w:szCs w:val="16"/>
    </w:rPr>
  </w:style>
  <w:style w:type="character" w:customStyle="1" w:styleId="TextbublinyChar">
    <w:name w:val="Text bubliny Char"/>
    <w:basedOn w:val="Standardnpsmoodstavce"/>
    <w:semiHidden/>
    <w:rsid w:val="00FD134A"/>
    <w:rPr>
      <w:rFonts w:ascii="Tahoma" w:hAnsi="Tahoma" w:cs="Tahoma"/>
      <w:sz w:val="16"/>
      <w:szCs w:val="16"/>
      <w:lang w:eastAsia="en-US"/>
    </w:rPr>
  </w:style>
  <w:style w:type="paragraph" w:customStyle="1" w:styleId="Textodstavce">
    <w:name w:val="Text odstavce"/>
    <w:basedOn w:val="Normln"/>
    <w:rsid w:val="00FD134A"/>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FD134A"/>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FD134A"/>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semiHidden/>
    <w:unhideWhenUsed/>
    <w:rsid w:val="00FD134A"/>
    <w:pPr>
      <w:ind w:left="440"/>
    </w:pPr>
    <w:rPr>
      <w:sz w:val="20"/>
      <w:szCs w:val="20"/>
    </w:rPr>
  </w:style>
  <w:style w:type="paragraph" w:styleId="Obsah5">
    <w:name w:val="toc 5"/>
    <w:basedOn w:val="Normln"/>
    <w:next w:val="Normln"/>
    <w:autoRedefine/>
    <w:semiHidden/>
    <w:unhideWhenUsed/>
    <w:rsid w:val="00FD134A"/>
    <w:pPr>
      <w:ind w:left="660"/>
    </w:pPr>
    <w:rPr>
      <w:sz w:val="20"/>
      <w:szCs w:val="20"/>
    </w:rPr>
  </w:style>
  <w:style w:type="paragraph" w:styleId="Obsah6">
    <w:name w:val="toc 6"/>
    <w:basedOn w:val="Normln"/>
    <w:next w:val="Normln"/>
    <w:autoRedefine/>
    <w:semiHidden/>
    <w:unhideWhenUsed/>
    <w:rsid w:val="00FD134A"/>
    <w:pPr>
      <w:ind w:left="880"/>
    </w:pPr>
    <w:rPr>
      <w:sz w:val="18"/>
      <w:szCs w:val="20"/>
    </w:rPr>
  </w:style>
  <w:style w:type="paragraph" w:styleId="Obsah7">
    <w:name w:val="toc 7"/>
    <w:basedOn w:val="Normln"/>
    <w:next w:val="Normln"/>
    <w:autoRedefine/>
    <w:semiHidden/>
    <w:unhideWhenUsed/>
    <w:rsid w:val="00FD134A"/>
    <w:pPr>
      <w:tabs>
        <w:tab w:val="right" w:leader="dot" w:pos="9062"/>
      </w:tabs>
      <w:ind w:left="1100"/>
    </w:pPr>
    <w:rPr>
      <w:bCs/>
      <w:noProof/>
      <w:sz w:val="18"/>
      <w:szCs w:val="20"/>
    </w:rPr>
  </w:style>
  <w:style w:type="paragraph" w:styleId="Obsah8">
    <w:name w:val="toc 8"/>
    <w:basedOn w:val="Normln"/>
    <w:next w:val="Normln"/>
    <w:autoRedefine/>
    <w:semiHidden/>
    <w:unhideWhenUsed/>
    <w:rsid w:val="00FD134A"/>
    <w:pPr>
      <w:ind w:left="1320"/>
    </w:pPr>
    <w:rPr>
      <w:rFonts w:ascii="Calibri" w:hAnsi="Calibri"/>
      <w:sz w:val="20"/>
      <w:szCs w:val="20"/>
    </w:rPr>
  </w:style>
  <w:style w:type="paragraph" w:styleId="Obsah9">
    <w:name w:val="toc 9"/>
    <w:basedOn w:val="Normln"/>
    <w:next w:val="Normln"/>
    <w:autoRedefine/>
    <w:semiHidden/>
    <w:unhideWhenUsed/>
    <w:rsid w:val="00FD134A"/>
    <w:pPr>
      <w:ind w:left="1540"/>
    </w:pPr>
    <w:rPr>
      <w:rFonts w:ascii="Calibri" w:hAnsi="Calibri"/>
      <w:sz w:val="20"/>
      <w:szCs w:val="20"/>
    </w:rPr>
  </w:style>
  <w:style w:type="paragraph" w:styleId="Textpoznpodarou">
    <w:name w:val="footnote text"/>
    <w:basedOn w:val="Normln"/>
    <w:semiHidden/>
    <w:rsid w:val="00FD134A"/>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FD134A"/>
    <w:rPr>
      <w:rFonts w:ascii="Times New Roman" w:eastAsia="Times New Roman" w:hAnsi="Times New Roman"/>
    </w:rPr>
  </w:style>
  <w:style w:type="character" w:styleId="Znakapoznpodarou">
    <w:name w:val="footnote reference"/>
    <w:basedOn w:val="Standardnpsmoodstavce"/>
    <w:semiHidden/>
    <w:rsid w:val="00FD134A"/>
    <w:rPr>
      <w:vertAlign w:val="superscript"/>
    </w:rPr>
  </w:style>
  <w:style w:type="paragraph" w:customStyle="1" w:styleId="Textparagrafu">
    <w:name w:val="Text paragrafu"/>
    <w:basedOn w:val="Normln"/>
    <w:rsid w:val="00FD134A"/>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FD134A"/>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FD134A"/>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FD134A"/>
    <w:rPr>
      <w:rFonts w:ascii="Times New Roman" w:eastAsia="Times New Roman" w:hAnsi="Times New Roman"/>
      <w:b/>
      <w:bCs/>
      <w:sz w:val="24"/>
      <w:szCs w:val="24"/>
      <w:u w:val="single"/>
    </w:rPr>
  </w:style>
  <w:style w:type="character" w:styleId="Sledovanodkaz">
    <w:name w:val="FollowedHyperlink"/>
    <w:basedOn w:val="Standardnpsmoodstavce"/>
    <w:semiHidden/>
    <w:rsid w:val="00FD134A"/>
    <w:rPr>
      <w:color w:val="800080"/>
      <w:u w:val="single"/>
    </w:rPr>
  </w:style>
  <w:style w:type="paragraph" w:styleId="Zkladntext">
    <w:name w:val="Body Text"/>
    <w:aliases w:val="Tučný text,()odstaved,termo"/>
    <w:basedOn w:val="Normln"/>
    <w:semiHidden/>
    <w:rsid w:val="00FD134A"/>
    <w:rPr>
      <w:rFonts w:eastAsia="Times New Roman"/>
      <w:b/>
      <w:bCs/>
      <w:szCs w:val="24"/>
      <w:lang w:eastAsia="cs-CZ"/>
    </w:rPr>
  </w:style>
  <w:style w:type="character" w:customStyle="1" w:styleId="ZkladntextChar">
    <w:name w:val="Základní text Char"/>
    <w:basedOn w:val="Standardnpsmoodstavce"/>
    <w:semiHidden/>
    <w:rsid w:val="00FD134A"/>
    <w:rPr>
      <w:rFonts w:ascii="Arial Narrow" w:eastAsia="Times New Roman" w:hAnsi="Arial Narrow"/>
      <w:b/>
      <w:bCs/>
      <w:sz w:val="22"/>
      <w:szCs w:val="24"/>
    </w:rPr>
  </w:style>
  <w:style w:type="paragraph" w:styleId="Zkladntext2">
    <w:name w:val="Body Text 2"/>
    <w:basedOn w:val="Normln"/>
    <w:semiHidden/>
    <w:rsid w:val="00FD134A"/>
    <w:rPr>
      <w:rFonts w:eastAsia="Times New Roman"/>
      <w:color w:val="FF0000"/>
      <w:szCs w:val="24"/>
      <w:lang w:eastAsia="cs-CZ"/>
    </w:rPr>
  </w:style>
  <w:style w:type="character" w:customStyle="1" w:styleId="Zkladntext2Char">
    <w:name w:val="Základní text 2 Char"/>
    <w:basedOn w:val="Standardnpsmoodstavce"/>
    <w:semiHidden/>
    <w:rsid w:val="00FD134A"/>
    <w:rPr>
      <w:rFonts w:ascii="Arial Narrow" w:eastAsia="Times New Roman" w:hAnsi="Arial Narrow"/>
      <w:color w:val="FF0000"/>
      <w:sz w:val="22"/>
      <w:szCs w:val="24"/>
    </w:rPr>
  </w:style>
  <w:style w:type="paragraph" w:customStyle="1" w:styleId="Import18">
    <w:name w:val="Import 18"/>
    <w:basedOn w:val="Normln"/>
    <w:rsid w:val="00FD134A"/>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FD134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semiHidden/>
    <w:unhideWhenUsed/>
    <w:rsid w:val="00FD134A"/>
    <w:pPr>
      <w:spacing w:after="120"/>
    </w:pPr>
    <w:rPr>
      <w:sz w:val="16"/>
      <w:szCs w:val="16"/>
    </w:rPr>
  </w:style>
  <w:style w:type="character" w:customStyle="1" w:styleId="Zkladntext3Char">
    <w:name w:val="Základní text 3 Char"/>
    <w:basedOn w:val="Standardnpsmoodstavce"/>
    <w:semiHidden/>
    <w:rsid w:val="00FD134A"/>
    <w:rPr>
      <w:rFonts w:ascii="Arial Narrow" w:hAnsi="Arial Narrow"/>
      <w:sz w:val="16"/>
      <w:szCs w:val="16"/>
      <w:lang w:eastAsia="en-US"/>
    </w:rPr>
  </w:style>
  <w:style w:type="paragraph" w:styleId="Seznam2">
    <w:name w:val="List 2"/>
    <w:basedOn w:val="Normln"/>
    <w:semiHidden/>
    <w:rsid w:val="00FD134A"/>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FD134A"/>
    <w:pPr>
      <w:spacing w:before="120"/>
      <w:jc w:val="both"/>
    </w:pPr>
    <w:rPr>
      <w:rFonts w:ascii="PalmSprings" w:eastAsia="Times New Roman" w:hAnsi="PalmSprings"/>
      <w:sz w:val="24"/>
      <w:szCs w:val="20"/>
      <w:lang w:eastAsia="cs-CZ"/>
    </w:rPr>
  </w:style>
  <w:style w:type="paragraph" w:styleId="Zkladntextodsazen">
    <w:name w:val="Body Text Indent"/>
    <w:basedOn w:val="Normln"/>
    <w:semiHidden/>
    <w:unhideWhenUsed/>
    <w:rsid w:val="00FD134A"/>
    <w:pPr>
      <w:spacing w:after="120"/>
      <w:ind w:left="283"/>
    </w:pPr>
  </w:style>
  <w:style w:type="character" w:customStyle="1" w:styleId="ZkladntextodsazenChar">
    <w:name w:val="Základní text odsazený Char"/>
    <w:basedOn w:val="Standardnpsmoodstavce"/>
    <w:semiHidden/>
    <w:rsid w:val="00FD134A"/>
    <w:rPr>
      <w:rFonts w:ascii="Arial Narrow" w:hAnsi="Arial Narrow"/>
      <w:sz w:val="22"/>
      <w:szCs w:val="22"/>
      <w:lang w:eastAsia="en-US"/>
    </w:rPr>
  </w:style>
  <w:style w:type="paragraph" w:styleId="Zkladntextodsazen2">
    <w:name w:val="Body Text Indent 2"/>
    <w:basedOn w:val="Normln"/>
    <w:semiHidden/>
    <w:unhideWhenUsed/>
    <w:rsid w:val="00FD134A"/>
    <w:pPr>
      <w:spacing w:after="120" w:line="480" w:lineRule="auto"/>
      <w:ind w:left="283"/>
    </w:pPr>
  </w:style>
  <w:style w:type="character" w:customStyle="1" w:styleId="Zkladntextodsazen2Char">
    <w:name w:val="Základní text odsazený 2 Char"/>
    <w:basedOn w:val="Standardnpsmoodstavce"/>
    <w:semiHidden/>
    <w:rsid w:val="00FD134A"/>
    <w:rPr>
      <w:rFonts w:ascii="Arial Narrow" w:hAnsi="Arial Narrow"/>
      <w:sz w:val="22"/>
      <w:szCs w:val="22"/>
      <w:lang w:eastAsia="en-US"/>
    </w:rPr>
  </w:style>
  <w:style w:type="character" w:customStyle="1" w:styleId="platne">
    <w:name w:val="platne"/>
    <w:basedOn w:val="Standardnpsmoodstavce"/>
    <w:rsid w:val="00FD134A"/>
  </w:style>
  <w:style w:type="paragraph" w:customStyle="1" w:styleId="Default">
    <w:name w:val="Default"/>
    <w:rsid w:val="00FD134A"/>
    <w:pPr>
      <w:autoSpaceDE w:val="0"/>
      <w:autoSpaceDN w:val="0"/>
      <w:adjustRightInd w:val="0"/>
    </w:pPr>
    <w:rPr>
      <w:rFonts w:ascii="HGIHBL+TimesNewRoman" w:hAnsi="HGIHBL+TimesNewRoman" w:cs="HGIHBL+TimesNewRoman"/>
      <w:color w:val="000000"/>
      <w:sz w:val="24"/>
      <w:szCs w:val="24"/>
    </w:rPr>
  </w:style>
  <w:style w:type="character" w:customStyle="1" w:styleId="tocinfo">
    <w:name w:val="toc_info"/>
    <w:basedOn w:val="Standardnpsmoodstavce"/>
    <w:rsid w:val="00FD134A"/>
  </w:style>
  <w:style w:type="paragraph" w:customStyle="1" w:styleId="Normln0">
    <w:name w:val="Normální~"/>
    <w:basedOn w:val="Normln"/>
    <w:rsid w:val="00FD134A"/>
    <w:pPr>
      <w:widowControl w:val="0"/>
      <w:suppressAutoHyphens/>
    </w:pPr>
    <w:rPr>
      <w:rFonts w:ascii="Times New Roman" w:eastAsia="Lucida Sans Unicode" w:hAnsi="Times New Roman" w:cs="StarSymbol"/>
      <w:sz w:val="20"/>
      <w:szCs w:val="24"/>
      <w:lang w:eastAsia="cs-CZ" w:bidi="cs-CZ"/>
    </w:rPr>
  </w:style>
  <w:style w:type="paragraph" w:customStyle="1" w:styleId="StylPrvndek15cm">
    <w:name w:val="Styl První řádek:  15 cm"/>
    <w:basedOn w:val="Normln"/>
    <w:rsid w:val="00FD134A"/>
    <w:pPr>
      <w:ind w:firstLine="851"/>
      <w:jc w:val="both"/>
    </w:pPr>
    <w:rPr>
      <w:rFonts w:ascii="Arial" w:eastAsia="Times New Roman" w:hAnsi="Arial"/>
      <w:sz w:val="24"/>
      <w:szCs w:val="20"/>
      <w:lang w:eastAsia="cs-CZ"/>
    </w:rPr>
  </w:style>
  <w:style w:type="paragraph" w:styleId="Normlnweb">
    <w:name w:val="Normal (Web)"/>
    <w:basedOn w:val="Normln"/>
    <w:semiHidden/>
    <w:unhideWhenUsed/>
    <w:rsid w:val="00FD134A"/>
    <w:rPr>
      <w:rFonts w:ascii="Times New Roman" w:eastAsia="Times New Roman" w:hAnsi="Times New Roman"/>
      <w:sz w:val="24"/>
      <w:szCs w:val="24"/>
      <w:lang w:eastAsia="cs-CZ"/>
    </w:rPr>
  </w:style>
  <w:style w:type="paragraph" w:styleId="Prosttext">
    <w:name w:val="Plain Text"/>
    <w:basedOn w:val="Normln"/>
    <w:semiHidden/>
    <w:unhideWhenUsed/>
    <w:rsid w:val="00FD134A"/>
    <w:rPr>
      <w:rFonts w:ascii="Consolas" w:hAnsi="Consolas"/>
      <w:sz w:val="21"/>
      <w:szCs w:val="21"/>
    </w:rPr>
  </w:style>
  <w:style w:type="character" w:customStyle="1" w:styleId="ProsttextChar">
    <w:name w:val="Prostý text Char"/>
    <w:basedOn w:val="Standardnpsmoodstavce"/>
    <w:semiHidden/>
    <w:rsid w:val="00FD134A"/>
    <w:rPr>
      <w:rFonts w:ascii="Consolas" w:hAnsi="Consolas"/>
      <w:sz w:val="21"/>
      <w:szCs w:val="21"/>
      <w:lang w:eastAsia="en-US"/>
    </w:rPr>
  </w:style>
  <w:style w:type="paragraph" w:styleId="FormtovanvHTML">
    <w:name w:val="HTML Preformatted"/>
    <w:basedOn w:val="Normln"/>
    <w:semiHidden/>
    <w:unhideWhenUsed/>
    <w:rsid w:val="00FD1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semiHidden/>
    <w:rsid w:val="00FD134A"/>
    <w:rPr>
      <w:rFonts w:ascii="Courier New" w:eastAsia="Times New Roman" w:hAnsi="Courier New" w:cs="Courier New"/>
    </w:rPr>
  </w:style>
  <w:style w:type="character" w:customStyle="1" w:styleId="sub1">
    <w:name w:val="sub1"/>
    <w:basedOn w:val="Standardnpsmoodstavce"/>
    <w:rsid w:val="00FD134A"/>
    <w:rPr>
      <w:sz w:val="19"/>
      <w:szCs w:val="19"/>
    </w:rPr>
  </w:style>
  <w:style w:type="character" w:customStyle="1" w:styleId="sup2">
    <w:name w:val="sup2"/>
    <w:basedOn w:val="Standardnpsmoodstavce"/>
    <w:rsid w:val="00FD134A"/>
    <w:rPr>
      <w:sz w:val="19"/>
      <w:szCs w:val="19"/>
    </w:rPr>
  </w:style>
  <w:style w:type="paragraph" w:customStyle="1" w:styleId="Style25">
    <w:name w:val="Style25"/>
    <w:basedOn w:val="Normln"/>
    <w:rsid w:val="00FD134A"/>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FD134A"/>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rsid w:val="00FD134A"/>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rsid w:val="00FD134A"/>
    <w:rPr>
      <w:rFonts w:ascii="Arial" w:hAnsi="Arial"/>
      <w:sz w:val="22"/>
      <w:szCs w:val="22"/>
    </w:rPr>
  </w:style>
  <w:style w:type="character" w:customStyle="1" w:styleId="text1">
    <w:name w:val="text1"/>
    <w:basedOn w:val="Standardnpsmoodstavce"/>
    <w:rsid w:val="00FD134A"/>
    <w:rPr>
      <w:rFonts w:ascii="Helvetica" w:hAnsi="Helvetica" w:hint="default"/>
      <w:color w:val="002454"/>
      <w:sz w:val="16"/>
      <w:szCs w:val="16"/>
    </w:rPr>
  </w:style>
  <w:style w:type="character" w:customStyle="1" w:styleId="headline1">
    <w:name w:val="headline1"/>
    <w:basedOn w:val="Standardnpsmoodstavce"/>
    <w:rsid w:val="00FD134A"/>
    <w:rPr>
      <w:rFonts w:ascii="Helvetica" w:hAnsi="Helvetica" w:hint="default"/>
      <w:b/>
      <w:bCs/>
      <w:color w:val="002454"/>
      <w:sz w:val="18"/>
      <w:szCs w:val="18"/>
    </w:rPr>
  </w:style>
  <w:style w:type="paragraph" w:customStyle="1" w:styleId="Seznamsodrkami1">
    <w:name w:val="Seznam s odrážkami 1"/>
    <w:basedOn w:val="Seznamsodrkami2"/>
    <w:rsid w:val="00FD134A"/>
    <w:pPr>
      <w:numPr>
        <w:numId w:val="7"/>
      </w:numPr>
    </w:pPr>
    <w:rPr>
      <w:rFonts w:ascii="Arial" w:eastAsia="Times New Roman" w:hAnsi="Arial"/>
      <w:szCs w:val="20"/>
      <w:lang w:eastAsia="cs-CZ"/>
    </w:rPr>
  </w:style>
  <w:style w:type="paragraph" w:styleId="Zkladntextodsazen3">
    <w:name w:val="Body Text Indent 3"/>
    <w:basedOn w:val="Normln"/>
    <w:semiHidden/>
    <w:rsid w:val="00FD134A"/>
    <w:pPr>
      <w:ind w:left="4389" w:hanging="3648"/>
      <w:jc w:val="both"/>
    </w:pPr>
    <w:rPr>
      <w:rFonts w:ascii="Arial" w:eastAsia="Times New Roman" w:hAnsi="Arial"/>
      <w:sz w:val="20"/>
      <w:szCs w:val="20"/>
      <w:lang w:eastAsia="cs-CZ"/>
    </w:rPr>
  </w:style>
  <w:style w:type="paragraph" w:customStyle="1" w:styleId="Zkltext">
    <w:name w:val="Zákl. text"/>
    <w:basedOn w:val="Normln"/>
    <w:rsid w:val="00FD13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Times New Roman" w:eastAsia="Times New Roman" w:hAnsi="Times New Roman"/>
      <w:sz w:val="24"/>
      <w:szCs w:val="20"/>
      <w:lang w:eastAsia="cs-CZ"/>
    </w:rPr>
  </w:style>
  <w:style w:type="paragraph" w:styleId="Seznamsodrkami2">
    <w:name w:val="List Bullet 2"/>
    <w:basedOn w:val="Normln"/>
    <w:autoRedefine/>
    <w:semiHidden/>
    <w:rsid w:val="00FD134A"/>
    <w:pPr>
      <w:numPr>
        <w:numId w:val="3"/>
      </w:numPr>
    </w:pPr>
  </w:style>
  <w:style w:type="paragraph" w:customStyle="1" w:styleId="Seznamsl1">
    <w:name w:val="Seznam čísl. 1"/>
    <w:basedOn w:val="Seznam"/>
    <w:rsid w:val="00FD134A"/>
    <w:pPr>
      <w:tabs>
        <w:tab w:val="num" w:pos="720"/>
      </w:tabs>
      <w:spacing w:after="120"/>
      <w:ind w:left="720" w:hanging="720"/>
      <w:jc w:val="both"/>
    </w:pPr>
    <w:rPr>
      <w:rFonts w:ascii="Arial" w:eastAsia="Times New Roman" w:hAnsi="Arial"/>
      <w:szCs w:val="20"/>
      <w:lang w:eastAsia="cs-CZ"/>
    </w:rPr>
  </w:style>
  <w:style w:type="paragraph" w:styleId="Seznam">
    <w:name w:val="List"/>
    <w:basedOn w:val="Normln"/>
    <w:semiHidden/>
    <w:rsid w:val="00FD134A"/>
    <w:pPr>
      <w:ind w:left="283" w:hanging="283"/>
    </w:pPr>
  </w:style>
</w:styles>
</file>

<file path=word/webSettings.xml><?xml version="1.0" encoding="utf-8"?>
<w:webSettings xmlns:r="http://schemas.openxmlformats.org/officeDocument/2006/relationships" xmlns:w="http://schemas.openxmlformats.org/wordprocessingml/2006/main">
  <w:divs>
    <w:div w:id="12524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5034</Words>
  <Characters>29702</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34667</CharactersWithSpaces>
  <SharedDoc>false</SharedDoc>
  <HLinks>
    <vt:vector size="282" baseType="variant">
      <vt:variant>
        <vt:i4>1114166</vt:i4>
      </vt:variant>
      <vt:variant>
        <vt:i4>275</vt:i4>
      </vt:variant>
      <vt:variant>
        <vt:i4>0</vt:i4>
      </vt:variant>
      <vt:variant>
        <vt:i4>5</vt:i4>
      </vt:variant>
      <vt:variant>
        <vt:lpwstr/>
      </vt:variant>
      <vt:variant>
        <vt:lpwstr>_Toc312011666</vt:lpwstr>
      </vt:variant>
      <vt:variant>
        <vt:i4>1114166</vt:i4>
      </vt:variant>
      <vt:variant>
        <vt:i4>269</vt:i4>
      </vt:variant>
      <vt:variant>
        <vt:i4>0</vt:i4>
      </vt:variant>
      <vt:variant>
        <vt:i4>5</vt:i4>
      </vt:variant>
      <vt:variant>
        <vt:lpwstr/>
      </vt:variant>
      <vt:variant>
        <vt:lpwstr>_Toc312011665</vt:lpwstr>
      </vt:variant>
      <vt:variant>
        <vt:i4>1114166</vt:i4>
      </vt:variant>
      <vt:variant>
        <vt:i4>263</vt:i4>
      </vt:variant>
      <vt:variant>
        <vt:i4>0</vt:i4>
      </vt:variant>
      <vt:variant>
        <vt:i4>5</vt:i4>
      </vt:variant>
      <vt:variant>
        <vt:lpwstr/>
      </vt:variant>
      <vt:variant>
        <vt:lpwstr>_Toc312011664</vt:lpwstr>
      </vt:variant>
      <vt:variant>
        <vt:i4>1114166</vt:i4>
      </vt:variant>
      <vt:variant>
        <vt:i4>257</vt:i4>
      </vt:variant>
      <vt:variant>
        <vt:i4>0</vt:i4>
      </vt:variant>
      <vt:variant>
        <vt:i4>5</vt:i4>
      </vt:variant>
      <vt:variant>
        <vt:lpwstr/>
      </vt:variant>
      <vt:variant>
        <vt:lpwstr>_Toc312011663</vt:lpwstr>
      </vt:variant>
      <vt:variant>
        <vt:i4>1114166</vt:i4>
      </vt:variant>
      <vt:variant>
        <vt:i4>251</vt:i4>
      </vt:variant>
      <vt:variant>
        <vt:i4>0</vt:i4>
      </vt:variant>
      <vt:variant>
        <vt:i4>5</vt:i4>
      </vt:variant>
      <vt:variant>
        <vt:lpwstr/>
      </vt:variant>
      <vt:variant>
        <vt:lpwstr>_Toc312011662</vt:lpwstr>
      </vt:variant>
      <vt:variant>
        <vt:i4>1114166</vt:i4>
      </vt:variant>
      <vt:variant>
        <vt:i4>245</vt:i4>
      </vt:variant>
      <vt:variant>
        <vt:i4>0</vt:i4>
      </vt:variant>
      <vt:variant>
        <vt:i4>5</vt:i4>
      </vt:variant>
      <vt:variant>
        <vt:lpwstr/>
      </vt:variant>
      <vt:variant>
        <vt:lpwstr>_Toc312011661</vt:lpwstr>
      </vt:variant>
      <vt:variant>
        <vt:i4>1114166</vt:i4>
      </vt:variant>
      <vt:variant>
        <vt:i4>239</vt:i4>
      </vt:variant>
      <vt:variant>
        <vt:i4>0</vt:i4>
      </vt:variant>
      <vt:variant>
        <vt:i4>5</vt:i4>
      </vt:variant>
      <vt:variant>
        <vt:lpwstr/>
      </vt:variant>
      <vt:variant>
        <vt:lpwstr>_Toc312011660</vt:lpwstr>
      </vt:variant>
      <vt:variant>
        <vt:i4>1179702</vt:i4>
      </vt:variant>
      <vt:variant>
        <vt:i4>233</vt:i4>
      </vt:variant>
      <vt:variant>
        <vt:i4>0</vt:i4>
      </vt:variant>
      <vt:variant>
        <vt:i4>5</vt:i4>
      </vt:variant>
      <vt:variant>
        <vt:lpwstr/>
      </vt:variant>
      <vt:variant>
        <vt:lpwstr>_Toc312011659</vt:lpwstr>
      </vt:variant>
      <vt:variant>
        <vt:i4>1179702</vt:i4>
      </vt:variant>
      <vt:variant>
        <vt:i4>227</vt:i4>
      </vt:variant>
      <vt:variant>
        <vt:i4>0</vt:i4>
      </vt:variant>
      <vt:variant>
        <vt:i4>5</vt:i4>
      </vt:variant>
      <vt:variant>
        <vt:lpwstr/>
      </vt:variant>
      <vt:variant>
        <vt:lpwstr>_Toc312011658</vt:lpwstr>
      </vt:variant>
      <vt:variant>
        <vt:i4>1179702</vt:i4>
      </vt:variant>
      <vt:variant>
        <vt:i4>221</vt:i4>
      </vt:variant>
      <vt:variant>
        <vt:i4>0</vt:i4>
      </vt:variant>
      <vt:variant>
        <vt:i4>5</vt:i4>
      </vt:variant>
      <vt:variant>
        <vt:lpwstr/>
      </vt:variant>
      <vt:variant>
        <vt:lpwstr>_Toc312011657</vt:lpwstr>
      </vt:variant>
      <vt:variant>
        <vt:i4>1179702</vt:i4>
      </vt:variant>
      <vt:variant>
        <vt:i4>215</vt:i4>
      </vt:variant>
      <vt:variant>
        <vt:i4>0</vt:i4>
      </vt:variant>
      <vt:variant>
        <vt:i4>5</vt:i4>
      </vt:variant>
      <vt:variant>
        <vt:lpwstr/>
      </vt:variant>
      <vt:variant>
        <vt:lpwstr>_Toc312011656</vt:lpwstr>
      </vt:variant>
      <vt:variant>
        <vt:i4>1179702</vt:i4>
      </vt:variant>
      <vt:variant>
        <vt:i4>209</vt:i4>
      </vt:variant>
      <vt:variant>
        <vt:i4>0</vt:i4>
      </vt:variant>
      <vt:variant>
        <vt:i4>5</vt:i4>
      </vt:variant>
      <vt:variant>
        <vt:lpwstr/>
      </vt:variant>
      <vt:variant>
        <vt:lpwstr>_Toc312011655</vt:lpwstr>
      </vt:variant>
      <vt:variant>
        <vt:i4>1179702</vt:i4>
      </vt:variant>
      <vt:variant>
        <vt:i4>203</vt:i4>
      </vt:variant>
      <vt:variant>
        <vt:i4>0</vt:i4>
      </vt:variant>
      <vt:variant>
        <vt:i4>5</vt:i4>
      </vt:variant>
      <vt:variant>
        <vt:lpwstr/>
      </vt:variant>
      <vt:variant>
        <vt:lpwstr>_Toc312011654</vt:lpwstr>
      </vt:variant>
      <vt:variant>
        <vt:i4>1179702</vt:i4>
      </vt:variant>
      <vt:variant>
        <vt:i4>197</vt:i4>
      </vt:variant>
      <vt:variant>
        <vt:i4>0</vt:i4>
      </vt:variant>
      <vt:variant>
        <vt:i4>5</vt:i4>
      </vt:variant>
      <vt:variant>
        <vt:lpwstr/>
      </vt:variant>
      <vt:variant>
        <vt:lpwstr>_Toc312011653</vt:lpwstr>
      </vt:variant>
      <vt:variant>
        <vt:i4>1179702</vt:i4>
      </vt:variant>
      <vt:variant>
        <vt:i4>191</vt:i4>
      </vt:variant>
      <vt:variant>
        <vt:i4>0</vt:i4>
      </vt:variant>
      <vt:variant>
        <vt:i4>5</vt:i4>
      </vt:variant>
      <vt:variant>
        <vt:lpwstr/>
      </vt:variant>
      <vt:variant>
        <vt:lpwstr>_Toc312011652</vt:lpwstr>
      </vt:variant>
      <vt:variant>
        <vt:i4>1179702</vt:i4>
      </vt:variant>
      <vt:variant>
        <vt:i4>185</vt:i4>
      </vt:variant>
      <vt:variant>
        <vt:i4>0</vt:i4>
      </vt:variant>
      <vt:variant>
        <vt:i4>5</vt:i4>
      </vt:variant>
      <vt:variant>
        <vt:lpwstr/>
      </vt:variant>
      <vt:variant>
        <vt:lpwstr>_Toc312011651</vt:lpwstr>
      </vt:variant>
      <vt:variant>
        <vt:i4>1179702</vt:i4>
      </vt:variant>
      <vt:variant>
        <vt:i4>179</vt:i4>
      </vt:variant>
      <vt:variant>
        <vt:i4>0</vt:i4>
      </vt:variant>
      <vt:variant>
        <vt:i4>5</vt:i4>
      </vt:variant>
      <vt:variant>
        <vt:lpwstr/>
      </vt:variant>
      <vt:variant>
        <vt:lpwstr>_Toc312011650</vt:lpwstr>
      </vt:variant>
      <vt:variant>
        <vt:i4>1245238</vt:i4>
      </vt:variant>
      <vt:variant>
        <vt:i4>173</vt:i4>
      </vt:variant>
      <vt:variant>
        <vt:i4>0</vt:i4>
      </vt:variant>
      <vt:variant>
        <vt:i4>5</vt:i4>
      </vt:variant>
      <vt:variant>
        <vt:lpwstr/>
      </vt:variant>
      <vt:variant>
        <vt:lpwstr>_Toc312011649</vt:lpwstr>
      </vt:variant>
      <vt:variant>
        <vt:i4>1245238</vt:i4>
      </vt:variant>
      <vt:variant>
        <vt:i4>167</vt:i4>
      </vt:variant>
      <vt:variant>
        <vt:i4>0</vt:i4>
      </vt:variant>
      <vt:variant>
        <vt:i4>5</vt:i4>
      </vt:variant>
      <vt:variant>
        <vt:lpwstr/>
      </vt:variant>
      <vt:variant>
        <vt:lpwstr>_Toc312011648</vt:lpwstr>
      </vt:variant>
      <vt:variant>
        <vt:i4>1245238</vt:i4>
      </vt:variant>
      <vt:variant>
        <vt:i4>161</vt:i4>
      </vt:variant>
      <vt:variant>
        <vt:i4>0</vt:i4>
      </vt:variant>
      <vt:variant>
        <vt:i4>5</vt:i4>
      </vt:variant>
      <vt:variant>
        <vt:lpwstr/>
      </vt:variant>
      <vt:variant>
        <vt:lpwstr>_Toc312011647</vt:lpwstr>
      </vt:variant>
      <vt:variant>
        <vt:i4>1245238</vt:i4>
      </vt:variant>
      <vt:variant>
        <vt:i4>155</vt:i4>
      </vt:variant>
      <vt:variant>
        <vt:i4>0</vt:i4>
      </vt:variant>
      <vt:variant>
        <vt:i4>5</vt:i4>
      </vt:variant>
      <vt:variant>
        <vt:lpwstr/>
      </vt:variant>
      <vt:variant>
        <vt:lpwstr>_Toc312011646</vt:lpwstr>
      </vt:variant>
      <vt:variant>
        <vt:i4>1245238</vt:i4>
      </vt:variant>
      <vt:variant>
        <vt:i4>149</vt:i4>
      </vt:variant>
      <vt:variant>
        <vt:i4>0</vt:i4>
      </vt:variant>
      <vt:variant>
        <vt:i4>5</vt:i4>
      </vt:variant>
      <vt:variant>
        <vt:lpwstr/>
      </vt:variant>
      <vt:variant>
        <vt:lpwstr>_Toc312011645</vt:lpwstr>
      </vt:variant>
      <vt:variant>
        <vt:i4>1245238</vt:i4>
      </vt:variant>
      <vt:variant>
        <vt:i4>143</vt:i4>
      </vt:variant>
      <vt:variant>
        <vt:i4>0</vt:i4>
      </vt:variant>
      <vt:variant>
        <vt:i4>5</vt:i4>
      </vt:variant>
      <vt:variant>
        <vt:lpwstr/>
      </vt:variant>
      <vt:variant>
        <vt:lpwstr>_Toc312011644</vt:lpwstr>
      </vt:variant>
      <vt:variant>
        <vt:i4>1245238</vt:i4>
      </vt:variant>
      <vt:variant>
        <vt:i4>137</vt:i4>
      </vt:variant>
      <vt:variant>
        <vt:i4>0</vt:i4>
      </vt:variant>
      <vt:variant>
        <vt:i4>5</vt:i4>
      </vt:variant>
      <vt:variant>
        <vt:lpwstr/>
      </vt:variant>
      <vt:variant>
        <vt:lpwstr>_Toc312011643</vt:lpwstr>
      </vt:variant>
      <vt:variant>
        <vt:i4>1245238</vt:i4>
      </vt:variant>
      <vt:variant>
        <vt:i4>131</vt:i4>
      </vt:variant>
      <vt:variant>
        <vt:i4>0</vt:i4>
      </vt:variant>
      <vt:variant>
        <vt:i4>5</vt:i4>
      </vt:variant>
      <vt:variant>
        <vt:lpwstr/>
      </vt:variant>
      <vt:variant>
        <vt:lpwstr>_Toc312011642</vt:lpwstr>
      </vt:variant>
      <vt:variant>
        <vt:i4>1245238</vt:i4>
      </vt:variant>
      <vt:variant>
        <vt:i4>125</vt:i4>
      </vt:variant>
      <vt:variant>
        <vt:i4>0</vt:i4>
      </vt:variant>
      <vt:variant>
        <vt:i4>5</vt:i4>
      </vt:variant>
      <vt:variant>
        <vt:lpwstr/>
      </vt:variant>
      <vt:variant>
        <vt:lpwstr>_Toc312011641</vt:lpwstr>
      </vt:variant>
      <vt:variant>
        <vt:i4>1245238</vt:i4>
      </vt:variant>
      <vt:variant>
        <vt:i4>119</vt:i4>
      </vt:variant>
      <vt:variant>
        <vt:i4>0</vt:i4>
      </vt:variant>
      <vt:variant>
        <vt:i4>5</vt:i4>
      </vt:variant>
      <vt:variant>
        <vt:lpwstr/>
      </vt:variant>
      <vt:variant>
        <vt:lpwstr>_Toc312011640</vt:lpwstr>
      </vt:variant>
      <vt:variant>
        <vt:i4>1310774</vt:i4>
      </vt:variant>
      <vt:variant>
        <vt:i4>113</vt:i4>
      </vt:variant>
      <vt:variant>
        <vt:i4>0</vt:i4>
      </vt:variant>
      <vt:variant>
        <vt:i4>5</vt:i4>
      </vt:variant>
      <vt:variant>
        <vt:lpwstr/>
      </vt:variant>
      <vt:variant>
        <vt:lpwstr>_Toc312011639</vt:lpwstr>
      </vt:variant>
      <vt:variant>
        <vt:i4>1310774</vt:i4>
      </vt:variant>
      <vt:variant>
        <vt:i4>107</vt:i4>
      </vt:variant>
      <vt:variant>
        <vt:i4>0</vt:i4>
      </vt:variant>
      <vt:variant>
        <vt:i4>5</vt:i4>
      </vt:variant>
      <vt:variant>
        <vt:lpwstr/>
      </vt:variant>
      <vt:variant>
        <vt:lpwstr>_Toc312011638</vt:lpwstr>
      </vt:variant>
      <vt:variant>
        <vt:i4>1310774</vt:i4>
      </vt:variant>
      <vt:variant>
        <vt:i4>101</vt:i4>
      </vt:variant>
      <vt:variant>
        <vt:i4>0</vt:i4>
      </vt:variant>
      <vt:variant>
        <vt:i4>5</vt:i4>
      </vt:variant>
      <vt:variant>
        <vt:lpwstr/>
      </vt:variant>
      <vt:variant>
        <vt:lpwstr>_Toc312011637</vt:lpwstr>
      </vt:variant>
      <vt:variant>
        <vt:i4>1310774</vt:i4>
      </vt:variant>
      <vt:variant>
        <vt:i4>95</vt:i4>
      </vt:variant>
      <vt:variant>
        <vt:i4>0</vt:i4>
      </vt:variant>
      <vt:variant>
        <vt:i4>5</vt:i4>
      </vt:variant>
      <vt:variant>
        <vt:lpwstr/>
      </vt:variant>
      <vt:variant>
        <vt:lpwstr>_Toc312011636</vt:lpwstr>
      </vt:variant>
      <vt:variant>
        <vt:i4>1310774</vt:i4>
      </vt:variant>
      <vt:variant>
        <vt:i4>89</vt:i4>
      </vt:variant>
      <vt:variant>
        <vt:i4>0</vt:i4>
      </vt:variant>
      <vt:variant>
        <vt:i4>5</vt:i4>
      </vt:variant>
      <vt:variant>
        <vt:lpwstr/>
      </vt:variant>
      <vt:variant>
        <vt:lpwstr>_Toc312011635</vt:lpwstr>
      </vt:variant>
      <vt:variant>
        <vt:i4>1310774</vt:i4>
      </vt:variant>
      <vt:variant>
        <vt:i4>83</vt:i4>
      </vt:variant>
      <vt:variant>
        <vt:i4>0</vt:i4>
      </vt:variant>
      <vt:variant>
        <vt:i4>5</vt:i4>
      </vt:variant>
      <vt:variant>
        <vt:lpwstr/>
      </vt:variant>
      <vt:variant>
        <vt:lpwstr>_Toc312011634</vt:lpwstr>
      </vt:variant>
      <vt:variant>
        <vt:i4>1310774</vt:i4>
      </vt:variant>
      <vt:variant>
        <vt:i4>77</vt:i4>
      </vt:variant>
      <vt:variant>
        <vt:i4>0</vt:i4>
      </vt:variant>
      <vt:variant>
        <vt:i4>5</vt:i4>
      </vt:variant>
      <vt:variant>
        <vt:lpwstr/>
      </vt:variant>
      <vt:variant>
        <vt:lpwstr>_Toc312011633</vt:lpwstr>
      </vt:variant>
      <vt:variant>
        <vt:i4>1310774</vt:i4>
      </vt:variant>
      <vt:variant>
        <vt:i4>71</vt:i4>
      </vt:variant>
      <vt:variant>
        <vt:i4>0</vt:i4>
      </vt:variant>
      <vt:variant>
        <vt:i4>5</vt:i4>
      </vt:variant>
      <vt:variant>
        <vt:lpwstr/>
      </vt:variant>
      <vt:variant>
        <vt:lpwstr>_Toc312011632</vt:lpwstr>
      </vt:variant>
      <vt:variant>
        <vt:i4>1310774</vt:i4>
      </vt:variant>
      <vt:variant>
        <vt:i4>65</vt:i4>
      </vt:variant>
      <vt:variant>
        <vt:i4>0</vt:i4>
      </vt:variant>
      <vt:variant>
        <vt:i4>5</vt:i4>
      </vt:variant>
      <vt:variant>
        <vt:lpwstr/>
      </vt:variant>
      <vt:variant>
        <vt:lpwstr>_Toc312011631</vt:lpwstr>
      </vt:variant>
      <vt:variant>
        <vt:i4>1310774</vt:i4>
      </vt:variant>
      <vt:variant>
        <vt:i4>59</vt:i4>
      </vt:variant>
      <vt:variant>
        <vt:i4>0</vt:i4>
      </vt:variant>
      <vt:variant>
        <vt:i4>5</vt:i4>
      </vt:variant>
      <vt:variant>
        <vt:lpwstr/>
      </vt:variant>
      <vt:variant>
        <vt:lpwstr>_Toc312011630</vt:lpwstr>
      </vt:variant>
      <vt:variant>
        <vt:i4>1376310</vt:i4>
      </vt:variant>
      <vt:variant>
        <vt:i4>53</vt:i4>
      </vt:variant>
      <vt:variant>
        <vt:i4>0</vt:i4>
      </vt:variant>
      <vt:variant>
        <vt:i4>5</vt:i4>
      </vt:variant>
      <vt:variant>
        <vt:lpwstr/>
      </vt:variant>
      <vt:variant>
        <vt:lpwstr>_Toc312011629</vt:lpwstr>
      </vt:variant>
      <vt:variant>
        <vt:i4>1376310</vt:i4>
      </vt:variant>
      <vt:variant>
        <vt:i4>47</vt:i4>
      </vt:variant>
      <vt:variant>
        <vt:i4>0</vt:i4>
      </vt:variant>
      <vt:variant>
        <vt:i4>5</vt:i4>
      </vt:variant>
      <vt:variant>
        <vt:lpwstr/>
      </vt:variant>
      <vt:variant>
        <vt:lpwstr>_Toc312011628</vt:lpwstr>
      </vt:variant>
      <vt:variant>
        <vt:i4>1376310</vt:i4>
      </vt:variant>
      <vt:variant>
        <vt:i4>41</vt:i4>
      </vt:variant>
      <vt:variant>
        <vt:i4>0</vt:i4>
      </vt:variant>
      <vt:variant>
        <vt:i4>5</vt:i4>
      </vt:variant>
      <vt:variant>
        <vt:lpwstr/>
      </vt:variant>
      <vt:variant>
        <vt:lpwstr>_Toc312011627</vt:lpwstr>
      </vt:variant>
      <vt:variant>
        <vt:i4>1376310</vt:i4>
      </vt:variant>
      <vt:variant>
        <vt:i4>35</vt:i4>
      </vt:variant>
      <vt:variant>
        <vt:i4>0</vt:i4>
      </vt:variant>
      <vt:variant>
        <vt:i4>5</vt:i4>
      </vt:variant>
      <vt:variant>
        <vt:lpwstr/>
      </vt:variant>
      <vt:variant>
        <vt:lpwstr>_Toc312011626</vt:lpwstr>
      </vt:variant>
      <vt:variant>
        <vt:i4>1376310</vt:i4>
      </vt:variant>
      <vt:variant>
        <vt:i4>29</vt:i4>
      </vt:variant>
      <vt:variant>
        <vt:i4>0</vt:i4>
      </vt:variant>
      <vt:variant>
        <vt:i4>5</vt:i4>
      </vt:variant>
      <vt:variant>
        <vt:lpwstr/>
      </vt:variant>
      <vt:variant>
        <vt:lpwstr>_Toc312011625</vt:lpwstr>
      </vt:variant>
      <vt:variant>
        <vt:i4>1376310</vt:i4>
      </vt:variant>
      <vt:variant>
        <vt:i4>23</vt:i4>
      </vt:variant>
      <vt:variant>
        <vt:i4>0</vt:i4>
      </vt:variant>
      <vt:variant>
        <vt:i4>5</vt:i4>
      </vt:variant>
      <vt:variant>
        <vt:lpwstr/>
      </vt:variant>
      <vt:variant>
        <vt:lpwstr>_Toc312011624</vt:lpwstr>
      </vt:variant>
      <vt:variant>
        <vt:i4>1376310</vt:i4>
      </vt:variant>
      <vt:variant>
        <vt:i4>17</vt:i4>
      </vt:variant>
      <vt:variant>
        <vt:i4>0</vt:i4>
      </vt:variant>
      <vt:variant>
        <vt:i4>5</vt:i4>
      </vt:variant>
      <vt:variant>
        <vt:lpwstr/>
      </vt:variant>
      <vt:variant>
        <vt:lpwstr>_Toc312011623</vt:lpwstr>
      </vt:variant>
      <vt:variant>
        <vt:i4>1376310</vt:i4>
      </vt:variant>
      <vt:variant>
        <vt:i4>11</vt:i4>
      </vt:variant>
      <vt:variant>
        <vt:i4>0</vt:i4>
      </vt:variant>
      <vt:variant>
        <vt:i4>5</vt:i4>
      </vt:variant>
      <vt:variant>
        <vt:lpwstr/>
      </vt:variant>
      <vt:variant>
        <vt:lpwstr>_Toc312011622</vt:lpwstr>
      </vt:variant>
      <vt:variant>
        <vt:i4>1376310</vt:i4>
      </vt:variant>
      <vt:variant>
        <vt:i4>5</vt:i4>
      </vt:variant>
      <vt:variant>
        <vt:i4>0</vt:i4>
      </vt:variant>
      <vt:variant>
        <vt:i4>5</vt:i4>
      </vt:variant>
      <vt:variant>
        <vt:lpwstr/>
      </vt:variant>
      <vt:variant>
        <vt:lpwstr>_Toc312011621</vt:lpwstr>
      </vt:variant>
      <vt:variant>
        <vt:i4>4587629</vt:i4>
      </vt:variant>
      <vt:variant>
        <vt:i4>1024</vt:i4>
      </vt:variant>
      <vt:variant>
        <vt:i4>1025</vt:i4>
      </vt:variant>
      <vt:variant>
        <vt:i4>1</vt:i4>
      </vt:variant>
      <vt:variant>
        <vt:lpwstr>ats2 kopie_akomp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4</cp:revision>
  <cp:lastPrinted>2013-07-29T13:39:00Z</cp:lastPrinted>
  <dcterms:created xsi:type="dcterms:W3CDTF">2013-07-26T07:24:00Z</dcterms:created>
  <dcterms:modified xsi:type="dcterms:W3CDTF">2013-07-29T13:41:00Z</dcterms:modified>
</cp:coreProperties>
</file>