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ABC1" w14:textId="6DBBBA6A" w:rsidR="00F2551D" w:rsidRPr="00BF567C" w:rsidRDefault="00F60041" w:rsidP="00BF567C">
      <w:pPr>
        <w:pStyle w:val="Nadpis1"/>
        <w:ind w:left="4953" w:firstLine="3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Příloha č. 1 zadávací dokumentace</w:t>
      </w:r>
    </w:p>
    <w:tbl>
      <w:tblPr>
        <w:tblStyle w:val="TableGrid"/>
        <w:tblW w:w="10077" w:type="dxa"/>
        <w:tblInd w:w="-599" w:type="dxa"/>
        <w:tblBorders>
          <w:top w:val="double" w:sz="12" w:space="0" w:color="000001"/>
          <w:left w:val="double" w:sz="12" w:space="0" w:color="000001"/>
          <w:bottom w:val="single" w:sz="6" w:space="0" w:color="000001"/>
          <w:right w:val="double" w:sz="12" w:space="0" w:color="000001"/>
          <w:insideH w:val="single" w:sz="6" w:space="0" w:color="000001"/>
          <w:insideV w:val="double" w:sz="12" w:space="0" w:color="000001"/>
        </w:tblBorders>
        <w:tblCellMar>
          <w:top w:w="2" w:type="dxa"/>
          <w:left w:w="21" w:type="dxa"/>
          <w:right w:w="115" w:type="dxa"/>
        </w:tblCellMar>
        <w:tblLook w:val="04A0" w:firstRow="1" w:lastRow="0" w:firstColumn="1" w:lastColumn="0" w:noHBand="0" w:noVBand="1"/>
      </w:tblPr>
      <w:tblGrid>
        <w:gridCol w:w="2301"/>
        <w:gridCol w:w="250"/>
        <w:gridCol w:w="444"/>
        <w:gridCol w:w="458"/>
        <w:gridCol w:w="1448"/>
        <w:gridCol w:w="582"/>
        <w:gridCol w:w="1863"/>
        <w:gridCol w:w="919"/>
        <w:gridCol w:w="1812"/>
      </w:tblGrid>
      <w:tr w:rsidR="00F2551D" w14:paraId="6E3DABC3" w14:textId="77777777" w:rsidTr="00BF567C">
        <w:trPr>
          <w:trHeight w:val="662"/>
        </w:trPr>
        <w:tc>
          <w:tcPr>
            <w:tcW w:w="10077" w:type="dxa"/>
            <w:gridSpan w:val="9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9BE8F"/>
            <w:tcMar>
              <w:left w:w="21" w:type="dxa"/>
            </w:tcMar>
            <w:vAlign w:val="center"/>
          </w:tcPr>
          <w:p w14:paraId="6E3DABC2" w14:textId="5206A98C" w:rsidR="00F2551D" w:rsidRPr="00BF567C" w:rsidRDefault="00F60041" w:rsidP="00BF567C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F567C">
              <w:rPr>
                <w:rFonts w:ascii="Times New Roman" w:eastAsia="Arial" w:hAnsi="Times New Roman" w:cs="Times New Roman"/>
                <w:b/>
                <w:sz w:val="44"/>
                <w:szCs w:val="44"/>
              </w:rPr>
              <w:t>KRYCÍ LIST NABÍDKY</w:t>
            </w:r>
          </w:p>
        </w:tc>
      </w:tr>
      <w:tr w:rsidR="00F2551D" w14:paraId="6E3DABC5" w14:textId="77777777" w:rsidTr="00BF567C">
        <w:trPr>
          <w:trHeight w:val="549"/>
        </w:trPr>
        <w:tc>
          <w:tcPr>
            <w:tcW w:w="10077" w:type="dxa"/>
            <w:gridSpan w:val="9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9BE8F"/>
            <w:tcMar>
              <w:left w:w="21" w:type="dxa"/>
            </w:tcMar>
          </w:tcPr>
          <w:p w14:paraId="6E3DABC4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dkaznakoment"/>
                <w:rFonts w:eastAsiaTheme="minorHAnsi"/>
                <w:b/>
                <w:sz w:val="24"/>
                <w:szCs w:val="22"/>
              </w:rPr>
              <w:t xml:space="preserve">Veřejná </w:t>
            </w:r>
            <w:r>
              <w:rPr>
                <w:rFonts w:eastAsia="Arial"/>
                <w:b/>
                <w:sz w:val="24"/>
              </w:rPr>
              <w:t xml:space="preserve">zakázka malého rozsahu na dodávky zadávaná dle § 31 zákona č. 134/2016 Sb., o zadávání veřejných zakázkách, ve znění pozdějších předpisů (dále jen „zákon“) mimo režim zákona </w:t>
            </w:r>
          </w:p>
        </w:tc>
      </w:tr>
      <w:tr w:rsidR="00F2551D" w14:paraId="6E3DABC8" w14:textId="77777777" w:rsidTr="00BF567C">
        <w:trPr>
          <w:trHeight w:val="106"/>
        </w:trPr>
        <w:tc>
          <w:tcPr>
            <w:tcW w:w="2343" w:type="dxa"/>
            <w:vMerge w:val="restart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</w:tcPr>
          <w:p w14:paraId="6E3DABC6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Název: </w:t>
            </w:r>
          </w:p>
        </w:tc>
        <w:tc>
          <w:tcPr>
            <w:tcW w:w="7734" w:type="dxa"/>
            <w:gridSpan w:val="8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</w:tcPr>
          <w:p w14:paraId="6E3DABC7" w14:textId="77777777" w:rsidR="00F2551D" w:rsidRDefault="00F2551D">
            <w:pPr>
              <w:spacing w:line="259" w:lineRule="auto"/>
              <w:rPr>
                <w:rFonts w:eastAsiaTheme="minorEastAsia"/>
                <w:sz w:val="24"/>
              </w:rPr>
            </w:pPr>
          </w:p>
        </w:tc>
      </w:tr>
      <w:tr w:rsidR="00F2551D" w14:paraId="6E3DABCB" w14:textId="77777777" w:rsidTr="00BF567C">
        <w:trPr>
          <w:trHeight w:val="302"/>
        </w:trPr>
        <w:tc>
          <w:tcPr>
            <w:tcW w:w="2343" w:type="dxa"/>
            <w:vMerge/>
            <w:tcBorders>
              <w:left w:val="double" w:sz="12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</w:tcPr>
          <w:p w14:paraId="6E3DABC9" w14:textId="77777777" w:rsidR="00F2551D" w:rsidRDefault="00F2551D">
            <w:pPr>
              <w:spacing w:line="259" w:lineRule="auto"/>
              <w:rPr>
                <w:rFonts w:eastAsiaTheme="minorEastAsia"/>
                <w:sz w:val="24"/>
              </w:rPr>
            </w:pPr>
          </w:p>
        </w:tc>
        <w:tc>
          <w:tcPr>
            <w:tcW w:w="7734" w:type="dxa"/>
            <w:gridSpan w:val="8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double" w:sz="12" w:space="0" w:color="000001"/>
            </w:tcBorders>
            <w:shd w:val="clear" w:color="auto" w:fill="C1C2C2"/>
            <w:tcMar>
              <w:left w:w="58" w:type="dxa"/>
            </w:tcMar>
          </w:tcPr>
          <w:p w14:paraId="6E3DABCA" w14:textId="77777777" w:rsidR="00F2551D" w:rsidRDefault="00F60041">
            <w:pPr>
              <w:spacing w:line="259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Tabletový systém pro distribuci pacientské stravy</w:t>
            </w:r>
          </w:p>
        </w:tc>
      </w:tr>
      <w:tr w:rsidR="00F2551D" w14:paraId="6E3DABCE" w14:textId="77777777" w:rsidTr="00BF567C">
        <w:trPr>
          <w:trHeight w:val="106"/>
        </w:trPr>
        <w:tc>
          <w:tcPr>
            <w:tcW w:w="2343" w:type="dxa"/>
            <w:vMerge/>
            <w:tcBorders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</w:tcPr>
          <w:p w14:paraId="6E3DABCC" w14:textId="77777777" w:rsidR="00F2551D" w:rsidRDefault="00F2551D">
            <w:pPr>
              <w:spacing w:line="259" w:lineRule="auto"/>
              <w:rPr>
                <w:rFonts w:eastAsiaTheme="minorEastAsia"/>
                <w:sz w:val="24"/>
              </w:rPr>
            </w:pPr>
          </w:p>
        </w:tc>
        <w:tc>
          <w:tcPr>
            <w:tcW w:w="7734" w:type="dxa"/>
            <w:gridSpan w:val="8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</w:tcPr>
          <w:p w14:paraId="6E3DABCD" w14:textId="77777777" w:rsidR="00F2551D" w:rsidRDefault="00F2551D">
            <w:pPr>
              <w:spacing w:line="259" w:lineRule="auto"/>
              <w:rPr>
                <w:rFonts w:eastAsiaTheme="minorEastAsia"/>
                <w:sz w:val="24"/>
              </w:rPr>
            </w:pPr>
          </w:p>
        </w:tc>
      </w:tr>
      <w:tr w:rsidR="00F2551D" w14:paraId="6E3DABD0" w14:textId="77777777" w:rsidTr="00BF567C">
        <w:trPr>
          <w:trHeight w:val="438"/>
        </w:trPr>
        <w:tc>
          <w:tcPr>
            <w:tcW w:w="10077" w:type="dxa"/>
            <w:gridSpan w:val="9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C0C0C0"/>
            <w:tcMar>
              <w:left w:w="21" w:type="dxa"/>
            </w:tcMar>
          </w:tcPr>
          <w:p w14:paraId="6E3DABCF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Zadavatel </w:t>
            </w:r>
          </w:p>
        </w:tc>
      </w:tr>
      <w:tr w:rsidR="00F2551D" w14:paraId="6E3DABD3" w14:textId="77777777" w:rsidTr="00BF567C">
        <w:trPr>
          <w:trHeight w:val="636"/>
        </w:trPr>
        <w:tc>
          <w:tcPr>
            <w:tcW w:w="4965" w:type="dxa"/>
            <w:gridSpan w:val="5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  <w:vAlign w:val="center"/>
          </w:tcPr>
          <w:p w14:paraId="6E3DABD1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Název: </w:t>
            </w:r>
          </w:p>
        </w:tc>
        <w:tc>
          <w:tcPr>
            <w:tcW w:w="51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E3DABD2" w14:textId="77777777" w:rsidR="00F2551D" w:rsidRDefault="00F600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Nemocnice Kyjov, příspěvková organizace</w:t>
            </w:r>
          </w:p>
        </w:tc>
      </w:tr>
      <w:tr w:rsidR="00F2551D" w14:paraId="6E3DABD6" w14:textId="77777777" w:rsidTr="00BF567C">
        <w:trPr>
          <w:trHeight w:val="408"/>
        </w:trPr>
        <w:tc>
          <w:tcPr>
            <w:tcW w:w="4965" w:type="dxa"/>
            <w:gridSpan w:val="5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</w:tcPr>
          <w:p w14:paraId="6E3DABD4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Sídlo: </w:t>
            </w:r>
          </w:p>
        </w:tc>
        <w:tc>
          <w:tcPr>
            <w:tcW w:w="51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</w:tcPr>
          <w:p w14:paraId="6E3DABD5" w14:textId="77777777" w:rsidR="00F2551D" w:rsidRDefault="00F600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Strážovská 1247/22, 697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  Kyjov</w:t>
            </w:r>
            <w:proofErr w:type="gramEnd"/>
          </w:p>
        </w:tc>
      </w:tr>
      <w:tr w:rsidR="00F2551D" w14:paraId="6E3DABD9" w14:textId="77777777" w:rsidTr="00BF567C">
        <w:trPr>
          <w:trHeight w:val="408"/>
        </w:trPr>
        <w:tc>
          <w:tcPr>
            <w:tcW w:w="4965" w:type="dxa"/>
            <w:gridSpan w:val="5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</w:tcPr>
          <w:p w14:paraId="6E3DABD7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Osoba oprávněná jednat jménem zadavatele: </w:t>
            </w:r>
          </w:p>
        </w:tc>
        <w:tc>
          <w:tcPr>
            <w:tcW w:w="51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</w:tcPr>
          <w:p w14:paraId="6E3DABD8" w14:textId="77777777" w:rsidR="00F2551D" w:rsidRDefault="00F600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Ing. Mgr. Lubomír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Wenzl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551D" w14:paraId="6E3DABDB" w14:textId="77777777" w:rsidTr="00BF567C">
        <w:trPr>
          <w:trHeight w:val="450"/>
        </w:trPr>
        <w:tc>
          <w:tcPr>
            <w:tcW w:w="10077" w:type="dxa"/>
            <w:gridSpan w:val="9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C0C0C0"/>
            <w:tcMar>
              <w:left w:w="21" w:type="dxa"/>
            </w:tcMar>
            <w:vAlign w:val="center"/>
          </w:tcPr>
          <w:p w14:paraId="6E3DABDA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Účastník</w:t>
            </w:r>
          </w:p>
        </w:tc>
      </w:tr>
      <w:tr w:rsidR="00F2551D" w14:paraId="6E3DABDE" w14:textId="77777777" w:rsidTr="00BF567C">
        <w:trPr>
          <w:trHeight w:val="418"/>
        </w:trPr>
        <w:tc>
          <w:tcPr>
            <w:tcW w:w="4965" w:type="dxa"/>
            <w:gridSpan w:val="5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</w:tcPr>
          <w:p w14:paraId="6E3DABDC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Název: </w:t>
            </w:r>
          </w:p>
        </w:tc>
        <w:tc>
          <w:tcPr>
            <w:tcW w:w="51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</w:tcPr>
          <w:p w14:paraId="6E3DABDD" w14:textId="77777777" w:rsidR="00F2551D" w:rsidRDefault="00F600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551D" w14:paraId="6E3DABE1" w14:textId="77777777" w:rsidTr="00BF567C">
        <w:trPr>
          <w:trHeight w:val="406"/>
        </w:trPr>
        <w:tc>
          <w:tcPr>
            <w:tcW w:w="4965" w:type="dxa"/>
            <w:gridSpan w:val="5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</w:tcPr>
          <w:p w14:paraId="6E3DABDF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Sídlo/místo podnikání: </w:t>
            </w:r>
          </w:p>
        </w:tc>
        <w:tc>
          <w:tcPr>
            <w:tcW w:w="51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</w:tcPr>
          <w:p w14:paraId="6E3DABE0" w14:textId="77777777" w:rsidR="00F2551D" w:rsidRDefault="00F600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2551D" w14:paraId="6E3DABE4" w14:textId="77777777" w:rsidTr="00BF567C">
        <w:trPr>
          <w:trHeight w:val="409"/>
        </w:trPr>
        <w:tc>
          <w:tcPr>
            <w:tcW w:w="4965" w:type="dxa"/>
            <w:gridSpan w:val="5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</w:tcPr>
          <w:p w14:paraId="6E3DABE2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Tel./fax: </w:t>
            </w:r>
          </w:p>
        </w:tc>
        <w:tc>
          <w:tcPr>
            <w:tcW w:w="51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</w:tcPr>
          <w:p w14:paraId="6E3DABE3" w14:textId="77777777" w:rsidR="00F2551D" w:rsidRDefault="00F600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551D" w14:paraId="6E3DABE7" w14:textId="77777777" w:rsidTr="00BF567C">
        <w:trPr>
          <w:trHeight w:val="409"/>
        </w:trPr>
        <w:tc>
          <w:tcPr>
            <w:tcW w:w="4965" w:type="dxa"/>
            <w:gridSpan w:val="5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</w:tcPr>
          <w:p w14:paraId="6E3DABE5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51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</w:tcPr>
          <w:p w14:paraId="6E3DABE6" w14:textId="77777777" w:rsidR="00F2551D" w:rsidRDefault="00F600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551D" w14:paraId="6E3DABEC" w14:textId="77777777" w:rsidTr="00BF567C">
        <w:trPr>
          <w:trHeight w:val="406"/>
        </w:trPr>
        <w:tc>
          <w:tcPr>
            <w:tcW w:w="259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</w:tcPr>
          <w:p w14:paraId="6E3DABE8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IČ: </w:t>
            </w:r>
          </w:p>
        </w:tc>
        <w:tc>
          <w:tcPr>
            <w:tcW w:w="28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8" w:type="dxa"/>
            </w:tcMar>
          </w:tcPr>
          <w:p w14:paraId="6E3DABE9" w14:textId="77777777" w:rsidR="00F2551D" w:rsidRDefault="00F600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BE8F"/>
            <w:tcMar>
              <w:left w:w="58" w:type="dxa"/>
            </w:tcMar>
          </w:tcPr>
          <w:p w14:paraId="6E3DABEA" w14:textId="77777777" w:rsidR="00F2551D" w:rsidRDefault="00F60041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DIČ: 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</w:tcPr>
          <w:p w14:paraId="6E3DABEB" w14:textId="77777777" w:rsidR="00F2551D" w:rsidRDefault="00F600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551D" w14:paraId="6E3DABEF" w14:textId="77777777" w:rsidTr="00BF567C">
        <w:trPr>
          <w:trHeight w:val="447"/>
        </w:trPr>
        <w:tc>
          <w:tcPr>
            <w:tcW w:w="4965" w:type="dxa"/>
            <w:gridSpan w:val="5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  <w:vAlign w:val="center"/>
          </w:tcPr>
          <w:p w14:paraId="6E3DABED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Osoba oprávněná jednat za účastníka: </w:t>
            </w:r>
          </w:p>
        </w:tc>
        <w:tc>
          <w:tcPr>
            <w:tcW w:w="5111" w:type="dxa"/>
            <w:gridSpan w:val="4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</w:tcPr>
          <w:p w14:paraId="6E3DABEE" w14:textId="77777777" w:rsidR="00F2551D" w:rsidRDefault="00F600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551D" w14:paraId="6E3DABF1" w14:textId="77777777" w:rsidTr="00BF567C">
        <w:trPr>
          <w:trHeight w:val="486"/>
        </w:trPr>
        <w:tc>
          <w:tcPr>
            <w:tcW w:w="10077" w:type="dxa"/>
            <w:gridSpan w:val="9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DADADB"/>
            <w:tcMar>
              <w:left w:w="21" w:type="dxa"/>
            </w:tcMar>
          </w:tcPr>
          <w:p w14:paraId="6E3DABF0" w14:textId="77777777" w:rsidR="00F2551D" w:rsidRDefault="00F60041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Celková nabídková cena v Kč  </w:t>
            </w:r>
          </w:p>
        </w:tc>
      </w:tr>
      <w:tr w:rsidR="00F2551D" w14:paraId="6E3DABF5" w14:textId="77777777" w:rsidTr="00BF567C">
        <w:trPr>
          <w:trHeight w:val="584"/>
        </w:trPr>
        <w:tc>
          <w:tcPr>
            <w:tcW w:w="3515" w:type="dxa"/>
            <w:gridSpan w:val="4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ADADB"/>
            <w:tcMar>
              <w:left w:w="21" w:type="dxa"/>
            </w:tcMar>
            <w:vAlign w:val="center"/>
          </w:tcPr>
          <w:p w14:paraId="6E3DABF2" w14:textId="77777777" w:rsidR="00F2551D" w:rsidRDefault="00F60041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Cena celkem bez DPH: </w:t>
            </w:r>
          </w:p>
        </w:tc>
        <w:tc>
          <w:tcPr>
            <w:tcW w:w="3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DADB"/>
            <w:tcMar>
              <w:left w:w="58" w:type="dxa"/>
            </w:tcMar>
            <w:vAlign w:val="center"/>
          </w:tcPr>
          <w:p w14:paraId="6E3DABF3" w14:textId="77777777" w:rsidR="00F2551D" w:rsidRDefault="00F60041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Samostatně DPH: </w:t>
            </w:r>
          </w:p>
        </w:tc>
        <w:tc>
          <w:tcPr>
            <w:tcW w:w="2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DADADB"/>
            <w:tcMar>
              <w:left w:w="58" w:type="dxa"/>
            </w:tcMar>
            <w:vAlign w:val="center"/>
          </w:tcPr>
          <w:p w14:paraId="6E3DABF4" w14:textId="77777777" w:rsidR="00F2551D" w:rsidRDefault="00F60041">
            <w:pPr>
              <w:spacing w:line="259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Cena celkem s DPH: </w:t>
            </w:r>
          </w:p>
        </w:tc>
      </w:tr>
      <w:tr w:rsidR="00F2551D" w14:paraId="6E3DABF9" w14:textId="77777777" w:rsidTr="00BF567C">
        <w:trPr>
          <w:trHeight w:val="590"/>
        </w:trPr>
        <w:tc>
          <w:tcPr>
            <w:tcW w:w="3515" w:type="dxa"/>
            <w:gridSpan w:val="4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14:paraId="6E3DABF6" w14:textId="77777777" w:rsidR="00F2551D" w:rsidRDefault="00F60041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E3DABF7" w14:textId="77777777" w:rsidR="00F2551D" w:rsidRDefault="00F60041">
            <w:pPr>
              <w:spacing w:line="259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E3DABF8" w14:textId="77777777" w:rsidR="00F2551D" w:rsidRDefault="00F60041">
            <w:pPr>
              <w:spacing w:line="259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551D" w14:paraId="6E3DABFB" w14:textId="77777777" w:rsidTr="00BF567C">
        <w:trPr>
          <w:trHeight w:val="447"/>
        </w:trPr>
        <w:tc>
          <w:tcPr>
            <w:tcW w:w="10077" w:type="dxa"/>
            <w:gridSpan w:val="9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C0C0C0"/>
            <w:tcMar>
              <w:left w:w="21" w:type="dxa"/>
            </w:tcMar>
            <w:vAlign w:val="center"/>
          </w:tcPr>
          <w:p w14:paraId="6E3DABFA" w14:textId="77777777" w:rsidR="00F2551D" w:rsidRDefault="00F60041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Osoba oprávněná jednat jménem či za účastníka </w:t>
            </w:r>
          </w:p>
        </w:tc>
      </w:tr>
      <w:tr w:rsidR="00F2551D" w14:paraId="6E3DABFF" w14:textId="77777777" w:rsidTr="00BF567C">
        <w:trPr>
          <w:trHeight w:val="743"/>
        </w:trPr>
        <w:tc>
          <w:tcPr>
            <w:tcW w:w="3056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  <w:vAlign w:val="center"/>
          </w:tcPr>
          <w:p w14:paraId="6E3DABFC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Podpis oprávněné osoby jednat za účastníka </w:t>
            </w:r>
          </w:p>
        </w:tc>
        <w:tc>
          <w:tcPr>
            <w:tcW w:w="42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14:paraId="6E3DABFD" w14:textId="77777777" w:rsidR="00F2551D" w:rsidRDefault="00F60041">
            <w:pPr>
              <w:spacing w:line="259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………………………………………….. </w:t>
            </w:r>
          </w:p>
        </w:tc>
        <w:tc>
          <w:tcPr>
            <w:tcW w:w="2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14:paraId="6E3DABFE" w14:textId="77777777" w:rsidR="00F2551D" w:rsidRDefault="00F60041">
            <w:pPr>
              <w:spacing w:line="259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razítko </w:t>
            </w:r>
          </w:p>
        </w:tc>
      </w:tr>
      <w:tr w:rsidR="00F2551D" w14:paraId="6E3DAC02" w14:textId="77777777" w:rsidTr="00BF567C">
        <w:trPr>
          <w:trHeight w:val="477"/>
        </w:trPr>
        <w:tc>
          <w:tcPr>
            <w:tcW w:w="3056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single" w:sz="6" w:space="0" w:color="000001"/>
            </w:tcBorders>
            <w:shd w:val="clear" w:color="auto" w:fill="F9BE8F"/>
            <w:tcMar>
              <w:left w:w="21" w:type="dxa"/>
            </w:tcMar>
            <w:vAlign w:val="center"/>
          </w:tcPr>
          <w:p w14:paraId="6E3DAC00" w14:textId="77777777" w:rsidR="00F2551D" w:rsidRDefault="00F600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Titul, jméno, příjmení </w:t>
            </w:r>
          </w:p>
        </w:tc>
        <w:tc>
          <w:tcPr>
            <w:tcW w:w="7021" w:type="dxa"/>
            <w:gridSpan w:val="6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left w:w="58" w:type="dxa"/>
            </w:tcMar>
          </w:tcPr>
          <w:p w14:paraId="6E3DAC01" w14:textId="77777777" w:rsidR="00F2551D" w:rsidRDefault="00F600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E3DAC03" w14:textId="77777777" w:rsidR="00F2551D" w:rsidRDefault="00F2551D">
      <w:pPr>
        <w:pStyle w:val="Nadpis1"/>
        <w:rPr>
          <w:rFonts w:ascii="Times New Roman" w:hAnsi="Times New Roman" w:cs="Times New Roman"/>
          <w:color w:val="00000A"/>
          <w:sz w:val="24"/>
          <w:szCs w:val="24"/>
        </w:rPr>
      </w:pPr>
    </w:p>
    <w:p w14:paraId="6E3DAC04" w14:textId="77777777" w:rsidR="00F2551D" w:rsidRDefault="00F2551D"/>
    <w:sectPr w:rsidR="00F2551D">
      <w:headerReference w:type="default" r:id="rId6"/>
      <w:pgSz w:w="11906" w:h="16838"/>
      <w:pgMar w:top="1417" w:right="1417" w:bottom="1417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2BB0" w14:textId="77777777" w:rsidR="00F60041" w:rsidRDefault="00F60041">
      <w:pPr>
        <w:spacing w:after="0" w:line="240" w:lineRule="auto"/>
      </w:pPr>
      <w:r>
        <w:separator/>
      </w:r>
    </w:p>
  </w:endnote>
  <w:endnote w:type="continuationSeparator" w:id="0">
    <w:p w14:paraId="15E62D8E" w14:textId="77777777" w:rsidR="00F60041" w:rsidRDefault="00F6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E9FF" w14:textId="77777777" w:rsidR="00F60041" w:rsidRDefault="00F60041">
      <w:pPr>
        <w:spacing w:after="0" w:line="240" w:lineRule="auto"/>
      </w:pPr>
      <w:r>
        <w:separator/>
      </w:r>
    </w:p>
  </w:footnote>
  <w:footnote w:type="continuationSeparator" w:id="0">
    <w:p w14:paraId="39755016" w14:textId="77777777" w:rsidR="00F60041" w:rsidRDefault="00F6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AC05" w14:textId="77777777" w:rsidR="00F2551D" w:rsidRDefault="00F60041">
    <w:pPr>
      <w:pStyle w:val="Zhlav"/>
      <w:jc w:val="center"/>
    </w:pPr>
    <w:r>
      <w:rPr>
        <w:noProof/>
      </w:rPr>
      <w:drawing>
        <wp:inline distT="0" distB="0" distL="19050" distR="9525" wp14:anchorId="6E3DAC07" wp14:editId="6E3DAC08">
          <wp:extent cx="3495675" cy="542925"/>
          <wp:effectExtent l="0" t="0" r="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AC06" w14:textId="77777777" w:rsidR="00F2551D" w:rsidRDefault="00F60041">
    <w:pPr>
      <w:pStyle w:val="Zhlav"/>
      <w:jc w:val="center"/>
    </w:pPr>
    <w:r>
      <w:rPr>
        <w:color w:val="0094AB"/>
        <w:sz w:val="15"/>
        <w:szCs w:val="15"/>
      </w:rPr>
      <w:t>Nemocnice Kyjov, příspěvková organizace, Strážovská 1247/22, 697 01 Kyjov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1D"/>
    <w:rsid w:val="007A57BA"/>
    <w:rsid w:val="00BF567C"/>
    <w:rsid w:val="00F2551D"/>
    <w:rsid w:val="00F6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ABC0"/>
  <w15:docId w15:val="{1453C2A7-962B-48D5-8FC2-29222B5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68E"/>
    <w:pPr>
      <w:spacing w:after="160" w:line="254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3B1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B16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B168E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B168E"/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B168E"/>
    <w:rPr>
      <w:rFonts w:asciiTheme="minorHAnsi" w:hAnsiTheme="minorHAnsi" w:cstheme="minorBidi"/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B168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semiHidden/>
    <w:unhideWhenUsed/>
    <w:rsid w:val="003B168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3B168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B168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">
    <w:name w:val="TableGrid"/>
    <w:rsid w:val="003B168E"/>
    <w:rPr>
      <w:rFonts w:asciiTheme="minorHAnsi" w:eastAsiaTheme="minorEastAsia" w:hAnsiTheme="minorHAnsi" w:cstheme="minorBid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168</dc:creator>
  <dc:description/>
  <cp:lastModifiedBy>BRUNCLÍKOVÁ Kateřina</cp:lastModifiedBy>
  <cp:revision>3</cp:revision>
  <dcterms:created xsi:type="dcterms:W3CDTF">2019-06-28T05:31:00Z</dcterms:created>
  <dcterms:modified xsi:type="dcterms:W3CDTF">2019-08-27T12:21:00Z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