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062A" w14:textId="77777777" w:rsidR="006B69FB" w:rsidRPr="0098161D" w:rsidRDefault="006B69FB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9F5E4" w14:textId="6A61AD6E" w:rsidR="00A55DE0" w:rsidRPr="00247869" w:rsidRDefault="009B5E93" w:rsidP="00A55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Jihomoravský kraj</w:t>
      </w:r>
    </w:p>
    <w:p w14:paraId="5258DBC1" w14:textId="77E2D16E" w:rsidR="009B5E93" w:rsidRDefault="009B5E93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93">
        <w:rPr>
          <w:rFonts w:ascii="Times New Roman" w:hAnsi="Times New Roman" w:cs="Times New Roman"/>
          <w:sz w:val="24"/>
          <w:szCs w:val="24"/>
        </w:rPr>
        <w:t>se sídlem Žerotínovo nám. 449/3, 601 82 Brno</w:t>
      </w:r>
    </w:p>
    <w:p w14:paraId="59A2BE31" w14:textId="2D9EFF46" w:rsidR="00A55DE0" w:rsidRPr="00247869" w:rsidRDefault="008013A1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9B5E93">
        <w:rPr>
          <w:rFonts w:ascii="Times New Roman" w:hAnsi="Times New Roman" w:cs="Times New Roman"/>
          <w:sz w:val="24"/>
          <w:szCs w:val="24"/>
        </w:rPr>
        <w:t>:</w:t>
      </w:r>
      <w:r w:rsidR="009B5E93" w:rsidRPr="009B5E93">
        <w:t xml:space="preserve"> </w:t>
      </w:r>
      <w:r w:rsidR="009B5E93" w:rsidRPr="009B5E93">
        <w:rPr>
          <w:rFonts w:ascii="Times New Roman" w:hAnsi="Times New Roman" w:cs="Times New Roman"/>
          <w:sz w:val="24"/>
          <w:szCs w:val="24"/>
        </w:rPr>
        <w:t>708 88 337</w:t>
      </w:r>
      <w:r w:rsidR="009B5E93">
        <w:rPr>
          <w:rFonts w:ascii="Times New Roman" w:hAnsi="Times New Roman" w:cs="Times New Roman"/>
          <w:sz w:val="24"/>
          <w:szCs w:val="24"/>
        </w:rPr>
        <w:t>, DIČ: CZ</w:t>
      </w:r>
      <w:r w:rsidR="009B5E93" w:rsidRPr="009B5E93">
        <w:rPr>
          <w:rFonts w:ascii="Times New Roman" w:hAnsi="Times New Roman" w:cs="Times New Roman"/>
          <w:sz w:val="24"/>
          <w:szCs w:val="24"/>
        </w:rPr>
        <w:t>708 88 337</w:t>
      </w:r>
    </w:p>
    <w:p w14:paraId="53674E44" w14:textId="07D59A51" w:rsidR="00A55DE0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495340" w:rsidRPr="00495340">
        <w:rPr>
          <w:rFonts w:ascii="Times New Roman" w:hAnsi="Times New Roman" w:cs="Times New Roman"/>
          <w:sz w:val="24"/>
          <w:szCs w:val="24"/>
        </w:rPr>
        <w:t>43-3257000237/0100</w:t>
      </w:r>
      <w:r w:rsidR="00937817">
        <w:rPr>
          <w:rFonts w:ascii="Times New Roman" w:hAnsi="Times New Roman" w:cs="Times New Roman"/>
          <w:sz w:val="24"/>
          <w:szCs w:val="24"/>
        </w:rPr>
        <w:t xml:space="preserve"> u Komerční banky, a.s.</w:t>
      </w:r>
      <w:r w:rsidR="00495340" w:rsidRPr="00495340">
        <w:rPr>
          <w:rFonts w:ascii="Times New Roman" w:hAnsi="Times New Roman" w:cs="Times New Roman"/>
          <w:sz w:val="24"/>
          <w:szCs w:val="24"/>
        </w:rPr>
        <w:t>, CZ7001000000433257000237</w:t>
      </w:r>
    </w:p>
    <w:p w14:paraId="7436020D" w14:textId="56F99698" w:rsidR="007B7A11" w:rsidRPr="00247869" w:rsidRDefault="007B7A11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27-7491250267/0100, CZ4801000000277491250267</w:t>
      </w:r>
    </w:p>
    <w:p w14:paraId="4F4F6043" w14:textId="5C467768" w:rsidR="0067380F" w:rsidRDefault="00A55DE0" w:rsidP="000B25B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Zastoupen:</w:t>
      </w:r>
      <w:r w:rsidR="001D2293">
        <w:rPr>
          <w:rFonts w:ascii="Times New Roman" w:hAnsi="Times New Roman" w:cs="Times New Roman"/>
          <w:sz w:val="24"/>
          <w:szCs w:val="24"/>
        </w:rPr>
        <w:t xml:space="preserve"> </w:t>
      </w:r>
      <w:r w:rsidR="004F3253">
        <w:rPr>
          <w:rFonts w:ascii="Times New Roman" w:hAnsi="Times New Roman" w:cs="Times New Roman"/>
          <w:sz w:val="24"/>
          <w:szCs w:val="24"/>
        </w:rPr>
        <w:t xml:space="preserve">JUDr. Bohumilem Šimkem, </w:t>
      </w:r>
      <w:r w:rsidR="001D2293">
        <w:rPr>
          <w:rFonts w:ascii="Times New Roman" w:hAnsi="Times New Roman" w:cs="Times New Roman"/>
          <w:sz w:val="24"/>
          <w:szCs w:val="24"/>
        </w:rPr>
        <w:t>hejtmanem Jihomoravského kraje</w:t>
      </w:r>
      <w:r w:rsidRPr="00247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27932" w14:textId="5DCAFCC1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47869">
        <w:rPr>
          <w:rFonts w:ascii="Times New Roman" w:hAnsi="Times New Roman" w:cs="Times New Roman"/>
          <w:i/>
          <w:sz w:val="24"/>
          <w:szCs w:val="24"/>
        </w:rPr>
        <w:t>„</w:t>
      </w:r>
      <w:r w:rsidRPr="00247869">
        <w:rPr>
          <w:rFonts w:ascii="Times New Roman" w:hAnsi="Times New Roman" w:cs="Times New Roman"/>
          <w:i/>
          <w:sz w:val="24"/>
          <w:szCs w:val="24"/>
          <w:u w:val="single"/>
        </w:rPr>
        <w:t>Kraj</w:t>
      </w:r>
      <w:r w:rsidRPr="00247869">
        <w:rPr>
          <w:rFonts w:ascii="Times New Roman" w:hAnsi="Times New Roman" w:cs="Times New Roman"/>
          <w:i/>
          <w:sz w:val="24"/>
          <w:szCs w:val="24"/>
        </w:rPr>
        <w:t>“</w:t>
      </w:r>
      <w:r w:rsidRPr="00247869">
        <w:rPr>
          <w:rFonts w:ascii="Times New Roman" w:hAnsi="Times New Roman" w:cs="Times New Roman"/>
          <w:sz w:val="24"/>
          <w:szCs w:val="24"/>
        </w:rPr>
        <w:t>)</w:t>
      </w:r>
    </w:p>
    <w:p w14:paraId="54603B9E" w14:textId="77777777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C0F0B" w14:textId="77777777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a</w:t>
      </w:r>
    </w:p>
    <w:p w14:paraId="3739C907" w14:textId="77777777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1D594" w14:textId="77777777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78CB65E7" w14:textId="346965D4" w:rsidR="00A55DE0" w:rsidRPr="00247869" w:rsidRDefault="0067380F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5DE0" w:rsidRPr="00247869">
        <w:rPr>
          <w:rFonts w:ascii="Times New Roman" w:hAnsi="Times New Roman" w:cs="Times New Roman"/>
          <w:sz w:val="24"/>
          <w:szCs w:val="24"/>
        </w:rPr>
        <w:t xml:space="preserve">e sídlem </w:t>
      </w:r>
      <w:r w:rsidR="00A55DE0"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="00A55DE0"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2E1158A3" w14:textId="77777777" w:rsidR="00A55DE0" w:rsidRPr="00247869" w:rsidRDefault="008013A1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A55DE0" w:rsidRPr="00247869">
        <w:rPr>
          <w:rFonts w:ascii="Times New Roman" w:hAnsi="Times New Roman" w:cs="Times New Roman"/>
          <w:sz w:val="24"/>
          <w:szCs w:val="24"/>
        </w:rPr>
        <w:t xml:space="preserve">: </w:t>
      </w:r>
      <w:r w:rsidR="00A55DE0"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="00A55DE0"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A55DE0" w:rsidRPr="00247869">
        <w:rPr>
          <w:rFonts w:ascii="Times New Roman" w:hAnsi="Times New Roman" w:cs="Times New Roman"/>
          <w:sz w:val="24"/>
          <w:szCs w:val="24"/>
        </w:rPr>
        <w:t xml:space="preserve">, DIČ: </w:t>
      </w:r>
      <w:r w:rsidR="00A55DE0"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="00A55DE0"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A8239A8" w14:textId="77777777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Banka: 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247869">
        <w:rPr>
          <w:rFonts w:ascii="Times New Roman" w:hAnsi="Times New Roman" w:cs="Times New Roman"/>
          <w:sz w:val="24"/>
          <w:szCs w:val="24"/>
        </w:rPr>
        <w:t xml:space="preserve">, Číslo účtu: 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20EAD712" w14:textId="77777777" w:rsidR="00A55DE0" w:rsidRPr="00247869" w:rsidRDefault="00A55DE0" w:rsidP="000B25B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C499CBC" w14:textId="77777777" w:rsidR="00A55DE0" w:rsidRPr="00247869" w:rsidRDefault="00A55DE0" w:rsidP="00A5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47869">
        <w:rPr>
          <w:rFonts w:ascii="Times New Roman" w:hAnsi="Times New Roman" w:cs="Times New Roman"/>
          <w:i/>
          <w:sz w:val="24"/>
          <w:szCs w:val="24"/>
        </w:rPr>
        <w:t>„</w:t>
      </w:r>
      <w:r w:rsidRPr="00247869">
        <w:rPr>
          <w:rFonts w:ascii="Times New Roman" w:hAnsi="Times New Roman" w:cs="Times New Roman"/>
          <w:i/>
          <w:sz w:val="24"/>
          <w:szCs w:val="24"/>
          <w:u w:val="single"/>
        </w:rPr>
        <w:t>Dopravce</w:t>
      </w:r>
      <w:r w:rsidRPr="00247869">
        <w:rPr>
          <w:rFonts w:ascii="Times New Roman" w:hAnsi="Times New Roman" w:cs="Times New Roman"/>
          <w:i/>
          <w:sz w:val="24"/>
          <w:szCs w:val="24"/>
        </w:rPr>
        <w:t>“</w:t>
      </w:r>
      <w:r w:rsidRPr="00247869">
        <w:rPr>
          <w:rFonts w:ascii="Times New Roman" w:hAnsi="Times New Roman" w:cs="Times New Roman"/>
          <w:sz w:val="24"/>
          <w:szCs w:val="24"/>
        </w:rPr>
        <w:t>)</w:t>
      </w:r>
    </w:p>
    <w:p w14:paraId="5F0ED846" w14:textId="77777777" w:rsidR="00A55DE0" w:rsidRPr="00247869" w:rsidRDefault="00A55DE0" w:rsidP="00A55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BD88F" w14:textId="77777777" w:rsidR="00A55DE0" w:rsidRPr="00247869" w:rsidRDefault="00A55DE0" w:rsidP="00A55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FCBB4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3236857E" w14:textId="77777777" w:rsidR="00A55DE0" w:rsidRPr="00247869" w:rsidRDefault="00A55DE0" w:rsidP="00A55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C0917" w14:textId="6598C092" w:rsidR="00A55DE0" w:rsidRPr="00247869" w:rsidRDefault="00A55DE0" w:rsidP="00A55D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7869">
        <w:rPr>
          <w:rFonts w:ascii="Times New Roman" w:hAnsi="Times New Roman" w:cs="Times New Roman"/>
          <w:b/>
          <w:sz w:val="32"/>
          <w:szCs w:val="32"/>
          <w:u w:val="single"/>
        </w:rPr>
        <w:t xml:space="preserve">Smlouvu o pověření poskytováním veřejných služeb v rámci leteckého </w:t>
      </w:r>
      <w:r w:rsidR="009B5E93">
        <w:rPr>
          <w:rFonts w:ascii="Times New Roman" w:hAnsi="Times New Roman" w:cs="Times New Roman"/>
          <w:b/>
          <w:sz w:val="32"/>
          <w:szCs w:val="32"/>
          <w:u w:val="single"/>
        </w:rPr>
        <w:t>spojení Brno - Mnichov</w:t>
      </w:r>
    </w:p>
    <w:p w14:paraId="12E59ACA" w14:textId="77777777" w:rsidR="00A55DE0" w:rsidRPr="00247869" w:rsidRDefault="00A55DE0" w:rsidP="00A55D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FEC5C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I.</w:t>
      </w:r>
    </w:p>
    <w:p w14:paraId="19CB4903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Účel smlouvy</w:t>
      </w:r>
    </w:p>
    <w:p w14:paraId="26BCA56C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2F5F4" w14:textId="06BE27E9" w:rsidR="00A55DE0" w:rsidRPr="008C2A27" w:rsidRDefault="00A55DE0" w:rsidP="00AB47A4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 w:rsidRPr="00247869">
        <w:rPr>
          <w:rFonts w:ascii="Times New Roman" w:hAnsi="Times New Roman" w:cs="Times New Roman"/>
          <w:color w:val="000000"/>
          <w:sz w:val="24"/>
        </w:rPr>
        <w:t>Kraj oznámil dne</w:t>
      </w:r>
      <w:r w:rsidR="0023109D">
        <w:rPr>
          <w:rFonts w:ascii="Times New Roman" w:hAnsi="Times New Roman" w:cs="Times New Roman"/>
          <w:color w:val="000000"/>
          <w:sz w:val="24"/>
        </w:rPr>
        <w:t xml:space="preserve"> </w:t>
      </w:r>
      <w:r w:rsidR="00FE4292">
        <w:rPr>
          <w:rFonts w:ascii="Times New Roman" w:hAnsi="Times New Roman" w:cs="Times New Roman"/>
          <w:color w:val="000000"/>
          <w:sz w:val="24"/>
          <w:highlight w:val="yellow"/>
        </w:rPr>
        <w:t>(BUDE DOPLNĚNO)</w:t>
      </w:r>
      <w:bookmarkStart w:id="0" w:name="_GoBack"/>
      <w:bookmarkEnd w:id="0"/>
      <w:r w:rsidRPr="00247869">
        <w:rPr>
          <w:rFonts w:ascii="Times New Roman" w:hAnsi="Times New Roman" w:cs="Times New Roman"/>
          <w:color w:val="000000"/>
          <w:sz w:val="24"/>
        </w:rPr>
        <w:t xml:space="preserve"> </w:t>
      </w:r>
      <w:r w:rsidR="00A34AB3" w:rsidRPr="00A34AB3">
        <w:rPr>
          <w:rFonts w:ascii="Times New Roman" w:hAnsi="Times New Roman" w:cs="Times New Roman"/>
          <w:color w:val="000000"/>
          <w:sz w:val="24"/>
        </w:rPr>
        <w:t>zahájení zadávacího řízení</w:t>
      </w:r>
      <w:r w:rsidRPr="00247869">
        <w:rPr>
          <w:rFonts w:ascii="Times New Roman" w:hAnsi="Times New Roman" w:cs="Times New Roman"/>
          <w:color w:val="000000"/>
          <w:sz w:val="24"/>
        </w:rPr>
        <w:t xml:space="preserve"> ve smyslu zákona č. </w:t>
      </w:r>
      <w:r w:rsidR="008013A1">
        <w:rPr>
          <w:rFonts w:ascii="Times New Roman" w:hAnsi="Times New Roman" w:cs="Times New Roman"/>
          <w:color w:val="000000"/>
          <w:sz w:val="24"/>
        </w:rPr>
        <w:t>134/2016</w:t>
      </w:r>
      <w:r w:rsidR="00A34AB3">
        <w:rPr>
          <w:rFonts w:ascii="Times New Roman" w:hAnsi="Times New Roman" w:cs="Times New Roman"/>
          <w:color w:val="000000"/>
          <w:sz w:val="24"/>
        </w:rPr>
        <w:t xml:space="preserve"> Sb., o</w:t>
      </w:r>
      <w:r w:rsidR="003F5C85">
        <w:rPr>
          <w:rFonts w:ascii="Times New Roman" w:hAnsi="Times New Roman" w:cs="Times New Roman"/>
          <w:color w:val="000000"/>
          <w:sz w:val="24"/>
        </w:rPr>
        <w:t> </w:t>
      </w:r>
      <w:r w:rsidR="00A34AB3" w:rsidRPr="00A34AB3">
        <w:rPr>
          <w:rFonts w:ascii="Times New Roman" w:hAnsi="Times New Roman" w:cs="Times New Roman"/>
          <w:color w:val="000000"/>
          <w:sz w:val="24"/>
        </w:rPr>
        <w:t>zadávání veřejných zakázek</w:t>
      </w:r>
      <w:r w:rsidR="0053045D">
        <w:rPr>
          <w:rFonts w:ascii="Times New Roman" w:hAnsi="Times New Roman" w:cs="Times New Roman"/>
          <w:color w:val="000000"/>
          <w:sz w:val="24"/>
        </w:rPr>
        <w:t xml:space="preserve"> </w:t>
      </w:r>
      <w:r w:rsidRPr="00247869">
        <w:rPr>
          <w:rFonts w:ascii="Times New Roman" w:hAnsi="Times New Roman" w:cs="Times New Roman"/>
          <w:color w:val="000000"/>
          <w:sz w:val="24"/>
        </w:rPr>
        <w:t>(dále jen „</w:t>
      </w:r>
      <w:r w:rsidRPr="00247869">
        <w:rPr>
          <w:rFonts w:ascii="Times New Roman" w:hAnsi="Times New Roman" w:cs="Times New Roman"/>
          <w:color w:val="000000"/>
          <w:sz w:val="24"/>
          <w:u w:val="single"/>
        </w:rPr>
        <w:t>Z</w:t>
      </w:r>
      <w:r w:rsidR="00586B1D">
        <w:rPr>
          <w:rFonts w:ascii="Times New Roman" w:hAnsi="Times New Roman" w:cs="Times New Roman"/>
          <w:color w:val="000000"/>
          <w:sz w:val="24"/>
          <w:u w:val="single"/>
        </w:rPr>
        <w:t>Z</w:t>
      </w:r>
      <w:r w:rsidRPr="00247869">
        <w:rPr>
          <w:rFonts w:ascii="Times New Roman" w:hAnsi="Times New Roman" w:cs="Times New Roman"/>
          <w:color w:val="000000"/>
          <w:sz w:val="24"/>
          <w:u w:val="single"/>
        </w:rPr>
        <w:t>VZ</w:t>
      </w:r>
      <w:r w:rsidRPr="00247869">
        <w:rPr>
          <w:rFonts w:ascii="Times New Roman" w:hAnsi="Times New Roman" w:cs="Times New Roman"/>
          <w:color w:val="000000"/>
          <w:sz w:val="24"/>
        </w:rPr>
        <w:t>“)</w:t>
      </w:r>
      <w:r w:rsidR="004D1FC8">
        <w:rPr>
          <w:rFonts w:ascii="Times New Roman" w:hAnsi="Times New Roman" w:cs="Times New Roman"/>
          <w:color w:val="000000"/>
          <w:sz w:val="24"/>
        </w:rPr>
        <w:t>,</w:t>
      </w:r>
      <w:r w:rsidRPr="00247869">
        <w:rPr>
          <w:rFonts w:ascii="Times New Roman" w:hAnsi="Times New Roman" w:cs="Times New Roman"/>
          <w:color w:val="000000"/>
          <w:sz w:val="24"/>
        </w:rPr>
        <w:t xml:space="preserve"> s</w:t>
      </w:r>
      <w:r w:rsidR="003F5C85">
        <w:rPr>
          <w:rFonts w:ascii="Times New Roman" w:hAnsi="Times New Roman" w:cs="Times New Roman"/>
          <w:color w:val="000000"/>
          <w:sz w:val="24"/>
        </w:rPr>
        <w:t> </w:t>
      </w:r>
      <w:r w:rsidRPr="00247869">
        <w:rPr>
          <w:rFonts w:ascii="Times New Roman" w:hAnsi="Times New Roman" w:cs="Times New Roman"/>
          <w:color w:val="000000"/>
          <w:sz w:val="24"/>
        </w:rPr>
        <w:t>názvem „</w:t>
      </w:r>
      <w:r w:rsidRPr="009437F3">
        <w:rPr>
          <w:rFonts w:ascii="Times New Roman" w:hAnsi="Times New Roman" w:cs="Times New Roman"/>
          <w:color w:val="000000"/>
          <w:sz w:val="24"/>
        </w:rPr>
        <w:t>Výběr leteckého dopravce pro poskytování pravidelné letecké dopravy z</w:t>
      </w:r>
      <w:r w:rsidR="009B5E93" w:rsidRPr="009437F3">
        <w:rPr>
          <w:rFonts w:ascii="Times New Roman" w:hAnsi="Times New Roman" w:cs="Times New Roman"/>
          <w:color w:val="000000"/>
          <w:sz w:val="24"/>
        </w:rPr>
        <w:t xml:space="preserve"> letiště Brno </w:t>
      </w:r>
      <w:r w:rsidR="001F6E45">
        <w:rPr>
          <w:rFonts w:ascii="Times New Roman" w:hAnsi="Times New Roman" w:cs="Times New Roman"/>
          <w:color w:val="000000"/>
          <w:sz w:val="24"/>
        </w:rPr>
        <w:t xml:space="preserve">- </w:t>
      </w:r>
      <w:r w:rsidR="009B5E93" w:rsidRPr="009437F3">
        <w:rPr>
          <w:rFonts w:ascii="Times New Roman" w:hAnsi="Times New Roman" w:cs="Times New Roman"/>
          <w:color w:val="000000"/>
          <w:sz w:val="24"/>
        </w:rPr>
        <w:t>Tuřany do Mnichov</w:t>
      </w:r>
      <w:r w:rsidR="00FC168C">
        <w:rPr>
          <w:rFonts w:ascii="Times New Roman" w:hAnsi="Times New Roman" w:cs="Times New Roman"/>
          <w:color w:val="000000"/>
          <w:sz w:val="24"/>
        </w:rPr>
        <w:t>a</w:t>
      </w:r>
      <w:r w:rsidR="00DB4D1F">
        <w:rPr>
          <w:rFonts w:ascii="Times New Roman" w:hAnsi="Times New Roman" w:cs="Times New Roman"/>
          <w:color w:val="000000"/>
          <w:sz w:val="24"/>
        </w:rPr>
        <w:t xml:space="preserve"> II</w:t>
      </w:r>
      <w:r w:rsidR="00DE722D">
        <w:rPr>
          <w:rFonts w:ascii="Times New Roman" w:hAnsi="Times New Roman" w:cs="Times New Roman"/>
          <w:color w:val="000000"/>
          <w:sz w:val="24"/>
        </w:rPr>
        <w:t>I</w:t>
      </w:r>
      <w:r w:rsidRPr="009437F3">
        <w:rPr>
          <w:rFonts w:ascii="Times New Roman" w:hAnsi="Times New Roman" w:cs="Times New Roman"/>
          <w:color w:val="000000"/>
          <w:sz w:val="24"/>
        </w:rPr>
        <w:t>“ ev. č.</w:t>
      </w:r>
      <w:r w:rsidR="00A37647" w:rsidRPr="009437F3">
        <w:rPr>
          <w:rFonts w:ascii="Times New Roman" w:hAnsi="Times New Roman" w:cs="Times New Roman"/>
          <w:color w:val="000000"/>
          <w:sz w:val="24"/>
        </w:rPr>
        <w:t xml:space="preserve"> </w:t>
      </w:r>
      <w:r w:rsidR="00A37647">
        <w:rPr>
          <w:rFonts w:ascii="Times New Roman" w:hAnsi="Times New Roman" w:cs="Times New Roman"/>
          <w:color w:val="000000"/>
          <w:sz w:val="24"/>
          <w:highlight w:val="yellow"/>
        </w:rPr>
        <w:t>(BUDE DOPLNĚNO)</w:t>
      </w:r>
      <w:r w:rsidRPr="00247869">
        <w:rPr>
          <w:rFonts w:ascii="Times New Roman" w:hAnsi="Times New Roman" w:cs="Times New Roman"/>
          <w:color w:val="000000"/>
          <w:sz w:val="24"/>
        </w:rPr>
        <w:t xml:space="preserve"> (dále jen „</w:t>
      </w:r>
      <w:r w:rsidRPr="00F367AE">
        <w:rPr>
          <w:rFonts w:ascii="Times New Roman" w:hAnsi="Times New Roman" w:cs="Times New Roman"/>
          <w:b/>
          <w:color w:val="000000"/>
          <w:sz w:val="24"/>
          <w:u w:val="single"/>
        </w:rPr>
        <w:t>Veřejná zakázka</w:t>
      </w:r>
      <w:r w:rsidRPr="00247869">
        <w:rPr>
          <w:rFonts w:ascii="Times New Roman" w:hAnsi="Times New Roman" w:cs="Times New Roman"/>
          <w:color w:val="000000"/>
          <w:sz w:val="24"/>
        </w:rPr>
        <w:t xml:space="preserve">“). Na základě tohoto zadávacího řízení byla </w:t>
      </w:r>
      <w:r w:rsidRPr="008C2A27">
        <w:rPr>
          <w:rFonts w:ascii="Times New Roman" w:hAnsi="Times New Roman" w:cs="Times New Roman"/>
          <w:color w:val="000000"/>
          <w:sz w:val="24"/>
        </w:rPr>
        <w:t>vybrána nabídka Dopravce v souladu s ustanovením § </w:t>
      </w:r>
      <w:r w:rsidR="00802A0E" w:rsidRPr="008C2A27">
        <w:rPr>
          <w:rFonts w:ascii="Times New Roman" w:hAnsi="Times New Roman" w:cs="Times New Roman"/>
          <w:color w:val="000000"/>
          <w:sz w:val="24"/>
        </w:rPr>
        <w:t>122</w:t>
      </w:r>
      <w:r w:rsidRPr="008C2A27">
        <w:rPr>
          <w:rFonts w:ascii="Times New Roman" w:hAnsi="Times New Roman" w:cs="Times New Roman"/>
          <w:color w:val="000000"/>
          <w:sz w:val="24"/>
        </w:rPr>
        <w:t xml:space="preserve"> Z</w:t>
      </w:r>
      <w:r w:rsidR="00586B1D" w:rsidRPr="008C2A27">
        <w:rPr>
          <w:rFonts w:ascii="Times New Roman" w:hAnsi="Times New Roman" w:cs="Times New Roman"/>
          <w:color w:val="000000"/>
          <w:sz w:val="24"/>
        </w:rPr>
        <w:t>Z</w:t>
      </w:r>
      <w:r w:rsidRPr="008C2A27">
        <w:rPr>
          <w:rFonts w:ascii="Times New Roman" w:hAnsi="Times New Roman" w:cs="Times New Roman"/>
          <w:color w:val="000000"/>
          <w:sz w:val="24"/>
        </w:rPr>
        <w:t>VZ.</w:t>
      </w:r>
    </w:p>
    <w:p w14:paraId="0E4263B1" w14:textId="5F256CFE" w:rsidR="00A55DE0" w:rsidRPr="00247869" w:rsidRDefault="00A55DE0" w:rsidP="00A55DE0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 w:rsidRPr="008C2A27">
        <w:rPr>
          <w:rFonts w:ascii="Times New Roman" w:hAnsi="Times New Roman" w:cs="Times New Roman"/>
          <w:color w:val="000000"/>
          <w:sz w:val="24"/>
        </w:rPr>
        <w:t>Účelem t</w:t>
      </w:r>
      <w:r w:rsidR="009B5E93">
        <w:rPr>
          <w:rFonts w:ascii="Times New Roman" w:hAnsi="Times New Roman" w:cs="Times New Roman"/>
          <w:color w:val="000000"/>
          <w:sz w:val="24"/>
        </w:rPr>
        <w:t>éto Smlouvy je realizace</w:t>
      </w:r>
      <w:r w:rsidR="0024464D">
        <w:rPr>
          <w:rFonts w:ascii="Times New Roman" w:hAnsi="Times New Roman" w:cs="Times New Roman"/>
          <w:color w:val="000000"/>
          <w:sz w:val="24"/>
        </w:rPr>
        <w:t xml:space="preserve"> </w:t>
      </w:r>
      <w:r w:rsidRPr="008C2A27">
        <w:rPr>
          <w:rFonts w:ascii="Times New Roman" w:hAnsi="Times New Roman" w:cs="Times New Roman"/>
          <w:color w:val="000000"/>
          <w:sz w:val="24"/>
        </w:rPr>
        <w:t>Veřejné</w:t>
      </w:r>
      <w:r w:rsidRPr="00247869">
        <w:rPr>
          <w:rFonts w:ascii="Times New Roman" w:hAnsi="Times New Roman" w:cs="Times New Roman"/>
          <w:color w:val="000000"/>
          <w:sz w:val="24"/>
        </w:rPr>
        <w:t xml:space="preserve"> zakázky dle </w:t>
      </w:r>
      <w:r w:rsidRPr="00247869">
        <w:rPr>
          <w:rFonts w:ascii="Times New Roman" w:hAnsi="Times New Roman" w:cs="Times New Roman"/>
          <w:sz w:val="24"/>
          <w:szCs w:val="24"/>
        </w:rPr>
        <w:t>zadávací</w:t>
      </w:r>
      <w:r w:rsidRPr="00247869">
        <w:rPr>
          <w:rFonts w:ascii="Times New Roman" w:hAnsi="Times New Roman" w:cs="Times New Roman"/>
          <w:color w:val="000000"/>
          <w:sz w:val="24"/>
        </w:rPr>
        <w:t xml:space="preserve"> dokumentace Veřejné zakázky</w:t>
      </w:r>
      <w:r w:rsidR="001D2293" w:rsidRPr="00247869" w:rsidDel="001D2293">
        <w:rPr>
          <w:rFonts w:ascii="Times New Roman" w:hAnsi="Times New Roman" w:cs="Times New Roman"/>
          <w:color w:val="000000"/>
          <w:sz w:val="24"/>
        </w:rPr>
        <w:t xml:space="preserve"> </w:t>
      </w:r>
      <w:r w:rsidRPr="00247869">
        <w:rPr>
          <w:rFonts w:ascii="Times New Roman" w:hAnsi="Times New Roman" w:cs="Times New Roman"/>
          <w:color w:val="000000"/>
          <w:sz w:val="24"/>
        </w:rPr>
        <w:t>(dále jen „</w:t>
      </w:r>
      <w:r w:rsidRPr="00F367AE">
        <w:rPr>
          <w:rFonts w:ascii="Times New Roman" w:hAnsi="Times New Roman" w:cs="Times New Roman"/>
          <w:b/>
          <w:color w:val="000000"/>
          <w:sz w:val="24"/>
          <w:u w:val="single"/>
        </w:rPr>
        <w:t>Zadávací dokumentace</w:t>
      </w:r>
      <w:r w:rsidRPr="00247869">
        <w:rPr>
          <w:rFonts w:ascii="Times New Roman" w:hAnsi="Times New Roman" w:cs="Times New Roman"/>
          <w:color w:val="000000"/>
          <w:sz w:val="24"/>
        </w:rPr>
        <w:t>“).</w:t>
      </w:r>
      <w:r w:rsidRPr="00247869">
        <w:rPr>
          <w:rFonts w:ascii="Times New Roman" w:hAnsi="Times New Roman" w:cs="Times New Roman"/>
          <w:color w:val="000000"/>
          <w:sz w:val="24"/>
          <w:lang w:eastAsia="en-US"/>
        </w:rPr>
        <w:t xml:space="preserve"> </w:t>
      </w:r>
    </w:p>
    <w:p w14:paraId="23F72CCF" w14:textId="00E63C30" w:rsidR="00A55DE0" w:rsidRDefault="00A55DE0" w:rsidP="00401ABF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Účelem této </w:t>
      </w:r>
      <w:r w:rsidR="00906FFB">
        <w:rPr>
          <w:rFonts w:ascii="Times New Roman" w:hAnsi="Times New Roman" w:cs="Times New Roman"/>
          <w:sz w:val="24"/>
          <w:szCs w:val="24"/>
        </w:rPr>
        <w:t>S</w:t>
      </w:r>
      <w:r w:rsidRPr="00247869">
        <w:rPr>
          <w:rFonts w:ascii="Times New Roman" w:hAnsi="Times New Roman" w:cs="Times New Roman"/>
          <w:sz w:val="24"/>
          <w:szCs w:val="24"/>
        </w:rPr>
        <w:t>mlouvy je zajištění pravidelné letecké dopravy mez</w:t>
      </w:r>
      <w:r w:rsidR="009B5E93">
        <w:rPr>
          <w:rFonts w:ascii="Times New Roman" w:hAnsi="Times New Roman" w:cs="Times New Roman"/>
          <w:sz w:val="24"/>
          <w:szCs w:val="24"/>
        </w:rPr>
        <w:t xml:space="preserve">i Letištěm Brno - Tuřany </w:t>
      </w:r>
      <w:r w:rsidRPr="0024786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F367AE">
        <w:rPr>
          <w:rFonts w:ascii="Times New Roman" w:hAnsi="Times New Roman" w:cs="Times New Roman"/>
          <w:b/>
          <w:sz w:val="24"/>
          <w:szCs w:val="24"/>
          <w:u w:val="single"/>
        </w:rPr>
        <w:t>Letiště</w:t>
      </w:r>
      <w:r w:rsidR="001D2293" w:rsidRPr="00F36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Brno</w:t>
      </w:r>
      <w:r w:rsidR="009B5E93">
        <w:rPr>
          <w:rFonts w:ascii="Times New Roman" w:hAnsi="Times New Roman" w:cs="Times New Roman"/>
          <w:sz w:val="24"/>
          <w:szCs w:val="24"/>
        </w:rPr>
        <w:t>“) a</w:t>
      </w:r>
      <w:r w:rsidRPr="00247869">
        <w:rPr>
          <w:rFonts w:ascii="Times New Roman" w:hAnsi="Times New Roman" w:cs="Times New Roman"/>
          <w:sz w:val="24"/>
          <w:szCs w:val="24"/>
        </w:rPr>
        <w:t xml:space="preserve"> </w:t>
      </w:r>
      <w:r w:rsidR="009B5E93" w:rsidRPr="009B5E93">
        <w:rPr>
          <w:rFonts w:ascii="Times New Roman" w:hAnsi="Times New Roman" w:cs="Times New Roman"/>
          <w:sz w:val="24"/>
          <w:szCs w:val="24"/>
        </w:rPr>
        <w:t>Letiště</w:t>
      </w:r>
      <w:r w:rsidR="009B5E93">
        <w:rPr>
          <w:rFonts w:ascii="Times New Roman" w:hAnsi="Times New Roman" w:cs="Times New Roman"/>
          <w:sz w:val="24"/>
          <w:szCs w:val="24"/>
        </w:rPr>
        <w:t>m</w:t>
      </w:r>
      <w:r w:rsidR="009B5E93" w:rsidRPr="009B5E93">
        <w:rPr>
          <w:rFonts w:ascii="Times New Roman" w:hAnsi="Times New Roman" w:cs="Times New Roman"/>
          <w:sz w:val="24"/>
          <w:szCs w:val="24"/>
        </w:rPr>
        <w:t xml:space="preserve"> Franze Josefa Strauße Mnichov </w:t>
      </w:r>
      <w:r w:rsidRPr="008C2A27">
        <w:rPr>
          <w:rFonts w:ascii="Times New Roman" w:hAnsi="Times New Roman" w:cs="Times New Roman"/>
          <w:sz w:val="24"/>
          <w:szCs w:val="24"/>
        </w:rPr>
        <w:t>(dále</w:t>
      </w:r>
      <w:r w:rsidRPr="00247869">
        <w:rPr>
          <w:rFonts w:ascii="Times New Roman" w:hAnsi="Times New Roman" w:cs="Times New Roman"/>
          <w:sz w:val="24"/>
          <w:szCs w:val="24"/>
        </w:rPr>
        <w:t xml:space="preserve"> jen „</w:t>
      </w:r>
      <w:r w:rsidR="001D2293" w:rsidRPr="00F367AE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367AE">
        <w:rPr>
          <w:rFonts w:ascii="Times New Roman" w:hAnsi="Times New Roman" w:cs="Times New Roman"/>
          <w:b/>
          <w:sz w:val="24"/>
          <w:szCs w:val="24"/>
          <w:u w:val="single"/>
        </w:rPr>
        <w:t>etiště</w:t>
      </w:r>
      <w:r w:rsidR="001D2293" w:rsidRPr="00F36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Mnichov</w:t>
      </w:r>
      <w:r w:rsidRPr="00247869">
        <w:rPr>
          <w:rFonts w:ascii="Times New Roman" w:hAnsi="Times New Roman" w:cs="Times New Roman"/>
          <w:sz w:val="24"/>
          <w:szCs w:val="24"/>
        </w:rPr>
        <w:t>“) (dále jen „</w:t>
      </w:r>
      <w:r w:rsidRPr="00F367AE">
        <w:rPr>
          <w:rFonts w:ascii="Times New Roman" w:hAnsi="Times New Roman" w:cs="Times New Roman"/>
          <w:b/>
          <w:sz w:val="24"/>
          <w:szCs w:val="24"/>
          <w:u w:val="single"/>
        </w:rPr>
        <w:t>Linka</w:t>
      </w:r>
      <w:r w:rsidRPr="00247869">
        <w:rPr>
          <w:rFonts w:ascii="Times New Roman" w:hAnsi="Times New Roman" w:cs="Times New Roman"/>
          <w:sz w:val="24"/>
          <w:szCs w:val="24"/>
        </w:rPr>
        <w:t>“) v rámci plnění závazku veřejné služby na dané trase oproti poskytnutí kompenzace v souladu s ujedná</w:t>
      </w:r>
      <w:r w:rsidRPr="00C61639">
        <w:rPr>
          <w:rFonts w:ascii="Times New Roman" w:hAnsi="Times New Roman" w:cs="Times New Roman"/>
          <w:sz w:val="24"/>
          <w:szCs w:val="24"/>
        </w:rPr>
        <w:t>ní</w:t>
      </w:r>
      <w:r w:rsidRPr="00247869">
        <w:rPr>
          <w:rFonts w:ascii="Times New Roman" w:hAnsi="Times New Roman" w:cs="Times New Roman"/>
          <w:sz w:val="24"/>
          <w:szCs w:val="24"/>
        </w:rPr>
        <w:t>mi této smlouvy a relevantními ustanoveními českých právních předpisů, právních předpisů Evropské unie a mezinárodních smluv.</w:t>
      </w:r>
    </w:p>
    <w:p w14:paraId="66A30BA1" w14:textId="77777777" w:rsidR="00495340" w:rsidRDefault="00495340" w:rsidP="00495340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0A63D0" w14:textId="77777777" w:rsidR="00495340" w:rsidRPr="00495340" w:rsidRDefault="00495340" w:rsidP="004953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50CBF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6D69B9B" w14:textId="2D56C7C5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P</w:t>
      </w:r>
      <w:r w:rsidR="001D2293">
        <w:rPr>
          <w:rFonts w:ascii="Times New Roman" w:hAnsi="Times New Roman" w:cs="Times New Roman"/>
          <w:b/>
          <w:sz w:val="24"/>
          <w:szCs w:val="24"/>
        </w:rPr>
        <w:t>rohlášení Dopravce</w:t>
      </w:r>
    </w:p>
    <w:p w14:paraId="621C6731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D9605" w14:textId="2982492A" w:rsidR="00A55DE0" w:rsidRDefault="00A55DE0" w:rsidP="00A55DE0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126A">
        <w:rPr>
          <w:rFonts w:ascii="Times New Roman" w:hAnsi="Times New Roman" w:cs="Times New Roman"/>
          <w:sz w:val="24"/>
          <w:szCs w:val="24"/>
        </w:rPr>
        <w:t xml:space="preserve">Dopravce prohlašuje, že má </w:t>
      </w:r>
      <w:r w:rsidR="009F490F">
        <w:rPr>
          <w:rFonts w:ascii="Times New Roman" w:hAnsi="Times New Roman" w:cs="Times New Roman"/>
          <w:sz w:val="24"/>
          <w:szCs w:val="24"/>
        </w:rPr>
        <w:t>sám, případně prostřednictvím svého poddo</w:t>
      </w:r>
      <w:r w:rsidR="00C06F80">
        <w:rPr>
          <w:rFonts w:ascii="Times New Roman" w:hAnsi="Times New Roman" w:cs="Times New Roman"/>
          <w:sz w:val="24"/>
          <w:szCs w:val="24"/>
        </w:rPr>
        <w:t xml:space="preserve">davatele </w:t>
      </w:r>
      <w:r w:rsidRPr="00EF126A">
        <w:rPr>
          <w:rFonts w:ascii="Times New Roman" w:hAnsi="Times New Roman" w:cs="Times New Roman"/>
          <w:sz w:val="24"/>
          <w:szCs w:val="24"/>
        </w:rPr>
        <w:t xml:space="preserve">rozsáhlé zkušenosti s provozováním pravidelných leteckých linek. Dopravce dále prohlašuje, že </w:t>
      </w:r>
      <w:r w:rsidR="00C06F80">
        <w:rPr>
          <w:rFonts w:ascii="Times New Roman" w:hAnsi="Times New Roman" w:cs="Times New Roman"/>
          <w:sz w:val="24"/>
          <w:szCs w:val="24"/>
        </w:rPr>
        <w:t xml:space="preserve">sám, případně prostřednictvím svého poddodavatele </w:t>
      </w:r>
      <w:r w:rsidRPr="00EF126A">
        <w:rPr>
          <w:rFonts w:ascii="Times New Roman" w:hAnsi="Times New Roman" w:cs="Times New Roman"/>
          <w:sz w:val="24"/>
          <w:szCs w:val="24"/>
        </w:rPr>
        <w:t>splňuje všechny veřejnoprávní a jiné právní podmínky nutné k zajištění Linky v rámci plnění závazku veřejné služby na dané trase. Dopravce</w:t>
      </w:r>
      <w:r w:rsidR="00C06F80">
        <w:rPr>
          <w:rFonts w:ascii="Times New Roman" w:hAnsi="Times New Roman" w:cs="Times New Roman"/>
          <w:sz w:val="24"/>
          <w:szCs w:val="24"/>
        </w:rPr>
        <w:t xml:space="preserve"> sám, případně prostřednictvím svého poddodavatele</w:t>
      </w:r>
      <w:r w:rsidRPr="00EF126A">
        <w:rPr>
          <w:rFonts w:ascii="Times New Roman" w:hAnsi="Times New Roman" w:cs="Times New Roman"/>
          <w:sz w:val="24"/>
          <w:szCs w:val="24"/>
        </w:rPr>
        <w:t xml:space="preserve"> zejména prohlašuje, že je držitelem platné provozní licence a platného osvědčení provozovatele letecké dopravy (AOC) dle nařízení Evropského parlamentu a Rady (ES) č. 1008/2008 ze dne 24. září 2008, o společných pravidlech pro provozování leteckých služeb ve Společenství (dále jen „</w:t>
      </w:r>
      <w:r w:rsidRPr="00202F03">
        <w:rPr>
          <w:rFonts w:ascii="Times New Roman" w:hAnsi="Times New Roman" w:cs="Times New Roman"/>
          <w:b/>
          <w:sz w:val="24"/>
          <w:szCs w:val="24"/>
          <w:u w:val="single"/>
        </w:rPr>
        <w:t>Nařízení</w:t>
      </w:r>
      <w:r w:rsidRPr="00EF126A">
        <w:rPr>
          <w:rFonts w:ascii="Times New Roman" w:hAnsi="Times New Roman" w:cs="Times New Roman"/>
          <w:sz w:val="24"/>
          <w:szCs w:val="24"/>
        </w:rPr>
        <w:t>“)</w:t>
      </w:r>
      <w:r w:rsidRPr="000B25BD">
        <w:rPr>
          <w:rFonts w:ascii="Times New Roman" w:hAnsi="Times New Roman" w:cs="Times New Roman"/>
          <w:sz w:val="24"/>
          <w:szCs w:val="24"/>
        </w:rPr>
        <w:t>.</w:t>
      </w:r>
    </w:p>
    <w:p w14:paraId="066D08B7" w14:textId="7F857114" w:rsidR="006B0D9A" w:rsidRDefault="001D2293" w:rsidP="00A55DE0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293">
        <w:rPr>
          <w:rFonts w:ascii="Times New Roman" w:hAnsi="Times New Roman" w:cs="Times New Roman"/>
          <w:sz w:val="24"/>
          <w:szCs w:val="24"/>
        </w:rPr>
        <w:t xml:space="preserve">Dopravce prohlašuje, že se detailně seznámil se </w:t>
      </w:r>
      <w:r>
        <w:rPr>
          <w:rFonts w:ascii="Times New Roman" w:hAnsi="Times New Roman" w:cs="Times New Roman"/>
          <w:sz w:val="24"/>
          <w:szCs w:val="24"/>
        </w:rPr>
        <w:t xml:space="preserve">Zadávací dokumentací a </w:t>
      </w:r>
      <w:r w:rsidRPr="001D2293">
        <w:rPr>
          <w:rFonts w:ascii="Times New Roman" w:hAnsi="Times New Roman" w:cs="Times New Roman"/>
          <w:sz w:val="24"/>
          <w:szCs w:val="24"/>
        </w:rPr>
        <w:t xml:space="preserve">všemi podklady k Veřejné zakázce na uzavření této Smlouvy, s rozsahem a povahou předmětu plnění této Smlouvy, že jsou mu známy veškeré technické, kvalitativní a jiné podmínky nezbytné pro realizaci předmětu plnění této Smlouvy a že disponuje </w:t>
      </w:r>
      <w:r w:rsidR="00971C8D">
        <w:rPr>
          <w:rFonts w:ascii="Times New Roman" w:hAnsi="Times New Roman" w:cs="Times New Roman"/>
          <w:sz w:val="24"/>
          <w:szCs w:val="24"/>
        </w:rPr>
        <w:t xml:space="preserve">sám, případně prostřednictvím jiného poddodavatele </w:t>
      </w:r>
      <w:r w:rsidRPr="001D2293">
        <w:rPr>
          <w:rFonts w:ascii="Times New Roman" w:hAnsi="Times New Roman" w:cs="Times New Roman"/>
          <w:sz w:val="24"/>
          <w:szCs w:val="24"/>
        </w:rPr>
        <w:t>takovými kapacitami, znalostmi a zkušenostmi, které jsou nezbytné pro řádnou realizaci předmětu plnění této Smlouvy.</w:t>
      </w:r>
      <w:r w:rsidR="006B0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0F91" w14:textId="77777777" w:rsidR="00A55DE0" w:rsidRPr="00247869" w:rsidRDefault="00A55DE0" w:rsidP="002B2AF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AEE7AC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FFA7B96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7641BFB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5B01" w14:textId="5924A93D" w:rsidR="00A55DE0" w:rsidRPr="00247869" w:rsidRDefault="00A55DE0" w:rsidP="00A55DE0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906FFB">
        <w:rPr>
          <w:rFonts w:ascii="Times New Roman" w:hAnsi="Times New Roman" w:cs="Times New Roman"/>
          <w:sz w:val="24"/>
          <w:szCs w:val="24"/>
        </w:rPr>
        <w:t>S</w:t>
      </w:r>
      <w:r w:rsidRPr="00247869">
        <w:rPr>
          <w:rFonts w:ascii="Times New Roman" w:hAnsi="Times New Roman" w:cs="Times New Roman"/>
          <w:sz w:val="24"/>
          <w:szCs w:val="24"/>
        </w:rPr>
        <w:t>mlouvy je plnění závazku veřejné služby dle čl. 16 Nařízení tak, že:</w:t>
      </w:r>
    </w:p>
    <w:p w14:paraId="27BA01A4" w14:textId="6E7D741E" w:rsidR="00A55DE0" w:rsidRPr="00247869" w:rsidRDefault="00A55DE0" w:rsidP="00A55DE0">
      <w:pPr>
        <w:pStyle w:val="Odstavecseseznamem"/>
        <w:numPr>
          <w:ilvl w:val="0"/>
          <w:numId w:val="5"/>
        </w:numPr>
        <w:spacing w:after="120" w:line="240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Dopravce je povinen ve smyslu čl. 16 odst. 9 Nařízení a na základě podmínek stanovených touto smlouvou zajistit pravidelnou leteckou dopravou dopravní potřeby Kraje, a to v rozsahu stanoveném touto </w:t>
      </w:r>
      <w:r w:rsidR="00906FFB">
        <w:rPr>
          <w:rFonts w:ascii="Times New Roman" w:hAnsi="Times New Roman" w:cs="Times New Roman"/>
          <w:sz w:val="24"/>
          <w:szCs w:val="24"/>
        </w:rPr>
        <w:t>S</w:t>
      </w:r>
      <w:r w:rsidRPr="00247869">
        <w:rPr>
          <w:rFonts w:ascii="Times New Roman" w:hAnsi="Times New Roman" w:cs="Times New Roman"/>
          <w:sz w:val="24"/>
          <w:szCs w:val="24"/>
        </w:rPr>
        <w:t>mlouvou v souladu s vůlí Kraje.</w:t>
      </w:r>
    </w:p>
    <w:p w14:paraId="25DDC6F9" w14:textId="73365BF4" w:rsidR="00A55DE0" w:rsidRPr="00247869" w:rsidRDefault="00A55DE0" w:rsidP="00A55DE0">
      <w:pPr>
        <w:pStyle w:val="Odstavecseseznamem"/>
        <w:numPr>
          <w:ilvl w:val="0"/>
          <w:numId w:val="5"/>
        </w:numPr>
        <w:spacing w:after="120" w:line="240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Kraj je povinen ve smyslu čl. 16 odst. 9 a čl. 17 odst. 8 Nařízení a na základě podmínek stanovených touto </w:t>
      </w:r>
      <w:r w:rsidR="00906FFB">
        <w:rPr>
          <w:rFonts w:ascii="Times New Roman" w:hAnsi="Times New Roman" w:cs="Times New Roman"/>
          <w:sz w:val="24"/>
          <w:szCs w:val="24"/>
        </w:rPr>
        <w:t>S</w:t>
      </w:r>
      <w:r w:rsidRPr="00247869">
        <w:rPr>
          <w:rFonts w:ascii="Times New Roman" w:hAnsi="Times New Roman" w:cs="Times New Roman"/>
          <w:sz w:val="24"/>
          <w:szCs w:val="24"/>
        </w:rPr>
        <w:t>mlouvou</w:t>
      </w:r>
      <w:r w:rsidRPr="00247869">
        <w:rPr>
          <w:rFonts w:ascii="Times New Roman" w:hAnsi="Times New Roman" w:cs="Times New Roman"/>
        </w:rPr>
        <w:t xml:space="preserve"> </w:t>
      </w:r>
      <w:r w:rsidRPr="00247869">
        <w:rPr>
          <w:rFonts w:ascii="Times New Roman" w:hAnsi="Times New Roman" w:cs="Times New Roman"/>
          <w:sz w:val="24"/>
          <w:szCs w:val="24"/>
        </w:rPr>
        <w:t>poskytnout</w:t>
      </w:r>
      <w:r w:rsidR="00906FFB">
        <w:rPr>
          <w:rFonts w:ascii="Times New Roman" w:hAnsi="Times New Roman" w:cs="Times New Roman"/>
          <w:sz w:val="24"/>
          <w:szCs w:val="24"/>
        </w:rPr>
        <w:t xml:space="preserve"> Dopravci finanční</w:t>
      </w:r>
      <w:r w:rsidRPr="00247869">
        <w:rPr>
          <w:rFonts w:ascii="Times New Roman" w:hAnsi="Times New Roman" w:cs="Times New Roman"/>
          <w:sz w:val="24"/>
          <w:szCs w:val="24"/>
        </w:rPr>
        <w:t xml:space="preserve"> kompenzac</w:t>
      </w:r>
      <w:r w:rsidR="00906FFB">
        <w:rPr>
          <w:rFonts w:ascii="Times New Roman" w:hAnsi="Times New Roman" w:cs="Times New Roman"/>
          <w:sz w:val="24"/>
          <w:szCs w:val="24"/>
        </w:rPr>
        <w:t>i.</w:t>
      </w:r>
      <w:r w:rsidR="00F16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7027E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772EB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IV.</w:t>
      </w:r>
    </w:p>
    <w:p w14:paraId="1C205E5E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Závazek veřejné služby</w:t>
      </w:r>
    </w:p>
    <w:p w14:paraId="20D0EA15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0E85F" w14:textId="4F3F27F3" w:rsidR="00A55DE0" w:rsidRPr="00247869" w:rsidRDefault="00A55DE0" w:rsidP="008A4598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Zastupitelstvo Kraje rozhodlo svým usnesením </w:t>
      </w:r>
      <w:r w:rsidR="009E3517" w:rsidRPr="00247869">
        <w:rPr>
          <w:rFonts w:ascii="Times New Roman" w:hAnsi="Times New Roman" w:cs="Times New Roman"/>
          <w:sz w:val="24"/>
          <w:szCs w:val="24"/>
        </w:rPr>
        <w:t>č.</w:t>
      </w:r>
      <w:r w:rsidR="001D2293" w:rsidRPr="001D22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7093" w:rsidRPr="00757093">
        <w:rPr>
          <w:rFonts w:ascii="Times New Roman" w:eastAsiaTheme="minorHAnsi" w:hAnsi="Times New Roman" w:cs="Times New Roman"/>
          <w:sz w:val="24"/>
          <w:szCs w:val="24"/>
          <w:lang w:eastAsia="en-US"/>
        </w:rPr>
        <w:t>910/17/Z</w:t>
      </w:r>
      <w:r w:rsidR="0049534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57093" w:rsidRPr="0075709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F6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293" w:rsidRPr="001D2293">
        <w:rPr>
          <w:rFonts w:ascii="Times New Roman" w:hAnsi="Times New Roman" w:cs="Times New Roman"/>
          <w:sz w:val="24"/>
          <w:szCs w:val="24"/>
        </w:rPr>
        <w:t>ze dne</w:t>
      </w:r>
      <w:r w:rsidR="00757093">
        <w:rPr>
          <w:rFonts w:ascii="Times New Roman" w:hAnsi="Times New Roman" w:cs="Times New Roman"/>
          <w:sz w:val="24"/>
          <w:szCs w:val="24"/>
        </w:rPr>
        <w:t xml:space="preserve"> 14.12.2017</w:t>
      </w:r>
      <w:r w:rsidR="001D2293" w:rsidRPr="001D2293">
        <w:rPr>
          <w:rFonts w:ascii="Times New Roman" w:hAnsi="Times New Roman" w:cs="Times New Roman"/>
          <w:sz w:val="24"/>
          <w:szCs w:val="24"/>
        </w:rPr>
        <w:t xml:space="preserve"> o</w:t>
      </w:r>
      <w:r w:rsidR="00FF16DF" w:rsidRPr="00FF16DF">
        <w:t xml:space="preserve"> </w:t>
      </w:r>
      <w:r w:rsidR="00FF16DF" w:rsidRPr="00FF16DF">
        <w:rPr>
          <w:rFonts w:ascii="Times New Roman" w:hAnsi="Times New Roman" w:cs="Times New Roman"/>
          <w:sz w:val="24"/>
          <w:szCs w:val="24"/>
        </w:rPr>
        <w:t>ul</w:t>
      </w:r>
      <w:r w:rsidR="00FF16DF">
        <w:rPr>
          <w:rFonts w:ascii="Times New Roman" w:hAnsi="Times New Roman" w:cs="Times New Roman"/>
          <w:sz w:val="24"/>
          <w:szCs w:val="24"/>
        </w:rPr>
        <w:t>ožení</w:t>
      </w:r>
      <w:r w:rsidR="00FF16DF" w:rsidRPr="00FF16DF">
        <w:rPr>
          <w:rFonts w:ascii="Times New Roman" w:hAnsi="Times New Roman" w:cs="Times New Roman"/>
          <w:sz w:val="24"/>
          <w:szCs w:val="24"/>
        </w:rPr>
        <w:t xml:space="preserve"> Radě Jihomoravského kraje řešit činnosti spojené s uložením závazku veřejné služby v souladu s Nařízením ve vztahu k pravidelné letecké dopravě</w:t>
      </w:r>
      <w:r w:rsidR="00DD2F79">
        <w:rPr>
          <w:rFonts w:ascii="Times New Roman" w:hAnsi="Times New Roman" w:cs="Times New Roman"/>
          <w:sz w:val="24"/>
          <w:szCs w:val="24"/>
        </w:rPr>
        <w:t xml:space="preserve"> na Lince. Rada</w:t>
      </w:r>
      <w:r w:rsidR="00FF16DF">
        <w:rPr>
          <w:rFonts w:ascii="Times New Roman" w:hAnsi="Times New Roman" w:cs="Times New Roman"/>
          <w:sz w:val="24"/>
          <w:szCs w:val="24"/>
        </w:rPr>
        <w:t xml:space="preserve"> Jihomoravského Kraje </w:t>
      </w:r>
      <w:r w:rsidR="00FF16DF" w:rsidRPr="004F6AFD">
        <w:rPr>
          <w:rFonts w:ascii="Times New Roman" w:hAnsi="Times New Roman" w:cs="Times New Roman"/>
          <w:sz w:val="24"/>
          <w:szCs w:val="24"/>
        </w:rPr>
        <w:t xml:space="preserve">rozhodla dne </w:t>
      </w:r>
      <w:r w:rsidR="00DE722D">
        <w:rPr>
          <w:rFonts w:ascii="Times New Roman" w:hAnsi="Times New Roman" w:cs="Times New Roman"/>
          <w:sz w:val="24"/>
          <w:szCs w:val="24"/>
        </w:rPr>
        <w:t>25</w:t>
      </w:r>
      <w:r w:rsidR="00FF16DF" w:rsidRPr="004F6AFD">
        <w:rPr>
          <w:rFonts w:ascii="Times New Roman" w:hAnsi="Times New Roman" w:cs="Times New Roman"/>
          <w:sz w:val="24"/>
          <w:szCs w:val="24"/>
        </w:rPr>
        <w:t>.1</w:t>
      </w:r>
      <w:r w:rsidR="00DE722D">
        <w:rPr>
          <w:rFonts w:ascii="Times New Roman" w:hAnsi="Times New Roman" w:cs="Times New Roman"/>
          <w:sz w:val="24"/>
          <w:szCs w:val="24"/>
        </w:rPr>
        <w:t>0</w:t>
      </w:r>
      <w:r w:rsidR="00FF16DF" w:rsidRPr="004F6AFD">
        <w:rPr>
          <w:rFonts w:ascii="Times New Roman" w:hAnsi="Times New Roman" w:cs="Times New Roman"/>
          <w:sz w:val="24"/>
          <w:szCs w:val="24"/>
        </w:rPr>
        <w:t>.201</w:t>
      </w:r>
      <w:r w:rsidR="00DE722D">
        <w:rPr>
          <w:rFonts w:ascii="Times New Roman" w:hAnsi="Times New Roman" w:cs="Times New Roman"/>
          <w:sz w:val="24"/>
          <w:szCs w:val="24"/>
        </w:rPr>
        <w:t>9</w:t>
      </w:r>
      <w:r w:rsidR="00FF16DF" w:rsidRPr="004F6AFD">
        <w:rPr>
          <w:rFonts w:ascii="Times New Roman" w:hAnsi="Times New Roman" w:cs="Times New Roman"/>
          <w:sz w:val="24"/>
          <w:szCs w:val="24"/>
        </w:rPr>
        <w:t xml:space="preserve"> o</w:t>
      </w:r>
      <w:r w:rsidR="001D2293" w:rsidRPr="004F6AFD">
        <w:rPr>
          <w:rFonts w:ascii="Times New Roman" w:hAnsi="Times New Roman" w:cs="Times New Roman"/>
          <w:sz w:val="24"/>
          <w:szCs w:val="24"/>
        </w:rPr>
        <w:t xml:space="preserve"> uložení</w:t>
      </w:r>
      <w:r w:rsidR="001D2293" w:rsidRPr="001D2293">
        <w:rPr>
          <w:rFonts w:ascii="Times New Roman" w:hAnsi="Times New Roman" w:cs="Times New Roman"/>
          <w:sz w:val="24"/>
          <w:szCs w:val="24"/>
        </w:rPr>
        <w:t xml:space="preserve"> závazku veřejné služby ve vztahu k pravidelné letecké dopravě z</w:t>
      </w:r>
      <w:r w:rsidR="001D2293">
        <w:rPr>
          <w:rFonts w:ascii="Times New Roman" w:hAnsi="Times New Roman" w:cs="Times New Roman"/>
          <w:sz w:val="24"/>
          <w:szCs w:val="24"/>
        </w:rPr>
        <w:t> </w:t>
      </w:r>
      <w:r w:rsidR="001D2293" w:rsidRPr="001D2293">
        <w:rPr>
          <w:rFonts w:ascii="Times New Roman" w:hAnsi="Times New Roman" w:cs="Times New Roman"/>
          <w:sz w:val="24"/>
          <w:szCs w:val="24"/>
        </w:rPr>
        <w:t>Letiště</w:t>
      </w:r>
      <w:r w:rsidR="001D2293">
        <w:rPr>
          <w:rFonts w:ascii="Times New Roman" w:hAnsi="Times New Roman" w:cs="Times New Roman"/>
          <w:sz w:val="24"/>
          <w:szCs w:val="24"/>
        </w:rPr>
        <w:t xml:space="preserve"> Brno</w:t>
      </w:r>
      <w:r w:rsidR="001D2293" w:rsidRPr="001D2293">
        <w:rPr>
          <w:rFonts w:ascii="Times New Roman" w:hAnsi="Times New Roman" w:cs="Times New Roman"/>
          <w:sz w:val="24"/>
          <w:szCs w:val="24"/>
        </w:rPr>
        <w:t xml:space="preserve"> na trase Brno – Mnichov (dále jen „</w:t>
      </w:r>
      <w:r w:rsidR="001D2293" w:rsidRPr="00370F0C">
        <w:rPr>
          <w:rFonts w:ascii="Times New Roman" w:hAnsi="Times New Roman" w:cs="Times New Roman"/>
          <w:b/>
          <w:sz w:val="24"/>
          <w:szCs w:val="24"/>
        </w:rPr>
        <w:t>Závazek veřejné služby</w:t>
      </w:r>
      <w:r w:rsidR="001D2293" w:rsidRPr="001D2293">
        <w:rPr>
          <w:rFonts w:ascii="Times New Roman" w:hAnsi="Times New Roman" w:cs="Times New Roman"/>
          <w:sz w:val="24"/>
          <w:szCs w:val="24"/>
        </w:rPr>
        <w:t xml:space="preserve">“). </w:t>
      </w:r>
      <w:r w:rsidR="009E3517" w:rsidRPr="00247869">
        <w:rPr>
          <w:rFonts w:ascii="Times New Roman" w:hAnsi="Times New Roman" w:cs="Times New Roman"/>
          <w:sz w:val="24"/>
          <w:szCs w:val="24"/>
        </w:rPr>
        <w:t xml:space="preserve"> </w:t>
      </w:r>
      <w:r w:rsidR="005A6EDC">
        <w:rPr>
          <w:rFonts w:ascii="Times New Roman" w:hAnsi="Times New Roman" w:cs="Times New Roman"/>
          <w:sz w:val="24"/>
          <w:szCs w:val="24"/>
        </w:rPr>
        <w:t>Do</w:t>
      </w:r>
      <w:r w:rsidRPr="00247869">
        <w:rPr>
          <w:rFonts w:ascii="Times New Roman" w:hAnsi="Times New Roman" w:cs="Times New Roman"/>
          <w:sz w:val="24"/>
          <w:szCs w:val="24"/>
        </w:rPr>
        <w:t>ba trvá</w:t>
      </w:r>
      <w:r w:rsidR="00401ABF">
        <w:rPr>
          <w:rFonts w:ascii="Times New Roman" w:hAnsi="Times New Roman" w:cs="Times New Roman"/>
          <w:sz w:val="24"/>
          <w:szCs w:val="24"/>
        </w:rPr>
        <w:t xml:space="preserve">ní </w:t>
      </w:r>
      <w:r w:rsidR="008E36D2">
        <w:rPr>
          <w:rFonts w:ascii="Times New Roman" w:hAnsi="Times New Roman" w:cs="Times New Roman"/>
          <w:sz w:val="24"/>
          <w:szCs w:val="24"/>
        </w:rPr>
        <w:t xml:space="preserve">této </w:t>
      </w:r>
      <w:r w:rsidR="00906FFB">
        <w:rPr>
          <w:rFonts w:ascii="Times New Roman" w:hAnsi="Times New Roman" w:cs="Times New Roman"/>
          <w:sz w:val="24"/>
          <w:szCs w:val="24"/>
        </w:rPr>
        <w:t>S</w:t>
      </w:r>
      <w:r w:rsidR="008E36D2">
        <w:rPr>
          <w:rFonts w:ascii="Times New Roman" w:hAnsi="Times New Roman" w:cs="Times New Roman"/>
          <w:sz w:val="24"/>
          <w:szCs w:val="24"/>
        </w:rPr>
        <w:t>mlouvy</w:t>
      </w:r>
      <w:r w:rsidR="00401ABF">
        <w:rPr>
          <w:rFonts w:ascii="Times New Roman" w:hAnsi="Times New Roman" w:cs="Times New Roman"/>
          <w:sz w:val="24"/>
          <w:szCs w:val="24"/>
        </w:rPr>
        <w:t xml:space="preserve"> je</w:t>
      </w:r>
      <w:r w:rsidR="001D2293">
        <w:rPr>
          <w:rFonts w:ascii="Times New Roman" w:hAnsi="Times New Roman" w:cs="Times New Roman"/>
          <w:sz w:val="24"/>
          <w:szCs w:val="24"/>
        </w:rPr>
        <w:t xml:space="preserve"> </w:t>
      </w:r>
      <w:r w:rsidR="002E0310">
        <w:rPr>
          <w:rFonts w:ascii="Times New Roman" w:hAnsi="Times New Roman" w:cs="Times New Roman"/>
          <w:sz w:val="24"/>
          <w:szCs w:val="24"/>
        </w:rPr>
        <w:t xml:space="preserve">do </w:t>
      </w:r>
      <w:r w:rsidR="00082612">
        <w:rPr>
          <w:rFonts w:ascii="Times New Roman" w:hAnsi="Times New Roman" w:cs="Times New Roman"/>
          <w:sz w:val="24"/>
          <w:szCs w:val="24"/>
        </w:rPr>
        <w:t>28</w:t>
      </w:r>
      <w:r w:rsidR="002E0310">
        <w:rPr>
          <w:rFonts w:ascii="Times New Roman" w:hAnsi="Times New Roman" w:cs="Times New Roman"/>
          <w:sz w:val="24"/>
          <w:szCs w:val="24"/>
        </w:rPr>
        <w:t xml:space="preserve">. </w:t>
      </w:r>
      <w:r w:rsidR="00082612">
        <w:rPr>
          <w:rFonts w:ascii="Times New Roman" w:hAnsi="Times New Roman" w:cs="Times New Roman"/>
          <w:sz w:val="24"/>
          <w:szCs w:val="24"/>
        </w:rPr>
        <w:t>3</w:t>
      </w:r>
      <w:r w:rsidR="002E0310">
        <w:rPr>
          <w:rFonts w:ascii="Times New Roman" w:hAnsi="Times New Roman" w:cs="Times New Roman"/>
          <w:sz w:val="24"/>
          <w:szCs w:val="24"/>
        </w:rPr>
        <w:t>. 202</w:t>
      </w:r>
      <w:r w:rsidR="00DE722D">
        <w:rPr>
          <w:rFonts w:ascii="Times New Roman" w:hAnsi="Times New Roman" w:cs="Times New Roman"/>
          <w:sz w:val="24"/>
          <w:szCs w:val="24"/>
        </w:rPr>
        <w:t>4</w:t>
      </w:r>
      <w:r w:rsidR="002E0310">
        <w:rPr>
          <w:rFonts w:ascii="Times New Roman" w:hAnsi="Times New Roman" w:cs="Times New Roman"/>
          <w:sz w:val="24"/>
          <w:szCs w:val="24"/>
        </w:rPr>
        <w:t>,</w:t>
      </w:r>
      <w:r w:rsidR="002D7F58">
        <w:rPr>
          <w:rFonts w:ascii="Times New Roman" w:hAnsi="Times New Roman" w:cs="Times New Roman"/>
          <w:sz w:val="24"/>
          <w:szCs w:val="24"/>
        </w:rPr>
        <w:t xml:space="preserve"> nejdříve však </w:t>
      </w:r>
      <w:r w:rsidR="00DE722D">
        <w:rPr>
          <w:rFonts w:ascii="Times New Roman" w:hAnsi="Times New Roman" w:cs="Times New Roman"/>
          <w:sz w:val="24"/>
          <w:szCs w:val="24"/>
        </w:rPr>
        <w:t xml:space="preserve">od </w:t>
      </w:r>
      <w:r w:rsidR="00AD6994" w:rsidRPr="00AD6994">
        <w:rPr>
          <w:rFonts w:ascii="Times New Roman" w:hAnsi="Times New Roman" w:cs="Times New Roman"/>
          <w:sz w:val="24"/>
          <w:szCs w:val="24"/>
        </w:rPr>
        <w:t>29</w:t>
      </w:r>
      <w:r w:rsidR="00B27988" w:rsidRPr="00DB0F8C">
        <w:rPr>
          <w:rFonts w:ascii="Times New Roman" w:hAnsi="Times New Roman" w:cs="Times New Roman"/>
          <w:sz w:val="24"/>
          <w:szCs w:val="24"/>
        </w:rPr>
        <w:t xml:space="preserve">. </w:t>
      </w:r>
      <w:r w:rsidR="00AD6994" w:rsidRPr="00AD6994">
        <w:rPr>
          <w:rFonts w:ascii="Times New Roman" w:hAnsi="Times New Roman" w:cs="Times New Roman"/>
          <w:sz w:val="24"/>
          <w:szCs w:val="24"/>
        </w:rPr>
        <w:t>3</w:t>
      </w:r>
      <w:r w:rsidR="00B27988" w:rsidRPr="00DB0F8C">
        <w:rPr>
          <w:rFonts w:ascii="Times New Roman" w:hAnsi="Times New Roman" w:cs="Times New Roman"/>
          <w:sz w:val="24"/>
          <w:szCs w:val="24"/>
        </w:rPr>
        <w:t>. 20</w:t>
      </w:r>
      <w:r w:rsidR="00DE722D" w:rsidRPr="00DB0F8C">
        <w:rPr>
          <w:rFonts w:ascii="Times New Roman" w:hAnsi="Times New Roman" w:cs="Times New Roman"/>
          <w:sz w:val="24"/>
          <w:szCs w:val="24"/>
        </w:rPr>
        <w:t>20</w:t>
      </w:r>
      <w:r w:rsidR="002E0310">
        <w:rPr>
          <w:rFonts w:ascii="Times New Roman" w:hAnsi="Times New Roman" w:cs="Times New Roman"/>
          <w:sz w:val="24"/>
          <w:szCs w:val="24"/>
        </w:rPr>
        <w:t>.</w:t>
      </w:r>
    </w:p>
    <w:p w14:paraId="62CF3597" w14:textId="77777777" w:rsidR="00A55DE0" w:rsidRPr="00247869" w:rsidRDefault="00A55DE0" w:rsidP="00A55DE0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Kraj prohlašuje a Dopravce bere na vědomí, že Závazek veřejné služby je ukládán v rozsahu nezbytném k zajištění minimální míry pravidelné letecké dopravy, splňujícím </w:t>
      </w:r>
      <w:r w:rsidRPr="00247869">
        <w:rPr>
          <w:rFonts w:ascii="Times New Roman" w:hAnsi="Times New Roman" w:cs="Times New Roman"/>
          <w:sz w:val="24"/>
          <w:szCs w:val="24"/>
        </w:rPr>
        <w:lastRenderedPageBreak/>
        <w:t>normy návaznosti, pravidelnosti, cen nebo minimální kapacity, které by letečtí dopravci nedodrželi, pokud by zvažovali výhradně vlastní obchodní zájmy.</w:t>
      </w:r>
    </w:p>
    <w:p w14:paraId="54D30F04" w14:textId="33E10249" w:rsidR="00A55DE0" w:rsidRPr="00247869" w:rsidRDefault="00D75362" w:rsidP="005446FC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362">
        <w:rPr>
          <w:rFonts w:ascii="Times New Roman" w:hAnsi="Times New Roman" w:cs="Times New Roman"/>
          <w:sz w:val="24"/>
          <w:szCs w:val="24"/>
        </w:rPr>
        <w:t>Kraj omezí přístup k pravidelné letecké službě na</w:t>
      </w:r>
      <w:r>
        <w:rPr>
          <w:rFonts w:ascii="Times New Roman" w:hAnsi="Times New Roman" w:cs="Times New Roman"/>
          <w:sz w:val="24"/>
          <w:szCs w:val="24"/>
        </w:rPr>
        <w:t xml:space="preserve"> trase Letiště Brno – Letiště Mnichov</w:t>
      </w:r>
      <w:r w:rsidRPr="00D75362">
        <w:rPr>
          <w:rFonts w:ascii="Times New Roman" w:hAnsi="Times New Roman" w:cs="Times New Roman"/>
          <w:sz w:val="24"/>
          <w:szCs w:val="24"/>
        </w:rPr>
        <w:t xml:space="preserve"> na jediného leteckého dopravce </w:t>
      </w:r>
      <w:r>
        <w:rPr>
          <w:rFonts w:ascii="Times New Roman" w:hAnsi="Times New Roman" w:cs="Times New Roman"/>
          <w:sz w:val="24"/>
          <w:szCs w:val="24"/>
        </w:rPr>
        <w:t>(Dopravce</w:t>
      </w:r>
      <w:r w:rsidR="008E3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D75362">
        <w:rPr>
          <w:rFonts w:ascii="Times New Roman" w:hAnsi="Times New Roman" w:cs="Times New Roman"/>
          <w:sz w:val="24"/>
          <w:szCs w:val="24"/>
        </w:rPr>
        <w:t xml:space="preserve"> na dobu </w:t>
      </w:r>
      <w:r w:rsidR="0023215B">
        <w:rPr>
          <w:rFonts w:ascii="Times New Roman" w:hAnsi="Times New Roman" w:cs="Times New Roman"/>
          <w:sz w:val="24"/>
          <w:szCs w:val="24"/>
        </w:rPr>
        <w:t xml:space="preserve">do </w:t>
      </w:r>
      <w:r w:rsidR="00CE36E8">
        <w:rPr>
          <w:rFonts w:ascii="Times New Roman" w:hAnsi="Times New Roman" w:cs="Times New Roman"/>
          <w:sz w:val="24"/>
          <w:szCs w:val="24"/>
        </w:rPr>
        <w:t>28</w:t>
      </w:r>
      <w:r w:rsidR="0023215B">
        <w:rPr>
          <w:rFonts w:ascii="Times New Roman" w:hAnsi="Times New Roman" w:cs="Times New Roman"/>
          <w:sz w:val="24"/>
          <w:szCs w:val="24"/>
        </w:rPr>
        <w:t xml:space="preserve">. </w:t>
      </w:r>
      <w:r w:rsidR="00CE36E8">
        <w:rPr>
          <w:rFonts w:ascii="Times New Roman" w:hAnsi="Times New Roman" w:cs="Times New Roman"/>
          <w:sz w:val="24"/>
          <w:szCs w:val="24"/>
        </w:rPr>
        <w:t>3</w:t>
      </w:r>
      <w:r w:rsidR="0023215B">
        <w:rPr>
          <w:rFonts w:ascii="Times New Roman" w:hAnsi="Times New Roman" w:cs="Times New Roman"/>
          <w:sz w:val="24"/>
          <w:szCs w:val="24"/>
        </w:rPr>
        <w:t>. 202</w:t>
      </w:r>
      <w:r w:rsidR="00757F5B">
        <w:rPr>
          <w:rFonts w:ascii="Times New Roman" w:hAnsi="Times New Roman" w:cs="Times New Roman"/>
          <w:sz w:val="24"/>
          <w:szCs w:val="24"/>
        </w:rPr>
        <w:t>4</w:t>
      </w:r>
      <w:r w:rsidR="0023215B">
        <w:rPr>
          <w:rFonts w:ascii="Times New Roman" w:hAnsi="Times New Roman" w:cs="Times New Roman"/>
          <w:sz w:val="24"/>
          <w:szCs w:val="24"/>
        </w:rPr>
        <w:t xml:space="preserve"> </w:t>
      </w:r>
      <w:r w:rsidRPr="00D75362">
        <w:rPr>
          <w:rFonts w:ascii="Times New Roman" w:hAnsi="Times New Roman" w:cs="Times New Roman"/>
          <w:sz w:val="24"/>
          <w:szCs w:val="24"/>
        </w:rPr>
        <w:t>dle čl. 16 odst. 9</w:t>
      </w:r>
      <w:r>
        <w:rPr>
          <w:rFonts w:ascii="Times New Roman" w:hAnsi="Times New Roman" w:cs="Times New Roman"/>
          <w:sz w:val="24"/>
          <w:szCs w:val="24"/>
        </w:rPr>
        <w:t xml:space="preserve"> Nařízení ode dne zahájení provozu </w:t>
      </w:r>
      <w:r w:rsidR="0067532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inky Dopravcem. V</w:t>
      </w:r>
      <w:r w:rsidRPr="00D75362">
        <w:rPr>
          <w:rFonts w:ascii="Times New Roman" w:hAnsi="Times New Roman" w:cs="Times New Roman"/>
          <w:sz w:val="24"/>
          <w:szCs w:val="24"/>
        </w:rPr>
        <w:t>ýhradní právo bude uděleno od okamžiku začátku provozování pravidelné letecké dopravy</w:t>
      </w:r>
      <w:r w:rsidR="00675324">
        <w:rPr>
          <w:rFonts w:ascii="Times New Roman" w:hAnsi="Times New Roman" w:cs="Times New Roman"/>
          <w:sz w:val="24"/>
          <w:szCs w:val="24"/>
        </w:rPr>
        <w:t xml:space="preserve"> na Lince</w:t>
      </w:r>
      <w:r w:rsidRPr="00D75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5362">
        <w:rPr>
          <w:rFonts w:ascii="Times New Roman" w:hAnsi="Times New Roman" w:cs="Times New Roman"/>
          <w:sz w:val="24"/>
          <w:szCs w:val="24"/>
        </w:rPr>
        <w:t>opravcem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D75362">
        <w:rPr>
          <w:rFonts w:ascii="Times New Roman" w:hAnsi="Times New Roman" w:cs="Times New Roman"/>
          <w:sz w:val="24"/>
          <w:szCs w:val="24"/>
        </w:rPr>
        <w:t xml:space="preserve">opravce je povinen zahájit pravidelnou </w:t>
      </w:r>
      <w:r w:rsidRPr="00C622B6">
        <w:rPr>
          <w:rFonts w:ascii="Times New Roman" w:hAnsi="Times New Roman" w:cs="Times New Roman"/>
          <w:sz w:val="24"/>
          <w:szCs w:val="24"/>
        </w:rPr>
        <w:t xml:space="preserve">leteckou dopravu na </w:t>
      </w:r>
      <w:r w:rsidR="00675324" w:rsidRPr="00E97232">
        <w:rPr>
          <w:rFonts w:ascii="Times New Roman" w:hAnsi="Times New Roman" w:cs="Times New Roman"/>
          <w:sz w:val="24"/>
          <w:szCs w:val="24"/>
        </w:rPr>
        <w:t>Lince</w:t>
      </w:r>
      <w:r w:rsidRPr="00E97232">
        <w:rPr>
          <w:rFonts w:ascii="Times New Roman" w:hAnsi="Times New Roman" w:cs="Times New Roman"/>
          <w:sz w:val="24"/>
          <w:szCs w:val="24"/>
        </w:rPr>
        <w:t xml:space="preserve"> </w:t>
      </w:r>
      <w:r w:rsidRPr="005446FC">
        <w:rPr>
          <w:rFonts w:ascii="Times New Roman" w:hAnsi="Times New Roman" w:cs="Times New Roman"/>
          <w:sz w:val="24"/>
          <w:szCs w:val="24"/>
        </w:rPr>
        <w:t xml:space="preserve">do 6 měsíců od uzavření </w:t>
      </w:r>
      <w:r w:rsidR="00906FFB" w:rsidRPr="005446FC">
        <w:rPr>
          <w:rFonts w:ascii="Times New Roman" w:hAnsi="Times New Roman" w:cs="Times New Roman"/>
          <w:sz w:val="24"/>
          <w:szCs w:val="24"/>
        </w:rPr>
        <w:t>S</w:t>
      </w:r>
      <w:r w:rsidRPr="005446FC">
        <w:rPr>
          <w:rFonts w:ascii="Times New Roman" w:hAnsi="Times New Roman" w:cs="Times New Roman"/>
          <w:sz w:val="24"/>
          <w:szCs w:val="24"/>
        </w:rPr>
        <w:t>mlouvy, nejdříve však</w:t>
      </w:r>
      <w:r w:rsidR="00E847EE" w:rsidRPr="005446FC">
        <w:rPr>
          <w:rFonts w:ascii="Times New Roman" w:hAnsi="Times New Roman" w:cs="Times New Roman"/>
          <w:sz w:val="24"/>
          <w:szCs w:val="24"/>
        </w:rPr>
        <w:t xml:space="preserve"> </w:t>
      </w:r>
      <w:r w:rsidR="00757F5B">
        <w:rPr>
          <w:rFonts w:ascii="Times New Roman" w:hAnsi="Times New Roman" w:cs="Times New Roman"/>
          <w:sz w:val="24"/>
          <w:szCs w:val="24"/>
        </w:rPr>
        <w:t xml:space="preserve">od </w:t>
      </w:r>
      <w:r w:rsidR="00AD6994">
        <w:rPr>
          <w:rFonts w:ascii="Times New Roman" w:hAnsi="Times New Roman" w:cs="Times New Roman"/>
          <w:sz w:val="24"/>
          <w:szCs w:val="24"/>
        </w:rPr>
        <w:t>29</w:t>
      </w:r>
      <w:r w:rsidR="00A44D51" w:rsidRPr="00DB0F8C">
        <w:rPr>
          <w:rFonts w:ascii="Times New Roman" w:hAnsi="Times New Roman" w:cs="Times New Roman"/>
          <w:sz w:val="24"/>
          <w:szCs w:val="24"/>
        </w:rPr>
        <w:t xml:space="preserve">. </w:t>
      </w:r>
      <w:r w:rsidR="00AD6994">
        <w:rPr>
          <w:rFonts w:ascii="Times New Roman" w:hAnsi="Times New Roman" w:cs="Times New Roman"/>
          <w:sz w:val="24"/>
          <w:szCs w:val="24"/>
        </w:rPr>
        <w:t>3</w:t>
      </w:r>
      <w:r w:rsidR="00A44D51" w:rsidRPr="00DB0F8C">
        <w:rPr>
          <w:rFonts w:ascii="Times New Roman" w:hAnsi="Times New Roman" w:cs="Times New Roman"/>
          <w:sz w:val="24"/>
          <w:szCs w:val="24"/>
        </w:rPr>
        <w:t>. 20</w:t>
      </w:r>
      <w:r w:rsidR="00757F5B" w:rsidRPr="00DB0F8C">
        <w:rPr>
          <w:rFonts w:ascii="Times New Roman" w:hAnsi="Times New Roman" w:cs="Times New Roman"/>
          <w:sz w:val="24"/>
          <w:szCs w:val="24"/>
        </w:rPr>
        <w:t>20</w:t>
      </w:r>
      <w:r w:rsidR="00A44D51">
        <w:rPr>
          <w:rFonts w:ascii="Times New Roman" w:hAnsi="Times New Roman" w:cs="Times New Roman"/>
          <w:sz w:val="24"/>
          <w:szCs w:val="24"/>
        </w:rPr>
        <w:t>.</w:t>
      </w:r>
      <w:r w:rsidRPr="00D75362">
        <w:rPr>
          <w:rFonts w:ascii="Times New Roman" w:hAnsi="Times New Roman" w:cs="Times New Roman"/>
          <w:sz w:val="24"/>
          <w:szCs w:val="24"/>
        </w:rPr>
        <w:t xml:space="preserve"> </w:t>
      </w:r>
      <w:r w:rsidR="00435DFC" w:rsidRPr="00675324">
        <w:rPr>
          <w:rFonts w:ascii="Times New Roman" w:hAnsi="Times New Roman"/>
          <w:sz w:val="24"/>
        </w:rPr>
        <w:t xml:space="preserve">Pokud jiný letecký dopravce zahájí nebo prokáže, že zamýšlí zahájit udržitelnou pravidelnou leteckou službu na Lince v souladu se </w:t>
      </w:r>
      <w:r w:rsidR="00435DFC">
        <w:rPr>
          <w:rFonts w:ascii="Times New Roman" w:hAnsi="Times New Roman"/>
          <w:sz w:val="24"/>
        </w:rPr>
        <w:t>Z</w:t>
      </w:r>
      <w:r w:rsidR="00435DFC" w:rsidRPr="00675324">
        <w:rPr>
          <w:rFonts w:ascii="Times New Roman" w:hAnsi="Times New Roman"/>
          <w:sz w:val="24"/>
        </w:rPr>
        <w:t>ávazkem veřejné služby, který se na danou trasu vztahuje, do doby udělení výhradního práva Dopravci (zahájení pravidelné letecké služby na Lince Dopravcem)</w:t>
      </w:r>
      <w:r w:rsidR="00435DFC">
        <w:rPr>
          <w:rFonts w:ascii="Times New Roman" w:hAnsi="Times New Roman"/>
          <w:sz w:val="24"/>
        </w:rPr>
        <w:t xml:space="preserve"> a to uzavřením obdobné smlouvy bez nároku na úhradu Kompenzace</w:t>
      </w:r>
      <w:r w:rsidR="00435DFC" w:rsidRPr="00675324">
        <w:rPr>
          <w:rFonts w:ascii="Times New Roman" w:hAnsi="Times New Roman"/>
          <w:sz w:val="24"/>
        </w:rPr>
        <w:t xml:space="preserve">, Kraj </w:t>
      </w:r>
      <w:r w:rsidR="00435DFC">
        <w:rPr>
          <w:rFonts w:ascii="Times New Roman" w:hAnsi="Times New Roman"/>
          <w:sz w:val="24"/>
        </w:rPr>
        <w:t xml:space="preserve">je oprávněn okamžitě </w:t>
      </w:r>
      <w:r w:rsidR="00435DFC" w:rsidRPr="00675324">
        <w:rPr>
          <w:rFonts w:ascii="Times New Roman" w:hAnsi="Times New Roman"/>
          <w:sz w:val="24"/>
        </w:rPr>
        <w:t>odstoup</w:t>
      </w:r>
      <w:r w:rsidR="00435DFC">
        <w:rPr>
          <w:rFonts w:ascii="Times New Roman" w:hAnsi="Times New Roman"/>
          <w:sz w:val="24"/>
        </w:rPr>
        <w:t>it</w:t>
      </w:r>
      <w:r w:rsidR="00435DFC" w:rsidRPr="00675324">
        <w:rPr>
          <w:rFonts w:ascii="Times New Roman" w:hAnsi="Times New Roman"/>
          <w:sz w:val="24"/>
        </w:rPr>
        <w:t xml:space="preserve"> od </w:t>
      </w:r>
      <w:r w:rsidR="00435DFC">
        <w:rPr>
          <w:rFonts w:ascii="Times New Roman" w:hAnsi="Times New Roman"/>
          <w:sz w:val="24"/>
        </w:rPr>
        <w:t>této S</w:t>
      </w:r>
      <w:r w:rsidR="00435DFC" w:rsidRPr="00675324">
        <w:rPr>
          <w:rFonts w:ascii="Times New Roman" w:hAnsi="Times New Roman"/>
          <w:sz w:val="24"/>
        </w:rPr>
        <w:t>mlouvy s</w:t>
      </w:r>
      <w:r w:rsidR="00435DFC">
        <w:rPr>
          <w:rFonts w:ascii="Times New Roman" w:hAnsi="Times New Roman"/>
          <w:sz w:val="24"/>
        </w:rPr>
        <w:t> </w:t>
      </w:r>
      <w:r w:rsidR="00435DFC" w:rsidRPr="00675324">
        <w:rPr>
          <w:rFonts w:ascii="Times New Roman" w:hAnsi="Times New Roman"/>
          <w:sz w:val="24"/>
        </w:rPr>
        <w:t>Dopravcem</w:t>
      </w:r>
      <w:r w:rsidR="00435DFC">
        <w:rPr>
          <w:rFonts w:ascii="Times New Roman" w:hAnsi="Times New Roman"/>
          <w:sz w:val="24"/>
        </w:rPr>
        <w:t>. Kraj není povinen hradit Dopravci v případě odstoupení od Smlouvy dle tohoto odstavce jakékoli náklady či jiné platby nebo sankce.</w:t>
      </w:r>
    </w:p>
    <w:p w14:paraId="3FF3F50E" w14:textId="77777777" w:rsidR="00A55DE0" w:rsidRPr="00247869" w:rsidRDefault="00A55DE0" w:rsidP="00296B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0CE372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V.</w:t>
      </w:r>
    </w:p>
    <w:p w14:paraId="427E3939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Podmínky pro provozování Linky</w:t>
      </w:r>
    </w:p>
    <w:p w14:paraId="7F660B02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13AA0" w14:textId="77777777" w:rsidR="00A55DE0" w:rsidRPr="00247869" w:rsidRDefault="00A55DE0" w:rsidP="000B25BD">
      <w:pPr>
        <w:pStyle w:val="Zkladntex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Dopravce je povinen:</w:t>
      </w:r>
    </w:p>
    <w:p w14:paraId="068C2EBB" w14:textId="53AE85C8" w:rsidR="00B35A64" w:rsidRDefault="00A55DE0" w:rsidP="00BF0AB9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zajistit prostřednictvím letadla </w:t>
      </w:r>
      <w:r w:rsidRPr="00526F41">
        <w:rPr>
          <w:rFonts w:ascii="Times New Roman" w:hAnsi="Times New Roman" w:cs="Times New Roman"/>
          <w:sz w:val="24"/>
          <w:szCs w:val="24"/>
        </w:rPr>
        <w:t>s</w:t>
      </w:r>
      <w:r w:rsidR="00C9571F" w:rsidRPr="00526F41">
        <w:rPr>
          <w:rFonts w:ascii="Times New Roman" w:hAnsi="Times New Roman" w:cs="Times New Roman"/>
          <w:sz w:val="24"/>
          <w:szCs w:val="24"/>
        </w:rPr>
        <w:t> přetlakovou kabinou a</w:t>
      </w:r>
      <w:r w:rsidR="00C9571F">
        <w:rPr>
          <w:rFonts w:ascii="Times New Roman" w:hAnsi="Times New Roman" w:cs="Times New Roman"/>
          <w:sz w:val="24"/>
          <w:szCs w:val="24"/>
        </w:rPr>
        <w:t xml:space="preserve"> </w:t>
      </w:r>
      <w:r w:rsidRPr="00247869">
        <w:rPr>
          <w:rFonts w:ascii="Times New Roman" w:hAnsi="Times New Roman" w:cs="Times New Roman"/>
          <w:sz w:val="24"/>
          <w:szCs w:val="24"/>
        </w:rPr>
        <w:t>minimální kapacitou</w:t>
      </w:r>
      <w:r w:rsidR="001D2293">
        <w:rPr>
          <w:rFonts w:ascii="Times New Roman" w:hAnsi="Times New Roman" w:cs="Times New Roman"/>
          <w:sz w:val="24"/>
          <w:szCs w:val="24"/>
        </w:rPr>
        <w:t xml:space="preserve"> </w:t>
      </w:r>
      <w:r w:rsidR="00757F5B">
        <w:rPr>
          <w:rFonts w:ascii="Times New Roman" w:hAnsi="Times New Roman" w:cs="Times New Roman"/>
          <w:sz w:val="24"/>
          <w:szCs w:val="24"/>
        </w:rPr>
        <w:t>50</w:t>
      </w:r>
      <w:r w:rsidRPr="00247869">
        <w:rPr>
          <w:rFonts w:ascii="Times New Roman" w:hAnsi="Times New Roman" w:cs="Times New Roman"/>
          <w:sz w:val="24"/>
          <w:szCs w:val="24"/>
        </w:rPr>
        <w:t xml:space="preserve"> sedadel</w:t>
      </w:r>
      <w:r w:rsidR="006D695C">
        <w:rPr>
          <w:rFonts w:ascii="Times New Roman" w:hAnsi="Times New Roman" w:cs="Times New Roman"/>
          <w:sz w:val="24"/>
          <w:szCs w:val="24"/>
        </w:rPr>
        <w:t>,</w:t>
      </w:r>
      <w:r w:rsidRPr="00247869">
        <w:rPr>
          <w:rFonts w:ascii="Times New Roman" w:hAnsi="Times New Roman" w:cs="Times New Roman"/>
          <w:sz w:val="24"/>
          <w:szCs w:val="24"/>
        </w:rPr>
        <w:t xml:space="preserve"> přímé </w:t>
      </w:r>
      <w:r w:rsidRPr="008C2A27">
        <w:rPr>
          <w:rFonts w:ascii="Times New Roman" w:hAnsi="Times New Roman" w:cs="Times New Roman"/>
          <w:sz w:val="24"/>
          <w:szCs w:val="24"/>
        </w:rPr>
        <w:t xml:space="preserve">letecké spojení, tj. bez </w:t>
      </w:r>
      <w:r w:rsidR="00674837" w:rsidRPr="008C2A27">
        <w:rPr>
          <w:rFonts w:ascii="Times New Roman" w:hAnsi="Times New Roman" w:cs="Times New Roman"/>
          <w:sz w:val="24"/>
          <w:szCs w:val="24"/>
        </w:rPr>
        <w:t xml:space="preserve">přestupu a </w:t>
      </w:r>
      <w:r w:rsidR="00194CBC">
        <w:rPr>
          <w:rFonts w:ascii="Times New Roman" w:hAnsi="Times New Roman" w:cs="Times New Roman"/>
          <w:sz w:val="24"/>
          <w:szCs w:val="24"/>
        </w:rPr>
        <w:t xml:space="preserve">mezipřistání, mezi </w:t>
      </w:r>
      <w:r w:rsidR="00906FFB">
        <w:rPr>
          <w:rFonts w:ascii="Times New Roman" w:hAnsi="Times New Roman" w:cs="Times New Roman"/>
          <w:sz w:val="24"/>
          <w:szCs w:val="24"/>
        </w:rPr>
        <w:t xml:space="preserve">Letištěm </w:t>
      </w:r>
      <w:r w:rsidR="00194CBC">
        <w:rPr>
          <w:rFonts w:ascii="Times New Roman" w:hAnsi="Times New Roman" w:cs="Times New Roman"/>
          <w:sz w:val="24"/>
          <w:szCs w:val="24"/>
        </w:rPr>
        <w:t>Brn</w:t>
      </w:r>
      <w:r w:rsidR="00906FFB">
        <w:rPr>
          <w:rFonts w:ascii="Times New Roman" w:hAnsi="Times New Roman" w:cs="Times New Roman"/>
          <w:sz w:val="24"/>
          <w:szCs w:val="24"/>
        </w:rPr>
        <w:t>o</w:t>
      </w:r>
      <w:r w:rsidR="00194CBC">
        <w:rPr>
          <w:rFonts w:ascii="Times New Roman" w:hAnsi="Times New Roman" w:cs="Times New Roman"/>
          <w:sz w:val="24"/>
          <w:szCs w:val="24"/>
        </w:rPr>
        <w:t xml:space="preserve"> a </w:t>
      </w:r>
      <w:r w:rsidR="00906FFB">
        <w:rPr>
          <w:rFonts w:ascii="Times New Roman" w:hAnsi="Times New Roman" w:cs="Times New Roman"/>
          <w:sz w:val="24"/>
          <w:szCs w:val="24"/>
        </w:rPr>
        <w:t xml:space="preserve">Letištěm </w:t>
      </w:r>
      <w:r w:rsidR="00194CBC">
        <w:rPr>
          <w:rFonts w:ascii="Times New Roman" w:hAnsi="Times New Roman" w:cs="Times New Roman"/>
          <w:sz w:val="24"/>
          <w:szCs w:val="24"/>
        </w:rPr>
        <w:t>Mnichov</w:t>
      </w:r>
      <w:r w:rsidR="00B35A64">
        <w:rPr>
          <w:rFonts w:ascii="Times New Roman" w:hAnsi="Times New Roman" w:cs="Times New Roman"/>
          <w:sz w:val="24"/>
          <w:szCs w:val="24"/>
        </w:rPr>
        <w:t xml:space="preserve">, a to: </w:t>
      </w:r>
    </w:p>
    <w:p w14:paraId="0596567D" w14:textId="0F1C79E9" w:rsidR="00B35A64" w:rsidRPr="00B35A64" w:rsidRDefault="002E60D5" w:rsidP="00B35A64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nejméně </w:t>
      </w:r>
      <w:r w:rsidR="00B35A64" w:rsidRPr="00B35A64">
        <w:rPr>
          <w:rFonts w:ascii="Times New Roman" w:hAnsi="Times New Roman" w:cs="Times New Roman"/>
          <w:sz w:val="24"/>
          <w:szCs w:val="24"/>
        </w:rPr>
        <w:t>11 (jedenáct) rotací týdně (tj. pondělí až pátek - 2 (dvě) rotace denně, neděle –1 (jedna) rotace denně)</w:t>
      </w:r>
    </w:p>
    <w:p w14:paraId="27CEF0A9" w14:textId="694F2D3C" w:rsidR="00B35A64" w:rsidRDefault="00B35A64" w:rsidP="00B35A64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77BC">
        <w:rPr>
          <w:rFonts w:ascii="Times New Roman" w:hAnsi="Times New Roman" w:cs="Times New Roman"/>
          <w:sz w:val="24"/>
          <w:szCs w:val="24"/>
        </w:rPr>
        <w:t>Časy odletu letadla z Brna do Mnichova:</w:t>
      </w:r>
    </w:p>
    <w:p w14:paraId="7B4326CE" w14:textId="73C1BE20" w:rsidR="00DB0F8C" w:rsidRPr="00E777BC" w:rsidRDefault="00DB0F8C" w:rsidP="00B35A64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 až pátek</w:t>
      </w:r>
    </w:p>
    <w:p w14:paraId="1DE0E416" w14:textId="546D5D6B" w:rsidR="00757F5B" w:rsidRPr="008E34F0" w:rsidRDefault="00757F5B" w:rsidP="00DB0F8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4F0">
        <w:rPr>
          <w:rFonts w:ascii="Times New Roman" w:hAnsi="Times New Roman" w:cs="Times New Roman"/>
          <w:sz w:val="24"/>
          <w:szCs w:val="24"/>
        </w:rPr>
        <w:t>rotace</w:t>
      </w:r>
      <w:r w:rsidR="008E34F0" w:rsidRPr="008E34F0">
        <w:rPr>
          <w:rFonts w:ascii="Times New Roman" w:hAnsi="Times New Roman" w:cs="Times New Roman"/>
          <w:sz w:val="24"/>
          <w:szCs w:val="24"/>
        </w:rPr>
        <w:t xml:space="preserve"> v časovém rozmezí 5:00-9:30</w:t>
      </w:r>
      <w:r w:rsidR="00DB0F8C">
        <w:rPr>
          <w:rFonts w:ascii="Times New Roman" w:hAnsi="Times New Roman" w:cs="Times New Roman"/>
          <w:sz w:val="24"/>
          <w:szCs w:val="24"/>
        </w:rPr>
        <w:t xml:space="preserve"> hodin</w:t>
      </w:r>
      <w:r w:rsidR="008E34F0" w:rsidRPr="008E34F0">
        <w:rPr>
          <w:rFonts w:ascii="Times New Roman" w:hAnsi="Times New Roman" w:cs="Times New Roman"/>
          <w:sz w:val="24"/>
          <w:szCs w:val="24"/>
        </w:rPr>
        <w:t>, v případě, že nebudou volné sloty je možné provést 1. rotaci v časovém rozmezí 9:30-14:00</w:t>
      </w:r>
      <w:r w:rsidR="00DB0F8C"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139ADB15" w14:textId="1A30E788" w:rsidR="008E34F0" w:rsidRDefault="008E34F0" w:rsidP="00DB0F8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rotace 14:00-23:30</w:t>
      </w:r>
      <w:r w:rsidR="00DB0F8C"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528EFBCE" w14:textId="507E585D" w:rsidR="0094439B" w:rsidRPr="0094439B" w:rsidRDefault="00DB0F8C" w:rsidP="00DB0F8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Neděle</w:t>
      </w:r>
      <w:r>
        <w:rPr>
          <w:rFonts w:ascii="Times New Roman" w:hAnsi="Times New Roman" w:cs="Times New Roman"/>
          <w:sz w:val="24"/>
          <w:szCs w:val="24"/>
        </w:rPr>
        <w:br/>
      </w:r>
      <w:r w:rsidR="0094439B" w:rsidRPr="00DB0F8C">
        <w:rPr>
          <w:rFonts w:ascii="Times New Roman" w:hAnsi="Times New Roman" w:cs="Times New Roman"/>
          <w:sz w:val="24"/>
          <w:szCs w:val="24"/>
        </w:rPr>
        <w:t>rotace</w:t>
      </w:r>
      <w:r>
        <w:rPr>
          <w:rFonts w:ascii="Times New Roman" w:hAnsi="Times New Roman" w:cs="Times New Roman"/>
          <w:sz w:val="24"/>
          <w:szCs w:val="24"/>
        </w:rPr>
        <w:t xml:space="preserve"> v rozmezí 5:00-23:30 hodin</w:t>
      </w:r>
    </w:p>
    <w:p w14:paraId="11E306F2" w14:textId="6EDB0188" w:rsidR="00D36336" w:rsidRDefault="00D36336" w:rsidP="00D36336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6336">
        <w:rPr>
          <w:rFonts w:ascii="Times New Roman" w:hAnsi="Times New Roman" w:cs="Times New Roman"/>
          <w:sz w:val="24"/>
          <w:szCs w:val="24"/>
        </w:rPr>
        <w:t>V období letních školních prázdnin v České republice (tj. červenec – srpen) a v období státem uznávaných svátků v České republice</w:t>
      </w:r>
      <w:r w:rsidR="002824EB">
        <w:rPr>
          <w:rFonts w:ascii="Times New Roman" w:hAnsi="Times New Roman" w:cs="Times New Roman"/>
          <w:sz w:val="24"/>
          <w:szCs w:val="24"/>
        </w:rPr>
        <w:t xml:space="preserve"> a</w:t>
      </w:r>
      <w:r w:rsidR="00D96156">
        <w:rPr>
          <w:rFonts w:ascii="Times New Roman" w:hAnsi="Times New Roman" w:cs="Times New Roman"/>
          <w:sz w:val="24"/>
          <w:szCs w:val="24"/>
        </w:rPr>
        <w:t xml:space="preserve"> ve dnech s nižší poptávkou cestující</w:t>
      </w:r>
      <w:r w:rsidR="00B66934">
        <w:rPr>
          <w:rFonts w:ascii="Times New Roman" w:hAnsi="Times New Roman" w:cs="Times New Roman"/>
          <w:sz w:val="24"/>
          <w:szCs w:val="24"/>
        </w:rPr>
        <w:t>ch</w:t>
      </w:r>
      <w:r w:rsidR="00D96156">
        <w:rPr>
          <w:rFonts w:ascii="Times New Roman" w:hAnsi="Times New Roman" w:cs="Times New Roman"/>
          <w:sz w:val="24"/>
          <w:szCs w:val="24"/>
        </w:rPr>
        <w:t xml:space="preserve"> </w:t>
      </w:r>
      <w:r w:rsidR="00811D0A">
        <w:rPr>
          <w:rFonts w:ascii="Times New Roman" w:hAnsi="Times New Roman" w:cs="Times New Roman"/>
          <w:sz w:val="24"/>
          <w:szCs w:val="24"/>
        </w:rPr>
        <w:t xml:space="preserve">je Dopravce povinen uskutečnit </w:t>
      </w:r>
      <w:r w:rsidR="00E12619">
        <w:rPr>
          <w:rFonts w:ascii="Times New Roman" w:hAnsi="Times New Roman" w:cs="Times New Roman"/>
          <w:sz w:val="24"/>
          <w:szCs w:val="24"/>
        </w:rPr>
        <w:t xml:space="preserve">snížený </w:t>
      </w:r>
      <w:r w:rsidR="00811D0A">
        <w:rPr>
          <w:rFonts w:ascii="Times New Roman" w:hAnsi="Times New Roman" w:cs="Times New Roman"/>
          <w:sz w:val="24"/>
          <w:szCs w:val="24"/>
        </w:rPr>
        <w:t>počet rotací</w:t>
      </w:r>
      <w:r w:rsidR="00E12619">
        <w:rPr>
          <w:rFonts w:ascii="Times New Roman" w:hAnsi="Times New Roman" w:cs="Times New Roman"/>
          <w:sz w:val="24"/>
          <w:szCs w:val="24"/>
        </w:rPr>
        <w:t xml:space="preserve"> dle požadavku </w:t>
      </w:r>
      <w:r w:rsidR="003C2135">
        <w:rPr>
          <w:rFonts w:ascii="Times New Roman" w:hAnsi="Times New Roman" w:cs="Times New Roman"/>
          <w:sz w:val="24"/>
          <w:szCs w:val="24"/>
        </w:rPr>
        <w:t>Kraje</w:t>
      </w:r>
      <w:r w:rsidR="00E12619">
        <w:rPr>
          <w:rFonts w:ascii="Times New Roman" w:hAnsi="Times New Roman" w:cs="Times New Roman"/>
          <w:sz w:val="24"/>
          <w:szCs w:val="24"/>
        </w:rPr>
        <w:t>, který je uveden v </w:t>
      </w:r>
      <w:r w:rsidR="00E12619" w:rsidRPr="002E5985">
        <w:rPr>
          <w:rFonts w:ascii="Times New Roman" w:hAnsi="Times New Roman" w:cs="Times New Roman"/>
          <w:sz w:val="24"/>
          <w:szCs w:val="24"/>
        </w:rPr>
        <w:t xml:space="preserve">příloze č. </w:t>
      </w:r>
      <w:r w:rsidR="003C2135" w:rsidRPr="002E5985">
        <w:rPr>
          <w:rFonts w:ascii="Times New Roman" w:hAnsi="Times New Roman" w:cs="Times New Roman"/>
          <w:sz w:val="24"/>
          <w:szCs w:val="24"/>
        </w:rPr>
        <w:t>4</w:t>
      </w:r>
      <w:r w:rsidR="00E12619" w:rsidRPr="002E5985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CC452D">
        <w:rPr>
          <w:rFonts w:ascii="Times New Roman" w:hAnsi="Times New Roman" w:cs="Times New Roman"/>
          <w:sz w:val="24"/>
          <w:szCs w:val="24"/>
        </w:rPr>
        <w:t xml:space="preserve"> pro rok 2020</w:t>
      </w:r>
      <w:r w:rsidR="00E12619">
        <w:rPr>
          <w:rFonts w:ascii="Times New Roman" w:hAnsi="Times New Roman" w:cs="Times New Roman"/>
          <w:sz w:val="24"/>
          <w:szCs w:val="24"/>
        </w:rPr>
        <w:t xml:space="preserve">. </w:t>
      </w:r>
      <w:r w:rsidR="00CC452D">
        <w:rPr>
          <w:rFonts w:ascii="Times New Roman" w:hAnsi="Times New Roman" w:cs="Times New Roman"/>
          <w:sz w:val="24"/>
          <w:szCs w:val="24"/>
        </w:rPr>
        <w:t>Pro</w:t>
      </w:r>
      <w:r w:rsidR="000E10AB">
        <w:rPr>
          <w:rFonts w:ascii="Times New Roman" w:hAnsi="Times New Roman" w:cs="Times New Roman"/>
          <w:sz w:val="24"/>
          <w:szCs w:val="24"/>
        </w:rPr>
        <w:t xml:space="preserve"> rok 202</w:t>
      </w:r>
      <w:r w:rsidR="00757F5B">
        <w:rPr>
          <w:rFonts w:ascii="Times New Roman" w:hAnsi="Times New Roman" w:cs="Times New Roman"/>
          <w:sz w:val="24"/>
          <w:szCs w:val="24"/>
        </w:rPr>
        <w:t>1</w:t>
      </w:r>
      <w:r w:rsidR="00CC452D">
        <w:rPr>
          <w:rFonts w:ascii="Times New Roman" w:hAnsi="Times New Roman" w:cs="Times New Roman"/>
          <w:sz w:val="24"/>
          <w:szCs w:val="24"/>
        </w:rPr>
        <w:t xml:space="preserve"> a roky následující</w:t>
      </w:r>
      <w:r w:rsidR="000E10AB">
        <w:rPr>
          <w:rFonts w:ascii="Times New Roman" w:hAnsi="Times New Roman" w:cs="Times New Roman"/>
          <w:sz w:val="24"/>
          <w:szCs w:val="24"/>
        </w:rPr>
        <w:t xml:space="preserve"> Kraj vždy do 30.6. </w:t>
      </w:r>
      <w:r w:rsidR="00A82CBB">
        <w:rPr>
          <w:rFonts w:ascii="Times New Roman" w:hAnsi="Times New Roman" w:cs="Times New Roman"/>
          <w:sz w:val="24"/>
          <w:szCs w:val="24"/>
        </w:rPr>
        <w:t xml:space="preserve">předchozího </w:t>
      </w:r>
      <w:r w:rsidR="000E10AB">
        <w:rPr>
          <w:rFonts w:ascii="Times New Roman" w:hAnsi="Times New Roman" w:cs="Times New Roman"/>
          <w:sz w:val="24"/>
          <w:szCs w:val="24"/>
        </w:rPr>
        <w:t xml:space="preserve">kalendářního roku </w:t>
      </w:r>
      <w:r w:rsidR="002E60D5">
        <w:rPr>
          <w:rFonts w:ascii="Times New Roman" w:hAnsi="Times New Roman" w:cs="Times New Roman"/>
          <w:sz w:val="24"/>
          <w:szCs w:val="24"/>
        </w:rPr>
        <w:t xml:space="preserve">po předchozí konzultaci s Dopravcem </w:t>
      </w:r>
      <w:r w:rsidR="000E10AB">
        <w:rPr>
          <w:rFonts w:ascii="Times New Roman" w:hAnsi="Times New Roman" w:cs="Times New Roman"/>
          <w:sz w:val="24"/>
          <w:szCs w:val="24"/>
        </w:rPr>
        <w:t>stanoví přesný počet zrušených rotací v dalším kalendářním roce a informaci, které rotace se budou rušit.</w:t>
      </w:r>
    </w:p>
    <w:p w14:paraId="35B131E4" w14:textId="5EBA8ADA" w:rsidR="00B76817" w:rsidRPr="00D36336" w:rsidRDefault="00B76817" w:rsidP="00D36336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je oprávněn v případě neočekávaných technických problémů zajistit lety prostřednictvím letadla o kapacitě ne méně než 40 sedadel, a to po dobu maximálně </w:t>
      </w:r>
      <w:r w:rsidR="00D32E9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po sobě jdoucích dnů. O této skutečnosti je Dopravce povinen neprodleně informovat Kraj.</w:t>
      </w:r>
    </w:p>
    <w:p w14:paraId="77F2B901" w14:textId="3448981B" w:rsidR="00A55DE0" w:rsidRPr="00247869" w:rsidRDefault="00B35A64" w:rsidP="00202F03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5A64">
        <w:rPr>
          <w:rFonts w:ascii="Times New Roman" w:hAnsi="Times New Roman" w:cs="Times New Roman"/>
          <w:sz w:val="24"/>
          <w:szCs w:val="24"/>
        </w:rPr>
        <w:lastRenderedPageBreak/>
        <w:t>(dále také jako „</w:t>
      </w:r>
      <w:r w:rsidRPr="00202F03">
        <w:rPr>
          <w:rFonts w:ascii="Times New Roman" w:hAnsi="Times New Roman" w:cs="Times New Roman"/>
          <w:b/>
          <w:sz w:val="24"/>
          <w:szCs w:val="24"/>
        </w:rPr>
        <w:t>plánované lety</w:t>
      </w:r>
      <w:r w:rsidRPr="00B35A64">
        <w:rPr>
          <w:rFonts w:ascii="Times New Roman" w:hAnsi="Times New Roman" w:cs="Times New Roman"/>
          <w:sz w:val="24"/>
          <w:szCs w:val="24"/>
        </w:rPr>
        <w:t>“);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A615" w14:textId="70251555" w:rsidR="001939AD" w:rsidRDefault="00A55DE0" w:rsidP="002947D4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každém provozním období </w:t>
      </w:r>
      <w:r w:rsidRPr="00C61C8A">
        <w:rPr>
          <w:rFonts w:ascii="Times New Roman" w:hAnsi="Times New Roman" w:cs="Times New Roman"/>
          <w:sz w:val="24"/>
          <w:szCs w:val="24"/>
        </w:rPr>
        <w:t>uskutečnit</w:t>
      </w:r>
      <w:r w:rsidR="003C2135" w:rsidRPr="00C61C8A">
        <w:rPr>
          <w:rFonts w:ascii="Times New Roman" w:hAnsi="Times New Roman" w:cs="Times New Roman"/>
          <w:sz w:val="24"/>
          <w:szCs w:val="24"/>
        </w:rPr>
        <w:t xml:space="preserve"> </w:t>
      </w:r>
      <w:r w:rsidR="00FB0BE1" w:rsidRPr="00655BB3">
        <w:rPr>
          <w:rFonts w:ascii="Times New Roman" w:hAnsi="Times New Roman" w:cs="Times New Roman"/>
          <w:sz w:val="24"/>
          <w:szCs w:val="24"/>
        </w:rPr>
        <w:t xml:space="preserve">alespoň </w:t>
      </w:r>
      <w:r w:rsidR="00706964" w:rsidRPr="00655BB3">
        <w:rPr>
          <w:rFonts w:ascii="Times New Roman" w:hAnsi="Times New Roman" w:cs="Times New Roman"/>
          <w:sz w:val="24"/>
          <w:szCs w:val="24"/>
        </w:rPr>
        <w:t>97,5 %</w:t>
      </w:r>
      <w:r w:rsidR="00FB72D8" w:rsidRPr="00655BB3">
        <w:rPr>
          <w:rFonts w:ascii="Times New Roman" w:hAnsi="Times New Roman" w:cs="Times New Roman"/>
          <w:sz w:val="24"/>
          <w:szCs w:val="24"/>
        </w:rPr>
        <w:t xml:space="preserve"> </w:t>
      </w:r>
      <w:r w:rsidR="00A40555" w:rsidRPr="00655BB3">
        <w:rPr>
          <w:rFonts w:ascii="Times New Roman" w:hAnsi="Times New Roman" w:cs="Times New Roman"/>
          <w:sz w:val="24"/>
          <w:szCs w:val="24"/>
        </w:rPr>
        <w:t>plánovan</w:t>
      </w:r>
      <w:r w:rsidR="00706964" w:rsidRPr="00655BB3">
        <w:rPr>
          <w:rFonts w:ascii="Times New Roman" w:hAnsi="Times New Roman" w:cs="Times New Roman"/>
          <w:sz w:val="24"/>
          <w:szCs w:val="24"/>
        </w:rPr>
        <w:t>ých</w:t>
      </w:r>
      <w:r w:rsidR="00A40555" w:rsidRPr="00655BB3">
        <w:rPr>
          <w:rFonts w:ascii="Times New Roman" w:hAnsi="Times New Roman" w:cs="Times New Roman"/>
          <w:sz w:val="24"/>
          <w:szCs w:val="24"/>
        </w:rPr>
        <w:t xml:space="preserve"> rotac</w:t>
      </w:r>
      <w:r w:rsidR="00706964" w:rsidRPr="00655BB3">
        <w:rPr>
          <w:rFonts w:ascii="Times New Roman" w:hAnsi="Times New Roman" w:cs="Times New Roman"/>
          <w:sz w:val="24"/>
          <w:szCs w:val="24"/>
        </w:rPr>
        <w:t>í</w:t>
      </w:r>
      <w:r w:rsidR="00A40555" w:rsidRPr="00C61C8A">
        <w:rPr>
          <w:rFonts w:ascii="Times New Roman" w:hAnsi="Times New Roman" w:cs="Times New Roman"/>
          <w:sz w:val="24"/>
          <w:szCs w:val="24"/>
        </w:rPr>
        <w:t xml:space="preserve">  </w:t>
      </w:r>
      <w:r w:rsidR="00674837" w:rsidRPr="00C61C8A">
        <w:rPr>
          <w:rFonts w:ascii="Times New Roman" w:hAnsi="Times New Roman" w:cs="Times New Roman"/>
          <w:sz w:val="24"/>
          <w:szCs w:val="24"/>
        </w:rPr>
        <w:t>s výjimkou</w:t>
      </w:r>
      <w:r w:rsidR="00674837" w:rsidRPr="00674837">
        <w:rPr>
          <w:rFonts w:ascii="Times New Roman" w:hAnsi="Times New Roman" w:cs="Times New Roman"/>
          <w:sz w:val="24"/>
          <w:szCs w:val="24"/>
        </w:rPr>
        <w:t xml:space="preserve"> </w:t>
      </w:r>
      <w:r w:rsidR="00A40555">
        <w:rPr>
          <w:rFonts w:ascii="Times New Roman" w:hAnsi="Times New Roman" w:cs="Times New Roman"/>
          <w:sz w:val="24"/>
          <w:szCs w:val="24"/>
        </w:rPr>
        <w:t>rotací</w:t>
      </w:r>
      <w:r w:rsidR="00A40555" w:rsidRPr="00674837">
        <w:rPr>
          <w:rFonts w:ascii="Times New Roman" w:hAnsi="Times New Roman" w:cs="Times New Roman"/>
          <w:sz w:val="24"/>
          <w:szCs w:val="24"/>
        </w:rPr>
        <w:t xml:space="preserve"> </w:t>
      </w:r>
      <w:r w:rsidR="00C9571F" w:rsidRPr="00674837">
        <w:rPr>
          <w:rFonts w:ascii="Times New Roman" w:hAnsi="Times New Roman" w:cs="Times New Roman"/>
          <w:sz w:val="24"/>
          <w:szCs w:val="24"/>
        </w:rPr>
        <w:t>zrušených</w:t>
      </w:r>
      <w:r w:rsidR="00C9571F">
        <w:rPr>
          <w:rFonts w:ascii="Times New Roman" w:hAnsi="Times New Roman" w:cs="Times New Roman"/>
          <w:sz w:val="24"/>
          <w:szCs w:val="24"/>
        </w:rPr>
        <w:t xml:space="preserve"> </w:t>
      </w:r>
      <w:r w:rsidR="00674837" w:rsidRPr="00674837">
        <w:rPr>
          <w:rFonts w:ascii="Times New Roman" w:hAnsi="Times New Roman" w:cs="Times New Roman"/>
          <w:sz w:val="24"/>
          <w:szCs w:val="24"/>
        </w:rPr>
        <w:t>v případech způsobených mimořádnými okolnostmi</w:t>
      </w:r>
      <w:r w:rsidR="00202F03">
        <w:rPr>
          <w:rFonts w:ascii="Times New Roman" w:hAnsi="Times New Roman" w:cs="Times New Roman"/>
          <w:sz w:val="24"/>
          <w:szCs w:val="24"/>
        </w:rPr>
        <w:t xml:space="preserve"> mimo vliv </w:t>
      </w:r>
      <w:r w:rsidR="00F316EF">
        <w:rPr>
          <w:rFonts w:ascii="Times New Roman" w:hAnsi="Times New Roman" w:cs="Times New Roman"/>
          <w:sz w:val="24"/>
          <w:szCs w:val="24"/>
        </w:rPr>
        <w:t>D</w:t>
      </w:r>
      <w:r w:rsidR="00202F03">
        <w:rPr>
          <w:rFonts w:ascii="Times New Roman" w:hAnsi="Times New Roman" w:cs="Times New Roman"/>
          <w:sz w:val="24"/>
          <w:szCs w:val="24"/>
        </w:rPr>
        <w:t>opravce</w:t>
      </w:r>
      <w:r w:rsidR="0087440D">
        <w:rPr>
          <w:rFonts w:ascii="Times New Roman" w:hAnsi="Times New Roman" w:cs="Times New Roman"/>
          <w:sz w:val="24"/>
          <w:szCs w:val="24"/>
        </w:rPr>
        <w:t xml:space="preserve"> jako jsou rozsáhlé přírodní katastrofy, válečné konflikty, přerušení činnosti Letiště Mnichov nebo Letiště Brno, nepříznivé mete</w:t>
      </w:r>
      <w:r w:rsidR="00797662">
        <w:rPr>
          <w:rFonts w:ascii="Times New Roman" w:hAnsi="Times New Roman" w:cs="Times New Roman"/>
          <w:sz w:val="24"/>
          <w:szCs w:val="24"/>
        </w:rPr>
        <w:t>o</w:t>
      </w:r>
      <w:r w:rsidR="0087440D">
        <w:rPr>
          <w:rFonts w:ascii="Times New Roman" w:hAnsi="Times New Roman" w:cs="Times New Roman"/>
          <w:sz w:val="24"/>
          <w:szCs w:val="24"/>
        </w:rPr>
        <w:t>rologické podmínky, stávky leteckých dispečerů a letištního personálu, nemožnost provozovat linku s ohledem na změnu právních předpisů v České republice nebo Německu apod</w:t>
      </w:r>
      <w:r w:rsidR="00473104">
        <w:rPr>
          <w:rFonts w:ascii="Times New Roman" w:hAnsi="Times New Roman" w:cs="Times New Roman"/>
          <w:sz w:val="24"/>
          <w:szCs w:val="24"/>
        </w:rPr>
        <w:t>.</w:t>
      </w:r>
      <w:r w:rsidR="00674837" w:rsidRPr="00674837">
        <w:rPr>
          <w:rFonts w:ascii="Times New Roman" w:hAnsi="Times New Roman" w:cs="Times New Roman"/>
          <w:sz w:val="24"/>
          <w:szCs w:val="24"/>
        </w:rPr>
        <w:t>, kterým by nebylo možné zamezit i kdyby byla přijata všechna přiměřená opatření</w:t>
      </w:r>
      <w:r w:rsidRPr="00247869">
        <w:rPr>
          <w:rFonts w:ascii="Times New Roman" w:hAnsi="Times New Roman" w:cs="Times New Roman"/>
          <w:sz w:val="24"/>
          <w:szCs w:val="24"/>
        </w:rPr>
        <w:t>;</w:t>
      </w:r>
      <w:r w:rsidR="002947D4">
        <w:rPr>
          <w:rFonts w:ascii="Times New Roman" w:hAnsi="Times New Roman" w:cs="Times New Roman"/>
          <w:sz w:val="24"/>
          <w:szCs w:val="24"/>
        </w:rPr>
        <w:t xml:space="preserve"> </w:t>
      </w:r>
      <w:r w:rsidR="00C45BA4">
        <w:rPr>
          <w:rFonts w:ascii="Times New Roman" w:hAnsi="Times New Roman" w:cs="Times New Roman"/>
          <w:sz w:val="24"/>
          <w:szCs w:val="24"/>
        </w:rPr>
        <w:t>Neuskutečnění rotací z důvodů mimo vliv dopravce je Dopravce povinen prokazatelně doložit (např. reporting letiště)</w:t>
      </w:r>
      <w:r w:rsidR="00CF5990">
        <w:rPr>
          <w:rFonts w:ascii="Times New Roman" w:hAnsi="Times New Roman" w:cs="Times New Roman"/>
          <w:sz w:val="24"/>
          <w:szCs w:val="24"/>
        </w:rPr>
        <w:t>,</w:t>
      </w:r>
      <w:r w:rsidR="00C45BA4">
        <w:rPr>
          <w:rFonts w:ascii="Times New Roman" w:hAnsi="Times New Roman" w:cs="Times New Roman"/>
          <w:sz w:val="24"/>
          <w:szCs w:val="24"/>
        </w:rPr>
        <w:t xml:space="preserve"> a to v rámci Měsíční zprávy o provozu linky. V opačném případě bude neuskutečnění rotace posuzováno jako neuskutečněné z viny Dopravce.</w:t>
      </w:r>
      <w:r w:rsidR="00CF5990">
        <w:rPr>
          <w:rFonts w:ascii="Times New Roman" w:hAnsi="Times New Roman" w:cs="Times New Roman"/>
          <w:sz w:val="24"/>
          <w:szCs w:val="24"/>
        </w:rPr>
        <w:t xml:space="preserve"> Zrušení </w:t>
      </w:r>
      <w:r w:rsidR="00665968">
        <w:rPr>
          <w:rFonts w:ascii="Times New Roman" w:hAnsi="Times New Roman" w:cs="Times New Roman"/>
          <w:sz w:val="24"/>
          <w:szCs w:val="24"/>
        </w:rPr>
        <w:t>rotace</w:t>
      </w:r>
      <w:r w:rsidR="00CF5990">
        <w:rPr>
          <w:rFonts w:ascii="Times New Roman" w:hAnsi="Times New Roman" w:cs="Times New Roman"/>
          <w:sz w:val="24"/>
          <w:szCs w:val="24"/>
        </w:rPr>
        <w:t xml:space="preserve"> způsobené </w:t>
      </w:r>
      <w:r w:rsidR="00A40555">
        <w:rPr>
          <w:rFonts w:ascii="Times New Roman" w:hAnsi="Times New Roman" w:cs="Times New Roman"/>
          <w:sz w:val="24"/>
          <w:szCs w:val="24"/>
        </w:rPr>
        <w:t xml:space="preserve">zejména </w:t>
      </w:r>
      <w:r w:rsidR="00CF5990">
        <w:rPr>
          <w:rFonts w:ascii="Times New Roman" w:hAnsi="Times New Roman" w:cs="Times New Roman"/>
          <w:sz w:val="24"/>
          <w:szCs w:val="24"/>
        </w:rPr>
        <w:t>technickými</w:t>
      </w:r>
      <w:r w:rsidR="00A40555">
        <w:rPr>
          <w:rFonts w:ascii="Times New Roman" w:hAnsi="Times New Roman" w:cs="Times New Roman"/>
          <w:sz w:val="24"/>
          <w:szCs w:val="24"/>
        </w:rPr>
        <w:t xml:space="preserve">, ekonomickými či </w:t>
      </w:r>
      <w:r w:rsidR="00CF5990">
        <w:rPr>
          <w:rFonts w:ascii="Times New Roman" w:hAnsi="Times New Roman" w:cs="Times New Roman"/>
          <w:sz w:val="24"/>
          <w:szCs w:val="24"/>
        </w:rPr>
        <w:t>personálními</w:t>
      </w:r>
      <w:r w:rsidR="00C45BA4">
        <w:rPr>
          <w:rFonts w:ascii="Times New Roman" w:hAnsi="Times New Roman" w:cs="Times New Roman"/>
          <w:sz w:val="24"/>
          <w:szCs w:val="24"/>
        </w:rPr>
        <w:t xml:space="preserve"> </w:t>
      </w:r>
      <w:r w:rsidR="00A40555">
        <w:rPr>
          <w:rFonts w:ascii="Times New Roman" w:hAnsi="Times New Roman" w:cs="Times New Roman"/>
          <w:sz w:val="24"/>
          <w:szCs w:val="24"/>
        </w:rPr>
        <w:t xml:space="preserve">vlivy na straně </w:t>
      </w:r>
      <w:r w:rsidR="00665968">
        <w:rPr>
          <w:rFonts w:ascii="Times New Roman" w:hAnsi="Times New Roman" w:cs="Times New Roman"/>
          <w:sz w:val="24"/>
          <w:szCs w:val="24"/>
        </w:rPr>
        <w:t>D</w:t>
      </w:r>
      <w:r w:rsidR="00CF5990">
        <w:rPr>
          <w:rFonts w:ascii="Times New Roman" w:hAnsi="Times New Roman" w:cs="Times New Roman"/>
          <w:sz w:val="24"/>
          <w:szCs w:val="24"/>
        </w:rPr>
        <w:t xml:space="preserve">opravce </w:t>
      </w:r>
      <w:r w:rsidR="00665968">
        <w:rPr>
          <w:rFonts w:ascii="Times New Roman" w:hAnsi="Times New Roman" w:cs="Times New Roman"/>
          <w:sz w:val="24"/>
          <w:szCs w:val="24"/>
        </w:rPr>
        <w:t>se posuzuje jako neuskutečnění rotace z viny Dopravce</w:t>
      </w:r>
      <w:r w:rsidR="008D43C8">
        <w:rPr>
          <w:rFonts w:ascii="Times New Roman" w:hAnsi="Times New Roman" w:cs="Times New Roman"/>
          <w:sz w:val="24"/>
          <w:szCs w:val="24"/>
        </w:rPr>
        <w:t>;</w:t>
      </w:r>
    </w:p>
    <w:p w14:paraId="5F5C3829" w14:textId="3F333D2D" w:rsidR="00D1404A" w:rsidRDefault="00D1404A" w:rsidP="002947D4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povinnosti dané Nařízením Evropského parlamentu a Rady (ES) č. 261/2004 ze dne 11.února 2004, kterým se stanoví společná pravidla náhrad a pomoci cestujícím v letecké dopravě v případě odepření nástupu na palubu, zrušení nebo významného zpoždění letů</w:t>
      </w:r>
      <w:r w:rsidR="008D43C8">
        <w:rPr>
          <w:rFonts w:ascii="Times New Roman" w:hAnsi="Times New Roman" w:cs="Times New Roman"/>
          <w:sz w:val="24"/>
          <w:szCs w:val="24"/>
        </w:rPr>
        <w:t>;</w:t>
      </w:r>
      <w:r w:rsidR="008D43C8" w:rsidRPr="00294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26512" w14:textId="77777777" w:rsidR="004E5884" w:rsidRDefault="002947D4" w:rsidP="002947D4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7D4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1A314F">
        <w:rPr>
          <w:rFonts w:ascii="Times New Roman" w:hAnsi="Times New Roman" w:cs="Times New Roman"/>
          <w:sz w:val="24"/>
          <w:szCs w:val="24"/>
        </w:rPr>
        <w:t xml:space="preserve">bude muset být pro zajištění letu </w:t>
      </w:r>
      <w:r w:rsidR="00BB4788">
        <w:rPr>
          <w:rFonts w:ascii="Times New Roman" w:hAnsi="Times New Roman" w:cs="Times New Roman"/>
          <w:sz w:val="24"/>
          <w:szCs w:val="24"/>
        </w:rPr>
        <w:t xml:space="preserve">cestujícím nabídnuta náhradní doprava a bude </w:t>
      </w:r>
      <w:r w:rsidR="001A314F">
        <w:rPr>
          <w:rFonts w:ascii="Times New Roman" w:hAnsi="Times New Roman" w:cs="Times New Roman"/>
          <w:sz w:val="24"/>
          <w:szCs w:val="24"/>
        </w:rPr>
        <w:t>využito jiné letiště než Letiště Brno, musí</w:t>
      </w:r>
      <w:r w:rsidRPr="002947D4">
        <w:rPr>
          <w:rFonts w:ascii="Times New Roman" w:hAnsi="Times New Roman" w:cs="Times New Roman"/>
          <w:sz w:val="24"/>
          <w:szCs w:val="24"/>
        </w:rPr>
        <w:t xml:space="preserve"> být cestující</w:t>
      </w:r>
      <w:r w:rsidR="001A314F">
        <w:rPr>
          <w:rFonts w:ascii="Times New Roman" w:hAnsi="Times New Roman" w:cs="Times New Roman"/>
          <w:sz w:val="24"/>
          <w:szCs w:val="24"/>
        </w:rPr>
        <w:t>m</w:t>
      </w:r>
      <w:r w:rsidRPr="002947D4">
        <w:rPr>
          <w:rFonts w:ascii="Times New Roman" w:hAnsi="Times New Roman" w:cs="Times New Roman"/>
          <w:sz w:val="24"/>
          <w:szCs w:val="24"/>
        </w:rPr>
        <w:t xml:space="preserve"> </w:t>
      </w:r>
      <w:r w:rsidR="00AB5AD1">
        <w:rPr>
          <w:rFonts w:ascii="Times New Roman" w:hAnsi="Times New Roman" w:cs="Times New Roman"/>
          <w:sz w:val="24"/>
          <w:szCs w:val="24"/>
        </w:rPr>
        <w:t xml:space="preserve">při cestě z nebo do Brna </w:t>
      </w:r>
      <w:r w:rsidR="004E5884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1A314F">
        <w:rPr>
          <w:rFonts w:ascii="Times New Roman" w:hAnsi="Times New Roman" w:cs="Times New Roman"/>
          <w:sz w:val="24"/>
          <w:szCs w:val="24"/>
        </w:rPr>
        <w:t>nabídnuto</w:t>
      </w:r>
      <w:r w:rsidR="004E5884">
        <w:rPr>
          <w:rFonts w:ascii="Times New Roman" w:hAnsi="Times New Roman" w:cs="Times New Roman"/>
          <w:sz w:val="24"/>
          <w:szCs w:val="24"/>
        </w:rPr>
        <w:t>:</w:t>
      </w:r>
    </w:p>
    <w:p w14:paraId="5FC77A67" w14:textId="5105BFC9" w:rsidR="002947D4" w:rsidRDefault="001A314F" w:rsidP="004E5884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nejbližší </w:t>
      </w:r>
      <w:r w:rsidR="004E5884">
        <w:rPr>
          <w:rFonts w:ascii="Times New Roman" w:hAnsi="Times New Roman" w:cs="Times New Roman"/>
          <w:sz w:val="24"/>
          <w:szCs w:val="24"/>
        </w:rPr>
        <w:t xml:space="preserve">dostupné a nejrychlejší dopravní spojení </w:t>
      </w:r>
      <w:r w:rsidR="00AB5AD1">
        <w:rPr>
          <w:rFonts w:ascii="Times New Roman" w:hAnsi="Times New Roman" w:cs="Times New Roman"/>
          <w:sz w:val="24"/>
          <w:szCs w:val="24"/>
        </w:rPr>
        <w:t>z nebo do Mnichova</w:t>
      </w:r>
      <w:r w:rsidR="004E5884">
        <w:rPr>
          <w:rFonts w:ascii="Times New Roman" w:hAnsi="Times New Roman" w:cs="Times New Roman"/>
          <w:sz w:val="24"/>
          <w:szCs w:val="24"/>
        </w:rPr>
        <w:t xml:space="preserve"> nebo přímo z nebo do finální destinace cestujícího, a zároveň</w:t>
      </w:r>
      <w:r w:rsidR="008D43C8">
        <w:rPr>
          <w:rFonts w:ascii="Times New Roman" w:hAnsi="Times New Roman" w:cs="Times New Roman"/>
          <w:sz w:val="24"/>
          <w:szCs w:val="24"/>
        </w:rPr>
        <w:t>;</w:t>
      </w:r>
    </w:p>
    <w:p w14:paraId="4FF0A075" w14:textId="454E9F43" w:rsidR="004E5884" w:rsidRPr="002947D4" w:rsidRDefault="004E5884" w:rsidP="004E0D82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dopravní spojení v nejbližším následujícím možném letu využívajícího Letiště Brno </w:t>
      </w:r>
      <w:r w:rsidR="004E0D82">
        <w:rPr>
          <w:rFonts w:ascii="Times New Roman" w:hAnsi="Times New Roman" w:cs="Times New Roman"/>
          <w:sz w:val="24"/>
          <w:szCs w:val="24"/>
        </w:rPr>
        <w:t>a Letiště Mnichov</w:t>
      </w:r>
    </w:p>
    <w:p w14:paraId="4893488F" w14:textId="77FFC0B1" w:rsidR="00A55DE0" w:rsidRPr="00674837" w:rsidRDefault="00A55DE0" w:rsidP="000B25BD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dodržovat letový řád</w:t>
      </w:r>
      <w:r w:rsidR="000F5559">
        <w:rPr>
          <w:rFonts w:ascii="Times New Roman" w:hAnsi="Times New Roman" w:cs="Times New Roman"/>
          <w:sz w:val="24"/>
          <w:szCs w:val="24"/>
        </w:rPr>
        <w:t xml:space="preserve"> stanovený</w:t>
      </w:r>
      <w:r w:rsidR="00136CB5">
        <w:rPr>
          <w:rFonts w:ascii="Times New Roman" w:hAnsi="Times New Roman" w:cs="Times New Roman"/>
          <w:sz w:val="24"/>
          <w:szCs w:val="24"/>
        </w:rPr>
        <w:t xml:space="preserve"> </w:t>
      </w:r>
      <w:r w:rsidR="000F5559">
        <w:rPr>
          <w:rFonts w:ascii="Times New Roman" w:hAnsi="Times New Roman" w:cs="Times New Roman"/>
          <w:sz w:val="24"/>
          <w:szCs w:val="24"/>
        </w:rPr>
        <w:t xml:space="preserve">Dopravcem </w:t>
      </w:r>
      <w:r w:rsidR="00136CB5">
        <w:rPr>
          <w:rFonts w:ascii="Times New Roman" w:hAnsi="Times New Roman" w:cs="Times New Roman"/>
          <w:sz w:val="24"/>
          <w:szCs w:val="24"/>
        </w:rPr>
        <w:t>v souladu s touto smlouvou</w:t>
      </w:r>
      <w:r w:rsidR="00136CB5" w:rsidRPr="00247869">
        <w:rPr>
          <w:rFonts w:ascii="Times New Roman" w:hAnsi="Times New Roman" w:cs="Times New Roman"/>
          <w:sz w:val="24"/>
          <w:szCs w:val="24"/>
        </w:rPr>
        <w:t>;</w:t>
      </w:r>
      <w:r w:rsidR="0048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37781" w14:textId="0FF51593" w:rsidR="00DE58D3" w:rsidRPr="00526F41" w:rsidRDefault="00DE58D3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1221190"/>
      <w:r w:rsidRPr="00526F41">
        <w:rPr>
          <w:rFonts w:ascii="Times New Roman" w:hAnsi="Times New Roman" w:cs="Times New Roman"/>
          <w:sz w:val="24"/>
          <w:szCs w:val="24"/>
        </w:rPr>
        <w:t xml:space="preserve">zajistit prostřednictvím smluvní codesharové spolupráce </w:t>
      </w:r>
      <w:r w:rsidR="00757F5B">
        <w:rPr>
          <w:rFonts w:ascii="Times New Roman" w:hAnsi="Times New Roman" w:cs="Times New Roman"/>
          <w:sz w:val="24"/>
          <w:szCs w:val="24"/>
        </w:rPr>
        <w:t xml:space="preserve">nebo interline spolupráce </w:t>
      </w:r>
      <w:r w:rsidRPr="00526F41">
        <w:rPr>
          <w:rFonts w:ascii="Times New Roman" w:hAnsi="Times New Roman" w:cs="Times New Roman"/>
          <w:sz w:val="24"/>
          <w:szCs w:val="24"/>
        </w:rPr>
        <w:t xml:space="preserve">alespoň jednoho codesharového partnera </w:t>
      </w:r>
      <w:r w:rsidR="00757F5B">
        <w:rPr>
          <w:rFonts w:ascii="Times New Roman" w:hAnsi="Times New Roman" w:cs="Times New Roman"/>
          <w:sz w:val="24"/>
          <w:szCs w:val="24"/>
        </w:rPr>
        <w:t xml:space="preserve">nebo interline partnera </w:t>
      </w:r>
      <w:r w:rsidRPr="00526F41">
        <w:rPr>
          <w:rFonts w:ascii="Times New Roman" w:hAnsi="Times New Roman" w:cs="Times New Roman"/>
          <w:sz w:val="24"/>
          <w:szCs w:val="24"/>
        </w:rPr>
        <w:t>na odletech a příletech z L</w:t>
      </w:r>
      <w:r w:rsidR="00194CBC" w:rsidRPr="00526F41">
        <w:rPr>
          <w:rFonts w:ascii="Times New Roman" w:hAnsi="Times New Roman" w:cs="Times New Roman"/>
          <w:sz w:val="24"/>
          <w:szCs w:val="24"/>
        </w:rPr>
        <w:t>etiště Brno</w:t>
      </w:r>
      <w:r w:rsidRPr="00526F41">
        <w:rPr>
          <w:rFonts w:ascii="Times New Roman" w:hAnsi="Times New Roman" w:cs="Times New Roman"/>
          <w:sz w:val="24"/>
          <w:szCs w:val="24"/>
        </w:rPr>
        <w:t xml:space="preserve"> působícíh</w:t>
      </w:r>
      <w:r w:rsidR="00194CBC" w:rsidRPr="00526F41">
        <w:rPr>
          <w:rFonts w:ascii="Times New Roman" w:hAnsi="Times New Roman" w:cs="Times New Roman"/>
          <w:sz w:val="24"/>
          <w:szCs w:val="24"/>
        </w:rPr>
        <w:t xml:space="preserve">o na </w:t>
      </w:r>
      <w:r w:rsidR="00F316EF">
        <w:rPr>
          <w:rFonts w:ascii="Times New Roman" w:hAnsi="Times New Roman" w:cs="Times New Roman"/>
          <w:sz w:val="24"/>
          <w:szCs w:val="24"/>
        </w:rPr>
        <w:t>L</w:t>
      </w:r>
      <w:r w:rsidR="00194CBC" w:rsidRPr="00526F41">
        <w:rPr>
          <w:rFonts w:ascii="Times New Roman" w:hAnsi="Times New Roman" w:cs="Times New Roman"/>
          <w:sz w:val="24"/>
          <w:szCs w:val="24"/>
        </w:rPr>
        <w:t>etišti Mnichov</w:t>
      </w:r>
      <w:r w:rsidRPr="00526F41">
        <w:rPr>
          <w:rFonts w:ascii="Times New Roman" w:hAnsi="Times New Roman" w:cs="Times New Roman"/>
          <w:sz w:val="24"/>
          <w:szCs w:val="24"/>
        </w:rPr>
        <w:t>, a to konkrétně buď prostřednictvím sdílení letů, nebo navazujících letů</w:t>
      </w:r>
      <w:r w:rsidR="00B35A64" w:rsidRPr="00526F41">
        <w:rPr>
          <w:rFonts w:ascii="Times New Roman" w:hAnsi="Times New Roman" w:cs="Times New Roman"/>
          <w:sz w:val="24"/>
          <w:szCs w:val="24"/>
        </w:rPr>
        <w:t xml:space="preserve">, a to </w:t>
      </w:r>
      <w:r w:rsidR="00370F0C" w:rsidRPr="00526F41">
        <w:rPr>
          <w:rFonts w:ascii="Times New Roman" w:hAnsi="Times New Roman" w:cs="Times New Roman"/>
          <w:sz w:val="24"/>
          <w:szCs w:val="24"/>
        </w:rPr>
        <w:t xml:space="preserve">s přestupem v obou směrech </w:t>
      </w:r>
      <w:r w:rsidR="00BA217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1504351"/>
      <w:r w:rsidR="004E0D82">
        <w:rPr>
          <w:rFonts w:ascii="Times New Roman" w:hAnsi="Times New Roman" w:cs="Times New Roman"/>
          <w:sz w:val="24"/>
          <w:szCs w:val="24"/>
        </w:rPr>
        <w:t>nejméně do 10 destinací v nejméně 5 zemích</w:t>
      </w:r>
      <w:bookmarkEnd w:id="2"/>
      <w:r w:rsidR="00BA5725">
        <w:rPr>
          <w:rFonts w:ascii="Times New Roman" w:hAnsi="Times New Roman" w:cs="Times New Roman"/>
          <w:sz w:val="24"/>
          <w:szCs w:val="24"/>
        </w:rPr>
        <w:t xml:space="preserve">, nebo zajistit provoz spojení do </w:t>
      </w:r>
      <w:r w:rsidR="009907FF">
        <w:rPr>
          <w:rFonts w:ascii="Times New Roman" w:hAnsi="Times New Roman" w:cs="Times New Roman"/>
          <w:sz w:val="24"/>
          <w:szCs w:val="24"/>
        </w:rPr>
        <w:t>takových</w:t>
      </w:r>
      <w:r w:rsidR="00BA5725">
        <w:rPr>
          <w:rFonts w:ascii="Times New Roman" w:hAnsi="Times New Roman" w:cs="Times New Roman"/>
          <w:sz w:val="24"/>
          <w:szCs w:val="24"/>
        </w:rPr>
        <w:t xml:space="preserve"> destinací samotným Dopravcem</w:t>
      </w:r>
      <w:r w:rsidR="00E75DD2">
        <w:rPr>
          <w:rFonts w:ascii="Times New Roman" w:hAnsi="Times New Roman" w:cs="Times New Roman"/>
          <w:sz w:val="24"/>
          <w:szCs w:val="24"/>
        </w:rPr>
        <w:t xml:space="preserve">, </w:t>
      </w:r>
      <w:r w:rsidR="00E75DD2">
        <w:rPr>
          <w:rFonts w:ascii="Times New Roman" w:eastAsia="Times New Roman" w:hAnsi="Times New Roman" w:cs="Times New Roman"/>
          <w:sz w:val="24"/>
          <w:szCs w:val="24"/>
        </w:rPr>
        <w:t xml:space="preserve">případně jiným provozovatelem pod kódem </w:t>
      </w:r>
      <w:r w:rsidR="004D3BB5">
        <w:rPr>
          <w:rFonts w:ascii="Times New Roman" w:eastAsia="Times New Roman" w:hAnsi="Times New Roman" w:cs="Times New Roman"/>
          <w:sz w:val="24"/>
          <w:szCs w:val="24"/>
        </w:rPr>
        <w:t>Dopravce</w:t>
      </w:r>
      <w:r w:rsidRPr="00526F41">
        <w:rPr>
          <w:rFonts w:ascii="Times New Roman" w:hAnsi="Times New Roman" w:cs="Times New Roman"/>
          <w:sz w:val="24"/>
          <w:szCs w:val="24"/>
        </w:rPr>
        <w:t>;</w:t>
      </w:r>
    </w:p>
    <w:p w14:paraId="7E1C7CBB" w14:textId="6D974BED" w:rsidR="00A55DE0" w:rsidRPr="00526F41" w:rsidRDefault="00A55DE0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používat systém distribuce letenek definovaný použitím rezervačního systému Amadeus, Galileo</w:t>
      </w:r>
      <w:r w:rsidR="00617772">
        <w:rPr>
          <w:rFonts w:ascii="Times New Roman" w:hAnsi="Times New Roman" w:cs="Times New Roman"/>
          <w:sz w:val="24"/>
          <w:szCs w:val="24"/>
        </w:rPr>
        <w:t>,</w:t>
      </w:r>
      <w:r w:rsidR="00B35A64" w:rsidRPr="00526F41">
        <w:rPr>
          <w:rFonts w:ascii="Times New Roman" w:hAnsi="Times New Roman" w:cs="Times New Roman"/>
          <w:sz w:val="24"/>
          <w:szCs w:val="24"/>
        </w:rPr>
        <w:t xml:space="preserve"> Sabre</w:t>
      </w:r>
      <w:r w:rsidRPr="00526F41">
        <w:rPr>
          <w:rFonts w:ascii="Times New Roman" w:hAnsi="Times New Roman" w:cs="Times New Roman"/>
          <w:sz w:val="24"/>
          <w:szCs w:val="24"/>
        </w:rPr>
        <w:t xml:space="preserve"> nebo srovnatelného;</w:t>
      </w:r>
    </w:p>
    <w:p w14:paraId="25EA0F37" w14:textId="413E11CC" w:rsidR="004819DC" w:rsidRDefault="00A55DE0" w:rsidP="00B35A64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zajistit, </w:t>
      </w:r>
      <w:r w:rsidRPr="008C2A27">
        <w:rPr>
          <w:rFonts w:ascii="Times New Roman" w:hAnsi="Times New Roman" w:cs="Times New Roman"/>
          <w:sz w:val="24"/>
          <w:szCs w:val="24"/>
        </w:rPr>
        <w:t xml:space="preserve">že </w:t>
      </w:r>
      <w:r w:rsidR="0089507D">
        <w:rPr>
          <w:rFonts w:ascii="Times New Roman" w:hAnsi="Times New Roman" w:cs="Times New Roman"/>
          <w:sz w:val="24"/>
          <w:szCs w:val="24"/>
        </w:rPr>
        <w:t xml:space="preserve">v každém měsíci </w:t>
      </w:r>
      <w:r w:rsidR="00313173">
        <w:rPr>
          <w:rFonts w:ascii="Times New Roman" w:hAnsi="Times New Roman" w:cs="Times New Roman"/>
          <w:sz w:val="24"/>
          <w:szCs w:val="24"/>
        </w:rPr>
        <w:t xml:space="preserve">Dopravce </w:t>
      </w:r>
      <w:r w:rsidR="0089507D">
        <w:rPr>
          <w:rFonts w:ascii="Times New Roman" w:hAnsi="Times New Roman" w:cs="Times New Roman"/>
          <w:sz w:val="24"/>
          <w:szCs w:val="24"/>
        </w:rPr>
        <w:t>nabíd</w:t>
      </w:r>
      <w:r w:rsidR="00313173">
        <w:rPr>
          <w:rFonts w:ascii="Times New Roman" w:hAnsi="Times New Roman" w:cs="Times New Roman"/>
          <w:sz w:val="24"/>
          <w:szCs w:val="24"/>
        </w:rPr>
        <w:t>ne</w:t>
      </w:r>
      <w:r w:rsidR="0089507D">
        <w:rPr>
          <w:rFonts w:ascii="Times New Roman" w:hAnsi="Times New Roman" w:cs="Times New Roman"/>
          <w:sz w:val="24"/>
          <w:szCs w:val="24"/>
        </w:rPr>
        <w:t xml:space="preserve"> minimálně 250 letenek</w:t>
      </w:r>
      <w:r w:rsidR="002947D4">
        <w:rPr>
          <w:rFonts w:ascii="Times New Roman" w:hAnsi="Times New Roman" w:cs="Times New Roman"/>
          <w:sz w:val="24"/>
          <w:szCs w:val="24"/>
        </w:rPr>
        <w:t xml:space="preserve"> ve třídě Economy za akční </w:t>
      </w:r>
      <w:r w:rsidR="002947D4" w:rsidRPr="00B860AF">
        <w:rPr>
          <w:rFonts w:ascii="Times New Roman" w:hAnsi="Times New Roman" w:cs="Times New Roman"/>
          <w:sz w:val="24"/>
          <w:szCs w:val="24"/>
        </w:rPr>
        <w:t xml:space="preserve">cenu </w:t>
      </w:r>
      <w:r w:rsidR="00313173">
        <w:rPr>
          <w:rFonts w:ascii="Times New Roman" w:hAnsi="Times New Roman" w:cs="Times New Roman"/>
          <w:sz w:val="24"/>
          <w:szCs w:val="24"/>
        </w:rPr>
        <w:t>2</w:t>
      </w:r>
      <w:r w:rsidR="0089507D" w:rsidRPr="00B860AF">
        <w:rPr>
          <w:rFonts w:ascii="Times New Roman" w:hAnsi="Times New Roman" w:cs="Times New Roman"/>
          <w:sz w:val="24"/>
          <w:szCs w:val="24"/>
        </w:rPr>
        <w:t>9</w:t>
      </w:r>
      <w:r w:rsidR="00167E69">
        <w:rPr>
          <w:rFonts w:ascii="Times New Roman" w:hAnsi="Times New Roman" w:cs="Times New Roman"/>
          <w:sz w:val="24"/>
          <w:szCs w:val="24"/>
        </w:rPr>
        <w:t>,-</w:t>
      </w:r>
      <w:r w:rsidR="0089507D" w:rsidRPr="00B860AF">
        <w:rPr>
          <w:rFonts w:ascii="Times New Roman" w:hAnsi="Times New Roman" w:cs="Times New Roman"/>
          <w:sz w:val="24"/>
          <w:szCs w:val="24"/>
        </w:rPr>
        <w:t xml:space="preserve"> </w:t>
      </w:r>
      <w:r w:rsidR="002947D4" w:rsidRPr="00B860AF">
        <w:rPr>
          <w:rFonts w:ascii="Times New Roman" w:hAnsi="Times New Roman" w:cs="Times New Roman"/>
          <w:sz w:val="24"/>
          <w:szCs w:val="24"/>
        </w:rPr>
        <w:t xml:space="preserve">EUR </w:t>
      </w:r>
      <w:r w:rsidR="00313173">
        <w:rPr>
          <w:rFonts w:ascii="Times New Roman" w:hAnsi="Times New Roman" w:cs="Times New Roman"/>
          <w:sz w:val="24"/>
          <w:szCs w:val="24"/>
        </w:rPr>
        <w:t xml:space="preserve">bez </w:t>
      </w:r>
      <w:r w:rsidR="002947D4" w:rsidRPr="00B860AF">
        <w:rPr>
          <w:rFonts w:ascii="Times New Roman" w:hAnsi="Times New Roman" w:cs="Times New Roman"/>
          <w:sz w:val="24"/>
          <w:szCs w:val="24"/>
        </w:rPr>
        <w:t>daní a poplatků</w:t>
      </w:r>
      <w:r w:rsidR="0089507D" w:rsidRPr="00B860AF">
        <w:rPr>
          <w:rFonts w:ascii="Times New Roman" w:hAnsi="Times New Roman" w:cs="Times New Roman"/>
          <w:sz w:val="24"/>
          <w:szCs w:val="24"/>
        </w:rPr>
        <w:t>;</w:t>
      </w:r>
      <w:r w:rsidR="00632F83" w:rsidRPr="00B860AF">
        <w:rPr>
          <w:rFonts w:ascii="Times New Roman" w:hAnsi="Times New Roman" w:cs="Times New Roman"/>
          <w:sz w:val="24"/>
          <w:szCs w:val="24"/>
        </w:rPr>
        <w:t xml:space="preserve"> Dopravce má možnost stanovit přesné podmínky pro dostupnost akční ceny (minimální délka pobytu, nák</w:t>
      </w:r>
      <w:r w:rsidR="00632F83">
        <w:rPr>
          <w:rFonts w:ascii="Times New Roman" w:hAnsi="Times New Roman" w:cs="Times New Roman"/>
          <w:sz w:val="24"/>
          <w:szCs w:val="24"/>
        </w:rPr>
        <w:t>up letenek s jistým minimálním předstihem, tarif dostupný jen v určité dny na určitých letech)</w:t>
      </w:r>
      <w:r w:rsidR="00A444B5">
        <w:rPr>
          <w:rFonts w:ascii="Times New Roman" w:hAnsi="Times New Roman" w:cs="Times New Roman"/>
          <w:sz w:val="24"/>
          <w:szCs w:val="24"/>
        </w:rPr>
        <w:t>.</w:t>
      </w:r>
      <w:r w:rsidR="00C45BA4">
        <w:rPr>
          <w:rFonts w:ascii="Times New Roman" w:hAnsi="Times New Roman" w:cs="Times New Roman"/>
          <w:sz w:val="24"/>
          <w:szCs w:val="24"/>
        </w:rPr>
        <w:t xml:space="preserve"> Dopravce </w:t>
      </w:r>
      <w:r w:rsidR="00D13E2C">
        <w:rPr>
          <w:rFonts w:ascii="Times New Roman" w:hAnsi="Times New Roman" w:cs="Times New Roman"/>
          <w:sz w:val="24"/>
          <w:szCs w:val="24"/>
        </w:rPr>
        <w:t xml:space="preserve">současně s předložením </w:t>
      </w:r>
      <w:r w:rsidR="0002624F">
        <w:rPr>
          <w:rFonts w:ascii="Times New Roman" w:hAnsi="Times New Roman" w:cs="Times New Roman"/>
          <w:sz w:val="24"/>
          <w:szCs w:val="24"/>
        </w:rPr>
        <w:t>M</w:t>
      </w:r>
      <w:r w:rsidR="00F573B4">
        <w:rPr>
          <w:rFonts w:ascii="Times New Roman" w:hAnsi="Times New Roman" w:cs="Times New Roman"/>
          <w:sz w:val="24"/>
          <w:szCs w:val="24"/>
        </w:rPr>
        <w:t xml:space="preserve">ěsíční zprávy </w:t>
      </w:r>
      <w:r w:rsidR="00D13E2C">
        <w:rPr>
          <w:rFonts w:ascii="Times New Roman" w:hAnsi="Times New Roman" w:cs="Times New Roman"/>
          <w:sz w:val="24"/>
          <w:szCs w:val="24"/>
        </w:rPr>
        <w:t xml:space="preserve">o provozu linky </w:t>
      </w:r>
      <w:r w:rsidR="00C45BA4">
        <w:rPr>
          <w:rFonts w:ascii="Times New Roman" w:hAnsi="Times New Roman" w:cs="Times New Roman"/>
          <w:sz w:val="24"/>
          <w:szCs w:val="24"/>
        </w:rPr>
        <w:t xml:space="preserve">doloží </w:t>
      </w:r>
      <w:r w:rsidR="00F573B4">
        <w:rPr>
          <w:rFonts w:ascii="Times New Roman" w:hAnsi="Times New Roman" w:cs="Times New Roman"/>
          <w:sz w:val="24"/>
          <w:szCs w:val="24"/>
        </w:rPr>
        <w:t xml:space="preserve">záznam </w:t>
      </w:r>
      <w:r w:rsidR="00C45BA4">
        <w:rPr>
          <w:rFonts w:ascii="Times New Roman" w:hAnsi="Times New Roman" w:cs="Times New Roman"/>
          <w:sz w:val="24"/>
          <w:szCs w:val="24"/>
        </w:rPr>
        <w:t>z rezervačního systému (inventory)</w:t>
      </w:r>
      <w:r w:rsidR="00F316EF">
        <w:rPr>
          <w:rFonts w:ascii="Times New Roman" w:hAnsi="Times New Roman" w:cs="Times New Roman"/>
          <w:sz w:val="24"/>
          <w:szCs w:val="24"/>
        </w:rPr>
        <w:t>,</w:t>
      </w:r>
      <w:r w:rsidR="00C45BA4">
        <w:rPr>
          <w:rFonts w:ascii="Times New Roman" w:hAnsi="Times New Roman" w:cs="Times New Roman"/>
          <w:sz w:val="24"/>
          <w:szCs w:val="24"/>
        </w:rPr>
        <w:t xml:space="preserve"> z kterého bude patrné kolik letenek </w:t>
      </w:r>
      <w:r w:rsidR="009D7B34">
        <w:rPr>
          <w:rFonts w:ascii="Times New Roman" w:hAnsi="Times New Roman" w:cs="Times New Roman"/>
          <w:sz w:val="24"/>
          <w:szCs w:val="24"/>
        </w:rPr>
        <w:t>bylo nabízeno</w:t>
      </w:r>
      <w:r w:rsidR="00BD180D">
        <w:rPr>
          <w:rFonts w:ascii="Times New Roman" w:hAnsi="Times New Roman" w:cs="Times New Roman"/>
          <w:sz w:val="24"/>
          <w:szCs w:val="24"/>
        </w:rPr>
        <w:t xml:space="preserve"> </w:t>
      </w:r>
      <w:r w:rsidR="009D7B34">
        <w:rPr>
          <w:rFonts w:ascii="Times New Roman" w:hAnsi="Times New Roman" w:cs="Times New Roman"/>
          <w:sz w:val="24"/>
          <w:szCs w:val="24"/>
        </w:rPr>
        <w:t xml:space="preserve">a </w:t>
      </w:r>
      <w:r w:rsidR="00C45BA4">
        <w:rPr>
          <w:rFonts w:ascii="Times New Roman" w:hAnsi="Times New Roman" w:cs="Times New Roman"/>
          <w:sz w:val="24"/>
          <w:szCs w:val="24"/>
        </w:rPr>
        <w:t xml:space="preserve">prodáno za cenu </w:t>
      </w:r>
      <w:r w:rsidR="009C2A6C">
        <w:rPr>
          <w:rFonts w:ascii="Times New Roman" w:hAnsi="Times New Roman" w:cs="Times New Roman"/>
          <w:sz w:val="24"/>
          <w:szCs w:val="24"/>
        </w:rPr>
        <w:t>2</w:t>
      </w:r>
      <w:r w:rsidR="00C45BA4">
        <w:rPr>
          <w:rFonts w:ascii="Times New Roman" w:hAnsi="Times New Roman" w:cs="Times New Roman"/>
          <w:sz w:val="24"/>
          <w:szCs w:val="24"/>
        </w:rPr>
        <w:t>9</w:t>
      </w:r>
      <w:r w:rsidR="00167E69">
        <w:rPr>
          <w:rFonts w:ascii="Times New Roman" w:hAnsi="Times New Roman" w:cs="Times New Roman"/>
          <w:sz w:val="24"/>
          <w:szCs w:val="24"/>
        </w:rPr>
        <w:t>,-</w:t>
      </w:r>
      <w:r w:rsidR="00C45BA4">
        <w:rPr>
          <w:rFonts w:ascii="Times New Roman" w:hAnsi="Times New Roman" w:cs="Times New Roman"/>
          <w:sz w:val="24"/>
          <w:szCs w:val="24"/>
        </w:rPr>
        <w:t xml:space="preserve"> EUR</w:t>
      </w:r>
      <w:r w:rsidR="00293E8B">
        <w:rPr>
          <w:rFonts w:ascii="Times New Roman" w:hAnsi="Times New Roman" w:cs="Times New Roman"/>
          <w:sz w:val="24"/>
          <w:szCs w:val="24"/>
        </w:rPr>
        <w:t>,</w:t>
      </w:r>
      <w:r w:rsidR="00C45BA4">
        <w:rPr>
          <w:rFonts w:ascii="Times New Roman" w:hAnsi="Times New Roman" w:cs="Times New Roman"/>
          <w:sz w:val="24"/>
          <w:szCs w:val="24"/>
        </w:rPr>
        <w:t xml:space="preserve"> </w:t>
      </w:r>
      <w:r w:rsidR="00D13E2C">
        <w:rPr>
          <w:rFonts w:ascii="Times New Roman" w:hAnsi="Times New Roman" w:cs="Times New Roman"/>
          <w:sz w:val="24"/>
          <w:szCs w:val="24"/>
        </w:rPr>
        <w:t xml:space="preserve">a to </w:t>
      </w:r>
      <w:r w:rsidR="00F51C7B">
        <w:rPr>
          <w:rFonts w:ascii="Times New Roman" w:hAnsi="Times New Roman" w:cs="Times New Roman"/>
          <w:sz w:val="24"/>
          <w:szCs w:val="24"/>
        </w:rPr>
        <w:t>k 1. dni nadcházejícího měsíce</w:t>
      </w:r>
      <w:r w:rsidR="00293E8B">
        <w:rPr>
          <w:rFonts w:ascii="Times New Roman" w:hAnsi="Times New Roman" w:cs="Times New Roman"/>
          <w:sz w:val="24"/>
          <w:szCs w:val="24"/>
        </w:rPr>
        <w:t>, který následuje po vykazovaném měsíci</w:t>
      </w:r>
      <w:r w:rsidR="00C45BA4">
        <w:rPr>
          <w:rFonts w:ascii="Times New Roman" w:hAnsi="Times New Roman" w:cs="Times New Roman"/>
          <w:sz w:val="24"/>
          <w:szCs w:val="24"/>
        </w:rPr>
        <w:t>.</w:t>
      </w:r>
      <w:r w:rsidR="00CD1697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06C6F094" w14:textId="3F5A7B55" w:rsidR="008C4442" w:rsidRPr="008C4442" w:rsidRDefault="004819DC" w:rsidP="008C4442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zajistit, že doba</w:t>
      </w:r>
      <w:r w:rsidR="00D13E2C">
        <w:rPr>
          <w:rFonts w:ascii="Times New Roman" w:hAnsi="Times New Roman" w:cs="Times New Roman"/>
          <w:sz w:val="24"/>
          <w:szCs w:val="24"/>
        </w:rPr>
        <w:t xml:space="preserve"> plánovaného</w:t>
      </w:r>
      <w:r>
        <w:rPr>
          <w:rFonts w:ascii="Times New Roman" w:hAnsi="Times New Roman" w:cs="Times New Roman"/>
          <w:sz w:val="24"/>
          <w:szCs w:val="24"/>
        </w:rPr>
        <w:t xml:space="preserve"> letu v každém směru nepřesáhne</w:t>
      </w:r>
      <w:r w:rsidR="00B35A64">
        <w:rPr>
          <w:rFonts w:ascii="Times New Roman" w:hAnsi="Times New Roman" w:cs="Times New Roman"/>
          <w:sz w:val="24"/>
          <w:szCs w:val="24"/>
        </w:rPr>
        <w:t xml:space="preserve"> </w:t>
      </w:r>
      <w:r w:rsidR="009C2A6C">
        <w:rPr>
          <w:rFonts w:ascii="Times New Roman" w:hAnsi="Times New Roman" w:cs="Times New Roman"/>
          <w:sz w:val="24"/>
          <w:szCs w:val="24"/>
        </w:rPr>
        <w:t>80</w:t>
      </w:r>
      <w:r w:rsidR="00B35A64">
        <w:rPr>
          <w:rFonts w:ascii="Times New Roman" w:hAnsi="Times New Roman" w:cs="Times New Roman"/>
          <w:sz w:val="24"/>
          <w:szCs w:val="24"/>
        </w:rPr>
        <w:t xml:space="preserve"> minut;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DFBC2" w14:textId="48CF23B6" w:rsidR="002D7F58" w:rsidRDefault="006056D4" w:rsidP="00BF0AB9">
      <w:pPr>
        <w:numPr>
          <w:ilvl w:val="0"/>
          <w:numId w:val="6"/>
        </w:numPr>
        <w:tabs>
          <w:tab w:val="clear" w:pos="927"/>
          <w:tab w:val="num" w:pos="144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vyžádání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poskytnout </w:t>
      </w:r>
      <w:r w:rsidRPr="00FF51B4">
        <w:rPr>
          <w:rFonts w:ascii="Times New Roman" w:eastAsia="Times New Roman" w:hAnsi="Times New Roman" w:cs="Times New Roman"/>
          <w:sz w:val="24"/>
          <w:szCs w:val="24"/>
        </w:rPr>
        <w:t>vyjádření k dotazům Kraje týkající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51B4">
        <w:rPr>
          <w:rFonts w:ascii="Times New Roman" w:eastAsia="Times New Roman" w:hAnsi="Times New Roman" w:cs="Times New Roman"/>
          <w:sz w:val="24"/>
          <w:szCs w:val="24"/>
        </w:rPr>
        <w:t xml:space="preserve"> se provozu linky</w:t>
      </w:r>
      <w:r>
        <w:rPr>
          <w:rFonts w:ascii="Times New Roman" w:eastAsia="Times New Roman" w:hAnsi="Times New Roman" w:cs="Times New Roman"/>
          <w:sz w:val="24"/>
          <w:szCs w:val="24"/>
        </w:rPr>
        <w:t>, a to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ve lhůtě 1 </w:t>
      </w:r>
      <w:r>
        <w:rPr>
          <w:rFonts w:ascii="Times New Roman" w:eastAsia="Times New Roman" w:hAnsi="Times New Roman" w:cs="Times New Roman"/>
          <w:sz w:val="24"/>
          <w:szCs w:val="24"/>
        </w:rPr>
        <w:t>týdne od doručení dotazu</w:t>
      </w:r>
      <w:r w:rsidR="00BF1712">
        <w:rPr>
          <w:rFonts w:ascii="Times New Roman" w:hAnsi="Times New Roman" w:cs="Times New Roman"/>
          <w:sz w:val="24"/>
          <w:szCs w:val="24"/>
        </w:rPr>
        <w:t>.</w:t>
      </w:r>
    </w:p>
    <w:p w14:paraId="722569AF" w14:textId="77777777" w:rsidR="00DE72A8" w:rsidRPr="00247869" w:rsidRDefault="00DE72A8" w:rsidP="00DE72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B661" w14:textId="77777777" w:rsidR="00A55DE0" w:rsidRPr="008C2A27" w:rsidRDefault="00A55DE0" w:rsidP="000C34EC">
      <w:pPr>
        <w:pStyle w:val="Zkladntext"/>
        <w:numPr>
          <w:ilvl w:val="0"/>
          <w:numId w:val="7"/>
        </w:numPr>
        <w:tabs>
          <w:tab w:val="num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2A27">
        <w:rPr>
          <w:rFonts w:ascii="Times New Roman" w:hAnsi="Times New Roman" w:cs="Times New Roman"/>
          <w:sz w:val="24"/>
          <w:szCs w:val="24"/>
        </w:rPr>
        <w:t>Dopravce je dále povinen:</w:t>
      </w:r>
    </w:p>
    <w:p w14:paraId="5D1862E1" w14:textId="46A6EE85" w:rsidR="00A55DE0" w:rsidRPr="008C2A27" w:rsidRDefault="00A55DE0" w:rsidP="000B25BD">
      <w:pPr>
        <w:numPr>
          <w:ilvl w:val="0"/>
          <w:numId w:val="8"/>
        </w:numPr>
        <w:tabs>
          <w:tab w:val="clear" w:pos="927"/>
          <w:tab w:val="num" w:pos="1418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A27">
        <w:rPr>
          <w:rFonts w:ascii="Times New Roman" w:hAnsi="Times New Roman" w:cs="Times New Roman"/>
          <w:sz w:val="24"/>
          <w:szCs w:val="24"/>
        </w:rPr>
        <w:t>dodržovat platné právní předpisy Evropské unie, České rep</w:t>
      </w:r>
      <w:r w:rsidR="006225FE">
        <w:rPr>
          <w:rFonts w:ascii="Times New Roman" w:hAnsi="Times New Roman" w:cs="Times New Roman"/>
          <w:sz w:val="24"/>
          <w:szCs w:val="24"/>
        </w:rPr>
        <w:t>ubliky a Spolkové republiky Německo</w:t>
      </w:r>
      <w:r w:rsidRPr="008C2A27">
        <w:rPr>
          <w:rFonts w:ascii="Times New Roman" w:hAnsi="Times New Roman" w:cs="Times New Roman"/>
          <w:sz w:val="24"/>
          <w:szCs w:val="24"/>
        </w:rPr>
        <w:t>;</w:t>
      </w:r>
    </w:p>
    <w:p w14:paraId="0B96420F" w14:textId="274A21BC" w:rsidR="00A55DE0" w:rsidRPr="00247869" w:rsidRDefault="00A55DE0" w:rsidP="000B25BD">
      <w:pPr>
        <w:numPr>
          <w:ilvl w:val="0"/>
          <w:numId w:val="8"/>
        </w:numPr>
        <w:tabs>
          <w:tab w:val="clear" w:pos="927"/>
          <w:tab w:val="num" w:pos="1418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neprodleně, nejpozději však do 15 </w:t>
      </w:r>
      <w:r w:rsidR="000A71E4" w:rsidRPr="00247869">
        <w:rPr>
          <w:rFonts w:ascii="Times New Roman" w:hAnsi="Times New Roman" w:cs="Times New Roman"/>
          <w:sz w:val="24"/>
          <w:szCs w:val="24"/>
        </w:rPr>
        <w:t>kalendářních</w:t>
      </w:r>
      <w:r w:rsidR="000A71E4">
        <w:rPr>
          <w:rFonts w:ascii="Times New Roman" w:hAnsi="Times New Roman" w:cs="Times New Roman"/>
          <w:sz w:val="24"/>
          <w:szCs w:val="24"/>
        </w:rPr>
        <w:t xml:space="preserve"> </w:t>
      </w:r>
      <w:r w:rsidRPr="00247869">
        <w:rPr>
          <w:rFonts w:ascii="Times New Roman" w:hAnsi="Times New Roman" w:cs="Times New Roman"/>
          <w:sz w:val="24"/>
          <w:szCs w:val="24"/>
        </w:rPr>
        <w:t>dnů, informovat Kraj o všech změnách týkajících se identifikace Dopravce</w:t>
      </w:r>
      <w:r w:rsidR="00B35A64" w:rsidRPr="00B35A64">
        <w:rPr>
          <w:rFonts w:ascii="Times New Roman" w:hAnsi="Times New Roman" w:cs="Times New Roman"/>
          <w:sz w:val="24"/>
          <w:szCs w:val="24"/>
        </w:rPr>
        <w:t xml:space="preserve"> jako je změna názvu, sídla, kontaktní adresy Dopravce apod.;</w:t>
      </w:r>
    </w:p>
    <w:p w14:paraId="31D5216D" w14:textId="190DD642" w:rsidR="00FF51B4" w:rsidRPr="0096153B" w:rsidRDefault="00A55DE0" w:rsidP="0096153B">
      <w:pPr>
        <w:numPr>
          <w:ilvl w:val="0"/>
          <w:numId w:val="8"/>
        </w:numPr>
        <w:tabs>
          <w:tab w:val="clear" w:pos="927"/>
          <w:tab w:val="num" w:pos="1418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neprodleně informovat Kraj o nemožnosti </w:t>
      </w:r>
      <w:r w:rsidR="008B49E9">
        <w:rPr>
          <w:rFonts w:ascii="Times New Roman" w:hAnsi="Times New Roman" w:cs="Times New Roman"/>
          <w:sz w:val="24"/>
          <w:szCs w:val="24"/>
        </w:rPr>
        <w:t xml:space="preserve">plnění Závazku veřejné služby, </w:t>
      </w:r>
      <w:r w:rsidRPr="00247869">
        <w:rPr>
          <w:rFonts w:ascii="Times New Roman" w:hAnsi="Times New Roman" w:cs="Times New Roman"/>
          <w:sz w:val="24"/>
          <w:szCs w:val="24"/>
        </w:rPr>
        <w:t>jejích důvodech</w:t>
      </w:r>
      <w:r w:rsidR="008B49E9">
        <w:rPr>
          <w:rFonts w:ascii="Times New Roman" w:hAnsi="Times New Roman" w:cs="Times New Roman"/>
          <w:sz w:val="24"/>
          <w:szCs w:val="24"/>
        </w:rPr>
        <w:t xml:space="preserve"> a opatřeních, která činí Dopravce k jejímu odstranění;</w:t>
      </w:r>
    </w:p>
    <w:p w14:paraId="74B8F357" w14:textId="580C4980" w:rsidR="00B35A64" w:rsidRPr="004F6AFD" w:rsidRDefault="00B35A64" w:rsidP="00005F45">
      <w:pPr>
        <w:pStyle w:val="Zkladntex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5A64">
        <w:rPr>
          <w:rFonts w:ascii="Times New Roman" w:hAnsi="Times New Roman" w:cs="Times New Roman"/>
          <w:sz w:val="24"/>
          <w:szCs w:val="24"/>
        </w:rPr>
        <w:t>Dopravce je povinen zahájit provoz Linky (plnění Závazku veřejné služby dle této Smlouvy)</w:t>
      </w:r>
      <w:r w:rsidR="00DE72A8">
        <w:rPr>
          <w:rFonts w:ascii="Times New Roman" w:hAnsi="Times New Roman" w:cs="Times New Roman"/>
          <w:sz w:val="24"/>
          <w:szCs w:val="24"/>
        </w:rPr>
        <w:t xml:space="preserve"> nejpozději</w:t>
      </w:r>
      <w:r w:rsidRPr="00B35A64">
        <w:rPr>
          <w:rFonts w:ascii="Times New Roman" w:hAnsi="Times New Roman" w:cs="Times New Roman"/>
          <w:sz w:val="24"/>
          <w:szCs w:val="24"/>
        </w:rPr>
        <w:t xml:space="preserve"> ve lhůtě </w:t>
      </w:r>
      <w:r w:rsidR="00DE72A8">
        <w:rPr>
          <w:rFonts w:ascii="Times New Roman" w:hAnsi="Times New Roman" w:cs="Times New Roman"/>
          <w:sz w:val="24"/>
          <w:szCs w:val="24"/>
        </w:rPr>
        <w:t>6</w:t>
      </w:r>
      <w:r w:rsidR="00DE72A8" w:rsidRPr="00B35A64">
        <w:rPr>
          <w:rFonts w:ascii="Times New Roman" w:hAnsi="Times New Roman" w:cs="Times New Roman"/>
          <w:sz w:val="24"/>
          <w:szCs w:val="24"/>
        </w:rPr>
        <w:t xml:space="preserve"> </w:t>
      </w:r>
      <w:r w:rsidRPr="00B35A64">
        <w:rPr>
          <w:rFonts w:ascii="Times New Roman" w:hAnsi="Times New Roman" w:cs="Times New Roman"/>
          <w:sz w:val="24"/>
          <w:szCs w:val="24"/>
        </w:rPr>
        <w:t xml:space="preserve">měsíců </w:t>
      </w:r>
      <w:r w:rsidRPr="004F6AFD">
        <w:rPr>
          <w:rFonts w:ascii="Times New Roman" w:hAnsi="Times New Roman" w:cs="Times New Roman"/>
          <w:sz w:val="24"/>
          <w:szCs w:val="24"/>
        </w:rPr>
        <w:t>od uzavření této smlouvy nejdříve však</w:t>
      </w:r>
      <w:r w:rsidR="000F0F40">
        <w:rPr>
          <w:rFonts w:ascii="Times New Roman" w:hAnsi="Times New Roman" w:cs="Times New Roman"/>
          <w:sz w:val="24"/>
          <w:szCs w:val="24"/>
        </w:rPr>
        <w:t xml:space="preserve"> </w:t>
      </w:r>
      <w:r w:rsidR="00282378">
        <w:rPr>
          <w:rFonts w:ascii="Times New Roman" w:hAnsi="Times New Roman" w:cs="Times New Roman"/>
          <w:sz w:val="24"/>
          <w:szCs w:val="24"/>
        </w:rPr>
        <w:t>29</w:t>
      </w:r>
      <w:r w:rsidR="00710770">
        <w:rPr>
          <w:rFonts w:ascii="Times New Roman" w:hAnsi="Times New Roman" w:cs="Times New Roman"/>
          <w:sz w:val="24"/>
          <w:szCs w:val="24"/>
        </w:rPr>
        <w:t xml:space="preserve">. </w:t>
      </w:r>
      <w:r w:rsidR="00282378">
        <w:rPr>
          <w:rFonts w:ascii="Times New Roman" w:hAnsi="Times New Roman" w:cs="Times New Roman"/>
          <w:sz w:val="24"/>
          <w:szCs w:val="24"/>
        </w:rPr>
        <w:t>3</w:t>
      </w:r>
      <w:r w:rsidR="00710770">
        <w:rPr>
          <w:rFonts w:ascii="Times New Roman" w:hAnsi="Times New Roman" w:cs="Times New Roman"/>
          <w:sz w:val="24"/>
          <w:szCs w:val="24"/>
        </w:rPr>
        <w:t>. 20</w:t>
      </w:r>
      <w:r w:rsidR="00497D25">
        <w:rPr>
          <w:rFonts w:ascii="Times New Roman" w:hAnsi="Times New Roman" w:cs="Times New Roman"/>
          <w:sz w:val="24"/>
          <w:szCs w:val="24"/>
        </w:rPr>
        <w:t>20</w:t>
      </w:r>
      <w:r w:rsidRPr="004F6AFD">
        <w:rPr>
          <w:rFonts w:ascii="Times New Roman" w:hAnsi="Times New Roman" w:cs="Times New Roman"/>
          <w:sz w:val="24"/>
          <w:szCs w:val="24"/>
        </w:rPr>
        <w:t>.</w:t>
      </w:r>
      <w:r w:rsidR="00F316EF">
        <w:rPr>
          <w:rFonts w:ascii="Times New Roman" w:hAnsi="Times New Roman" w:cs="Times New Roman"/>
          <w:sz w:val="24"/>
          <w:szCs w:val="24"/>
        </w:rPr>
        <w:t xml:space="preserve"> Dopravce je povinen oznámit Kraji datum zahájení provozu Linky alespoň </w:t>
      </w:r>
      <w:r w:rsidR="00715D27">
        <w:rPr>
          <w:rFonts w:ascii="Times New Roman" w:hAnsi="Times New Roman" w:cs="Times New Roman"/>
          <w:sz w:val="24"/>
          <w:szCs w:val="24"/>
        </w:rPr>
        <w:t>1</w:t>
      </w:r>
      <w:r w:rsidR="00F316EF">
        <w:rPr>
          <w:rFonts w:ascii="Times New Roman" w:hAnsi="Times New Roman" w:cs="Times New Roman"/>
          <w:sz w:val="24"/>
          <w:szCs w:val="24"/>
        </w:rPr>
        <w:t xml:space="preserve"> </w:t>
      </w:r>
      <w:r w:rsidR="00715D27">
        <w:rPr>
          <w:rFonts w:ascii="Times New Roman" w:hAnsi="Times New Roman" w:cs="Times New Roman"/>
          <w:sz w:val="24"/>
          <w:szCs w:val="24"/>
        </w:rPr>
        <w:t>měsíc</w:t>
      </w:r>
      <w:r w:rsidR="00F316EF">
        <w:rPr>
          <w:rFonts w:ascii="Times New Roman" w:hAnsi="Times New Roman" w:cs="Times New Roman"/>
          <w:sz w:val="24"/>
          <w:szCs w:val="24"/>
        </w:rPr>
        <w:t xml:space="preserve"> před zahájením provozu Linky. </w:t>
      </w:r>
      <w:r w:rsidRPr="004F6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1B253" w14:textId="245265AA" w:rsidR="00A55DE0" w:rsidRPr="00247869" w:rsidRDefault="00A55DE0">
      <w:pPr>
        <w:pStyle w:val="Zkladntext"/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Při plnění předmětu </w:t>
      </w:r>
      <w:r w:rsidR="00A14E62">
        <w:rPr>
          <w:rFonts w:ascii="Times New Roman" w:hAnsi="Times New Roman" w:cs="Times New Roman"/>
          <w:sz w:val="24"/>
          <w:szCs w:val="24"/>
        </w:rPr>
        <w:t>S</w:t>
      </w:r>
      <w:r w:rsidRPr="00247869">
        <w:rPr>
          <w:rFonts w:ascii="Times New Roman" w:hAnsi="Times New Roman" w:cs="Times New Roman"/>
          <w:sz w:val="24"/>
          <w:szCs w:val="24"/>
        </w:rPr>
        <w:t xml:space="preserve">mlouvy je Dopravce povinen počínat si hospodárně, efektivně a účelně. </w:t>
      </w:r>
    </w:p>
    <w:p w14:paraId="6272D139" w14:textId="5FFA3264" w:rsidR="00A55DE0" w:rsidRPr="00247869" w:rsidRDefault="008F2952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164F3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VI.</w:t>
      </w:r>
    </w:p>
    <w:p w14:paraId="211AB80A" w14:textId="77777777" w:rsidR="00A55DE0" w:rsidRPr="00247869" w:rsidRDefault="00A55DE0" w:rsidP="00A55DE0">
      <w:pPr>
        <w:pStyle w:val="Zkladn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 xml:space="preserve">Plnění Závazku veřejné služby prostřednictvím </w:t>
      </w:r>
      <w:r w:rsidR="00694456">
        <w:rPr>
          <w:rFonts w:ascii="Times New Roman" w:hAnsi="Times New Roman" w:cs="Times New Roman"/>
          <w:b/>
          <w:sz w:val="24"/>
          <w:szCs w:val="24"/>
        </w:rPr>
        <w:t>pod</w:t>
      </w:r>
      <w:r w:rsidRPr="00247869">
        <w:rPr>
          <w:rFonts w:ascii="Times New Roman" w:hAnsi="Times New Roman" w:cs="Times New Roman"/>
          <w:b/>
          <w:sz w:val="24"/>
          <w:szCs w:val="24"/>
        </w:rPr>
        <w:t>dodavatelů</w:t>
      </w:r>
    </w:p>
    <w:p w14:paraId="1913117B" w14:textId="77777777" w:rsidR="00A55DE0" w:rsidRPr="00247869" w:rsidRDefault="00A55DE0" w:rsidP="00A55DE0">
      <w:pPr>
        <w:pStyle w:val="Zkladnte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F2C32" w14:textId="46AC155C" w:rsidR="003E6BCD" w:rsidRPr="00247869" w:rsidRDefault="003E6BCD" w:rsidP="003E6BCD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Dopravce je oprávněn zajistit předmět smlouvy prostřednictvím </w:t>
      </w:r>
      <w:r w:rsidRPr="00E361A2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dodavatelů. Seznam všech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dodavatelů, jejichž prostřednictvím bude Dopravce plnit Závazek veřejné služby, </w:t>
      </w:r>
      <w:r w:rsidRPr="00D354FF">
        <w:rPr>
          <w:rFonts w:ascii="Times New Roman" w:hAnsi="Times New Roman" w:cs="Times New Roman"/>
          <w:sz w:val="24"/>
          <w:szCs w:val="24"/>
        </w:rPr>
        <w:t xml:space="preserve">tvoří přílohu </w:t>
      </w:r>
      <w:r w:rsidRPr="00984ED8">
        <w:rPr>
          <w:rFonts w:ascii="Times New Roman" w:hAnsi="Times New Roman" w:cs="Times New Roman"/>
          <w:sz w:val="24"/>
          <w:szCs w:val="24"/>
        </w:rPr>
        <w:t>č. 3</w:t>
      </w:r>
      <w:r w:rsidRPr="00247869">
        <w:rPr>
          <w:rFonts w:ascii="Times New Roman" w:hAnsi="Times New Roman" w:cs="Times New Roman"/>
          <w:sz w:val="24"/>
          <w:szCs w:val="24"/>
        </w:rPr>
        <w:t xml:space="preserve"> této smlouvy. Za výsledek činnosti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dodavatelů odpovídá Dopravce stejně, jako by jej provedl sám. Jakákoli smluvní úprava mezi Dopravcem a jeho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dodavateli nemá žádný vliv na práva a povinnosti Dopravce podle této smlouvy či s touto smlouvou spojená. Dopravce </w:t>
      </w:r>
      <w:r w:rsidR="00A14E62">
        <w:rPr>
          <w:rFonts w:ascii="Times New Roman" w:hAnsi="Times New Roman" w:cs="Times New Roman"/>
          <w:sz w:val="24"/>
          <w:szCs w:val="24"/>
        </w:rPr>
        <w:t>je</w:t>
      </w:r>
      <w:r w:rsidRPr="00247869">
        <w:rPr>
          <w:rFonts w:ascii="Times New Roman" w:hAnsi="Times New Roman" w:cs="Times New Roman"/>
          <w:sz w:val="24"/>
          <w:szCs w:val="24"/>
        </w:rPr>
        <w:t xml:space="preserve"> oprávněn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>dodavatele změnit</w:t>
      </w:r>
      <w:r w:rsidR="00A14E62">
        <w:rPr>
          <w:rFonts w:ascii="Times New Roman" w:hAnsi="Times New Roman" w:cs="Times New Roman"/>
          <w:sz w:val="24"/>
          <w:szCs w:val="24"/>
        </w:rPr>
        <w:t xml:space="preserve"> či využít </w:t>
      </w:r>
      <w:r w:rsidR="00D73BA0">
        <w:rPr>
          <w:rFonts w:ascii="Times New Roman" w:hAnsi="Times New Roman" w:cs="Times New Roman"/>
          <w:sz w:val="24"/>
          <w:szCs w:val="24"/>
        </w:rPr>
        <w:t xml:space="preserve">pouze </w:t>
      </w:r>
      <w:r w:rsidR="00A14E62">
        <w:rPr>
          <w:rFonts w:ascii="Times New Roman" w:hAnsi="Times New Roman" w:cs="Times New Roman"/>
          <w:sz w:val="24"/>
          <w:szCs w:val="24"/>
        </w:rPr>
        <w:t>za podmínek uvedených v čl. 6.2 a 6.3 této Smlouvy</w:t>
      </w:r>
      <w:r w:rsidRPr="00247869">
        <w:rPr>
          <w:rFonts w:ascii="Times New Roman" w:hAnsi="Times New Roman" w:cs="Times New Roman"/>
          <w:sz w:val="24"/>
          <w:szCs w:val="24"/>
        </w:rPr>
        <w:t>.</w:t>
      </w:r>
    </w:p>
    <w:p w14:paraId="4F2F4A56" w14:textId="18F5CE26" w:rsidR="003E6BCD" w:rsidRDefault="003E6BCD" w:rsidP="003E6BCD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Dopravce je oprávněn změnit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dodavatele a odchýlit se tak od obsahu přílohy </w:t>
      </w:r>
      <w:r w:rsidRPr="00984ED8">
        <w:rPr>
          <w:rFonts w:ascii="Times New Roman" w:hAnsi="Times New Roman" w:cs="Times New Roman"/>
          <w:sz w:val="24"/>
          <w:szCs w:val="24"/>
        </w:rPr>
        <w:t>č. 3</w:t>
      </w:r>
      <w:r w:rsidRPr="00247869">
        <w:rPr>
          <w:rFonts w:ascii="Times New Roman" w:hAnsi="Times New Roman" w:cs="Times New Roman"/>
          <w:sz w:val="24"/>
          <w:szCs w:val="24"/>
        </w:rPr>
        <w:t xml:space="preserve"> smlouvy </w:t>
      </w:r>
      <w:r w:rsidR="005E7EAA">
        <w:rPr>
          <w:rFonts w:ascii="Times New Roman" w:hAnsi="Times New Roman" w:cs="Times New Roman"/>
          <w:sz w:val="24"/>
          <w:szCs w:val="24"/>
        </w:rPr>
        <w:t xml:space="preserve">nebo zajistit předmět smlouvy prostřednictvím nového poddodavatele </w:t>
      </w:r>
      <w:r w:rsidRPr="00247869">
        <w:rPr>
          <w:rFonts w:ascii="Times New Roman" w:hAnsi="Times New Roman" w:cs="Times New Roman"/>
          <w:sz w:val="24"/>
          <w:szCs w:val="24"/>
        </w:rPr>
        <w:t xml:space="preserve">pouze na základě předchozího písemného </w:t>
      </w:r>
      <w:r w:rsidR="00CC07C0">
        <w:rPr>
          <w:rFonts w:ascii="Times New Roman" w:hAnsi="Times New Roman" w:cs="Times New Roman"/>
          <w:sz w:val="24"/>
          <w:szCs w:val="24"/>
        </w:rPr>
        <w:t>informování</w:t>
      </w:r>
      <w:r w:rsidRPr="00247869">
        <w:rPr>
          <w:rFonts w:ascii="Times New Roman" w:hAnsi="Times New Roman" w:cs="Times New Roman"/>
          <w:sz w:val="24"/>
          <w:szCs w:val="24"/>
        </w:rPr>
        <w:t xml:space="preserve"> Kraje</w:t>
      </w:r>
      <w:r w:rsidR="00CC07C0">
        <w:rPr>
          <w:rFonts w:ascii="Times New Roman" w:hAnsi="Times New Roman" w:cs="Times New Roman"/>
          <w:sz w:val="24"/>
          <w:szCs w:val="24"/>
        </w:rPr>
        <w:t xml:space="preserve"> alespoň 5 dní před změnou</w:t>
      </w:r>
      <w:r w:rsidR="005E7EAA">
        <w:rPr>
          <w:rFonts w:ascii="Times New Roman" w:hAnsi="Times New Roman" w:cs="Times New Roman"/>
          <w:sz w:val="24"/>
          <w:szCs w:val="24"/>
        </w:rPr>
        <w:t xml:space="preserve"> (zajištěním nového)</w:t>
      </w:r>
      <w:r w:rsidR="00CC07C0">
        <w:rPr>
          <w:rFonts w:ascii="Times New Roman" w:hAnsi="Times New Roman" w:cs="Times New Roman"/>
          <w:sz w:val="24"/>
          <w:szCs w:val="24"/>
        </w:rPr>
        <w:t xml:space="preserve"> poddodavatele</w:t>
      </w:r>
      <w:r w:rsidRPr="00247869">
        <w:rPr>
          <w:rFonts w:ascii="Times New Roman" w:hAnsi="Times New Roman" w:cs="Times New Roman"/>
          <w:sz w:val="24"/>
          <w:szCs w:val="24"/>
        </w:rPr>
        <w:t>. Dopravce se zavazuje pro účely změny</w:t>
      </w:r>
      <w:r w:rsidR="005E7EAA">
        <w:rPr>
          <w:rFonts w:ascii="Times New Roman" w:hAnsi="Times New Roman" w:cs="Times New Roman"/>
          <w:sz w:val="24"/>
          <w:szCs w:val="24"/>
        </w:rPr>
        <w:t xml:space="preserve"> (zajištění nového)</w:t>
      </w:r>
      <w:r w:rsidRPr="00247869">
        <w:rPr>
          <w:rFonts w:ascii="Times New Roman" w:hAnsi="Times New Roman" w:cs="Times New Roman"/>
          <w:sz w:val="24"/>
          <w:szCs w:val="24"/>
        </w:rPr>
        <w:t xml:space="preserve">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dodavatele písemně informovat Kraj o svém záměru, přičemž obsahem takové informace musí být identifikace původního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>dodavatele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869">
        <w:rPr>
          <w:rFonts w:ascii="Times New Roman" w:hAnsi="Times New Roman" w:cs="Times New Roman"/>
          <w:sz w:val="24"/>
          <w:szCs w:val="24"/>
        </w:rPr>
        <w:t xml:space="preserve">identifikace nového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dodavatele. Dopravce je v rámci takové informace povinen předložit Kraji všechny dokumenty, které byly vyžadovány v </w:t>
      </w:r>
      <w:r w:rsidR="00CC07C0">
        <w:rPr>
          <w:rFonts w:ascii="Times New Roman" w:hAnsi="Times New Roman" w:cs="Times New Roman"/>
          <w:sz w:val="24"/>
          <w:szCs w:val="24"/>
        </w:rPr>
        <w:t>Z</w:t>
      </w:r>
      <w:r w:rsidRPr="00247869">
        <w:rPr>
          <w:rFonts w:ascii="Times New Roman" w:hAnsi="Times New Roman" w:cs="Times New Roman"/>
          <w:sz w:val="24"/>
          <w:szCs w:val="24"/>
        </w:rPr>
        <w:t xml:space="preserve">adávací dokumentaci k prokázání kvalifikace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 xml:space="preserve">dodavatele. Kraj </w:t>
      </w:r>
      <w:r w:rsidR="00CC07C0">
        <w:rPr>
          <w:rFonts w:ascii="Times New Roman" w:hAnsi="Times New Roman" w:cs="Times New Roman"/>
          <w:sz w:val="24"/>
          <w:szCs w:val="24"/>
        </w:rPr>
        <w:t>je oprávněn</w:t>
      </w:r>
      <w:r w:rsidRPr="00247869">
        <w:rPr>
          <w:rFonts w:ascii="Times New Roman" w:hAnsi="Times New Roman" w:cs="Times New Roman"/>
          <w:sz w:val="24"/>
          <w:szCs w:val="24"/>
        </w:rPr>
        <w:t xml:space="preserve"> změnu</w:t>
      </w:r>
      <w:r w:rsidR="005E7EAA">
        <w:rPr>
          <w:rFonts w:ascii="Times New Roman" w:hAnsi="Times New Roman" w:cs="Times New Roman"/>
          <w:sz w:val="24"/>
          <w:szCs w:val="24"/>
        </w:rPr>
        <w:t xml:space="preserve"> (zajištění nového)</w:t>
      </w:r>
      <w:r w:rsidRPr="00247869">
        <w:rPr>
          <w:rFonts w:ascii="Times New Roman" w:hAnsi="Times New Roman" w:cs="Times New Roman"/>
          <w:sz w:val="24"/>
          <w:szCs w:val="24"/>
        </w:rPr>
        <w:t xml:space="preserve">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>dodavatele</w:t>
      </w:r>
      <w:r w:rsidR="00CC07C0">
        <w:rPr>
          <w:rFonts w:ascii="Times New Roman" w:hAnsi="Times New Roman" w:cs="Times New Roman"/>
          <w:sz w:val="24"/>
          <w:szCs w:val="24"/>
        </w:rPr>
        <w:t xml:space="preserve"> zakázat</w:t>
      </w:r>
      <w:r w:rsidRPr="00247869">
        <w:rPr>
          <w:rFonts w:ascii="Times New Roman" w:hAnsi="Times New Roman" w:cs="Times New Roman"/>
          <w:sz w:val="24"/>
          <w:szCs w:val="24"/>
        </w:rPr>
        <w:t xml:space="preserve">. </w:t>
      </w:r>
      <w:r w:rsidR="00CC07C0">
        <w:rPr>
          <w:rFonts w:ascii="Times New Roman" w:hAnsi="Times New Roman" w:cs="Times New Roman"/>
          <w:sz w:val="24"/>
          <w:szCs w:val="24"/>
        </w:rPr>
        <w:t>Zakáže-li</w:t>
      </w:r>
      <w:r w:rsidRPr="00247869">
        <w:rPr>
          <w:rFonts w:ascii="Times New Roman" w:hAnsi="Times New Roman" w:cs="Times New Roman"/>
          <w:sz w:val="24"/>
          <w:szCs w:val="24"/>
        </w:rPr>
        <w:t xml:space="preserve"> Kraj změnu</w:t>
      </w:r>
      <w:r w:rsidR="005E7EAA">
        <w:rPr>
          <w:rFonts w:ascii="Times New Roman" w:hAnsi="Times New Roman" w:cs="Times New Roman"/>
          <w:sz w:val="24"/>
          <w:szCs w:val="24"/>
        </w:rPr>
        <w:t xml:space="preserve"> (zajištění nového)</w:t>
      </w:r>
      <w:r w:rsidRPr="00247869">
        <w:rPr>
          <w:rFonts w:ascii="Times New Roman" w:hAnsi="Times New Roman" w:cs="Times New Roman"/>
          <w:sz w:val="24"/>
          <w:szCs w:val="24"/>
        </w:rPr>
        <w:t xml:space="preserve"> </w:t>
      </w:r>
      <w:r w:rsidRPr="001A2B9C">
        <w:rPr>
          <w:rFonts w:ascii="Times New Roman" w:hAnsi="Times New Roman" w:cs="Times New Roman"/>
          <w:sz w:val="24"/>
          <w:szCs w:val="24"/>
        </w:rPr>
        <w:t>pod</w:t>
      </w:r>
      <w:r w:rsidRPr="00247869">
        <w:rPr>
          <w:rFonts w:ascii="Times New Roman" w:hAnsi="Times New Roman" w:cs="Times New Roman"/>
          <w:sz w:val="24"/>
          <w:szCs w:val="24"/>
        </w:rPr>
        <w:t>dodavatele,</w:t>
      </w:r>
      <w:r w:rsidR="00CC07C0">
        <w:rPr>
          <w:rFonts w:ascii="Times New Roman" w:hAnsi="Times New Roman" w:cs="Times New Roman"/>
          <w:sz w:val="24"/>
          <w:szCs w:val="24"/>
        </w:rPr>
        <w:t xml:space="preserve"> je Dopravce povinen ukončit spolupráci s novým poddodavatelem do 30 dnů od doručení zákazu tohoto poddodavatele Krajem</w:t>
      </w:r>
      <w:r w:rsidR="00A14E62">
        <w:rPr>
          <w:rFonts w:ascii="Times New Roman" w:hAnsi="Times New Roman" w:cs="Times New Roman"/>
          <w:sz w:val="24"/>
          <w:szCs w:val="24"/>
        </w:rPr>
        <w:t>, případně v od</w:t>
      </w:r>
      <w:r w:rsidR="006D00F9">
        <w:rPr>
          <w:rFonts w:ascii="Times New Roman" w:hAnsi="Times New Roman" w:cs="Times New Roman"/>
          <w:sz w:val="24"/>
          <w:szCs w:val="24"/>
        </w:rPr>
        <w:t>ů</w:t>
      </w:r>
      <w:r w:rsidR="00A14E62">
        <w:rPr>
          <w:rFonts w:ascii="Times New Roman" w:hAnsi="Times New Roman" w:cs="Times New Roman"/>
          <w:sz w:val="24"/>
          <w:szCs w:val="24"/>
        </w:rPr>
        <w:t>vodněných případech v kratší době stanovené Krajem</w:t>
      </w:r>
      <w:r w:rsidR="00CC07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1277B" w14:textId="6A6CA65D" w:rsidR="00F316EF" w:rsidRPr="00247869" w:rsidRDefault="00F316EF" w:rsidP="003E6BCD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je oprávněn v případě nemožnosti uskutečnit rotaci vlastním letounem s ohledem na </w:t>
      </w:r>
      <w:r w:rsidR="00D73BA0">
        <w:rPr>
          <w:rFonts w:ascii="Times New Roman" w:hAnsi="Times New Roman" w:cs="Times New Roman"/>
          <w:sz w:val="24"/>
          <w:szCs w:val="24"/>
        </w:rPr>
        <w:t>mimořádné</w:t>
      </w:r>
      <w:r>
        <w:rPr>
          <w:rFonts w:ascii="Times New Roman" w:hAnsi="Times New Roman" w:cs="Times New Roman"/>
          <w:sz w:val="24"/>
          <w:szCs w:val="24"/>
        </w:rPr>
        <w:t xml:space="preserve"> události využít maximálně po dobu 30 dnů poddodavatele pro splnění povinnosti provést rotace dle podmínek této Smlouvy včetně splnění </w:t>
      </w:r>
      <w:r w:rsidR="008F43CC">
        <w:rPr>
          <w:rFonts w:ascii="Times New Roman" w:hAnsi="Times New Roman" w:cs="Times New Roman"/>
          <w:sz w:val="24"/>
          <w:szCs w:val="24"/>
        </w:rPr>
        <w:t xml:space="preserve">podmínek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technických parametrů letadla. </w:t>
      </w:r>
      <w:r w:rsidR="00EF05AE">
        <w:rPr>
          <w:rFonts w:ascii="Times New Roman" w:hAnsi="Times New Roman" w:cs="Times New Roman"/>
          <w:sz w:val="24"/>
          <w:szCs w:val="24"/>
        </w:rPr>
        <w:t xml:space="preserve">Poddodavatel dle tohoto odstavce může být pouze letecký dopravce </w:t>
      </w:r>
      <w:r w:rsidR="00CF6A9A">
        <w:rPr>
          <w:rFonts w:ascii="Times New Roman" w:hAnsi="Times New Roman" w:cs="Times New Roman"/>
          <w:sz w:val="24"/>
          <w:szCs w:val="24"/>
        </w:rPr>
        <w:t>s oprávněním provozovat lety v rámci EU</w:t>
      </w:r>
      <w:r w:rsidR="00EF05AE">
        <w:rPr>
          <w:rFonts w:ascii="Times New Roman" w:hAnsi="Times New Roman" w:cs="Times New Roman"/>
          <w:sz w:val="24"/>
          <w:szCs w:val="24"/>
        </w:rPr>
        <w:t xml:space="preserve">. Dopravce je povinen informovat Kraj neprodleně o využití poddodavatele dle tohoto odstavce, a to nejpozději následující pracovní den.  </w:t>
      </w:r>
    </w:p>
    <w:p w14:paraId="3EE66CD0" w14:textId="77777777" w:rsidR="00DE72A8" w:rsidRDefault="00DE72A8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937BD" w14:textId="77777777" w:rsidR="00DE72A8" w:rsidRDefault="00DE72A8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026ED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VII.</w:t>
      </w:r>
    </w:p>
    <w:p w14:paraId="432204F9" w14:textId="6A8CA333" w:rsidR="00A55DE0" w:rsidRPr="00247869" w:rsidRDefault="006745E6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Výpočet k</w:t>
      </w:r>
      <w:r w:rsidR="00A55DE0" w:rsidRPr="00247869">
        <w:rPr>
          <w:rFonts w:ascii="Times New Roman" w:hAnsi="Times New Roman" w:cs="Times New Roman"/>
          <w:b/>
          <w:sz w:val="24"/>
          <w:szCs w:val="24"/>
        </w:rPr>
        <w:t xml:space="preserve">ompenzace </w:t>
      </w:r>
    </w:p>
    <w:p w14:paraId="0B25AB1D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2252B" w14:textId="65372915" w:rsidR="00A55DE0" w:rsidRPr="00BF0AB9" w:rsidRDefault="00A55DE0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B9">
        <w:rPr>
          <w:rFonts w:ascii="Times New Roman" w:hAnsi="Times New Roman" w:cs="Times New Roman"/>
          <w:sz w:val="24"/>
          <w:szCs w:val="24"/>
        </w:rPr>
        <w:t>Za zajištění provozu Linky Dopravcem v rámci plnění Závazku veřejné služby v souladu s touto smlouvou se Kraj zavazuje hradit Dopravci</w:t>
      </w:r>
      <w:r w:rsidRPr="000C34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61BD">
        <w:rPr>
          <w:rFonts w:ascii="Times New Roman" w:hAnsi="Times New Roman" w:cs="Times New Roman"/>
          <w:spacing w:val="3"/>
          <w:sz w:val="24"/>
          <w:szCs w:val="24"/>
        </w:rPr>
        <w:t>finanční kompenzaci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 xml:space="preserve">, která bude stanovena postupem dle této </w:t>
      </w:r>
      <w:r w:rsidR="00EF05AE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>mlouvy jako ekonomick</w:t>
      </w:r>
      <w:r w:rsidR="00015780">
        <w:rPr>
          <w:rFonts w:ascii="Times New Roman" w:hAnsi="Times New Roman" w:cs="Times New Roman"/>
          <w:spacing w:val="3"/>
          <w:sz w:val="24"/>
          <w:szCs w:val="24"/>
        </w:rPr>
        <w:t>y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 xml:space="preserve"> oprávněné</w:t>
      </w:r>
      <w:r w:rsidRPr="000C34EC">
        <w:rPr>
          <w:rFonts w:ascii="Times New Roman" w:hAnsi="Times New Roman" w:cs="Times New Roman"/>
          <w:spacing w:val="3"/>
          <w:sz w:val="24"/>
          <w:szCs w:val="24"/>
        </w:rPr>
        <w:t xml:space="preserve"> náklad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>y Dopravce</w:t>
      </w:r>
      <w:r w:rsidRPr="000C34EC">
        <w:rPr>
          <w:rFonts w:ascii="Times New Roman" w:hAnsi="Times New Roman" w:cs="Times New Roman"/>
          <w:spacing w:val="3"/>
          <w:sz w:val="24"/>
          <w:szCs w:val="24"/>
        </w:rPr>
        <w:t xml:space="preserve"> n</w:t>
      </w:r>
      <w:r w:rsidR="00415E81" w:rsidRPr="000C34EC">
        <w:rPr>
          <w:rFonts w:ascii="Times New Roman" w:hAnsi="Times New Roman" w:cs="Times New Roman"/>
          <w:spacing w:val="3"/>
          <w:sz w:val="24"/>
          <w:szCs w:val="24"/>
        </w:rPr>
        <w:t>a plnění Závazku veřejné služby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 xml:space="preserve"> s přičtením přiměřeného zisku ve výši </w:t>
      </w:r>
      <w:r w:rsidR="00A1326B">
        <w:rPr>
          <w:rFonts w:ascii="Times New Roman" w:hAnsi="Times New Roman" w:cs="Times New Roman"/>
          <w:spacing w:val="3"/>
          <w:sz w:val="24"/>
          <w:szCs w:val="24"/>
        </w:rPr>
        <w:t xml:space="preserve">maximálně </w:t>
      </w:r>
      <w:r w:rsidR="00A44C8D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 xml:space="preserve">% z těchto oprávněných nákladů </w:t>
      </w:r>
      <w:r w:rsidR="00311613">
        <w:rPr>
          <w:rFonts w:ascii="Times New Roman" w:hAnsi="Times New Roman" w:cs="Times New Roman"/>
          <w:spacing w:val="3"/>
          <w:sz w:val="24"/>
          <w:szCs w:val="24"/>
        </w:rPr>
        <w:t xml:space="preserve">Dopravce </w:t>
      </w:r>
      <w:r w:rsidRPr="00BF0AB9">
        <w:rPr>
          <w:rFonts w:ascii="Times New Roman" w:hAnsi="Times New Roman" w:cs="Times New Roman"/>
          <w:spacing w:val="3"/>
          <w:sz w:val="24"/>
          <w:szCs w:val="24"/>
        </w:rPr>
        <w:t>a </w:t>
      </w:r>
      <w:r w:rsidR="00B35A64">
        <w:rPr>
          <w:rFonts w:ascii="Times New Roman" w:hAnsi="Times New Roman" w:cs="Times New Roman"/>
          <w:spacing w:val="3"/>
          <w:sz w:val="24"/>
          <w:szCs w:val="24"/>
        </w:rPr>
        <w:t xml:space="preserve">odečtením </w:t>
      </w:r>
      <w:r w:rsidR="00A2683E" w:rsidRPr="00BF0AB9">
        <w:rPr>
          <w:rFonts w:ascii="Times New Roman" w:hAnsi="Times New Roman" w:cs="Times New Roman"/>
          <w:spacing w:val="3"/>
          <w:sz w:val="24"/>
          <w:szCs w:val="24"/>
        </w:rPr>
        <w:t xml:space="preserve">výnosů </w:t>
      </w:r>
      <w:r w:rsidRPr="00BF0AB9">
        <w:rPr>
          <w:rFonts w:ascii="Times New Roman" w:hAnsi="Times New Roman" w:cs="Times New Roman"/>
          <w:spacing w:val="3"/>
          <w:sz w:val="24"/>
          <w:szCs w:val="24"/>
        </w:rPr>
        <w:t xml:space="preserve"> Dopravce z plnění Závazku veřejné služby (dále jen „</w:t>
      </w:r>
      <w:r w:rsidRPr="000A2B8E">
        <w:rPr>
          <w:rFonts w:ascii="Times New Roman" w:hAnsi="Times New Roman" w:cs="Times New Roman"/>
          <w:b/>
          <w:i/>
          <w:iCs/>
          <w:sz w:val="24"/>
          <w:szCs w:val="24"/>
        </w:rPr>
        <w:t>Kompenzace</w:t>
      </w:r>
      <w:r w:rsidRPr="00BF0AB9">
        <w:rPr>
          <w:rFonts w:ascii="Times New Roman" w:hAnsi="Times New Roman" w:cs="Times New Roman"/>
          <w:sz w:val="24"/>
          <w:szCs w:val="24"/>
        </w:rPr>
        <w:t>“)</w:t>
      </w:r>
      <w:r w:rsidR="003A2878">
        <w:rPr>
          <w:rFonts w:ascii="Times New Roman" w:hAnsi="Times New Roman" w:cs="Times New Roman"/>
          <w:sz w:val="24"/>
          <w:szCs w:val="24"/>
        </w:rPr>
        <w:t>, za každé provozní období</w:t>
      </w:r>
      <w:r w:rsidR="006F6FC5">
        <w:rPr>
          <w:rFonts w:ascii="Times New Roman" w:hAnsi="Times New Roman" w:cs="Times New Roman"/>
          <w:sz w:val="24"/>
          <w:szCs w:val="24"/>
        </w:rPr>
        <w:t xml:space="preserve"> maximálně do částky </w:t>
      </w:r>
      <w:r w:rsidR="003A2878">
        <w:rPr>
          <w:rFonts w:ascii="Times New Roman" w:hAnsi="Times New Roman" w:cs="Times New Roman"/>
          <w:sz w:val="24"/>
          <w:szCs w:val="24"/>
        </w:rPr>
        <w:t>vypočtené dle</w:t>
      </w:r>
      <w:r w:rsidR="006F6FC5">
        <w:rPr>
          <w:rFonts w:ascii="Times New Roman" w:hAnsi="Times New Roman" w:cs="Times New Roman"/>
          <w:sz w:val="24"/>
          <w:szCs w:val="24"/>
        </w:rPr>
        <w:t> odst. 7.2 této smlouvy</w:t>
      </w:r>
      <w:r w:rsidR="006F4354">
        <w:rPr>
          <w:rFonts w:ascii="Times New Roman" w:hAnsi="Times New Roman" w:cs="Times New Roman"/>
          <w:sz w:val="24"/>
          <w:szCs w:val="24"/>
        </w:rPr>
        <w:t>.</w:t>
      </w:r>
    </w:p>
    <w:p w14:paraId="55B3A865" w14:textId="102FE8AB" w:rsidR="00A44C8D" w:rsidRDefault="007461BD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výše finanční kompenzace za jednu rotaci je </w:t>
      </w:r>
      <w:r w:rsidR="0035157A">
        <w:rPr>
          <w:rFonts w:ascii="Times New Roman" w:hAnsi="Times New Roman" w:cs="Times New Roman"/>
          <w:sz w:val="24"/>
          <w:szCs w:val="24"/>
        </w:rPr>
        <w:t>ve výši</w:t>
      </w:r>
      <w:r w:rsidR="0035157A" w:rsidRPr="00BF0AB9">
        <w:rPr>
          <w:rFonts w:ascii="Times New Roman" w:hAnsi="Times New Roman" w:cs="Times New Roman"/>
          <w:sz w:val="24"/>
          <w:szCs w:val="24"/>
        </w:rPr>
        <w:t xml:space="preserve"> </w:t>
      </w:r>
      <w:r w:rsidR="0035157A" w:rsidRPr="00BF0AB9">
        <w:rPr>
          <w:rFonts w:ascii="Times New Roman" w:hAnsi="Times New Roman" w:cs="Times New Roman"/>
          <w:sz w:val="24"/>
          <w:szCs w:val="24"/>
          <w:highlight w:val="yellow"/>
        </w:rPr>
        <w:t>[DOPLNÍ DODAVATEL]</w:t>
      </w:r>
      <w:r w:rsidR="0035157A" w:rsidRPr="00BF0AB9">
        <w:rPr>
          <w:rFonts w:ascii="Times New Roman" w:hAnsi="Times New Roman" w:cs="Times New Roman"/>
          <w:sz w:val="24"/>
          <w:szCs w:val="24"/>
        </w:rPr>
        <w:t xml:space="preserve"> EUR.</w:t>
      </w:r>
      <w:r w:rsidR="0035157A">
        <w:rPr>
          <w:rFonts w:ascii="Times New Roman" w:hAnsi="Times New Roman" w:cs="Times New Roman"/>
          <w:sz w:val="24"/>
          <w:szCs w:val="24"/>
        </w:rPr>
        <w:t xml:space="preserve"> </w:t>
      </w:r>
      <w:r w:rsidR="004450B1">
        <w:rPr>
          <w:rFonts w:ascii="Times New Roman" w:hAnsi="Times New Roman" w:cs="Times New Roman"/>
          <w:sz w:val="24"/>
          <w:szCs w:val="24"/>
        </w:rPr>
        <w:t xml:space="preserve">Tato maximální výše kompenzace je vázána na předpoklad </w:t>
      </w:r>
      <w:r w:rsidR="004450B1" w:rsidRPr="005414A4">
        <w:rPr>
          <w:rFonts w:ascii="Times New Roman" w:hAnsi="Times New Roman" w:cs="Times New Roman"/>
          <w:sz w:val="24"/>
          <w:szCs w:val="24"/>
        </w:rPr>
        <w:t xml:space="preserve">uskutečnění </w:t>
      </w:r>
      <w:r w:rsidR="005414A4" w:rsidRPr="0099181B">
        <w:rPr>
          <w:rFonts w:ascii="Times New Roman" w:hAnsi="Times New Roman" w:cs="Times New Roman"/>
          <w:sz w:val="24"/>
          <w:szCs w:val="24"/>
        </w:rPr>
        <w:t>572</w:t>
      </w:r>
      <w:r w:rsidR="004450B1" w:rsidRPr="005414A4">
        <w:rPr>
          <w:rFonts w:ascii="Times New Roman" w:hAnsi="Times New Roman" w:cs="Times New Roman"/>
          <w:sz w:val="24"/>
          <w:szCs w:val="24"/>
        </w:rPr>
        <w:t xml:space="preserve"> </w:t>
      </w:r>
      <w:r w:rsidR="004450B1">
        <w:rPr>
          <w:rFonts w:ascii="Times New Roman" w:hAnsi="Times New Roman" w:cs="Times New Roman"/>
          <w:sz w:val="24"/>
          <w:szCs w:val="24"/>
        </w:rPr>
        <w:t>rotací za rok be</w:t>
      </w:r>
      <w:r w:rsidR="00A44C8D">
        <w:rPr>
          <w:rFonts w:ascii="Times New Roman" w:hAnsi="Times New Roman" w:cs="Times New Roman"/>
          <w:sz w:val="24"/>
          <w:szCs w:val="24"/>
        </w:rPr>
        <w:t>z Krajem požadovaných omezení rotací</w:t>
      </w:r>
      <w:r w:rsidR="004450B1">
        <w:rPr>
          <w:rFonts w:ascii="Times New Roman" w:hAnsi="Times New Roman" w:cs="Times New Roman"/>
          <w:sz w:val="24"/>
          <w:szCs w:val="24"/>
        </w:rPr>
        <w:t>.</w:t>
      </w:r>
      <w:r w:rsidR="00AA586A">
        <w:rPr>
          <w:rFonts w:ascii="Times New Roman" w:hAnsi="Times New Roman" w:cs="Times New Roman"/>
          <w:sz w:val="24"/>
          <w:szCs w:val="24"/>
        </w:rPr>
        <w:t xml:space="preserve"> </w:t>
      </w:r>
      <w:r w:rsidR="0035157A" w:rsidRPr="0035157A">
        <w:rPr>
          <w:rFonts w:ascii="Times New Roman" w:hAnsi="Times New Roman" w:cs="Times New Roman"/>
          <w:sz w:val="24"/>
          <w:szCs w:val="24"/>
        </w:rPr>
        <w:t xml:space="preserve">Celková maximální výše kompenzace za </w:t>
      </w:r>
      <w:r w:rsidR="003A2878">
        <w:rPr>
          <w:rFonts w:ascii="Times New Roman" w:hAnsi="Times New Roman" w:cs="Times New Roman"/>
          <w:sz w:val="24"/>
          <w:szCs w:val="24"/>
        </w:rPr>
        <w:t>jednotlivá provozní období podle odst. 7.3.</w:t>
      </w:r>
      <w:r w:rsidR="0035157A" w:rsidRPr="0035157A">
        <w:rPr>
          <w:rFonts w:ascii="Times New Roman" w:hAnsi="Times New Roman" w:cs="Times New Roman"/>
          <w:sz w:val="24"/>
          <w:szCs w:val="24"/>
        </w:rPr>
        <w:t xml:space="preserve"> bude dána součinem počtu uskutečněných rotací</w:t>
      </w:r>
      <w:r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="0035157A" w:rsidRPr="0035157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maximální výše finanční kompenzace za jednu rotaci</w:t>
      </w:r>
      <w:r w:rsidR="00C940E3">
        <w:rPr>
          <w:rFonts w:ascii="Times New Roman" w:hAnsi="Times New Roman" w:cs="Times New Roman"/>
          <w:sz w:val="24"/>
          <w:szCs w:val="24"/>
        </w:rPr>
        <w:t xml:space="preserve"> </w:t>
      </w:r>
      <w:r w:rsidR="0035157A" w:rsidRPr="0035157A">
        <w:rPr>
          <w:rFonts w:ascii="Times New Roman" w:hAnsi="Times New Roman" w:cs="Times New Roman"/>
          <w:sz w:val="24"/>
          <w:szCs w:val="24"/>
        </w:rPr>
        <w:t xml:space="preserve">dle </w:t>
      </w:r>
      <w:r w:rsidR="00701F62">
        <w:rPr>
          <w:rFonts w:ascii="Times New Roman" w:hAnsi="Times New Roman" w:cs="Times New Roman"/>
          <w:sz w:val="24"/>
          <w:szCs w:val="24"/>
        </w:rPr>
        <w:t>tohoto odstavce</w:t>
      </w:r>
      <w:r w:rsidR="0035157A" w:rsidRPr="0035157A">
        <w:rPr>
          <w:rFonts w:ascii="Times New Roman" w:hAnsi="Times New Roman" w:cs="Times New Roman"/>
          <w:sz w:val="24"/>
          <w:szCs w:val="24"/>
        </w:rPr>
        <w:t>.</w:t>
      </w:r>
      <w:r w:rsidR="00A82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00B90" w14:textId="47B44BD6" w:rsidR="00A44C8D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dojde k navýšení předpokládaného počtu rotací za rok oproti počtu uvedenému ve druhé větě tohoto odstavce</w:t>
      </w:r>
      <w:r w:rsidR="00395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maximální výše kompenzace uvedená ve větě první tohoto odstavce se přepočítá dle následujícího vzorce:</w:t>
      </w:r>
    </w:p>
    <w:p w14:paraId="591B7BDB" w14:textId="5F37F0D2" w:rsidR="00A44C8D" w:rsidRPr="00A44C8D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C8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44C8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A44C8D">
        <w:rPr>
          <w:rFonts w:ascii="Times New Roman" w:hAnsi="Times New Roman" w:cs="Times New Roman"/>
          <w:b/>
          <w:bCs/>
          <w:sz w:val="24"/>
          <w:szCs w:val="24"/>
        </w:rPr>
        <w:t xml:space="preserve"> = K * R / R</w:t>
      </w:r>
      <w:r w:rsidRPr="00A44C8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A44C8D">
        <w:rPr>
          <w:rFonts w:ascii="Times New Roman" w:hAnsi="Times New Roman" w:cs="Times New Roman"/>
          <w:sz w:val="24"/>
          <w:szCs w:val="24"/>
        </w:rPr>
        <w:t>, kde</w:t>
      </w:r>
    </w:p>
    <w:p w14:paraId="001E92FE" w14:textId="592AA2F3" w:rsidR="00A44C8D" w:rsidRPr="00D32E96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 nová výše kompenzace za rotaci</w:t>
      </w:r>
      <w:r w:rsidR="00D32E96">
        <w:rPr>
          <w:rFonts w:ascii="Times New Roman" w:hAnsi="Times New Roman" w:cs="Times New Roman"/>
          <w:sz w:val="24"/>
          <w:szCs w:val="24"/>
        </w:rPr>
        <w:t>, přičemž hodnota K</w:t>
      </w:r>
      <w:r w:rsidR="00D32E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D32E96">
        <w:rPr>
          <w:rFonts w:ascii="Times New Roman" w:hAnsi="Times New Roman" w:cs="Times New Roman"/>
          <w:sz w:val="24"/>
          <w:szCs w:val="24"/>
        </w:rPr>
        <w:t xml:space="preserve"> bude matematicky zaokrouhlena na dvě desetinná místa</w:t>
      </w:r>
    </w:p>
    <w:p w14:paraId="471CCB71" w14:textId="22B1F5EF" w:rsidR="00A44C8D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je původní výše kompenzace z</w:t>
      </w:r>
      <w:r w:rsidR="00DC79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rotaci dle první věty tohoto odstavce</w:t>
      </w:r>
    </w:p>
    <w:p w14:paraId="54817BA7" w14:textId="326C2572" w:rsidR="00A44C8D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je původní počet rotací dle druhé věty tohoto odstavce</w:t>
      </w:r>
    </w:p>
    <w:p w14:paraId="79E56319" w14:textId="723439BC" w:rsidR="00A44C8D" w:rsidRPr="00A44C8D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 nový předpokládaný počet rotací za rok</w:t>
      </w:r>
    </w:p>
    <w:p w14:paraId="1BF8ADDA" w14:textId="3933FD4D" w:rsidR="00A55DE0" w:rsidRPr="00A44C8D" w:rsidRDefault="00A44C8D" w:rsidP="00A44C8D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CBB" w:rsidRPr="00A44C8D">
        <w:rPr>
          <w:rFonts w:ascii="Times New Roman" w:hAnsi="Times New Roman" w:cs="Times New Roman"/>
          <w:sz w:val="24"/>
          <w:szCs w:val="24"/>
        </w:rPr>
        <w:t>V případě, že Dopravce uskuteční jeden let z rotace (nikoliv celou rotaci, tj. oba lety</w:t>
      </w:r>
      <w:r w:rsidR="00056423" w:rsidRPr="00A44C8D">
        <w:rPr>
          <w:rFonts w:ascii="Times New Roman" w:hAnsi="Times New Roman" w:cs="Times New Roman"/>
          <w:sz w:val="24"/>
          <w:szCs w:val="24"/>
        </w:rPr>
        <w:t xml:space="preserve"> tam i zpět</w:t>
      </w:r>
      <w:r w:rsidR="00A82CBB" w:rsidRPr="00A44C8D">
        <w:rPr>
          <w:rFonts w:ascii="Times New Roman" w:hAnsi="Times New Roman" w:cs="Times New Roman"/>
          <w:sz w:val="24"/>
          <w:szCs w:val="24"/>
        </w:rPr>
        <w:t>) náleží Dopravci kompenzace</w:t>
      </w:r>
      <w:r w:rsidR="005917B9" w:rsidRPr="00A44C8D">
        <w:rPr>
          <w:rFonts w:ascii="Times New Roman" w:hAnsi="Times New Roman" w:cs="Times New Roman"/>
          <w:sz w:val="24"/>
          <w:szCs w:val="24"/>
        </w:rPr>
        <w:t xml:space="preserve"> ve výši ½ kompenzace za jednu rotaci</w:t>
      </w:r>
      <w:r w:rsidR="00A82CBB" w:rsidRPr="00A44C8D">
        <w:rPr>
          <w:rFonts w:ascii="Times New Roman" w:hAnsi="Times New Roman" w:cs="Times New Roman"/>
          <w:sz w:val="24"/>
          <w:szCs w:val="24"/>
        </w:rPr>
        <w:t>.</w:t>
      </w:r>
    </w:p>
    <w:p w14:paraId="2E3245C2" w14:textId="01DC5EBB" w:rsidR="00A55DE0" w:rsidRDefault="00A55DE0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B9">
        <w:rPr>
          <w:rFonts w:ascii="Times New Roman" w:hAnsi="Times New Roman" w:cs="Times New Roman"/>
          <w:sz w:val="24"/>
          <w:szCs w:val="24"/>
        </w:rPr>
        <w:t xml:space="preserve">Maximální výše Kompenzace </w:t>
      </w:r>
      <w:r w:rsidR="0035157A">
        <w:rPr>
          <w:rFonts w:ascii="Times New Roman" w:hAnsi="Times New Roman" w:cs="Times New Roman"/>
          <w:sz w:val="24"/>
          <w:szCs w:val="24"/>
        </w:rPr>
        <w:t>bude posuzována</w:t>
      </w:r>
      <w:r w:rsidRPr="00BF0AB9">
        <w:rPr>
          <w:rFonts w:ascii="Times New Roman" w:hAnsi="Times New Roman" w:cs="Times New Roman"/>
          <w:sz w:val="24"/>
          <w:szCs w:val="24"/>
        </w:rPr>
        <w:t xml:space="preserve"> pro jednotlivá provozní období</w:t>
      </w:r>
      <w:r w:rsidR="0035157A">
        <w:rPr>
          <w:rFonts w:ascii="Times New Roman" w:hAnsi="Times New Roman" w:cs="Times New Roman"/>
          <w:sz w:val="24"/>
          <w:szCs w:val="24"/>
        </w:rPr>
        <w:t xml:space="preserve"> samostatně.</w:t>
      </w:r>
    </w:p>
    <w:p w14:paraId="00930838" w14:textId="256B4EFF" w:rsidR="001245B5" w:rsidRPr="00FD0B0D" w:rsidRDefault="001245B5" w:rsidP="00984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0D">
        <w:rPr>
          <w:rFonts w:ascii="Times New Roman" w:hAnsi="Times New Roman" w:cs="Times New Roman"/>
          <w:sz w:val="24"/>
          <w:szCs w:val="24"/>
        </w:rPr>
        <w:t>Provozní období (ve vazbě na účetní rok vybraného uchazeče) jsou stanovena následovně:</w:t>
      </w:r>
    </w:p>
    <w:p w14:paraId="349751F0" w14:textId="61A4C115" w:rsidR="001245B5" w:rsidRPr="00FD0B0D" w:rsidRDefault="001245B5" w:rsidP="00DB0F8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B0D">
        <w:rPr>
          <w:rFonts w:ascii="Times New Roman" w:hAnsi="Times New Roman" w:cs="Times New Roman"/>
          <w:sz w:val="24"/>
          <w:szCs w:val="24"/>
        </w:rPr>
        <w:t xml:space="preserve">První provozní období je stanoveno od zahájení provozu do posledního dne právě probíhající účetního období </w:t>
      </w:r>
      <w:r w:rsidR="00CB26F4" w:rsidRPr="00FD0B0D">
        <w:rPr>
          <w:rFonts w:ascii="Times New Roman" w:hAnsi="Times New Roman" w:cs="Times New Roman"/>
          <w:sz w:val="24"/>
          <w:szCs w:val="24"/>
        </w:rPr>
        <w:t>Dopravce</w:t>
      </w:r>
      <w:r w:rsidRPr="00FD0B0D">
        <w:rPr>
          <w:rFonts w:ascii="Times New Roman" w:hAnsi="Times New Roman" w:cs="Times New Roman"/>
          <w:sz w:val="24"/>
          <w:szCs w:val="24"/>
        </w:rPr>
        <w:t>.</w:t>
      </w:r>
    </w:p>
    <w:p w14:paraId="5078C7CD" w14:textId="22AC1075" w:rsidR="001245B5" w:rsidRPr="00FD0B0D" w:rsidRDefault="001245B5" w:rsidP="00DB0F8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B0D">
        <w:rPr>
          <w:rFonts w:ascii="Times New Roman" w:hAnsi="Times New Roman" w:cs="Times New Roman"/>
          <w:sz w:val="24"/>
          <w:szCs w:val="24"/>
        </w:rPr>
        <w:t>Druhé</w:t>
      </w:r>
      <w:r w:rsidR="0092604C">
        <w:rPr>
          <w:rFonts w:ascii="Times New Roman" w:hAnsi="Times New Roman" w:cs="Times New Roman"/>
          <w:sz w:val="24"/>
          <w:szCs w:val="24"/>
        </w:rPr>
        <w:t xml:space="preserve"> a</w:t>
      </w:r>
      <w:r w:rsidRPr="00FD0B0D">
        <w:rPr>
          <w:rFonts w:ascii="Times New Roman" w:hAnsi="Times New Roman" w:cs="Times New Roman"/>
          <w:sz w:val="24"/>
          <w:szCs w:val="24"/>
        </w:rPr>
        <w:t xml:space="preserve"> třetí </w:t>
      </w:r>
      <w:r w:rsidR="00EF05AE">
        <w:rPr>
          <w:rFonts w:ascii="Times New Roman" w:hAnsi="Times New Roman" w:cs="Times New Roman"/>
          <w:sz w:val="24"/>
          <w:szCs w:val="24"/>
        </w:rPr>
        <w:t>provozní</w:t>
      </w:r>
      <w:r w:rsidR="002D20F1" w:rsidRPr="00FD0B0D">
        <w:rPr>
          <w:rFonts w:ascii="Times New Roman" w:hAnsi="Times New Roman" w:cs="Times New Roman"/>
          <w:sz w:val="24"/>
          <w:szCs w:val="24"/>
        </w:rPr>
        <w:t xml:space="preserve"> období bude s</w:t>
      </w:r>
      <w:r w:rsidRPr="00FD0B0D">
        <w:rPr>
          <w:rFonts w:ascii="Times New Roman" w:hAnsi="Times New Roman" w:cs="Times New Roman"/>
          <w:sz w:val="24"/>
          <w:szCs w:val="24"/>
        </w:rPr>
        <w:t xml:space="preserve">hodné s účetním obdobím </w:t>
      </w:r>
      <w:r w:rsidR="00CB26F4" w:rsidRPr="00FD0B0D">
        <w:rPr>
          <w:rFonts w:ascii="Times New Roman" w:hAnsi="Times New Roman" w:cs="Times New Roman"/>
          <w:sz w:val="24"/>
          <w:szCs w:val="24"/>
        </w:rPr>
        <w:t>Dopravce</w:t>
      </w:r>
      <w:r w:rsidRPr="00FD0B0D">
        <w:rPr>
          <w:rFonts w:ascii="Times New Roman" w:hAnsi="Times New Roman" w:cs="Times New Roman"/>
          <w:sz w:val="24"/>
          <w:szCs w:val="24"/>
        </w:rPr>
        <w:t xml:space="preserve">, každé z těchto období bude o délce </w:t>
      </w:r>
      <w:r w:rsidR="00BF1712" w:rsidRPr="00FD0B0D">
        <w:rPr>
          <w:rFonts w:ascii="Times New Roman" w:hAnsi="Times New Roman" w:cs="Times New Roman"/>
          <w:sz w:val="24"/>
          <w:szCs w:val="24"/>
        </w:rPr>
        <w:t>běžného</w:t>
      </w:r>
      <w:r w:rsidRPr="00FD0B0D">
        <w:rPr>
          <w:rFonts w:ascii="Times New Roman" w:hAnsi="Times New Roman" w:cs="Times New Roman"/>
          <w:sz w:val="24"/>
          <w:szCs w:val="24"/>
        </w:rPr>
        <w:t xml:space="preserve"> roku a bude přímo navazovat na předchozí provozní období.</w:t>
      </w:r>
    </w:p>
    <w:p w14:paraId="4E61C43C" w14:textId="6903E09D" w:rsidR="002D04FF" w:rsidRDefault="00D94105" w:rsidP="00DB0F8C">
      <w:pPr>
        <w:pStyle w:val="Odstavecseseznamem"/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97A">
        <w:rPr>
          <w:rFonts w:ascii="Times New Roman" w:hAnsi="Times New Roman" w:cs="Times New Roman"/>
          <w:sz w:val="24"/>
          <w:szCs w:val="24"/>
        </w:rPr>
        <w:lastRenderedPageBreak/>
        <w:t xml:space="preserve">Čtvrté </w:t>
      </w:r>
      <w:r w:rsidR="001245B5" w:rsidRPr="00F2197A">
        <w:rPr>
          <w:rFonts w:ascii="Times New Roman" w:hAnsi="Times New Roman" w:cs="Times New Roman"/>
          <w:sz w:val="24"/>
          <w:szCs w:val="24"/>
        </w:rPr>
        <w:t xml:space="preserve">provozní období bude navazovat na předchozí provozní období a bude zahájeno prvního dne účetního </w:t>
      </w:r>
      <w:r w:rsidR="00BF1712" w:rsidRPr="00F2197A">
        <w:rPr>
          <w:rFonts w:ascii="Times New Roman" w:hAnsi="Times New Roman" w:cs="Times New Roman"/>
          <w:sz w:val="24"/>
          <w:szCs w:val="24"/>
        </w:rPr>
        <w:t>období</w:t>
      </w:r>
      <w:r w:rsidR="001245B5" w:rsidRPr="00F2197A">
        <w:rPr>
          <w:rFonts w:ascii="Times New Roman" w:hAnsi="Times New Roman" w:cs="Times New Roman"/>
          <w:sz w:val="24"/>
          <w:szCs w:val="24"/>
        </w:rPr>
        <w:t xml:space="preserve"> </w:t>
      </w:r>
      <w:r w:rsidR="00CB26F4" w:rsidRPr="00F2197A">
        <w:rPr>
          <w:rFonts w:ascii="Times New Roman" w:hAnsi="Times New Roman" w:cs="Times New Roman"/>
          <w:sz w:val="24"/>
          <w:szCs w:val="24"/>
        </w:rPr>
        <w:t xml:space="preserve">Dopravce </w:t>
      </w:r>
      <w:r w:rsidR="001245B5" w:rsidRPr="00F2197A">
        <w:rPr>
          <w:rFonts w:ascii="Times New Roman" w:hAnsi="Times New Roman" w:cs="Times New Roman"/>
          <w:sz w:val="24"/>
          <w:szCs w:val="24"/>
        </w:rPr>
        <w:t xml:space="preserve">do </w:t>
      </w:r>
      <w:r w:rsidR="00F2197A">
        <w:rPr>
          <w:rFonts w:ascii="Times New Roman" w:hAnsi="Times New Roman" w:cs="Times New Roman"/>
          <w:sz w:val="24"/>
          <w:szCs w:val="24"/>
        </w:rPr>
        <w:t xml:space="preserve">dne </w:t>
      </w:r>
      <w:r w:rsidR="00FD455F">
        <w:rPr>
          <w:rFonts w:ascii="Times New Roman" w:hAnsi="Times New Roman" w:cs="Times New Roman"/>
          <w:sz w:val="24"/>
          <w:szCs w:val="24"/>
        </w:rPr>
        <w:t>28</w:t>
      </w:r>
      <w:r w:rsidR="00593DE5">
        <w:rPr>
          <w:rFonts w:ascii="Times New Roman" w:hAnsi="Times New Roman" w:cs="Times New Roman"/>
          <w:sz w:val="24"/>
          <w:szCs w:val="24"/>
        </w:rPr>
        <w:t xml:space="preserve">. </w:t>
      </w:r>
      <w:r w:rsidR="00FD455F">
        <w:rPr>
          <w:rFonts w:ascii="Times New Roman" w:hAnsi="Times New Roman" w:cs="Times New Roman"/>
          <w:sz w:val="24"/>
          <w:szCs w:val="24"/>
        </w:rPr>
        <w:t>3</w:t>
      </w:r>
      <w:r w:rsidR="00F2197A">
        <w:rPr>
          <w:rFonts w:ascii="Times New Roman" w:hAnsi="Times New Roman" w:cs="Times New Roman"/>
          <w:sz w:val="24"/>
          <w:szCs w:val="24"/>
        </w:rPr>
        <w:t>. 202</w:t>
      </w:r>
      <w:r w:rsidR="00DD5CCE">
        <w:rPr>
          <w:rFonts w:ascii="Times New Roman" w:hAnsi="Times New Roman" w:cs="Times New Roman"/>
          <w:sz w:val="24"/>
          <w:szCs w:val="24"/>
        </w:rPr>
        <w:t>4</w:t>
      </w:r>
      <w:r w:rsidR="00F2197A">
        <w:rPr>
          <w:rFonts w:ascii="Times New Roman" w:hAnsi="Times New Roman" w:cs="Times New Roman"/>
          <w:sz w:val="24"/>
          <w:szCs w:val="24"/>
        </w:rPr>
        <w:t>.</w:t>
      </w:r>
    </w:p>
    <w:p w14:paraId="3742FABD" w14:textId="77777777" w:rsidR="00F2197A" w:rsidRPr="00F2197A" w:rsidRDefault="00F2197A" w:rsidP="00F2197A">
      <w:pPr>
        <w:pStyle w:val="Odstavecseseznamem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6E10420" w14:textId="6D1F6679" w:rsidR="006745E6" w:rsidRPr="00E9785A" w:rsidRDefault="002D04FF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</w:rPr>
      </w:pPr>
      <w:r w:rsidRPr="004F6AFD">
        <w:rPr>
          <w:rFonts w:ascii="Times New Roman" w:hAnsi="Times New Roman" w:cs="Times New Roman"/>
          <w:sz w:val="24"/>
          <w:szCs w:val="24"/>
        </w:rPr>
        <w:t>Skutečná v</w:t>
      </w:r>
      <w:r w:rsidRPr="00E9785A">
        <w:rPr>
          <w:rFonts w:ascii="Times New Roman" w:hAnsi="Times New Roman" w:cs="Times New Roman"/>
          <w:sz w:val="24"/>
          <w:szCs w:val="24"/>
        </w:rPr>
        <w:t>ýše Kompenzace bude za každé provozní období určena zpětně</w:t>
      </w:r>
      <w:r w:rsidR="00C81715" w:rsidRPr="00E9785A">
        <w:rPr>
          <w:rFonts w:ascii="Times New Roman" w:hAnsi="Times New Roman" w:cs="Times New Roman"/>
          <w:sz w:val="24"/>
          <w:szCs w:val="24"/>
        </w:rPr>
        <w:t>.</w:t>
      </w:r>
      <w:r w:rsidR="004F6AFD" w:rsidRPr="00E9785A">
        <w:rPr>
          <w:rFonts w:ascii="Times New Roman" w:hAnsi="Times New Roman" w:cs="Times New Roman"/>
          <w:sz w:val="24"/>
          <w:szCs w:val="24"/>
        </w:rPr>
        <w:t xml:space="preserve"> </w:t>
      </w:r>
      <w:r w:rsidR="002E1FC8" w:rsidRPr="00E9785A">
        <w:rPr>
          <w:rFonts w:ascii="Times New Roman" w:hAnsi="Times New Roman" w:cs="Times New Roman"/>
          <w:sz w:val="24"/>
          <w:szCs w:val="24"/>
        </w:rPr>
        <w:t xml:space="preserve">V případě, že skutečná výše Kompenzace za uplynulé provozní období bude </w:t>
      </w:r>
      <w:r w:rsidR="002E1FC8" w:rsidRPr="00BD52F7">
        <w:rPr>
          <w:rFonts w:ascii="Times New Roman" w:hAnsi="Times New Roman" w:cs="Times New Roman"/>
          <w:sz w:val="24"/>
          <w:szCs w:val="24"/>
        </w:rPr>
        <w:t>po kontrole ekonomicky oprávně</w:t>
      </w:r>
      <w:r w:rsidR="002E1FC8" w:rsidRPr="004F6AFD">
        <w:rPr>
          <w:rFonts w:ascii="Times New Roman" w:hAnsi="Times New Roman" w:cs="Times New Roman"/>
          <w:sz w:val="24"/>
          <w:szCs w:val="24"/>
        </w:rPr>
        <w:t xml:space="preserve">ných nákladů, vykázaných výnosů a přiměřeného zisku nižší než </w:t>
      </w:r>
      <w:r w:rsidR="002E1FC8" w:rsidRPr="00E9785A">
        <w:rPr>
          <w:rFonts w:ascii="Times New Roman" w:hAnsi="Times New Roman" w:cs="Times New Roman"/>
          <w:sz w:val="24"/>
          <w:szCs w:val="24"/>
        </w:rPr>
        <w:t xml:space="preserve">součet finančních prostředků vyplacených za provozní období </w:t>
      </w:r>
      <w:r w:rsidR="002E1FC8" w:rsidRPr="00BD52F7">
        <w:rPr>
          <w:rFonts w:ascii="Times New Roman" w:hAnsi="Times New Roman" w:cs="Times New Roman"/>
          <w:sz w:val="24"/>
          <w:szCs w:val="24"/>
        </w:rPr>
        <w:t xml:space="preserve">Krajem Dopravci, tak je Dopravce povinen tento rozdíl vrátit </w:t>
      </w:r>
      <w:r w:rsidR="002E1FC8" w:rsidRPr="004F6AFD">
        <w:rPr>
          <w:rFonts w:ascii="Times New Roman" w:hAnsi="Times New Roman" w:cs="Times New Roman"/>
          <w:sz w:val="24"/>
          <w:szCs w:val="24"/>
        </w:rPr>
        <w:t>na účet Kraje</w:t>
      </w:r>
      <w:r w:rsidR="00DD5CCE">
        <w:rPr>
          <w:rFonts w:ascii="Times New Roman" w:hAnsi="Times New Roman" w:cs="Times New Roman"/>
          <w:sz w:val="24"/>
          <w:szCs w:val="24"/>
        </w:rPr>
        <w:t>,</w:t>
      </w:r>
      <w:r w:rsidR="002E1FC8" w:rsidRPr="004F6AFD">
        <w:rPr>
          <w:rFonts w:ascii="Times New Roman" w:hAnsi="Times New Roman" w:cs="Times New Roman"/>
          <w:sz w:val="24"/>
          <w:szCs w:val="24"/>
        </w:rPr>
        <w:t xml:space="preserve"> a to na základě výzvy a ve lhůtě stanovené Krajem.</w:t>
      </w:r>
    </w:p>
    <w:p w14:paraId="32CDF732" w14:textId="77777777" w:rsidR="00C2687C" w:rsidRPr="00E9785A" w:rsidRDefault="00C2687C" w:rsidP="00036F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59B26" w14:textId="1A1A601F" w:rsidR="006745E6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>Do jakéhokoliv výkazu skutečných nákladů a výnosů nesmí být zapo</w:t>
      </w:r>
      <w:r w:rsidR="00CB26F4" w:rsidRPr="00E9785A">
        <w:rPr>
          <w:rFonts w:ascii="Times New Roman" w:eastAsia="Times New Roman" w:hAnsi="Times New Roman" w:cs="Times New Roman"/>
          <w:sz w:val="24"/>
          <w:szCs w:val="24"/>
        </w:rPr>
        <w:t>čítány náklady a výnosy, které D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opravci vznikly v souvislosti s provozováním leteckých linek případně jiných</w:t>
      </w:r>
      <w:r w:rsidR="00CB26F4" w:rsidRPr="00E9785A">
        <w:rPr>
          <w:rFonts w:ascii="Times New Roman" w:eastAsia="Times New Roman" w:hAnsi="Times New Roman" w:cs="Times New Roman"/>
          <w:sz w:val="24"/>
          <w:szCs w:val="24"/>
        </w:rPr>
        <w:t xml:space="preserve"> činn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ostí, jež nejsou zahrnuty do </w:t>
      </w:r>
      <w:r w:rsidR="00EF05A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ávazku veřejné služby</w:t>
      </w:r>
      <w:r w:rsidRPr="00E978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14:paraId="08FDE9EF" w14:textId="77777777" w:rsidR="006745E6" w:rsidRPr="00E9785A" w:rsidRDefault="006745E6" w:rsidP="00674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4233C" w14:textId="164FD384" w:rsidR="006745E6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Do jakéhokoliv výkazu skutečných nákladů a výnosů nesmí být započítány náklady na </w:t>
      </w:r>
      <w:r w:rsidR="006F6FC5" w:rsidRPr="00E9785A">
        <w:rPr>
          <w:rFonts w:ascii="Times New Roman" w:eastAsia="Times New Roman" w:hAnsi="Times New Roman" w:cs="Times New Roman"/>
          <w:sz w:val="24"/>
          <w:szCs w:val="24"/>
        </w:rPr>
        <w:t>nerealizované rotace.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Měsíční výkaz </w:t>
      </w:r>
      <w:r w:rsidR="003A5D34" w:rsidRPr="00E9785A">
        <w:rPr>
          <w:rFonts w:ascii="Times New Roman" w:eastAsia="Times New Roman" w:hAnsi="Times New Roman" w:cs="Times New Roman"/>
          <w:sz w:val="24"/>
          <w:szCs w:val="24"/>
        </w:rPr>
        <w:t>nerealizovaných letů bude D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opravce </w:t>
      </w:r>
      <w:r w:rsidR="001D14A4">
        <w:rPr>
          <w:rFonts w:ascii="Times New Roman" w:eastAsia="Times New Roman" w:hAnsi="Times New Roman" w:cs="Times New Roman"/>
          <w:sz w:val="24"/>
          <w:szCs w:val="24"/>
        </w:rPr>
        <w:t>předkládat</w:t>
      </w:r>
      <w:r w:rsidR="001D14A4"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D34" w:rsidRPr="00E9785A">
        <w:rPr>
          <w:rFonts w:ascii="Times New Roman" w:eastAsia="Times New Roman" w:hAnsi="Times New Roman" w:cs="Times New Roman"/>
          <w:sz w:val="24"/>
          <w:szCs w:val="24"/>
        </w:rPr>
        <w:t xml:space="preserve">v rámci </w:t>
      </w:r>
      <w:r w:rsidR="000B7B6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B7B63" w:rsidRPr="00E9785A">
        <w:rPr>
          <w:rFonts w:ascii="Times New Roman" w:eastAsia="Times New Roman" w:hAnsi="Times New Roman" w:cs="Times New Roman"/>
          <w:sz w:val="24"/>
          <w:szCs w:val="24"/>
        </w:rPr>
        <w:t xml:space="preserve">ěsíční </w:t>
      </w:r>
      <w:r w:rsidR="003A5D34" w:rsidRPr="00E9785A">
        <w:rPr>
          <w:rFonts w:ascii="Times New Roman" w:eastAsia="Times New Roman" w:hAnsi="Times New Roman" w:cs="Times New Roman"/>
          <w:sz w:val="24"/>
          <w:szCs w:val="24"/>
        </w:rPr>
        <w:t>zprávy</w:t>
      </w:r>
      <w:r w:rsidR="007265E3">
        <w:rPr>
          <w:rFonts w:ascii="Times New Roman" w:eastAsia="Times New Roman" w:hAnsi="Times New Roman" w:cs="Times New Roman"/>
          <w:sz w:val="24"/>
          <w:szCs w:val="24"/>
        </w:rPr>
        <w:t xml:space="preserve"> o provozu linky</w:t>
      </w:r>
      <w:r w:rsidR="00CB26F4" w:rsidRPr="00E97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6AA661" w14:textId="77777777" w:rsidR="002C4456" w:rsidRPr="00E9785A" w:rsidRDefault="002C4456" w:rsidP="002C4456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66A5E5B8" w14:textId="6EEDDC76" w:rsidR="002C4456" w:rsidRPr="00E9785A" w:rsidRDefault="002C445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>Dopravce je povinen vést účetnictví v souladu s platnými právními předpisy a zajistit řádné a oddělené sledování nákladů a výnosů související s </w:t>
      </w:r>
      <w:r w:rsidR="003E4DB3">
        <w:rPr>
          <w:rFonts w:ascii="Times New Roman" w:eastAsia="Times New Roman" w:hAnsi="Times New Roman" w:cs="Times New Roman"/>
          <w:sz w:val="24"/>
          <w:szCs w:val="24"/>
        </w:rPr>
        <w:t>plnění</w:t>
      </w:r>
      <w:r w:rsidR="00AA6C0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závazku veřejné služby dle této smlouvy.</w:t>
      </w:r>
    </w:p>
    <w:p w14:paraId="32031553" w14:textId="77777777" w:rsidR="006745E6" w:rsidRPr="00E9785A" w:rsidRDefault="006745E6" w:rsidP="00B007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067C9" w14:textId="1C9A71D0" w:rsidR="00DF6A67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Výkaz 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>skutečných nákladů a výnosů dle vzoru uvedeného v </w:t>
      </w:r>
      <w:r w:rsidR="00B00772" w:rsidRPr="00BD52F7">
        <w:rPr>
          <w:rFonts w:ascii="Times New Roman" w:eastAsia="Times New Roman" w:hAnsi="Times New Roman" w:cs="Times New Roman"/>
          <w:sz w:val="24"/>
          <w:szCs w:val="24"/>
        </w:rPr>
        <w:t>příloze č</w:t>
      </w:r>
      <w:r w:rsidR="00BD52F7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B00772" w:rsidRPr="00BD52F7">
        <w:rPr>
          <w:rFonts w:ascii="Times New Roman" w:eastAsia="Times New Roman" w:hAnsi="Times New Roman" w:cs="Times New Roman"/>
          <w:sz w:val="24"/>
          <w:szCs w:val="24"/>
        </w:rPr>
        <w:t xml:space="preserve"> smlouvy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0D" w:rsidRPr="00E9785A">
        <w:rPr>
          <w:rFonts w:ascii="Times New Roman" w:eastAsia="Times New Roman" w:hAnsi="Times New Roman" w:cs="Times New Roman"/>
          <w:sz w:val="24"/>
          <w:szCs w:val="24"/>
        </w:rPr>
        <w:t>D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 xml:space="preserve">opravce předloží Kraji do </w:t>
      </w:r>
      <w:r w:rsidR="00701F62" w:rsidRPr="004F6AFD">
        <w:rPr>
          <w:rFonts w:ascii="Times New Roman" w:hAnsi="Times New Roman" w:cs="Times New Roman"/>
          <w:sz w:val="24"/>
          <w:szCs w:val="24"/>
        </w:rPr>
        <w:t>6 měsíců po skončení příslušného provozního období</w:t>
      </w:r>
      <w:r w:rsidR="00FD0B0D" w:rsidRPr="00E9785A">
        <w:rPr>
          <w:rFonts w:ascii="Times New Roman" w:hAnsi="Times New Roman" w:cs="Times New Roman"/>
          <w:sz w:val="24"/>
          <w:szCs w:val="24"/>
        </w:rPr>
        <w:t xml:space="preserve">, 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>a to včetně přesného postupu způsobu výpočtu</w:t>
      </w:r>
      <w:r w:rsidR="003A5D34" w:rsidRPr="00E9785A">
        <w:rPr>
          <w:rFonts w:ascii="Times New Roman" w:eastAsia="Times New Roman" w:hAnsi="Times New Roman" w:cs="Times New Roman"/>
          <w:sz w:val="24"/>
          <w:szCs w:val="24"/>
        </w:rPr>
        <w:t xml:space="preserve"> jednotlivých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 xml:space="preserve"> částek uvedených ve výkazu</w:t>
      </w:r>
      <w:r w:rsidR="00FD0B0D" w:rsidRPr="00E978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Ve stejném termínu pak </w:t>
      </w:r>
      <w:r w:rsidR="00EF05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opravce </w:t>
      </w:r>
      <w:r w:rsidR="00EF05AE">
        <w:rPr>
          <w:rFonts w:ascii="Times New Roman" w:eastAsia="Times New Roman" w:hAnsi="Times New Roman" w:cs="Times New Roman"/>
          <w:sz w:val="24"/>
          <w:szCs w:val="24"/>
        </w:rPr>
        <w:t>Kraji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předloží</w:t>
      </w:r>
      <w:r w:rsidR="00DF6A67" w:rsidRPr="00E978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1D0C2D" w14:textId="77777777" w:rsidR="00DF6A67" w:rsidRPr="00E9785A" w:rsidRDefault="00DF6A67" w:rsidP="00DF6A67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0EB28A3B" w14:textId="1EC6151A" w:rsidR="00DF6A67" w:rsidRPr="00E9785A" w:rsidRDefault="00B00772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rozpis účtů pro Výkaz skutečných nákladů a výnosů za </w:t>
      </w:r>
      <w:r w:rsidR="00164913" w:rsidRPr="00E9785A">
        <w:rPr>
          <w:rFonts w:ascii="Times New Roman" w:eastAsia="Times New Roman" w:hAnsi="Times New Roman" w:cs="Times New Roman"/>
          <w:sz w:val="24"/>
          <w:szCs w:val="24"/>
        </w:rPr>
        <w:t>příslušný účetní rok</w:t>
      </w:r>
      <w:r w:rsidR="00A444B5" w:rsidRPr="00E9785A">
        <w:rPr>
          <w:rFonts w:ascii="Times New Roman" w:eastAsia="Times New Roman" w:hAnsi="Times New Roman" w:cs="Times New Roman"/>
          <w:sz w:val="24"/>
          <w:szCs w:val="24"/>
        </w:rPr>
        <w:t xml:space="preserve"> dle odst. 7.8. této smlouvy.</w:t>
      </w:r>
    </w:p>
    <w:p w14:paraId="4E6ADC1E" w14:textId="6C0D04B0" w:rsidR="006745E6" w:rsidRPr="00E9785A" w:rsidRDefault="002D04FF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>p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odrobné výpisy účtů týkajících se celé společnosti, režijních středisek a ostatních středisek souvisejících s provozováním dopravy dle této </w:t>
      </w:r>
      <w:r w:rsidR="00EF05A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mlouvy </w:t>
      </w:r>
      <w:r w:rsidR="00701F62" w:rsidRPr="00E9785A">
        <w:rPr>
          <w:rFonts w:ascii="Times New Roman" w:eastAsia="Times New Roman" w:hAnsi="Times New Roman" w:cs="Times New Roman"/>
          <w:sz w:val="24"/>
          <w:szCs w:val="24"/>
        </w:rPr>
        <w:t xml:space="preserve">za provozní období 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>dokládající částky uvedené ve výkazu.</w:t>
      </w:r>
    </w:p>
    <w:p w14:paraId="27464CB2" w14:textId="5EEE8332" w:rsidR="00DF6A67" w:rsidRPr="00E9785A" w:rsidRDefault="00DF6A67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>Přehled leteckého parku, který byl použit pro plnění závazku veřejné služby v uplynulém provozním období</w:t>
      </w:r>
      <w:r w:rsidR="009D37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5EB2" w:rsidRPr="00E9785A">
        <w:rPr>
          <w:rFonts w:ascii="Times New Roman" w:eastAsia="Times New Roman" w:hAnsi="Times New Roman" w:cs="Times New Roman"/>
          <w:sz w:val="24"/>
          <w:szCs w:val="24"/>
        </w:rPr>
        <w:t xml:space="preserve"> a to včetně údajů o </w:t>
      </w:r>
      <w:r w:rsidR="00033F41" w:rsidRPr="00E9785A">
        <w:rPr>
          <w:rFonts w:ascii="Times New Roman" w:eastAsia="Times New Roman" w:hAnsi="Times New Roman" w:cs="Times New Roman"/>
          <w:sz w:val="24"/>
          <w:szCs w:val="24"/>
        </w:rPr>
        <w:t xml:space="preserve">blokových </w:t>
      </w:r>
      <w:r w:rsidR="00CA5EB2" w:rsidRPr="00E9785A">
        <w:rPr>
          <w:rFonts w:ascii="Times New Roman" w:eastAsia="Times New Roman" w:hAnsi="Times New Roman" w:cs="Times New Roman"/>
          <w:sz w:val="24"/>
          <w:szCs w:val="24"/>
        </w:rPr>
        <w:t>hodinách, které dané letadlo vykonalo pro plnění závaz</w:t>
      </w:r>
      <w:r w:rsidR="00033F41" w:rsidRPr="00E9785A">
        <w:rPr>
          <w:rFonts w:ascii="Times New Roman" w:eastAsia="Times New Roman" w:hAnsi="Times New Roman" w:cs="Times New Roman"/>
          <w:sz w:val="24"/>
          <w:szCs w:val="24"/>
        </w:rPr>
        <w:t xml:space="preserve">ku veřejné služby dle této </w:t>
      </w:r>
      <w:r w:rsidR="00EF05A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F41" w:rsidRPr="00E9785A">
        <w:rPr>
          <w:rFonts w:ascii="Times New Roman" w:eastAsia="Times New Roman" w:hAnsi="Times New Roman" w:cs="Times New Roman"/>
          <w:sz w:val="24"/>
          <w:szCs w:val="24"/>
        </w:rPr>
        <w:t>mlouvy</w:t>
      </w:r>
      <w:r w:rsidR="00CA5EB2" w:rsidRPr="00E9785A">
        <w:rPr>
          <w:rFonts w:ascii="Times New Roman" w:eastAsia="Times New Roman" w:hAnsi="Times New Roman" w:cs="Times New Roman"/>
          <w:sz w:val="24"/>
          <w:szCs w:val="24"/>
        </w:rPr>
        <w:t xml:space="preserve"> a údaje kolik </w:t>
      </w:r>
      <w:r w:rsidR="00033F41" w:rsidRPr="00E9785A">
        <w:rPr>
          <w:rFonts w:ascii="Times New Roman" w:eastAsia="Times New Roman" w:hAnsi="Times New Roman" w:cs="Times New Roman"/>
          <w:sz w:val="24"/>
          <w:szCs w:val="24"/>
        </w:rPr>
        <w:t xml:space="preserve">blokových hodin </w:t>
      </w:r>
      <w:r w:rsidR="00CA5EB2" w:rsidRPr="00E9785A">
        <w:rPr>
          <w:rFonts w:ascii="Times New Roman" w:eastAsia="Times New Roman" w:hAnsi="Times New Roman" w:cs="Times New Roman"/>
          <w:sz w:val="24"/>
          <w:szCs w:val="24"/>
        </w:rPr>
        <w:t>dané letadlo v provozním období nalétalo celkem. Tyto údaje je Dopravce povinen Kraj</w:t>
      </w:r>
      <w:r w:rsidR="00033F41" w:rsidRPr="00E9785A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5EB2" w:rsidRPr="00E9785A">
        <w:rPr>
          <w:rFonts w:ascii="Times New Roman" w:eastAsia="Times New Roman" w:hAnsi="Times New Roman" w:cs="Times New Roman"/>
          <w:sz w:val="24"/>
          <w:szCs w:val="24"/>
        </w:rPr>
        <w:t xml:space="preserve"> prokazatelně doložit.</w:t>
      </w:r>
    </w:p>
    <w:p w14:paraId="2B29876C" w14:textId="77777777" w:rsidR="006745E6" w:rsidRPr="00E9785A" w:rsidRDefault="006745E6" w:rsidP="00B00772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D05FC" w14:textId="60387AE4" w:rsidR="006745E6" w:rsidRPr="00E9785A" w:rsidRDefault="00163F9A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>Kraj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 má právo po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>opravci žádat následně po předložení podkladů</w:t>
      </w:r>
      <w:r w:rsidR="00970309">
        <w:rPr>
          <w:rFonts w:ascii="Times New Roman" w:eastAsia="Times New Roman" w:hAnsi="Times New Roman" w:cs="Times New Roman"/>
          <w:sz w:val="24"/>
          <w:szCs w:val="24"/>
        </w:rPr>
        <w:t xml:space="preserve"> podle odst. 7.8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 doložení dalších skutečností prokazujících oprávněnost finančních nároků dle této smlouvy</w:t>
      </w:r>
      <w:r w:rsidR="00FF51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76144" w:rsidRPr="00E9785A">
        <w:rPr>
          <w:rFonts w:ascii="Times New Roman" w:eastAsia="Times New Roman" w:hAnsi="Times New Roman" w:cs="Times New Roman"/>
          <w:sz w:val="24"/>
          <w:szCs w:val="24"/>
        </w:rPr>
        <w:t xml:space="preserve">to i opakovaně.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opravce je povinen žádosti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Kraje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C76144" w:rsidRPr="00E9785A">
        <w:rPr>
          <w:rFonts w:ascii="Times New Roman" w:eastAsia="Times New Roman" w:hAnsi="Times New Roman" w:cs="Times New Roman"/>
          <w:sz w:val="24"/>
          <w:szCs w:val="24"/>
        </w:rPr>
        <w:t>lhůtě 1 měsíce vyhovět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E6"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15197" w14:textId="77777777" w:rsidR="006745E6" w:rsidRPr="00E9785A" w:rsidRDefault="006745E6" w:rsidP="00B00772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4019F" w14:textId="6CF46C81" w:rsidR="006745E6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 případě nesplnění povinností dle tohoto 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>článku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smlouvy ani v náhradní lhůtě</w:t>
      </w:r>
      <w:r w:rsidR="00C76144" w:rsidRPr="00E9785A">
        <w:rPr>
          <w:rFonts w:ascii="Times New Roman" w:eastAsia="Times New Roman" w:hAnsi="Times New Roman" w:cs="Times New Roman"/>
          <w:sz w:val="24"/>
          <w:szCs w:val="24"/>
        </w:rPr>
        <w:t xml:space="preserve"> 14 dní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na základě výzvy </w:t>
      </w:r>
      <w:r w:rsidR="00163F9A" w:rsidRPr="00E9785A">
        <w:rPr>
          <w:rFonts w:ascii="Times New Roman" w:eastAsia="Times New Roman" w:hAnsi="Times New Roman" w:cs="Times New Roman"/>
          <w:sz w:val="24"/>
          <w:szCs w:val="24"/>
        </w:rPr>
        <w:t>Kraje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, zaplatí </w:t>
      </w:r>
      <w:r w:rsidR="00163F9A" w:rsidRPr="00E978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opravce </w:t>
      </w:r>
      <w:r w:rsidR="00163F9A" w:rsidRPr="00E9785A">
        <w:rPr>
          <w:rFonts w:ascii="Times New Roman" w:eastAsia="Times New Roman" w:hAnsi="Times New Roman" w:cs="Times New Roman"/>
          <w:sz w:val="24"/>
          <w:szCs w:val="24"/>
        </w:rPr>
        <w:t>Kraji</w:t>
      </w:r>
      <w:r w:rsidR="00B00772" w:rsidRPr="00E9785A">
        <w:rPr>
          <w:rFonts w:ascii="Times New Roman" w:eastAsia="Times New Roman" w:hAnsi="Times New Roman" w:cs="Times New Roman"/>
          <w:sz w:val="24"/>
          <w:szCs w:val="24"/>
        </w:rPr>
        <w:t xml:space="preserve"> smluvní pokutu ve výši </w:t>
      </w:r>
      <w:r w:rsidR="00C76144" w:rsidRPr="00E9785A">
        <w:rPr>
          <w:rFonts w:ascii="Times New Roman" w:eastAsia="Times New Roman" w:hAnsi="Times New Roman" w:cs="Times New Roman"/>
          <w:sz w:val="24"/>
          <w:szCs w:val="24"/>
        </w:rPr>
        <w:t>1.000</w:t>
      </w:r>
      <w:r w:rsidR="00167E69">
        <w:rPr>
          <w:rFonts w:ascii="Times New Roman" w:eastAsia="Times New Roman" w:hAnsi="Times New Roman" w:cs="Times New Roman"/>
          <w:sz w:val="24"/>
          <w:szCs w:val="24"/>
        </w:rPr>
        <w:t>,-</w:t>
      </w:r>
      <w:r w:rsidR="00C76144" w:rsidRPr="00E9785A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za každý započatý den prodlení.</w:t>
      </w:r>
    </w:p>
    <w:p w14:paraId="48FCFFCD" w14:textId="4091CA16" w:rsidR="006745E6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Dokumenty dle tohoto </w:t>
      </w:r>
      <w:r w:rsidR="00DF6A67" w:rsidRPr="00E9785A">
        <w:rPr>
          <w:rFonts w:ascii="Times New Roman" w:eastAsia="Times New Roman" w:hAnsi="Times New Roman" w:cs="Times New Roman"/>
          <w:sz w:val="24"/>
          <w:szCs w:val="24"/>
        </w:rPr>
        <w:t xml:space="preserve">článku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lze zasílat i elektronickou formou</w:t>
      </w:r>
      <w:r w:rsidR="00C76144" w:rsidRPr="00E978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EE383C" w14:textId="45180B3C" w:rsidR="006745E6" w:rsidRPr="00E9785A" w:rsidRDefault="006745E6" w:rsidP="006745E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624B091A" w14:textId="5697CD90" w:rsidR="00DF6A67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Veškeré hodnoty uvedené ve všech předkládaných výkazech musí být v souladu s účetnictvím </w:t>
      </w:r>
      <w:r w:rsidR="00163F9A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opravce a musí co nejpřesněji zobrazovat skutečné ekonomicky oprávněné náklady, výnosy, případně další finanční částky, které souvisí s plněním této smlouvy. </w:t>
      </w:r>
    </w:p>
    <w:p w14:paraId="38F61516" w14:textId="77777777" w:rsidR="00DF6A67" w:rsidRPr="00E9785A" w:rsidRDefault="00DF6A67" w:rsidP="003A5D3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149E3" w14:textId="55911A2E" w:rsidR="00CA4482" w:rsidRPr="00E9785A" w:rsidRDefault="006745E6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se dále dohodly</w:t>
      </w:r>
      <w:r w:rsidR="00163F9A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, že</w:t>
      </w:r>
      <w:r w:rsidR="00DF6A67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mezi </w:t>
      </w:r>
      <w:r w:rsidR="00CA4482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ekonomicky oprávněné náklady nebudou zahrnuty: </w:t>
      </w:r>
    </w:p>
    <w:p w14:paraId="529F1EF5" w14:textId="77777777" w:rsidR="00CA4482" w:rsidRPr="00E9785A" w:rsidRDefault="00CA4482" w:rsidP="003A5D3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72E1A" w14:textId="2EA9AD16" w:rsidR="00CA4482" w:rsidRPr="00E9785A" w:rsidRDefault="00CA4482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daňové odpisy, místo kterých budou uplatněny náklady ve výši účetních odpisů </w:t>
      </w:r>
      <w:r w:rsidR="00036FDD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podle platné legislativy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9BD4EE2" w14:textId="74EF3C59" w:rsidR="00CA4482" w:rsidRPr="00E9785A" w:rsidRDefault="00CA4482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zůstatkové ceny prodaného a likvidovaného dlouhodobého hmotného a nehmotného majetku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4D970EE" w14:textId="71CF589D" w:rsidR="00CA4482" w:rsidRPr="00E9785A" w:rsidRDefault="00CA4482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náklady vynaložené Dopravcem na propagaci jinou než vlastních služeb provozovaných na základě smlouvy o veřejných službách ve svých prostorách nebo dopravní</w:t>
      </w:r>
      <w:r w:rsidR="002245F8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prostředcích v částce převyšující příjmy plynoucí z této činnosti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22B7790" w14:textId="7D1480BE" w:rsidR="00CA4482" w:rsidRPr="00E9785A" w:rsidRDefault="00036FDD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náklady na reprezentaci a dary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EEEA374" w14:textId="0E198FD7" w:rsidR="003A5D34" w:rsidRPr="00E9785A" w:rsidRDefault="003A5D34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opravné položky </w:t>
      </w:r>
      <w:r w:rsidR="00036FDD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 pohledávkám 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a odpis nedobytných pohledávek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93DACB" w14:textId="1604350F" w:rsidR="003A5D34" w:rsidRPr="00E9785A" w:rsidRDefault="003A5D34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škody nekryté pojistným plněním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EF60DBA" w14:textId="6E955D69" w:rsidR="00164913" w:rsidRPr="00E9785A" w:rsidRDefault="00164913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pokuty a jiné sankční náklady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BA4FE06" w14:textId="4EF8F892" w:rsidR="0047693A" w:rsidRPr="00E9785A" w:rsidRDefault="003A5D34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odměny členů statutárních orgánů Dopravce</w:t>
      </w:r>
      <w:r w:rsidR="00A44C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28DB190" w14:textId="4F4BF4C9" w:rsidR="00A44C8D" w:rsidRDefault="0047693A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náklady související s dodržováním povinností stanovených Nařízením Evropského parlamentu a Rady (ES) č. 261/2004 ze dne 11.</w:t>
      </w:r>
      <w:r w:rsidR="00FC2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února 2004, kterým se stanoví společná pravidla náhrad a pomoci cestujícím v letecké dopravě v případě odepření nástupu na palubu, zrušení nebo významného zpoždění letů</w:t>
      </w:r>
      <w:r w:rsidR="00A44C8D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</w:p>
    <w:p w14:paraId="4EC9B45E" w14:textId="2E946A40" w:rsidR="0047693A" w:rsidRPr="00E9785A" w:rsidRDefault="00A44C8D" w:rsidP="00DB0F8C">
      <w:pPr>
        <w:pStyle w:val="Odstavecseseznamem"/>
        <w:numPr>
          <w:ilvl w:val="2"/>
          <w:numId w:val="1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náklady na reklamu a propagaci linky Brno – Mnichov přesahující 3 % celkové výše kompenzace za rok</w:t>
      </w:r>
      <w:r w:rsidR="0047693A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693A" w:rsidRPr="004F6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6F6D3" w14:textId="1688C190" w:rsidR="0047693A" w:rsidRPr="00E9785A" w:rsidRDefault="0047693A" w:rsidP="00E978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D7A36" w14:textId="4965FD97" w:rsidR="003A5D34" w:rsidRPr="00E9785A" w:rsidRDefault="00BF7F27" w:rsidP="00CB26F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Obdobně nebudou do výchozích ani skutečných výnosů zahrnuty ani výnosy při prodeji majetku při zpětném leasingu.</w:t>
      </w:r>
      <w:r w:rsidRPr="00E978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491AA04E" w14:textId="77777777" w:rsidR="00CA4482" w:rsidRPr="00E9785A" w:rsidRDefault="00CA4482" w:rsidP="00CB26F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4FAC2" w14:textId="73143B26" w:rsidR="00CA4482" w:rsidRPr="00E9785A" w:rsidRDefault="003A5D34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případě,</w:t>
      </w:r>
      <w:r w:rsidR="00CB26F4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že některé nákladové položky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  <w:r w:rsidR="00BF7F27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bude možné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přímo přiřadit k 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ávazku veřejné služby </w:t>
      </w:r>
      <w:r w:rsidR="00BF7F27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dle této 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F7F27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mlouvy 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(např. použití letadla i pro jiné lety než v </w:t>
      </w:r>
      <w:r w:rsidR="00EF05A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ávazku veřejné služby) budou tyto náklady klíčovány podle blokových hodin.</w:t>
      </w:r>
      <w:r w:rsidR="00BF7F27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případě nákladů, </w:t>
      </w:r>
      <w:r w:rsidR="00CB26F4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u kterých</w:t>
      </w:r>
      <w:r w:rsidR="00BF7F27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nelze pro rozúčtování použít parametr blokových hodin (např. rozúčtování </w:t>
      </w:r>
      <w:r w:rsidR="00CB26F4"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režijních nákladů) bude na tyto činnosti použito klíčování dle parametru přímých hrubých mezd souvisejících s jednotlivými činnostmi, na které má být náklad rozúčtován.</w:t>
      </w:r>
    </w:p>
    <w:p w14:paraId="5934D0E6" w14:textId="77777777" w:rsidR="00CA4482" w:rsidRPr="00E9785A" w:rsidRDefault="00CA4482" w:rsidP="00CB26F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3A89A" w14:textId="6A2E1EAF" w:rsidR="00CB26F4" w:rsidRPr="00E9785A" w:rsidRDefault="00CB26F4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Veškeré náklady spojené s plněním závazku veřejné služby dle této </w:t>
      </w:r>
      <w:r w:rsidR="00EF05AE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mlouvy nese </w:t>
      </w:r>
      <w:r w:rsidR="009F64E3" w:rsidRPr="00E9785A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>opravce</w:t>
      </w:r>
      <w:r w:rsidR="00CB6255"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E9785A">
        <w:rPr>
          <w:rFonts w:ascii="Times New Roman" w:eastAsia="Times New Roman" w:hAnsi="Times New Roman" w:cs="Times New Roman"/>
          <w:color w:val="000000"/>
          <w:sz w:val="24"/>
          <w:szCs w:val="24"/>
        </w:rPr>
        <w:t>Příjmy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 z prodeje </w:t>
      </w:r>
      <w:r w:rsidR="00496015" w:rsidRPr="00E9785A">
        <w:rPr>
          <w:rFonts w:ascii="Times New Roman" w:eastAsia="Times New Roman" w:hAnsi="Times New Roman" w:cs="Times New Roman"/>
          <w:iCs/>
          <w:sz w:val="24"/>
          <w:szCs w:val="24"/>
        </w:rPr>
        <w:t>letenek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 náleží </w:t>
      </w:r>
      <w:r w:rsidR="009F64E3" w:rsidRPr="00E9785A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opravci. </w:t>
      </w:r>
      <w:r w:rsidR="00496015" w:rsidRPr="00E9785A">
        <w:rPr>
          <w:rFonts w:ascii="Times New Roman" w:eastAsia="Times New Roman" w:hAnsi="Times New Roman" w:cs="Times New Roman"/>
          <w:iCs/>
          <w:sz w:val="24"/>
          <w:szCs w:val="24"/>
        </w:rPr>
        <w:t>Dopravce nese riziko výše tržeb.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99FDCFB" w14:textId="77777777" w:rsidR="00A1326B" w:rsidRPr="00E9785A" w:rsidRDefault="00A1326B" w:rsidP="004C1D71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A80AD5" w14:textId="065BFF69" w:rsidR="00A1326B" w:rsidRPr="00E9785A" w:rsidRDefault="00311613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 xml:space="preserve">Veškeré platby dle této </w:t>
      </w:r>
      <w:r w:rsidR="00EF05AE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E9785A">
        <w:rPr>
          <w:rFonts w:ascii="Times New Roman" w:eastAsia="Times New Roman" w:hAnsi="Times New Roman" w:cs="Times New Roman"/>
          <w:iCs/>
          <w:sz w:val="24"/>
          <w:szCs w:val="24"/>
        </w:rPr>
        <w:t>mlouvy jsou účtovány bez DPH.</w:t>
      </w:r>
    </w:p>
    <w:p w14:paraId="3D18A792" w14:textId="77777777" w:rsidR="004B4273" w:rsidRPr="004F6AFD" w:rsidRDefault="004B4273" w:rsidP="00A132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7EC3A" w14:textId="36BB7B88" w:rsidR="00A1326B" w:rsidRPr="00E9785A" w:rsidRDefault="00A1326B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Dopravce odpovídá za správnost </w:t>
      </w:r>
      <w:r w:rsidR="00970309">
        <w:rPr>
          <w:rFonts w:ascii="Times New Roman" w:eastAsia="Times New Roman" w:hAnsi="Times New Roman" w:cs="Times New Roman"/>
          <w:sz w:val="24"/>
          <w:szCs w:val="24"/>
        </w:rPr>
        <w:t xml:space="preserve">a úplnost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veškerých vyčíslení a výkazů předávaných Kraji.  </w:t>
      </w:r>
    </w:p>
    <w:p w14:paraId="79214E4F" w14:textId="517EE9B8" w:rsidR="008D30C4" w:rsidRPr="00E9785A" w:rsidRDefault="008D30C4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Kraj je oprávněn </w:t>
      </w:r>
      <w:r w:rsidR="002245F8">
        <w:rPr>
          <w:rFonts w:ascii="Times New Roman" w:eastAsia="Times New Roman" w:hAnsi="Times New Roman" w:cs="Times New Roman"/>
          <w:sz w:val="24"/>
          <w:szCs w:val="24"/>
        </w:rPr>
        <w:t>provést</w:t>
      </w:r>
      <w:r w:rsidR="002245F8" w:rsidRPr="00E97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>finanční kontrolu podle zákona</w:t>
      </w:r>
      <w:r w:rsidR="00E143A5" w:rsidRPr="00E9785A">
        <w:rPr>
          <w:rFonts w:ascii="Times New Roman" w:eastAsia="Times New Roman" w:hAnsi="Times New Roman" w:cs="Times New Roman"/>
          <w:sz w:val="24"/>
          <w:szCs w:val="24"/>
        </w:rPr>
        <w:t xml:space="preserve"> č. 320/2001 Sb., o finanční kontrole ve veřejné správě a o změně některých zákonů (zákon o finanční kontrole).</w:t>
      </w:r>
    </w:p>
    <w:p w14:paraId="040222FD" w14:textId="5B39EF7D" w:rsidR="00A1326B" w:rsidRDefault="00A1326B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Dopravce je povinen uchovávat veškeré písemné podklady související s plněním této smlouvy a chránit je před ztrátou a zničením. Tato povinnost Dopravce trvá do 5 let od </w:t>
      </w:r>
      <w:r w:rsidR="0039717D" w:rsidRPr="00E9785A">
        <w:rPr>
          <w:rFonts w:ascii="Times New Roman" w:eastAsia="Times New Roman" w:hAnsi="Times New Roman" w:cs="Times New Roman"/>
          <w:sz w:val="24"/>
          <w:szCs w:val="24"/>
        </w:rPr>
        <w:t xml:space="preserve">ukončení 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platnosti této </w:t>
      </w:r>
      <w:r w:rsidR="006134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mlouvy. Kraj je po tuto dobu oprávněn správnost uvedených podkladů po ohlášení Dopravci kontrolovat a Dopravce je povinen mu tuto kontrolu umožnit a požadované podklady ke kontrole předložit. Dopravce je též povinen po tuto dobu uchovávat a umožnit Kraji kontrolu veškerých účetních záznamů </w:t>
      </w:r>
      <w:r w:rsidR="00164913" w:rsidRPr="00E9785A">
        <w:rPr>
          <w:rFonts w:ascii="Times New Roman" w:eastAsia="Times New Roman" w:hAnsi="Times New Roman" w:cs="Times New Roman"/>
          <w:sz w:val="24"/>
          <w:szCs w:val="24"/>
        </w:rPr>
        <w:t>podle platné legislativy</w:t>
      </w:r>
      <w:r w:rsidRPr="00E9785A">
        <w:rPr>
          <w:rFonts w:ascii="Times New Roman" w:eastAsia="Times New Roman" w:hAnsi="Times New Roman" w:cs="Times New Roman"/>
          <w:sz w:val="24"/>
          <w:szCs w:val="24"/>
        </w:rPr>
        <w:t xml:space="preserve">, a tyto záznamy objednateli ke kontrole předložit. </w:t>
      </w:r>
    </w:p>
    <w:p w14:paraId="58A578E2" w14:textId="1D2A2FCE" w:rsidR="00970063" w:rsidRPr="00E9785A" w:rsidRDefault="00970063" w:rsidP="00DB0F8C">
      <w:pPr>
        <w:pStyle w:val="Odstavecseseznamem"/>
        <w:numPr>
          <w:ilvl w:val="1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Dopravce je povinen </w:t>
      </w:r>
      <w:r w:rsidR="004E672C">
        <w:rPr>
          <w:rFonts w:ascii="Times New Roman" w:eastAsia="Times New Roman" w:hAnsi="Times New Roman" w:cs="Times New Roman"/>
          <w:sz w:val="24"/>
          <w:szCs w:val="24"/>
        </w:rPr>
        <w:t xml:space="preserve">po skončení prvního celého kalendářního měsíce provozu linky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A32DE">
        <w:rPr>
          <w:rFonts w:ascii="Times New Roman" w:eastAsia="Times New Roman" w:hAnsi="Times New Roman" w:cs="Times New Roman"/>
          <w:sz w:val="24"/>
          <w:szCs w:val="24"/>
        </w:rPr>
        <w:t xml:space="preserve">oložit účtování jednotlivých nákladových a výnosových položek vztahující se k plnění závazku veřejné služby za </w:t>
      </w:r>
      <w:r w:rsidR="004E672C">
        <w:rPr>
          <w:rFonts w:ascii="Times New Roman" w:eastAsia="Times New Roman" w:hAnsi="Times New Roman" w:cs="Times New Roman"/>
          <w:sz w:val="24"/>
          <w:szCs w:val="24"/>
        </w:rPr>
        <w:t>tento</w:t>
      </w:r>
      <w:r w:rsidRPr="00EA32DE">
        <w:rPr>
          <w:rFonts w:ascii="Times New Roman" w:eastAsia="Times New Roman" w:hAnsi="Times New Roman" w:cs="Times New Roman"/>
          <w:sz w:val="24"/>
          <w:szCs w:val="24"/>
        </w:rPr>
        <w:t xml:space="preserve"> měsíc provozu linky, a to včetně klíčů jejich podkladů, a dále rozpadu nákladů a výnosů na dílčí účetní doklady (pokladna, faktury, účetní doklad apod.), které budou dokladovat nastavené principy alokace. Doložení výše uvedeného je požadováno v termínu do </w:t>
      </w:r>
      <w:r>
        <w:rPr>
          <w:rFonts w:ascii="Times New Roman" w:eastAsia="Times New Roman" w:hAnsi="Times New Roman" w:cs="Times New Roman"/>
          <w:sz w:val="24"/>
          <w:szCs w:val="24"/>
        </w:rPr>
        <w:t>60 dnů</w:t>
      </w:r>
      <w:r w:rsidRPr="00EA32D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</w:rPr>
        <w:t>vyžádání Kraje.</w:t>
      </w:r>
      <w:r w:rsidRPr="00EA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D9CEA" w14:textId="77777777" w:rsidR="006745E6" w:rsidRPr="00E9785A" w:rsidRDefault="006745E6" w:rsidP="006745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F1354" w14:textId="77777777" w:rsidR="003F234D" w:rsidRPr="00E9785A" w:rsidRDefault="003F234D" w:rsidP="006745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976C6" w14:textId="0BF82934" w:rsidR="006745E6" w:rsidRPr="00E9785A" w:rsidRDefault="006745E6" w:rsidP="006745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5A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4D93F39F" w14:textId="77777777" w:rsidR="008D30C4" w:rsidRPr="004F6AFD" w:rsidRDefault="006745E6" w:rsidP="008D3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FD">
        <w:rPr>
          <w:rFonts w:ascii="Times New Roman" w:hAnsi="Times New Roman" w:cs="Times New Roman"/>
          <w:b/>
          <w:sz w:val="24"/>
          <w:szCs w:val="24"/>
        </w:rPr>
        <w:t>Úhrada kompenzace</w:t>
      </w:r>
    </w:p>
    <w:p w14:paraId="57B8C082" w14:textId="7A389A19" w:rsidR="008D30C4" w:rsidRPr="002369DF" w:rsidRDefault="002369DF" w:rsidP="00DB0F8C">
      <w:pPr>
        <w:pStyle w:val="Odstavecseseznamem"/>
        <w:numPr>
          <w:ilvl w:val="1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9DF">
        <w:rPr>
          <w:rFonts w:ascii="Times New Roman" w:hAnsi="Times New Roman" w:cs="Times New Roman"/>
          <w:sz w:val="24"/>
          <w:szCs w:val="24"/>
        </w:rPr>
        <w:t xml:space="preserve">Kraj poskytne Dopravci do 10. dne každého měsíce </w:t>
      </w:r>
      <w:r w:rsidR="00961083">
        <w:rPr>
          <w:rFonts w:ascii="Times New Roman" w:hAnsi="Times New Roman" w:cs="Times New Roman"/>
          <w:sz w:val="24"/>
          <w:szCs w:val="24"/>
        </w:rPr>
        <w:t xml:space="preserve">provozu linky </w:t>
      </w:r>
      <w:r w:rsidRPr="002369DF">
        <w:rPr>
          <w:rFonts w:ascii="Times New Roman" w:hAnsi="Times New Roman" w:cs="Times New Roman"/>
          <w:sz w:val="24"/>
          <w:szCs w:val="24"/>
        </w:rPr>
        <w:t xml:space="preserve">zálohu ve výši stanovené součinem počtu rotací ve vazbě na rozsah dopravy stanovený v čl. 5.1 písm. a) v měsíci a maximální </w:t>
      </w:r>
      <w:r w:rsidR="00D32E96">
        <w:rPr>
          <w:rFonts w:ascii="Times New Roman" w:hAnsi="Times New Roman" w:cs="Times New Roman"/>
          <w:sz w:val="24"/>
          <w:szCs w:val="24"/>
        </w:rPr>
        <w:t>výše kompenzace</w:t>
      </w:r>
      <w:r w:rsidR="00D32E96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Pr="002369DF">
        <w:rPr>
          <w:rFonts w:ascii="Times New Roman" w:hAnsi="Times New Roman" w:cs="Times New Roman"/>
          <w:sz w:val="24"/>
          <w:szCs w:val="24"/>
        </w:rPr>
        <w:t>za rotaci uvedené v čl.</w:t>
      </w:r>
      <w:r w:rsidR="007C35BC">
        <w:rPr>
          <w:rFonts w:ascii="Times New Roman" w:hAnsi="Times New Roman" w:cs="Times New Roman"/>
          <w:sz w:val="24"/>
          <w:szCs w:val="24"/>
        </w:rPr>
        <w:t xml:space="preserve"> </w:t>
      </w:r>
      <w:r w:rsidRPr="002369DF">
        <w:rPr>
          <w:rFonts w:ascii="Times New Roman" w:hAnsi="Times New Roman" w:cs="Times New Roman"/>
          <w:sz w:val="24"/>
          <w:szCs w:val="24"/>
        </w:rPr>
        <w:t>7.2 této smlouvy</w:t>
      </w:r>
      <w:r w:rsidR="00FF5846">
        <w:rPr>
          <w:rFonts w:ascii="Times New Roman" w:hAnsi="Times New Roman" w:cs="Times New Roman"/>
          <w:sz w:val="24"/>
          <w:szCs w:val="24"/>
        </w:rPr>
        <w:t>.</w:t>
      </w:r>
      <w:r w:rsidRPr="002369DF">
        <w:rPr>
          <w:rFonts w:ascii="Times New Roman" w:hAnsi="Times New Roman" w:cs="Times New Roman"/>
          <w:sz w:val="24"/>
          <w:szCs w:val="24"/>
        </w:rPr>
        <w:t xml:space="preserve"> Pro potřeby výpočtu zálohy </w:t>
      </w:r>
      <w:r w:rsidR="00961083">
        <w:rPr>
          <w:rFonts w:ascii="Times New Roman" w:hAnsi="Times New Roman" w:cs="Times New Roman"/>
          <w:sz w:val="24"/>
          <w:szCs w:val="24"/>
        </w:rPr>
        <w:t xml:space="preserve">bude pro výpočet prvních </w:t>
      </w:r>
      <w:r w:rsidR="0065224D">
        <w:rPr>
          <w:rFonts w:ascii="Times New Roman" w:hAnsi="Times New Roman" w:cs="Times New Roman"/>
          <w:sz w:val="24"/>
          <w:szCs w:val="24"/>
        </w:rPr>
        <w:t>šesti</w:t>
      </w:r>
      <w:r w:rsidR="00961083">
        <w:rPr>
          <w:rFonts w:ascii="Times New Roman" w:hAnsi="Times New Roman" w:cs="Times New Roman"/>
          <w:sz w:val="24"/>
          <w:szCs w:val="24"/>
        </w:rPr>
        <w:t xml:space="preserve"> záloh uvažováno se 4</w:t>
      </w:r>
      <w:r w:rsidR="0065224D">
        <w:rPr>
          <w:rFonts w:ascii="Times New Roman" w:hAnsi="Times New Roman" w:cs="Times New Roman"/>
          <w:sz w:val="24"/>
          <w:szCs w:val="24"/>
        </w:rPr>
        <w:t>4</w:t>
      </w:r>
      <w:r w:rsidR="00961083">
        <w:rPr>
          <w:rFonts w:ascii="Times New Roman" w:hAnsi="Times New Roman" w:cs="Times New Roman"/>
          <w:sz w:val="24"/>
          <w:szCs w:val="24"/>
        </w:rPr>
        <w:t xml:space="preserve"> plánovanými rotacemi</w:t>
      </w:r>
      <w:r w:rsidR="0065224D">
        <w:rPr>
          <w:rFonts w:ascii="Times New Roman" w:hAnsi="Times New Roman" w:cs="Times New Roman"/>
          <w:sz w:val="24"/>
          <w:szCs w:val="24"/>
        </w:rPr>
        <w:t>, pro výpočet druhých šesti záloh uvažováno se 40 plánovanými rotacemi</w:t>
      </w:r>
      <w:r w:rsidR="00961083">
        <w:rPr>
          <w:rFonts w:ascii="Times New Roman" w:hAnsi="Times New Roman" w:cs="Times New Roman"/>
          <w:sz w:val="24"/>
          <w:szCs w:val="24"/>
        </w:rPr>
        <w:t xml:space="preserve"> a u dalších záloh</w:t>
      </w:r>
      <w:r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="00732F2C">
        <w:rPr>
          <w:rFonts w:ascii="Times New Roman" w:hAnsi="Times New Roman" w:cs="Times New Roman"/>
          <w:sz w:val="24"/>
          <w:szCs w:val="24"/>
        </w:rPr>
        <w:t xml:space="preserve">s </w:t>
      </w:r>
      <w:r w:rsidR="000934AB">
        <w:rPr>
          <w:rFonts w:ascii="Times New Roman" w:hAnsi="Times New Roman" w:cs="Times New Roman"/>
          <w:sz w:val="24"/>
          <w:szCs w:val="24"/>
        </w:rPr>
        <w:t>35</w:t>
      </w:r>
      <w:r w:rsidR="000934AB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="00732F2C">
        <w:rPr>
          <w:rFonts w:ascii="Times New Roman" w:hAnsi="Times New Roman" w:cs="Times New Roman"/>
          <w:sz w:val="24"/>
          <w:szCs w:val="24"/>
        </w:rPr>
        <w:t xml:space="preserve">plánovanými </w:t>
      </w:r>
      <w:r w:rsidRPr="002369DF">
        <w:rPr>
          <w:rFonts w:ascii="Times New Roman" w:hAnsi="Times New Roman" w:cs="Times New Roman"/>
          <w:sz w:val="24"/>
          <w:szCs w:val="24"/>
        </w:rPr>
        <w:t>rotacemi.</w:t>
      </w:r>
      <w:r w:rsidR="00961083">
        <w:rPr>
          <w:rFonts w:ascii="Times New Roman" w:hAnsi="Times New Roman" w:cs="Times New Roman"/>
          <w:sz w:val="24"/>
          <w:szCs w:val="24"/>
        </w:rPr>
        <w:t xml:space="preserve"> Pro případ, že linka nebude provozována po celý měsíc, záloha bude poměrně zkrácena podle kalendářních dnů provozu linky a uhrazena bez zbytečného odkladu po zahájení provozu linky.</w:t>
      </w:r>
    </w:p>
    <w:p w14:paraId="6EFF7684" w14:textId="4A6DE57F" w:rsidR="008D30C4" w:rsidRDefault="008D30C4" w:rsidP="00DB0F8C">
      <w:pPr>
        <w:pStyle w:val="Odstavecseseznamem"/>
        <w:numPr>
          <w:ilvl w:val="1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bude </w:t>
      </w:r>
      <w:r w:rsidR="00044688">
        <w:rPr>
          <w:rFonts w:ascii="Times New Roman" w:hAnsi="Times New Roman" w:cs="Times New Roman"/>
          <w:sz w:val="24"/>
          <w:szCs w:val="24"/>
        </w:rPr>
        <w:t xml:space="preserve">v rámci </w:t>
      </w:r>
      <w:r w:rsidR="00DA525B">
        <w:rPr>
          <w:rFonts w:ascii="Times New Roman" w:hAnsi="Times New Roman" w:cs="Times New Roman"/>
          <w:sz w:val="24"/>
          <w:szCs w:val="24"/>
        </w:rPr>
        <w:t>M</w:t>
      </w:r>
      <w:r w:rsidR="00044688">
        <w:rPr>
          <w:rFonts w:ascii="Times New Roman" w:hAnsi="Times New Roman" w:cs="Times New Roman"/>
          <w:sz w:val="24"/>
          <w:szCs w:val="24"/>
        </w:rPr>
        <w:t xml:space="preserve">ěsíční zprávy o provozu linky povinen </w:t>
      </w:r>
      <w:r>
        <w:rPr>
          <w:rFonts w:ascii="Times New Roman" w:hAnsi="Times New Roman" w:cs="Times New Roman"/>
          <w:sz w:val="24"/>
          <w:szCs w:val="24"/>
        </w:rPr>
        <w:t xml:space="preserve">mimo jiné </w:t>
      </w:r>
      <w:r w:rsidR="00044688">
        <w:rPr>
          <w:rFonts w:ascii="Times New Roman" w:hAnsi="Times New Roman" w:cs="Times New Roman"/>
          <w:sz w:val="24"/>
          <w:szCs w:val="24"/>
        </w:rPr>
        <w:t>vyúčtovat poskytn</w:t>
      </w:r>
      <w:r w:rsidR="002B7885">
        <w:rPr>
          <w:rFonts w:ascii="Times New Roman" w:hAnsi="Times New Roman" w:cs="Times New Roman"/>
          <w:sz w:val="24"/>
          <w:szCs w:val="24"/>
        </w:rPr>
        <w:t>utou</w:t>
      </w:r>
      <w:r w:rsidR="00044688">
        <w:rPr>
          <w:rFonts w:ascii="Times New Roman" w:hAnsi="Times New Roman" w:cs="Times New Roman"/>
          <w:sz w:val="24"/>
          <w:szCs w:val="24"/>
        </w:rPr>
        <w:t xml:space="preserve"> zálohu</w:t>
      </w:r>
      <w:r w:rsidR="0039717D">
        <w:rPr>
          <w:rFonts w:ascii="Times New Roman" w:hAnsi="Times New Roman" w:cs="Times New Roman"/>
          <w:sz w:val="24"/>
          <w:szCs w:val="24"/>
        </w:rPr>
        <w:t>,</w:t>
      </w:r>
      <w:r w:rsidR="00044688">
        <w:rPr>
          <w:rFonts w:ascii="Times New Roman" w:hAnsi="Times New Roman" w:cs="Times New Roman"/>
          <w:sz w:val="24"/>
          <w:szCs w:val="24"/>
        </w:rPr>
        <w:t xml:space="preserve"> a to zejména z</w:t>
      </w:r>
      <w:r w:rsidR="0039717D">
        <w:rPr>
          <w:rFonts w:ascii="Times New Roman" w:hAnsi="Times New Roman" w:cs="Times New Roman"/>
          <w:sz w:val="24"/>
          <w:szCs w:val="24"/>
        </w:rPr>
        <w:t> </w:t>
      </w:r>
      <w:r w:rsidR="00044688">
        <w:rPr>
          <w:rFonts w:ascii="Times New Roman" w:hAnsi="Times New Roman" w:cs="Times New Roman"/>
          <w:sz w:val="24"/>
          <w:szCs w:val="24"/>
        </w:rPr>
        <w:t>pohledu</w:t>
      </w:r>
      <w:r w:rsidR="0039717D">
        <w:rPr>
          <w:rFonts w:ascii="Times New Roman" w:hAnsi="Times New Roman" w:cs="Times New Roman"/>
          <w:sz w:val="24"/>
          <w:szCs w:val="24"/>
        </w:rPr>
        <w:t>,</w:t>
      </w:r>
      <w:r w:rsidR="00732F2C">
        <w:rPr>
          <w:rFonts w:ascii="Times New Roman" w:hAnsi="Times New Roman" w:cs="Times New Roman"/>
          <w:sz w:val="24"/>
          <w:szCs w:val="24"/>
        </w:rPr>
        <w:t xml:space="preserve"> </w:t>
      </w:r>
      <w:r w:rsidR="00044688">
        <w:rPr>
          <w:rFonts w:ascii="Times New Roman" w:hAnsi="Times New Roman" w:cs="Times New Roman"/>
          <w:sz w:val="24"/>
          <w:szCs w:val="24"/>
        </w:rPr>
        <w:t>zda byla plánovaná rotace uskutečněna či nikoliv.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CC2C1" w14:textId="54EE79A2" w:rsidR="00044688" w:rsidRDefault="008D30C4" w:rsidP="00DB0F8C">
      <w:pPr>
        <w:pStyle w:val="Odstavecseseznamem"/>
        <w:numPr>
          <w:ilvl w:val="1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</w:t>
      </w:r>
      <w:r w:rsidR="00593DE5">
        <w:rPr>
          <w:rFonts w:ascii="Times New Roman" w:hAnsi="Times New Roman" w:cs="Times New Roman"/>
          <w:sz w:val="24"/>
          <w:szCs w:val="24"/>
        </w:rPr>
        <w:t xml:space="preserve">Měsíční </w:t>
      </w:r>
      <w:r w:rsidR="00044688">
        <w:rPr>
          <w:rFonts w:ascii="Times New Roman" w:hAnsi="Times New Roman" w:cs="Times New Roman"/>
          <w:sz w:val="24"/>
          <w:szCs w:val="24"/>
        </w:rPr>
        <w:t xml:space="preserve">zprávy </w:t>
      </w:r>
      <w:r w:rsidR="000934AB">
        <w:rPr>
          <w:rFonts w:ascii="Times New Roman" w:hAnsi="Times New Roman" w:cs="Times New Roman"/>
          <w:sz w:val="24"/>
          <w:szCs w:val="24"/>
        </w:rPr>
        <w:t xml:space="preserve">o provozu linky </w:t>
      </w:r>
      <w:r w:rsidR="00044688">
        <w:rPr>
          <w:rFonts w:ascii="Times New Roman" w:hAnsi="Times New Roman" w:cs="Times New Roman"/>
          <w:sz w:val="24"/>
          <w:szCs w:val="24"/>
        </w:rPr>
        <w:t xml:space="preserve">je </w:t>
      </w:r>
      <w:r w:rsidR="00044688" w:rsidRPr="00BD52F7">
        <w:rPr>
          <w:rFonts w:ascii="Times New Roman" w:hAnsi="Times New Roman" w:cs="Times New Roman"/>
          <w:sz w:val="24"/>
          <w:szCs w:val="24"/>
        </w:rPr>
        <w:t>uveden v příloze č</w:t>
      </w:r>
      <w:r w:rsidR="00E9785A" w:rsidRPr="00BD52F7">
        <w:rPr>
          <w:rFonts w:ascii="Times New Roman" w:hAnsi="Times New Roman" w:cs="Times New Roman"/>
          <w:sz w:val="24"/>
          <w:szCs w:val="24"/>
        </w:rPr>
        <w:t>. 2</w:t>
      </w:r>
      <w:r w:rsidR="00044688" w:rsidRPr="00BD52F7">
        <w:rPr>
          <w:rFonts w:ascii="Times New Roman" w:hAnsi="Times New Roman" w:cs="Times New Roman"/>
          <w:sz w:val="24"/>
          <w:szCs w:val="24"/>
        </w:rPr>
        <w:t xml:space="preserve"> smlouvy. Dopravce bude mít povinnost předložit </w:t>
      </w:r>
      <w:r w:rsidR="00593DE5">
        <w:rPr>
          <w:rFonts w:ascii="Times New Roman" w:hAnsi="Times New Roman" w:cs="Times New Roman"/>
          <w:sz w:val="24"/>
          <w:szCs w:val="24"/>
        </w:rPr>
        <w:t>M</w:t>
      </w:r>
      <w:r w:rsidR="00593DE5" w:rsidRPr="00BD52F7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044688" w:rsidRPr="00BD52F7">
        <w:rPr>
          <w:rFonts w:ascii="Times New Roman" w:hAnsi="Times New Roman" w:cs="Times New Roman"/>
          <w:sz w:val="24"/>
          <w:szCs w:val="24"/>
        </w:rPr>
        <w:t>zpráv</w:t>
      </w:r>
      <w:r w:rsidR="00732F2C" w:rsidRPr="00E9785A">
        <w:rPr>
          <w:rFonts w:ascii="Times New Roman" w:hAnsi="Times New Roman" w:cs="Times New Roman"/>
          <w:sz w:val="24"/>
          <w:szCs w:val="24"/>
        </w:rPr>
        <w:t>u o provozu linky a vyúčtování zálohy</w:t>
      </w:r>
      <w:r w:rsidR="00044688">
        <w:rPr>
          <w:rFonts w:ascii="Times New Roman" w:hAnsi="Times New Roman" w:cs="Times New Roman"/>
          <w:sz w:val="24"/>
          <w:szCs w:val="24"/>
        </w:rPr>
        <w:t xml:space="preserve"> </w:t>
      </w:r>
      <w:r w:rsidR="0009145F">
        <w:rPr>
          <w:rFonts w:ascii="Times New Roman" w:hAnsi="Times New Roman" w:cs="Times New Roman"/>
          <w:sz w:val="24"/>
          <w:szCs w:val="24"/>
        </w:rPr>
        <w:t>dle odst. 8.</w:t>
      </w:r>
      <w:r w:rsidR="000934AB">
        <w:rPr>
          <w:rFonts w:ascii="Times New Roman" w:hAnsi="Times New Roman" w:cs="Times New Roman"/>
          <w:sz w:val="24"/>
          <w:szCs w:val="24"/>
        </w:rPr>
        <w:t xml:space="preserve">2 </w:t>
      </w:r>
      <w:r w:rsidR="0009145F">
        <w:rPr>
          <w:rFonts w:ascii="Times New Roman" w:hAnsi="Times New Roman" w:cs="Times New Roman"/>
          <w:sz w:val="24"/>
          <w:szCs w:val="24"/>
        </w:rPr>
        <w:t xml:space="preserve">tohoto článku </w:t>
      </w:r>
      <w:r w:rsidR="00044688">
        <w:rPr>
          <w:rFonts w:ascii="Times New Roman" w:hAnsi="Times New Roman" w:cs="Times New Roman"/>
          <w:sz w:val="24"/>
          <w:szCs w:val="24"/>
        </w:rPr>
        <w:t xml:space="preserve">do </w:t>
      </w:r>
      <w:r w:rsidR="00732F2C">
        <w:rPr>
          <w:rFonts w:ascii="Times New Roman" w:hAnsi="Times New Roman" w:cs="Times New Roman"/>
          <w:sz w:val="24"/>
          <w:szCs w:val="24"/>
        </w:rPr>
        <w:t>20</w:t>
      </w:r>
      <w:r w:rsidR="00044688">
        <w:rPr>
          <w:rFonts w:ascii="Times New Roman" w:hAnsi="Times New Roman" w:cs="Times New Roman"/>
          <w:sz w:val="24"/>
          <w:szCs w:val="24"/>
        </w:rPr>
        <w:t xml:space="preserve">. kalendářního dne </w:t>
      </w:r>
      <w:r w:rsidR="00732F2C">
        <w:rPr>
          <w:rFonts w:ascii="Times New Roman" w:hAnsi="Times New Roman" w:cs="Times New Roman"/>
          <w:sz w:val="24"/>
          <w:szCs w:val="24"/>
        </w:rPr>
        <w:t>následujícího měsíce</w:t>
      </w:r>
      <w:r w:rsidR="00044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118A0" w14:textId="5BBD26C6" w:rsidR="00732F2C" w:rsidRPr="000934AB" w:rsidRDefault="00732F2C" w:rsidP="00DB0F8C">
      <w:pPr>
        <w:pStyle w:val="Odstavecseseznamem"/>
        <w:numPr>
          <w:ilvl w:val="1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78A">
        <w:rPr>
          <w:rFonts w:ascii="Times New Roman" w:hAnsi="Times New Roman" w:cs="Times New Roman"/>
          <w:sz w:val="24"/>
          <w:szCs w:val="24"/>
        </w:rPr>
        <w:t xml:space="preserve">V případě, že Kraj v některém měsíci zjistí, že Dopravci poskytl </w:t>
      </w:r>
      <w:r w:rsidR="00976738" w:rsidRPr="003B1020">
        <w:rPr>
          <w:rFonts w:ascii="Times New Roman" w:hAnsi="Times New Roman" w:cs="Times New Roman"/>
          <w:sz w:val="24"/>
          <w:szCs w:val="24"/>
        </w:rPr>
        <w:t>přeplatek</w:t>
      </w:r>
      <w:r w:rsidRPr="003B1020">
        <w:rPr>
          <w:rFonts w:ascii="Times New Roman" w:hAnsi="Times New Roman" w:cs="Times New Roman"/>
          <w:sz w:val="24"/>
          <w:szCs w:val="24"/>
        </w:rPr>
        <w:t xml:space="preserve">, </w:t>
      </w:r>
      <w:r w:rsidR="007622AA" w:rsidRPr="003B1020">
        <w:rPr>
          <w:rFonts w:ascii="Times New Roman" w:hAnsi="Times New Roman" w:cs="Times New Roman"/>
          <w:sz w:val="24"/>
          <w:szCs w:val="24"/>
        </w:rPr>
        <w:t>vyplatí Kraj Dopra</w:t>
      </w:r>
      <w:r w:rsidR="00E9785A" w:rsidRPr="003B1020">
        <w:rPr>
          <w:rFonts w:ascii="Times New Roman" w:hAnsi="Times New Roman" w:cs="Times New Roman"/>
          <w:sz w:val="24"/>
          <w:szCs w:val="24"/>
        </w:rPr>
        <w:t>v</w:t>
      </w:r>
      <w:r w:rsidR="007622AA" w:rsidRPr="003B1020">
        <w:rPr>
          <w:rFonts w:ascii="Times New Roman" w:hAnsi="Times New Roman" w:cs="Times New Roman"/>
          <w:sz w:val="24"/>
          <w:szCs w:val="24"/>
        </w:rPr>
        <w:t>ci v nej</w:t>
      </w:r>
      <w:r w:rsidR="0047693A" w:rsidRPr="003B1020">
        <w:rPr>
          <w:rFonts w:ascii="Times New Roman" w:hAnsi="Times New Roman" w:cs="Times New Roman"/>
          <w:sz w:val="24"/>
          <w:szCs w:val="24"/>
        </w:rPr>
        <w:t xml:space="preserve">bližším měsíci zálohu poníženou </w:t>
      </w:r>
      <w:r w:rsidR="007622AA" w:rsidRPr="003B1020">
        <w:rPr>
          <w:rFonts w:ascii="Times New Roman" w:hAnsi="Times New Roman" w:cs="Times New Roman"/>
          <w:sz w:val="24"/>
          <w:szCs w:val="24"/>
        </w:rPr>
        <w:t>o</w:t>
      </w:r>
      <w:r w:rsidR="0047693A" w:rsidRPr="003B1020">
        <w:rPr>
          <w:rFonts w:ascii="Times New Roman" w:hAnsi="Times New Roman" w:cs="Times New Roman"/>
          <w:sz w:val="24"/>
          <w:szCs w:val="24"/>
        </w:rPr>
        <w:t xml:space="preserve"> </w:t>
      </w:r>
      <w:r w:rsidRPr="003B1020">
        <w:rPr>
          <w:rFonts w:ascii="Times New Roman" w:hAnsi="Times New Roman" w:cs="Times New Roman"/>
          <w:sz w:val="24"/>
          <w:szCs w:val="24"/>
        </w:rPr>
        <w:t xml:space="preserve">zjištěný </w:t>
      </w:r>
      <w:r w:rsidR="007622AA" w:rsidRPr="003B1020">
        <w:rPr>
          <w:rFonts w:ascii="Times New Roman" w:hAnsi="Times New Roman" w:cs="Times New Roman"/>
          <w:sz w:val="24"/>
          <w:szCs w:val="24"/>
        </w:rPr>
        <w:t>p</w:t>
      </w:r>
      <w:r w:rsidRPr="003B1020">
        <w:rPr>
          <w:rFonts w:ascii="Times New Roman" w:hAnsi="Times New Roman" w:cs="Times New Roman"/>
          <w:sz w:val="24"/>
          <w:szCs w:val="24"/>
        </w:rPr>
        <w:t>řeplatek</w:t>
      </w:r>
      <w:r w:rsidR="007622AA" w:rsidRPr="003B1020">
        <w:rPr>
          <w:rFonts w:ascii="Times New Roman" w:hAnsi="Times New Roman" w:cs="Times New Roman"/>
          <w:sz w:val="24"/>
          <w:szCs w:val="24"/>
        </w:rPr>
        <w:t>.</w:t>
      </w:r>
      <w:r w:rsidRPr="003B1020">
        <w:rPr>
          <w:rFonts w:ascii="Times New Roman" w:hAnsi="Times New Roman" w:cs="Times New Roman"/>
          <w:sz w:val="24"/>
          <w:szCs w:val="24"/>
        </w:rPr>
        <w:t xml:space="preserve"> V případě ukončení platnosti této Smlouvy je Dopravce povinen Přeplatek uhradit ve lhůtě 15 dnů po obdržení </w:t>
      </w:r>
      <w:r w:rsidRPr="003B1020">
        <w:rPr>
          <w:rFonts w:ascii="Times New Roman" w:hAnsi="Times New Roman" w:cs="Times New Roman"/>
          <w:sz w:val="24"/>
          <w:szCs w:val="24"/>
        </w:rPr>
        <w:lastRenderedPageBreak/>
        <w:t>výzvy Kraje k jeho vrácení.</w:t>
      </w:r>
      <w:r w:rsidR="00976738" w:rsidRPr="003B1020">
        <w:rPr>
          <w:rFonts w:ascii="Times New Roman" w:hAnsi="Times New Roman" w:cs="Times New Roman"/>
          <w:sz w:val="24"/>
          <w:szCs w:val="24"/>
        </w:rPr>
        <w:t xml:space="preserve"> V případě, že vznikne nedoplatek</w:t>
      </w:r>
      <w:r w:rsidR="007622AA" w:rsidRPr="003B1020">
        <w:rPr>
          <w:rFonts w:ascii="Times New Roman" w:hAnsi="Times New Roman" w:cs="Times New Roman"/>
          <w:sz w:val="24"/>
          <w:szCs w:val="24"/>
        </w:rPr>
        <w:t>,</w:t>
      </w:r>
      <w:r w:rsidR="00976738" w:rsidRPr="003B1020">
        <w:rPr>
          <w:rFonts w:ascii="Times New Roman" w:hAnsi="Times New Roman" w:cs="Times New Roman"/>
          <w:sz w:val="24"/>
          <w:szCs w:val="24"/>
        </w:rPr>
        <w:t xml:space="preserve"> tak </w:t>
      </w:r>
      <w:r w:rsidR="007622AA" w:rsidRPr="003B1020">
        <w:rPr>
          <w:rFonts w:ascii="Times New Roman" w:hAnsi="Times New Roman" w:cs="Times New Roman"/>
          <w:sz w:val="24"/>
          <w:szCs w:val="24"/>
        </w:rPr>
        <w:t xml:space="preserve">jej Kraj Dopravci uhradí do 10 </w:t>
      </w:r>
      <w:r w:rsidR="008E1033">
        <w:rPr>
          <w:rFonts w:ascii="Times New Roman" w:hAnsi="Times New Roman" w:cs="Times New Roman"/>
          <w:sz w:val="24"/>
          <w:szCs w:val="24"/>
        </w:rPr>
        <w:t>pracovních</w:t>
      </w:r>
      <w:r w:rsidR="007622AA" w:rsidRPr="003B1020">
        <w:rPr>
          <w:rFonts w:ascii="Times New Roman" w:hAnsi="Times New Roman" w:cs="Times New Roman"/>
          <w:sz w:val="24"/>
          <w:szCs w:val="24"/>
        </w:rPr>
        <w:t xml:space="preserve"> dní </w:t>
      </w:r>
      <w:r w:rsidR="0047693A" w:rsidRPr="003B1020">
        <w:rPr>
          <w:rFonts w:ascii="Times New Roman" w:hAnsi="Times New Roman" w:cs="Times New Roman"/>
          <w:sz w:val="24"/>
          <w:szCs w:val="24"/>
        </w:rPr>
        <w:t>od</w:t>
      </w:r>
      <w:r w:rsidR="007622AA" w:rsidRPr="003B1020">
        <w:rPr>
          <w:rFonts w:ascii="Times New Roman" w:hAnsi="Times New Roman" w:cs="Times New Roman"/>
          <w:sz w:val="24"/>
          <w:szCs w:val="24"/>
        </w:rPr>
        <w:t xml:space="preserve"> doručení </w:t>
      </w:r>
      <w:r w:rsidR="009F2F6B">
        <w:rPr>
          <w:rFonts w:ascii="Times New Roman" w:hAnsi="Times New Roman" w:cs="Times New Roman"/>
          <w:sz w:val="24"/>
          <w:szCs w:val="24"/>
        </w:rPr>
        <w:t>M</w:t>
      </w:r>
      <w:r w:rsidR="007622AA" w:rsidRPr="003B1020">
        <w:rPr>
          <w:rFonts w:ascii="Times New Roman" w:hAnsi="Times New Roman" w:cs="Times New Roman"/>
          <w:sz w:val="24"/>
          <w:szCs w:val="24"/>
        </w:rPr>
        <w:t>ěsíční zprávy o provozu linky.</w:t>
      </w:r>
    </w:p>
    <w:p w14:paraId="5F5AABBB" w14:textId="21FA5AC9" w:rsidR="00732F2C" w:rsidRPr="000934AB" w:rsidRDefault="00732F2C" w:rsidP="00DB0F8C">
      <w:pPr>
        <w:pStyle w:val="Odstavecseseznamem"/>
        <w:numPr>
          <w:ilvl w:val="1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78A">
        <w:rPr>
          <w:rFonts w:ascii="Times New Roman" w:hAnsi="Times New Roman" w:cs="Times New Roman"/>
          <w:sz w:val="24"/>
          <w:szCs w:val="24"/>
        </w:rPr>
        <w:t>Kraj je oprávněn započítat jakékoliv vzájemné pohledávky, splatné i nesplatné, vzniklé na základě této Smlouvy vůči pohledávkám Dopravce</w:t>
      </w:r>
      <w:r w:rsidR="004F5D1C">
        <w:rPr>
          <w:rFonts w:ascii="Times New Roman" w:hAnsi="Times New Roman" w:cs="Times New Roman"/>
          <w:sz w:val="24"/>
          <w:szCs w:val="24"/>
        </w:rPr>
        <w:t>, a to i vůči měsíčním zálohám (tzn. o pohledávky Kraje může být snížena měsíční záloha</w:t>
      </w:r>
      <w:r w:rsidR="00593DE5">
        <w:rPr>
          <w:rFonts w:ascii="Times New Roman" w:hAnsi="Times New Roman" w:cs="Times New Roman"/>
          <w:sz w:val="24"/>
          <w:szCs w:val="24"/>
        </w:rPr>
        <w:t>)</w:t>
      </w:r>
      <w:r w:rsidRPr="0043078A">
        <w:rPr>
          <w:rFonts w:ascii="Times New Roman" w:hAnsi="Times New Roman" w:cs="Times New Roman"/>
          <w:sz w:val="24"/>
          <w:szCs w:val="24"/>
        </w:rPr>
        <w:t xml:space="preserve">. </w:t>
      </w:r>
      <w:r w:rsidR="006134AC" w:rsidRPr="003B1020" w:rsidDel="00613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B1D92" w14:textId="511390EB" w:rsidR="00732F2C" w:rsidRPr="000934AB" w:rsidRDefault="00732F2C" w:rsidP="00DB0F8C">
      <w:pPr>
        <w:pStyle w:val="Odstavecseseznamem"/>
        <w:numPr>
          <w:ilvl w:val="1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78A">
        <w:rPr>
          <w:rFonts w:ascii="Times New Roman" w:hAnsi="Times New Roman" w:cs="Times New Roman"/>
          <w:sz w:val="24"/>
          <w:szCs w:val="24"/>
        </w:rPr>
        <w:t xml:space="preserve">Kraj má právo pozastavit </w:t>
      </w:r>
      <w:r w:rsidR="00A24E34">
        <w:rPr>
          <w:rFonts w:ascii="Times New Roman" w:hAnsi="Times New Roman" w:cs="Times New Roman"/>
          <w:sz w:val="24"/>
          <w:szCs w:val="24"/>
        </w:rPr>
        <w:t>platby dle této smlouvy</w:t>
      </w:r>
      <w:r w:rsidRPr="003B1020">
        <w:rPr>
          <w:rFonts w:ascii="Times New Roman" w:hAnsi="Times New Roman" w:cs="Times New Roman"/>
          <w:sz w:val="24"/>
          <w:szCs w:val="24"/>
        </w:rPr>
        <w:t xml:space="preserve"> v případě, že Dopravce je v prodlení se splněním kterékoli své povinnosti dle této Smlouvy. Tím není dotčen nárok Kraje na uplatnění smluvních pokut dle této Smlouvy a jejich započtení</w:t>
      </w:r>
      <w:r w:rsidR="00155406" w:rsidRPr="003B1020">
        <w:rPr>
          <w:rFonts w:ascii="Times New Roman" w:hAnsi="Times New Roman" w:cs="Times New Roman"/>
          <w:sz w:val="24"/>
          <w:szCs w:val="24"/>
        </w:rPr>
        <w:t xml:space="preserve"> vůči zálohám či Kompenzaci</w:t>
      </w:r>
      <w:r w:rsidRPr="003B1020">
        <w:rPr>
          <w:rFonts w:ascii="Times New Roman" w:hAnsi="Times New Roman" w:cs="Times New Roman"/>
          <w:sz w:val="24"/>
          <w:szCs w:val="24"/>
        </w:rPr>
        <w:t xml:space="preserve"> </w:t>
      </w:r>
      <w:r w:rsidR="00155406" w:rsidRPr="003B1020">
        <w:rPr>
          <w:rFonts w:ascii="Times New Roman" w:hAnsi="Times New Roman" w:cs="Times New Roman"/>
          <w:sz w:val="24"/>
          <w:szCs w:val="24"/>
        </w:rPr>
        <w:t>a</w:t>
      </w:r>
      <w:r w:rsidRPr="003B1020">
        <w:rPr>
          <w:rFonts w:ascii="Times New Roman" w:hAnsi="Times New Roman" w:cs="Times New Roman"/>
          <w:sz w:val="24"/>
          <w:szCs w:val="24"/>
        </w:rPr>
        <w:t xml:space="preserve"> ani povinnost Dopravce plnit předmětnou povinnost.</w:t>
      </w:r>
    </w:p>
    <w:p w14:paraId="59966F91" w14:textId="76AB5E4A" w:rsidR="00BF0AB9" w:rsidRDefault="00BF0AB9">
      <w:pPr>
        <w:rPr>
          <w:rFonts w:ascii="Times New Roman" w:hAnsi="Times New Roman" w:cs="Times New Roman"/>
          <w:b/>
          <w:spacing w:val="5"/>
          <w:sz w:val="24"/>
          <w:szCs w:val="24"/>
        </w:rPr>
      </w:pPr>
    </w:p>
    <w:p w14:paraId="29209611" w14:textId="7F5D73C2" w:rsidR="00A55DE0" w:rsidRPr="00247869" w:rsidRDefault="002369DF" w:rsidP="00A55DE0">
      <w:pPr>
        <w:spacing w:after="120" w:line="240" w:lineRule="auto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IX.</w:t>
      </w:r>
    </w:p>
    <w:p w14:paraId="6229E1D7" w14:textId="77777777" w:rsidR="00A55DE0" w:rsidRPr="00DF33F5" w:rsidRDefault="00B95E0B" w:rsidP="00A55D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F5">
        <w:rPr>
          <w:rFonts w:ascii="Times New Roman" w:hAnsi="Times New Roman" w:cs="Times New Roman"/>
          <w:b/>
          <w:spacing w:val="5"/>
          <w:sz w:val="24"/>
          <w:szCs w:val="24"/>
        </w:rPr>
        <w:t>S</w:t>
      </w:r>
      <w:r w:rsidR="00006248" w:rsidRPr="00DF33F5">
        <w:rPr>
          <w:rFonts w:ascii="Times New Roman" w:hAnsi="Times New Roman" w:cs="Times New Roman"/>
          <w:b/>
          <w:spacing w:val="5"/>
          <w:sz w:val="24"/>
          <w:szCs w:val="24"/>
        </w:rPr>
        <w:t>mluvní pokuty</w:t>
      </w:r>
    </w:p>
    <w:p w14:paraId="16C14A03" w14:textId="26A31765" w:rsidR="002A357C" w:rsidRPr="002369DF" w:rsidRDefault="002A357C" w:rsidP="002369DF">
      <w:pPr>
        <w:pStyle w:val="Odstavecseseznamem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9DF">
        <w:rPr>
          <w:rFonts w:ascii="Times New Roman" w:hAnsi="Times New Roman" w:cs="Times New Roman"/>
          <w:sz w:val="24"/>
          <w:szCs w:val="24"/>
        </w:rPr>
        <w:tab/>
      </w:r>
    </w:p>
    <w:p w14:paraId="34C1EDCB" w14:textId="1A146508" w:rsidR="00F95C3C" w:rsidRDefault="00CB5762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9DF">
        <w:rPr>
          <w:rFonts w:ascii="Times New Roman" w:hAnsi="Times New Roman" w:cs="Times New Roman"/>
          <w:sz w:val="24"/>
          <w:szCs w:val="24"/>
        </w:rPr>
        <w:t xml:space="preserve">Dopravce se zavazuje zaplatit Kraji smluvní pokutu za </w:t>
      </w:r>
      <w:r w:rsidR="002A357C" w:rsidRPr="002369DF">
        <w:rPr>
          <w:rFonts w:ascii="Times New Roman" w:hAnsi="Times New Roman" w:cs="Times New Roman"/>
          <w:sz w:val="24"/>
          <w:szCs w:val="24"/>
        </w:rPr>
        <w:t xml:space="preserve">nevykonání </w:t>
      </w:r>
      <w:r w:rsidR="00961083">
        <w:rPr>
          <w:rFonts w:ascii="Times New Roman" w:hAnsi="Times New Roman" w:cs="Times New Roman"/>
          <w:sz w:val="24"/>
          <w:szCs w:val="24"/>
        </w:rPr>
        <w:t>letu</w:t>
      </w:r>
      <w:r w:rsidR="00961083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Pr="002369DF">
        <w:rPr>
          <w:rFonts w:ascii="Times New Roman" w:hAnsi="Times New Roman" w:cs="Times New Roman"/>
          <w:sz w:val="24"/>
          <w:szCs w:val="24"/>
        </w:rPr>
        <w:t xml:space="preserve">s výjimkou </w:t>
      </w:r>
      <w:r w:rsidR="00EF1D84" w:rsidRPr="002369DF">
        <w:rPr>
          <w:rFonts w:ascii="Times New Roman" w:hAnsi="Times New Roman" w:cs="Times New Roman"/>
          <w:sz w:val="24"/>
          <w:szCs w:val="24"/>
        </w:rPr>
        <w:t>případ</w:t>
      </w:r>
      <w:r w:rsidR="00EF1D84">
        <w:rPr>
          <w:rFonts w:ascii="Times New Roman" w:hAnsi="Times New Roman" w:cs="Times New Roman"/>
          <w:sz w:val="24"/>
          <w:szCs w:val="24"/>
        </w:rPr>
        <w:t>ů</w:t>
      </w:r>
      <w:r w:rsidR="00EF1D84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="00EF1D84">
        <w:rPr>
          <w:rFonts w:ascii="Times New Roman" w:hAnsi="Times New Roman" w:cs="Times New Roman"/>
          <w:sz w:val="24"/>
          <w:szCs w:val="24"/>
        </w:rPr>
        <w:t>v</w:t>
      </w:r>
      <w:r w:rsidR="00EF1D84" w:rsidRPr="002369DF">
        <w:rPr>
          <w:rFonts w:ascii="Times New Roman" w:hAnsi="Times New Roman" w:cs="Times New Roman"/>
          <w:sz w:val="24"/>
          <w:szCs w:val="24"/>
        </w:rPr>
        <w:t xml:space="preserve">yšší </w:t>
      </w:r>
      <w:r w:rsidRPr="002369DF">
        <w:rPr>
          <w:rFonts w:ascii="Times New Roman" w:hAnsi="Times New Roman" w:cs="Times New Roman"/>
          <w:sz w:val="24"/>
          <w:szCs w:val="24"/>
        </w:rPr>
        <w:t>moci</w:t>
      </w:r>
      <w:r w:rsidR="00EF1D84">
        <w:rPr>
          <w:rFonts w:ascii="Times New Roman" w:hAnsi="Times New Roman" w:cs="Times New Roman"/>
          <w:sz w:val="24"/>
          <w:szCs w:val="24"/>
        </w:rPr>
        <w:t xml:space="preserve"> uvedených příkladmo v </w:t>
      </w:r>
      <w:r w:rsidR="00EF1D84" w:rsidRPr="00EF1D84">
        <w:rPr>
          <w:rFonts w:ascii="Times New Roman" w:hAnsi="Times New Roman" w:cs="Times New Roman"/>
          <w:sz w:val="24"/>
          <w:szCs w:val="24"/>
        </w:rPr>
        <w:t>odst. 5.1 písm. b</w:t>
      </w:r>
      <w:r w:rsidR="00EF1D84">
        <w:rPr>
          <w:rFonts w:ascii="Times New Roman" w:hAnsi="Times New Roman" w:cs="Times New Roman"/>
          <w:sz w:val="24"/>
          <w:szCs w:val="24"/>
        </w:rPr>
        <w:t>) této smlouvy</w:t>
      </w:r>
      <w:r w:rsidR="002D27C8">
        <w:rPr>
          <w:rFonts w:ascii="Times New Roman" w:hAnsi="Times New Roman" w:cs="Times New Roman"/>
          <w:sz w:val="24"/>
          <w:szCs w:val="24"/>
        </w:rPr>
        <w:t>,</w:t>
      </w:r>
      <w:r w:rsidRPr="002369DF">
        <w:rPr>
          <w:rFonts w:ascii="Times New Roman" w:hAnsi="Times New Roman" w:cs="Times New Roman"/>
          <w:sz w:val="24"/>
          <w:szCs w:val="24"/>
        </w:rPr>
        <w:t xml:space="preserve"> a to ve výši</w:t>
      </w:r>
      <w:r w:rsidR="002A357C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="00D65372">
        <w:rPr>
          <w:rFonts w:ascii="Times New Roman" w:hAnsi="Times New Roman" w:cs="Times New Roman"/>
          <w:sz w:val="24"/>
          <w:szCs w:val="24"/>
        </w:rPr>
        <w:t>1.500</w:t>
      </w:r>
      <w:r w:rsidR="006134AC">
        <w:rPr>
          <w:rFonts w:ascii="Times New Roman" w:hAnsi="Times New Roman" w:cs="Times New Roman"/>
          <w:sz w:val="24"/>
          <w:szCs w:val="24"/>
        </w:rPr>
        <w:t>,- EUR</w:t>
      </w:r>
      <w:r w:rsidR="00BC39B6">
        <w:rPr>
          <w:rFonts w:ascii="Times New Roman" w:hAnsi="Times New Roman" w:cs="Times New Roman"/>
          <w:sz w:val="24"/>
          <w:szCs w:val="24"/>
        </w:rPr>
        <w:t xml:space="preserve"> za </w:t>
      </w:r>
      <w:r w:rsidR="00D65372">
        <w:rPr>
          <w:rFonts w:ascii="Times New Roman" w:hAnsi="Times New Roman" w:cs="Times New Roman"/>
          <w:sz w:val="24"/>
          <w:szCs w:val="24"/>
        </w:rPr>
        <w:t>každý nevykonaný let</w:t>
      </w:r>
      <w:r w:rsidR="00285D35">
        <w:rPr>
          <w:rFonts w:ascii="Times New Roman" w:hAnsi="Times New Roman" w:cs="Times New Roman"/>
          <w:sz w:val="24"/>
          <w:szCs w:val="24"/>
        </w:rPr>
        <w:t>, kterým poruší povolenou toleranci dle odst. 5.1 písm. b) této smlouvy.</w:t>
      </w:r>
      <w:r w:rsidR="00753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24247" w14:textId="3730B186" w:rsidR="0075312F" w:rsidRDefault="0075312F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se zavazuje zaplatit Kraji smluvní pokutu </w:t>
      </w:r>
      <w:r w:rsidR="00A05EF8">
        <w:rPr>
          <w:rFonts w:ascii="Times New Roman" w:hAnsi="Times New Roman" w:cs="Times New Roman"/>
          <w:sz w:val="24"/>
          <w:szCs w:val="24"/>
        </w:rPr>
        <w:t xml:space="preserve">ve výši </w:t>
      </w:r>
      <w:r w:rsidR="00D65372">
        <w:rPr>
          <w:rFonts w:ascii="Times New Roman" w:hAnsi="Times New Roman" w:cs="Times New Roman"/>
          <w:sz w:val="24"/>
          <w:szCs w:val="24"/>
        </w:rPr>
        <w:t>1.500</w:t>
      </w:r>
      <w:r w:rsidR="00A05EF8">
        <w:rPr>
          <w:rFonts w:ascii="Times New Roman" w:hAnsi="Times New Roman" w:cs="Times New Roman"/>
          <w:sz w:val="24"/>
          <w:szCs w:val="24"/>
        </w:rPr>
        <w:t xml:space="preserve">,- EUR za </w:t>
      </w:r>
      <w:r w:rsidR="00D65372">
        <w:rPr>
          <w:rFonts w:ascii="Times New Roman" w:hAnsi="Times New Roman" w:cs="Times New Roman"/>
          <w:sz w:val="24"/>
          <w:szCs w:val="24"/>
        </w:rPr>
        <w:t xml:space="preserve">každý let vykonaný </w:t>
      </w:r>
      <w:r w:rsidR="00A05EF8">
        <w:rPr>
          <w:rFonts w:ascii="Times New Roman" w:hAnsi="Times New Roman" w:cs="Times New Roman"/>
          <w:sz w:val="24"/>
          <w:szCs w:val="24"/>
        </w:rPr>
        <w:t>prostřednictvím</w:t>
      </w:r>
      <w:r w:rsidR="00A05EF8" w:rsidRPr="00A05E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05EF8" w:rsidRPr="00A05EF8">
        <w:rPr>
          <w:rFonts w:ascii="Times New Roman" w:hAnsi="Times New Roman" w:cs="Times New Roman"/>
          <w:sz w:val="24"/>
          <w:szCs w:val="24"/>
        </w:rPr>
        <w:t>letadla nedisponujícím přetlakovou kabinou</w:t>
      </w:r>
      <w:r w:rsidR="009437F3">
        <w:rPr>
          <w:rFonts w:ascii="Times New Roman" w:hAnsi="Times New Roman" w:cs="Times New Roman"/>
          <w:sz w:val="24"/>
          <w:szCs w:val="24"/>
        </w:rPr>
        <w:t>.</w:t>
      </w:r>
      <w:r w:rsidR="00A0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9F661" w14:textId="517891A0" w:rsidR="00A05EF8" w:rsidRDefault="00A05EF8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se zavazuje zaplatit Kraji smluvní pokutu ve výši </w:t>
      </w:r>
      <w:r w:rsidR="00D65372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,- EUR za </w:t>
      </w:r>
      <w:r w:rsidR="00D65372">
        <w:rPr>
          <w:rFonts w:ascii="Times New Roman" w:hAnsi="Times New Roman" w:cs="Times New Roman"/>
          <w:sz w:val="24"/>
          <w:szCs w:val="24"/>
        </w:rPr>
        <w:t xml:space="preserve">každý let vykonaný </w:t>
      </w:r>
      <w:r>
        <w:rPr>
          <w:rFonts w:ascii="Times New Roman" w:hAnsi="Times New Roman" w:cs="Times New Roman"/>
          <w:sz w:val="24"/>
          <w:szCs w:val="24"/>
        </w:rPr>
        <w:t xml:space="preserve">prostřednictvím letadla </w:t>
      </w:r>
      <w:r w:rsidR="002E60D5">
        <w:rPr>
          <w:rFonts w:ascii="Times New Roman" w:hAnsi="Times New Roman" w:cs="Times New Roman"/>
          <w:sz w:val="24"/>
          <w:szCs w:val="24"/>
        </w:rPr>
        <w:t>neodpovídajícím kapacitě dle odst. 5.1 písm. 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72FF0" w14:textId="7D6BDF47" w:rsidR="00A05EF8" w:rsidRDefault="00A05EF8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Dopravce se zavazuje zaplatit Kraji smluvní pokutu ve výši </w:t>
      </w:r>
      <w:r w:rsidR="00184D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.000,- EUR za</w:t>
      </w:r>
      <w:r w:rsidR="00184DF3">
        <w:rPr>
          <w:rFonts w:ascii="Times New Roman" w:hAnsi="Times New Roman" w:cs="Times New Roman"/>
          <w:sz w:val="24"/>
          <w:szCs w:val="24"/>
        </w:rPr>
        <w:t xml:space="preserve"> každý den (od termínu zahájení provozování linky nejpozději však do 6 měsíců od uzavření této Smlouvy), ve kterém nebude mít Dopravce zajištěnu</w:t>
      </w:r>
      <w:r>
        <w:rPr>
          <w:rFonts w:ascii="Times New Roman" w:hAnsi="Times New Roman" w:cs="Times New Roman"/>
          <w:sz w:val="24"/>
          <w:szCs w:val="24"/>
        </w:rPr>
        <w:t xml:space="preserve"> codesharov</w:t>
      </w:r>
      <w:r w:rsidR="00184DF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spoluprác</w:t>
      </w:r>
      <w:r w:rsidR="00184D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CE">
        <w:rPr>
          <w:rFonts w:ascii="Times New Roman" w:hAnsi="Times New Roman" w:cs="Times New Roman"/>
          <w:sz w:val="24"/>
          <w:szCs w:val="24"/>
        </w:rPr>
        <w:t>nebo interline spoluprác</w:t>
      </w:r>
      <w:r w:rsidR="00184DF3">
        <w:rPr>
          <w:rFonts w:ascii="Times New Roman" w:hAnsi="Times New Roman" w:cs="Times New Roman"/>
          <w:sz w:val="24"/>
          <w:szCs w:val="24"/>
        </w:rPr>
        <w:t>i</w:t>
      </w:r>
      <w:r w:rsidR="00DD5CCE">
        <w:rPr>
          <w:rFonts w:ascii="Times New Roman" w:hAnsi="Times New Roman" w:cs="Times New Roman"/>
          <w:sz w:val="24"/>
          <w:szCs w:val="24"/>
        </w:rPr>
        <w:t xml:space="preserve"> nebo</w:t>
      </w:r>
      <w:r w:rsidR="00BA7DB6">
        <w:rPr>
          <w:rFonts w:ascii="Times New Roman" w:hAnsi="Times New Roman" w:cs="Times New Roman"/>
          <w:sz w:val="24"/>
          <w:szCs w:val="24"/>
        </w:rPr>
        <w:t xml:space="preserve"> </w:t>
      </w:r>
      <w:r w:rsidR="00184DF3">
        <w:rPr>
          <w:rFonts w:ascii="Times New Roman" w:hAnsi="Times New Roman" w:cs="Times New Roman"/>
          <w:sz w:val="24"/>
          <w:szCs w:val="24"/>
        </w:rPr>
        <w:t xml:space="preserve">nezajistí </w:t>
      </w:r>
      <w:r w:rsidR="00DD5CCE">
        <w:rPr>
          <w:rFonts w:ascii="Times New Roman" w:hAnsi="Times New Roman" w:cs="Times New Roman"/>
          <w:sz w:val="24"/>
          <w:szCs w:val="24"/>
        </w:rPr>
        <w:t>spojení do uvedených destinací samotným Dopravcem</w:t>
      </w:r>
      <w:r w:rsidR="00730DB5">
        <w:rPr>
          <w:rFonts w:ascii="Times New Roman" w:hAnsi="Times New Roman" w:cs="Times New Roman"/>
          <w:sz w:val="24"/>
          <w:szCs w:val="24"/>
        </w:rPr>
        <w:t xml:space="preserve">, </w:t>
      </w:r>
      <w:r w:rsidR="00730DB5">
        <w:rPr>
          <w:rFonts w:ascii="Times New Roman" w:eastAsia="Times New Roman" w:hAnsi="Times New Roman" w:cs="Times New Roman"/>
          <w:sz w:val="24"/>
          <w:szCs w:val="24"/>
        </w:rPr>
        <w:t>případně jiným provozovatelem pod kódem Do</w:t>
      </w:r>
      <w:r w:rsidR="00E1448E">
        <w:rPr>
          <w:rFonts w:ascii="Times New Roman" w:eastAsia="Times New Roman" w:hAnsi="Times New Roman" w:cs="Times New Roman"/>
          <w:sz w:val="24"/>
          <w:szCs w:val="24"/>
        </w:rPr>
        <w:t>pravce</w:t>
      </w:r>
      <w:r w:rsidR="00DD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čl. 5.1 písm. f) této Smlouvy.</w:t>
      </w:r>
    </w:p>
    <w:p w14:paraId="526965BF" w14:textId="2E619790" w:rsidR="00F95C3C" w:rsidRDefault="00F95C3C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8F">
        <w:rPr>
          <w:rFonts w:ascii="Times New Roman" w:hAnsi="Times New Roman" w:cs="Times New Roman"/>
          <w:sz w:val="24"/>
          <w:szCs w:val="24"/>
        </w:rPr>
        <w:t>Dopravce se zavazuje zaplatit Kraji smluvní pokutu</w:t>
      </w:r>
      <w:r w:rsidR="002F6120">
        <w:rPr>
          <w:rFonts w:ascii="Times New Roman" w:hAnsi="Times New Roman" w:cs="Times New Roman"/>
          <w:sz w:val="24"/>
          <w:szCs w:val="24"/>
        </w:rPr>
        <w:t xml:space="preserve">, pokud vůbec nenabídne </w:t>
      </w:r>
      <w:r w:rsidR="00DB78D5">
        <w:rPr>
          <w:rFonts w:ascii="Times New Roman" w:hAnsi="Times New Roman" w:cs="Times New Roman"/>
          <w:sz w:val="24"/>
          <w:szCs w:val="24"/>
        </w:rPr>
        <w:t>náhradní dopravu podle čl. 5.1 písm. d)</w:t>
      </w:r>
      <w:r w:rsidR="002D27C8">
        <w:rPr>
          <w:rFonts w:ascii="Times New Roman" w:hAnsi="Times New Roman" w:cs="Times New Roman"/>
          <w:sz w:val="24"/>
          <w:szCs w:val="24"/>
        </w:rPr>
        <w:t>,</w:t>
      </w:r>
      <w:r w:rsidRPr="0070028F">
        <w:rPr>
          <w:rFonts w:ascii="Times New Roman" w:hAnsi="Times New Roman" w:cs="Times New Roman"/>
          <w:sz w:val="24"/>
          <w:szCs w:val="24"/>
        </w:rPr>
        <w:t xml:space="preserve"> a to ve výši </w:t>
      </w:r>
      <w:r w:rsidR="004C1D71">
        <w:rPr>
          <w:rFonts w:ascii="Times New Roman" w:hAnsi="Times New Roman" w:cs="Times New Roman"/>
          <w:sz w:val="24"/>
          <w:szCs w:val="24"/>
        </w:rPr>
        <w:t>1</w:t>
      </w:r>
      <w:r w:rsidRPr="0070028F">
        <w:rPr>
          <w:rFonts w:ascii="Times New Roman" w:hAnsi="Times New Roman" w:cs="Times New Roman"/>
          <w:sz w:val="24"/>
          <w:szCs w:val="24"/>
        </w:rPr>
        <w:t>.000</w:t>
      </w:r>
      <w:r w:rsidR="004D41A6">
        <w:rPr>
          <w:rFonts w:ascii="Times New Roman" w:hAnsi="Times New Roman" w:cs="Times New Roman"/>
          <w:sz w:val="24"/>
          <w:szCs w:val="24"/>
        </w:rPr>
        <w:t>,-</w:t>
      </w:r>
      <w:r w:rsidRPr="0070028F">
        <w:rPr>
          <w:rFonts w:ascii="Times New Roman" w:hAnsi="Times New Roman" w:cs="Times New Roman"/>
          <w:sz w:val="24"/>
          <w:szCs w:val="24"/>
        </w:rPr>
        <w:t xml:space="preserve"> </w:t>
      </w:r>
      <w:r w:rsidR="006134AC">
        <w:rPr>
          <w:rFonts w:ascii="Times New Roman" w:hAnsi="Times New Roman" w:cs="Times New Roman"/>
          <w:sz w:val="24"/>
          <w:szCs w:val="24"/>
        </w:rPr>
        <w:t>EUR</w:t>
      </w:r>
      <w:r w:rsidRPr="0070028F">
        <w:rPr>
          <w:rFonts w:ascii="Times New Roman" w:hAnsi="Times New Roman" w:cs="Times New Roman"/>
          <w:sz w:val="24"/>
          <w:szCs w:val="24"/>
        </w:rPr>
        <w:t>/let</w:t>
      </w:r>
      <w:r w:rsidR="006134AC">
        <w:rPr>
          <w:rFonts w:ascii="Times New Roman" w:hAnsi="Times New Roman" w:cs="Times New Roman"/>
          <w:sz w:val="24"/>
          <w:szCs w:val="24"/>
        </w:rPr>
        <w:t>.</w:t>
      </w:r>
      <w:r w:rsidR="009A6036">
        <w:rPr>
          <w:rFonts w:ascii="Times New Roman" w:hAnsi="Times New Roman" w:cs="Times New Roman"/>
          <w:sz w:val="24"/>
          <w:szCs w:val="24"/>
        </w:rPr>
        <w:t xml:space="preserve"> Pokud </w:t>
      </w:r>
      <w:r w:rsidR="002F6120">
        <w:rPr>
          <w:rFonts w:ascii="Times New Roman" w:hAnsi="Times New Roman" w:cs="Times New Roman"/>
          <w:sz w:val="24"/>
          <w:szCs w:val="24"/>
        </w:rPr>
        <w:t>Dopravce nabídne náhradní dopravu, avšak tato náhradní doprava nebude splňovat požadavky podle čl. 5.1 písm. d), zavazuje se Dopravce zaplatit Kraji smluvní pokutu ve výši 500,- EUR/let.</w:t>
      </w:r>
    </w:p>
    <w:p w14:paraId="6E151070" w14:textId="71003106" w:rsidR="002A357C" w:rsidRDefault="00CB5762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9DF">
        <w:rPr>
          <w:rFonts w:ascii="Times New Roman" w:hAnsi="Times New Roman" w:cs="Times New Roman"/>
          <w:sz w:val="24"/>
          <w:szCs w:val="24"/>
        </w:rPr>
        <w:t xml:space="preserve">Dopravce se zavazuje zaplatit Kraji smluvní pokutu za </w:t>
      </w:r>
      <w:r w:rsidR="002A357C" w:rsidRPr="002369DF">
        <w:rPr>
          <w:rFonts w:ascii="Times New Roman" w:hAnsi="Times New Roman" w:cs="Times New Roman"/>
          <w:sz w:val="24"/>
          <w:szCs w:val="24"/>
        </w:rPr>
        <w:t>nenabídnutí akčních letenek v minimálním počtu 250</w:t>
      </w:r>
      <w:r w:rsidR="007C2492">
        <w:rPr>
          <w:rFonts w:ascii="Times New Roman" w:hAnsi="Times New Roman" w:cs="Times New Roman"/>
          <w:sz w:val="24"/>
          <w:szCs w:val="24"/>
        </w:rPr>
        <w:t xml:space="preserve"> </w:t>
      </w:r>
      <w:r w:rsidR="002A357C" w:rsidRPr="002369DF">
        <w:rPr>
          <w:rFonts w:ascii="Times New Roman" w:hAnsi="Times New Roman" w:cs="Times New Roman"/>
          <w:sz w:val="24"/>
          <w:szCs w:val="24"/>
        </w:rPr>
        <w:t>ks měsíčně</w:t>
      </w:r>
      <w:r w:rsidR="00DD5CCE">
        <w:rPr>
          <w:rFonts w:ascii="Times New Roman" w:hAnsi="Times New Roman" w:cs="Times New Roman"/>
          <w:sz w:val="24"/>
          <w:szCs w:val="24"/>
        </w:rPr>
        <w:t>,</w:t>
      </w:r>
      <w:r w:rsidRPr="002369DF">
        <w:rPr>
          <w:rFonts w:ascii="Times New Roman" w:hAnsi="Times New Roman" w:cs="Times New Roman"/>
          <w:sz w:val="24"/>
          <w:szCs w:val="24"/>
        </w:rPr>
        <w:t xml:space="preserve"> a to ve výši</w:t>
      </w:r>
      <w:r w:rsidR="002A357C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="00DD5CCE">
        <w:rPr>
          <w:rFonts w:ascii="Times New Roman" w:hAnsi="Times New Roman" w:cs="Times New Roman"/>
          <w:sz w:val="24"/>
          <w:szCs w:val="24"/>
        </w:rPr>
        <w:t>4</w:t>
      </w:r>
      <w:r w:rsidR="00824191">
        <w:rPr>
          <w:rFonts w:ascii="Times New Roman" w:hAnsi="Times New Roman" w:cs="Times New Roman"/>
          <w:sz w:val="24"/>
          <w:szCs w:val="24"/>
        </w:rPr>
        <w:t>0</w:t>
      </w:r>
      <w:r w:rsidR="004D41A6">
        <w:rPr>
          <w:rFonts w:ascii="Times New Roman" w:hAnsi="Times New Roman" w:cs="Times New Roman"/>
          <w:sz w:val="24"/>
          <w:szCs w:val="24"/>
        </w:rPr>
        <w:t>,-</w:t>
      </w:r>
      <w:r w:rsidR="00824191" w:rsidRPr="002369DF">
        <w:rPr>
          <w:rFonts w:ascii="Times New Roman" w:hAnsi="Times New Roman" w:cs="Times New Roman"/>
          <w:sz w:val="24"/>
          <w:szCs w:val="24"/>
        </w:rPr>
        <w:t xml:space="preserve"> </w:t>
      </w:r>
      <w:r w:rsidR="006134AC">
        <w:rPr>
          <w:rFonts w:ascii="Times New Roman" w:hAnsi="Times New Roman" w:cs="Times New Roman"/>
          <w:sz w:val="24"/>
          <w:szCs w:val="24"/>
        </w:rPr>
        <w:t>EUR</w:t>
      </w:r>
      <w:r w:rsidR="002A357C" w:rsidRPr="002369DF">
        <w:rPr>
          <w:rFonts w:ascii="Times New Roman" w:hAnsi="Times New Roman" w:cs="Times New Roman"/>
          <w:sz w:val="24"/>
          <w:szCs w:val="24"/>
        </w:rPr>
        <w:t xml:space="preserve"> za </w:t>
      </w:r>
      <w:r w:rsidRPr="002369DF">
        <w:rPr>
          <w:rFonts w:ascii="Times New Roman" w:hAnsi="Times New Roman" w:cs="Times New Roman"/>
          <w:sz w:val="24"/>
          <w:szCs w:val="24"/>
        </w:rPr>
        <w:t>kaž</w:t>
      </w:r>
      <w:r w:rsidR="00572E78">
        <w:rPr>
          <w:rFonts w:ascii="Times New Roman" w:hAnsi="Times New Roman" w:cs="Times New Roman"/>
          <w:sz w:val="24"/>
          <w:szCs w:val="24"/>
        </w:rPr>
        <w:t>d</w:t>
      </w:r>
      <w:r w:rsidRPr="002369DF">
        <w:rPr>
          <w:rFonts w:ascii="Times New Roman" w:hAnsi="Times New Roman" w:cs="Times New Roman"/>
          <w:sz w:val="24"/>
          <w:szCs w:val="24"/>
        </w:rPr>
        <w:t xml:space="preserve">ý </w:t>
      </w:r>
      <w:r w:rsidR="002A357C" w:rsidRPr="002369DF">
        <w:rPr>
          <w:rFonts w:ascii="Times New Roman" w:hAnsi="Times New Roman" w:cs="Times New Roman"/>
          <w:sz w:val="24"/>
          <w:szCs w:val="24"/>
        </w:rPr>
        <w:t>1 ks</w:t>
      </w:r>
      <w:r w:rsidRPr="002369DF">
        <w:rPr>
          <w:rFonts w:ascii="Times New Roman" w:hAnsi="Times New Roman" w:cs="Times New Roman"/>
          <w:sz w:val="24"/>
          <w:szCs w:val="24"/>
        </w:rPr>
        <w:t xml:space="preserve"> nenabídnuté akční letenky</w:t>
      </w:r>
      <w:r w:rsidR="007870A5">
        <w:rPr>
          <w:rFonts w:ascii="Times New Roman" w:hAnsi="Times New Roman" w:cs="Times New Roman"/>
          <w:sz w:val="24"/>
          <w:szCs w:val="24"/>
        </w:rPr>
        <w:t>, maximálně však za 250 ks nenabídnutých akčních letenek</w:t>
      </w:r>
      <w:r w:rsidR="00BC25C0">
        <w:rPr>
          <w:rFonts w:ascii="Times New Roman" w:hAnsi="Times New Roman" w:cs="Times New Roman"/>
          <w:sz w:val="24"/>
          <w:szCs w:val="24"/>
        </w:rPr>
        <w:t xml:space="preserve"> měsíčně</w:t>
      </w:r>
      <w:r w:rsidRPr="002369DF">
        <w:rPr>
          <w:rFonts w:ascii="Times New Roman" w:hAnsi="Times New Roman" w:cs="Times New Roman"/>
          <w:sz w:val="24"/>
          <w:szCs w:val="24"/>
        </w:rPr>
        <w:t>.</w:t>
      </w:r>
    </w:p>
    <w:p w14:paraId="1C05665B" w14:textId="414B2BC2" w:rsidR="00C84FEC" w:rsidRPr="00EA32DE" w:rsidRDefault="00CA7AF9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t>Dopravce se zavazuje za každé porušení povinnosti stanovené v odst. 5.1 písm. g), i)</w:t>
      </w:r>
      <w:r w:rsidR="00087F83">
        <w:rPr>
          <w:rFonts w:ascii="Times New Roman" w:hAnsi="Times New Roman" w:cs="Times New Roman"/>
          <w:sz w:val="24"/>
          <w:szCs w:val="24"/>
        </w:rPr>
        <w:t xml:space="preserve"> </w:t>
      </w:r>
      <w:r w:rsidR="00DD5CCE">
        <w:rPr>
          <w:rFonts w:ascii="Times New Roman" w:hAnsi="Times New Roman" w:cs="Times New Roman"/>
          <w:sz w:val="24"/>
          <w:szCs w:val="24"/>
        </w:rPr>
        <w:t xml:space="preserve">nebo </w:t>
      </w:r>
      <w:r w:rsidR="0013731F">
        <w:rPr>
          <w:rFonts w:ascii="Times New Roman" w:hAnsi="Times New Roman" w:cs="Times New Roman"/>
          <w:sz w:val="24"/>
          <w:szCs w:val="24"/>
        </w:rPr>
        <w:t xml:space="preserve">j) </w:t>
      </w:r>
      <w:r w:rsidRPr="008E1033">
        <w:rPr>
          <w:rFonts w:ascii="Times New Roman" w:hAnsi="Times New Roman" w:cs="Times New Roman"/>
          <w:sz w:val="24"/>
          <w:szCs w:val="24"/>
        </w:rPr>
        <w:t>této smlouvy uhradit Kraji smluvní pokutu ve výši 500,- EUR</w:t>
      </w:r>
      <w:r w:rsidR="0013731F">
        <w:rPr>
          <w:rFonts w:ascii="Times New Roman" w:hAnsi="Times New Roman" w:cs="Times New Roman"/>
          <w:sz w:val="24"/>
          <w:szCs w:val="24"/>
        </w:rPr>
        <w:t>, a to i opakovaně</w:t>
      </w:r>
      <w:r w:rsidR="00F66E80">
        <w:rPr>
          <w:rFonts w:ascii="Times New Roman" w:hAnsi="Times New Roman" w:cs="Times New Roman"/>
          <w:sz w:val="24"/>
          <w:szCs w:val="24"/>
        </w:rPr>
        <w:t xml:space="preserve">. Smluvní pokutu za porušení povinnosti dle odst. 5.1 písm. </w:t>
      </w:r>
      <w:r w:rsidR="00DD5CCE">
        <w:rPr>
          <w:rFonts w:ascii="Times New Roman" w:hAnsi="Times New Roman" w:cs="Times New Roman"/>
          <w:sz w:val="24"/>
          <w:szCs w:val="24"/>
        </w:rPr>
        <w:t>j</w:t>
      </w:r>
      <w:r w:rsidR="00F66E80">
        <w:rPr>
          <w:rFonts w:ascii="Times New Roman" w:hAnsi="Times New Roman" w:cs="Times New Roman"/>
          <w:sz w:val="24"/>
          <w:szCs w:val="24"/>
        </w:rPr>
        <w:t>) je povinen Dopravce zaplatit</w:t>
      </w:r>
      <w:r w:rsidR="00F66E80" w:rsidRPr="00F66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E80">
        <w:rPr>
          <w:rFonts w:ascii="Times New Roman" w:eastAsia="Times New Roman" w:hAnsi="Times New Roman" w:cs="Times New Roman"/>
          <w:sz w:val="24"/>
          <w:szCs w:val="24"/>
        </w:rPr>
        <w:t xml:space="preserve">teprve poté, co povinnost nesplní </w:t>
      </w:r>
      <w:r w:rsidR="00F66E80" w:rsidRPr="00E9785A">
        <w:rPr>
          <w:rFonts w:ascii="Times New Roman" w:eastAsia="Times New Roman" w:hAnsi="Times New Roman" w:cs="Times New Roman"/>
          <w:sz w:val="24"/>
          <w:szCs w:val="24"/>
        </w:rPr>
        <w:t>ani v náhradní lhůtě 14 dní na základě výzvy Kraje</w:t>
      </w:r>
      <w:r w:rsidR="00F66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4DF5A" w14:textId="7BDA9414" w:rsidR="00970063" w:rsidRPr="00BB4788" w:rsidRDefault="00970063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Dopravce se zavazuje za nedoložení veškerých požadovaných podkladů dle odst. 7.20 ve stanoveném termínu zaplatit za každý den prodlení smluvní pokutu ve výši 100,- EUR.</w:t>
      </w:r>
    </w:p>
    <w:p w14:paraId="2B49810C" w14:textId="5FE51634" w:rsidR="00F95C3C" w:rsidRPr="00F95C3C" w:rsidRDefault="00F95C3C" w:rsidP="00DB0F8C">
      <w:pPr>
        <w:pStyle w:val="Odstavecseseznamem"/>
        <w:numPr>
          <w:ilvl w:val="1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5C3C">
        <w:rPr>
          <w:rFonts w:ascii="Times New Roman" w:hAnsi="Times New Roman" w:cs="Times New Roman"/>
          <w:sz w:val="24"/>
          <w:szCs w:val="24"/>
        </w:rPr>
        <w:t>Uplatnění jednotlivé smluvní pokuty podle některého odstavce tohoto článku nevylučuje uplatnění smluvních pokut podle ostatních odstavců tohoto článku. Uplatnění smluvních pokut podle tohoto článku</w:t>
      </w:r>
      <w:r w:rsidR="006134AC">
        <w:rPr>
          <w:rFonts w:ascii="Times New Roman" w:hAnsi="Times New Roman" w:cs="Times New Roman"/>
          <w:sz w:val="24"/>
          <w:szCs w:val="24"/>
        </w:rPr>
        <w:t xml:space="preserve"> ani jiných smluvních </w:t>
      </w:r>
      <w:r w:rsidR="008E1033">
        <w:rPr>
          <w:rFonts w:ascii="Times New Roman" w:hAnsi="Times New Roman" w:cs="Times New Roman"/>
          <w:sz w:val="24"/>
          <w:szCs w:val="24"/>
        </w:rPr>
        <w:t xml:space="preserve">pokut </w:t>
      </w:r>
      <w:r w:rsidR="006134AC">
        <w:rPr>
          <w:rFonts w:ascii="Times New Roman" w:hAnsi="Times New Roman" w:cs="Times New Roman"/>
          <w:sz w:val="24"/>
          <w:szCs w:val="24"/>
        </w:rPr>
        <w:t>uvedených v této Smlouvě</w:t>
      </w:r>
      <w:r w:rsidRPr="00F95C3C">
        <w:rPr>
          <w:rFonts w:ascii="Times New Roman" w:hAnsi="Times New Roman" w:cs="Times New Roman"/>
          <w:sz w:val="24"/>
          <w:szCs w:val="24"/>
        </w:rPr>
        <w:t xml:space="preserve"> nevylučuje, aby se Kraj na Dopravci domáhal také náhrady škody.</w:t>
      </w:r>
    </w:p>
    <w:p w14:paraId="283BC58D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68432" w14:textId="4F623DD5" w:rsidR="00A55DE0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X.</w:t>
      </w:r>
    </w:p>
    <w:p w14:paraId="06EAF51D" w14:textId="22636C25" w:rsidR="00092536" w:rsidRDefault="00092536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za plnění smlouvy</w:t>
      </w:r>
    </w:p>
    <w:p w14:paraId="31AF7FC0" w14:textId="08850794" w:rsidR="00092536" w:rsidRPr="00911F90" w:rsidRDefault="00092536" w:rsidP="002A7604">
      <w:pPr>
        <w:pStyle w:val="Default"/>
        <w:spacing w:after="13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92536">
        <w:rPr>
          <w:rFonts w:ascii="Times New Roman" w:hAnsi="Times New Roman" w:cs="Times New Roman"/>
        </w:rPr>
        <w:t>1</w:t>
      </w:r>
      <w:r w:rsidR="00982FD0">
        <w:rPr>
          <w:rFonts w:ascii="Times New Roman" w:hAnsi="Times New Roman" w:cs="Times New Roman"/>
        </w:rPr>
        <w:t>0.1</w:t>
      </w:r>
      <w:r w:rsidRPr="00092536">
        <w:rPr>
          <w:rFonts w:ascii="Times New Roman" w:hAnsi="Times New Roman" w:cs="Times New Roman"/>
        </w:rPr>
        <w:t xml:space="preserve"> </w:t>
      </w:r>
      <w:r w:rsidR="002A76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Dopravce</w:t>
      </w:r>
      <w:r w:rsidRPr="00092536">
        <w:rPr>
          <w:rFonts w:ascii="Times New Roman" w:hAnsi="Times New Roman" w:cs="Times New Roman"/>
        </w:rPr>
        <w:t xml:space="preserve"> je povinen </w:t>
      </w:r>
      <w:r>
        <w:rPr>
          <w:rFonts w:ascii="Times New Roman" w:hAnsi="Times New Roman" w:cs="Times New Roman"/>
        </w:rPr>
        <w:t>Kraji</w:t>
      </w:r>
      <w:r w:rsidRPr="00092536">
        <w:rPr>
          <w:rFonts w:ascii="Times New Roman" w:hAnsi="Times New Roman" w:cs="Times New Roman"/>
        </w:rPr>
        <w:t xml:space="preserve"> ve lhůtě</w:t>
      </w:r>
      <w:r w:rsidR="001848FE">
        <w:rPr>
          <w:rFonts w:ascii="Times New Roman" w:hAnsi="Times New Roman" w:cs="Times New Roman"/>
        </w:rPr>
        <w:t xml:space="preserve"> 1 měsíce</w:t>
      </w:r>
      <w:r w:rsidR="008A6E3D">
        <w:rPr>
          <w:rFonts w:ascii="Times New Roman" w:hAnsi="Times New Roman" w:cs="Times New Roman"/>
        </w:rPr>
        <w:t xml:space="preserve"> </w:t>
      </w:r>
      <w:r w:rsidRPr="00092536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účinnosti</w:t>
      </w:r>
      <w:r w:rsidRPr="00092536">
        <w:rPr>
          <w:rFonts w:ascii="Times New Roman" w:hAnsi="Times New Roman" w:cs="Times New Roman"/>
        </w:rPr>
        <w:t xml:space="preserve"> této Smlouvy předložit platnou a účinnou bankovní záruku (finanční záruku vystavenou bankou dle níže uvedené specifikace</w:t>
      </w:r>
      <w:r w:rsidRPr="00911F90">
        <w:rPr>
          <w:rFonts w:ascii="Times New Roman" w:hAnsi="Times New Roman" w:cs="Times New Roman"/>
        </w:rPr>
        <w:t xml:space="preserve">) za řádné plnění </w:t>
      </w:r>
      <w:r w:rsidR="00706964" w:rsidRPr="00911F90">
        <w:rPr>
          <w:rFonts w:ascii="Times New Roman" w:hAnsi="Times New Roman" w:cs="Times New Roman"/>
        </w:rPr>
        <w:t>povinnosti Dopravce zahájit provoz Linky (plnění Závazku veřejné služby dle této Smlouvy) nejpozději ve lhůtě 6 měsíců od uzavření této smlouvy</w:t>
      </w:r>
      <w:r w:rsidRPr="00911F90">
        <w:rPr>
          <w:rFonts w:ascii="Times New Roman" w:hAnsi="Times New Roman" w:cs="Times New Roman"/>
        </w:rPr>
        <w:t xml:space="preserve"> (dále jen „</w:t>
      </w:r>
      <w:r w:rsidRPr="00911F90">
        <w:rPr>
          <w:rFonts w:ascii="Times New Roman" w:hAnsi="Times New Roman" w:cs="Times New Roman"/>
          <w:i/>
        </w:rPr>
        <w:t>záruka za plnění</w:t>
      </w:r>
      <w:r w:rsidRPr="00911F90">
        <w:rPr>
          <w:rFonts w:ascii="Times New Roman" w:hAnsi="Times New Roman" w:cs="Times New Roman"/>
        </w:rPr>
        <w:t xml:space="preserve">“). Záruka za plnění bude neodvolatelná a bezpodmínečná, znějící na částku </w:t>
      </w:r>
      <w:r w:rsidR="009A03D6" w:rsidRPr="00911F90">
        <w:rPr>
          <w:rFonts w:ascii="Times New Roman" w:hAnsi="Times New Roman" w:cs="Times New Roman"/>
        </w:rPr>
        <w:t>100.000,- EUR.</w:t>
      </w:r>
      <w:r w:rsidRPr="00911F90">
        <w:rPr>
          <w:rFonts w:ascii="Times New Roman" w:hAnsi="Times New Roman" w:cs="Times New Roman"/>
        </w:rPr>
        <w:t xml:space="preserve"> </w:t>
      </w:r>
    </w:p>
    <w:p w14:paraId="34C4B780" w14:textId="63B59586" w:rsidR="00092536" w:rsidRPr="00092536" w:rsidRDefault="00982FD0" w:rsidP="002A7604">
      <w:pPr>
        <w:pStyle w:val="Default"/>
        <w:spacing w:after="133" w:line="276" w:lineRule="auto"/>
        <w:ind w:left="480" w:hanging="480"/>
        <w:jc w:val="both"/>
        <w:rPr>
          <w:rFonts w:ascii="Times New Roman" w:hAnsi="Times New Roman" w:cs="Times New Roman"/>
        </w:rPr>
      </w:pPr>
      <w:r w:rsidRPr="00911F90">
        <w:rPr>
          <w:rFonts w:ascii="Times New Roman" w:hAnsi="Times New Roman" w:cs="Times New Roman"/>
        </w:rPr>
        <w:t>10.2</w:t>
      </w:r>
      <w:r w:rsidR="002A7604" w:rsidRPr="00911F90">
        <w:rPr>
          <w:rFonts w:ascii="Times New Roman" w:hAnsi="Times New Roman" w:cs="Times New Roman"/>
        </w:rPr>
        <w:tab/>
      </w:r>
      <w:r w:rsidR="00092536" w:rsidRPr="00911F90">
        <w:rPr>
          <w:rFonts w:ascii="Times New Roman" w:hAnsi="Times New Roman" w:cs="Times New Roman"/>
        </w:rPr>
        <w:t xml:space="preserve">Z obsahu záruky za plnění bude jednoznačně vyplývat, že banka poskytne Kraji plnění až do výše zaručené částky bez odkladu a bez námitek po obdržení první výzvy Kraje, a to na základě jeho sdělení, že Dopravce nesplnil řádně a včas svůj závazek </w:t>
      </w:r>
      <w:r w:rsidR="00706964" w:rsidRPr="00911F90">
        <w:rPr>
          <w:rFonts w:ascii="Times New Roman" w:hAnsi="Times New Roman" w:cs="Times New Roman"/>
        </w:rPr>
        <w:t>zahájit provoz Linky (plnění Závazku veřejné služby dle této Smlouvy) nejpozději ve lhůtě 6 měsíců od uzavření této smlouvy</w:t>
      </w:r>
      <w:r w:rsidR="00092536" w:rsidRPr="00911F90">
        <w:rPr>
          <w:rFonts w:ascii="Times New Roman" w:hAnsi="Times New Roman" w:cs="Times New Roman"/>
        </w:rPr>
        <w:t>, tj. banka není oprávněna podmiňovat plnění z bankovní záruky předložením jiných dokumentů nebo prohlášení. Pro vyloučení pochybností se ujednává, že veškeré náklady spojené se</w:t>
      </w:r>
      <w:r w:rsidR="00092536" w:rsidRPr="00092536">
        <w:rPr>
          <w:rFonts w:ascii="Times New Roman" w:hAnsi="Times New Roman" w:cs="Times New Roman"/>
        </w:rPr>
        <w:t xml:space="preserve"> zárukou za plnění nese </w:t>
      </w:r>
      <w:r w:rsidR="00092536">
        <w:rPr>
          <w:rFonts w:ascii="Times New Roman" w:hAnsi="Times New Roman" w:cs="Times New Roman"/>
        </w:rPr>
        <w:t>Dopravce</w:t>
      </w:r>
      <w:r w:rsidR="00092536" w:rsidRPr="00092536">
        <w:rPr>
          <w:rFonts w:ascii="Times New Roman" w:hAnsi="Times New Roman" w:cs="Times New Roman"/>
        </w:rPr>
        <w:t>. Záruka za plnění bude platná minimálně</w:t>
      </w:r>
      <w:r w:rsidR="003E22BD">
        <w:rPr>
          <w:rFonts w:ascii="Times New Roman" w:hAnsi="Times New Roman" w:cs="Times New Roman"/>
        </w:rPr>
        <w:t xml:space="preserve"> po dobu 12</w:t>
      </w:r>
      <w:r w:rsidR="003250AB">
        <w:rPr>
          <w:rFonts w:ascii="Times New Roman" w:hAnsi="Times New Roman" w:cs="Times New Roman"/>
        </w:rPr>
        <w:t xml:space="preserve"> měsíců od uzavření této smlouvy.</w:t>
      </w:r>
      <w:r w:rsidR="00092536" w:rsidRPr="00092536">
        <w:rPr>
          <w:rFonts w:ascii="Times New Roman" w:hAnsi="Times New Roman" w:cs="Times New Roman"/>
        </w:rPr>
        <w:t xml:space="preserve"> Jestliže záruka za plnění nebude v českém jazyce</w:t>
      </w:r>
      <w:r w:rsidR="00706964">
        <w:rPr>
          <w:rFonts w:ascii="Times New Roman" w:hAnsi="Times New Roman" w:cs="Times New Roman"/>
        </w:rPr>
        <w:t xml:space="preserve"> nebo v anglickém jazyce</w:t>
      </w:r>
      <w:r w:rsidR="00092536" w:rsidRPr="00092536">
        <w:rPr>
          <w:rFonts w:ascii="Times New Roman" w:hAnsi="Times New Roman" w:cs="Times New Roman"/>
        </w:rPr>
        <w:t>, bude opatřena úředně ověřeným překladem</w:t>
      </w:r>
      <w:r w:rsidR="00B211E2">
        <w:rPr>
          <w:rFonts w:ascii="Times New Roman" w:hAnsi="Times New Roman" w:cs="Times New Roman"/>
        </w:rPr>
        <w:t xml:space="preserve"> do českého jazyka</w:t>
      </w:r>
      <w:r w:rsidR="00706964">
        <w:rPr>
          <w:rFonts w:ascii="Times New Roman" w:hAnsi="Times New Roman" w:cs="Times New Roman"/>
        </w:rPr>
        <w:t xml:space="preserve"> nebo do anglického jazyka</w:t>
      </w:r>
      <w:r w:rsidR="00092536" w:rsidRPr="00092536">
        <w:rPr>
          <w:rFonts w:ascii="Times New Roman" w:hAnsi="Times New Roman" w:cs="Times New Roman"/>
        </w:rPr>
        <w:t>.</w:t>
      </w:r>
    </w:p>
    <w:p w14:paraId="3F3F5E28" w14:textId="20F9F297" w:rsidR="009A03D6" w:rsidRPr="00092536" w:rsidRDefault="009A03D6" w:rsidP="00655BB3">
      <w:pPr>
        <w:pStyle w:val="Default"/>
        <w:spacing w:after="133" w:line="276" w:lineRule="auto"/>
        <w:ind w:left="480" w:hanging="480"/>
        <w:jc w:val="both"/>
        <w:rPr>
          <w:rFonts w:ascii="Times New Roman" w:hAnsi="Times New Roman" w:cs="Times New Roman"/>
        </w:rPr>
      </w:pPr>
    </w:p>
    <w:p w14:paraId="52BF7BDC" w14:textId="77777777" w:rsidR="00092536" w:rsidRPr="00092536" w:rsidRDefault="00092536" w:rsidP="009F5C4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1A4054" w14:textId="7A9FA7DB" w:rsidR="00092536" w:rsidRPr="00247869" w:rsidRDefault="00092536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</w:p>
    <w:p w14:paraId="79FEE6EA" w14:textId="59E421C1" w:rsidR="00A55DE0" w:rsidRPr="00247869" w:rsidRDefault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Trvání smlouvy</w:t>
      </w:r>
    </w:p>
    <w:p w14:paraId="42ED929F" w14:textId="5F711BB4" w:rsidR="00A55DE0" w:rsidRPr="00EA32DE" w:rsidRDefault="00A55DE0" w:rsidP="00DB0F8C">
      <w:pPr>
        <w:pStyle w:val="Odstavecseseznamem"/>
        <w:numPr>
          <w:ilvl w:val="1"/>
          <w:numId w:val="1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A1">
        <w:rPr>
          <w:rFonts w:ascii="Times New Roman" w:hAnsi="Times New Roman" w:cs="Times New Roman"/>
          <w:sz w:val="24"/>
          <w:szCs w:val="24"/>
        </w:rPr>
        <w:t xml:space="preserve">Smlouva nabývá platnosti dnem podpisu </w:t>
      </w:r>
      <w:r w:rsidR="005C21DD">
        <w:rPr>
          <w:rFonts w:ascii="Times New Roman" w:hAnsi="Times New Roman" w:cs="Times New Roman"/>
          <w:sz w:val="24"/>
          <w:szCs w:val="24"/>
        </w:rPr>
        <w:t>poslední ze smluvních stran</w:t>
      </w:r>
      <w:r w:rsidR="001A1C9E" w:rsidRPr="00861FA1">
        <w:rPr>
          <w:rFonts w:ascii="Times New Roman" w:hAnsi="Times New Roman" w:cs="Times New Roman"/>
          <w:sz w:val="24"/>
          <w:szCs w:val="24"/>
        </w:rPr>
        <w:t xml:space="preserve">, </w:t>
      </w:r>
      <w:r w:rsidR="005C21DD" w:rsidRPr="00861FA1">
        <w:rPr>
          <w:rFonts w:ascii="Times New Roman" w:hAnsi="Times New Roman" w:cs="Times New Roman"/>
          <w:sz w:val="24"/>
          <w:szCs w:val="24"/>
        </w:rPr>
        <w:t xml:space="preserve">a účinnosti </w:t>
      </w:r>
      <w:r w:rsidR="001A1C9E" w:rsidRPr="00861FA1">
        <w:rPr>
          <w:rFonts w:ascii="Times New Roman" w:hAnsi="Times New Roman" w:cs="Times New Roman"/>
          <w:sz w:val="24"/>
          <w:szCs w:val="24"/>
        </w:rPr>
        <w:t>dnem jejího uveřejnění prostřednictvím registru smluv</w:t>
      </w:r>
      <w:r w:rsidRPr="00861FA1">
        <w:rPr>
          <w:rFonts w:ascii="Times New Roman" w:hAnsi="Times New Roman" w:cs="Times New Roman"/>
          <w:sz w:val="24"/>
          <w:szCs w:val="24"/>
        </w:rPr>
        <w:t>.</w:t>
      </w:r>
    </w:p>
    <w:p w14:paraId="278240D6" w14:textId="77777777" w:rsidR="00147B0B" w:rsidRPr="00861FA1" w:rsidRDefault="00147B0B" w:rsidP="00EA32DE">
      <w:pPr>
        <w:pStyle w:val="Odstavecseseznamem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EC218" w14:textId="06E38C07" w:rsidR="00A55DE0" w:rsidRPr="00861FA1" w:rsidRDefault="00EF0976" w:rsidP="00DB0F8C">
      <w:pPr>
        <w:pStyle w:val="Odstavecseseznamem"/>
        <w:numPr>
          <w:ilvl w:val="1"/>
          <w:numId w:val="1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A1">
        <w:rPr>
          <w:rFonts w:ascii="Times New Roman" w:hAnsi="Times New Roman" w:cs="Times New Roman"/>
          <w:sz w:val="24"/>
          <w:szCs w:val="24"/>
        </w:rPr>
        <w:t>T</w:t>
      </w:r>
      <w:r w:rsidR="00A55DE0" w:rsidRPr="00861FA1">
        <w:rPr>
          <w:rFonts w:ascii="Times New Roman" w:hAnsi="Times New Roman" w:cs="Times New Roman"/>
          <w:sz w:val="24"/>
          <w:szCs w:val="24"/>
        </w:rPr>
        <w:t>ermín zahájení plnění Závazku veřejné služby</w:t>
      </w:r>
      <w:r w:rsidR="00CB5E12" w:rsidRPr="00861FA1">
        <w:rPr>
          <w:rFonts w:ascii="Times New Roman" w:hAnsi="Times New Roman" w:cs="Times New Roman"/>
          <w:sz w:val="24"/>
          <w:szCs w:val="24"/>
        </w:rPr>
        <w:t xml:space="preserve"> (provozu Linky)</w:t>
      </w:r>
      <w:r w:rsidR="00A55DE0" w:rsidRPr="00861FA1">
        <w:rPr>
          <w:rFonts w:ascii="Times New Roman" w:hAnsi="Times New Roman" w:cs="Times New Roman"/>
          <w:sz w:val="24"/>
          <w:szCs w:val="24"/>
        </w:rPr>
        <w:t xml:space="preserve"> Dopravcem na základě této </w:t>
      </w:r>
      <w:r w:rsidR="006134AC" w:rsidRPr="00861FA1">
        <w:rPr>
          <w:rFonts w:ascii="Times New Roman" w:hAnsi="Times New Roman" w:cs="Times New Roman"/>
          <w:sz w:val="24"/>
          <w:szCs w:val="24"/>
        </w:rPr>
        <w:t>S</w:t>
      </w:r>
      <w:r w:rsidR="00A55DE0" w:rsidRPr="00861FA1">
        <w:rPr>
          <w:rFonts w:ascii="Times New Roman" w:hAnsi="Times New Roman" w:cs="Times New Roman"/>
          <w:sz w:val="24"/>
          <w:szCs w:val="24"/>
        </w:rPr>
        <w:t xml:space="preserve">mlouvy je </w:t>
      </w:r>
      <w:r w:rsidRPr="00861FA1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9F5B50" w:rsidRPr="00861FA1">
        <w:rPr>
          <w:rFonts w:ascii="Times New Roman" w:hAnsi="Times New Roman" w:cs="Times New Roman"/>
          <w:sz w:val="24"/>
          <w:szCs w:val="24"/>
        </w:rPr>
        <w:t>nejpozději</w:t>
      </w:r>
      <w:r w:rsidR="00FF5846" w:rsidRP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C4442" w:rsidRPr="00861FA1">
        <w:rPr>
          <w:rFonts w:ascii="Times New Roman" w:hAnsi="Times New Roman" w:cs="Times New Roman"/>
          <w:sz w:val="24"/>
          <w:szCs w:val="24"/>
        </w:rPr>
        <w:t>6</w:t>
      </w:r>
      <w:r w:rsidRPr="00861FA1">
        <w:rPr>
          <w:rFonts w:ascii="Times New Roman" w:hAnsi="Times New Roman" w:cs="Times New Roman"/>
          <w:sz w:val="24"/>
          <w:szCs w:val="24"/>
        </w:rPr>
        <w:t xml:space="preserve"> měsíců od uzavření této smlouvy nejdříve však </w:t>
      </w:r>
      <w:r w:rsidR="004D6F9A" w:rsidRPr="004D6F9A">
        <w:rPr>
          <w:rFonts w:ascii="Times New Roman" w:hAnsi="Times New Roman" w:cs="Times New Roman"/>
          <w:sz w:val="24"/>
          <w:szCs w:val="24"/>
        </w:rPr>
        <w:t>29</w:t>
      </w:r>
      <w:r w:rsidR="00DD2255" w:rsidRPr="00DB0F8C">
        <w:rPr>
          <w:rFonts w:ascii="Times New Roman" w:hAnsi="Times New Roman" w:cs="Times New Roman"/>
          <w:sz w:val="24"/>
          <w:szCs w:val="24"/>
        </w:rPr>
        <w:t>.</w:t>
      </w:r>
      <w:r w:rsidR="0072755E" w:rsidRPr="00DB0F8C">
        <w:rPr>
          <w:rFonts w:ascii="Times New Roman" w:hAnsi="Times New Roman" w:cs="Times New Roman"/>
          <w:sz w:val="24"/>
          <w:szCs w:val="24"/>
        </w:rPr>
        <w:t> </w:t>
      </w:r>
      <w:r w:rsidR="004D6F9A" w:rsidRPr="004D6F9A">
        <w:rPr>
          <w:rFonts w:ascii="Times New Roman" w:hAnsi="Times New Roman" w:cs="Times New Roman"/>
          <w:sz w:val="24"/>
          <w:szCs w:val="24"/>
        </w:rPr>
        <w:t>3</w:t>
      </w:r>
      <w:r w:rsidR="00DD2255" w:rsidRPr="00DB0F8C">
        <w:rPr>
          <w:rFonts w:ascii="Times New Roman" w:hAnsi="Times New Roman" w:cs="Times New Roman"/>
          <w:sz w:val="24"/>
          <w:szCs w:val="24"/>
        </w:rPr>
        <w:t>. 20</w:t>
      </w:r>
      <w:r w:rsidR="00147B0B" w:rsidRPr="00DB0F8C">
        <w:rPr>
          <w:rFonts w:ascii="Times New Roman" w:hAnsi="Times New Roman" w:cs="Times New Roman"/>
          <w:sz w:val="24"/>
          <w:szCs w:val="24"/>
        </w:rPr>
        <w:t>20</w:t>
      </w:r>
      <w:r w:rsidR="004370CA" w:rsidRPr="00861FA1">
        <w:rPr>
          <w:rFonts w:ascii="Times New Roman" w:hAnsi="Times New Roman" w:cs="Times New Roman"/>
          <w:sz w:val="24"/>
          <w:szCs w:val="24"/>
        </w:rPr>
        <w:t xml:space="preserve">. </w:t>
      </w:r>
      <w:r w:rsidR="00A55DE0" w:rsidRPr="00861FA1">
        <w:rPr>
          <w:rFonts w:ascii="Times New Roman" w:hAnsi="Times New Roman" w:cs="Times New Roman"/>
          <w:sz w:val="24"/>
          <w:szCs w:val="24"/>
        </w:rPr>
        <w:t xml:space="preserve">K ukončení plnění Závazku veřejné služby (a tedy i účinnosti smlouvy) dojde </w:t>
      </w:r>
      <w:r w:rsidR="00FD455F">
        <w:rPr>
          <w:rFonts w:ascii="Times New Roman" w:hAnsi="Times New Roman" w:cs="Times New Roman"/>
          <w:sz w:val="24"/>
          <w:szCs w:val="24"/>
        </w:rPr>
        <w:t>28</w:t>
      </w:r>
      <w:r w:rsidR="00EB40A9" w:rsidRPr="00861FA1">
        <w:rPr>
          <w:rFonts w:ascii="Times New Roman" w:hAnsi="Times New Roman" w:cs="Times New Roman"/>
          <w:sz w:val="24"/>
          <w:szCs w:val="24"/>
        </w:rPr>
        <w:t xml:space="preserve">. </w:t>
      </w:r>
      <w:r w:rsidR="00FD455F">
        <w:rPr>
          <w:rFonts w:ascii="Times New Roman" w:hAnsi="Times New Roman" w:cs="Times New Roman"/>
          <w:sz w:val="24"/>
          <w:szCs w:val="24"/>
        </w:rPr>
        <w:t>3</w:t>
      </w:r>
      <w:r w:rsidR="00EB40A9" w:rsidRPr="00861FA1">
        <w:rPr>
          <w:rFonts w:ascii="Times New Roman" w:hAnsi="Times New Roman" w:cs="Times New Roman"/>
          <w:sz w:val="24"/>
          <w:szCs w:val="24"/>
        </w:rPr>
        <w:t>. 202</w:t>
      </w:r>
      <w:r w:rsidR="00147B0B">
        <w:rPr>
          <w:rFonts w:ascii="Times New Roman" w:hAnsi="Times New Roman" w:cs="Times New Roman"/>
          <w:sz w:val="24"/>
          <w:szCs w:val="24"/>
        </w:rPr>
        <w:t>4</w:t>
      </w:r>
      <w:r w:rsidR="008C4442" w:rsidRPr="00861FA1">
        <w:rPr>
          <w:rFonts w:ascii="Times New Roman" w:hAnsi="Times New Roman" w:cs="Times New Roman"/>
          <w:sz w:val="24"/>
          <w:szCs w:val="24"/>
        </w:rPr>
        <w:t>.</w:t>
      </w:r>
    </w:p>
    <w:p w14:paraId="1B6B8F86" w14:textId="77777777" w:rsidR="00861FA1" w:rsidRPr="00861FA1" w:rsidRDefault="00861FA1" w:rsidP="00861FA1">
      <w:pPr>
        <w:pStyle w:val="Odstavecseseznamem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8CE83" w14:textId="29F5772E" w:rsidR="00A55DE0" w:rsidRPr="00861FA1" w:rsidRDefault="00A55DE0" w:rsidP="00DB0F8C">
      <w:pPr>
        <w:pStyle w:val="Odstavecseseznamem"/>
        <w:numPr>
          <w:ilvl w:val="1"/>
          <w:numId w:val="1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A1">
        <w:rPr>
          <w:rFonts w:ascii="Times New Roman" w:hAnsi="Times New Roman" w:cs="Times New Roman"/>
          <w:sz w:val="24"/>
        </w:rPr>
        <w:t xml:space="preserve">Skončení účinnosti </w:t>
      </w:r>
      <w:r w:rsidR="006134AC" w:rsidRPr="00861FA1">
        <w:rPr>
          <w:rFonts w:ascii="Times New Roman" w:hAnsi="Times New Roman" w:cs="Times New Roman"/>
          <w:sz w:val="24"/>
        </w:rPr>
        <w:t>S</w:t>
      </w:r>
      <w:r w:rsidRPr="00861FA1">
        <w:rPr>
          <w:rFonts w:ascii="Times New Roman" w:hAnsi="Times New Roman" w:cs="Times New Roman"/>
          <w:sz w:val="24"/>
        </w:rPr>
        <w:t xml:space="preserve">mlouvy nemá vliv na ta práva a povinnosti smluvních stran, u nichž z jejich povahy či kontextu této </w:t>
      </w:r>
      <w:r w:rsidR="006134AC" w:rsidRPr="00861FA1">
        <w:rPr>
          <w:rFonts w:ascii="Times New Roman" w:hAnsi="Times New Roman" w:cs="Times New Roman"/>
          <w:sz w:val="24"/>
        </w:rPr>
        <w:t>S</w:t>
      </w:r>
      <w:r w:rsidRPr="00861FA1">
        <w:rPr>
          <w:rFonts w:ascii="Times New Roman" w:hAnsi="Times New Roman" w:cs="Times New Roman"/>
          <w:sz w:val="24"/>
        </w:rPr>
        <w:t xml:space="preserve">mlouvy vyplývá, že mají zůstat v účinnosti i po dni ukončení účinnosti </w:t>
      </w:r>
      <w:r w:rsidR="006134AC" w:rsidRPr="00861FA1">
        <w:rPr>
          <w:rFonts w:ascii="Times New Roman" w:hAnsi="Times New Roman" w:cs="Times New Roman"/>
          <w:sz w:val="24"/>
        </w:rPr>
        <w:t>S</w:t>
      </w:r>
      <w:r w:rsidRPr="00861FA1">
        <w:rPr>
          <w:rFonts w:ascii="Times New Roman" w:hAnsi="Times New Roman" w:cs="Times New Roman"/>
          <w:sz w:val="24"/>
        </w:rPr>
        <w:t xml:space="preserve">mlouvy nebo mají vzniknout ke dni ukončení účinnosti </w:t>
      </w:r>
      <w:r w:rsidR="006134AC" w:rsidRPr="00861FA1">
        <w:rPr>
          <w:rFonts w:ascii="Times New Roman" w:hAnsi="Times New Roman" w:cs="Times New Roman"/>
          <w:sz w:val="24"/>
        </w:rPr>
        <w:t>S</w:t>
      </w:r>
      <w:r w:rsidRPr="00861FA1">
        <w:rPr>
          <w:rFonts w:ascii="Times New Roman" w:hAnsi="Times New Roman" w:cs="Times New Roman"/>
          <w:sz w:val="24"/>
        </w:rPr>
        <w:t>mlouvy.</w:t>
      </w:r>
    </w:p>
    <w:p w14:paraId="4EE74F7B" w14:textId="77777777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0FDFF" w14:textId="59F77771" w:rsidR="00A55DE0" w:rsidRPr="00247869" w:rsidRDefault="00A55DE0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XI</w:t>
      </w:r>
      <w:r w:rsidR="00092536">
        <w:rPr>
          <w:rFonts w:ascii="Times New Roman" w:hAnsi="Times New Roman" w:cs="Times New Roman"/>
          <w:b/>
          <w:sz w:val="24"/>
          <w:szCs w:val="24"/>
        </w:rPr>
        <w:t>I</w:t>
      </w:r>
      <w:r w:rsidRPr="00247869">
        <w:rPr>
          <w:rFonts w:ascii="Times New Roman" w:hAnsi="Times New Roman" w:cs="Times New Roman"/>
          <w:b/>
          <w:sz w:val="24"/>
          <w:szCs w:val="24"/>
        </w:rPr>
        <w:t>.</w:t>
      </w:r>
    </w:p>
    <w:p w14:paraId="08399D7B" w14:textId="627F9799" w:rsidR="00A55DE0" w:rsidRPr="00247869" w:rsidRDefault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255B2BE9" w14:textId="6D2EC0CD" w:rsidR="00A55DE0" w:rsidRPr="00247869" w:rsidRDefault="00D15D95" w:rsidP="00DB0F8C">
      <w:pPr>
        <w:pStyle w:val="RLTextlnkuslovan"/>
        <w:numPr>
          <w:ilvl w:val="1"/>
          <w:numId w:val="19"/>
        </w:numPr>
        <w:rPr>
          <w:rFonts w:ascii="Times New Roman" w:eastAsiaTheme="minorEastAsia" w:hAnsi="Times New Roman"/>
          <w:sz w:val="24"/>
          <w:szCs w:val="22"/>
        </w:rPr>
      </w:pPr>
      <w:r>
        <w:rPr>
          <w:rFonts w:ascii="Times New Roman" w:eastAsiaTheme="minorEastAsia" w:hAnsi="Times New Roman"/>
          <w:sz w:val="24"/>
          <w:szCs w:val="22"/>
        </w:rPr>
        <w:t xml:space="preserve"> </w:t>
      </w:r>
      <w:r w:rsidR="00A55DE0" w:rsidRPr="00247869">
        <w:rPr>
          <w:rFonts w:ascii="Times New Roman" w:eastAsiaTheme="minorEastAsia" w:hAnsi="Times New Roman"/>
          <w:sz w:val="24"/>
          <w:szCs w:val="22"/>
        </w:rPr>
        <w:t xml:space="preserve">Kromě uplynutí doby, na kterou byla sjednána, lze tuto </w:t>
      </w:r>
      <w:r w:rsidR="006134AC">
        <w:rPr>
          <w:rFonts w:ascii="Times New Roman" w:eastAsiaTheme="minorEastAsia" w:hAnsi="Times New Roman"/>
          <w:sz w:val="24"/>
          <w:szCs w:val="22"/>
        </w:rPr>
        <w:t>S</w:t>
      </w:r>
      <w:r w:rsidR="00A55DE0" w:rsidRPr="00247869">
        <w:rPr>
          <w:rFonts w:ascii="Times New Roman" w:eastAsiaTheme="minorEastAsia" w:hAnsi="Times New Roman"/>
          <w:sz w:val="24"/>
          <w:szCs w:val="22"/>
        </w:rPr>
        <w:t>mlouvu ukončit:</w:t>
      </w:r>
    </w:p>
    <w:p w14:paraId="35B05446" w14:textId="77777777" w:rsidR="00A55DE0" w:rsidRPr="00247869" w:rsidRDefault="00A55DE0" w:rsidP="00DB0F8C">
      <w:pPr>
        <w:pStyle w:val="RLTextlnkuslovan"/>
        <w:numPr>
          <w:ilvl w:val="2"/>
          <w:numId w:val="10"/>
        </w:numPr>
        <w:tabs>
          <w:tab w:val="clear" w:pos="1447"/>
        </w:tabs>
        <w:ind w:left="851" w:hanging="284"/>
        <w:rPr>
          <w:rFonts w:ascii="Times New Roman" w:hAnsi="Times New Roman"/>
          <w:sz w:val="24"/>
          <w:lang w:eastAsia="en-US"/>
        </w:rPr>
      </w:pPr>
      <w:r w:rsidRPr="00247869">
        <w:rPr>
          <w:rFonts w:ascii="Times New Roman" w:hAnsi="Times New Roman"/>
          <w:sz w:val="24"/>
          <w:lang w:eastAsia="en-US"/>
        </w:rPr>
        <w:t>dohodou smluvních stran, jejíž součástí je i vypořádání vzájemných závazků a pohledávek;</w:t>
      </w:r>
    </w:p>
    <w:p w14:paraId="489DD7F9" w14:textId="504BA819" w:rsidR="00A55DE0" w:rsidRPr="00247869" w:rsidRDefault="00A55DE0" w:rsidP="00DB0F8C">
      <w:pPr>
        <w:pStyle w:val="RLTextlnkuslovan"/>
        <w:numPr>
          <w:ilvl w:val="2"/>
          <w:numId w:val="10"/>
        </w:numPr>
        <w:tabs>
          <w:tab w:val="clear" w:pos="1447"/>
          <w:tab w:val="num" w:pos="2211"/>
        </w:tabs>
        <w:ind w:left="851" w:hanging="284"/>
        <w:rPr>
          <w:rFonts w:ascii="Times New Roman" w:hAnsi="Times New Roman"/>
          <w:sz w:val="24"/>
          <w:lang w:eastAsia="en-US"/>
        </w:rPr>
      </w:pPr>
      <w:r w:rsidRPr="00247869">
        <w:rPr>
          <w:rFonts w:ascii="Times New Roman" w:hAnsi="Times New Roman"/>
          <w:sz w:val="24"/>
          <w:lang w:eastAsia="en-US"/>
        </w:rPr>
        <w:t xml:space="preserve">odstoupením od </w:t>
      </w:r>
      <w:r w:rsidR="006134AC">
        <w:rPr>
          <w:rFonts w:ascii="Times New Roman" w:hAnsi="Times New Roman"/>
          <w:sz w:val="24"/>
          <w:lang w:eastAsia="en-US"/>
        </w:rPr>
        <w:t>S</w:t>
      </w:r>
      <w:r w:rsidRPr="00247869">
        <w:rPr>
          <w:rFonts w:ascii="Times New Roman" w:hAnsi="Times New Roman"/>
          <w:sz w:val="24"/>
          <w:lang w:eastAsia="en-US"/>
        </w:rPr>
        <w:t>mlouvy v případech uvedených v zákoně nebo v této smlouvě; a</w:t>
      </w:r>
    </w:p>
    <w:p w14:paraId="6A733D6D" w14:textId="77777777" w:rsidR="00A55DE0" w:rsidRPr="00247869" w:rsidRDefault="00A55DE0" w:rsidP="00DB0F8C">
      <w:pPr>
        <w:pStyle w:val="RLTextlnkuslovan"/>
        <w:numPr>
          <w:ilvl w:val="2"/>
          <w:numId w:val="10"/>
        </w:numPr>
        <w:tabs>
          <w:tab w:val="clear" w:pos="1447"/>
          <w:tab w:val="num" w:pos="2211"/>
        </w:tabs>
        <w:ind w:left="851" w:hanging="284"/>
        <w:rPr>
          <w:rFonts w:ascii="Times New Roman" w:hAnsi="Times New Roman"/>
          <w:sz w:val="24"/>
          <w:lang w:eastAsia="en-US"/>
        </w:rPr>
      </w:pPr>
      <w:r w:rsidRPr="00247869">
        <w:rPr>
          <w:rFonts w:ascii="Times New Roman" w:hAnsi="Times New Roman"/>
          <w:sz w:val="24"/>
          <w:lang w:eastAsia="en-US"/>
        </w:rPr>
        <w:lastRenderedPageBreak/>
        <w:t>její výpovědí.</w:t>
      </w:r>
    </w:p>
    <w:p w14:paraId="620873DC" w14:textId="1A53AD01" w:rsidR="00A55DE0" w:rsidRPr="0052688C" w:rsidRDefault="00A55DE0" w:rsidP="00DB0F8C">
      <w:pPr>
        <w:pStyle w:val="RLTextlnkuslovan"/>
        <w:numPr>
          <w:ilvl w:val="1"/>
          <w:numId w:val="19"/>
        </w:numPr>
        <w:ind w:left="567" w:hanging="567"/>
        <w:rPr>
          <w:rFonts w:ascii="Times New Roman" w:hAnsi="Times New Roman"/>
          <w:sz w:val="24"/>
        </w:rPr>
      </w:pPr>
      <w:r w:rsidRPr="0052688C">
        <w:rPr>
          <w:rFonts w:ascii="Times New Roman" w:eastAsiaTheme="minorEastAsia" w:hAnsi="Times New Roman"/>
          <w:sz w:val="24"/>
          <w:szCs w:val="22"/>
        </w:rPr>
        <w:t>Kraj</w:t>
      </w:r>
      <w:r w:rsidRPr="0052688C">
        <w:rPr>
          <w:rFonts w:ascii="Times New Roman" w:hAnsi="Times New Roman"/>
          <w:sz w:val="24"/>
        </w:rPr>
        <w:t xml:space="preserve"> je oprávněn okamžitě </w:t>
      </w:r>
      <w:r w:rsidR="009D38A5">
        <w:rPr>
          <w:rFonts w:ascii="Times New Roman" w:hAnsi="Times New Roman"/>
          <w:sz w:val="24"/>
        </w:rPr>
        <w:t xml:space="preserve">s účinky </w:t>
      </w:r>
      <w:r w:rsidR="00350B98">
        <w:rPr>
          <w:rFonts w:ascii="Times New Roman" w:hAnsi="Times New Roman"/>
          <w:sz w:val="24"/>
        </w:rPr>
        <w:t xml:space="preserve">od </w:t>
      </w:r>
      <w:r w:rsidR="002B0074">
        <w:rPr>
          <w:rFonts w:ascii="Times New Roman" w:hAnsi="Times New Roman"/>
          <w:sz w:val="24"/>
        </w:rPr>
        <w:t>počátku</w:t>
      </w:r>
      <w:r w:rsidR="009D38A5">
        <w:rPr>
          <w:rFonts w:ascii="Times New Roman" w:hAnsi="Times New Roman"/>
          <w:sz w:val="24"/>
        </w:rPr>
        <w:t xml:space="preserve"> </w:t>
      </w:r>
      <w:r w:rsidRPr="0052688C">
        <w:rPr>
          <w:rFonts w:ascii="Times New Roman" w:hAnsi="Times New Roman"/>
          <w:sz w:val="24"/>
        </w:rPr>
        <w:t xml:space="preserve">odstoupit od </w:t>
      </w:r>
      <w:r w:rsidR="002213EC">
        <w:rPr>
          <w:rFonts w:ascii="Times New Roman" w:hAnsi="Times New Roman"/>
          <w:sz w:val="24"/>
        </w:rPr>
        <w:t>S</w:t>
      </w:r>
      <w:r w:rsidRPr="0052688C">
        <w:rPr>
          <w:rFonts w:ascii="Times New Roman" w:hAnsi="Times New Roman"/>
          <w:sz w:val="24"/>
        </w:rPr>
        <w:t xml:space="preserve">mlouvy v případě, že Dopravce nezahájí plnění Závazku veřejné služby do </w:t>
      </w:r>
      <w:r w:rsidR="00DF2517" w:rsidRPr="0052688C">
        <w:rPr>
          <w:rFonts w:ascii="Times New Roman" w:hAnsi="Times New Roman"/>
          <w:sz w:val="24"/>
        </w:rPr>
        <w:t>6</w:t>
      </w:r>
      <w:r w:rsidR="00EF0976" w:rsidRPr="0052688C">
        <w:rPr>
          <w:rFonts w:ascii="Times New Roman" w:hAnsi="Times New Roman"/>
          <w:sz w:val="24"/>
        </w:rPr>
        <w:t xml:space="preserve"> měsíců od </w:t>
      </w:r>
      <w:r w:rsidR="005C21DD">
        <w:rPr>
          <w:rFonts w:ascii="Times New Roman" w:hAnsi="Times New Roman"/>
          <w:sz w:val="24"/>
        </w:rPr>
        <w:t>uzavření</w:t>
      </w:r>
      <w:r w:rsidR="005C21DD" w:rsidRPr="0052688C">
        <w:rPr>
          <w:rFonts w:ascii="Times New Roman" w:hAnsi="Times New Roman"/>
          <w:sz w:val="24"/>
        </w:rPr>
        <w:t xml:space="preserve"> </w:t>
      </w:r>
      <w:r w:rsidR="00EF0976" w:rsidRPr="0052688C">
        <w:rPr>
          <w:rFonts w:ascii="Times New Roman" w:hAnsi="Times New Roman"/>
          <w:sz w:val="24"/>
        </w:rPr>
        <w:t xml:space="preserve">této </w:t>
      </w:r>
      <w:r w:rsidR="006134AC">
        <w:rPr>
          <w:rFonts w:ascii="Times New Roman" w:hAnsi="Times New Roman"/>
          <w:sz w:val="24"/>
        </w:rPr>
        <w:t>S</w:t>
      </w:r>
      <w:r w:rsidR="00EF0976" w:rsidRPr="0052688C">
        <w:rPr>
          <w:rFonts w:ascii="Times New Roman" w:hAnsi="Times New Roman"/>
          <w:sz w:val="24"/>
        </w:rPr>
        <w:t>mlouvy</w:t>
      </w:r>
      <w:r w:rsidR="005504D9">
        <w:rPr>
          <w:rFonts w:ascii="Times New Roman" w:hAnsi="Times New Roman"/>
          <w:sz w:val="24"/>
        </w:rPr>
        <w:t xml:space="preserve"> nebo v případě, že Dopravce nedodrží povinnost stanovenou v čl. X odst. 1</w:t>
      </w:r>
      <w:r w:rsidR="008772E3">
        <w:rPr>
          <w:rFonts w:ascii="Times New Roman" w:hAnsi="Times New Roman"/>
          <w:sz w:val="24"/>
        </w:rPr>
        <w:t>0.1</w:t>
      </w:r>
      <w:r w:rsidR="005504D9">
        <w:rPr>
          <w:rFonts w:ascii="Times New Roman" w:hAnsi="Times New Roman"/>
          <w:sz w:val="24"/>
        </w:rPr>
        <w:t xml:space="preserve"> této Smlouvy</w:t>
      </w:r>
      <w:r w:rsidR="00EF0976" w:rsidRPr="0052688C">
        <w:rPr>
          <w:rFonts w:ascii="Times New Roman" w:hAnsi="Times New Roman"/>
          <w:sz w:val="24"/>
        </w:rPr>
        <w:t xml:space="preserve">. </w:t>
      </w:r>
      <w:r w:rsidRPr="0052688C">
        <w:rPr>
          <w:rFonts w:ascii="Times New Roman" w:hAnsi="Times New Roman"/>
          <w:sz w:val="24"/>
        </w:rPr>
        <w:t xml:space="preserve"> To nebrání uplatnění </w:t>
      </w:r>
      <w:r w:rsidR="00493C04" w:rsidRPr="0052688C">
        <w:rPr>
          <w:rFonts w:ascii="Times New Roman" w:hAnsi="Times New Roman"/>
          <w:sz w:val="24"/>
        </w:rPr>
        <w:t>smluvních pokut</w:t>
      </w:r>
      <w:r w:rsidRPr="0052688C">
        <w:rPr>
          <w:rFonts w:ascii="Times New Roman" w:hAnsi="Times New Roman"/>
          <w:sz w:val="24"/>
        </w:rPr>
        <w:t xml:space="preserve"> podle čl. </w:t>
      </w:r>
      <w:r w:rsidR="00464D2F" w:rsidRPr="0052688C">
        <w:rPr>
          <w:rFonts w:ascii="Times New Roman" w:hAnsi="Times New Roman"/>
          <w:sz w:val="24"/>
        </w:rPr>
        <w:t>IX</w:t>
      </w:r>
      <w:r w:rsidR="00493C04" w:rsidRPr="0052688C">
        <w:rPr>
          <w:rFonts w:ascii="Times New Roman" w:hAnsi="Times New Roman"/>
          <w:sz w:val="24"/>
        </w:rPr>
        <w:t>.</w:t>
      </w:r>
      <w:r w:rsidRPr="0052688C">
        <w:rPr>
          <w:rFonts w:ascii="Times New Roman" w:hAnsi="Times New Roman"/>
          <w:sz w:val="24"/>
        </w:rPr>
        <w:t xml:space="preserve"> </w:t>
      </w:r>
      <w:r w:rsidR="00493C04" w:rsidRPr="0052688C">
        <w:rPr>
          <w:rFonts w:ascii="Times New Roman" w:hAnsi="Times New Roman"/>
          <w:sz w:val="24"/>
        </w:rPr>
        <w:t xml:space="preserve">této </w:t>
      </w:r>
      <w:r w:rsidR="006134AC">
        <w:rPr>
          <w:rFonts w:ascii="Times New Roman" w:hAnsi="Times New Roman"/>
          <w:sz w:val="24"/>
        </w:rPr>
        <w:t>S</w:t>
      </w:r>
      <w:r w:rsidRPr="0052688C">
        <w:rPr>
          <w:rFonts w:ascii="Times New Roman" w:hAnsi="Times New Roman"/>
          <w:sz w:val="24"/>
        </w:rPr>
        <w:t>mlouvy.</w:t>
      </w:r>
      <w:r w:rsidR="005504D9">
        <w:rPr>
          <w:rFonts w:ascii="Times New Roman" w:hAnsi="Times New Roman"/>
          <w:sz w:val="24"/>
        </w:rPr>
        <w:t xml:space="preserve"> </w:t>
      </w:r>
    </w:p>
    <w:p w14:paraId="3B4EBD1D" w14:textId="7F14BD81" w:rsidR="00FF5846" w:rsidRPr="0052688C" w:rsidRDefault="006932FA" w:rsidP="00DB0F8C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Times New Roman" w:hAnsi="Times New Roman"/>
          <w:sz w:val="24"/>
        </w:rPr>
      </w:pPr>
      <w:r w:rsidRPr="0052688C">
        <w:rPr>
          <w:rFonts w:ascii="Times New Roman" w:hAnsi="Times New Roman"/>
          <w:sz w:val="24"/>
        </w:rPr>
        <w:t xml:space="preserve">Každá ze smluvních stran </w:t>
      </w:r>
      <w:r w:rsidR="00A55DE0" w:rsidRPr="0052688C">
        <w:rPr>
          <w:rFonts w:ascii="Times New Roman" w:hAnsi="Times New Roman"/>
          <w:sz w:val="24"/>
        </w:rPr>
        <w:t>je oprávněn</w:t>
      </w:r>
      <w:r w:rsidRPr="0052688C">
        <w:rPr>
          <w:rFonts w:ascii="Times New Roman" w:hAnsi="Times New Roman"/>
          <w:sz w:val="24"/>
        </w:rPr>
        <w:t>a</w:t>
      </w:r>
      <w:r w:rsidR="00A55DE0" w:rsidRPr="0052688C">
        <w:rPr>
          <w:rFonts w:ascii="Times New Roman" w:hAnsi="Times New Roman"/>
          <w:sz w:val="24"/>
        </w:rPr>
        <w:t xml:space="preserve"> tuto </w:t>
      </w:r>
      <w:r w:rsidR="006134AC">
        <w:rPr>
          <w:rFonts w:ascii="Times New Roman" w:hAnsi="Times New Roman"/>
          <w:sz w:val="24"/>
        </w:rPr>
        <w:t>S</w:t>
      </w:r>
      <w:r w:rsidR="00A55DE0" w:rsidRPr="0052688C">
        <w:rPr>
          <w:rFonts w:ascii="Times New Roman" w:hAnsi="Times New Roman"/>
          <w:sz w:val="24"/>
        </w:rPr>
        <w:t>mlouvu vypovědět</w:t>
      </w:r>
      <w:r w:rsidRPr="0052688C">
        <w:rPr>
          <w:rFonts w:ascii="Times New Roman" w:hAnsi="Times New Roman"/>
          <w:sz w:val="24"/>
        </w:rPr>
        <w:t xml:space="preserve"> i bez uvedení důvodu</w:t>
      </w:r>
      <w:r w:rsidR="00CC738A" w:rsidRPr="0052688C">
        <w:rPr>
          <w:rFonts w:ascii="Times New Roman" w:hAnsi="Times New Roman"/>
          <w:sz w:val="24"/>
        </w:rPr>
        <w:t xml:space="preserve">. </w:t>
      </w:r>
      <w:r w:rsidR="00CC738A" w:rsidRPr="0052688C">
        <w:rPr>
          <w:rFonts w:ascii="Times New Roman" w:eastAsia="Times New Roman" w:hAnsi="Times New Roman" w:cs="Times New Roman"/>
          <w:sz w:val="24"/>
          <w:szCs w:val="24"/>
        </w:rPr>
        <w:t>Výpověď musí být písemná a musí být doručena druhé straně. Výpověď je účinná dnem jejího doručení. Výpovědní doba činí 12 měsíc</w:t>
      </w:r>
      <w:r w:rsidR="00CC738A" w:rsidRPr="00AD2ADE">
        <w:rPr>
          <w:rFonts w:ascii="Times New Roman" w:eastAsia="Times New Roman" w:hAnsi="Times New Roman" w:cs="Times New Roman"/>
          <w:sz w:val="24"/>
          <w:szCs w:val="24"/>
        </w:rPr>
        <w:t>ů ode dne doručení výpovědi druhé smluvní straně.</w:t>
      </w:r>
    </w:p>
    <w:p w14:paraId="269E5484" w14:textId="77777777" w:rsidR="00FF5846" w:rsidRPr="0052688C" w:rsidRDefault="00FF5846" w:rsidP="00251458">
      <w:pPr>
        <w:pStyle w:val="Odstavecseseznamem"/>
        <w:ind w:left="567"/>
        <w:jc w:val="both"/>
        <w:rPr>
          <w:rFonts w:ascii="Times New Roman" w:hAnsi="Times New Roman"/>
          <w:sz w:val="24"/>
        </w:rPr>
      </w:pPr>
    </w:p>
    <w:p w14:paraId="396B5F1C" w14:textId="14247584" w:rsidR="00FF5846" w:rsidRPr="0052688C" w:rsidRDefault="00FF5846" w:rsidP="00DB0F8C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Times New Roman" w:hAnsi="Times New Roman"/>
          <w:sz w:val="24"/>
        </w:rPr>
      </w:pPr>
      <w:r w:rsidRPr="0052688C">
        <w:rPr>
          <w:rFonts w:ascii="Times New Roman" w:eastAsia="Times New Roman" w:hAnsi="Times New Roman" w:cs="Times New Roman"/>
          <w:sz w:val="24"/>
          <w:szCs w:val="24"/>
        </w:rPr>
        <w:t xml:space="preserve">Kraj je oprávněn </w:t>
      </w:r>
      <w:r w:rsidR="008215D0" w:rsidRPr="0052688C">
        <w:rPr>
          <w:rFonts w:ascii="Times New Roman" w:hAnsi="Times New Roman"/>
          <w:sz w:val="24"/>
        </w:rPr>
        <w:t xml:space="preserve">odstoupit od </w:t>
      </w:r>
      <w:r w:rsidR="008215D0">
        <w:rPr>
          <w:rFonts w:ascii="Times New Roman" w:hAnsi="Times New Roman"/>
          <w:sz w:val="24"/>
        </w:rPr>
        <w:t>S</w:t>
      </w:r>
      <w:r w:rsidR="008215D0" w:rsidRPr="0052688C">
        <w:rPr>
          <w:rFonts w:ascii="Times New Roman" w:hAnsi="Times New Roman"/>
          <w:sz w:val="24"/>
        </w:rPr>
        <w:t xml:space="preserve">mlouvy </w:t>
      </w:r>
      <w:r w:rsidR="008215D0">
        <w:rPr>
          <w:rFonts w:ascii="Times New Roman" w:hAnsi="Times New Roman"/>
          <w:sz w:val="24"/>
        </w:rPr>
        <w:t xml:space="preserve">s účinky do budoucna </w:t>
      </w:r>
      <w:r w:rsidRPr="0052688C">
        <w:rPr>
          <w:rFonts w:ascii="Times New Roman" w:eastAsia="Times New Roman" w:hAnsi="Times New Roman" w:cs="Times New Roman"/>
          <w:sz w:val="24"/>
          <w:szCs w:val="24"/>
        </w:rPr>
        <w:t>v případě, že:</w:t>
      </w:r>
    </w:p>
    <w:p w14:paraId="309603C2" w14:textId="3708F41F" w:rsidR="00FF5846" w:rsidRPr="0052688C" w:rsidRDefault="00FF5846" w:rsidP="00DB0F8C">
      <w:pPr>
        <w:pStyle w:val="Odstavecseseznamem"/>
        <w:numPr>
          <w:ilvl w:val="2"/>
          <w:numId w:val="17"/>
        </w:numPr>
        <w:tabs>
          <w:tab w:val="clear" w:pos="1447"/>
          <w:tab w:val="num" w:pos="993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2688C">
        <w:rPr>
          <w:rFonts w:ascii="Times New Roman" w:hAnsi="Times New Roman" w:cs="Times New Roman"/>
          <w:sz w:val="24"/>
          <w:szCs w:val="24"/>
        </w:rPr>
        <w:t>bude soudem rozhodnuto o úpadku Dopravce;</w:t>
      </w:r>
    </w:p>
    <w:p w14:paraId="061AF6F5" w14:textId="6D8A0A72" w:rsidR="00FF5846" w:rsidRPr="0052688C" w:rsidRDefault="00FF5846" w:rsidP="00DB0F8C">
      <w:pPr>
        <w:pStyle w:val="Odstavecseseznamem"/>
        <w:numPr>
          <w:ilvl w:val="2"/>
          <w:numId w:val="17"/>
        </w:numPr>
        <w:tabs>
          <w:tab w:val="clear" w:pos="1447"/>
          <w:tab w:val="num" w:pos="993"/>
        </w:tabs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88C">
        <w:rPr>
          <w:rFonts w:ascii="Times New Roman" w:hAnsi="Times New Roman" w:cs="Times New Roman"/>
          <w:sz w:val="24"/>
          <w:szCs w:val="24"/>
        </w:rPr>
        <w:t>pozbude Dopravce jakékoliv oprávnění vyžadované právními předpisy pro provádění činnosti, k níž se zavazuje touto smlouvou.</w:t>
      </w:r>
    </w:p>
    <w:p w14:paraId="7951A306" w14:textId="09C7AB40" w:rsidR="00A55DE0" w:rsidRPr="00CC738A" w:rsidRDefault="00CC738A" w:rsidP="00251458">
      <w:pPr>
        <w:pStyle w:val="Odstavecseseznamem"/>
        <w:ind w:left="567"/>
        <w:jc w:val="both"/>
        <w:rPr>
          <w:rFonts w:ascii="Times New Roman" w:hAnsi="Times New Roman"/>
          <w:sz w:val="24"/>
          <w:highlight w:val="yellow"/>
        </w:rPr>
      </w:pPr>
      <w:r w:rsidRPr="00526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D0">
        <w:rPr>
          <w:rFonts w:ascii="Times New Roman" w:eastAsia="Times New Roman" w:hAnsi="Times New Roman" w:cs="Times New Roman"/>
          <w:sz w:val="24"/>
          <w:szCs w:val="24"/>
        </w:rPr>
        <w:t xml:space="preserve">Odstoupení </w:t>
      </w:r>
      <w:r w:rsidR="00FF5846" w:rsidRPr="0052688C">
        <w:rPr>
          <w:rFonts w:ascii="Times New Roman" w:eastAsia="Times New Roman" w:hAnsi="Times New Roman" w:cs="Times New Roman"/>
          <w:sz w:val="24"/>
          <w:szCs w:val="24"/>
        </w:rPr>
        <w:t>je účinn</w:t>
      </w:r>
      <w:r w:rsidR="008215D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FF5846" w:rsidRPr="0052688C">
        <w:rPr>
          <w:rFonts w:ascii="Times New Roman" w:eastAsia="Times New Roman" w:hAnsi="Times New Roman" w:cs="Times New Roman"/>
          <w:sz w:val="24"/>
          <w:szCs w:val="24"/>
        </w:rPr>
        <w:t xml:space="preserve"> dnem jeho doručení druhé smluvní straně.</w:t>
      </w:r>
      <w:r w:rsidR="00FF5846">
        <w:rPr>
          <w:rFonts w:ascii="Times New Roman" w:eastAsia="Times New Roman" w:hAnsi="Times New Roman" w:cs="Times New Roman"/>
          <w:sz w:val="24"/>
          <w:szCs w:val="24"/>
        </w:rPr>
        <w:t xml:space="preserve"> Právní účinky </w:t>
      </w:r>
      <w:r w:rsidR="008215D0">
        <w:rPr>
          <w:rFonts w:ascii="Times New Roman" w:eastAsia="Times New Roman" w:hAnsi="Times New Roman" w:cs="Times New Roman"/>
          <w:sz w:val="24"/>
          <w:szCs w:val="24"/>
        </w:rPr>
        <w:t>odstoupení</w:t>
      </w:r>
      <w:r w:rsidR="00FF5846">
        <w:rPr>
          <w:rFonts w:ascii="Times New Roman" w:eastAsia="Times New Roman" w:hAnsi="Times New Roman" w:cs="Times New Roman"/>
          <w:sz w:val="24"/>
          <w:szCs w:val="24"/>
        </w:rPr>
        <w:t xml:space="preserve"> nastávají dnem jeho doručení druhé smluvní straně.</w:t>
      </w:r>
    </w:p>
    <w:p w14:paraId="44B05B0F" w14:textId="44EC6B25" w:rsidR="00ED29AE" w:rsidRPr="00251458" w:rsidRDefault="00A55DE0" w:rsidP="00DB0F8C">
      <w:pPr>
        <w:pStyle w:val="RLTextlnkuslovan"/>
        <w:numPr>
          <w:ilvl w:val="1"/>
          <w:numId w:val="19"/>
        </w:numPr>
        <w:ind w:left="567" w:hanging="567"/>
        <w:rPr>
          <w:rFonts w:ascii="Times New Roman" w:hAnsi="Times New Roman"/>
          <w:sz w:val="24"/>
        </w:rPr>
      </w:pPr>
      <w:r w:rsidRPr="00247869">
        <w:rPr>
          <w:rFonts w:ascii="Times New Roman" w:hAnsi="Times New Roman"/>
          <w:sz w:val="24"/>
        </w:rPr>
        <w:t xml:space="preserve">Kraj je oprávněn </w:t>
      </w:r>
      <w:r w:rsidR="00FF5846">
        <w:rPr>
          <w:rFonts w:ascii="Times New Roman" w:hAnsi="Times New Roman"/>
          <w:sz w:val="24"/>
        </w:rPr>
        <w:t xml:space="preserve">odstoupit od </w:t>
      </w:r>
      <w:r w:rsidR="006134AC">
        <w:rPr>
          <w:rFonts w:ascii="Times New Roman" w:hAnsi="Times New Roman"/>
          <w:sz w:val="24"/>
        </w:rPr>
        <w:t>S</w:t>
      </w:r>
      <w:r w:rsidR="00FF5846">
        <w:rPr>
          <w:rFonts w:ascii="Times New Roman" w:hAnsi="Times New Roman"/>
          <w:sz w:val="24"/>
        </w:rPr>
        <w:t xml:space="preserve">mlouvy </w:t>
      </w:r>
      <w:r w:rsidR="00406552">
        <w:rPr>
          <w:rFonts w:ascii="Times New Roman" w:hAnsi="Times New Roman"/>
          <w:sz w:val="24"/>
        </w:rPr>
        <w:t xml:space="preserve">okamžitě s účinky do budoucna </w:t>
      </w:r>
      <w:r w:rsidRPr="00247869">
        <w:rPr>
          <w:rFonts w:ascii="Times New Roman" w:hAnsi="Times New Roman"/>
          <w:sz w:val="24"/>
        </w:rPr>
        <w:t>v případě, že</w:t>
      </w:r>
      <w:r w:rsidR="00FF5846">
        <w:rPr>
          <w:rFonts w:ascii="Times New Roman" w:hAnsi="Times New Roman"/>
          <w:sz w:val="24"/>
        </w:rPr>
        <w:t xml:space="preserve"> </w:t>
      </w:r>
      <w:r w:rsidR="00C54E10" w:rsidRPr="00251458">
        <w:rPr>
          <w:rFonts w:ascii="Times New Roman" w:hAnsi="Times New Roman"/>
          <w:sz w:val="24"/>
        </w:rPr>
        <w:t xml:space="preserve">dojde k podstatnému porušení této smlouvy ze strany Dopravce; </w:t>
      </w:r>
      <w:r w:rsidR="00C54E10" w:rsidRPr="00937817">
        <w:rPr>
          <w:rFonts w:ascii="Times New Roman" w:hAnsi="Times New Roman"/>
          <w:sz w:val="24"/>
        </w:rPr>
        <w:t xml:space="preserve">za podstatné porušení této smlouvy se považuje zejména zrušení </w:t>
      </w:r>
      <w:r w:rsidR="00B040FC" w:rsidRPr="00937817">
        <w:rPr>
          <w:rFonts w:ascii="Times New Roman" w:hAnsi="Times New Roman"/>
          <w:sz w:val="24"/>
        </w:rPr>
        <w:t>20</w:t>
      </w:r>
      <w:r w:rsidR="00C54E10" w:rsidRPr="00937817">
        <w:rPr>
          <w:rFonts w:ascii="Times New Roman" w:hAnsi="Times New Roman"/>
          <w:sz w:val="24"/>
        </w:rPr>
        <w:t xml:space="preserve"> či více plánovaných letů</w:t>
      </w:r>
      <w:r w:rsidR="001110E3">
        <w:rPr>
          <w:rFonts w:ascii="Times New Roman" w:hAnsi="Times New Roman"/>
          <w:sz w:val="24"/>
        </w:rPr>
        <w:t xml:space="preserve"> z důvodů vzniklých na straně Dopravce </w:t>
      </w:r>
      <w:r w:rsidR="00DF2517" w:rsidRPr="00251458">
        <w:rPr>
          <w:rFonts w:ascii="Times New Roman" w:hAnsi="Times New Roman"/>
          <w:sz w:val="24"/>
        </w:rPr>
        <w:t>za provozní období</w:t>
      </w:r>
      <w:r w:rsidR="00A65464">
        <w:rPr>
          <w:rFonts w:ascii="Times New Roman" w:hAnsi="Times New Roman"/>
          <w:sz w:val="24"/>
        </w:rPr>
        <w:t xml:space="preserve"> nebo</w:t>
      </w:r>
      <w:r w:rsidR="00A65464" w:rsidRPr="00A6546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A65464" w:rsidRPr="00A65464">
        <w:rPr>
          <w:rFonts w:ascii="Times New Roman" w:hAnsi="Times New Roman"/>
          <w:sz w:val="24"/>
        </w:rPr>
        <w:t>porušení povinnosti dle čl. 5.1 písm. f) této Smlouvy</w:t>
      </w:r>
      <w:r w:rsidR="00FF5846">
        <w:rPr>
          <w:rFonts w:ascii="Times New Roman" w:hAnsi="Times New Roman"/>
          <w:sz w:val="24"/>
        </w:rPr>
        <w:t>.</w:t>
      </w:r>
    </w:p>
    <w:p w14:paraId="50D719AB" w14:textId="019D7557" w:rsidR="001A1C9E" w:rsidRDefault="001A1C9E" w:rsidP="00DB0F8C">
      <w:pPr>
        <w:pStyle w:val="RLTextlnkuslovan"/>
        <w:numPr>
          <w:ilvl w:val="1"/>
          <w:numId w:val="19"/>
        </w:num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Kraj může tuto </w:t>
      </w:r>
      <w:r w:rsidR="00A91FE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mlouvu vypovědět nebo od ní odstoupit také za podmínek dle § 223 ZZVZ.</w:t>
      </w:r>
    </w:p>
    <w:p w14:paraId="2FBE8C52" w14:textId="6A09EE80" w:rsidR="00675324" w:rsidRPr="00247869" w:rsidRDefault="00675324" w:rsidP="00DB0F8C">
      <w:pPr>
        <w:pStyle w:val="RLTextlnkuslovan"/>
        <w:numPr>
          <w:ilvl w:val="1"/>
          <w:numId w:val="19"/>
        </w:numPr>
        <w:ind w:left="567" w:hanging="567"/>
        <w:rPr>
          <w:rFonts w:ascii="Times New Roman" w:hAnsi="Times New Roman"/>
          <w:sz w:val="24"/>
        </w:rPr>
      </w:pPr>
      <w:r w:rsidRPr="00675324">
        <w:rPr>
          <w:rFonts w:ascii="Times New Roman" w:hAnsi="Times New Roman"/>
          <w:sz w:val="24"/>
        </w:rPr>
        <w:t xml:space="preserve">Pokud jiný letecký dopravce zahájí nebo prokáže, že zamýšlí zahájit udržitelnou pravidelnou leteckou službu na Lince v souladu se </w:t>
      </w:r>
      <w:r>
        <w:rPr>
          <w:rFonts w:ascii="Times New Roman" w:hAnsi="Times New Roman"/>
          <w:sz w:val="24"/>
        </w:rPr>
        <w:t>Z</w:t>
      </w:r>
      <w:r w:rsidRPr="00675324">
        <w:rPr>
          <w:rFonts w:ascii="Times New Roman" w:hAnsi="Times New Roman"/>
          <w:sz w:val="24"/>
        </w:rPr>
        <w:t>ávazkem veřejné služby, který se na danou trasu vztahuje, do doby udělení výhradního práva Dopravci (zahájení pravidelné letecké služby na Lince Dopravcem)</w:t>
      </w:r>
      <w:r w:rsidR="003B118B">
        <w:rPr>
          <w:rFonts w:ascii="Times New Roman" w:hAnsi="Times New Roman"/>
          <w:sz w:val="24"/>
        </w:rPr>
        <w:t xml:space="preserve"> a to uzavřením obdobné smlouvy bez nároku na úhradu Kompenzace</w:t>
      </w:r>
      <w:r w:rsidRPr="00675324">
        <w:rPr>
          <w:rFonts w:ascii="Times New Roman" w:hAnsi="Times New Roman"/>
          <w:sz w:val="24"/>
        </w:rPr>
        <w:t xml:space="preserve">, Kraj </w:t>
      </w:r>
      <w:r>
        <w:rPr>
          <w:rFonts w:ascii="Times New Roman" w:hAnsi="Times New Roman"/>
          <w:sz w:val="24"/>
        </w:rPr>
        <w:t xml:space="preserve">je oprávněn </w:t>
      </w:r>
      <w:r w:rsidR="008C3046">
        <w:rPr>
          <w:rFonts w:ascii="Times New Roman" w:hAnsi="Times New Roman"/>
          <w:sz w:val="24"/>
        </w:rPr>
        <w:t>od okamžiku zahájení letecké dopravy jiným dopravcem</w:t>
      </w:r>
      <w:r w:rsidR="00DD2F79">
        <w:rPr>
          <w:rFonts w:ascii="Times New Roman" w:hAnsi="Times New Roman"/>
          <w:sz w:val="24"/>
        </w:rPr>
        <w:t xml:space="preserve"> </w:t>
      </w:r>
      <w:r w:rsidRPr="00675324">
        <w:rPr>
          <w:rFonts w:ascii="Times New Roman" w:hAnsi="Times New Roman"/>
          <w:sz w:val="24"/>
        </w:rPr>
        <w:t>odstoup</w:t>
      </w:r>
      <w:r>
        <w:rPr>
          <w:rFonts w:ascii="Times New Roman" w:hAnsi="Times New Roman"/>
          <w:sz w:val="24"/>
        </w:rPr>
        <w:t>it</w:t>
      </w:r>
      <w:r w:rsidRPr="00675324">
        <w:rPr>
          <w:rFonts w:ascii="Times New Roman" w:hAnsi="Times New Roman"/>
          <w:sz w:val="24"/>
        </w:rPr>
        <w:t xml:space="preserve"> od </w:t>
      </w:r>
      <w:r>
        <w:rPr>
          <w:rFonts w:ascii="Times New Roman" w:hAnsi="Times New Roman"/>
          <w:sz w:val="24"/>
        </w:rPr>
        <w:t xml:space="preserve">této </w:t>
      </w:r>
      <w:r w:rsidR="00A91FEF">
        <w:rPr>
          <w:rFonts w:ascii="Times New Roman" w:hAnsi="Times New Roman"/>
          <w:sz w:val="24"/>
        </w:rPr>
        <w:t>S</w:t>
      </w:r>
      <w:r w:rsidRPr="00675324">
        <w:rPr>
          <w:rFonts w:ascii="Times New Roman" w:hAnsi="Times New Roman"/>
          <w:sz w:val="24"/>
        </w:rPr>
        <w:t>mlouvy s</w:t>
      </w:r>
      <w:r>
        <w:rPr>
          <w:rFonts w:ascii="Times New Roman" w:hAnsi="Times New Roman"/>
          <w:sz w:val="24"/>
        </w:rPr>
        <w:t> </w:t>
      </w:r>
      <w:r w:rsidRPr="00675324">
        <w:rPr>
          <w:rFonts w:ascii="Times New Roman" w:hAnsi="Times New Roman"/>
          <w:sz w:val="24"/>
        </w:rPr>
        <w:t>Dopravcem</w:t>
      </w:r>
      <w:r>
        <w:rPr>
          <w:rFonts w:ascii="Times New Roman" w:hAnsi="Times New Roman"/>
          <w:sz w:val="24"/>
        </w:rPr>
        <w:t xml:space="preserve">. Kraj není povinen hradit Dopravci v případě odstoupení od </w:t>
      </w:r>
      <w:r w:rsidR="00A91FE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mlouvy dle tohoto odstavce jakékoli náklady či jiné platby nebo sankce. </w:t>
      </w:r>
    </w:p>
    <w:p w14:paraId="1105A96B" w14:textId="001F2FE2" w:rsidR="00BE76CC" w:rsidRDefault="00BE76CC" w:rsidP="00901C08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1B48673D" w14:textId="05ADFFB3" w:rsidR="00A55DE0" w:rsidRPr="00247869" w:rsidRDefault="0009145F" w:rsidP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801D5">
        <w:rPr>
          <w:rFonts w:ascii="Times New Roman" w:hAnsi="Times New Roman" w:cs="Times New Roman"/>
          <w:b/>
          <w:sz w:val="24"/>
          <w:szCs w:val="24"/>
        </w:rPr>
        <w:t>II</w:t>
      </w:r>
      <w:r w:rsidR="00092536">
        <w:rPr>
          <w:rFonts w:ascii="Times New Roman" w:hAnsi="Times New Roman" w:cs="Times New Roman"/>
          <w:b/>
          <w:sz w:val="24"/>
          <w:szCs w:val="24"/>
        </w:rPr>
        <w:t>I</w:t>
      </w:r>
      <w:r w:rsidR="00A55DE0" w:rsidRPr="00247869">
        <w:rPr>
          <w:rFonts w:ascii="Times New Roman" w:hAnsi="Times New Roman" w:cs="Times New Roman"/>
          <w:b/>
          <w:sz w:val="24"/>
          <w:szCs w:val="24"/>
        </w:rPr>
        <w:t>.</w:t>
      </w:r>
    </w:p>
    <w:p w14:paraId="6D90E2F5" w14:textId="1A0F8CCE" w:rsidR="00A55DE0" w:rsidRPr="00247869" w:rsidRDefault="00A5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793AAEFF" w14:textId="77777777" w:rsidR="000408E4" w:rsidRDefault="000408E4" w:rsidP="00DB0F8C">
      <w:pPr>
        <w:pStyle w:val="Odstavecseseznamem"/>
        <w:numPr>
          <w:ilvl w:val="1"/>
          <w:numId w:val="20"/>
        </w:numPr>
        <w:tabs>
          <w:tab w:val="left" w:pos="42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406" w:rsidRPr="000408E4">
        <w:rPr>
          <w:rFonts w:ascii="Times New Roman" w:hAnsi="Times New Roman" w:cs="Times New Roman"/>
          <w:sz w:val="24"/>
          <w:szCs w:val="24"/>
        </w:rPr>
        <w:t xml:space="preserve">Smluvní strany se zavazují poskytnout si veškerou potřebnou součinnost pro řádné plnění této </w:t>
      </w:r>
      <w:r w:rsidR="00A91FEF" w:rsidRPr="000408E4">
        <w:rPr>
          <w:rFonts w:ascii="Times New Roman" w:hAnsi="Times New Roman" w:cs="Times New Roman"/>
          <w:sz w:val="24"/>
          <w:szCs w:val="24"/>
        </w:rPr>
        <w:t>S</w:t>
      </w:r>
      <w:r w:rsidR="00155406" w:rsidRPr="000408E4">
        <w:rPr>
          <w:rFonts w:ascii="Times New Roman" w:hAnsi="Times New Roman" w:cs="Times New Roman"/>
          <w:sz w:val="24"/>
          <w:szCs w:val="24"/>
        </w:rPr>
        <w:t>mlouvy.</w:t>
      </w:r>
    </w:p>
    <w:p w14:paraId="59029CDE" w14:textId="171BBE79" w:rsidR="00155406" w:rsidRDefault="00155406" w:rsidP="00DB0F8C">
      <w:pPr>
        <w:pStyle w:val="Odstavecseseznamem"/>
        <w:numPr>
          <w:ilvl w:val="1"/>
          <w:numId w:val="20"/>
        </w:numPr>
        <w:tabs>
          <w:tab w:val="left" w:pos="42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 xml:space="preserve"> </w:t>
      </w:r>
      <w:r w:rsidR="000408E4"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Dopravce se zavazuje nedat třetím osobám do zástavy právo či pohledávku vyplývající ze </w:t>
      </w:r>
      <w:r w:rsidR="00A91FEF" w:rsidRPr="000408E4">
        <w:rPr>
          <w:rFonts w:ascii="Times New Roman" w:hAnsi="Times New Roman" w:cs="Times New Roman"/>
          <w:sz w:val="24"/>
          <w:szCs w:val="24"/>
        </w:rPr>
        <w:t>S</w:t>
      </w:r>
      <w:r w:rsidRPr="000408E4">
        <w:rPr>
          <w:rFonts w:ascii="Times New Roman" w:hAnsi="Times New Roman" w:cs="Times New Roman"/>
          <w:sz w:val="24"/>
          <w:szCs w:val="24"/>
        </w:rPr>
        <w:t>mlouvy, nepostoupit třetím osobám celý závazek či jakékoliv právo, pohledávku či povinnost plynoucí ze smlouvy, jakož i neprovést zápočet jakékoliv své pohledávky za Krajem bez předchozího písemného souhlasu Kraje</w:t>
      </w:r>
      <w:r w:rsidR="00A91FEF" w:rsidRPr="000408E4">
        <w:rPr>
          <w:rFonts w:ascii="Times New Roman" w:hAnsi="Times New Roman" w:cs="Times New Roman"/>
          <w:sz w:val="24"/>
          <w:szCs w:val="24"/>
        </w:rPr>
        <w:t>.</w:t>
      </w:r>
    </w:p>
    <w:p w14:paraId="6A5FB242" w14:textId="1E92575D" w:rsidR="00A55DE0" w:rsidRPr="000408E4" w:rsidRDefault="000408E4" w:rsidP="00DB0F8C">
      <w:pPr>
        <w:pStyle w:val="Odstavecseseznamem"/>
        <w:numPr>
          <w:ilvl w:val="1"/>
          <w:numId w:val="20"/>
        </w:numPr>
        <w:tabs>
          <w:tab w:val="left" w:pos="42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t xml:space="preserve">Veškerá komunikace mezi smluvními stranami týkající se této </w:t>
      </w:r>
      <w:r w:rsidR="00A91FEF" w:rsidRPr="000408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t xml:space="preserve">mlouvy </w:t>
      </w:r>
      <w:r w:rsidR="00E80D76">
        <w:rPr>
          <w:rFonts w:ascii="Times New Roman" w:hAnsi="Times New Roman" w:cs="Times New Roman"/>
          <w:color w:val="000000"/>
          <w:sz w:val="24"/>
          <w:szCs w:val="24"/>
        </w:rPr>
        <w:t xml:space="preserve">v průběhu jejího plnění 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t>musí být</w:t>
      </w:r>
      <w:r w:rsidR="00EC268E" w:rsidRPr="00040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t>učiněna v písemné formě</w:t>
      </w:r>
      <w:r w:rsidR="00F138F8">
        <w:rPr>
          <w:rFonts w:ascii="Times New Roman" w:hAnsi="Times New Roman" w:cs="Times New Roman"/>
          <w:color w:val="000000"/>
          <w:sz w:val="24"/>
          <w:szCs w:val="24"/>
        </w:rPr>
        <w:t xml:space="preserve"> v českém </w:t>
      </w:r>
      <w:r w:rsidR="00F138F8" w:rsidRPr="00911F90">
        <w:rPr>
          <w:rFonts w:ascii="Times New Roman" w:hAnsi="Times New Roman" w:cs="Times New Roman"/>
          <w:color w:val="000000"/>
          <w:sz w:val="24"/>
          <w:szCs w:val="24"/>
        </w:rPr>
        <w:t>jazyce</w:t>
      </w:r>
      <w:r w:rsidR="00706964" w:rsidRPr="00911F90">
        <w:rPr>
          <w:rFonts w:ascii="Times New Roman" w:hAnsi="Times New Roman" w:cs="Times New Roman"/>
          <w:color w:val="000000"/>
          <w:sz w:val="24"/>
          <w:szCs w:val="24"/>
        </w:rPr>
        <w:t xml:space="preserve"> nebo v anglickém jazyce</w:t>
      </w:r>
      <w:r w:rsidR="00A55DE0" w:rsidRPr="00911F90">
        <w:rPr>
          <w:rFonts w:ascii="Times New Roman" w:hAnsi="Times New Roman" w:cs="Times New Roman"/>
          <w:color w:val="000000"/>
          <w:sz w:val="24"/>
          <w:szCs w:val="24"/>
        </w:rPr>
        <w:t>, není-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 v textu </w:t>
      </w:r>
      <w:r w:rsidR="00A91FEF" w:rsidRPr="000408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t>mlouvy ujednáno jinak</w:t>
      </w:r>
      <w:r w:rsidR="00E9195B" w:rsidRPr="000408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DE0" w:rsidRPr="000408E4">
        <w:rPr>
          <w:rFonts w:ascii="Times New Roman" w:hAnsi="Times New Roman" w:cs="Times New Roman"/>
          <w:color w:val="000000"/>
          <w:sz w:val="24"/>
          <w:szCs w:val="24"/>
        </w:rPr>
        <w:t xml:space="preserve"> a musí být doručena osobně nebo prostřednictvím doporučené pošty, nebo e-mailem na dále uvedené adresy: </w:t>
      </w:r>
    </w:p>
    <w:p w14:paraId="7446857C" w14:textId="77777777" w:rsidR="00A55DE0" w:rsidRPr="000C34EC" w:rsidRDefault="00A55DE0" w:rsidP="00A55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EC">
        <w:rPr>
          <w:rFonts w:ascii="Times New Roman" w:hAnsi="Times New Roman" w:cs="Times New Roman"/>
          <w:color w:val="000000"/>
          <w:sz w:val="24"/>
          <w:szCs w:val="24"/>
        </w:rPr>
        <w:t xml:space="preserve">Za Kraj: </w:t>
      </w:r>
    </w:p>
    <w:p w14:paraId="7DC3E9C9" w14:textId="77777777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620182" w14:textId="77777777" w:rsidR="000523B3" w:rsidRPr="000523B3" w:rsidRDefault="000523B3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3B3">
        <w:rPr>
          <w:rFonts w:ascii="Times New Roman" w:hAnsi="Times New Roman" w:cs="Times New Roman"/>
          <w:sz w:val="24"/>
          <w:szCs w:val="24"/>
        </w:rPr>
        <w:t>Jihomoravský kraj</w:t>
      </w:r>
    </w:p>
    <w:p w14:paraId="16F33142" w14:textId="77777777" w:rsidR="003B118B" w:rsidRDefault="000523B3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3B3">
        <w:rPr>
          <w:rFonts w:ascii="Times New Roman" w:hAnsi="Times New Roman" w:cs="Times New Roman"/>
          <w:sz w:val="24"/>
          <w:szCs w:val="24"/>
        </w:rPr>
        <w:t>se sídlem Žerotínovo nám. 449/3, 601 82 Brno</w:t>
      </w:r>
      <w:r w:rsidR="00A55DE0" w:rsidRPr="00E919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ECB635" w14:textId="77777777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85BC6" w14:textId="77777777" w:rsidR="00A67167" w:rsidRDefault="00A55DE0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5B">
        <w:rPr>
          <w:rFonts w:ascii="Times New Roman" w:hAnsi="Times New Roman" w:cs="Times New Roman"/>
          <w:color w:val="000000"/>
          <w:sz w:val="24"/>
          <w:szCs w:val="24"/>
        </w:rPr>
        <w:t>kontaktní osob</w:t>
      </w:r>
      <w:r w:rsidR="003B11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919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8F3CA5" w14:textId="17170891" w:rsidR="003B118B" w:rsidRDefault="003B118B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Rostislav Snovický, vedoucí odboru dopravy </w:t>
      </w:r>
    </w:p>
    <w:p w14:paraId="3A9C29D3" w14:textId="477C98D0" w:rsidR="00A55DE0" w:rsidRDefault="003B118B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Marek Veselý, vedoucí oddělení veřejné osobní dopravy</w:t>
      </w:r>
      <w:r w:rsidR="00A67167">
        <w:rPr>
          <w:rFonts w:ascii="Times New Roman" w:hAnsi="Times New Roman" w:cs="Times New Roman"/>
          <w:sz w:val="24"/>
          <w:szCs w:val="24"/>
        </w:rPr>
        <w:t xml:space="preserve"> odboru dopravy</w:t>
      </w:r>
    </w:p>
    <w:p w14:paraId="47A632DE" w14:textId="2A88DE8F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Zdeněk Jarolím, referent odboru dopravy</w:t>
      </w:r>
      <w:r w:rsidR="008E1033">
        <w:rPr>
          <w:rFonts w:ascii="Times New Roman" w:hAnsi="Times New Roman" w:cs="Times New Roman"/>
          <w:sz w:val="24"/>
          <w:szCs w:val="24"/>
        </w:rPr>
        <w:t>, nebo</w:t>
      </w:r>
    </w:p>
    <w:p w14:paraId="11C0B18B" w14:textId="5E00A461" w:rsidR="00A67167" w:rsidRDefault="00432192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Monika Hrubá, referentka odboru dopravy</w:t>
      </w:r>
    </w:p>
    <w:p w14:paraId="59AF058A" w14:textId="77777777" w:rsidR="00432192" w:rsidRDefault="00432192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67D25A" w14:textId="083F092C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Telefon:_ 541 651 351, 541 651 438</w:t>
      </w:r>
    </w:p>
    <w:p w14:paraId="2901443D" w14:textId="606EDE4C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541 651 359</w:t>
      </w:r>
    </w:p>
    <w:p w14:paraId="3D290311" w14:textId="77777777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52FEF3" w14:textId="65F86ADA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F51A62">
          <w:rPr>
            <w:rStyle w:val="Hypertextovodkaz"/>
            <w:rFonts w:ascii="Times New Roman" w:hAnsi="Times New Roman" w:cs="Times New Roman"/>
            <w:sz w:val="24"/>
            <w:szCs w:val="24"/>
          </w:rPr>
          <w:t>od@kr-jihomoravsky.cz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zároveň v kopii na e-maily: </w:t>
      </w:r>
      <w:hyperlink r:id="rId12" w:history="1">
        <w:r w:rsidRPr="00F51A62">
          <w:rPr>
            <w:rStyle w:val="Hypertextovodkaz"/>
            <w:rFonts w:ascii="Times New Roman" w:hAnsi="Times New Roman" w:cs="Times New Roman"/>
            <w:sz w:val="24"/>
            <w:szCs w:val="24"/>
          </w:rPr>
          <w:t>vod@kr-jihomoravsky.cz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51A62">
          <w:rPr>
            <w:rStyle w:val="Hypertextovodkaz"/>
            <w:rFonts w:ascii="Times New Roman" w:hAnsi="Times New Roman" w:cs="Times New Roman"/>
            <w:sz w:val="24"/>
            <w:szCs w:val="24"/>
          </w:rPr>
          <w:t>vesely.marek@kr-jihomoravsky.cz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5809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51A62">
          <w:rPr>
            <w:rStyle w:val="Hypertextovodkaz"/>
            <w:rFonts w:ascii="Times New Roman" w:hAnsi="Times New Roman" w:cs="Times New Roman"/>
            <w:sz w:val="24"/>
            <w:szCs w:val="24"/>
          </w:rPr>
          <w:t>jarolim.zdenek@kr-jihomoravsky.cz</w:t>
        </w:r>
      </w:hyperlink>
      <w:r w:rsidR="00432192">
        <w:rPr>
          <w:rStyle w:val="Hypertextovodkaz"/>
          <w:rFonts w:ascii="Times New Roman" w:hAnsi="Times New Roman" w:cs="Times New Roman"/>
          <w:sz w:val="24"/>
          <w:szCs w:val="24"/>
        </w:rPr>
        <w:t xml:space="preserve">, </w:t>
      </w:r>
      <w:r w:rsidR="00575C98">
        <w:rPr>
          <w:rStyle w:val="Hypertextovodkaz"/>
          <w:rFonts w:ascii="Times New Roman" w:hAnsi="Times New Roman" w:cs="Times New Roman"/>
          <w:sz w:val="24"/>
          <w:szCs w:val="24"/>
        </w:rPr>
        <w:t>hruba.monika@kr-jihomoravsky.cz</w:t>
      </w:r>
    </w:p>
    <w:p w14:paraId="0562E5B8" w14:textId="77777777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B27AA3" w14:textId="2F17A62B" w:rsidR="00A67167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datové schránky: </w:t>
      </w:r>
      <w:r>
        <w:rPr>
          <w:rFonts w:ascii="Times New Roman" w:hAnsi="Times New Roman" w:cs="Times New Roman"/>
          <w:sz w:val="24"/>
          <w:szCs w:val="24"/>
        </w:rPr>
        <w:tab/>
        <w:t>x2pbqzq</w:t>
      </w:r>
    </w:p>
    <w:p w14:paraId="10A2D880" w14:textId="77777777" w:rsidR="00A67167" w:rsidRPr="00E9195B" w:rsidRDefault="00A67167" w:rsidP="00052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FD5AB9" w14:textId="77777777" w:rsidR="00A55DE0" w:rsidRPr="00E9195B" w:rsidRDefault="00A55DE0" w:rsidP="00A55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8E213A" w14:textId="77777777" w:rsidR="00A55DE0" w:rsidRPr="00E9195B" w:rsidRDefault="00A55DE0" w:rsidP="00A55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5B">
        <w:rPr>
          <w:rFonts w:ascii="Times New Roman" w:hAnsi="Times New Roman" w:cs="Times New Roman"/>
          <w:color w:val="000000"/>
          <w:sz w:val="24"/>
          <w:szCs w:val="24"/>
        </w:rPr>
        <w:t xml:space="preserve">Za Dopravce: </w:t>
      </w:r>
    </w:p>
    <w:p w14:paraId="5C9DACD9" w14:textId="77777777" w:rsidR="00A55DE0" w:rsidRPr="00E9195B" w:rsidRDefault="00A55DE0" w:rsidP="00A5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color w:val="000000"/>
          <w:sz w:val="24"/>
          <w:szCs w:val="24"/>
        </w:rPr>
        <w:t xml:space="preserve">Název společnosti dle OR: 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 w:rsidRPr="00E9195B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9195B">
        <w:rPr>
          <w:rFonts w:ascii="Times New Roman" w:hAnsi="Times New Roman" w:cs="Times New Roman"/>
          <w:sz w:val="24"/>
          <w:szCs w:val="24"/>
        </w:rPr>
        <w:t xml:space="preserve"> IČ: 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 w:rsidRPr="00E9195B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2705F1E" w14:textId="4CBA243E" w:rsidR="00A55DE0" w:rsidRPr="00E9195B" w:rsidRDefault="00A55DE0" w:rsidP="000523B3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color w:val="000000"/>
          <w:sz w:val="24"/>
          <w:szCs w:val="24"/>
        </w:rPr>
        <w:t xml:space="preserve">se sídlem 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 w:rsidRPr="00E9195B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9195B">
        <w:rPr>
          <w:rFonts w:ascii="Times New Roman" w:hAnsi="Times New Roman" w:cs="Times New Roman"/>
          <w:sz w:val="24"/>
          <w:szCs w:val="24"/>
        </w:rPr>
        <w:t xml:space="preserve">, </w:t>
      </w:r>
      <w:r w:rsidRPr="00E9195B">
        <w:rPr>
          <w:rFonts w:ascii="Times New Roman" w:hAnsi="Times New Roman" w:cs="Times New Roman"/>
          <w:color w:val="000000"/>
          <w:sz w:val="24"/>
          <w:szCs w:val="24"/>
        </w:rPr>
        <w:t xml:space="preserve">kontaktní osoba: 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 w:rsidRPr="00E9195B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9195B">
        <w:rPr>
          <w:rFonts w:ascii="Times New Roman" w:hAnsi="Times New Roman" w:cs="Times New Roman"/>
          <w:sz w:val="24"/>
          <w:szCs w:val="24"/>
        </w:rPr>
        <w:t xml:space="preserve">, </w:t>
      </w:r>
      <w:r w:rsidRPr="00E9195B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 w:rsidRPr="00E9195B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 w:rsidRPr="00E9195B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E919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9195B">
        <w:rPr>
          <w:rFonts w:ascii="Times New Roman" w:hAnsi="Times New Roman" w:cs="Times New Roman"/>
          <w:sz w:val="24"/>
          <w:szCs w:val="24"/>
        </w:rPr>
        <w:t>.</w:t>
      </w:r>
      <w:r w:rsidR="000523B3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color w:val="000000"/>
          <w:sz w:val="24"/>
          <w:szCs w:val="24"/>
        </w:rPr>
        <w:t>Smluvní strany mohou změnit své kontaktní údaje oznámením zaslaným druhé straně alespoň 5 pracovních dnů předem.</w:t>
      </w:r>
    </w:p>
    <w:p w14:paraId="2BFDC3D6" w14:textId="42AB2364" w:rsidR="00A55DE0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 xml:space="preserve">Smluvní strany výslovně sjednávají, že případné obchodní zvyklosti, týkající se plnění této </w:t>
      </w:r>
      <w:r w:rsidR="00A91FEF" w:rsidRPr="000408E4">
        <w:rPr>
          <w:rFonts w:ascii="Times New Roman" w:hAnsi="Times New Roman" w:cs="Times New Roman"/>
          <w:sz w:val="24"/>
          <w:szCs w:val="24"/>
        </w:rPr>
        <w:t>S</w:t>
      </w:r>
      <w:r w:rsidRPr="000408E4">
        <w:rPr>
          <w:rFonts w:ascii="Times New Roman" w:hAnsi="Times New Roman" w:cs="Times New Roman"/>
          <w:sz w:val="24"/>
          <w:szCs w:val="24"/>
        </w:rPr>
        <w:t xml:space="preserve">mlouvy, nemají přednost před ujednáními v této </w:t>
      </w:r>
      <w:r w:rsidR="00A91FEF" w:rsidRPr="000408E4">
        <w:rPr>
          <w:rFonts w:ascii="Times New Roman" w:hAnsi="Times New Roman" w:cs="Times New Roman"/>
          <w:sz w:val="24"/>
          <w:szCs w:val="24"/>
        </w:rPr>
        <w:t>S</w:t>
      </w:r>
      <w:r w:rsidRPr="000408E4">
        <w:rPr>
          <w:rFonts w:ascii="Times New Roman" w:hAnsi="Times New Roman" w:cs="Times New Roman"/>
          <w:sz w:val="24"/>
          <w:szCs w:val="24"/>
        </w:rPr>
        <w:t>mlouvě, ani před ustanoveními zákona, byť by tato ustanovení neměla donucující účinky.</w:t>
      </w:r>
    </w:p>
    <w:p w14:paraId="3A797BB6" w14:textId="77777777" w:rsidR="00366708" w:rsidRPr="000408E4" w:rsidRDefault="00366708" w:rsidP="00EA32DE">
      <w:pPr>
        <w:pStyle w:val="Odstavecseseznamem"/>
        <w:tabs>
          <w:tab w:val="left" w:pos="567"/>
        </w:tabs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712147" w14:textId="3195313C" w:rsidR="00526F41" w:rsidRDefault="00526F41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některé povinnosti smluvních stran jsou vázány na kalendářní měsíc a plnění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bude jen z části měsíce, použije se pro přepočet poměrné části poměr vypočtený jako podíl počtu dnů kdy došlo k plnění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 k celkovému počtu dnů v daném měsíci.</w:t>
      </w:r>
    </w:p>
    <w:p w14:paraId="04A5C127" w14:textId="438E8CE2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Zaplacení smluvní pokuty dle této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>mlouvy nemá vliv na možnost Kraje požadovat náhradu způsobené škody. Ustanovení § 2050 zákona č. 89/2012 Sb., občanský zákoník, se nepoužije.</w:t>
      </w:r>
    </w:p>
    <w:p w14:paraId="65EFB5E7" w14:textId="27CC0884" w:rsidR="00A55DE0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Změní-li se po uzavření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 xml:space="preserve">mlouvy okolnosti do té míry, že se plnění podle této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>mlouvy stane pro Dopravce obtížnější, nemění to nic na jeho povinnosti splnit dluh. Dopravce tímto na sebe přebírá nebezpečí změny okolností.</w:t>
      </w:r>
    </w:p>
    <w:p w14:paraId="0922E97D" w14:textId="24BB9CCD" w:rsidR="00D36336" w:rsidRPr="00D36336" w:rsidRDefault="000407B2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Dopravce</w:t>
      </w:r>
      <w:r w:rsidR="00D36336" w:rsidRPr="00D36336">
        <w:rPr>
          <w:rFonts w:ascii="Times New Roman" w:hAnsi="Times New Roman" w:cs="Times New Roman"/>
          <w:bCs/>
          <w:sz w:val="24"/>
          <w:szCs w:val="24"/>
        </w:rPr>
        <w:t xml:space="preserve"> prohlašuj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36336" w:rsidRPr="00D36336"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r w:rsidR="00CE4599">
        <w:rPr>
          <w:rFonts w:ascii="Times New Roman" w:hAnsi="Times New Roman" w:cs="Times New Roman"/>
          <w:bCs/>
          <w:sz w:val="24"/>
          <w:szCs w:val="24"/>
        </w:rPr>
        <w:t xml:space="preserve">veškeré skutečnosti uvedené v této </w:t>
      </w:r>
      <w:r w:rsidR="00A91FEF">
        <w:rPr>
          <w:rFonts w:ascii="Times New Roman" w:hAnsi="Times New Roman" w:cs="Times New Roman"/>
          <w:bCs/>
          <w:sz w:val="24"/>
          <w:szCs w:val="24"/>
        </w:rPr>
        <w:t>S</w:t>
      </w:r>
      <w:r w:rsidR="00CE4599">
        <w:rPr>
          <w:rFonts w:ascii="Times New Roman" w:hAnsi="Times New Roman" w:cs="Times New Roman"/>
          <w:bCs/>
          <w:sz w:val="24"/>
          <w:szCs w:val="24"/>
        </w:rPr>
        <w:t>mlouv</w:t>
      </w:r>
      <w:r w:rsidR="00A91FEF">
        <w:rPr>
          <w:rFonts w:ascii="Times New Roman" w:hAnsi="Times New Roman" w:cs="Times New Roman"/>
          <w:bCs/>
          <w:sz w:val="24"/>
          <w:szCs w:val="24"/>
        </w:rPr>
        <w:t>ě</w:t>
      </w:r>
      <w:r w:rsidR="00D36336" w:rsidRPr="00D36336">
        <w:rPr>
          <w:rFonts w:ascii="Times New Roman" w:hAnsi="Times New Roman" w:cs="Times New Roman"/>
          <w:bCs/>
          <w:sz w:val="24"/>
          <w:szCs w:val="24"/>
        </w:rPr>
        <w:t xml:space="preserve"> nepovažuj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36336" w:rsidRPr="00D36336">
        <w:rPr>
          <w:rFonts w:ascii="Times New Roman" w:hAnsi="Times New Roman" w:cs="Times New Roman"/>
          <w:bCs/>
          <w:sz w:val="24"/>
          <w:szCs w:val="24"/>
        </w:rPr>
        <w:t xml:space="preserve"> za obchodní tajemství ve smyslu § 504 občanského zákoníku a uděluj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36336" w:rsidRPr="00D36336">
        <w:rPr>
          <w:rFonts w:ascii="Times New Roman" w:hAnsi="Times New Roman" w:cs="Times New Roman"/>
          <w:bCs/>
          <w:sz w:val="24"/>
          <w:szCs w:val="24"/>
        </w:rPr>
        <w:t xml:space="preserve"> svolení k jejich užití a zveřejnění bez stanovení jakýchkoliv dalších podmínek.</w:t>
      </w:r>
    </w:p>
    <w:p w14:paraId="2A2FFFDB" w14:textId="4C7B3A91" w:rsidR="00D36336" w:rsidRPr="00E9195B" w:rsidRDefault="00D36336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3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Smluvní strany se zavazují, že vzájemně svěřené důvěrné informace, které budou jako důvěrné informace označeny, nezpřístupní, pokud to nebude nutné pro plnění této </w:t>
      </w:r>
      <w:r w:rsidR="00A91FEF">
        <w:rPr>
          <w:rFonts w:ascii="Times New Roman" w:hAnsi="Times New Roman" w:cs="Times New Roman"/>
          <w:bCs/>
          <w:sz w:val="24"/>
          <w:szCs w:val="24"/>
        </w:rPr>
        <w:t>S</w:t>
      </w:r>
      <w:r w:rsidRPr="00D36336">
        <w:rPr>
          <w:rFonts w:ascii="Times New Roman" w:hAnsi="Times New Roman" w:cs="Times New Roman"/>
          <w:bCs/>
          <w:sz w:val="24"/>
          <w:szCs w:val="24"/>
        </w:rPr>
        <w:t>mlouvy</w:t>
      </w:r>
      <w:r w:rsidR="00457B43">
        <w:rPr>
          <w:rFonts w:ascii="Times New Roman" w:hAnsi="Times New Roman" w:cs="Times New Roman"/>
          <w:bCs/>
          <w:sz w:val="24"/>
          <w:szCs w:val="24"/>
        </w:rPr>
        <w:t xml:space="preserve"> nebo Závazku veřejné služby</w:t>
      </w:r>
      <w:r w:rsidRPr="00D36336">
        <w:rPr>
          <w:rFonts w:ascii="Times New Roman" w:hAnsi="Times New Roman" w:cs="Times New Roman"/>
          <w:bCs/>
          <w:sz w:val="24"/>
          <w:szCs w:val="24"/>
        </w:rPr>
        <w:t>, třetí osobě bez předchozího písemného souhlasu druhé smluvní strany. Smluvní strany berou na vědomí, že Kraj je ve smyslu zákona č. 340/2015 Sb., o zvláštních podmínkách účinnosti některých smluv, uveřejňování těchto smluv a o registru smluv (zákon o registru smluv), osobou povinnou k uveřejnění smlouvy v registru smluv, resp. že je ve smyslu zákona č. 134/2016 Sb., o zadávání veřejných zakázek, jakožto veřejný zadavatel povinen ke zveřejnění uzavřené smlouvy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6336">
        <w:rPr>
          <w:rFonts w:ascii="Times New Roman" w:hAnsi="Times New Roman" w:cs="Times New Roman"/>
          <w:bCs/>
          <w:sz w:val="24"/>
          <w:szCs w:val="24"/>
        </w:rPr>
        <w:t>včetně jejích změn a dodatků, a výše skutečně uhrazené ceny za plnění veřejné zakázky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25CB9" w14:textId="10663120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V této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>mlouvě uvedená pravidla výpovědi smlouvy se neuplatní v případě neplnění povinností Dopravcem, pokud je let zrušen</w:t>
      </w:r>
      <w:r w:rsidR="00E41391">
        <w:rPr>
          <w:rFonts w:ascii="Times New Roman" w:hAnsi="Times New Roman" w:cs="Times New Roman"/>
          <w:sz w:val="24"/>
          <w:szCs w:val="24"/>
        </w:rPr>
        <w:t>,</w:t>
      </w:r>
      <w:r w:rsidR="00E41391"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sz w:val="24"/>
          <w:szCs w:val="24"/>
        </w:rPr>
        <w:t>zpožděn</w:t>
      </w:r>
      <w:r w:rsidRPr="000C34EC">
        <w:rPr>
          <w:rFonts w:ascii="Times New Roman" w:hAnsi="Times New Roman" w:cs="Times New Roman"/>
          <w:sz w:val="24"/>
          <w:szCs w:val="24"/>
        </w:rPr>
        <w:t xml:space="preserve"> nebo je plnění Závazku veřejné služby </w:t>
      </w:r>
      <w:r w:rsidR="00E41391" w:rsidRPr="000C34EC">
        <w:rPr>
          <w:rFonts w:ascii="Times New Roman" w:hAnsi="Times New Roman" w:cs="Times New Roman"/>
          <w:sz w:val="24"/>
          <w:szCs w:val="24"/>
        </w:rPr>
        <w:t xml:space="preserve">omezeno </w:t>
      </w:r>
      <w:r w:rsidRPr="000C34EC">
        <w:rPr>
          <w:rFonts w:ascii="Times New Roman" w:eastAsia="Times New Roman" w:hAnsi="Times New Roman" w:cs="Times New Roman"/>
          <w:sz w:val="24"/>
          <w:szCs w:val="24"/>
        </w:rPr>
        <w:t xml:space="preserve">v případech způsobených mimořádnými okolnostmi, kterým by nebylo možné zamezit </w:t>
      </w:r>
      <w:r w:rsidR="000C34E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C34EC">
        <w:rPr>
          <w:rFonts w:ascii="Times New Roman" w:eastAsia="Times New Roman" w:hAnsi="Times New Roman" w:cs="Times New Roman"/>
          <w:sz w:val="24"/>
          <w:szCs w:val="24"/>
        </w:rPr>
        <w:t>i kdyby byla přijata všechna přiměřená opatření</w:t>
      </w:r>
      <w:r w:rsidRPr="000C34EC">
        <w:rPr>
          <w:rFonts w:ascii="Times New Roman" w:hAnsi="Times New Roman" w:cs="Times New Roman"/>
          <w:sz w:val="24"/>
          <w:szCs w:val="24"/>
        </w:rPr>
        <w:t>.</w:t>
      </w:r>
      <w:r w:rsidR="00092F64" w:rsidRPr="000C3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BFE13" w14:textId="4D9A4D8F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Případná neplatnost či nicotnost jednotlivých ujednání této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 xml:space="preserve">mlouvy se nedotýká platnosti této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 xml:space="preserve">mlouvy jako celku. Smluvní strany se zavazují nahradit neplatná či nicotná ujednání tak, aby odpovídala závazným právním předpisům, významu nahrazovaných ujednání a celému kontextu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>mlouvy.</w:t>
      </w:r>
    </w:p>
    <w:p w14:paraId="135EE2B7" w14:textId="339E53BF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Práva a povinnosti z této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>mlouvy vyplývající přecházejí na právní nástupce smluvních stran.</w:t>
      </w:r>
    </w:p>
    <w:p w14:paraId="29D3E75C" w14:textId="536C0A32" w:rsidR="00141E88" w:rsidRDefault="00141E88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Zadávací dokumentace Veřejné zakázky se vyhotovuje </w:t>
      </w:r>
      <w:r w:rsidRPr="00E9195B">
        <w:rPr>
          <w:rFonts w:ascii="Times New Roman" w:hAnsi="Times New Roman" w:cs="Times New Roman"/>
          <w:sz w:val="24"/>
          <w:szCs w:val="24"/>
        </w:rPr>
        <w:t xml:space="preserve">v českém jazyce a </w:t>
      </w:r>
      <w:r>
        <w:rPr>
          <w:rFonts w:ascii="Times New Roman" w:hAnsi="Times New Roman" w:cs="Times New Roman"/>
          <w:sz w:val="24"/>
          <w:szCs w:val="24"/>
        </w:rPr>
        <w:t>anglickém jazyce, z nichž každé vyhotovení má platnost originálu. Pro smluvní strany je rozhodné znění zadávací dokumentace v českém jazyce. V případě rozporu mezi zněním zadávací dokumentace Veřejné zakázky v českém jazyce a anglickém jazyce se použije znění zadávací dokumentace Veřejné zakázky v českém jazyce.</w:t>
      </w:r>
    </w:p>
    <w:p w14:paraId="3A2C48B8" w14:textId="3B773F83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Tato </w:t>
      </w:r>
      <w:r w:rsidR="00A91FEF">
        <w:rPr>
          <w:rFonts w:ascii="Times New Roman" w:hAnsi="Times New Roman" w:cs="Times New Roman"/>
          <w:sz w:val="24"/>
          <w:szCs w:val="24"/>
        </w:rPr>
        <w:t>S</w:t>
      </w:r>
      <w:r w:rsidRPr="00E9195B">
        <w:rPr>
          <w:rFonts w:ascii="Times New Roman" w:hAnsi="Times New Roman" w:cs="Times New Roman"/>
          <w:sz w:val="24"/>
          <w:szCs w:val="24"/>
        </w:rPr>
        <w:t xml:space="preserve">mlouva je uzavřena v českém jazyce a </w:t>
      </w:r>
      <w:r w:rsidR="00366708">
        <w:rPr>
          <w:rFonts w:ascii="Times New Roman" w:hAnsi="Times New Roman" w:cs="Times New Roman"/>
          <w:sz w:val="24"/>
          <w:szCs w:val="24"/>
        </w:rPr>
        <w:t xml:space="preserve">anglickém jazyce a </w:t>
      </w:r>
      <w:r w:rsidRPr="00E9195B">
        <w:rPr>
          <w:rFonts w:ascii="Times New Roman" w:hAnsi="Times New Roman" w:cs="Times New Roman"/>
          <w:sz w:val="24"/>
          <w:szCs w:val="24"/>
        </w:rPr>
        <w:t>vyhotovuje se v 5 vyhotoveních</w:t>
      </w:r>
      <w:r w:rsidR="00366708">
        <w:rPr>
          <w:rFonts w:ascii="Times New Roman" w:hAnsi="Times New Roman" w:cs="Times New Roman"/>
          <w:sz w:val="24"/>
          <w:szCs w:val="24"/>
        </w:rPr>
        <w:t xml:space="preserve"> v každém jazyce</w:t>
      </w:r>
      <w:r w:rsidRPr="00E9195B">
        <w:rPr>
          <w:rFonts w:ascii="Times New Roman" w:hAnsi="Times New Roman" w:cs="Times New Roman"/>
          <w:sz w:val="24"/>
          <w:szCs w:val="24"/>
        </w:rPr>
        <w:t>, z nichž každé má platnost originálu</w:t>
      </w:r>
      <w:r w:rsidR="00313E0E" w:rsidRPr="00E9195B">
        <w:rPr>
          <w:rFonts w:ascii="Times New Roman" w:hAnsi="Times New Roman" w:cs="Times New Roman"/>
          <w:sz w:val="24"/>
          <w:szCs w:val="24"/>
        </w:rPr>
        <w:t xml:space="preserve">, přičemž </w:t>
      </w:r>
      <w:r w:rsidRPr="00E9195B">
        <w:rPr>
          <w:rFonts w:ascii="Times New Roman" w:hAnsi="Times New Roman" w:cs="Times New Roman"/>
          <w:sz w:val="24"/>
          <w:szCs w:val="24"/>
        </w:rPr>
        <w:t xml:space="preserve">3 vyhotovení </w:t>
      </w:r>
      <w:r w:rsidR="00366708">
        <w:rPr>
          <w:rFonts w:ascii="Times New Roman" w:hAnsi="Times New Roman" w:cs="Times New Roman"/>
          <w:sz w:val="24"/>
          <w:szCs w:val="24"/>
        </w:rPr>
        <w:t xml:space="preserve">v každém jazyce </w:t>
      </w:r>
      <w:r w:rsidRPr="00E9195B">
        <w:rPr>
          <w:rFonts w:ascii="Times New Roman" w:hAnsi="Times New Roman" w:cs="Times New Roman"/>
          <w:sz w:val="24"/>
          <w:szCs w:val="24"/>
        </w:rPr>
        <w:t xml:space="preserve">si ponechá Kraj a 2 vyhotovení </w:t>
      </w:r>
      <w:r w:rsidR="00366708">
        <w:rPr>
          <w:rFonts w:ascii="Times New Roman" w:hAnsi="Times New Roman" w:cs="Times New Roman"/>
          <w:sz w:val="24"/>
          <w:szCs w:val="24"/>
        </w:rPr>
        <w:t xml:space="preserve">v každém jazyce </w:t>
      </w:r>
      <w:r w:rsidRPr="00E9195B">
        <w:rPr>
          <w:rFonts w:ascii="Times New Roman" w:hAnsi="Times New Roman" w:cs="Times New Roman"/>
          <w:sz w:val="24"/>
          <w:szCs w:val="24"/>
        </w:rPr>
        <w:t>Dopravce.</w:t>
      </w:r>
      <w:r w:rsidR="00366708">
        <w:rPr>
          <w:rFonts w:ascii="Times New Roman" w:hAnsi="Times New Roman" w:cs="Times New Roman"/>
          <w:sz w:val="24"/>
          <w:szCs w:val="24"/>
        </w:rPr>
        <w:t xml:space="preserve"> </w:t>
      </w:r>
      <w:r w:rsidR="00552CB9">
        <w:rPr>
          <w:rFonts w:ascii="Times New Roman" w:hAnsi="Times New Roman" w:cs="Times New Roman"/>
          <w:sz w:val="24"/>
          <w:szCs w:val="24"/>
        </w:rPr>
        <w:t xml:space="preserve">Pro smluvní strany je rozhodné znění </w:t>
      </w:r>
      <w:r w:rsidR="00141E88">
        <w:rPr>
          <w:rFonts w:ascii="Times New Roman" w:hAnsi="Times New Roman" w:cs="Times New Roman"/>
          <w:sz w:val="24"/>
          <w:szCs w:val="24"/>
        </w:rPr>
        <w:t>S</w:t>
      </w:r>
      <w:r w:rsidR="00552CB9">
        <w:rPr>
          <w:rFonts w:ascii="Times New Roman" w:hAnsi="Times New Roman" w:cs="Times New Roman"/>
          <w:sz w:val="24"/>
          <w:szCs w:val="24"/>
        </w:rPr>
        <w:t xml:space="preserve">mlouvy v českém jazyce. </w:t>
      </w:r>
      <w:r w:rsidR="00366708">
        <w:rPr>
          <w:rFonts w:ascii="Times New Roman" w:hAnsi="Times New Roman" w:cs="Times New Roman"/>
          <w:sz w:val="24"/>
          <w:szCs w:val="24"/>
        </w:rPr>
        <w:t>V případě rozporu mezi zněním Smlouvy v českém jazyce a anglickém jazyce se použije znění Smlouvy v českém jazyce.</w:t>
      </w:r>
    </w:p>
    <w:p w14:paraId="4FEE8433" w14:textId="04DF01A9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Tato smlouva se řídí podle právního řádu České republiky. </w:t>
      </w:r>
    </w:p>
    <w:p w14:paraId="0C526BB4" w14:textId="5D101487" w:rsidR="00A55DE0" w:rsidRPr="00265209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>Pro případ sporu mezi Krajem a Dopravcem, který by nebyl vyřešen vzájemnou dohodou, se obě strany výslovně dohodly na tom, že tento spor bude rozhodovat věcně příslušný s</w:t>
      </w:r>
      <w:r w:rsidR="000523B3">
        <w:rPr>
          <w:rFonts w:ascii="Times New Roman" w:hAnsi="Times New Roman" w:cs="Times New Roman"/>
          <w:sz w:val="24"/>
          <w:szCs w:val="24"/>
        </w:rPr>
        <w:t>oud v Brně</w:t>
      </w:r>
      <w:r w:rsidRPr="00E9195B">
        <w:rPr>
          <w:rFonts w:ascii="Times New Roman" w:hAnsi="Times New Roman" w:cs="Times New Roman"/>
          <w:sz w:val="24"/>
          <w:szCs w:val="24"/>
        </w:rPr>
        <w:t>.</w:t>
      </w:r>
    </w:p>
    <w:p w14:paraId="4CF06432" w14:textId="288138B1" w:rsidR="00265209" w:rsidRPr="00E9195B" w:rsidRDefault="00265209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bude uveřejněna v registru smluv podle zákona č. 340/2015 Sb., </w:t>
      </w:r>
      <w:r w:rsidRPr="00265209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  <w:sz w:val="24"/>
          <w:szCs w:val="24"/>
        </w:rPr>
        <w:t xml:space="preserve"> v obou jazykových verzích.</w:t>
      </w:r>
    </w:p>
    <w:p w14:paraId="34A6EE69" w14:textId="77777777" w:rsidR="00A55DE0" w:rsidRPr="00E9195B" w:rsidRDefault="00A55DE0" w:rsidP="00DB0F8C">
      <w:pPr>
        <w:pStyle w:val="Odstavecseseznamem"/>
        <w:numPr>
          <w:ilvl w:val="1"/>
          <w:numId w:val="20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Přílohy: </w:t>
      </w:r>
    </w:p>
    <w:p w14:paraId="656BDCAE" w14:textId="584AB3AA" w:rsidR="008456E3" w:rsidRPr="00E9195B" w:rsidRDefault="008456E3" w:rsidP="00A55DE0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č. </w:t>
      </w:r>
      <w:r w:rsidR="0009145F">
        <w:rPr>
          <w:rFonts w:ascii="Times New Roman" w:hAnsi="Times New Roman" w:cs="Times New Roman"/>
          <w:sz w:val="24"/>
          <w:szCs w:val="24"/>
        </w:rPr>
        <w:t>1</w:t>
      </w:r>
      <w:r w:rsidR="0009145F"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sz w:val="24"/>
          <w:szCs w:val="24"/>
        </w:rPr>
        <w:t xml:space="preserve">– </w:t>
      </w:r>
      <w:r w:rsidR="00464D2F">
        <w:rPr>
          <w:rFonts w:ascii="Times New Roman" w:hAnsi="Times New Roman" w:cs="Times New Roman"/>
          <w:sz w:val="24"/>
          <w:szCs w:val="24"/>
        </w:rPr>
        <w:t>Vzor v</w:t>
      </w:r>
      <w:r w:rsidR="002D54A8">
        <w:rPr>
          <w:rFonts w:ascii="Times New Roman" w:hAnsi="Times New Roman" w:cs="Times New Roman"/>
          <w:sz w:val="24"/>
          <w:szCs w:val="24"/>
        </w:rPr>
        <w:t>yúčtování</w:t>
      </w:r>
      <w:r w:rsidR="002D54A8"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sz w:val="24"/>
          <w:szCs w:val="24"/>
        </w:rPr>
        <w:t>Linky</w:t>
      </w:r>
    </w:p>
    <w:p w14:paraId="75FDEB41" w14:textId="4AFFA400" w:rsidR="00701564" w:rsidRDefault="00701564" w:rsidP="00A55DE0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95B">
        <w:rPr>
          <w:rFonts w:ascii="Times New Roman" w:hAnsi="Times New Roman" w:cs="Times New Roman"/>
          <w:sz w:val="24"/>
          <w:szCs w:val="24"/>
        </w:rPr>
        <w:t xml:space="preserve">č. </w:t>
      </w:r>
      <w:r w:rsidR="0009145F">
        <w:rPr>
          <w:rFonts w:ascii="Times New Roman" w:hAnsi="Times New Roman" w:cs="Times New Roman"/>
          <w:sz w:val="24"/>
          <w:szCs w:val="24"/>
        </w:rPr>
        <w:t>2</w:t>
      </w:r>
      <w:r w:rsidR="0009145F"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sz w:val="24"/>
          <w:szCs w:val="24"/>
        </w:rPr>
        <w:t xml:space="preserve">– </w:t>
      </w:r>
      <w:r w:rsidR="0047693A">
        <w:rPr>
          <w:rFonts w:ascii="Times New Roman" w:hAnsi="Times New Roman" w:cs="Times New Roman"/>
          <w:sz w:val="24"/>
          <w:szCs w:val="24"/>
        </w:rPr>
        <w:t xml:space="preserve">Vzor </w:t>
      </w:r>
      <w:r w:rsidR="000407B2">
        <w:rPr>
          <w:rFonts w:ascii="Times New Roman" w:hAnsi="Times New Roman" w:cs="Times New Roman"/>
          <w:sz w:val="24"/>
          <w:szCs w:val="24"/>
        </w:rPr>
        <w:t>Měsí</w:t>
      </w:r>
      <w:r w:rsidR="0009145F">
        <w:rPr>
          <w:rFonts w:ascii="Times New Roman" w:hAnsi="Times New Roman" w:cs="Times New Roman"/>
          <w:sz w:val="24"/>
          <w:szCs w:val="24"/>
        </w:rPr>
        <w:t>č</w:t>
      </w:r>
      <w:r w:rsidR="000407B2">
        <w:rPr>
          <w:rFonts w:ascii="Times New Roman" w:hAnsi="Times New Roman" w:cs="Times New Roman"/>
          <w:sz w:val="24"/>
          <w:szCs w:val="24"/>
        </w:rPr>
        <w:t xml:space="preserve">ní </w:t>
      </w:r>
      <w:r w:rsidR="00A67167">
        <w:rPr>
          <w:rFonts w:ascii="Times New Roman" w:hAnsi="Times New Roman" w:cs="Times New Roman"/>
          <w:sz w:val="24"/>
          <w:szCs w:val="24"/>
        </w:rPr>
        <w:t>z</w:t>
      </w:r>
      <w:r w:rsidR="00A67167" w:rsidRPr="00E9195B">
        <w:rPr>
          <w:rFonts w:ascii="Times New Roman" w:hAnsi="Times New Roman" w:cs="Times New Roman"/>
          <w:sz w:val="24"/>
          <w:szCs w:val="24"/>
        </w:rPr>
        <w:t>práv</w:t>
      </w:r>
      <w:r w:rsidR="00A67167">
        <w:rPr>
          <w:rFonts w:ascii="Times New Roman" w:hAnsi="Times New Roman" w:cs="Times New Roman"/>
          <w:sz w:val="24"/>
          <w:szCs w:val="24"/>
        </w:rPr>
        <w:t>y</w:t>
      </w:r>
      <w:r w:rsidR="00A67167" w:rsidRPr="00E9195B">
        <w:rPr>
          <w:rFonts w:ascii="Times New Roman" w:hAnsi="Times New Roman" w:cs="Times New Roman"/>
          <w:sz w:val="24"/>
          <w:szCs w:val="24"/>
        </w:rPr>
        <w:t xml:space="preserve"> </w:t>
      </w:r>
      <w:r w:rsidRPr="00E9195B">
        <w:rPr>
          <w:rFonts w:ascii="Times New Roman" w:hAnsi="Times New Roman" w:cs="Times New Roman"/>
          <w:sz w:val="24"/>
          <w:szCs w:val="24"/>
        </w:rPr>
        <w:t>o provozu Linky</w:t>
      </w:r>
    </w:p>
    <w:p w14:paraId="373B8F19" w14:textId="2EC71C3C" w:rsidR="00D04F5E" w:rsidRDefault="00D04F5E" w:rsidP="00A55DE0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č. 3 – Seznam poddodavatelů</w:t>
      </w:r>
    </w:p>
    <w:p w14:paraId="235C80D4" w14:textId="7AC9C9CF" w:rsidR="00D04F5E" w:rsidRPr="00E9195B" w:rsidRDefault="00D04F5E" w:rsidP="00A55DE0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4 – </w:t>
      </w:r>
      <w:r w:rsidR="00627848">
        <w:rPr>
          <w:rFonts w:ascii="Times New Roman" w:hAnsi="Times New Roman" w:cs="Times New Roman"/>
          <w:sz w:val="24"/>
          <w:szCs w:val="24"/>
        </w:rPr>
        <w:t>Redukce počtu</w:t>
      </w:r>
      <w:r>
        <w:rPr>
          <w:rFonts w:ascii="Times New Roman" w:hAnsi="Times New Roman" w:cs="Times New Roman"/>
          <w:sz w:val="24"/>
          <w:szCs w:val="24"/>
        </w:rPr>
        <w:t xml:space="preserve"> rotací </w:t>
      </w:r>
      <w:r w:rsidR="0020289F">
        <w:rPr>
          <w:rFonts w:ascii="Times New Roman" w:hAnsi="Times New Roman" w:cs="Times New Roman"/>
          <w:sz w:val="24"/>
          <w:szCs w:val="24"/>
        </w:rPr>
        <w:t>pro rok 2020</w:t>
      </w:r>
    </w:p>
    <w:p w14:paraId="293719F8" w14:textId="68B98519" w:rsidR="00A55DE0" w:rsidRPr="00E9195B" w:rsidRDefault="00A55DE0" w:rsidP="00A55DE0">
      <w:pPr>
        <w:pStyle w:val="Odstavecseseznamem"/>
        <w:tabs>
          <w:tab w:val="left" w:pos="567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DEA200" w14:textId="788FE285" w:rsidR="00A55DE0" w:rsidRDefault="00A55DE0" w:rsidP="00A55DE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2F20CF1" w14:textId="5AE74082" w:rsidR="009B33D1" w:rsidRDefault="009B33D1" w:rsidP="00A55DE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0A29BD" w14:textId="77777777" w:rsidR="00552CB9" w:rsidRPr="0029397F" w:rsidRDefault="00552CB9" w:rsidP="0055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Doložka podle § 23 zákona č. 129/2000 Sb., o krajích (krajské zřízení), ve znění pozdějších předpisů</w:t>
      </w:r>
    </w:p>
    <w:p w14:paraId="0AF01A6B" w14:textId="77777777" w:rsidR="00552CB9" w:rsidRPr="0029397F" w:rsidRDefault="00552CB9" w:rsidP="00552CB9">
      <w:pPr>
        <w:pStyle w:val="Default"/>
        <w:spacing w:after="139"/>
        <w:jc w:val="both"/>
        <w:rPr>
          <w:rFonts w:ascii="Times New Roman" w:hAnsi="Times New Roman" w:cs="Times New Roman"/>
          <w:color w:val="auto"/>
        </w:rPr>
      </w:pPr>
      <w:r w:rsidRPr="0029397F">
        <w:rPr>
          <w:rFonts w:ascii="Times New Roman" w:hAnsi="Times New Roman" w:cs="Times New Roman"/>
        </w:rPr>
        <w:t>Tato smlouva byla schválena Radou Jihomoravského kraje na její ……… schůzi, konané dne ………………………..…, usnesením č. ………………….……., nadpoloviční většinou hlasů všech členů Rady Jihomoravského kraje.</w:t>
      </w:r>
    </w:p>
    <w:p w14:paraId="74A29596" w14:textId="77777777" w:rsidR="009B33D1" w:rsidRDefault="009B33D1" w:rsidP="00A55DE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F995DE" w14:textId="77777777" w:rsidR="005E3F09" w:rsidRPr="00247869" w:rsidRDefault="005E3F09" w:rsidP="00A55DE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F74483" w14:textId="77777777" w:rsidR="00A55DE0" w:rsidRPr="00247869" w:rsidRDefault="00A55DE0" w:rsidP="00A55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076A" w14:textId="77777777" w:rsidR="00A55DE0" w:rsidRPr="00247869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 xml:space="preserve">V …………………… </w:t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B65EF3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18565B2" w14:textId="77777777" w:rsidR="00A55DE0" w:rsidRPr="00247869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dne ……………………</w:t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  <w:t xml:space="preserve">dne 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247869">
        <w:rPr>
          <w:rFonts w:ascii="Times New Roman" w:hAnsi="Times New Roman" w:cs="Times New Roman"/>
          <w:sz w:val="24"/>
          <w:szCs w:val="24"/>
        </w:rPr>
        <w:tab/>
      </w:r>
    </w:p>
    <w:p w14:paraId="759B1EA0" w14:textId="77777777" w:rsidR="00A55DE0" w:rsidRPr="00247869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2CC79" w14:textId="77777777" w:rsidR="00A55DE0" w:rsidRPr="00247869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Za Kraj</w:t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</w:rPr>
        <w:tab/>
        <w:t>Za Dopravce</w:t>
      </w:r>
    </w:p>
    <w:p w14:paraId="2F9B1600" w14:textId="77777777" w:rsidR="00A55DE0" w:rsidRPr="00247869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A7C1E2" w14:textId="77777777" w:rsidR="00A55DE0" w:rsidRPr="00247869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C88DCB" w14:textId="6451FA75" w:rsidR="00A55DE0" w:rsidRDefault="00A55DE0" w:rsidP="00A55DE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869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…………………………</w:t>
      </w:r>
      <w:r w:rsidR="005F4E57" w:rsidRPr="00E9195B">
        <w:rPr>
          <w:rFonts w:ascii="Times New Roman" w:hAnsi="Times New Roman" w:cs="Times New Roman"/>
          <w:sz w:val="24"/>
          <w:szCs w:val="24"/>
          <w:highlight w:val="yellow"/>
        </w:rPr>
        <w:t>[BUDE DOPLNĚNO]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E57">
        <w:rPr>
          <w:rFonts w:ascii="Times New Roman" w:hAnsi="Times New Roman" w:cs="Times New Roman"/>
          <w:sz w:val="24"/>
          <w:szCs w:val="24"/>
        </w:rPr>
        <w:tab/>
      </w:r>
      <w:r w:rsidR="005F4E57">
        <w:rPr>
          <w:rFonts w:ascii="Times New Roman" w:hAnsi="Times New Roman" w:cs="Times New Roman"/>
          <w:sz w:val="24"/>
          <w:szCs w:val="24"/>
        </w:rPr>
        <w:tab/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605516">
        <w:rPr>
          <w:rFonts w:ascii="Times New Roman" w:hAnsi="Times New Roman" w:cs="Times New Roman"/>
          <w:sz w:val="24"/>
          <w:szCs w:val="24"/>
          <w:highlight w:val="yellow"/>
        </w:rPr>
        <w:t>DODAVATEL</w:t>
      </w:r>
      <w:r w:rsidRPr="0024786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5322852" w14:textId="77777777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6041A45C" w14:textId="77777777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514B3DB4" w14:textId="77777777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4E8B0BE4" w14:textId="77777777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4753FA14" w14:textId="77777777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7BAD9958" w14:textId="77777777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4DE0BB21" w14:textId="6F2E3E55" w:rsidR="00142E68" w:rsidRDefault="00142E68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5C1A41E2" w14:textId="48361703" w:rsidR="00706964" w:rsidRDefault="00706964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5E1DA60E" w14:textId="32784A5E" w:rsidR="00911F90" w:rsidRDefault="00911F90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4BC9C579" w14:textId="16A99E2F" w:rsidR="00911F90" w:rsidRDefault="00911F90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042621C8" w14:textId="45EAABAE" w:rsidR="00911F90" w:rsidRDefault="00911F90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56C90AA0" w14:textId="79A982D9" w:rsidR="00911F90" w:rsidRDefault="00911F90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770DC028" w14:textId="6591AC26" w:rsidR="00911F90" w:rsidRDefault="00911F90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2086241E" w14:textId="77777777" w:rsidR="00911F90" w:rsidRDefault="00911F90" w:rsidP="00371FE7">
      <w:pPr>
        <w:rPr>
          <w:rFonts w:ascii="Times New Roman" w:eastAsia="Tahoma" w:hAnsi="Times New Roman" w:cs="Times New Roman"/>
          <w:sz w:val="24"/>
          <w:szCs w:val="24"/>
        </w:rPr>
      </w:pPr>
    </w:p>
    <w:p w14:paraId="29A9B8FF" w14:textId="540B288A" w:rsidR="00110E94" w:rsidRDefault="00110E94" w:rsidP="00371FE7">
      <w:pPr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</w:pPr>
      <w:r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 xml:space="preserve">Příloha č. </w:t>
      </w:r>
      <w:r w:rsidR="00E801D5"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>1</w:t>
      </w:r>
    </w:p>
    <w:p w14:paraId="6F2ADECF" w14:textId="5D0B313C" w:rsidR="00110E94" w:rsidRDefault="00110E94" w:rsidP="0011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02"/>
          <w:tab w:val="left" w:pos="5952"/>
        </w:tabs>
        <w:spacing w:after="0"/>
        <w:jc w:val="center"/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</w:pPr>
      <w:r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>ke Smlouvě o pověření poskytováním veřejných služeb v rámci letec</w:t>
      </w:r>
      <w:r w:rsidR="004813B5"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>kého spojení Brno - Mnichov</w:t>
      </w:r>
    </w:p>
    <w:p w14:paraId="6D062CA9" w14:textId="31F17731" w:rsidR="00A00144" w:rsidRPr="00A00144" w:rsidRDefault="004C1BBF" w:rsidP="00A001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VZOR </w:t>
      </w:r>
      <w:r w:rsidR="002D54A8">
        <w:rPr>
          <w:rFonts w:ascii="Times New Roman" w:hAnsi="Times New Roman" w:cs="Times New Roman"/>
          <w:b/>
          <w:sz w:val="24"/>
          <w:szCs w:val="24"/>
          <w:u w:val="single"/>
        </w:rPr>
        <w:t xml:space="preserve">VYÚČTOVÁNÍ </w:t>
      </w:r>
      <w:r w:rsidR="002D54A8" w:rsidRPr="00A001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0144" w:rsidRPr="00A00144">
        <w:rPr>
          <w:rFonts w:ascii="Times New Roman" w:hAnsi="Times New Roman" w:cs="Times New Roman"/>
          <w:b/>
          <w:sz w:val="24"/>
          <w:szCs w:val="24"/>
          <w:u w:val="single"/>
        </w:rPr>
        <w:t>LINKY</w:t>
      </w:r>
    </w:p>
    <w:p w14:paraId="20EC3B38" w14:textId="77777777" w:rsidR="00A00144" w:rsidRPr="00A00144" w:rsidRDefault="00A00144" w:rsidP="00A00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</w:rPr>
        <w:t>PROVOZNÍ OBDOBÍ:</w:t>
      </w:r>
    </w:p>
    <w:p w14:paraId="21A8A10C" w14:textId="77777777" w:rsidR="00A00144" w:rsidRPr="00A00144" w:rsidRDefault="00A00144" w:rsidP="00110E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</w:rPr>
        <w:t>NÁKLADY ZA PROVOZNÍ OBDOBÍ</w:t>
      </w:r>
    </w:p>
    <w:p w14:paraId="5D370AB2" w14:textId="65297D7E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144">
        <w:rPr>
          <w:rFonts w:ascii="Times New Roman" w:hAnsi="Times New Roman" w:cs="Times New Roman"/>
          <w:sz w:val="24"/>
          <w:szCs w:val="24"/>
        </w:rPr>
        <w:t>Poplatky za cestující</w:t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="001F4016">
        <w:rPr>
          <w:rFonts w:ascii="Times New Roman" w:hAnsi="Times New Roman" w:cs="Times New Roman"/>
          <w:sz w:val="24"/>
          <w:szCs w:val="24"/>
        </w:rPr>
        <w:tab/>
      </w:r>
    </w:p>
    <w:p w14:paraId="23A2377E" w14:textId="662D876A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 xml:space="preserve">Přistávací poplatky 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213794AC" w14:textId="7BB0D907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Přibližovací poplatky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6C4F514A" w14:textId="4A82D47C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Navigační poplatky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39EE76AC" w14:textId="3CF0C4EB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Přeletové poplatky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0C4B88D1" w14:textId="7BBF3A7E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Palivo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48CC75B8" w14:textId="7233ECC8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Handling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66CCEBBC" w14:textId="4D0F9BFB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Parkovací poplatky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5E7C679B" w14:textId="6ADFD89A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Bezpečnostní poplatky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659F9D1E" w14:textId="288585C8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Odmrazení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375B72BF" w14:textId="256A0A9F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Leasing/nájem/odpisy letadla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4A4DE3FA" w14:textId="70263BBE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Údržba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292FB873" w14:textId="05CEDAE4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Pojištění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26C3EA52" w14:textId="6BB021D6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Posádka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45011DC3" w14:textId="5F0EF3BE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Nepravidelné služby cestujícím</w:t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56DF90BD" w14:textId="1965CC93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Distribuce letenek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59C086C3" w14:textId="7165DCB8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Fixní administrativní náklady</w:t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3FA79C3D" w14:textId="77777777" w:rsidR="00EC43A4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Amortizace</w:t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49FEDA74" w14:textId="0D072882" w:rsidR="00A00144" w:rsidRPr="00AF4D0F" w:rsidRDefault="00EC43A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0F">
        <w:rPr>
          <w:rFonts w:ascii="Times New Roman" w:hAnsi="Times New Roman" w:cs="Times New Roman"/>
          <w:sz w:val="24"/>
          <w:szCs w:val="24"/>
        </w:rPr>
        <w:t>Náklady na zajištění náhradní dopravy</w:t>
      </w:r>
      <w:r w:rsidR="00A00144" w:rsidRPr="00AF4D0F">
        <w:rPr>
          <w:rFonts w:ascii="Times New Roman" w:hAnsi="Times New Roman" w:cs="Times New Roman"/>
          <w:sz w:val="24"/>
          <w:szCs w:val="24"/>
        </w:rPr>
        <w:tab/>
      </w:r>
      <w:r w:rsidR="00A00144" w:rsidRPr="00AF4D0F">
        <w:rPr>
          <w:rFonts w:ascii="Times New Roman" w:hAnsi="Times New Roman" w:cs="Times New Roman"/>
          <w:sz w:val="24"/>
          <w:szCs w:val="24"/>
        </w:rPr>
        <w:tab/>
      </w:r>
      <w:r w:rsidR="00A00144" w:rsidRPr="00AF4D0F">
        <w:rPr>
          <w:rFonts w:ascii="Times New Roman" w:hAnsi="Times New Roman" w:cs="Times New Roman"/>
          <w:sz w:val="24"/>
          <w:szCs w:val="24"/>
        </w:rPr>
        <w:tab/>
      </w:r>
    </w:p>
    <w:p w14:paraId="510F7865" w14:textId="5EC1A401" w:rsidR="00A00144" w:rsidRPr="00A00144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Ostatní provozní náklady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598A95E1" w14:textId="45BDA5E3" w:rsidR="00A00144" w:rsidRPr="00A00144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Náklady celkem</w:t>
      </w:r>
      <w:r w:rsidRPr="00A00144">
        <w:rPr>
          <w:rFonts w:ascii="Times New Roman" w:hAnsi="Times New Roman" w:cs="Times New Roman"/>
          <w:sz w:val="24"/>
          <w:szCs w:val="24"/>
        </w:rPr>
        <w:t xml:space="preserve"> </w:t>
      </w:r>
      <w:r w:rsidRPr="00A001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4016">
        <w:rPr>
          <w:rFonts w:ascii="Times New Roman" w:hAnsi="Times New Roman" w:cs="Times New Roman"/>
          <w:sz w:val="24"/>
          <w:szCs w:val="24"/>
        </w:rPr>
        <w:tab/>
      </w:r>
    </w:p>
    <w:p w14:paraId="34A4B4C0" w14:textId="77777777" w:rsidR="00A00144" w:rsidRPr="00A00144" w:rsidRDefault="00A00144" w:rsidP="00110E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</w:rPr>
        <w:t>PŘIMĚŘENÝ ZISK</w:t>
      </w:r>
    </w:p>
    <w:p w14:paraId="2DB705B0" w14:textId="54D0C641" w:rsidR="00A00144" w:rsidRPr="00A00144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144">
        <w:rPr>
          <w:rFonts w:ascii="Times New Roman" w:hAnsi="Times New Roman" w:cs="Times New Roman"/>
          <w:sz w:val="24"/>
          <w:szCs w:val="24"/>
        </w:rPr>
        <w:t xml:space="preserve">Procentuální část celkových nákladů (20.) </w:t>
      </w:r>
      <w:r w:rsidR="001F4016">
        <w:rPr>
          <w:rFonts w:ascii="Times New Roman" w:hAnsi="Times New Roman" w:cs="Times New Roman"/>
          <w:sz w:val="24"/>
          <w:szCs w:val="24"/>
        </w:rPr>
        <w:t xml:space="preserve"> </w:t>
      </w:r>
      <w:r w:rsidR="001F4016">
        <w:rPr>
          <w:rFonts w:ascii="Times New Roman" w:hAnsi="Times New Roman" w:cs="Times New Roman"/>
          <w:sz w:val="24"/>
          <w:szCs w:val="24"/>
        </w:rPr>
        <w:tab/>
      </w:r>
      <w:r w:rsidR="001F4016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 xml:space="preserve">   </w:t>
      </w:r>
      <w:r w:rsidR="001F4016">
        <w:rPr>
          <w:rFonts w:ascii="Times New Roman" w:hAnsi="Times New Roman" w:cs="Times New Roman"/>
          <w:sz w:val="24"/>
          <w:szCs w:val="24"/>
        </w:rPr>
        <w:t xml:space="preserve">      </w:t>
      </w:r>
      <w:r w:rsidRPr="00A0014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6205E8" w14:textId="4DCDEBE6" w:rsidR="00A00144" w:rsidRPr="00A00144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Přiměřený zisk celkem</w:t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00144">
        <w:rPr>
          <w:rFonts w:ascii="Times New Roman" w:hAnsi="Times New Roman" w:cs="Times New Roman"/>
          <w:sz w:val="24"/>
          <w:szCs w:val="24"/>
        </w:rPr>
        <w:tab/>
      </w:r>
    </w:p>
    <w:p w14:paraId="08896E60" w14:textId="77777777" w:rsidR="00A00144" w:rsidRPr="00A00144" w:rsidRDefault="00A00144" w:rsidP="00A00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</w:rPr>
        <w:t>VÝNOSY ZA PROVOZNÍ OBDOBÍ</w:t>
      </w:r>
    </w:p>
    <w:p w14:paraId="1B5C0B3B" w14:textId="6FDFB077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144">
        <w:rPr>
          <w:rFonts w:ascii="Times New Roman" w:hAnsi="Times New Roman" w:cs="Times New Roman"/>
          <w:sz w:val="24"/>
          <w:szCs w:val="24"/>
        </w:rPr>
        <w:t>Výnosy z letenek</w:t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  <w:r w:rsidRPr="00A00144">
        <w:rPr>
          <w:rFonts w:ascii="Times New Roman" w:hAnsi="Times New Roman" w:cs="Times New Roman"/>
          <w:sz w:val="24"/>
          <w:szCs w:val="24"/>
        </w:rPr>
        <w:tab/>
      </w:r>
    </w:p>
    <w:p w14:paraId="35278C4F" w14:textId="7381C43B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Ostatní výnosy z cestujících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493E7D2D" w14:textId="54520724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Výnosy z nákladů a pošty</w:t>
      </w:r>
      <w:r w:rsidRPr="001F4016">
        <w:rPr>
          <w:rFonts w:ascii="Times New Roman" w:hAnsi="Times New Roman" w:cs="Times New Roman"/>
          <w:sz w:val="24"/>
          <w:szCs w:val="24"/>
        </w:rPr>
        <w:tab/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7D551650" w14:textId="69E8C5B8" w:rsidR="00A00144" w:rsidRPr="001F4016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016">
        <w:rPr>
          <w:rFonts w:ascii="Times New Roman" w:hAnsi="Times New Roman" w:cs="Times New Roman"/>
          <w:sz w:val="24"/>
          <w:szCs w:val="24"/>
        </w:rPr>
        <w:t>Všechny ostatní provozní výnosy</w:t>
      </w:r>
      <w:r w:rsidRPr="001F4016">
        <w:rPr>
          <w:rFonts w:ascii="Times New Roman" w:hAnsi="Times New Roman" w:cs="Times New Roman"/>
          <w:sz w:val="24"/>
          <w:szCs w:val="24"/>
        </w:rPr>
        <w:tab/>
      </w:r>
    </w:p>
    <w:p w14:paraId="4BD390BA" w14:textId="21F6154A" w:rsidR="00A00144" w:rsidRPr="00110E94" w:rsidRDefault="00A00144" w:rsidP="00DB0F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Výnosy celkem</w:t>
      </w:r>
      <w:r w:rsidRPr="00A00144">
        <w:rPr>
          <w:rFonts w:ascii="Times New Roman" w:hAnsi="Times New Roman" w:cs="Times New Roman"/>
          <w:b/>
          <w:sz w:val="24"/>
          <w:szCs w:val="24"/>
        </w:rPr>
        <w:tab/>
      </w:r>
      <w:r w:rsidRPr="00A00144">
        <w:rPr>
          <w:rFonts w:ascii="Times New Roman" w:hAnsi="Times New Roman" w:cs="Times New Roman"/>
          <w:b/>
          <w:sz w:val="24"/>
          <w:szCs w:val="24"/>
        </w:rPr>
        <w:tab/>
      </w:r>
      <w:r w:rsidRPr="00A00144">
        <w:rPr>
          <w:rFonts w:ascii="Times New Roman" w:hAnsi="Times New Roman" w:cs="Times New Roman"/>
          <w:b/>
          <w:sz w:val="24"/>
          <w:szCs w:val="24"/>
        </w:rPr>
        <w:tab/>
      </w:r>
      <w:r w:rsidRPr="00A00144">
        <w:rPr>
          <w:rFonts w:ascii="Times New Roman" w:hAnsi="Times New Roman" w:cs="Times New Roman"/>
          <w:b/>
          <w:sz w:val="24"/>
          <w:szCs w:val="24"/>
        </w:rPr>
        <w:tab/>
      </w:r>
      <w:r w:rsidRPr="00A00144">
        <w:rPr>
          <w:rFonts w:ascii="Times New Roman" w:hAnsi="Times New Roman" w:cs="Times New Roman"/>
          <w:b/>
          <w:sz w:val="24"/>
          <w:szCs w:val="24"/>
        </w:rPr>
        <w:tab/>
      </w:r>
      <w:r w:rsidR="001F40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01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641AB9" w14:textId="77777777" w:rsidR="00A00144" w:rsidRPr="00A00144" w:rsidRDefault="00A00144" w:rsidP="00110E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</w:rPr>
        <w:t>KOMPENZACE</w:t>
      </w:r>
    </w:p>
    <w:p w14:paraId="3161D4F1" w14:textId="6F40B3C2" w:rsidR="00A00144" w:rsidRPr="00A00144" w:rsidRDefault="00A00144" w:rsidP="00A00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4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Náklady celkem (</w:t>
      </w:r>
      <w:r w:rsidR="00EC43A4" w:rsidRPr="00A001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10C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Pr="00A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144">
        <w:rPr>
          <w:rFonts w:ascii="Times New Roman" w:hAnsi="Times New Roman" w:cs="Times New Roman"/>
          <w:sz w:val="24"/>
          <w:szCs w:val="24"/>
        </w:rPr>
        <w:t xml:space="preserve">+ </w:t>
      </w: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Přiměřený zisk celkem (</w:t>
      </w:r>
      <w:r w:rsidR="00EC43A4" w:rsidRPr="00A001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10C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Pr="00A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144">
        <w:rPr>
          <w:rFonts w:ascii="Times New Roman" w:hAnsi="Times New Roman" w:cs="Times New Roman"/>
          <w:sz w:val="24"/>
          <w:szCs w:val="24"/>
        </w:rPr>
        <w:t xml:space="preserve">– </w:t>
      </w: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Výnosy celkem (</w:t>
      </w:r>
      <w:r w:rsidR="00EC43A4" w:rsidRPr="00A001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10C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00144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14:paraId="4CE329D9" w14:textId="4190C1B6" w:rsidR="00110E94" w:rsidRDefault="00110E94" w:rsidP="00E801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02"/>
          <w:tab w:val="left" w:pos="5952"/>
        </w:tabs>
        <w:spacing w:after="120"/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</w:pPr>
      <w:r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 xml:space="preserve">Příloha č. </w:t>
      </w:r>
      <w:r w:rsidR="00E801D5"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>2</w:t>
      </w:r>
    </w:p>
    <w:p w14:paraId="41C94EE9" w14:textId="492747BC" w:rsidR="00110E94" w:rsidRDefault="00110E94" w:rsidP="00110E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02"/>
          <w:tab w:val="left" w:pos="5952"/>
        </w:tabs>
        <w:spacing w:after="0"/>
        <w:jc w:val="center"/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</w:pPr>
      <w:r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>ke Smlouvě o pověření poskytováním veřejných služeb v rámci letec</w:t>
      </w:r>
      <w:r w:rsidR="004813B5">
        <w:rPr>
          <w:rStyle w:val="dnA"/>
          <w:rFonts w:ascii="Times New Roman" w:eastAsia="Calibri" w:hAnsi="Times New Roman" w:cs="Times New Roman"/>
          <w:b/>
          <w:bCs/>
          <w:sz w:val="24"/>
          <w:szCs w:val="24"/>
          <w:u w:val="single" w:color="394A58"/>
          <w:bdr w:val="nil"/>
          <w:lang w:eastAsia="cs-CZ"/>
        </w:rPr>
        <w:t>kého spojení Brno - Mnichov</w:t>
      </w:r>
    </w:p>
    <w:p w14:paraId="6CE2D17D" w14:textId="77777777" w:rsidR="00E30AE0" w:rsidRDefault="00E30AE0" w:rsidP="00E30AE0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FD77F2" w14:textId="4C4367B2" w:rsidR="00E801D5" w:rsidRPr="00E30AE0" w:rsidRDefault="00A67167" w:rsidP="00E801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VZOR </w:t>
      </w:r>
      <w:r w:rsidR="00E801D5">
        <w:rPr>
          <w:rFonts w:ascii="Times New Roman" w:hAnsi="Times New Roman" w:cs="Times New Roman"/>
          <w:b/>
          <w:sz w:val="24"/>
          <w:szCs w:val="24"/>
          <w:u w:val="single"/>
        </w:rPr>
        <w:t xml:space="preserve">MĚSÍČNÍ </w:t>
      </w:r>
      <w:r w:rsidRPr="00E30AE0">
        <w:rPr>
          <w:rFonts w:ascii="Times New Roman" w:hAnsi="Times New Roman" w:cs="Times New Roman"/>
          <w:b/>
          <w:sz w:val="24"/>
          <w:szCs w:val="24"/>
          <w:u w:val="single"/>
        </w:rPr>
        <w:t>ZPRÁV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30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01D5" w:rsidRPr="00E30AE0">
        <w:rPr>
          <w:rFonts w:ascii="Times New Roman" w:hAnsi="Times New Roman" w:cs="Times New Roman"/>
          <w:b/>
          <w:sz w:val="24"/>
          <w:szCs w:val="24"/>
          <w:u w:val="single"/>
        </w:rPr>
        <w:t>O PROVOZU LINKY</w:t>
      </w:r>
      <w:r w:rsidR="00E80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EF7E4B" w14:textId="77777777" w:rsidR="00E801D5" w:rsidRPr="00E30AE0" w:rsidRDefault="00E801D5" w:rsidP="00E80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5A1C4" w14:textId="77777777" w:rsidR="00EC7D9C" w:rsidRDefault="00EC7D9C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3BA32A" w14:textId="77777777" w:rsidR="00EC7D9C" w:rsidRDefault="00EC7D9C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49E159" w14:textId="50D04528" w:rsidR="00550E57" w:rsidRPr="00550E57" w:rsidRDefault="00550E57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57">
        <w:rPr>
          <w:rFonts w:ascii="Times New Roman" w:hAnsi="Times New Roman" w:cs="Times New Roman"/>
          <w:b/>
          <w:sz w:val="24"/>
          <w:szCs w:val="24"/>
          <w:u w:val="single"/>
        </w:rPr>
        <w:t>Příloha č. 3</w:t>
      </w:r>
    </w:p>
    <w:p w14:paraId="605700A7" w14:textId="77777777" w:rsidR="00550E57" w:rsidRPr="00550E57" w:rsidRDefault="00550E57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57">
        <w:rPr>
          <w:rFonts w:ascii="Times New Roman" w:hAnsi="Times New Roman" w:cs="Times New Roman"/>
          <w:b/>
          <w:sz w:val="24"/>
          <w:szCs w:val="24"/>
          <w:u w:val="single"/>
        </w:rPr>
        <w:t>ke Smlouvě o pověření poskytováním veřejných služeb v rámci leteckého spojení Brno - Mnichov</w:t>
      </w:r>
    </w:p>
    <w:p w14:paraId="04C0E109" w14:textId="77777777" w:rsidR="00550E57" w:rsidRPr="00550E57" w:rsidRDefault="00550E57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5CBFD" w14:textId="77777777" w:rsidR="00550E57" w:rsidRPr="00550E57" w:rsidRDefault="00550E57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5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 PODDODAVATELŮ </w:t>
      </w:r>
    </w:p>
    <w:p w14:paraId="5B1170C0" w14:textId="05EFB22F" w:rsidR="00142E68" w:rsidRDefault="00550E57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57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Pr="00550E5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DOPLNÍ DODAVATEL</w:t>
      </w:r>
      <w:r w:rsidRPr="00550E57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45BD893B" w14:textId="77777777" w:rsidR="00D04F5E" w:rsidRDefault="00D04F5E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4678F9" w14:textId="77777777" w:rsidR="00D04F5E" w:rsidRDefault="00D04F5E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80954" w14:textId="77777777" w:rsidR="00D04F5E" w:rsidRPr="00B154B2" w:rsidRDefault="00D04F5E" w:rsidP="00B154B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B2">
        <w:rPr>
          <w:rFonts w:ascii="Times New Roman" w:hAnsi="Times New Roman" w:cs="Times New Roman"/>
          <w:b/>
          <w:sz w:val="24"/>
          <w:szCs w:val="24"/>
        </w:rPr>
        <w:t xml:space="preserve">Příloha č. 4 </w:t>
      </w:r>
    </w:p>
    <w:p w14:paraId="24FB91CC" w14:textId="77777777" w:rsidR="00D04F5E" w:rsidRPr="00550E57" w:rsidRDefault="00D04F5E" w:rsidP="00D04F5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57">
        <w:rPr>
          <w:rFonts w:ascii="Times New Roman" w:hAnsi="Times New Roman" w:cs="Times New Roman"/>
          <w:b/>
          <w:sz w:val="24"/>
          <w:szCs w:val="24"/>
          <w:u w:val="single"/>
        </w:rPr>
        <w:t>ke Smlouvě o pověření poskytováním veřejných služeb v rámci leteckého spojení Brno - Mnichov</w:t>
      </w:r>
    </w:p>
    <w:p w14:paraId="1D9E1BA4" w14:textId="77777777" w:rsidR="00D04F5E" w:rsidRDefault="00D04F5E" w:rsidP="00B154B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99FBE7" w14:textId="4EB25620" w:rsidR="00D04F5E" w:rsidRPr="00B154B2" w:rsidRDefault="00627848" w:rsidP="00B154B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REDUKCE </w:t>
      </w:r>
      <w:r w:rsidR="00D04F5E" w:rsidRPr="00B154B2">
        <w:rPr>
          <w:rFonts w:ascii="Times New Roman" w:hAnsi="Times New Roman" w:cs="Times New Roman"/>
          <w:b/>
          <w:sz w:val="24"/>
          <w:szCs w:val="24"/>
        </w:rPr>
        <w:t>POČ</w:t>
      </w:r>
      <w:r>
        <w:rPr>
          <w:rFonts w:ascii="Times New Roman" w:hAnsi="Times New Roman" w:cs="Times New Roman"/>
          <w:b/>
          <w:sz w:val="24"/>
          <w:szCs w:val="24"/>
        </w:rPr>
        <w:t>TU</w:t>
      </w:r>
      <w:r w:rsidR="00D04F5E" w:rsidRPr="00B154B2">
        <w:rPr>
          <w:rFonts w:ascii="Times New Roman" w:hAnsi="Times New Roman" w:cs="Times New Roman"/>
          <w:b/>
          <w:sz w:val="24"/>
          <w:szCs w:val="24"/>
        </w:rPr>
        <w:t xml:space="preserve"> ROTAC</w:t>
      </w:r>
      <w:r w:rsidR="00000A37">
        <w:rPr>
          <w:rFonts w:ascii="Times New Roman" w:hAnsi="Times New Roman" w:cs="Times New Roman"/>
          <w:b/>
          <w:sz w:val="24"/>
          <w:szCs w:val="24"/>
        </w:rPr>
        <w:t>Í</w:t>
      </w:r>
      <w:r w:rsidR="00AE6397">
        <w:rPr>
          <w:rFonts w:ascii="Times New Roman" w:hAnsi="Times New Roman" w:cs="Times New Roman"/>
          <w:b/>
          <w:sz w:val="24"/>
          <w:szCs w:val="24"/>
        </w:rPr>
        <w:t xml:space="preserve"> PRO ROK 2020</w:t>
      </w:r>
    </w:p>
    <w:p w14:paraId="119BA873" w14:textId="77777777" w:rsidR="00D04F5E" w:rsidRDefault="00D04F5E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9D4FF6" w14:textId="77777777" w:rsidR="00EC7D9C" w:rsidRDefault="00EC7D9C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16D48" w14:textId="77777777" w:rsidR="00EC7D9C" w:rsidRDefault="00EC7D9C" w:rsidP="00550E5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B6043" w14:textId="77777777" w:rsidR="00A00144" w:rsidRDefault="00A00144"/>
    <w:sectPr w:rsidR="00A0014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D275" w14:textId="77777777" w:rsidR="00E9211A" w:rsidRDefault="00E9211A" w:rsidP="00D06BE9">
      <w:pPr>
        <w:spacing w:after="0" w:line="240" w:lineRule="auto"/>
      </w:pPr>
      <w:r>
        <w:separator/>
      </w:r>
    </w:p>
  </w:endnote>
  <w:endnote w:type="continuationSeparator" w:id="0">
    <w:p w14:paraId="151EE378" w14:textId="77777777" w:rsidR="00E9211A" w:rsidRDefault="00E9211A" w:rsidP="00D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11190"/>
      <w:docPartObj>
        <w:docPartGallery w:val="Page Numbers (Bottom of Page)"/>
        <w:docPartUnique/>
      </w:docPartObj>
    </w:sdtPr>
    <w:sdtEndPr/>
    <w:sdtContent>
      <w:p w14:paraId="496BF192" w14:textId="1269A81E" w:rsidR="00961083" w:rsidRDefault="00961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D1F53B7" w14:textId="77777777" w:rsidR="00961083" w:rsidRDefault="00961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981B" w14:textId="77777777" w:rsidR="00E9211A" w:rsidRDefault="00E9211A" w:rsidP="00D06BE9">
      <w:pPr>
        <w:spacing w:after="0" w:line="240" w:lineRule="auto"/>
      </w:pPr>
      <w:r>
        <w:separator/>
      </w:r>
    </w:p>
  </w:footnote>
  <w:footnote w:type="continuationSeparator" w:id="0">
    <w:p w14:paraId="7B632C60" w14:textId="77777777" w:rsidR="00E9211A" w:rsidRDefault="00E9211A" w:rsidP="00D0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30"/>
    <w:multiLevelType w:val="hybridMultilevel"/>
    <w:tmpl w:val="E048B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32"/>
    <w:multiLevelType w:val="hybridMultilevel"/>
    <w:tmpl w:val="7BF02DCC"/>
    <w:lvl w:ilvl="0" w:tplc="E5EAE9D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A38F7"/>
    <w:multiLevelType w:val="multilevel"/>
    <w:tmpl w:val="112C0D8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72"/>
        </w:tabs>
        <w:ind w:left="972" w:hanging="79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9C0C2C"/>
    <w:multiLevelType w:val="hybridMultilevel"/>
    <w:tmpl w:val="16E82A7E"/>
    <w:lvl w:ilvl="0" w:tplc="6F3A8DB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612"/>
    <w:multiLevelType w:val="hybridMultilevel"/>
    <w:tmpl w:val="2BC80DE4"/>
    <w:lvl w:ilvl="0" w:tplc="7130B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933C99"/>
    <w:multiLevelType w:val="hybridMultilevel"/>
    <w:tmpl w:val="A038F76E"/>
    <w:lvl w:ilvl="0" w:tplc="1DD4C340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0F2"/>
    <w:multiLevelType w:val="multilevel"/>
    <w:tmpl w:val="722CA6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972526"/>
    <w:multiLevelType w:val="multilevel"/>
    <w:tmpl w:val="B4CC83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B33B2E"/>
    <w:multiLevelType w:val="multilevel"/>
    <w:tmpl w:val="660896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9" w15:restartNumberingAfterBreak="0">
    <w:nsid w:val="30C5280E"/>
    <w:multiLevelType w:val="hybridMultilevel"/>
    <w:tmpl w:val="CC3829B6"/>
    <w:lvl w:ilvl="0" w:tplc="AB627FC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CE1A571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7"/>
        </w:tabs>
        <w:ind w:left="1447" w:hanging="73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A021D8"/>
    <w:multiLevelType w:val="multilevel"/>
    <w:tmpl w:val="2DF430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2" w15:restartNumberingAfterBreak="0">
    <w:nsid w:val="4E735AFF"/>
    <w:multiLevelType w:val="hybridMultilevel"/>
    <w:tmpl w:val="7BF02DCC"/>
    <w:lvl w:ilvl="0" w:tplc="E5EAE9D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A0A0B"/>
    <w:multiLevelType w:val="hybridMultilevel"/>
    <w:tmpl w:val="43CA3196"/>
    <w:lvl w:ilvl="0" w:tplc="98CE9D0C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D6221F"/>
    <w:multiLevelType w:val="hybridMultilevel"/>
    <w:tmpl w:val="773CC8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AC28A6"/>
    <w:multiLevelType w:val="multilevel"/>
    <w:tmpl w:val="3752B6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DE53262"/>
    <w:multiLevelType w:val="multilevel"/>
    <w:tmpl w:val="42BA2C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611B2E"/>
    <w:multiLevelType w:val="hybridMultilevel"/>
    <w:tmpl w:val="96ACB626"/>
    <w:lvl w:ilvl="0" w:tplc="D16E175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77B"/>
    <w:multiLevelType w:val="multilevel"/>
    <w:tmpl w:val="BE2A09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F4F3C30"/>
    <w:multiLevelType w:val="hybridMultilevel"/>
    <w:tmpl w:val="746CBED0"/>
    <w:lvl w:ilvl="0" w:tplc="DEF062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7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16"/>
  </w:num>
  <w:num w:numId="10">
    <w:abstractNumId w:val="10"/>
  </w:num>
  <w:num w:numId="11">
    <w:abstractNumId w:val="18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8">
    <w:abstractNumId w:val="15"/>
  </w:num>
  <w:num w:numId="19">
    <w:abstractNumId w:val="7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E0"/>
    <w:rsid w:val="00000A37"/>
    <w:rsid w:val="000016E9"/>
    <w:rsid w:val="00001BCE"/>
    <w:rsid w:val="000043F7"/>
    <w:rsid w:val="00005F45"/>
    <w:rsid w:val="00006248"/>
    <w:rsid w:val="00007066"/>
    <w:rsid w:val="00007A0A"/>
    <w:rsid w:val="00007C12"/>
    <w:rsid w:val="00012BFA"/>
    <w:rsid w:val="00015780"/>
    <w:rsid w:val="00016450"/>
    <w:rsid w:val="00017BFF"/>
    <w:rsid w:val="0002529C"/>
    <w:rsid w:val="0002624F"/>
    <w:rsid w:val="00031D28"/>
    <w:rsid w:val="0003326B"/>
    <w:rsid w:val="00033F41"/>
    <w:rsid w:val="00036FDD"/>
    <w:rsid w:val="000407B2"/>
    <w:rsid w:val="000408E4"/>
    <w:rsid w:val="00044688"/>
    <w:rsid w:val="00047827"/>
    <w:rsid w:val="000523B3"/>
    <w:rsid w:val="00056423"/>
    <w:rsid w:val="00056EB1"/>
    <w:rsid w:val="000629B2"/>
    <w:rsid w:val="00063E6F"/>
    <w:rsid w:val="00064081"/>
    <w:rsid w:val="00070A36"/>
    <w:rsid w:val="00071056"/>
    <w:rsid w:val="0007131F"/>
    <w:rsid w:val="000763ED"/>
    <w:rsid w:val="00076EA5"/>
    <w:rsid w:val="00082612"/>
    <w:rsid w:val="00085573"/>
    <w:rsid w:val="00086E43"/>
    <w:rsid w:val="00087F83"/>
    <w:rsid w:val="0009145F"/>
    <w:rsid w:val="00092536"/>
    <w:rsid w:val="00092F64"/>
    <w:rsid w:val="000934AB"/>
    <w:rsid w:val="00093BF1"/>
    <w:rsid w:val="00093EB7"/>
    <w:rsid w:val="00094ACC"/>
    <w:rsid w:val="000950E7"/>
    <w:rsid w:val="00095E0B"/>
    <w:rsid w:val="000969FE"/>
    <w:rsid w:val="00096B48"/>
    <w:rsid w:val="000A198F"/>
    <w:rsid w:val="000A1AD1"/>
    <w:rsid w:val="000A2426"/>
    <w:rsid w:val="000A2B8E"/>
    <w:rsid w:val="000A6E32"/>
    <w:rsid w:val="000A71E4"/>
    <w:rsid w:val="000B0706"/>
    <w:rsid w:val="000B25BD"/>
    <w:rsid w:val="000B7B63"/>
    <w:rsid w:val="000C34EC"/>
    <w:rsid w:val="000C4552"/>
    <w:rsid w:val="000C4B30"/>
    <w:rsid w:val="000C4C95"/>
    <w:rsid w:val="000C71E3"/>
    <w:rsid w:val="000C7DF5"/>
    <w:rsid w:val="000D0E7C"/>
    <w:rsid w:val="000D405C"/>
    <w:rsid w:val="000E10AB"/>
    <w:rsid w:val="000E348D"/>
    <w:rsid w:val="000E3857"/>
    <w:rsid w:val="000F0641"/>
    <w:rsid w:val="000F0F40"/>
    <w:rsid w:val="000F28F2"/>
    <w:rsid w:val="000F2C67"/>
    <w:rsid w:val="000F4346"/>
    <w:rsid w:val="000F5559"/>
    <w:rsid w:val="000F7B62"/>
    <w:rsid w:val="000F7E55"/>
    <w:rsid w:val="00110E94"/>
    <w:rsid w:val="001110E3"/>
    <w:rsid w:val="0011432D"/>
    <w:rsid w:val="00115485"/>
    <w:rsid w:val="00116639"/>
    <w:rsid w:val="001245B5"/>
    <w:rsid w:val="00131F70"/>
    <w:rsid w:val="00136CB5"/>
    <w:rsid w:val="0013731F"/>
    <w:rsid w:val="00137792"/>
    <w:rsid w:val="00141E88"/>
    <w:rsid w:val="00142E68"/>
    <w:rsid w:val="00147B0B"/>
    <w:rsid w:val="001520BB"/>
    <w:rsid w:val="0015263F"/>
    <w:rsid w:val="001540CF"/>
    <w:rsid w:val="00155406"/>
    <w:rsid w:val="00160A63"/>
    <w:rsid w:val="001610C8"/>
    <w:rsid w:val="00163F9A"/>
    <w:rsid w:val="0016462A"/>
    <w:rsid w:val="00164913"/>
    <w:rsid w:val="0016491C"/>
    <w:rsid w:val="00167E69"/>
    <w:rsid w:val="00176345"/>
    <w:rsid w:val="0018291D"/>
    <w:rsid w:val="00183A4F"/>
    <w:rsid w:val="001848FE"/>
    <w:rsid w:val="00184DF3"/>
    <w:rsid w:val="0019354B"/>
    <w:rsid w:val="001939AD"/>
    <w:rsid w:val="001943E4"/>
    <w:rsid w:val="00194C95"/>
    <w:rsid w:val="00194CBC"/>
    <w:rsid w:val="001A1C9E"/>
    <w:rsid w:val="001A2301"/>
    <w:rsid w:val="001A314F"/>
    <w:rsid w:val="001A7852"/>
    <w:rsid w:val="001B4A2C"/>
    <w:rsid w:val="001B5C54"/>
    <w:rsid w:val="001B703E"/>
    <w:rsid w:val="001C0651"/>
    <w:rsid w:val="001C38B1"/>
    <w:rsid w:val="001D0DAC"/>
    <w:rsid w:val="001D0FDA"/>
    <w:rsid w:val="001D14A4"/>
    <w:rsid w:val="001D2293"/>
    <w:rsid w:val="001D4101"/>
    <w:rsid w:val="001D5A4F"/>
    <w:rsid w:val="001E3797"/>
    <w:rsid w:val="001E7631"/>
    <w:rsid w:val="001F2BEC"/>
    <w:rsid w:val="001F4016"/>
    <w:rsid w:val="001F40B9"/>
    <w:rsid w:val="001F482E"/>
    <w:rsid w:val="001F48BD"/>
    <w:rsid w:val="001F4F4D"/>
    <w:rsid w:val="001F6E45"/>
    <w:rsid w:val="001F75C1"/>
    <w:rsid w:val="001F782E"/>
    <w:rsid w:val="0020289F"/>
    <w:rsid w:val="00202F03"/>
    <w:rsid w:val="002055A2"/>
    <w:rsid w:val="002062AB"/>
    <w:rsid w:val="00210DC0"/>
    <w:rsid w:val="002166F7"/>
    <w:rsid w:val="00216811"/>
    <w:rsid w:val="00216959"/>
    <w:rsid w:val="002175A8"/>
    <w:rsid w:val="00217A56"/>
    <w:rsid w:val="002213EC"/>
    <w:rsid w:val="002232D8"/>
    <w:rsid w:val="0022420B"/>
    <w:rsid w:val="002245F8"/>
    <w:rsid w:val="002260FE"/>
    <w:rsid w:val="0023109D"/>
    <w:rsid w:val="0023215B"/>
    <w:rsid w:val="00235309"/>
    <w:rsid w:val="002369DF"/>
    <w:rsid w:val="00237D16"/>
    <w:rsid w:val="00243453"/>
    <w:rsid w:val="0024464D"/>
    <w:rsid w:val="002456C7"/>
    <w:rsid w:val="00247A75"/>
    <w:rsid w:val="00250886"/>
    <w:rsid w:val="00251458"/>
    <w:rsid w:val="00254F1A"/>
    <w:rsid w:val="00255EC1"/>
    <w:rsid w:val="0025684C"/>
    <w:rsid w:val="00257B5D"/>
    <w:rsid w:val="00257F6F"/>
    <w:rsid w:val="002621BC"/>
    <w:rsid w:val="00265209"/>
    <w:rsid w:val="002661A3"/>
    <w:rsid w:val="00266AE7"/>
    <w:rsid w:val="0026778A"/>
    <w:rsid w:val="00274BE2"/>
    <w:rsid w:val="00281990"/>
    <w:rsid w:val="00281CF0"/>
    <w:rsid w:val="00282378"/>
    <w:rsid w:val="002824EB"/>
    <w:rsid w:val="002827C5"/>
    <w:rsid w:val="00285D35"/>
    <w:rsid w:val="002869C0"/>
    <w:rsid w:val="0028710C"/>
    <w:rsid w:val="002911F6"/>
    <w:rsid w:val="00292386"/>
    <w:rsid w:val="0029397F"/>
    <w:rsid w:val="00293E8B"/>
    <w:rsid w:val="002947D4"/>
    <w:rsid w:val="00296B46"/>
    <w:rsid w:val="00296C7B"/>
    <w:rsid w:val="002A357C"/>
    <w:rsid w:val="002A7604"/>
    <w:rsid w:val="002B0074"/>
    <w:rsid w:val="002B04DA"/>
    <w:rsid w:val="002B0BBE"/>
    <w:rsid w:val="002B2AFD"/>
    <w:rsid w:val="002B2E1D"/>
    <w:rsid w:val="002B5D04"/>
    <w:rsid w:val="002B6904"/>
    <w:rsid w:val="002B6BC0"/>
    <w:rsid w:val="002B7885"/>
    <w:rsid w:val="002C005E"/>
    <w:rsid w:val="002C0084"/>
    <w:rsid w:val="002C4456"/>
    <w:rsid w:val="002C5C27"/>
    <w:rsid w:val="002C7629"/>
    <w:rsid w:val="002D0118"/>
    <w:rsid w:val="002D04FF"/>
    <w:rsid w:val="002D20F1"/>
    <w:rsid w:val="002D27C8"/>
    <w:rsid w:val="002D280F"/>
    <w:rsid w:val="002D2F33"/>
    <w:rsid w:val="002D3709"/>
    <w:rsid w:val="002D54A8"/>
    <w:rsid w:val="002D7F58"/>
    <w:rsid w:val="002E0310"/>
    <w:rsid w:val="002E166D"/>
    <w:rsid w:val="002E1FC8"/>
    <w:rsid w:val="002E5985"/>
    <w:rsid w:val="002E60D5"/>
    <w:rsid w:val="002F0EED"/>
    <w:rsid w:val="002F120E"/>
    <w:rsid w:val="002F1730"/>
    <w:rsid w:val="002F4644"/>
    <w:rsid w:val="002F6120"/>
    <w:rsid w:val="002F7582"/>
    <w:rsid w:val="00304F84"/>
    <w:rsid w:val="00305055"/>
    <w:rsid w:val="003072E8"/>
    <w:rsid w:val="00307B6B"/>
    <w:rsid w:val="00311537"/>
    <w:rsid w:val="00311613"/>
    <w:rsid w:val="00313173"/>
    <w:rsid w:val="003136DD"/>
    <w:rsid w:val="00313E0E"/>
    <w:rsid w:val="003179C0"/>
    <w:rsid w:val="00317A73"/>
    <w:rsid w:val="00322AA9"/>
    <w:rsid w:val="00323AC6"/>
    <w:rsid w:val="003250AB"/>
    <w:rsid w:val="00326B14"/>
    <w:rsid w:val="003270FF"/>
    <w:rsid w:val="00330DFF"/>
    <w:rsid w:val="00334CC7"/>
    <w:rsid w:val="0033609C"/>
    <w:rsid w:val="00336A86"/>
    <w:rsid w:val="00340189"/>
    <w:rsid w:val="0034341C"/>
    <w:rsid w:val="00345843"/>
    <w:rsid w:val="0034613D"/>
    <w:rsid w:val="003463C0"/>
    <w:rsid w:val="00347901"/>
    <w:rsid w:val="00350773"/>
    <w:rsid w:val="00350B98"/>
    <w:rsid w:val="0035157A"/>
    <w:rsid w:val="00353C82"/>
    <w:rsid w:val="0035571A"/>
    <w:rsid w:val="003568AE"/>
    <w:rsid w:val="0036024A"/>
    <w:rsid w:val="003620EF"/>
    <w:rsid w:val="00364C89"/>
    <w:rsid w:val="003652B0"/>
    <w:rsid w:val="003661D0"/>
    <w:rsid w:val="00366708"/>
    <w:rsid w:val="00367925"/>
    <w:rsid w:val="00370289"/>
    <w:rsid w:val="00370F0C"/>
    <w:rsid w:val="00371FE7"/>
    <w:rsid w:val="00373756"/>
    <w:rsid w:val="00377BE6"/>
    <w:rsid w:val="00380F7C"/>
    <w:rsid w:val="00384A47"/>
    <w:rsid w:val="00384D3B"/>
    <w:rsid w:val="003950A3"/>
    <w:rsid w:val="003958A3"/>
    <w:rsid w:val="003961EF"/>
    <w:rsid w:val="0039717D"/>
    <w:rsid w:val="003A2878"/>
    <w:rsid w:val="003A5D34"/>
    <w:rsid w:val="003A781F"/>
    <w:rsid w:val="003B1020"/>
    <w:rsid w:val="003B118B"/>
    <w:rsid w:val="003B1486"/>
    <w:rsid w:val="003B2BFD"/>
    <w:rsid w:val="003B431E"/>
    <w:rsid w:val="003B4B7C"/>
    <w:rsid w:val="003B6891"/>
    <w:rsid w:val="003B6DA5"/>
    <w:rsid w:val="003C014A"/>
    <w:rsid w:val="003C2135"/>
    <w:rsid w:val="003C30BA"/>
    <w:rsid w:val="003C42E2"/>
    <w:rsid w:val="003C4E6C"/>
    <w:rsid w:val="003D1C24"/>
    <w:rsid w:val="003D5F10"/>
    <w:rsid w:val="003D7AAC"/>
    <w:rsid w:val="003D7EC6"/>
    <w:rsid w:val="003E22BD"/>
    <w:rsid w:val="003E4DB3"/>
    <w:rsid w:val="003E61F9"/>
    <w:rsid w:val="003E6BCD"/>
    <w:rsid w:val="003F234D"/>
    <w:rsid w:val="003F4FE7"/>
    <w:rsid w:val="003F5C85"/>
    <w:rsid w:val="003F6CC1"/>
    <w:rsid w:val="00401ABF"/>
    <w:rsid w:val="00403CF7"/>
    <w:rsid w:val="00406436"/>
    <w:rsid w:val="00406552"/>
    <w:rsid w:val="004069F5"/>
    <w:rsid w:val="004131CB"/>
    <w:rsid w:val="00415E81"/>
    <w:rsid w:val="004208EE"/>
    <w:rsid w:val="0042106E"/>
    <w:rsid w:val="004262A8"/>
    <w:rsid w:val="00427C09"/>
    <w:rsid w:val="0043078A"/>
    <w:rsid w:val="004317C1"/>
    <w:rsid w:val="00432192"/>
    <w:rsid w:val="0043283A"/>
    <w:rsid w:val="004352D1"/>
    <w:rsid w:val="00435DFC"/>
    <w:rsid w:val="004370CA"/>
    <w:rsid w:val="0044209D"/>
    <w:rsid w:val="004450B1"/>
    <w:rsid w:val="004450EE"/>
    <w:rsid w:val="00445785"/>
    <w:rsid w:val="00446A65"/>
    <w:rsid w:val="00447D2D"/>
    <w:rsid w:val="00451C1A"/>
    <w:rsid w:val="00453A67"/>
    <w:rsid w:val="00453F56"/>
    <w:rsid w:val="00454367"/>
    <w:rsid w:val="00457B43"/>
    <w:rsid w:val="00462F57"/>
    <w:rsid w:val="00463DFF"/>
    <w:rsid w:val="00464D2F"/>
    <w:rsid w:val="00467531"/>
    <w:rsid w:val="00470D95"/>
    <w:rsid w:val="00473104"/>
    <w:rsid w:val="0047693A"/>
    <w:rsid w:val="004813B5"/>
    <w:rsid w:val="004819DC"/>
    <w:rsid w:val="0048386B"/>
    <w:rsid w:val="0048496C"/>
    <w:rsid w:val="0048571C"/>
    <w:rsid w:val="00485A8C"/>
    <w:rsid w:val="00485C26"/>
    <w:rsid w:val="00490EC5"/>
    <w:rsid w:val="00493C04"/>
    <w:rsid w:val="00495298"/>
    <w:rsid w:val="00495340"/>
    <w:rsid w:val="00496015"/>
    <w:rsid w:val="00497D25"/>
    <w:rsid w:val="004A1626"/>
    <w:rsid w:val="004A27B6"/>
    <w:rsid w:val="004A4CBD"/>
    <w:rsid w:val="004A6425"/>
    <w:rsid w:val="004A6446"/>
    <w:rsid w:val="004B40C5"/>
    <w:rsid w:val="004B4273"/>
    <w:rsid w:val="004C1BBF"/>
    <w:rsid w:val="004C1D71"/>
    <w:rsid w:val="004C4006"/>
    <w:rsid w:val="004C60D7"/>
    <w:rsid w:val="004D059C"/>
    <w:rsid w:val="004D1604"/>
    <w:rsid w:val="004D1FC8"/>
    <w:rsid w:val="004D212D"/>
    <w:rsid w:val="004D23B1"/>
    <w:rsid w:val="004D3BB5"/>
    <w:rsid w:val="004D41A6"/>
    <w:rsid w:val="004D54AB"/>
    <w:rsid w:val="004D6F9A"/>
    <w:rsid w:val="004E086A"/>
    <w:rsid w:val="004E0D82"/>
    <w:rsid w:val="004E18CE"/>
    <w:rsid w:val="004E5884"/>
    <w:rsid w:val="004E6236"/>
    <w:rsid w:val="004E672C"/>
    <w:rsid w:val="004F1A58"/>
    <w:rsid w:val="004F1DE6"/>
    <w:rsid w:val="004F3253"/>
    <w:rsid w:val="004F5618"/>
    <w:rsid w:val="004F5D1C"/>
    <w:rsid w:val="004F6AFD"/>
    <w:rsid w:val="00504310"/>
    <w:rsid w:val="00504A41"/>
    <w:rsid w:val="005076F0"/>
    <w:rsid w:val="00510F31"/>
    <w:rsid w:val="0051322D"/>
    <w:rsid w:val="00524D79"/>
    <w:rsid w:val="0052688C"/>
    <w:rsid w:val="00526F41"/>
    <w:rsid w:val="0053045D"/>
    <w:rsid w:val="00532129"/>
    <w:rsid w:val="00533543"/>
    <w:rsid w:val="0053537B"/>
    <w:rsid w:val="00540CBB"/>
    <w:rsid w:val="005410C8"/>
    <w:rsid w:val="005414A4"/>
    <w:rsid w:val="0054243B"/>
    <w:rsid w:val="005432DC"/>
    <w:rsid w:val="005446FC"/>
    <w:rsid w:val="005451D0"/>
    <w:rsid w:val="005476C6"/>
    <w:rsid w:val="005504D9"/>
    <w:rsid w:val="00550E57"/>
    <w:rsid w:val="00552CB9"/>
    <w:rsid w:val="0056272F"/>
    <w:rsid w:val="00564372"/>
    <w:rsid w:val="00564DD3"/>
    <w:rsid w:val="0056592B"/>
    <w:rsid w:val="005674CC"/>
    <w:rsid w:val="005726F9"/>
    <w:rsid w:val="00572E78"/>
    <w:rsid w:val="00574F63"/>
    <w:rsid w:val="00575C98"/>
    <w:rsid w:val="00580986"/>
    <w:rsid w:val="00582004"/>
    <w:rsid w:val="00583CA5"/>
    <w:rsid w:val="0058620A"/>
    <w:rsid w:val="0058638C"/>
    <w:rsid w:val="00586B1D"/>
    <w:rsid w:val="005917B9"/>
    <w:rsid w:val="00593DE5"/>
    <w:rsid w:val="00595A7A"/>
    <w:rsid w:val="005A11A0"/>
    <w:rsid w:val="005A6EDC"/>
    <w:rsid w:val="005B763D"/>
    <w:rsid w:val="005C21DD"/>
    <w:rsid w:val="005C35F8"/>
    <w:rsid w:val="005C3877"/>
    <w:rsid w:val="005C3EFE"/>
    <w:rsid w:val="005C45AA"/>
    <w:rsid w:val="005C78C2"/>
    <w:rsid w:val="005C79EA"/>
    <w:rsid w:val="005D155F"/>
    <w:rsid w:val="005D2575"/>
    <w:rsid w:val="005D5A13"/>
    <w:rsid w:val="005D6010"/>
    <w:rsid w:val="005D7A78"/>
    <w:rsid w:val="005E3DE5"/>
    <w:rsid w:val="005E3F09"/>
    <w:rsid w:val="005E583B"/>
    <w:rsid w:val="005E7EAA"/>
    <w:rsid w:val="005F171D"/>
    <w:rsid w:val="005F4E57"/>
    <w:rsid w:val="005F5FBB"/>
    <w:rsid w:val="005F74DA"/>
    <w:rsid w:val="00600207"/>
    <w:rsid w:val="0060057E"/>
    <w:rsid w:val="00602A71"/>
    <w:rsid w:val="00605516"/>
    <w:rsid w:val="006056D4"/>
    <w:rsid w:val="00610C7A"/>
    <w:rsid w:val="00611604"/>
    <w:rsid w:val="00611BC4"/>
    <w:rsid w:val="006134AC"/>
    <w:rsid w:val="00617772"/>
    <w:rsid w:val="006209D5"/>
    <w:rsid w:val="006225FE"/>
    <w:rsid w:val="0062322D"/>
    <w:rsid w:val="00627848"/>
    <w:rsid w:val="00630725"/>
    <w:rsid w:val="00630BDE"/>
    <w:rsid w:val="00632F83"/>
    <w:rsid w:val="00635E75"/>
    <w:rsid w:val="00640E02"/>
    <w:rsid w:val="0064293F"/>
    <w:rsid w:val="00647DBF"/>
    <w:rsid w:val="00650C0C"/>
    <w:rsid w:val="0065224D"/>
    <w:rsid w:val="00653D17"/>
    <w:rsid w:val="0065469C"/>
    <w:rsid w:val="00655BB3"/>
    <w:rsid w:val="00665032"/>
    <w:rsid w:val="00665968"/>
    <w:rsid w:val="0066649D"/>
    <w:rsid w:val="00666D64"/>
    <w:rsid w:val="00667D04"/>
    <w:rsid w:val="00671DC4"/>
    <w:rsid w:val="006726DA"/>
    <w:rsid w:val="0067380F"/>
    <w:rsid w:val="006745E6"/>
    <w:rsid w:val="00674837"/>
    <w:rsid w:val="00675324"/>
    <w:rsid w:val="0068279F"/>
    <w:rsid w:val="00682D57"/>
    <w:rsid w:val="00690EE2"/>
    <w:rsid w:val="00692AB9"/>
    <w:rsid w:val="006932FA"/>
    <w:rsid w:val="00694456"/>
    <w:rsid w:val="00695B4F"/>
    <w:rsid w:val="0069751E"/>
    <w:rsid w:val="006975E0"/>
    <w:rsid w:val="006978D8"/>
    <w:rsid w:val="006A5B23"/>
    <w:rsid w:val="006A5BE6"/>
    <w:rsid w:val="006B0D9A"/>
    <w:rsid w:val="006B3025"/>
    <w:rsid w:val="006B52FC"/>
    <w:rsid w:val="006B6514"/>
    <w:rsid w:val="006B69FB"/>
    <w:rsid w:val="006B6C63"/>
    <w:rsid w:val="006C19A6"/>
    <w:rsid w:val="006D00F9"/>
    <w:rsid w:val="006D38A2"/>
    <w:rsid w:val="006D3D25"/>
    <w:rsid w:val="006D4BCC"/>
    <w:rsid w:val="006D661D"/>
    <w:rsid w:val="006D695C"/>
    <w:rsid w:val="006E10CC"/>
    <w:rsid w:val="006E487A"/>
    <w:rsid w:val="006E54D5"/>
    <w:rsid w:val="006E6A48"/>
    <w:rsid w:val="006F1E89"/>
    <w:rsid w:val="006F4354"/>
    <w:rsid w:val="006F5999"/>
    <w:rsid w:val="006F6255"/>
    <w:rsid w:val="006F6FC5"/>
    <w:rsid w:val="00701564"/>
    <w:rsid w:val="00701F62"/>
    <w:rsid w:val="0070240B"/>
    <w:rsid w:val="00705647"/>
    <w:rsid w:val="00706964"/>
    <w:rsid w:val="00706F45"/>
    <w:rsid w:val="00710770"/>
    <w:rsid w:val="007123CD"/>
    <w:rsid w:val="00715D27"/>
    <w:rsid w:val="00723C6F"/>
    <w:rsid w:val="00724CE6"/>
    <w:rsid w:val="00725D15"/>
    <w:rsid w:val="007265E3"/>
    <w:rsid w:val="0072755E"/>
    <w:rsid w:val="00730DB5"/>
    <w:rsid w:val="00732C38"/>
    <w:rsid w:val="00732F2C"/>
    <w:rsid w:val="00733671"/>
    <w:rsid w:val="00740200"/>
    <w:rsid w:val="007461BD"/>
    <w:rsid w:val="00752A40"/>
    <w:rsid w:val="0075312F"/>
    <w:rsid w:val="0075458E"/>
    <w:rsid w:val="00756556"/>
    <w:rsid w:val="00757093"/>
    <w:rsid w:val="00757F5B"/>
    <w:rsid w:val="00761CE8"/>
    <w:rsid w:val="007622AA"/>
    <w:rsid w:val="00767B0C"/>
    <w:rsid w:val="007703AB"/>
    <w:rsid w:val="007720FA"/>
    <w:rsid w:val="007726E9"/>
    <w:rsid w:val="00774A3F"/>
    <w:rsid w:val="00775299"/>
    <w:rsid w:val="00786B5B"/>
    <w:rsid w:val="007870A5"/>
    <w:rsid w:val="00787B48"/>
    <w:rsid w:val="00790E65"/>
    <w:rsid w:val="00794C3A"/>
    <w:rsid w:val="00797662"/>
    <w:rsid w:val="007A0FEF"/>
    <w:rsid w:val="007A2DE7"/>
    <w:rsid w:val="007A3A51"/>
    <w:rsid w:val="007A41FF"/>
    <w:rsid w:val="007A740D"/>
    <w:rsid w:val="007B601A"/>
    <w:rsid w:val="007B7029"/>
    <w:rsid w:val="007B715B"/>
    <w:rsid w:val="007B7A11"/>
    <w:rsid w:val="007C053D"/>
    <w:rsid w:val="007C2492"/>
    <w:rsid w:val="007C3225"/>
    <w:rsid w:val="007C35BC"/>
    <w:rsid w:val="007C4BB9"/>
    <w:rsid w:val="007C53A7"/>
    <w:rsid w:val="007C7643"/>
    <w:rsid w:val="007D18F4"/>
    <w:rsid w:val="007D5B4C"/>
    <w:rsid w:val="007D665C"/>
    <w:rsid w:val="007E0877"/>
    <w:rsid w:val="007E0A91"/>
    <w:rsid w:val="007E10E6"/>
    <w:rsid w:val="007E164C"/>
    <w:rsid w:val="007E22B6"/>
    <w:rsid w:val="007E4D3B"/>
    <w:rsid w:val="007F1F7E"/>
    <w:rsid w:val="007F2FEF"/>
    <w:rsid w:val="007F3C07"/>
    <w:rsid w:val="007F5286"/>
    <w:rsid w:val="007F6304"/>
    <w:rsid w:val="0080072D"/>
    <w:rsid w:val="008013A1"/>
    <w:rsid w:val="00801FF5"/>
    <w:rsid w:val="00802A0E"/>
    <w:rsid w:val="0080498B"/>
    <w:rsid w:val="008064B7"/>
    <w:rsid w:val="00810323"/>
    <w:rsid w:val="00810E16"/>
    <w:rsid w:val="008118A4"/>
    <w:rsid w:val="00811BB3"/>
    <w:rsid w:val="00811D0A"/>
    <w:rsid w:val="008215C5"/>
    <w:rsid w:val="008215D0"/>
    <w:rsid w:val="00821F99"/>
    <w:rsid w:val="00824191"/>
    <w:rsid w:val="00830188"/>
    <w:rsid w:val="00830FFF"/>
    <w:rsid w:val="0083396B"/>
    <w:rsid w:val="008344E0"/>
    <w:rsid w:val="00840F9E"/>
    <w:rsid w:val="00841CD2"/>
    <w:rsid w:val="00842C4D"/>
    <w:rsid w:val="008439AB"/>
    <w:rsid w:val="00844853"/>
    <w:rsid w:val="008456E3"/>
    <w:rsid w:val="00852C5A"/>
    <w:rsid w:val="00855A06"/>
    <w:rsid w:val="00861FA1"/>
    <w:rsid w:val="008643EC"/>
    <w:rsid w:val="008664C7"/>
    <w:rsid w:val="00866965"/>
    <w:rsid w:val="0087440D"/>
    <w:rsid w:val="008772E3"/>
    <w:rsid w:val="0088081A"/>
    <w:rsid w:val="00882064"/>
    <w:rsid w:val="00884C41"/>
    <w:rsid w:val="00884DCF"/>
    <w:rsid w:val="00890DD7"/>
    <w:rsid w:val="0089507D"/>
    <w:rsid w:val="00896E64"/>
    <w:rsid w:val="008A4598"/>
    <w:rsid w:val="008A6E3D"/>
    <w:rsid w:val="008A6F08"/>
    <w:rsid w:val="008B071C"/>
    <w:rsid w:val="008B2B10"/>
    <w:rsid w:val="008B3293"/>
    <w:rsid w:val="008B4673"/>
    <w:rsid w:val="008B49E9"/>
    <w:rsid w:val="008C2A27"/>
    <w:rsid w:val="008C3046"/>
    <w:rsid w:val="008C3288"/>
    <w:rsid w:val="008C4442"/>
    <w:rsid w:val="008C70FD"/>
    <w:rsid w:val="008D06A9"/>
    <w:rsid w:val="008D124E"/>
    <w:rsid w:val="008D30C4"/>
    <w:rsid w:val="008D43C8"/>
    <w:rsid w:val="008D5DFC"/>
    <w:rsid w:val="008D7638"/>
    <w:rsid w:val="008E1033"/>
    <w:rsid w:val="008E161D"/>
    <w:rsid w:val="008E34F0"/>
    <w:rsid w:val="008E36D2"/>
    <w:rsid w:val="008E4F37"/>
    <w:rsid w:val="008E4FD4"/>
    <w:rsid w:val="008E5F03"/>
    <w:rsid w:val="008E6A4F"/>
    <w:rsid w:val="008F023F"/>
    <w:rsid w:val="008F2952"/>
    <w:rsid w:val="008F3548"/>
    <w:rsid w:val="008F43CC"/>
    <w:rsid w:val="008F62C2"/>
    <w:rsid w:val="008F764F"/>
    <w:rsid w:val="0090179B"/>
    <w:rsid w:val="00901C08"/>
    <w:rsid w:val="00906DF1"/>
    <w:rsid w:val="00906FFB"/>
    <w:rsid w:val="0091159D"/>
    <w:rsid w:val="00911F90"/>
    <w:rsid w:val="0091365D"/>
    <w:rsid w:val="00915CFE"/>
    <w:rsid w:val="0092604C"/>
    <w:rsid w:val="009302D8"/>
    <w:rsid w:val="00931453"/>
    <w:rsid w:val="00932178"/>
    <w:rsid w:val="00937817"/>
    <w:rsid w:val="009437F3"/>
    <w:rsid w:val="0094439B"/>
    <w:rsid w:val="0094454C"/>
    <w:rsid w:val="00944F89"/>
    <w:rsid w:val="0094588E"/>
    <w:rsid w:val="00951AC4"/>
    <w:rsid w:val="00952B6C"/>
    <w:rsid w:val="00953FF6"/>
    <w:rsid w:val="00955A68"/>
    <w:rsid w:val="00961083"/>
    <w:rsid w:val="0096153B"/>
    <w:rsid w:val="00964A75"/>
    <w:rsid w:val="00964DA3"/>
    <w:rsid w:val="00970063"/>
    <w:rsid w:val="0097018B"/>
    <w:rsid w:val="00970309"/>
    <w:rsid w:val="00971302"/>
    <w:rsid w:val="00971C8D"/>
    <w:rsid w:val="00972893"/>
    <w:rsid w:val="00974EB8"/>
    <w:rsid w:val="0097663D"/>
    <w:rsid w:val="00976738"/>
    <w:rsid w:val="00981051"/>
    <w:rsid w:val="0098161D"/>
    <w:rsid w:val="00982FD0"/>
    <w:rsid w:val="00984ED8"/>
    <w:rsid w:val="00985B7F"/>
    <w:rsid w:val="009907C4"/>
    <w:rsid w:val="009907FF"/>
    <w:rsid w:val="0099181B"/>
    <w:rsid w:val="00993430"/>
    <w:rsid w:val="00996326"/>
    <w:rsid w:val="009967CE"/>
    <w:rsid w:val="009A03D6"/>
    <w:rsid w:val="009A2175"/>
    <w:rsid w:val="009A5E49"/>
    <w:rsid w:val="009A5FF9"/>
    <w:rsid w:val="009A6036"/>
    <w:rsid w:val="009B0377"/>
    <w:rsid w:val="009B33D1"/>
    <w:rsid w:val="009B4056"/>
    <w:rsid w:val="009B4B37"/>
    <w:rsid w:val="009B5633"/>
    <w:rsid w:val="009B5E93"/>
    <w:rsid w:val="009C2410"/>
    <w:rsid w:val="009C2A6C"/>
    <w:rsid w:val="009C50DD"/>
    <w:rsid w:val="009C5A65"/>
    <w:rsid w:val="009D1171"/>
    <w:rsid w:val="009D2FF1"/>
    <w:rsid w:val="009D37A4"/>
    <w:rsid w:val="009D38A5"/>
    <w:rsid w:val="009D7B34"/>
    <w:rsid w:val="009E3517"/>
    <w:rsid w:val="009E67E8"/>
    <w:rsid w:val="009E6BA3"/>
    <w:rsid w:val="009F06D3"/>
    <w:rsid w:val="009F2F6B"/>
    <w:rsid w:val="009F490F"/>
    <w:rsid w:val="009F570C"/>
    <w:rsid w:val="009F596C"/>
    <w:rsid w:val="009F5B50"/>
    <w:rsid w:val="009F5C49"/>
    <w:rsid w:val="009F64E3"/>
    <w:rsid w:val="00A00144"/>
    <w:rsid w:val="00A00270"/>
    <w:rsid w:val="00A02167"/>
    <w:rsid w:val="00A03699"/>
    <w:rsid w:val="00A05EF8"/>
    <w:rsid w:val="00A06144"/>
    <w:rsid w:val="00A11F12"/>
    <w:rsid w:val="00A1326B"/>
    <w:rsid w:val="00A14E62"/>
    <w:rsid w:val="00A17CAB"/>
    <w:rsid w:val="00A21BC6"/>
    <w:rsid w:val="00A23CE8"/>
    <w:rsid w:val="00A24E34"/>
    <w:rsid w:val="00A24F59"/>
    <w:rsid w:val="00A2683E"/>
    <w:rsid w:val="00A307F4"/>
    <w:rsid w:val="00A30832"/>
    <w:rsid w:val="00A30A80"/>
    <w:rsid w:val="00A341D2"/>
    <w:rsid w:val="00A34AB3"/>
    <w:rsid w:val="00A34DE0"/>
    <w:rsid w:val="00A36F3B"/>
    <w:rsid w:val="00A37647"/>
    <w:rsid w:val="00A40555"/>
    <w:rsid w:val="00A41826"/>
    <w:rsid w:val="00A43023"/>
    <w:rsid w:val="00A44411"/>
    <w:rsid w:val="00A444B5"/>
    <w:rsid w:val="00A44C8D"/>
    <w:rsid w:val="00A44CA7"/>
    <w:rsid w:val="00A44D51"/>
    <w:rsid w:val="00A45EE5"/>
    <w:rsid w:val="00A50F0B"/>
    <w:rsid w:val="00A53B3C"/>
    <w:rsid w:val="00A557E5"/>
    <w:rsid w:val="00A55DE0"/>
    <w:rsid w:val="00A61CCD"/>
    <w:rsid w:val="00A61DD1"/>
    <w:rsid w:val="00A62B9B"/>
    <w:rsid w:val="00A65464"/>
    <w:rsid w:val="00A67167"/>
    <w:rsid w:val="00A67D3F"/>
    <w:rsid w:val="00A712EE"/>
    <w:rsid w:val="00A813DC"/>
    <w:rsid w:val="00A82CBB"/>
    <w:rsid w:val="00A82FB9"/>
    <w:rsid w:val="00A853DF"/>
    <w:rsid w:val="00A91FEF"/>
    <w:rsid w:val="00A9243F"/>
    <w:rsid w:val="00AA586A"/>
    <w:rsid w:val="00AA6C0D"/>
    <w:rsid w:val="00AB47A4"/>
    <w:rsid w:val="00AB5AD1"/>
    <w:rsid w:val="00AB7627"/>
    <w:rsid w:val="00AB7DC9"/>
    <w:rsid w:val="00AC0EAB"/>
    <w:rsid w:val="00AC210F"/>
    <w:rsid w:val="00AC6AEC"/>
    <w:rsid w:val="00AD1DC7"/>
    <w:rsid w:val="00AD2ADE"/>
    <w:rsid w:val="00AD4E83"/>
    <w:rsid w:val="00AD5C7C"/>
    <w:rsid w:val="00AD6994"/>
    <w:rsid w:val="00AD74B0"/>
    <w:rsid w:val="00AD7ED9"/>
    <w:rsid w:val="00AE06BD"/>
    <w:rsid w:val="00AE12DF"/>
    <w:rsid w:val="00AE4BED"/>
    <w:rsid w:val="00AE6397"/>
    <w:rsid w:val="00AF17DB"/>
    <w:rsid w:val="00AF4D0F"/>
    <w:rsid w:val="00AF4F47"/>
    <w:rsid w:val="00B00772"/>
    <w:rsid w:val="00B040FC"/>
    <w:rsid w:val="00B05902"/>
    <w:rsid w:val="00B05DC8"/>
    <w:rsid w:val="00B07498"/>
    <w:rsid w:val="00B07DF2"/>
    <w:rsid w:val="00B13222"/>
    <w:rsid w:val="00B13A3E"/>
    <w:rsid w:val="00B154B2"/>
    <w:rsid w:val="00B1560A"/>
    <w:rsid w:val="00B16D29"/>
    <w:rsid w:val="00B2078C"/>
    <w:rsid w:val="00B211E2"/>
    <w:rsid w:val="00B21645"/>
    <w:rsid w:val="00B27988"/>
    <w:rsid w:val="00B27B97"/>
    <w:rsid w:val="00B31906"/>
    <w:rsid w:val="00B31F83"/>
    <w:rsid w:val="00B320A5"/>
    <w:rsid w:val="00B35207"/>
    <w:rsid w:val="00B35822"/>
    <w:rsid w:val="00B35A64"/>
    <w:rsid w:val="00B368B6"/>
    <w:rsid w:val="00B37C97"/>
    <w:rsid w:val="00B40F76"/>
    <w:rsid w:val="00B44AEA"/>
    <w:rsid w:val="00B45837"/>
    <w:rsid w:val="00B45938"/>
    <w:rsid w:val="00B521FF"/>
    <w:rsid w:val="00B527AC"/>
    <w:rsid w:val="00B55801"/>
    <w:rsid w:val="00B57417"/>
    <w:rsid w:val="00B57431"/>
    <w:rsid w:val="00B62231"/>
    <w:rsid w:val="00B64683"/>
    <w:rsid w:val="00B64CBD"/>
    <w:rsid w:val="00B65EF3"/>
    <w:rsid w:val="00B66934"/>
    <w:rsid w:val="00B74B56"/>
    <w:rsid w:val="00B76817"/>
    <w:rsid w:val="00B860AF"/>
    <w:rsid w:val="00B90476"/>
    <w:rsid w:val="00B91098"/>
    <w:rsid w:val="00B931BC"/>
    <w:rsid w:val="00B95E0B"/>
    <w:rsid w:val="00BA15AE"/>
    <w:rsid w:val="00BA2174"/>
    <w:rsid w:val="00BA2762"/>
    <w:rsid w:val="00BA5725"/>
    <w:rsid w:val="00BA7DB6"/>
    <w:rsid w:val="00BB4788"/>
    <w:rsid w:val="00BB7305"/>
    <w:rsid w:val="00BB7B58"/>
    <w:rsid w:val="00BC0275"/>
    <w:rsid w:val="00BC1B17"/>
    <w:rsid w:val="00BC25C0"/>
    <w:rsid w:val="00BC34EA"/>
    <w:rsid w:val="00BC39B6"/>
    <w:rsid w:val="00BC4CE9"/>
    <w:rsid w:val="00BC741E"/>
    <w:rsid w:val="00BD13D4"/>
    <w:rsid w:val="00BD1554"/>
    <w:rsid w:val="00BD180D"/>
    <w:rsid w:val="00BD52F7"/>
    <w:rsid w:val="00BD5BD1"/>
    <w:rsid w:val="00BD6202"/>
    <w:rsid w:val="00BD6E94"/>
    <w:rsid w:val="00BE4D86"/>
    <w:rsid w:val="00BE76CC"/>
    <w:rsid w:val="00BF05F5"/>
    <w:rsid w:val="00BF06DA"/>
    <w:rsid w:val="00BF0AB9"/>
    <w:rsid w:val="00BF0F20"/>
    <w:rsid w:val="00BF1712"/>
    <w:rsid w:val="00BF7F27"/>
    <w:rsid w:val="00C06F80"/>
    <w:rsid w:val="00C07817"/>
    <w:rsid w:val="00C115AB"/>
    <w:rsid w:val="00C11EE1"/>
    <w:rsid w:val="00C15B72"/>
    <w:rsid w:val="00C20024"/>
    <w:rsid w:val="00C22DAF"/>
    <w:rsid w:val="00C2345C"/>
    <w:rsid w:val="00C24D4F"/>
    <w:rsid w:val="00C254FD"/>
    <w:rsid w:val="00C2687C"/>
    <w:rsid w:val="00C2792F"/>
    <w:rsid w:val="00C3089C"/>
    <w:rsid w:val="00C3250D"/>
    <w:rsid w:val="00C33683"/>
    <w:rsid w:val="00C37837"/>
    <w:rsid w:val="00C40DB6"/>
    <w:rsid w:val="00C44A3E"/>
    <w:rsid w:val="00C45BA4"/>
    <w:rsid w:val="00C46219"/>
    <w:rsid w:val="00C474E5"/>
    <w:rsid w:val="00C50057"/>
    <w:rsid w:val="00C50B67"/>
    <w:rsid w:val="00C54E10"/>
    <w:rsid w:val="00C56319"/>
    <w:rsid w:val="00C57CDD"/>
    <w:rsid w:val="00C6069E"/>
    <w:rsid w:val="00C61639"/>
    <w:rsid w:val="00C618ED"/>
    <w:rsid w:val="00C61C8A"/>
    <w:rsid w:val="00C622B6"/>
    <w:rsid w:val="00C63604"/>
    <w:rsid w:val="00C6669D"/>
    <w:rsid w:val="00C67713"/>
    <w:rsid w:val="00C75379"/>
    <w:rsid w:val="00C754D5"/>
    <w:rsid w:val="00C76144"/>
    <w:rsid w:val="00C7625C"/>
    <w:rsid w:val="00C81715"/>
    <w:rsid w:val="00C8267E"/>
    <w:rsid w:val="00C84FEC"/>
    <w:rsid w:val="00C86601"/>
    <w:rsid w:val="00C8763E"/>
    <w:rsid w:val="00C90CE0"/>
    <w:rsid w:val="00C9182B"/>
    <w:rsid w:val="00C92ED5"/>
    <w:rsid w:val="00C93197"/>
    <w:rsid w:val="00C940E3"/>
    <w:rsid w:val="00C9571F"/>
    <w:rsid w:val="00C97CC3"/>
    <w:rsid w:val="00CA0217"/>
    <w:rsid w:val="00CA0ADF"/>
    <w:rsid w:val="00CA3144"/>
    <w:rsid w:val="00CA4482"/>
    <w:rsid w:val="00CA5EB2"/>
    <w:rsid w:val="00CA7AF9"/>
    <w:rsid w:val="00CB1661"/>
    <w:rsid w:val="00CB250D"/>
    <w:rsid w:val="00CB26F4"/>
    <w:rsid w:val="00CB2A89"/>
    <w:rsid w:val="00CB2ECA"/>
    <w:rsid w:val="00CB4507"/>
    <w:rsid w:val="00CB5762"/>
    <w:rsid w:val="00CB5E12"/>
    <w:rsid w:val="00CB6255"/>
    <w:rsid w:val="00CB6554"/>
    <w:rsid w:val="00CB6E78"/>
    <w:rsid w:val="00CB7DA4"/>
    <w:rsid w:val="00CC0389"/>
    <w:rsid w:val="00CC07C0"/>
    <w:rsid w:val="00CC0DA5"/>
    <w:rsid w:val="00CC1D83"/>
    <w:rsid w:val="00CC2424"/>
    <w:rsid w:val="00CC452D"/>
    <w:rsid w:val="00CC5DF3"/>
    <w:rsid w:val="00CC6C3C"/>
    <w:rsid w:val="00CC738A"/>
    <w:rsid w:val="00CD1697"/>
    <w:rsid w:val="00CD18DA"/>
    <w:rsid w:val="00CD4E32"/>
    <w:rsid w:val="00CE1057"/>
    <w:rsid w:val="00CE36E8"/>
    <w:rsid w:val="00CE4599"/>
    <w:rsid w:val="00CE7DA2"/>
    <w:rsid w:val="00CF2013"/>
    <w:rsid w:val="00CF36ED"/>
    <w:rsid w:val="00CF5861"/>
    <w:rsid w:val="00CF5990"/>
    <w:rsid w:val="00CF5FC5"/>
    <w:rsid w:val="00CF6A9A"/>
    <w:rsid w:val="00D0137E"/>
    <w:rsid w:val="00D0344D"/>
    <w:rsid w:val="00D04F5E"/>
    <w:rsid w:val="00D0693E"/>
    <w:rsid w:val="00D06BE9"/>
    <w:rsid w:val="00D104A7"/>
    <w:rsid w:val="00D1367D"/>
    <w:rsid w:val="00D13C70"/>
    <w:rsid w:val="00D13E2C"/>
    <w:rsid w:val="00D1404A"/>
    <w:rsid w:val="00D15D95"/>
    <w:rsid w:val="00D17BB1"/>
    <w:rsid w:val="00D23779"/>
    <w:rsid w:val="00D24D20"/>
    <w:rsid w:val="00D2550B"/>
    <w:rsid w:val="00D27406"/>
    <w:rsid w:val="00D2787C"/>
    <w:rsid w:val="00D30E1E"/>
    <w:rsid w:val="00D31029"/>
    <w:rsid w:val="00D327D1"/>
    <w:rsid w:val="00D32E96"/>
    <w:rsid w:val="00D354FF"/>
    <w:rsid w:val="00D36336"/>
    <w:rsid w:val="00D3658D"/>
    <w:rsid w:val="00D37777"/>
    <w:rsid w:val="00D40EF0"/>
    <w:rsid w:val="00D43A46"/>
    <w:rsid w:val="00D440B8"/>
    <w:rsid w:val="00D44EE2"/>
    <w:rsid w:val="00D46286"/>
    <w:rsid w:val="00D46F99"/>
    <w:rsid w:val="00D47F19"/>
    <w:rsid w:val="00D5031D"/>
    <w:rsid w:val="00D54F5E"/>
    <w:rsid w:val="00D60C9C"/>
    <w:rsid w:val="00D639C8"/>
    <w:rsid w:val="00D65372"/>
    <w:rsid w:val="00D6748A"/>
    <w:rsid w:val="00D70A5D"/>
    <w:rsid w:val="00D71110"/>
    <w:rsid w:val="00D72DE9"/>
    <w:rsid w:val="00D73669"/>
    <w:rsid w:val="00D73BA0"/>
    <w:rsid w:val="00D75362"/>
    <w:rsid w:val="00D76D53"/>
    <w:rsid w:val="00D86CE5"/>
    <w:rsid w:val="00D87A1B"/>
    <w:rsid w:val="00D94105"/>
    <w:rsid w:val="00D96156"/>
    <w:rsid w:val="00DA2D82"/>
    <w:rsid w:val="00DA525B"/>
    <w:rsid w:val="00DA553A"/>
    <w:rsid w:val="00DB0F8C"/>
    <w:rsid w:val="00DB0FE6"/>
    <w:rsid w:val="00DB1733"/>
    <w:rsid w:val="00DB4D1F"/>
    <w:rsid w:val="00DB61BA"/>
    <w:rsid w:val="00DB78D5"/>
    <w:rsid w:val="00DC0F87"/>
    <w:rsid w:val="00DC37F4"/>
    <w:rsid w:val="00DC4D64"/>
    <w:rsid w:val="00DC4FBD"/>
    <w:rsid w:val="00DC63C2"/>
    <w:rsid w:val="00DC79B0"/>
    <w:rsid w:val="00DC7ABB"/>
    <w:rsid w:val="00DD0C35"/>
    <w:rsid w:val="00DD14BB"/>
    <w:rsid w:val="00DD2255"/>
    <w:rsid w:val="00DD2F79"/>
    <w:rsid w:val="00DD54E1"/>
    <w:rsid w:val="00DD5CCE"/>
    <w:rsid w:val="00DD6747"/>
    <w:rsid w:val="00DE03C0"/>
    <w:rsid w:val="00DE24AA"/>
    <w:rsid w:val="00DE58D3"/>
    <w:rsid w:val="00DE5B24"/>
    <w:rsid w:val="00DE7181"/>
    <w:rsid w:val="00DE722D"/>
    <w:rsid w:val="00DE72A8"/>
    <w:rsid w:val="00DF2517"/>
    <w:rsid w:val="00DF33F5"/>
    <w:rsid w:val="00DF4BA2"/>
    <w:rsid w:val="00DF5254"/>
    <w:rsid w:val="00DF6A67"/>
    <w:rsid w:val="00E065DF"/>
    <w:rsid w:val="00E06EBF"/>
    <w:rsid w:val="00E07E74"/>
    <w:rsid w:val="00E10F24"/>
    <w:rsid w:val="00E12536"/>
    <w:rsid w:val="00E12619"/>
    <w:rsid w:val="00E143A5"/>
    <w:rsid w:val="00E1448E"/>
    <w:rsid w:val="00E154EB"/>
    <w:rsid w:val="00E15D2B"/>
    <w:rsid w:val="00E20C62"/>
    <w:rsid w:val="00E21354"/>
    <w:rsid w:val="00E23185"/>
    <w:rsid w:val="00E30AE0"/>
    <w:rsid w:val="00E3258B"/>
    <w:rsid w:val="00E3343B"/>
    <w:rsid w:val="00E34FEA"/>
    <w:rsid w:val="00E361A2"/>
    <w:rsid w:val="00E4072C"/>
    <w:rsid w:val="00E41391"/>
    <w:rsid w:val="00E44726"/>
    <w:rsid w:val="00E52B8A"/>
    <w:rsid w:val="00E53622"/>
    <w:rsid w:val="00E600C8"/>
    <w:rsid w:val="00E60DF5"/>
    <w:rsid w:val="00E64604"/>
    <w:rsid w:val="00E65D58"/>
    <w:rsid w:val="00E67F35"/>
    <w:rsid w:val="00E75DD2"/>
    <w:rsid w:val="00E777BC"/>
    <w:rsid w:val="00E801D5"/>
    <w:rsid w:val="00E80712"/>
    <w:rsid w:val="00E80D76"/>
    <w:rsid w:val="00E8333F"/>
    <w:rsid w:val="00E8357F"/>
    <w:rsid w:val="00E847EE"/>
    <w:rsid w:val="00E913A4"/>
    <w:rsid w:val="00E9195B"/>
    <w:rsid w:val="00E9211A"/>
    <w:rsid w:val="00E96E49"/>
    <w:rsid w:val="00E97232"/>
    <w:rsid w:val="00E9785A"/>
    <w:rsid w:val="00EA1E14"/>
    <w:rsid w:val="00EA2E89"/>
    <w:rsid w:val="00EA32DE"/>
    <w:rsid w:val="00EA4A62"/>
    <w:rsid w:val="00EA70C4"/>
    <w:rsid w:val="00EB073D"/>
    <w:rsid w:val="00EB0E75"/>
    <w:rsid w:val="00EB40A9"/>
    <w:rsid w:val="00EB6D5C"/>
    <w:rsid w:val="00EB7484"/>
    <w:rsid w:val="00EB7CDF"/>
    <w:rsid w:val="00EC21A3"/>
    <w:rsid w:val="00EC268E"/>
    <w:rsid w:val="00EC43A4"/>
    <w:rsid w:val="00EC7D9C"/>
    <w:rsid w:val="00EC7DD6"/>
    <w:rsid w:val="00ED20A0"/>
    <w:rsid w:val="00ED29AE"/>
    <w:rsid w:val="00ED6CEF"/>
    <w:rsid w:val="00ED7A66"/>
    <w:rsid w:val="00EE409B"/>
    <w:rsid w:val="00EF05AE"/>
    <w:rsid w:val="00EF0976"/>
    <w:rsid w:val="00EF126A"/>
    <w:rsid w:val="00EF1D84"/>
    <w:rsid w:val="00EF2626"/>
    <w:rsid w:val="00EF459C"/>
    <w:rsid w:val="00EF60AF"/>
    <w:rsid w:val="00F032D0"/>
    <w:rsid w:val="00F039CF"/>
    <w:rsid w:val="00F12152"/>
    <w:rsid w:val="00F138F8"/>
    <w:rsid w:val="00F150ED"/>
    <w:rsid w:val="00F1648D"/>
    <w:rsid w:val="00F2015C"/>
    <w:rsid w:val="00F2197A"/>
    <w:rsid w:val="00F258C6"/>
    <w:rsid w:val="00F25A78"/>
    <w:rsid w:val="00F26A1E"/>
    <w:rsid w:val="00F26E38"/>
    <w:rsid w:val="00F271F2"/>
    <w:rsid w:val="00F272BE"/>
    <w:rsid w:val="00F316EF"/>
    <w:rsid w:val="00F318AA"/>
    <w:rsid w:val="00F367AE"/>
    <w:rsid w:val="00F412BA"/>
    <w:rsid w:val="00F42B96"/>
    <w:rsid w:val="00F4559F"/>
    <w:rsid w:val="00F464EF"/>
    <w:rsid w:val="00F4669A"/>
    <w:rsid w:val="00F51C7B"/>
    <w:rsid w:val="00F538F3"/>
    <w:rsid w:val="00F5416C"/>
    <w:rsid w:val="00F5488C"/>
    <w:rsid w:val="00F573B4"/>
    <w:rsid w:val="00F61676"/>
    <w:rsid w:val="00F6258C"/>
    <w:rsid w:val="00F625A0"/>
    <w:rsid w:val="00F62BC8"/>
    <w:rsid w:val="00F63565"/>
    <w:rsid w:val="00F64BA2"/>
    <w:rsid w:val="00F66C83"/>
    <w:rsid w:val="00F66E80"/>
    <w:rsid w:val="00F671A1"/>
    <w:rsid w:val="00F824BD"/>
    <w:rsid w:val="00F843BF"/>
    <w:rsid w:val="00F86B9E"/>
    <w:rsid w:val="00F914DD"/>
    <w:rsid w:val="00F9194F"/>
    <w:rsid w:val="00F947C2"/>
    <w:rsid w:val="00F95C3C"/>
    <w:rsid w:val="00FA55C9"/>
    <w:rsid w:val="00FB0BE1"/>
    <w:rsid w:val="00FB3161"/>
    <w:rsid w:val="00FB4383"/>
    <w:rsid w:val="00FB44A8"/>
    <w:rsid w:val="00FB5CF0"/>
    <w:rsid w:val="00FB72D8"/>
    <w:rsid w:val="00FC168C"/>
    <w:rsid w:val="00FC2B9D"/>
    <w:rsid w:val="00FC3160"/>
    <w:rsid w:val="00FD0B0D"/>
    <w:rsid w:val="00FD455F"/>
    <w:rsid w:val="00FD603F"/>
    <w:rsid w:val="00FE3480"/>
    <w:rsid w:val="00FE35D0"/>
    <w:rsid w:val="00FE4292"/>
    <w:rsid w:val="00FE5B9D"/>
    <w:rsid w:val="00FF16DF"/>
    <w:rsid w:val="00FF2C48"/>
    <w:rsid w:val="00FF51B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70B1"/>
  <w15:docId w15:val="{D898296C-344E-4603-A4F0-2519024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qFormat/>
    <w:rsid w:val="00C46219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219"/>
    <w:pPr>
      <w:keepNext/>
      <w:keepLines/>
      <w:numPr>
        <w:ilvl w:val="1"/>
        <w:numId w:val="12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DE0"/>
    <w:pPr>
      <w:ind w:left="720"/>
      <w:contextualSpacing/>
    </w:pPr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nhideWhenUsed/>
    <w:rsid w:val="00A55DE0"/>
    <w:pPr>
      <w:spacing w:after="120"/>
    </w:pPr>
    <w:rPr>
      <w:rFonts w:eastAsiaTheme="minorEastAs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5DE0"/>
    <w:rPr>
      <w:rFonts w:eastAsiaTheme="minorEastAsia"/>
      <w:lang w:eastAsia="cs-CZ"/>
    </w:rPr>
  </w:style>
  <w:style w:type="character" w:styleId="Siln">
    <w:name w:val="Strong"/>
    <w:basedOn w:val="Standardnpsmoodstavce"/>
    <w:qFormat/>
    <w:rsid w:val="00A55DE0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A55DE0"/>
    <w:pPr>
      <w:numPr>
        <w:ilvl w:val="1"/>
        <w:numId w:val="10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A55DE0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A55DE0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dn">
    <w:name w:val="Žádný"/>
    <w:rsid w:val="00A55DE0"/>
  </w:style>
  <w:style w:type="paragraph" w:styleId="Textbubliny">
    <w:name w:val="Balloon Text"/>
    <w:basedOn w:val="Normln"/>
    <w:link w:val="TextbublinyChar"/>
    <w:uiPriority w:val="99"/>
    <w:semiHidden/>
    <w:unhideWhenUsed/>
    <w:rsid w:val="002C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0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0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6BE9"/>
  </w:style>
  <w:style w:type="paragraph" w:styleId="Zpat">
    <w:name w:val="footer"/>
    <w:basedOn w:val="Normln"/>
    <w:link w:val="ZpatChar"/>
    <w:uiPriority w:val="99"/>
    <w:unhideWhenUsed/>
    <w:rsid w:val="00D0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E9"/>
  </w:style>
  <w:style w:type="paragraph" w:styleId="Revize">
    <w:name w:val="Revision"/>
    <w:hidden/>
    <w:uiPriority w:val="99"/>
    <w:semiHidden/>
    <w:rsid w:val="005C3877"/>
    <w:pPr>
      <w:spacing w:after="0" w:line="240" w:lineRule="auto"/>
    </w:pPr>
  </w:style>
  <w:style w:type="character" w:customStyle="1" w:styleId="Nadpis1Char">
    <w:name w:val="Nadpis 1 Char"/>
    <w:aliases w:val="_Nadpis 1 Char"/>
    <w:basedOn w:val="Standardnpsmoodstavce"/>
    <w:link w:val="Nadpis1"/>
    <w:rsid w:val="00C46219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6219"/>
    <w:rPr>
      <w:rFonts w:ascii="Times New Roman" w:eastAsiaTheme="majorEastAsia" w:hAnsi="Times New Roman" w:cstheme="majorBidi"/>
      <w:bCs/>
      <w:sz w:val="24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6E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E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6EB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06E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6E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6E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BF"/>
    <w:rPr>
      <w:b/>
      <w:bCs/>
      <w:sz w:val="20"/>
      <w:szCs w:val="20"/>
    </w:rPr>
  </w:style>
  <w:style w:type="character" w:customStyle="1" w:styleId="dnA">
    <w:name w:val="Žádný A"/>
    <w:rsid w:val="00110E94"/>
  </w:style>
  <w:style w:type="table" w:styleId="Mkatabulky">
    <w:name w:val="Table Grid"/>
    <w:basedOn w:val="Normlntabulka"/>
    <w:uiPriority w:val="39"/>
    <w:rsid w:val="001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B42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42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B4273"/>
    <w:pPr>
      <w:widowControl w:val="0"/>
      <w:spacing w:after="0" w:line="297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Clanek11">
    <w:name w:val="Clanek 1.1"/>
    <w:basedOn w:val="Nadpis2"/>
    <w:link w:val="Clanek11Char"/>
    <w:qFormat/>
    <w:rsid w:val="00C2687C"/>
    <w:pPr>
      <w:keepNext w:val="0"/>
      <w:keepLines w:val="0"/>
      <w:widowControl w:val="0"/>
      <w:numPr>
        <w:ilvl w:val="0"/>
        <w:numId w:val="0"/>
      </w:numPr>
      <w:tabs>
        <w:tab w:val="num" w:pos="941"/>
      </w:tabs>
      <w:spacing w:before="120" w:after="120" w:line="240" w:lineRule="auto"/>
      <w:ind w:left="941" w:hanging="567"/>
      <w:jc w:val="both"/>
    </w:pPr>
    <w:rPr>
      <w:rFonts w:ascii="Arial" w:eastAsia="Times New Roman" w:hAnsi="Arial" w:cs="Arial"/>
      <w:b/>
      <w:i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C2687C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C2687C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rsid w:val="00C2687C"/>
    <w:rPr>
      <w:rFonts w:ascii="Arial" w:eastAsia="Times New Roman" w:hAnsi="Arial" w:cs="Arial"/>
      <w:b/>
      <w:bCs/>
      <w:i/>
      <w:iCs/>
      <w:szCs w:val="28"/>
    </w:rPr>
  </w:style>
  <w:style w:type="character" w:styleId="Hypertextovodkaz">
    <w:name w:val="Hyperlink"/>
    <w:basedOn w:val="Standardnpsmoodstavce"/>
    <w:uiPriority w:val="99"/>
    <w:unhideWhenUsed/>
    <w:rsid w:val="003B11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716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0986"/>
    <w:rPr>
      <w:color w:val="605E5C"/>
      <w:shd w:val="clear" w:color="auto" w:fill="E1DFDD"/>
    </w:rPr>
  </w:style>
  <w:style w:type="paragraph" w:customStyle="1" w:styleId="Default">
    <w:name w:val="Default"/>
    <w:rsid w:val="00092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sely.marek@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d@kr-jihomorav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@kr-jihomorav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rolim.zdenek@kr-jihomorav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8" ma:contentTypeDescription="Vytvoří nový dokument" ma:contentTypeScope="" ma:versionID="73c265525a8ab5c73add870c42978a3a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983041c270aab3cc8cb0f9e32dcd9013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7247-1EB3-444C-97AB-1BD1DE8CA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71899-AC66-4A5C-9E6D-CF4EB07CF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4034A-77AC-4412-B72A-55C94CD7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41B89-C9DB-47CE-8410-4B19E459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5451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Veselý Marek</dc:creator>
  <cp:lastModifiedBy>Megová Dana</cp:lastModifiedBy>
  <cp:revision>4</cp:revision>
  <cp:lastPrinted>2019-09-03T06:05:00Z</cp:lastPrinted>
  <dcterms:created xsi:type="dcterms:W3CDTF">2019-11-04T07:17:00Z</dcterms:created>
  <dcterms:modified xsi:type="dcterms:W3CDTF">2019-11-04T07:19:00Z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MEGOVA.DANA@kr-jihomoravsky.cz</vt:lpwstr>
  </property>
  <property fmtid="{D5CDD505-2E9C-101B-9397-08002B2CF9AE}" pid="5" name="MSIP_Label_690ebb53-23a2-471a-9c6e-17bd0d11311e_SetDate">
    <vt:lpwstr>2019-08-27T12:15:19.6572716Z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