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F4" w:rsidRDefault="00DD6FF4" w:rsidP="00893097">
      <w:pPr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cs-CZ"/>
        </w:rPr>
      </w:pPr>
    </w:p>
    <w:p w:rsidR="00DD6FF4" w:rsidRDefault="00DD6FF4" w:rsidP="00893097">
      <w:pPr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cs-CZ"/>
        </w:rPr>
      </w:pPr>
      <w:r>
        <w:rPr>
          <w:rFonts w:ascii="Verdana" w:eastAsia="Times New Roman" w:hAnsi="Verdana" w:cs="Arial"/>
          <w:b/>
          <w:color w:val="222222"/>
          <w:sz w:val="20"/>
          <w:szCs w:val="20"/>
          <w:lang w:eastAsia="cs-CZ"/>
        </w:rPr>
        <w:t>Vysvětlení zadávací dokumentace</w:t>
      </w:r>
      <w:bookmarkStart w:id="0" w:name="_GoBack"/>
      <w:bookmarkEnd w:id="0"/>
    </w:p>
    <w:p w:rsidR="00DD6FF4" w:rsidRDefault="00DD6FF4" w:rsidP="00893097">
      <w:pPr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cs-CZ"/>
        </w:rPr>
      </w:pPr>
    </w:p>
    <w:p w:rsidR="00DD6FF4" w:rsidRDefault="00DD6FF4" w:rsidP="00893097">
      <w:pPr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cs-CZ"/>
        </w:rPr>
      </w:pPr>
    </w:p>
    <w:p w:rsidR="00893097" w:rsidRPr="00893097" w:rsidRDefault="00893097" w:rsidP="00893097">
      <w:pPr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cs-CZ"/>
        </w:rPr>
      </w:pPr>
      <w:r w:rsidRPr="00893097">
        <w:rPr>
          <w:rFonts w:ascii="Verdana" w:eastAsia="Times New Roman" w:hAnsi="Verdana" w:cs="Arial"/>
          <w:b/>
          <w:color w:val="222222"/>
          <w:sz w:val="20"/>
          <w:szCs w:val="20"/>
          <w:lang w:eastAsia="cs-CZ"/>
        </w:rPr>
        <w:t>Dotaz:</w:t>
      </w:r>
    </w:p>
    <w:p w:rsidR="00893097" w:rsidRDefault="00893097" w:rsidP="00893097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cs-CZ"/>
        </w:rPr>
      </w:pPr>
    </w:p>
    <w:p w:rsidR="00893097" w:rsidRPr="00893097" w:rsidRDefault="00893097" w:rsidP="00893097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cs-CZ"/>
        </w:rPr>
      </w:pPr>
      <w:r w:rsidRPr="00893097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>V zadávací dokumentaci mimo jiné uvádíte požadavek na SW vybavení takto:</w:t>
      </w:r>
    </w:p>
    <w:p w:rsidR="00893097" w:rsidRPr="00893097" w:rsidRDefault="00893097" w:rsidP="00893097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cs-CZ"/>
        </w:rPr>
      </w:pPr>
      <w:r w:rsidRPr="00893097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>Operační systém: s vlastnostmi jako má Windows 10 Pro</w:t>
      </w:r>
    </w:p>
    <w:p w:rsidR="00893097" w:rsidRPr="00893097" w:rsidRDefault="00893097" w:rsidP="00893097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cs-CZ"/>
        </w:rPr>
      </w:pPr>
      <w:r w:rsidRPr="00893097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> </w:t>
      </w:r>
    </w:p>
    <w:p w:rsidR="00893097" w:rsidRPr="00893097" w:rsidRDefault="00893097" w:rsidP="00893097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cs-CZ"/>
        </w:rPr>
      </w:pPr>
      <w:r w:rsidRPr="00893097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 xml:space="preserve">Předpokládáme, že požadujete nový, nepoužitý operační systém Windows (kde použití jiného operačního systému by znamenalo další náklady na související softwarové aplikace a školení uživatelů) v české lokalizaci a v nejaktuálnější verzi </w:t>
      </w:r>
      <w:proofErr w:type="gramStart"/>
      <w:r w:rsidRPr="00893097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>s</w:t>
      </w:r>
      <w:proofErr w:type="gramEnd"/>
      <w:r w:rsidRPr="00893097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 xml:space="preserve"> možnosti připojení do domény, jehož pravost je garantovaná a u výrobce ověřitelná?</w:t>
      </w:r>
    </w:p>
    <w:p w:rsidR="00893097" w:rsidRPr="00893097" w:rsidRDefault="00893097" w:rsidP="00893097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cs-CZ"/>
        </w:rPr>
      </w:pPr>
      <w:bookmarkStart w:id="1" w:name="m_2927958045068820835__Hlk35262778"/>
      <w:r w:rsidRPr="00893097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>Dále předpokládáme že požadujete trvalou licence nového, nepoužitého kancelářského balíku MS Office (kde použití jiného kancelářského balíku by znamenalo další náklady na školení uživatelů) v české lokalizaci a v nejaktuálnější verzi obsahující min. textový editor, tabulkový procesor, poštovního klienta, aplikaci pro prezentace atd.), jehož pravost je garantovaná a u výrobce ověřitelná?</w:t>
      </w:r>
      <w:bookmarkEnd w:id="1"/>
    </w:p>
    <w:p w:rsidR="00893097" w:rsidRPr="00893097" w:rsidRDefault="00893097" w:rsidP="00893097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:rsidR="00953B6F" w:rsidRDefault="00893097" w:rsidP="00893097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93097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Odpověď:</w:t>
      </w:r>
      <w:r w:rsidR="002038AA" w:rsidRPr="0020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42660F" w:rsidRDefault="00953B6F" w:rsidP="00893097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</w:t>
      </w:r>
      <w:r w:rsidR="002038AA" w:rsidRPr="00953B6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no, požadujeme nový, nepoužitý operační systém s vlastnostmi jako Windows 10 Pro v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r w:rsidR="002038AA" w:rsidRPr="00953B6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české lokalizaci a v nejaktuálnější verzi </w:t>
      </w:r>
      <w:proofErr w:type="gramStart"/>
      <w:r w:rsidR="002038AA" w:rsidRPr="00953B6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</w:t>
      </w:r>
      <w:proofErr w:type="gramEnd"/>
      <w:r w:rsidR="002038AA" w:rsidRPr="00953B6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možnosti připojení do domény, jehož pravost je garantovaná a u výrobce ověřitelná</w:t>
      </w:r>
      <w:r w:rsidR="0042660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</w:t>
      </w:r>
    </w:p>
    <w:p w:rsidR="00893097" w:rsidRPr="00953B6F" w:rsidRDefault="002038AA" w:rsidP="00893097">
      <w:pPr>
        <w:jc w:val="both"/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</w:pPr>
      <w:r w:rsidRPr="00953B6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Program MS Office se základními programy v</w:t>
      </w:r>
      <w:r w:rsidR="00953B6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r w:rsidRPr="00953B6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desktopové verzi pro školní vzdělávání (opět tedy počítáme s tím, že bude nový, nepoužitý s možností ověření pravosti), může být součástí nabídky. Hlavní roli má však splnění hardware požadavků a dodržení maximální pořizovací ceny.</w:t>
      </w:r>
    </w:p>
    <w:sectPr w:rsidR="00893097" w:rsidRPr="00953B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F3C" w:rsidRDefault="00982F3C" w:rsidP="00DD6FF4">
      <w:pPr>
        <w:spacing w:after="0" w:line="240" w:lineRule="auto"/>
      </w:pPr>
      <w:r>
        <w:separator/>
      </w:r>
    </w:p>
  </w:endnote>
  <w:endnote w:type="continuationSeparator" w:id="0">
    <w:p w:rsidR="00982F3C" w:rsidRDefault="00982F3C" w:rsidP="00DD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F3C" w:rsidRDefault="00982F3C" w:rsidP="00DD6FF4">
      <w:pPr>
        <w:spacing w:after="0" w:line="240" w:lineRule="auto"/>
      </w:pPr>
      <w:r>
        <w:separator/>
      </w:r>
    </w:p>
  </w:footnote>
  <w:footnote w:type="continuationSeparator" w:id="0">
    <w:p w:rsidR="00982F3C" w:rsidRDefault="00982F3C" w:rsidP="00DD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FF4" w:rsidRDefault="00DD6FF4">
    <w:pPr>
      <w:pStyle w:val="Zhlav"/>
    </w:pPr>
    <w:r>
      <w:fldChar w:fldCharType="begin"/>
    </w:r>
    <w:r>
      <w:instrText xml:space="preserve"> INCLUDEPICTURE "https://opvvv.msmt.cz/media/msmt/uploads/OP_VVV/Pravidla_pro_publicitu/logolinky/Logolink_OP_VVV_hor_cb_cz.jpg"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0.8pt;height:88.8pt">
          <v:imagedata r:id="rId1" r:href="rId2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97"/>
    <w:rsid w:val="002038AA"/>
    <w:rsid w:val="0042660F"/>
    <w:rsid w:val="00893097"/>
    <w:rsid w:val="009406EC"/>
    <w:rsid w:val="00953B6F"/>
    <w:rsid w:val="00982F3C"/>
    <w:rsid w:val="00D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BB0F"/>
  <w15:chartTrackingRefBased/>
  <w15:docId w15:val="{A41CD546-6C0A-4E5A-ACAD-F20F3765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FF4"/>
  </w:style>
  <w:style w:type="paragraph" w:styleId="Zpat">
    <w:name w:val="footer"/>
    <w:basedOn w:val="Normln"/>
    <w:link w:val="ZpatChar"/>
    <w:uiPriority w:val="99"/>
    <w:unhideWhenUsed/>
    <w:rsid w:val="00DD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opvvv.msmt.cz/media/msmt/uploads/OP_VVV/Pravidla_pro_publicitu/logolinky/Logolink_OP_VVV_hor_cb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Koutná Sekretariát Šmahova</dc:creator>
  <cp:keywords/>
  <dc:description/>
  <cp:lastModifiedBy>Zuzana Koutná Sekretariát Šmahova</cp:lastModifiedBy>
  <cp:revision>4</cp:revision>
  <dcterms:created xsi:type="dcterms:W3CDTF">2020-03-19T09:26:00Z</dcterms:created>
  <dcterms:modified xsi:type="dcterms:W3CDTF">2020-03-19T12:56:00Z</dcterms:modified>
</cp:coreProperties>
</file>